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Microsoft_Visio_Drawing23.vsdx" ContentType="application/vnd.ms-visio.viewer"/>
  <Override PartName="/word/embeddings/Microsoft_Visio_Drawing45.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E32846" w14:textId="191506EC"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2C536F" w:rsidRPr="00F477AF">
        <w:rPr>
          <w:noProof w:val="0"/>
        </w:rPr>
        <w:t>1</w:t>
      </w:r>
      <w:r w:rsidR="008E064A">
        <w:rPr>
          <w:noProof w:val="0"/>
        </w:rPr>
        <w:t>9</w:t>
      </w:r>
      <w:r w:rsidRPr="00F477AF">
        <w:rPr>
          <w:noProof w:val="0"/>
        </w:rPr>
        <w:t>.</w:t>
      </w:r>
      <w:r w:rsidR="003B7889">
        <w:rPr>
          <w:noProof w:val="0"/>
        </w:rPr>
        <w:t>10</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1E3872">
        <w:rPr>
          <w:noProof w:val="0"/>
          <w:sz w:val="32"/>
        </w:rPr>
        <w:t>6</w:t>
      </w:r>
      <w:r w:rsidRPr="00F477AF">
        <w:rPr>
          <w:noProof w:val="0"/>
          <w:sz w:val="32"/>
        </w:rPr>
        <w:t>-</w:t>
      </w:r>
      <w:r w:rsidR="007735F0">
        <w:rPr>
          <w:noProof w:val="0"/>
          <w:sz w:val="32"/>
        </w:rPr>
        <w:t>0</w:t>
      </w:r>
      <w:r w:rsidR="003B7889">
        <w:rPr>
          <w:noProof w:val="0"/>
          <w:sz w:val="32"/>
        </w:rPr>
        <w:t>7</w:t>
      </w:r>
      <w:r w:rsidRPr="00F477AF">
        <w:rPr>
          <w:noProof w:val="0"/>
          <w:sz w:val="32"/>
        </w:rPr>
        <w:t>)</w:t>
      </w:r>
    </w:p>
    <w:p w14:paraId="048D0902"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319F43B4"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45F53026"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6A4500E3"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743FF18F" w14:textId="0DC5C3E7"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0266A0" w:rsidRPr="00F477AF">
        <w:rPr>
          <w:rStyle w:val="ZGSM"/>
        </w:rPr>
        <w:t>1</w:t>
      </w:r>
      <w:r w:rsidR="008E064A">
        <w:rPr>
          <w:rStyle w:val="ZGSM"/>
        </w:rPr>
        <w:t>9</w:t>
      </w:r>
      <w:r w:rsidR="00E8629F" w:rsidRPr="00F477AF">
        <w:t>)</w:t>
      </w:r>
    </w:p>
    <w:p w14:paraId="5422E6C5" w14:textId="77777777" w:rsidR="00E8629F" w:rsidRPr="00F477AF" w:rsidRDefault="00E8629F" w:rsidP="003F7860">
      <w:pPr>
        <w:pStyle w:val="ZU"/>
        <w:framePr w:h="4929" w:hRule="exact" w:wrap="notBeside"/>
        <w:tabs>
          <w:tab w:val="right" w:pos="10206"/>
        </w:tabs>
        <w:jc w:val="left"/>
        <w:rPr>
          <w:noProof w:val="0"/>
          <w:color w:val="0000FF"/>
        </w:rPr>
      </w:pPr>
      <w:r w:rsidRPr="00F477AF">
        <w:rPr>
          <w:noProof w:val="0"/>
          <w:color w:val="0000FF"/>
        </w:rPr>
        <w:tab/>
      </w:r>
    </w:p>
    <w:p w14:paraId="59FBFC1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3302E71B"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1168CE1A"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7CB7865F" w14:textId="77777777" w:rsidR="00A72864" w:rsidRPr="00F477AF" w:rsidRDefault="007E60D3" w:rsidP="00A72864">
      <w:pPr>
        <w:pStyle w:val="ZU"/>
        <w:framePr w:h="4929" w:hRule="exact" w:wrap="notBeside"/>
        <w:tabs>
          <w:tab w:val="right" w:pos="10206"/>
        </w:tabs>
        <w:jc w:val="left"/>
        <w:rPr>
          <w:noProof w:val="0"/>
        </w:rPr>
      </w:pPr>
      <w:r>
        <w:rPr>
          <w:rFonts w:ascii="Times New Roman" w:eastAsia="Times New Roman" w:hAnsi="Times New Roman"/>
        </w:rPr>
        <w:object w:dxaOrig="2050" w:dyaOrig="1250" w14:anchorId="77C49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5pt;height:62.45pt" o:ole="">
            <v:imagedata r:id="rId9" o:title=""/>
          </v:shape>
          <o:OLEObject Type="Embed" ProgID="Word.Picture.8" ShapeID="_x0000_i1025" DrawAspect="Content" ObjectID="_1844723187" r:id="rId10"/>
        </w:object>
      </w:r>
      <w:r w:rsidR="00A72864" w:rsidRPr="00F477AF">
        <w:rPr>
          <w:noProof w:val="0"/>
          <w:color w:val="0000FF"/>
        </w:rPr>
        <w:tab/>
      </w:r>
      <w:r w:rsidR="00BE2567" w:rsidRPr="00F477AF">
        <w:drawing>
          <wp:inline distT="0" distB="0" distL="0" distR="0" wp14:anchorId="4D068258" wp14:editId="0DC34D8D">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7AADCEE" w14:textId="77777777" w:rsidR="00E8629F" w:rsidRPr="00F477AF" w:rsidRDefault="00E8629F">
      <w:pPr>
        <w:pStyle w:val="ZU"/>
        <w:framePr w:h="4929" w:hRule="exact" w:wrap="notBeside"/>
        <w:tabs>
          <w:tab w:val="right" w:pos="10206"/>
        </w:tabs>
        <w:jc w:val="left"/>
        <w:rPr>
          <w:noProof w:val="0"/>
        </w:rPr>
      </w:pPr>
    </w:p>
    <w:p w14:paraId="60EA5806"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193FB58C" w14:textId="77777777" w:rsidR="00E8629F" w:rsidRPr="00F477AF" w:rsidRDefault="00E8629F">
      <w:pPr>
        <w:pStyle w:val="ZV"/>
        <w:framePr w:wrap="notBeside"/>
        <w:rPr>
          <w:noProof w:val="0"/>
        </w:rPr>
      </w:pPr>
    </w:p>
    <w:p w14:paraId="3C248DC2" w14:textId="77777777" w:rsidR="00E8629F" w:rsidRPr="00F477AF" w:rsidRDefault="00E8629F"/>
    <w:bookmarkEnd w:id="0"/>
    <w:p w14:paraId="615F1368" w14:textId="77777777" w:rsidR="00E8629F" w:rsidRPr="00F477AF" w:rsidRDefault="00E8629F">
      <w:pPr>
        <w:sectPr w:rsidR="00E8629F" w:rsidRPr="00F477AF" w:rsidSect="005222AF">
          <w:footnotePr>
            <w:numRestart w:val="eachSect"/>
          </w:footnotePr>
          <w:pgSz w:w="11907" w:h="16840"/>
          <w:pgMar w:top="2268" w:right="851" w:bottom="10773" w:left="851" w:header="0" w:footer="0" w:gutter="0"/>
          <w:cols w:space="720"/>
        </w:sectPr>
      </w:pPr>
    </w:p>
    <w:p w14:paraId="17786502" w14:textId="77777777" w:rsidR="00E8629F" w:rsidRPr="00F477AF" w:rsidRDefault="00E8629F">
      <w:bookmarkStart w:id="2" w:name="page2"/>
    </w:p>
    <w:p w14:paraId="00C7CA9B" w14:textId="77777777" w:rsidR="00E8629F" w:rsidRPr="00F477AF" w:rsidRDefault="00E8629F"/>
    <w:p w14:paraId="0BB45DB9"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17C4BA4"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386E91DB" w14:textId="77777777" w:rsidR="00E8629F" w:rsidRPr="00F477AF" w:rsidRDefault="00E8629F">
      <w:pPr>
        <w:pStyle w:val="FP"/>
        <w:framePr w:wrap="notBeside" w:hAnchor="margin" w:yAlign="center"/>
        <w:ind w:left="2835" w:right="2835"/>
        <w:jc w:val="center"/>
        <w:rPr>
          <w:rFonts w:ascii="Arial" w:hAnsi="Arial"/>
          <w:sz w:val="18"/>
        </w:rPr>
      </w:pPr>
    </w:p>
    <w:p w14:paraId="04DE5465"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058499B"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360CB1E0"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010ADCD"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3AE859A1"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7EC34C40" w14:textId="77777777" w:rsidR="00E8629F" w:rsidRPr="00F477AF" w:rsidRDefault="00E8629F"/>
    <w:p w14:paraId="2551407E"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923E463"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30FD6FCD" w14:textId="77777777" w:rsidR="00E8629F" w:rsidRPr="00F477AF" w:rsidRDefault="00E8629F">
      <w:pPr>
        <w:pStyle w:val="FP"/>
        <w:framePr w:h="3057" w:hRule="exact" w:wrap="notBeside" w:vAnchor="page" w:hAnchor="margin" w:y="12605"/>
        <w:jc w:val="center"/>
      </w:pPr>
    </w:p>
    <w:p w14:paraId="05B6CA0B" w14:textId="687EC49B"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1E3872">
        <w:rPr>
          <w:sz w:val="18"/>
        </w:rPr>
        <w:t>6</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5071AECF"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44C187C" w14:textId="77777777" w:rsidR="00983910" w:rsidRPr="00F477AF" w:rsidRDefault="00983910">
      <w:pPr>
        <w:pStyle w:val="FP"/>
        <w:framePr w:h="3057" w:hRule="exact" w:wrap="notBeside" w:vAnchor="page" w:hAnchor="margin" w:y="12605"/>
        <w:rPr>
          <w:sz w:val="18"/>
        </w:rPr>
      </w:pPr>
    </w:p>
    <w:p w14:paraId="66542C5B"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46367AB2"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330DDE20"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60F34D6" w14:textId="77777777" w:rsidR="00E8629F" w:rsidRPr="00F477AF" w:rsidRDefault="00E8629F"/>
    <w:bookmarkEnd w:id="2"/>
    <w:p w14:paraId="006ACCF7" w14:textId="77777777" w:rsidR="00E8629F" w:rsidRPr="00F477AF" w:rsidRDefault="00E8629F">
      <w:pPr>
        <w:pStyle w:val="TT"/>
      </w:pPr>
      <w:r w:rsidRPr="00F477AF">
        <w:br w:type="page"/>
      </w:r>
      <w:r w:rsidRPr="00F477AF">
        <w:lastRenderedPageBreak/>
        <w:t>Contents</w:t>
      </w:r>
    </w:p>
    <w:p w14:paraId="3760460A" w14:textId="1002A55E" w:rsidR="003F401F" w:rsidRDefault="009758B6">
      <w:pPr>
        <w:pStyle w:val="TOC1"/>
        <w:rPr>
          <w:rFonts w:asciiTheme="minorHAnsi" w:eastAsiaTheme="minorEastAsia" w:hAnsiTheme="minorHAnsi" w:cstheme="minorBidi"/>
          <w:noProof/>
          <w:kern w:val="2"/>
          <w:sz w:val="24"/>
          <w:szCs w:val="24"/>
          <w:lang w:eastAsia="en-GB"/>
          <w14:ligatures w14:val="standardContextual"/>
        </w:rPr>
      </w:pPr>
      <w:r w:rsidRPr="00F477AF">
        <w:fldChar w:fldCharType="begin"/>
      </w:r>
      <w:r w:rsidRPr="00F477AF">
        <w:instrText xml:space="preserve"> TOC \o </w:instrText>
      </w:r>
      <w:r w:rsidRPr="00F477AF">
        <w:fldChar w:fldCharType="separate"/>
      </w:r>
      <w:r w:rsidR="003F401F">
        <w:rPr>
          <w:noProof/>
        </w:rPr>
        <w:t>Foreword</w:t>
      </w:r>
      <w:r w:rsidR="003F401F">
        <w:rPr>
          <w:noProof/>
        </w:rPr>
        <w:tab/>
      </w:r>
      <w:r w:rsidR="003F401F">
        <w:rPr>
          <w:noProof/>
        </w:rPr>
        <w:fldChar w:fldCharType="begin"/>
      </w:r>
      <w:r w:rsidR="003F401F">
        <w:rPr>
          <w:noProof/>
        </w:rPr>
        <w:instrText xml:space="preserve"> PAGEREF _Toc234109751 \h </w:instrText>
      </w:r>
      <w:r w:rsidR="003F401F">
        <w:rPr>
          <w:noProof/>
        </w:rPr>
      </w:r>
      <w:r w:rsidR="003F401F">
        <w:rPr>
          <w:noProof/>
        </w:rPr>
        <w:fldChar w:fldCharType="separate"/>
      </w:r>
      <w:r w:rsidR="003F401F">
        <w:rPr>
          <w:noProof/>
        </w:rPr>
        <w:t>18</w:t>
      </w:r>
      <w:r w:rsidR="003F401F">
        <w:rPr>
          <w:noProof/>
        </w:rPr>
        <w:fldChar w:fldCharType="end"/>
      </w:r>
    </w:p>
    <w:p w14:paraId="036BBFC2" w14:textId="105509E2" w:rsidR="003F401F" w:rsidRDefault="003F401F">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_Toc234109752 \h </w:instrText>
      </w:r>
      <w:r>
        <w:rPr>
          <w:noProof/>
        </w:rPr>
      </w:r>
      <w:r>
        <w:rPr>
          <w:noProof/>
        </w:rPr>
        <w:fldChar w:fldCharType="separate"/>
      </w:r>
      <w:r>
        <w:rPr>
          <w:noProof/>
        </w:rPr>
        <w:t>18</w:t>
      </w:r>
      <w:r>
        <w:rPr>
          <w:noProof/>
        </w:rPr>
        <w:fldChar w:fldCharType="end"/>
      </w:r>
    </w:p>
    <w:p w14:paraId="57A82BF3" w14:textId="388C1FF4" w:rsidR="003F401F" w:rsidRDefault="003F401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_Toc234109753 \h </w:instrText>
      </w:r>
      <w:r>
        <w:rPr>
          <w:noProof/>
        </w:rPr>
      </w:r>
      <w:r>
        <w:rPr>
          <w:noProof/>
        </w:rPr>
        <w:fldChar w:fldCharType="separate"/>
      </w:r>
      <w:r>
        <w:rPr>
          <w:noProof/>
        </w:rPr>
        <w:t>19</w:t>
      </w:r>
      <w:r>
        <w:rPr>
          <w:noProof/>
        </w:rPr>
        <w:fldChar w:fldCharType="end"/>
      </w:r>
    </w:p>
    <w:p w14:paraId="69AAE523" w14:textId="48D07AB9" w:rsidR="003F401F" w:rsidRDefault="003F401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_Toc234109754 \h </w:instrText>
      </w:r>
      <w:r>
        <w:rPr>
          <w:noProof/>
        </w:rPr>
      </w:r>
      <w:r>
        <w:rPr>
          <w:noProof/>
        </w:rPr>
        <w:fldChar w:fldCharType="separate"/>
      </w:r>
      <w:r>
        <w:rPr>
          <w:noProof/>
        </w:rPr>
        <w:t>19</w:t>
      </w:r>
      <w:r>
        <w:rPr>
          <w:noProof/>
        </w:rPr>
        <w:fldChar w:fldCharType="end"/>
      </w:r>
    </w:p>
    <w:p w14:paraId="5C256414" w14:textId="18AAE2B1" w:rsidR="003F401F" w:rsidRDefault="003F401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_Toc234109755 \h </w:instrText>
      </w:r>
      <w:r>
        <w:rPr>
          <w:noProof/>
        </w:rPr>
      </w:r>
      <w:r>
        <w:rPr>
          <w:noProof/>
        </w:rPr>
        <w:fldChar w:fldCharType="separate"/>
      </w:r>
      <w:r>
        <w:rPr>
          <w:noProof/>
        </w:rPr>
        <w:t>20</w:t>
      </w:r>
      <w:r>
        <w:rPr>
          <w:noProof/>
        </w:rPr>
        <w:fldChar w:fldCharType="end"/>
      </w:r>
    </w:p>
    <w:p w14:paraId="217D307B" w14:textId="71B78183"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_Toc234109756 \h </w:instrText>
      </w:r>
      <w:r>
        <w:rPr>
          <w:noProof/>
        </w:rPr>
      </w:r>
      <w:r>
        <w:rPr>
          <w:noProof/>
        </w:rPr>
        <w:fldChar w:fldCharType="separate"/>
      </w:r>
      <w:r>
        <w:rPr>
          <w:noProof/>
        </w:rPr>
        <w:t>20</w:t>
      </w:r>
      <w:r>
        <w:rPr>
          <w:noProof/>
        </w:rPr>
        <w:fldChar w:fldCharType="end"/>
      </w:r>
    </w:p>
    <w:p w14:paraId="5AB990A9" w14:textId="500F0590"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_Toc234109757 \h </w:instrText>
      </w:r>
      <w:r>
        <w:rPr>
          <w:noProof/>
        </w:rPr>
      </w:r>
      <w:r>
        <w:rPr>
          <w:noProof/>
        </w:rPr>
        <w:fldChar w:fldCharType="separate"/>
      </w:r>
      <w:r>
        <w:rPr>
          <w:noProof/>
        </w:rPr>
        <w:t>21</w:t>
      </w:r>
      <w:r>
        <w:rPr>
          <w:noProof/>
        </w:rPr>
        <w:fldChar w:fldCharType="end"/>
      </w:r>
    </w:p>
    <w:p w14:paraId="1BEF8328" w14:textId="3FC0B436"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_Toc234109758 \h </w:instrText>
      </w:r>
      <w:r>
        <w:rPr>
          <w:noProof/>
        </w:rPr>
      </w:r>
      <w:r>
        <w:rPr>
          <w:noProof/>
        </w:rPr>
        <w:fldChar w:fldCharType="separate"/>
      </w:r>
      <w:r>
        <w:rPr>
          <w:noProof/>
        </w:rPr>
        <w:t>21</w:t>
      </w:r>
      <w:r>
        <w:rPr>
          <w:noProof/>
        </w:rPr>
        <w:fldChar w:fldCharType="end"/>
      </w:r>
    </w:p>
    <w:p w14:paraId="4E874E40" w14:textId="2D57F3AD" w:rsidR="003F401F" w:rsidRDefault="003F401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_Toc234109759 \h </w:instrText>
      </w:r>
      <w:r>
        <w:rPr>
          <w:noProof/>
        </w:rPr>
      </w:r>
      <w:r>
        <w:rPr>
          <w:noProof/>
        </w:rPr>
        <w:fldChar w:fldCharType="separate"/>
      </w:r>
      <w:r>
        <w:rPr>
          <w:noProof/>
        </w:rPr>
        <w:t>22</w:t>
      </w:r>
      <w:r>
        <w:rPr>
          <w:noProof/>
        </w:rPr>
        <w:fldChar w:fldCharType="end"/>
      </w:r>
    </w:p>
    <w:p w14:paraId="37D1DA59" w14:textId="0DB17AA6"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_Toc234109760 \h </w:instrText>
      </w:r>
      <w:r>
        <w:rPr>
          <w:noProof/>
        </w:rPr>
      </w:r>
      <w:r>
        <w:rPr>
          <w:noProof/>
        </w:rPr>
        <w:fldChar w:fldCharType="separate"/>
      </w:r>
      <w:r>
        <w:rPr>
          <w:noProof/>
        </w:rPr>
        <w:t>22</w:t>
      </w:r>
      <w:r>
        <w:rPr>
          <w:noProof/>
        </w:rPr>
        <w:fldChar w:fldCharType="end"/>
      </w:r>
    </w:p>
    <w:p w14:paraId="08B24DCB" w14:textId="5AD426E5"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Service provisioning</w:t>
      </w:r>
      <w:r>
        <w:rPr>
          <w:noProof/>
        </w:rPr>
        <w:tab/>
      </w:r>
      <w:r>
        <w:rPr>
          <w:noProof/>
        </w:rPr>
        <w:fldChar w:fldCharType="begin"/>
      </w:r>
      <w:r>
        <w:rPr>
          <w:noProof/>
        </w:rPr>
        <w:instrText xml:space="preserve"> PAGEREF _Toc234109761 \h </w:instrText>
      </w:r>
      <w:r>
        <w:rPr>
          <w:noProof/>
        </w:rPr>
      </w:r>
      <w:r>
        <w:rPr>
          <w:noProof/>
        </w:rPr>
        <w:fldChar w:fldCharType="separate"/>
      </w:r>
      <w:r>
        <w:rPr>
          <w:noProof/>
        </w:rPr>
        <w:t>23</w:t>
      </w:r>
      <w:r>
        <w:rPr>
          <w:noProof/>
        </w:rPr>
        <w:fldChar w:fldCharType="end"/>
      </w:r>
    </w:p>
    <w:p w14:paraId="3B5F26D5" w14:textId="4649788B"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_Toc234109762 \h </w:instrText>
      </w:r>
      <w:r>
        <w:rPr>
          <w:noProof/>
        </w:rPr>
      </w:r>
      <w:r>
        <w:rPr>
          <w:noProof/>
        </w:rPr>
        <w:fldChar w:fldCharType="separate"/>
      </w:r>
      <w:r>
        <w:rPr>
          <w:noProof/>
        </w:rPr>
        <w:t>23</w:t>
      </w:r>
      <w:r>
        <w:rPr>
          <w:noProof/>
        </w:rPr>
        <w:fldChar w:fldCharType="end"/>
      </w:r>
    </w:p>
    <w:p w14:paraId="4C619B29" w14:textId="6C2EDA60"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_Toc234109763 \h </w:instrText>
      </w:r>
      <w:r>
        <w:rPr>
          <w:noProof/>
        </w:rPr>
      </w:r>
      <w:r>
        <w:rPr>
          <w:noProof/>
        </w:rPr>
        <w:fldChar w:fldCharType="separate"/>
      </w:r>
      <w:r>
        <w:rPr>
          <w:noProof/>
        </w:rPr>
        <w:t>23</w:t>
      </w:r>
      <w:r>
        <w:rPr>
          <w:noProof/>
        </w:rPr>
        <w:fldChar w:fldCharType="end"/>
      </w:r>
    </w:p>
    <w:p w14:paraId="578A4F4E" w14:textId="31DA78BD"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Capability exposure to EAS and EEC</w:t>
      </w:r>
      <w:r>
        <w:rPr>
          <w:noProof/>
        </w:rPr>
        <w:tab/>
      </w:r>
      <w:r>
        <w:rPr>
          <w:noProof/>
        </w:rPr>
        <w:fldChar w:fldCharType="begin"/>
      </w:r>
      <w:r>
        <w:rPr>
          <w:noProof/>
        </w:rPr>
        <w:instrText xml:space="preserve"> PAGEREF _Toc234109764 \h </w:instrText>
      </w:r>
      <w:r>
        <w:rPr>
          <w:noProof/>
        </w:rPr>
      </w:r>
      <w:r>
        <w:rPr>
          <w:noProof/>
        </w:rPr>
        <w:fldChar w:fldCharType="separate"/>
      </w:r>
      <w:r>
        <w:rPr>
          <w:noProof/>
        </w:rPr>
        <w:t>23</w:t>
      </w:r>
      <w:r>
        <w:rPr>
          <w:noProof/>
        </w:rPr>
        <w:fldChar w:fldCharType="end"/>
      </w:r>
    </w:p>
    <w:p w14:paraId="70115440" w14:textId="0B55E457"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Support for service continuity</w:t>
      </w:r>
      <w:r>
        <w:rPr>
          <w:noProof/>
        </w:rPr>
        <w:tab/>
      </w:r>
      <w:r>
        <w:rPr>
          <w:noProof/>
        </w:rPr>
        <w:fldChar w:fldCharType="begin"/>
      </w:r>
      <w:r>
        <w:rPr>
          <w:noProof/>
        </w:rPr>
        <w:instrText xml:space="preserve"> PAGEREF _Toc234109765 \h </w:instrText>
      </w:r>
      <w:r>
        <w:rPr>
          <w:noProof/>
        </w:rPr>
      </w:r>
      <w:r>
        <w:rPr>
          <w:noProof/>
        </w:rPr>
        <w:fldChar w:fldCharType="separate"/>
      </w:r>
      <w:r>
        <w:rPr>
          <w:noProof/>
        </w:rPr>
        <w:t>23</w:t>
      </w:r>
      <w:r>
        <w:rPr>
          <w:noProof/>
        </w:rPr>
        <w:fldChar w:fldCharType="end"/>
      </w:r>
    </w:p>
    <w:p w14:paraId="63DA112F" w14:textId="339FE8C1"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_Toc234109766 \h </w:instrText>
      </w:r>
      <w:r>
        <w:rPr>
          <w:noProof/>
        </w:rPr>
      </w:r>
      <w:r>
        <w:rPr>
          <w:noProof/>
        </w:rPr>
        <w:fldChar w:fldCharType="separate"/>
      </w:r>
      <w:r>
        <w:rPr>
          <w:noProof/>
        </w:rPr>
        <w:t>23</w:t>
      </w:r>
      <w:r>
        <w:rPr>
          <w:noProof/>
        </w:rPr>
        <w:fldChar w:fldCharType="end"/>
      </w:r>
    </w:p>
    <w:p w14:paraId="3FD234AE" w14:textId="5C121412"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_Toc234109767 \h </w:instrText>
      </w:r>
      <w:r>
        <w:rPr>
          <w:noProof/>
        </w:rPr>
      </w:r>
      <w:r>
        <w:rPr>
          <w:noProof/>
        </w:rPr>
        <w:fldChar w:fldCharType="separate"/>
      </w:r>
      <w:r>
        <w:rPr>
          <w:noProof/>
        </w:rPr>
        <w:t>24</w:t>
      </w:r>
      <w:r>
        <w:rPr>
          <w:noProof/>
        </w:rPr>
        <w:fldChar w:fldCharType="end"/>
      </w:r>
    </w:p>
    <w:p w14:paraId="7E3BD3AB" w14:textId="4D56ACB8"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_Toc234109768 \h </w:instrText>
      </w:r>
      <w:r>
        <w:rPr>
          <w:noProof/>
        </w:rPr>
      </w:r>
      <w:r>
        <w:rPr>
          <w:noProof/>
        </w:rPr>
        <w:fldChar w:fldCharType="separate"/>
      </w:r>
      <w:r>
        <w:rPr>
          <w:noProof/>
        </w:rPr>
        <w:t>24</w:t>
      </w:r>
      <w:r>
        <w:rPr>
          <w:noProof/>
        </w:rPr>
        <w:fldChar w:fldCharType="end"/>
      </w:r>
    </w:p>
    <w:p w14:paraId="58344CDE" w14:textId="05BBB2A9"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Common EAS discovery</w:t>
      </w:r>
      <w:r>
        <w:rPr>
          <w:noProof/>
        </w:rPr>
        <w:tab/>
      </w:r>
      <w:r>
        <w:rPr>
          <w:noProof/>
        </w:rPr>
        <w:fldChar w:fldCharType="begin"/>
      </w:r>
      <w:r>
        <w:rPr>
          <w:noProof/>
        </w:rPr>
        <w:instrText xml:space="preserve"> PAGEREF _Toc234109769 \h </w:instrText>
      </w:r>
      <w:r>
        <w:rPr>
          <w:noProof/>
        </w:rPr>
      </w:r>
      <w:r>
        <w:rPr>
          <w:noProof/>
        </w:rPr>
        <w:fldChar w:fldCharType="separate"/>
      </w:r>
      <w:r>
        <w:rPr>
          <w:noProof/>
        </w:rPr>
        <w:t>24</w:t>
      </w:r>
      <w:r>
        <w:rPr>
          <w:noProof/>
        </w:rPr>
        <w:fldChar w:fldCharType="end"/>
      </w:r>
    </w:p>
    <w:p w14:paraId="6975C354" w14:textId="7D32721D"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lang w:eastAsia="zh-CN"/>
        </w:rPr>
        <w:t>Bundle EAS</w:t>
      </w:r>
      <w:r>
        <w:rPr>
          <w:noProof/>
        </w:rPr>
        <w:tab/>
      </w:r>
      <w:r>
        <w:rPr>
          <w:noProof/>
        </w:rPr>
        <w:fldChar w:fldCharType="begin"/>
      </w:r>
      <w:r>
        <w:rPr>
          <w:noProof/>
        </w:rPr>
        <w:instrText xml:space="preserve"> PAGEREF _Toc234109770 \h </w:instrText>
      </w:r>
      <w:r>
        <w:rPr>
          <w:noProof/>
        </w:rPr>
      </w:r>
      <w:r>
        <w:rPr>
          <w:noProof/>
        </w:rPr>
        <w:fldChar w:fldCharType="separate"/>
      </w:r>
      <w:r>
        <w:rPr>
          <w:noProof/>
        </w:rPr>
        <w:t>24</w:t>
      </w:r>
      <w:r>
        <w:rPr>
          <w:noProof/>
        </w:rPr>
        <w:fldChar w:fldCharType="end"/>
      </w:r>
    </w:p>
    <w:p w14:paraId="65D34FD2" w14:textId="196BBF84"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Direct bundle</w:t>
      </w:r>
      <w:r>
        <w:rPr>
          <w:noProof/>
        </w:rPr>
        <w:tab/>
      </w:r>
      <w:r>
        <w:rPr>
          <w:noProof/>
        </w:rPr>
        <w:fldChar w:fldCharType="begin"/>
      </w:r>
      <w:r>
        <w:rPr>
          <w:noProof/>
        </w:rPr>
        <w:instrText xml:space="preserve"> PAGEREF _Toc234109771 \h </w:instrText>
      </w:r>
      <w:r>
        <w:rPr>
          <w:noProof/>
        </w:rPr>
      </w:r>
      <w:r>
        <w:rPr>
          <w:noProof/>
        </w:rPr>
        <w:fldChar w:fldCharType="separate"/>
      </w:r>
      <w:r>
        <w:rPr>
          <w:noProof/>
        </w:rPr>
        <w:t>24</w:t>
      </w:r>
      <w:r>
        <w:rPr>
          <w:noProof/>
        </w:rPr>
        <w:fldChar w:fldCharType="end"/>
      </w:r>
    </w:p>
    <w:p w14:paraId="76AA111D" w14:textId="4EA1E746"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Proxy bundle</w:t>
      </w:r>
      <w:r>
        <w:rPr>
          <w:noProof/>
        </w:rPr>
        <w:tab/>
      </w:r>
      <w:r>
        <w:rPr>
          <w:noProof/>
        </w:rPr>
        <w:fldChar w:fldCharType="begin"/>
      </w:r>
      <w:r>
        <w:rPr>
          <w:noProof/>
        </w:rPr>
        <w:instrText xml:space="preserve"> PAGEREF _Toc234109772 \h </w:instrText>
      </w:r>
      <w:r>
        <w:rPr>
          <w:noProof/>
        </w:rPr>
      </w:r>
      <w:r>
        <w:rPr>
          <w:noProof/>
        </w:rPr>
        <w:fldChar w:fldCharType="separate"/>
      </w:r>
      <w:r>
        <w:rPr>
          <w:noProof/>
        </w:rPr>
        <w:t>24</w:t>
      </w:r>
      <w:r>
        <w:rPr>
          <w:noProof/>
        </w:rPr>
        <w:fldChar w:fldCharType="end"/>
      </w:r>
    </w:p>
    <w:p w14:paraId="755F7FF7" w14:textId="07F6F94D"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Federation and Roaming</w:t>
      </w:r>
      <w:r>
        <w:rPr>
          <w:noProof/>
        </w:rPr>
        <w:tab/>
      </w:r>
      <w:r>
        <w:rPr>
          <w:noProof/>
        </w:rPr>
        <w:fldChar w:fldCharType="begin"/>
      </w:r>
      <w:r>
        <w:rPr>
          <w:noProof/>
        </w:rPr>
        <w:instrText xml:space="preserve"> PAGEREF _Toc234109773 \h </w:instrText>
      </w:r>
      <w:r>
        <w:rPr>
          <w:noProof/>
        </w:rPr>
      </w:r>
      <w:r>
        <w:rPr>
          <w:noProof/>
        </w:rPr>
        <w:fldChar w:fldCharType="separate"/>
      </w:r>
      <w:r>
        <w:rPr>
          <w:noProof/>
        </w:rPr>
        <w:t>24</w:t>
      </w:r>
      <w:r>
        <w:rPr>
          <w:noProof/>
        </w:rPr>
        <w:fldChar w:fldCharType="end"/>
      </w:r>
    </w:p>
    <w:p w14:paraId="6BBD1F70" w14:textId="6A904DBF"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4.13</w:t>
      </w:r>
      <w:r>
        <w:rPr>
          <w:rFonts w:asciiTheme="minorHAnsi" w:eastAsiaTheme="minorEastAsia" w:hAnsiTheme="minorHAnsi" w:cstheme="minorBidi"/>
          <w:noProof/>
          <w:kern w:val="2"/>
          <w:sz w:val="24"/>
          <w:szCs w:val="24"/>
          <w:lang w:eastAsia="en-GB"/>
          <w14:ligatures w14:val="standardContextual"/>
        </w:rPr>
        <w:tab/>
      </w:r>
      <w:r>
        <w:rPr>
          <w:noProof/>
          <w:lang w:eastAsia="zh-CN"/>
        </w:rPr>
        <w:t>EAS content synchronization and Application context</w:t>
      </w:r>
      <w:r>
        <w:rPr>
          <w:noProof/>
        </w:rPr>
        <w:tab/>
      </w:r>
      <w:r>
        <w:rPr>
          <w:noProof/>
        </w:rPr>
        <w:fldChar w:fldCharType="begin"/>
      </w:r>
      <w:r>
        <w:rPr>
          <w:noProof/>
        </w:rPr>
        <w:instrText xml:space="preserve"> PAGEREF _Toc234109774 \h </w:instrText>
      </w:r>
      <w:r>
        <w:rPr>
          <w:noProof/>
        </w:rPr>
      </w:r>
      <w:r>
        <w:rPr>
          <w:noProof/>
        </w:rPr>
        <w:fldChar w:fldCharType="separate"/>
      </w:r>
      <w:r>
        <w:rPr>
          <w:noProof/>
        </w:rPr>
        <w:t>24</w:t>
      </w:r>
      <w:r>
        <w:rPr>
          <w:noProof/>
        </w:rPr>
        <w:fldChar w:fldCharType="end"/>
      </w:r>
    </w:p>
    <w:p w14:paraId="516BFD81" w14:textId="4D9D0F0E" w:rsidR="003F401F" w:rsidRDefault="003F401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_Toc234109775 \h </w:instrText>
      </w:r>
      <w:r>
        <w:rPr>
          <w:noProof/>
        </w:rPr>
      </w:r>
      <w:r>
        <w:rPr>
          <w:noProof/>
        </w:rPr>
        <w:fldChar w:fldCharType="separate"/>
      </w:r>
      <w:r>
        <w:rPr>
          <w:noProof/>
        </w:rPr>
        <w:t>25</w:t>
      </w:r>
      <w:r>
        <w:rPr>
          <w:noProof/>
        </w:rPr>
        <w:fldChar w:fldCharType="end"/>
      </w:r>
    </w:p>
    <w:p w14:paraId="36E91468" w14:textId="3B7B3774"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_Toc234109776 \h </w:instrText>
      </w:r>
      <w:r>
        <w:rPr>
          <w:noProof/>
        </w:rPr>
      </w:r>
      <w:r>
        <w:rPr>
          <w:noProof/>
        </w:rPr>
        <w:fldChar w:fldCharType="separate"/>
      </w:r>
      <w:r>
        <w:rPr>
          <w:noProof/>
        </w:rPr>
        <w:t>25</w:t>
      </w:r>
      <w:r>
        <w:rPr>
          <w:noProof/>
        </w:rPr>
        <w:fldChar w:fldCharType="end"/>
      </w:r>
    </w:p>
    <w:p w14:paraId="26C0ABC1" w14:textId="2565F713"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_Toc234109777 \h </w:instrText>
      </w:r>
      <w:r>
        <w:rPr>
          <w:noProof/>
        </w:rPr>
      </w:r>
      <w:r>
        <w:rPr>
          <w:noProof/>
        </w:rPr>
        <w:fldChar w:fldCharType="separate"/>
      </w:r>
      <w:r>
        <w:rPr>
          <w:noProof/>
        </w:rPr>
        <w:t>25</w:t>
      </w:r>
      <w:r>
        <w:rPr>
          <w:noProof/>
        </w:rPr>
        <w:fldChar w:fldCharType="end"/>
      </w:r>
    </w:p>
    <w:p w14:paraId="4889DA03" w14:textId="2EADB1FD"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_Toc234109778 \h </w:instrText>
      </w:r>
      <w:r>
        <w:rPr>
          <w:noProof/>
        </w:rPr>
      </w:r>
      <w:r>
        <w:rPr>
          <w:noProof/>
        </w:rPr>
        <w:fldChar w:fldCharType="separate"/>
      </w:r>
      <w:r>
        <w:rPr>
          <w:noProof/>
        </w:rPr>
        <w:t>25</w:t>
      </w:r>
      <w:r>
        <w:rPr>
          <w:noProof/>
        </w:rPr>
        <w:fldChar w:fldCharType="end"/>
      </w:r>
    </w:p>
    <w:p w14:paraId="6B7D8931" w14:textId="726377EB"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_Toc234109779 \h </w:instrText>
      </w:r>
      <w:r>
        <w:rPr>
          <w:noProof/>
        </w:rPr>
      </w:r>
      <w:r>
        <w:rPr>
          <w:noProof/>
        </w:rPr>
        <w:fldChar w:fldCharType="separate"/>
      </w:r>
      <w:r>
        <w:rPr>
          <w:noProof/>
        </w:rPr>
        <w:t>25</w:t>
      </w:r>
      <w:r>
        <w:rPr>
          <w:noProof/>
        </w:rPr>
        <w:fldChar w:fldCharType="end"/>
      </w:r>
    </w:p>
    <w:p w14:paraId="4A05106A" w14:textId="2794137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_Toc234109780 \h </w:instrText>
      </w:r>
      <w:r>
        <w:rPr>
          <w:noProof/>
        </w:rPr>
      </w:r>
      <w:r>
        <w:rPr>
          <w:noProof/>
        </w:rPr>
        <w:fldChar w:fldCharType="separate"/>
      </w:r>
      <w:r>
        <w:rPr>
          <w:noProof/>
        </w:rPr>
        <w:t>25</w:t>
      </w:r>
      <w:r>
        <w:rPr>
          <w:noProof/>
        </w:rPr>
        <w:fldChar w:fldCharType="end"/>
      </w:r>
    </w:p>
    <w:p w14:paraId="3F5396D6" w14:textId="1226287F"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Edge configuration data</w:t>
      </w:r>
      <w:r>
        <w:rPr>
          <w:noProof/>
        </w:rPr>
        <w:tab/>
      </w:r>
      <w:r>
        <w:rPr>
          <w:noProof/>
        </w:rPr>
        <w:fldChar w:fldCharType="begin"/>
      </w:r>
      <w:r>
        <w:rPr>
          <w:noProof/>
        </w:rPr>
        <w:instrText xml:space="preserve"> PAGEREF _Toc234109781 \h </w:instrText>
      </w:r>
      <w:r>
        <w:rPr>
          <w:noProof/>
        </w:rPr>
      </w:r>
      <w:r>
        <w:rPr>
          <w:noProof/>
        </w:rPr>
        <w:fldChar w:fldCharType="separate"/>
      </w:r>
      <w:r>
        <w:rPr>
          <w:noProof/>
        </w:rPr>
        <w:t>25</w:t>
      </w:r>
      <w:r>
        <w:rPr>
          <w:noProof/>
        </w:rPr>
        <w:fldChar w:fldCharType="end"/>
      </w:r>
    </w:p>
    <w:p w14:paraId="04CE71E7" w14:textId="6DB43DAC"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_Toc234109782 \h </w:instrText>
      </w:r>
      <w:r>
        <w:rPr>
          <w:noProof/>
        </w:rPr>
      </w:r>
      <w:r>
        <w:rPr>
          <w:noProof/>
        </w:rPr>
        <w:fldChar w:fldCharType="separate"/>
      </w:r>
      <w:r>
        <w:rPr>
          <w:noProof/>
        </w:rPr>
        <w:t>25</w:t>
      </w:r>
      <w:r>
        <w:rPr>
          <w:noProof/>
        </w:rPr>
        <w:fldChar w:fldCharType="end"/>
      </w:r>
    </w:p>
    <w:p w14:paraId="7EF45C71" w14:textId="6DD25FD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_Toc234109783 \h </w:instrText>
      </w:r>
      <w:r>
        <w:rPr>
          <w:noProof/>
        </w:rPr>
      </w:r>
      <w:r>
        <w:rPr>
          <w:noProof/>
        </w:rPr>
        <w:fldChar w:fldCharType="separate"/>
      </w:r>
      <w:r>
        <w:rPr>
          <w:noProof/>
        </w:rPr>
        <w:t>25</w:t>
      </w:r>
      <w:r>
        <w:rPr>
          <w:noProof/>
        </w:rPr>
        <w:fldChar w:fldCharType="end"/>
      </w:r>
    </w:p>
    <w:p w14:paraId="7F8B5DB9" w14:textId="1A96095A"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_Toc234109784 \h </w:instrText>
      </w:r>
      <w:r>
        <w:rPr>
          <w:noProof/>
        </w:rPr>
      </w:r>
      <w:r>
        <w:rPr>
          <w:noProof/>
        </w:rPr>
        <w:fldChar w:fldCharType="separate"/>
      </w:r>
      <w:r>
        <w:rPr>
          <w:noProof/>
        </w:rPr>
        <w:t>25</w:t>
      </w:r>
      <w:r>
        <w:rPr>
          <w:noProof/>
        </w:rPr>
        <w:fldChar w:fldCharType="end"/>
      </w:r>
    </w:p>
    <w:p w14:paraId="20977A05" w14:textId="31B30FF6"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_Toc234109785 \h </w:instrText>
      </w:r>
      <w:r>
        <w:rPr>
          <w:noProof/>
        </w:rPr>
      </w:r>
      <w:r>
        <w:rPr>
          <w:noProof/>
        </w:rPr>
        <w:fldChar w:fldCharType="separate"/>
      </w:r>
      <w:r>
        <w:rPr>
          <w:noProof/>
        </w:rPr>
        <w:t>25</w:t>
      </w:r>
      <w:r>
        <w:rPr>
          <w:noProof/>
        </w:rPr>
        <w:fldChar w:fldCharType="end"/>
      </w:r>
    </w:p>
    <w:p w14:paraId="6E30D660" w14:textId="427A0D25"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_Toc234109786 \h </w:instrText>
      </w:r>
      <w:r>
        <w:rPr>
          <w:noProof/>
        </w:rPr>
      </w:r>
      <w:r>
        <w:rPr>
          <w:noProof/>
        </w:rPr>
        <w:fldChar w:fldCharType="separate"/>
      </w:r>
      <w:r>
        <w:rPr>
          <w:noProof/>
        </w:rPr>
        <w:t>25</w:t>
      </w:r>
      <w:r>
        <w:rPr>
          <w:noProof/>
        </w:rPr>
        <w:fldChar w:fldCharType="end"/>
      </w:r>
    </w:p>
    <w:p w14:paraId="629D026E" w14:textId="2E790794"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_Toc234109787 \h </w:instrText>
      </w:r>
      <w:r>
        <w:rPr>
          <w:noProof/>
        </w:rPr>
      </w:r>
      <w:r>
        <w:rPr>
          <w:noProof/>
        </w:rPr>
        <w:fldChar w:fldCharType="separate"/>
      </w:r>
      <w:r>
        <w:rPr>
          <w:noProof/>
        </w:rPr>
        <w:t>25</w:t>
      </w:r>
      <w:r>
        <w:rPr>
          <w:noProof/>
        </w:rPr>
        <w:fldChar w:fldCharType="end"/>
      </w:r>
    </w:p>
    <w:p w14:paraId="3C7322FB" w14:textId="3564AC2B"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_Toc234109788 \h </w:instrText>
      </w:r>
      <w:r>
        <w:rPr>
          <w:noProof/>
        </w:rPr>
      </w:r>
      <w:r>
        <w:rPr>
          <w:noProof/>
        </w:rPr>
        <w:fldChar w:fldCharType="separate"/>
      </w:r>
      <w:r>
        <w:rPr>
          <w:noProof/>
        </w:rPr>
        <w:t>26</w:t>
      </w:r>
      <w:r>
        <w:rPr>
          <w:noProof/>
        </w:rPr>
        <w:fldChar w:fldCharType="end"/>
      </w:r>
    </w:p>
    <w:p w14:paraId="2811DC0A" w14:textId="6149CB8A"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_Toc234109789 \h </w:instrText>
      </w:r>
      <w:r>
        <w:rPr>
          <w:noProof/>
        </w:rPr>
      </w:r>
      <w:r>
        <w:rPr>
          <w:noProof/>
        </w:rPr>
        <w:fldChar w:fldCharType="separate"/>
      </w:r>
      <w:r>
        <w:rPr>
          <w:noProof/>
        </w:rPr>
        <w:t>26</w:t>
      </w:r>
      <w:r>
        <w:rPr>
          <w:noProof/>
        </w:rPr>
        <w:fldChar w:fldCharType="end"/>
      </w:r>
    </w:p>
    <w:p w14:paraId="503331D7" w14:textId="432E10A5"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_Toc234109790 \h </w:instrText>
      </w:r>
      <w:r>
        <w:rPr>
          <w:noProof/>
        </w:rPr>
      </w:r>
      <w:r>
        <w:rPr>
          <w:noProof/>
        </w:rPr>
        <w:fldChar w:fldCharType="separate"/>
      </w:r>
      <w:r>
        <w:rPr>
          <w:noProof/>
        </w:rPr>
        <w:t>26</w:t>
      </w:r>
      <w:r>
        <w:rPr>
          <w:noProof/>
        </w:rPr>
        <w:fldChar w:fldCharType="end"/>
      </w:r>
    </w:p>
    <w:p w14:paraId="570BE683" w14:textId="3F04E5A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_Toc234109791 \h </w:instrText>
      </w:r>
      <w:r>
        <w:rPr>
          <w:noProof/>
        </w:rPr>
      </w:r>
      <w:r>
        <w:rPr>
          <w:noProof/>
        </w:rPr>
        <w:fldChar w:fldCharType="separate"/>
      </w:r>
      <w:r>
        <w:rPr>
          <w:noProof/>
        </w:rPr>
        <w:t>26</w:t>
      </w:r>
      <w:r>
        <w:rPr>
          <w:noProof/>
        </w:rPr>
        <w:fldChar w:fldCharType="end"/>
      </w:r>
    </w:p>
    <w:p w14:paraId="7E970E85" w14:textId="0A0B79E7"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Capability exposure to EASs</w:t>
      </w:r>
      <w:r>
        <w:rPr>
          <w:noProof/>
        </w:rPr>
        <w:tab/>
      </w:r>
      <w:r>
        <w:rPr>
          <w:noProof/>
        </w:rPr>
        <w:fldChar w:fldCharType="begin"/>
      </w:r>
      <w:r>
        <w:rPr>
          <w:noProof/>
        </w:rPr>
        <w:instrText xml:space="preserve"> PAGEREF _Toc234109792 \h </w:instrText>
      </w:r>
      <w:r>
        <w:rPr>
          <w:noProof/>
        </w:rPr>
      </w:r>
      <w:r>
        <w:rPr>
          <w:noProof/>
        </w:rPr>
        <w:fldChar w:fldCharType="separate"/>
      </w:r>
      <w:r>
        <w:rPr>
          <w:noProof/>
        </w:rPr>
        <w:t>26</w:t>
      </w:r>
      <w:r>
        <w:rPr>
          <w:noProof/>
        </w:rPr>
        <w:fldChar w:fldCharType="end"/>
      </w:r>
    </w:p>
    <w:p w14:paraId="041509D8" w14:textId="23982324"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_Toc234109793 \h </w:instrText>
      </w:r>
      <w:r>
        <w:rPr>
          <w:noProof/>
        </w:rPr>
      </w:r>
      <w:r>
        <w:rPr>
          <w:noProof/>
        </w:rPr>
        <w:fldChar w:fldCharType="separate"/>
      </w:r>
      <w:r>
        <w:rPr>
          <w:noProof/>
        </w:rPr>
        <w:t>26</w:t>
      </w:r>
      <w:r>
        <w:rPr>
          <w:noProof/>
        </w:rPr>
        <w:fldChar w:fldCharType="end"/>
      </w:r>
    </w:p>
    <w:p w14:paraId="36274AF5" w14:textId="0532A25C"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_Toc234109794 \h </w:instrText>
      </w:r>
      <w:r>
        <w:rPr>
          <w:noProof/>
        </w:rPr>
      </w:r>
      <w:r>
        <w:rPr>
          <w:noProof/>
        </w:rPr>
        <w:fldChar w:fldCharType="separate"/>
      </w:r>
      <w:r>
        <w:rPr>
          <w:noProof/>
        </w:rPr>
        <w:t>26</w:t>
      </w:r>
      <w:r>
        <w:rPr>
          <w:noProof/>
        </w:rPr>
        <w:fldChar w:fldCharType="end"/>
      </w:r>
    </w:p>
    <w:p w14:paraId="1C736848" w14:textId="379FBB12"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_Toc234109795 \h </w:instrText>
      </w:r>
      <w:r>
        <w:rPr>
          <w:noProof/>
        </w:rPr>
      </w:r>
      <w:r>
        <w:rPr>
          <w:noProof/>
        </w:rPr>
        <w:fldChar w:fldCharType="separate"/>
      </w:r>
      <w:r>
        <w:rPr>
          <w:noProof/>
        </w:rPr>
        <w:t>26</w:t>
      </w:r>
      <w:r>
        <w:rPr>
          <w:noProof/>
        </w:rPr>
        <w:fldChar w:fldCharType="end"/>
      </w:r>
    </w:p>
    <w:p w14:paraId="12744C61" w14:textId="5C61282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_Toc234109796 \h </w:instrText>
      </w:r>
      <w:r>
        <w:rPr>
          <w:noProof/>
        </w:rPr>
      </w:r>
      <w:r>
        <w:rPr>
          <w:noProof/>
        </w:rPr>
        <w:fldChar w:fldCharType="separate"/>
      </w:r>
      <w:r>
        <w:rPr>
          <w:noProof/>
        </w:rPr>
        <w:t>26</w:t>
      </w:r>
      <w:r>
        <w:rPr>
          <w:noProof/>
        </w:rPr>
        <w:fldChar w:fldCharType="end"/>
      </w:r>
    </w:p>
    <w:p w14:paraId="12A2DDE3" w14:textId="567DDD93"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_Toc234109797 \h </w:instrText>
      </w:r>
      <w:r>
        <w:rPr>
          <w:noProof/>
        </w:rPr>
      </w:r>
      <w:r>
        <w:rPr>
          <w:noProof/>
        </w:rPr>
        <w:fldChar w:fldCharType="separate"/>
      </w:r>
      <w:r>
        <w:rPr>
          <w:noProof/>
        </w:rPr>
        <w:t>27</w:t>
      </w:r>
      <w:r>
        <w:rPr>
          <w:noProof/>
        </w:rPr>
        <w:fldChar w:fldCharType="end"/>
      </w:r>
    </w:p>
    <w:p w14:paraId="0D270D3B" w14:textId="5AD30D53"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_Toc234109798 \h </w:instrText>
      </w:r>
      <w:r>
        <w:rPr>
          <w:noProof/>
        </w:rPr>
      </w:r>
      <w:r>
        <w:rPr>
          <w:noProof/>
        </w:rPr>
        <w:fldChar w:fldCharType="separate"/>
      </w:r>
      <w:r>
        <w:rPr>
          <w:noProof/>
        </w:rPr>
        <w:t>27</w:t>
      </w:r>
      <w:r>
        <w:rPr>
          <w:noProof/>
        </w:rPr>
        <w:fldChar w:fldCharType="end"/>
      </w:r>
    </w:p>
    <w:p w14:paraId="2E335A04" w14:textId="0AB9D71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_Toc234109799 \h </w:instrText>
      </w:r>
      <w:r>
        <w:rPr>
          <w:noProof/>
        </w:rPr>
      </w:r>
      <w:r>
        <w:rPr>
          <w:noProof/>
        </w:rPr>
        <w:fldChar w:fldCharType="separate"/>
      </w:r>
      <w:r>
        <w:rPr>
          <w:noProof/>
        </w:rPr>
        <w:t>27</w:t>
      </w:r>
      <w:r>
        <w:rPr>
          <w:noProof/>
        </w:rPr>
        <w:fldChar w:fldCharType="end"/>
      </w:r>
    </w:p>
    <w:p w14:paraId="03110D2B" w14:textId="6054E438"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_Toc234109800 \h </w:instrText>
      </w:r>
      <w:r>
        <w:rPr>
          <w:noProof/>
        </w:rPr>
      </w:r>
      <w:r>
        <w:rPr>
          <w:noProof/>
        </w:rPr>
        <w:fldChar w:fldCharType="separate"/>
      </w:r>
      <w:r>
        <w:rPr>
          <w:noProof/>
        </w:rPr>
        <w:t>27</w:t>
      </w:r>
      <w:r>
        <w:rPr>
          <w:noProof/>
        </w:rPr>
        <w:fldChar w:fldCharType="end"/>
      </w:r>
    </w:p>
    <w:p w14:paraId="4032E990" w14:textId="06110EB2"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management</w:t>
      </w:r>
      <w:r>
        <w:rPr>
          <w:noProof/>
        </w:rPr>
        <w:tab/>
      </w:r>
      <w:r>
        <w:rPr>
          <w:noProof/>
        </w:rPr>
        <w:fldChar w:fldCharType="begin"/>
      </w:r>
      <w:r>
        <w:rPr>
          <w:noProof/>
        </w:rPr>
        <w:instrText xml:space="preserve"> PAGEREF _Toc234109801 \h </w:instrText>
      </w:r>
      <w:r>
        <w:rPr>
          <w:noProof/>
        </w:rPr>
      </w:r>
      <w:r>
        <w:rPr>
          <w:noProof/>
        </w:rPr>
        <w:fldChar w:fldCharType="separate"/>
      </w:r>
      <w:r>
        <w:rPr>
          <w:noProof/>
        </w:rPr>
        <w:t>27</w:t>
      </w:r>
      <w:r>
        <w:rPr>
          <w:noProof/>
        </w:rPr>
        <w:fldChar w:fldCharType="end"/>
      </w:r>
    </w:p>
    <w:p w14:paraId="7C3702F7" w14:textId="1D65943C"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_Toc234109802 \h </w:instrText>
      </w:r>
      <w:r>
        <w:rPr>
          <w:noProof/>
        </w:rPr>
      </w:r>
      <w:r>
        <w:rPr>
          <w:noProof/>
        </w:rPr>
        <w:fldChar w:fldCharType="separate"/>
      </w:r>
      <w:r>
        <w:rPr>
          <w:noProof/>
        </w:rPr>
        <w:t>27</w:t>
      </w:r>
      <w:r>
        <w:rPr>
          <w:noProof/>
        </w:rPr>
        <w:fldChar w:fldCharType="end"/>
      </w:r>
    </w:p>
    <w:p w14:paraId="6579C3C6" w14:textId="2C79EB1E"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_Toc234109803 \h </w:instrText>
      </w:r>
      <w:r>
        <w:rPr>
          <w:noProof/>
        </w:rPr>
      </w:r>
      <w:r>
        <w:rPr>
          <w:noProof/>
        </w:rPr>
        <w:fldChar w:fldCharType="separate"/>
      </w:r>
      <w:r>
        <w:rPr>
          <w:noProof/>
        </w:rPr>
        <w:t>28</w:t>
      </w:r>
      <w:r>
        <w:rPr>
          <w:noProof/>
        </w:rPr>
        <w:fldChar w:fldCharType="end"/>
      </w:r>
    </w:p>
    <w:p w14:paraId="0B58817D" w14:textId="4285CFF5"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Lifecycle management</w:t>
      </w:r>
      <w:r>
        <w:rPr>
          <w:noProof/>
        </w:rPr>
        <w:tab/>
      </w:r>
      <w:r>
        <w:rPr>
          <w:noProof/>
        </w:rPr>
        <w:fldChar w:fldCharType="begin"/>
      </w:r>
      <w:r>
        <w:rPr>
          <w:noProof/>
        </w:rPr>
        <w:instrText xml:space="preserve"> PAGEREF _Toc234109804 \h </w:instrText>
      </w:r>
      <w:r>
        <w:rPr>
          <w:noProof/>
        </w:rPr>
      </w:r>
      <w:r>
        <w:rPr>
          <w:noProof/>
        </w:rPr>
        <w:fldChar w:fldCharType="separate"/>
      </w:r>
      <w:r>
        <w:rPr>
          <w:noProof/>
        </w:rPr>
        <w:t>28</w:t>
      </w:r>
      <w:r>
        <w:rPr>
          <w:noProof/>
        </w:rPr>
        <w:fldChar w:fldCharType="end"/>
      </w:r>
    </w:p>
    <w:p w14:paraId="5D6C43DE" w14:textId="4F9EAE0D"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_Toc234109805 \h </w:instrText>
      </w:r>
      <w:r>
        <w:rPr>
          <w:noProof/>
        </w:rPr>
      </w:r>
      <w:r>
        <w:rPr>
          <w:noProof/>
        </w:rPr>
        <w:fldChar w:fldCharType="separate"/>
      </w:r>
      <w:r>
        <w:rPr>
          <w:noProof/>
        </w:rPr>
        <w:t>28</w:t>
      </w:r>
      <w:r>
        <w:rPr>
          <w:noProof/>
        </w:rPr>
        <w:fldChar w:fldCharType="end"/>
      </w:r>
    </w:p>
    <w:p w14:paraId="1D7482FA" w14:textId="1EB19628"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_Toc234109806 \h </w:instrText>
      </w:r>
      <w:r>
        <w:rPr>
          <w:noProof/>
        </w:rPr>
      </w:r>
      <w:r>
        <w:rPr>
          <w:noProof/>
        </w:rPr>
        <w:fldChar w:fldCharType="separate"/>
      </w:r>
      <w:r>
        <w:rPr>
          <w:noProof/>
        </w:rPr>
        <w:t>28</w:t>
      </w:r>
      <w:r>
        <w:rPr>
          <w:noProof/>
        </w:rPr>
        <w:fldChar w:fldCharType="end"/>
      </w:r>
    </w:p>
    <w:p w14:paraId="19D176CE" w14:textId="5B2D97D2"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Edge application KPIs</w:t>
      </w:r>
      <w:r>
        <w:rPr>
          <w:noProof/>
        </w:rPr>
        <w:tab/>
      </w:r>
      <w:r>
        <w:rPr>
          <w:noProof/>
        </w:rPr>
        <w:fldChar w:fldCharType="begin"/>
      </w:r>
      <w:r>
        <w:rPr>
          <w:noProof/>
        </w:rPr>
        <w:instrText xml:space="preserve"> PAGEREF _Toc234109807 \h </w:instrText>
      </w:r>
      <w:r>
        <w:rPr>
          <w:noProof/>
        </w:rPr>
      </w:r>
      <w:r>
        <w:rPr>
          <w:noProof/>
        </w:rPr>
        <w:fldChar w:fldCharType="separate"/>
      </w:r>
      <w:r>
        <w:rPr>
          <w:noProof/>
        </w:rPr>
        <w:t>28</w:t>
      </w:r>
      <w:r>
        <w:rPr>
          <w:noProof/>
        </w:rPr>
        <w:fldChar w:fldCharType="end"/>
      </w:r>
    </w:p>
    <w:p w14:paraId="13C78957" w14:textId="7A63F134"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_Toc234109808 \h </w:instrText>
      </w:r>
      <w:r>
        <w:rPr>
          <w:noProof/>
        </w:rPr>
      </w:r>
      <w:r>
        <w:rPr>
          <w:noProof/>
        </w:rPr>
        <w:fldChar w:fldCharType="separate"/>
      </w:r>
      <w:r>
        <w:rPr>
          <w:noProof/>
        </w:rPr>
        <w:t>28</w:t>
      </w:r>
      <w:r>
        <w:rPr>
          <w:noProof/>
        </w:rPr>
        <w:fldChar w:fldCharType="end"/>
      </w:r>
    </w:p>
    <w:p w14:paraId="68EC938A" w14:textId="378FE931"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_Toc234109809 \h </w:instrText>
      </w:r>
      <w:r>
        <w:rPr>
          <w:noProof/>
        </w:rPr>
      </w:r>
      <w:r>
        <w:rPr>
          <w:noProof/>
        </w:rPr>
        <w:fldChar w:fldCharType="separate"/>
      </w:r>
      <w:r>
        <w:rPr>
          <w:noProof/>
        </w:rPr>
        <w:t>28</w:t>
      </w:r>
      <w:r>
        <w:rPr>
          <w:noProof/>
        </w:rPr>
        <w:fldChar w:fldCharType="end"/>
      </w:r>
    </w:p>
    <w:p w14:paraId="56E4F32B" w14:textId="255CD36B"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_Toc234109810 \h </w:instrText>
      </w:r>
      <w:r>
        <w:rPr>
          <w:noProof/>
        </w:rPr>
      </w:r>
      <w:r>
        <w:rPr>
          <w:noProof/>
        </w:rPr>
        <w:fldChar w:fldCharType="separate"/>
      </w:r>
      <w:r>
        <w:rPr>
          <w:noProof/>
        </w:rPr>
        <w:t>28</w:t>
      </w:r>
      <w:r>
        <w:rPr>
          <w:noProof/>
        </w:rPr>
        <w:fldChar w:fldCharType="end"/>
      </w:r>
    </w:p>
    <w:p w14:paraId="285190E3" w14:textId="057F6376"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_Toc234109811 \h </w:instrText>
      </w:r>
      <w:r>
        <w:rPr>
          <w:noProof/>
        </w:rPr>
      </w:r>
      <w:r>
        <w:rPr>
          <w:noProof/>
        </w:rPr>
        <w:fldChar w:fldCharType="separate"/>
      </w:r>
      <w:r>
        <w:rPr>
          <w:noProof/>
        </w:rPr>
        <w:t>28</w:t>
      </w:r>
      <w:r>
        <w:rPr>
          <w:noProof/>
        </w:rPr>
        <w:fldChar w:fldCharType="end"/>
      </w:r>
    </w:p>
    <w:p w14:paraId="5C302D41" w14:textId="326C4F66"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_Toc234109812 \h </w:instrText>
      </w:r>
      <w:r>
        <w:rPr>
          <w:noProof/>
        </w:rPr>
      </w:r>
      <w:r>
        <w:rPr>
          <w:noProof/>
        </w:rPr>
        <w:fldChar w:fldCharType="separate"/>
      </w:r>
      <w:r>
        <w:rPr>
          <w:noProof/>
        </w:rPr>
        <w:t>28</w:t>
      </w:r>
      <w:r>
        <w:rPr>
          <w:noProof/>
        </w:rPr>
        <w:fldChar w:fldCharType="end"/>
      </w:r>
    </w:p>
    <w:p w14:paraId="3F44F9D2" w14:textId="1FA85CAE" w:rsidR="003F401F" w:rsidRDefault="003F401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Application layer architecture</w:t>
      </w:r>
      <w:r>
        <w:rPr>
          <w:noProof/>
        </w:rPr>
        <w:tab/>
      </w:r>
      <w:r>
        <w:rPr>
          <w:noProof/>
        </w:rPr>
        <w:fldChar w:fldCharType="begin"/>
      </w:r>
      <w:r>
        <w:rPr>
          <w:noProof/>
        </w:rPr>
        <w:instrText xml:space="preserve"> PAGEREF _Toc234109813 \h </w:instrText>
      </w:r>
      <w:r>
        <w:rPr>
          <w:noProof/>
        </w:rPr>
      </w:r>
      <w:r>
        <w:rPr>
          <w:noProof/>
        </w:rPr>
        <w:fldChar w:fldCharType="separate"/>
      </w:r>
      <w:r>
        <w:rPr>
          <w:noProof/>
        </w:rPr>
        <w:t>28</w:t>
      </w:r>
      <w:r>
        <w:rPr>
          <w:noProof/>
        </w:rPr>
        <w:fldChar w:fldCharType="end"/>
      </w:r>
    </w:p>
    <w:p w14:paraId="5430B3A5" w14:textId="0635F90F"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_Toc234109814 \h </w:instrText>
      </w:r>
      <w:r>
        <w:rPr>
          <w:noProof/>
        </w:rPr>
      </w:r>
      <w:r>
        <w:rPr>
          <w:noProof/>
        </w:rPr>
        <w:fldChar w:fldCharType="separate"/>
      </w:r>
      <w:r>
        <w:rPr>
          <w:noProof/>
        </w:rPr>
        <w:t>28</w:t>
      </w:r>
      <w:r>
        <w:rPr>
          <w:noProof/>
        </w:rPr>
        <w:fldChar w:fldCharType="end"/>
      </w:r>
    </w:p>
    <w:p w14:paraId="6B68B048" w14:textId="268C2E9C"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_Toc234109815 \h </w:instrText>
      </w:r>
      <w:r>
        <w:rPr>
          <w:noProof/>
        </w:rPr>
      </w:r>
      <w:r>
        <w:rPr>
          <w:noProof/>
        </w:rPr>
        <w:fldChar w:fldCharType="separate"/>
      </w:r>
      <w:r>
        <w:rPr>
          <w:noProof/>
        </w:rPr>
        <w:t>29</w:t>
      </w:r>
      <w:r>
        <w:rPr>
          <w:noProof/>
        </w:rPr>
        <w:fldChar w:fldCharType="end"/>
      </w:r>
    </w:p>
    <w:p w14:paraId="2A3FB737" w14:textId="68F1E588"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Architecture for Roaming support</w:t>
      </w:r>
      <w:r>
        <w:rPr>
          <w:noProof/>
        </w:rPr>
        <w:tab/>
      </w:r>
      <w:r>
        <w:rPr>
          <w:noProof/>
        </w:rPr>
        <w:fldChar w:fldCharType="begin"/>
      </w:r>
      <w:r>
        <w:rPr>
          <w:noProof/>
        </w:rPr>
        <w:instrText xml:space="preserve"> PAGEREF _Toc234109816 \h </w:instrText>
      </w:r>
      <w:r>
        <w:rPr>
          <w:noProof/>
        </w:rPr>
      </w:r>
      <w:r>
        <w:rPr>
          <w:noProof/>
        </w:rPr>
        <w:fldChar w:fldCharType="separate"/>
      </w:r>
      <w:r>
        <w:rPr>
          <w:noProof/>
        </w:rPr>
        <w:t>31</w:t>
      </w:r>
      <w:r>
        <w:rPr>
          <w:noProof/>
        </w:rPr>
        <w:fldChar w:fldCharType="end"/>
      </w:r>
    </w:p>
    <w:p w14:paraId="69647299" w14:textId="3E89204C"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sidRPr="000F310A">
        <w:rPr>
          <w:noProof/>
          <w:lang w:val="en-IN" w:eastAsia="ja-JP"/>
        </w:rPr>
        <w:t>6.2a.1</w:t>
      </w:r>
      <w:r>
        <w:rPr>
          <w:rFonts w:asciiTheme="minorHAnsi" w:eastAsiaTheme="minorEastAsia" w:hAnsiTheme="minorHAnsi" w:cstheme="minorBidi"/>
          <w:noProof/>
          <w:kern w:val="2"/>
          <w:sz w:val="24"/>
          <w:szCs w:val="24"/>
          <w:lang w:eastAsia="en-GB"/>
          <w14:ligatures w14:val="standardContextual"/>
        </w:rPr>
        <w:tab/>
      </w:r>
      <w:r w:rsidRPr="000F310A">
        <w:rPr>
          <w:noProof/>
          <w:lang w:val="en-IN" w:eastAsia="ja-JP"/>
        </w:rPr>
        <w:t>General</w:t>
      </w:r>
      <w:r>
        <w:rPr>
          <w:noProof/>
        </w:rPr>
        <w:tab/>
      </w:r>
      <w:r>
        <w:rPr>
          <w:noProof/>
        </w:rPr>
        <w:fldChar w:fldCharType="begin"/>
      </w:r>
      <w:r>
        <w:rPr>
          <w:noProof/>
        </w:rPr>
        <w:instrText xml:space="preserve"> PAGEREF _Toc234109817 \h </w:instrText>
      </w:r>
      <w:r>
        <w:rPr>
          <w:noProof/>
        </w:rPr>
      </w:r>
      <w:r>
        <w:rPr>
          <w:noProof/>
        </w:rPr>
        <w:fldChar w:fldCharType="separate"/>
      </w:r>
      <w:r>
        <w:rPr>
          <w:noProof/>
        </w:rPr>
        <w:t>31</w:t>
      </w:r>
      <w:r>
        <w:rPr>
          <w:noProof/>
        </w:rPr>
        <w:fldChar w:fldCharType="end"/>
      </w:r>
    </w:p>
    <w:p w14:paraId="4D8D4B92" w14:textId="4169E047"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sidRPr="000F310A">
        <w:rPr>
          <w:noProof/>
          <w:lang w:val="en-IN" w:eastAsia="ja-JP"/>
        </w:rPr>
        <w:t>6.2a.2</w:t>
      </w:r>
      <w:r>
        <w:rPr>
          <w:rFonts w:asciiTheme="minorHAnsi" w:eastAsiaTheme="minorEastAsia" w:hAnsiTheme="minorHAnsi" w:cstheme="minorBidi"/>
          <w:noProof/>
          <w:kern w:val="2"/>
          <w:sz w:val="24"/>
          <w:szCs w:val="24"/>
          <w:lang w:eastAsia="en-GB"/>
          <w14:ligatures w14:val="standardContextual"/>
        </w:rPr>
        <w:tab/>
      </w:r>
      <w:r w:rsidRPr="000F310A">
        <w:rPr>
          <w:noProof/>
          <w:lang w:val="en-IN" w:eastAsia="ja-JP"/>
        </w:rPr>
        <w:t>Local breakout roaming architecture: Local breakout to access H-ECS</w:t>
      </w:r>
      <w:r>
        <w:rPr>
          <w:noProof/>
        </w:rPr>
        <w:tab/>
      </w:r>
      <w:r>
        <w:rPr>
          <w:noProof/>
        </w:rPr>
        <w:fldChar w:fldCharType="begin"/>
      </w:r>
      <w:r>
        <w:rPr>
          <w:noProof/>
        </w:rPr>
        <w:instrText xml:space="preserve"> PAGEREF _Toc234109818 \h </w:instrText>
      </w:r>
      <w:r>
        <w:rPr>
          <w:noProof/>
        </w:rPr>
      </w:r>
      <w:r>
        <w:rPr>
          <w:noProof/>
        </w:rPr>
        <w:fldChar w:fldCharType="separate"/>
      </w:r>
      <w:r>
        <w:rPr>
          <w:noProof/>
        </w:rPr>
        <w:t>31</w:t>
      </w:r>
      <w:r>
        <w:rPr>
          <w:noProof/>
        </w:rPr>
        <w:fldChar w:fldCharType="end"/>
      </w:r>
    </w:p>
    <w:p w14:paraId="409900C6" w14:textId="169C9770"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sidRPr="000F310A">
        <w:rPr>
          <w:noProof/>
          <w:lang w:val="en-IN" w:eastAsia="ja-JP"/>
        </w:rPr>
        <w:t>6.2a.3</w:t>
      </w:r>
      <w:r>
        <w:rPr>
          <w:rFonts w:asciiTheme="minorHAnsi" w:eastAsiaTheme="minorEastAsia" w:hAnsiTheme="minorHAnsi" w:cstheme="minorBidi"/>
          <w:noProof/>
          <w:kern w:val="2"/>
          <w:sz w:val="24"/>
          <w:szCs w:val="24"/>
          <w:lang w:eastAsia="en-GB"/>
          <w14:ligatures w14:val="standardContextual"/>
        </w:rPr>
        <w:tab/>
      </w:r>
      <w:r w:rsidRPr="000F310A">
        <w:rPr>
          <w:noProof/>
          <w:lang w:val="en-IN" w:eastAsia="ja-JP"/>
        </w:rPr>
        <w:t>H</w:t>
      </w:r>
      <w:r>
        <w:rPr>
          <w:noProof/>
        </w:rPr>
        <w:t>ome-routed EDGE-4 access to H-ECS</w:t>
      </w:r>
      <w:r>
        <w:rPr>
          <w:noProof/>
        </w:rPr>
        <w:tab/>
      </w:r>
      <w:r>
        <w:rPr>
          <w:noProof/>
        </w:rPr>
        <w:fldChar w:fldCharType="begin"/>
      </w:r>
      <w:r>
        <w:rPr>
          <w:noProof/>
        </w:rPr>
        <w:instrText xml:space="preserve"> PAGEREF _Toc234109819 \h </w:instrText>
      </w:r>
      <w:r>
        <w:rPr>
          <w:noProof/>
        </w:rPr>
      </w:r>
      <w:r>
        <w:rPr>
          <w:noProof/>
        </w:rPr>
        <w:fldChar w:fldCharType="separate"/>
      </w:r>
      <w:r>
        <w:rPr>
          <w:noProof/>
        </w:rPr>
        <w:t>32</w:t>
      </w:r>
      <w:r>
        <w:rPr>
          <w:noProof/>
        </w:rPr>
        <w:fldChar w:fldCharType="end"/>
      </w:r>
    </w:p>
    <w:p w14:paraId="48BF7283" w14:textId="5E1F8F94"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rFonts w:asciiTheme="minorHAnsi" w:eastAsiaTheme="minorEastAsia" w:hAnsiTheme="minorHAnsi" w:cstheme="minorBidi"/>
          <w:noProof/>
          <w:kern w:val="2"/>
          <w:sz w:val="24"/>
          <w:szCs w:val="24"/>
          <w:lang w:eastAsia="en-GB"/>
          <w14:ligatures w14:val="standardContextual"/>
        </w:rPr>
        <w:tab/>
      </w:r>
      <w:r w:rsidRPr="000F310A">
        <w:rPr>
          <w:noProof/>
          <w:lang w:val="en-IN" w:eastAsia="ja-JP"/>
        </w:rPr>
        <w:t>Architecture for Federation support</w:t>
      </w:r>
      <w:r>
        <w:rPr>
          <w:noProof/>
        </w:rPr>
        <w:tab/>
      </w:r>
      <w:r>
        <w:rPr>
          <w:noProof/>
        </w:rPr>
        <w:fldChar w:fldCharType="begin"/>
      </w:r>
      <w:r>
        <w:rPr>
          <w:noProof/>
        </w:rPr>
        <w:instrText xml:space="preserve"> PAGEREF _Toc234109820 \h </w:instrText>
      </w:r>
      <w:r>
        <w:rPr>
          <w:noProof/>
        </w:rPr>
      </w:r>
      <w:r>
        <w:rPr>
          <w:noProof/>
        </w:rPr>
        <w:fldChar w:fldCharType="separate"/>
      </w:r>
      <w:r>
        <w:rPr>
          <w:noProof/>
        </w:rPr>
        <w:t>33</w:t>
      </w:r>
      <w:r>
        <w:rPr>
          <w:noProof/>
        </w:rPr>
        <w:fldChar w:fldCharType="end"/>
      </w:r>
    </w:p>
    <w:p w14:paraId="7398E979" w14:textId="10F97EB0"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sidRPr="000F310A">
        <w:rPr>
          <w:noProof/>
          <w:lang w:val="en-IN" w:eastAsia="ja-JP"/>
        </w:rPr>
        <w:t>6.2b.1</w:t>
      </w:r>
      <w:r>
        <w:rPr>
          <w:rFonts w:asciiTheme="minorHAnsi" w:eastAsiaTheme="minorEastAsia" w:hAnsiTheme="minorHAnsi" w:cstheme="minorBidi"/>
          <w:noProof/>
          <w:kern w:val="2"/>
          <w:sz w:val="24"/>
          <w:szCs w:val="24"/>
          <w:lang w:eastAsia="en-GB"/>
          <w14:ligatures w14:val="standardContextual"/>
        </w:rPr>
        <w:tab/>
      </w:r>
      <w:r w:rsidRPr="000F310A">
        <w:rPr>
          <w:noProof/>
          <w:lang w:val="en-IN" w:eastAsia="ja-JP"/>
        </w:rPr>
        <w:t>General</w:t>
      </w:r>
      <w:r>
        <w:rPr>
          <w:noProof/>
        </w:rPr>
        <w:tab/>
      </w:r>
      <w:r>
        <w:rPr>
          <w:noProof/>
        </w:rPr>
        <w:fldChar w:fldCharType="begin"/>
      </w:r>
      <w:r>
        <w:rPr>
          <w:noProof/>
        </w:rPr>
        <w:instrText xml:space="preserve"> PAGEREF _Toc234109821 \h </w:instrText>
      </w:r>
      <w:r>
        <w:rPr>
          <w:noProof/>
        </w:rPr>
      </w:r>
      <w:r>
        <w:rPr>
          <w:noProof/>
        </w:rPr>
        <w:fldChar w:fldCharType="separate"/>
      </w:r>
      <w:r>
        <w:rPr>
          <w:noProof/>
        </w:rPr>
        <w:t>33</w:t>
      </w:r>
      <w:r>
        <w:rPr>
          <w:noProof/>
        </w:rPr>
        <w:fldChar w:fldCharType="end"/>
      </w:r>
    </w:p>
    <w:p w14:paraId="4C41B7A6" w14:textId="4CFF09B2"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sidRPr="000F310A">
        <w:rPr>
          <w:noProof/>
          <w:lang w:val="en-IN" w:eastAsia="ja-JP"/>
        </w:rPr>
        <w:t>6.2b.2</w:t>
      </w:r>
      <w:r>
        <w:rPr>
          <w:rFonts w:asciiTheme="minorHAnsi" w:eastAsiaTheme="minorEastAsia" w:hAnsiTheme="minorHAnsi" w:cstheme="minorBidi"/>
          <w:noProof/>
          <w:kern w:val="2"/>
          <w:sz w:val="24"/>
          <w:szCs w:val="24"/>
          <w:lang w:eastAsia="en-GB"/>
          <w14:ligatures w14:val="standardContextual"/>
        </w:rPr>
        <w:tab/>
      </w:r>
      <w:r w:rsidRPr="000F310A">
        <w:rPr>
          <w:noProof/>
          <w:lang w:val="en-IN" w:eastAsia="ja-JP"/>
        </w:rPr>
        <w:t>Architecture</w:t>
      </w:r>
      <w:r>
        <w:rPr>
          <w:noProof/>
        </w:rPr>
        <w:tab/>
      </w:r>
      <w:r>
        <w:rPr>
          <w:noProof/>
        </w:rPr>
        <w:fldChar w:fldCharType="begin"/>
      </w:r>
      <w:r>
        <w:rPr>
          <w:noProof/>
        </w:rPr>
        <w:instrText xml:space="preserve"> PAGEREF _Toc234109822 \h </w:instrText>
      </w:r>
      <w:r>
        <w:rPr>
          <w:noProof/>
        </w:rPr>
      </w:r>
      <w:r>
        <w:rPr>
          <w:noProof/>
        </w:rPr>
        <w:fldChar w:fldCharType="separate"/>
      </w:r>
      <w:r>
        <w:rPr>
          <w:noProof/>
        </w:rPr>
        <w:t>33</w:t>
      </w:r>
      <w:r>
        <w:rPr>
          <w:noProof/>
        </w:rPr>
        <w:fldChar w:fldCharType="end"/>
      </w:r>
    </w:p>
    <w:p w14:paraId="102F3C57" w14:textId="4DAA09DC"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6.2c</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w:t>
      </w:r>
      <w:r>
        <w:rPr>
          <w:noProof/>
        </w:rPr>
        <w:tab/>
      </w:r>
      <w:r>
        <w:rPr>
          <w:noProof/>
        </w:rPr>
        <w:fldChar w:fldCharType="begin"/>
      </w:r>
      <w:r>
        <w:rPr>
          <w:noProof/>
        </w:rPr>
        <w:instrText xml:space="preserve"> PAGEREF _Toc234109823 \h </w:instrText>
      </w:r>
      <w:r>
        <w:rPr>
          <w:noProof/>
        </w:rPr>
      </w:r>
      <w:r>
        <w:rPr>
          <w:noProof/>
        </w:rPr>
        <w:fldChar w:fldCharType="separate"/>
      </w:r>
      <w:r>
        <w:rPr>
          <w:noProof/>
        </w:rPr>
        <w:t>34</w:t>
      </w:r>
      <w:r>
        <w:rPr>
          <w:noProof/>
        </w:rPr>
        <w:fldChar w:fldCharType="end"/>
      </w:r>
    </w:p>
    <w:p w14:paraId="7F2A91B2" w14:textId="01FB0884"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6.2d</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 with CES support</w:t>
      </w:r>
      <w:r>
        <w:rPr>
          <w:noProof/>
        </w:rPr>
        <w:tab/>
      </w:r>
      <w:r>
        <w:rPr>
          <w:noProof/>
        </w:rPr>
        <w:fldChar w:fldCharType="begin"/>
      </w:r>
      <w:r>
        <w:rPr>
          <w:noProof/>
        </w:rPr>
        <w:instrText xml:space="preserve"> PAGEREF _Toc234109824 \h </w:instrText>
      </w:r>
      <w:r>
        <w:rPr>
          <w:noProof/>
        </w:rPr>
      </w:r>
      <w:r>
        <w:rPr>
          <w:noProof/>
        </w:rPr>
        <w:fldChar w:fldCharType="separate"/>
      </w:r>
      <w:r>
        <w:rPr>
          <w:noProof/>
        </w:rPr>
        <w:t>35</w:t>
      </w:r>
      <w:r>
        <w:rPr>
          <w:noProof/>
        </w:rPr>
        <w:fldChar w:fldCharType="end"/>
      </w:r>
    </w:p>
    <w:p w14:paraId="1F244D6E" w14:textId="231C056A"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_Toc234109825 \h </w:instrText>
      </w:r>
      <w:r>
        <w:rPr>
          <w:noProof/>
        </w:rPr>
      </w:r>
      <w:r>
        <w:rPr>
          <w:noProof/>
        </w:rPr>
        <w:fldChar w:fldCharType="separate"/>
      </w:r>
      <w:r>
        <w:rPr>
          <w:noProof/>
        </w:rPr>
        <w:t>36</w:t>
      </w:r>
      <w:r>
        <w:rPr>
          <w:noProof/>
        </w:rPr>
        <w:fldChar w:fldCharType="end"/>
      </w:r>
    </w:p>
    <w:p w14:paraId="4EBB40DD" w14:textId="2FB9B3D5"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_Toc234109826 \h </w:instrText>
      </w:r>
      <w:r>
        <w:rPr>
          <w:noProof/>
        </w:rPr>
      </w:r>
      <w:r>
        <w:rPr>
          <w:noProof/>
        </w:rPr>
        <w:fldChar w:fldCharType="separate"/>
      </w:r>
      <w:r>
        <w:rPr>
          <w:noProof/>
        </w:rPr>
        <w:t>36</w:t>
      </w:r>
      <w:r>
        <w:rPr>
          <w:noProof/>
        </w:rPr>
        <w:fldChar w:fldCharType="end"/>
      </w:r>
    </w:p>
    <w:p w14:paraId="00B43834" w14:textId="39F966A7"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Edge Enabler Server (EES)</w:t>
      </w:r>
      <w:r>
        <w:rPr>
          <w:noProof/>
        </w:rPr>
        <w:tab/>
      </w:r>
      <w:r>
        <w:rPr>
          <w:noProof/>
        </w:rPr>
        <w:fldChar w:fldCharType="begin"/>
      </w:r>
      <w:r>
        <w:rPr>
          <w:noProof/>
        </w:rPr>
        <w:instrText xml:space="preserve"> PAGEREF _Toc234109827 \h </w:instrText>
      </w:r>
      <w:r>
        <w:rPr>
          <w:noProof/>
        </w:rPr>
      </w:r>
      <w:r>
        <w:rPr>
          <w:noProof/>
        </w:rPr>
        <w:fldChar w:fldCharType="separate"/>
      </w:r>
      <w:r>
        <w:rPr>
          <w:noProof/>
        </w:rPr>
        <w:t>36</w:t>
      </w:r>
      <w:r>
        <w:rPr>
          <w:noProof/>
        </w:rPr>
        <w:fldChar w:fldCharType="end"/>
      </w:r>
    </w:p>
    <w:p w14:paraId="1CDCD52C" w14:textId="54958D2C"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Edge Enabler Client (EEC)</w:t>
      </w:r>
      <w:r>
        <w:rPr>
          <w:noProof/>
        </w:rPr>
        <w:tab/>
      </w:r>
      <w:r>
        <w:rPr>
          <w:noProof/>
        </w:rPr>
        <w:fldChar w:fldCharType="begin"/>
      </w:r>
      <w:r>
        <w:rPr>
          <w:noProof/>
        </w:rPr>
        <w:instrText xml:space="preserve"> PAGEREF _Toc234109828 \h </w:instrText>
      </w:r>
      <w:r>
        <w:rPr>
          <w:noProof/>
        </w:rPr>
      </w:r>
      <w:r>
        <w:rPr>
          <w:noProof/>
        </w:rPr>
        <w:fldChar w:fldCharType="separate"/>
      </w:r>
      <w:r>
        <w:rPr>
          <w:noProof/>
        </w:rPr>
        <w:t>37</w:t>
      </w:r>
      <w:r>
        <w:rPr>
          <w:noProof/>
        </w:rPr>
        <w:fldChar w:fldCharType="end"/>
      </w:r>
    </w:p>
    <w:p w14:paraId="5EEAA7E4" w14:textId="5822C25C"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Edge Configuration Server (ECS)</w:t>
      </w:r>
      <w:r>
        <w:rPr>
          <w:noProof/>
        </w:rPr>
        <w:tab/>
      </w:r>
      <w:r>
        <w:rPr>
          <w:noProof/>
        </w:rPr>
        <w:fldChar w:fldCharType="begin"/>
      </w:r>
      <w:r>
        <w:rPr>
          <w:noProof/>
        </w:rPr>
        <w:instrText xml:space="preserve"> PAGEREF _Toc234109829 \h </w:instrText>
      </w:r>
      <w:r>
        <w:rPr>
          <w:noProof/>
        </w:rPr>
      </w:r>
      <w:r>
        <w:rPr>
          <w:noProof/>
        </w:rPr>
        <w:fldChar w:fldCharType="separate"/>
      </w:r>
      <w:r>
        <w:rPr>
          <w:noProof/>
        </w:rPr>
        <w:t>37</w:t>
      </w:r>
      <w:r>
        <w:rPr>
          <w:noProof/>
        </w:rPr>
        <w:fldChar w:fldCharType="end"/>
      </w:r>
    </w:p>
    <w:p w14:paraId="6B37AFED" w14:textId="04409095"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Application Client (AC)</w:t>
      </w:r>
      <w:r>
        <w:rPr>
          <w:noProof/>
        </w:rPr>
        <w:tab/>
      </w:r>
      <w:r>
        <w:rPr>
          <w:noProof/>
        </w:rPr>
        <w:fldChar w:fldCharType="begin"/>
      </w:r>
      <w:r>
        <w:rPr>
          <w:noProof/>
        </w:rPr>
        <w:instrText xml:space="preserve"> PAGEREF _Toc234109830 \h </w:instrText>
      </w:r>
      <w:r>
        <w:rPr>
          <w:noProof/>
        </w:rPr>
      </w:r>
      <w:r>
        <w:rPr>
          <w:noProof/>
        </w:rPr>
        <w:fldChar w:fldCharType="separate"/>
      </w:r>
      <w:r>
        <w:rPr>
          <w:noProof/>
        </w:rPr>
        <w:t>38</w:t>
      </w:r>
      <w:r>
        <w:rPr>
          <w:noProof/>
        </w:rPr>
        <w:fldChar w:fldCharType="end"/>
      </w:r>
    </w:p>
    <w:p w14:paraId="52651461" w14:textId="1AFFA5F3"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_Toc234109831 \h </w:instrText>
      </w:r>
      <w:r>
        <w:rPr>
          <w:noProof/>
        </w:rPr>
      </w:r>
      <w:r>
        <w:rPr>
          <w:noProof/>
        </w:rPr>
        <w:fldChar w:fldCharType="separate"/>
      </w:r>
      <w:r>
        <w:rPr>
          <w:noProof/>
        </w:rPr>
        <w:t>38</w:t>
      </w:r>
      <w:r>
        <w:rPr>
          <w:noProof/>
        </w:rPr>
        <w:fldChar w:fldCharType="end"/>
      </w:r>
    </w:p>
    <w:p w14:paraId="0ACB9BB1" w14:textId="51968B40"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_Toc234109832 \h </w:instrText>
      </w:r>
      <w:r>
        <w:rPr>
          <w:noProof/>
        </w:rPr>
      </w:r>
      <w:r>
        <w:rPr>
          <w:noProof/>
        </w:rPr>
        <w:fldChar w:fldCharType="separate"/>
      </w:r>
      <w:r>
        <w:rPr>
          <w:noProof/>
        </w:rPr>
        <w:t>38</w:t>
      </w:r>
      <w:r>
        <w:rPr>
          <w:noProof/>
        </w:rPr>
        <w:fldChar w:fldCharType="end"/>
      </w:r>
    </w:p>
    <w:p w14:paraId="40208F98" w14:textId="2F39FAC1"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_Toc234109833 \h </w:instrText>
      </w:r>
      <w:r>
        <w:rPr>
          <w:noProof/>
        </w:rPr>
      </w:r>
      <w:r>
        <w:rPr>
          <w:noProof/>
        </w:rPr>
        <w:fldChar w:fldCharType="separate"/>
      </w:r>
      <w:r>
        <w:rPr>
          <w:noProof/>
        </w:rPr>
        <w:t>38</w:t>
      </w:r>
      <w:r>
        <w:rPr>
          <w:noProof/>
        </w:rPr>
        <w:fldChar w:fldCharType="end"/>
      </w:r>
    </w:p>
    <w:p w14:paraId="3C31A032" w14:textId="12409982"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Cloud Enabler Server (CES)</w:t>
      </w:r>
      <w:r>
        <w:rPr>
          <w:noProof/>
        </w:rPr>
        <w:tab/>
      </w:r>
      <w:r>
        <w:rPr>
          <w:noProof/>
        </w:rPr>
        <w:fldChar w:fldCharType="begin"/>
      </w:r>
      <w:r>
        <w:rPr>
          <w:noProof/>
        </w:rPr>
        <w:instrText xml:space="preserve"> PAGEREF _Toc234109834 \h </w:instrText>
      </w:r>
      <w:r>
        <w:rPr>
          <w:noProof/>
        </w:rPr>
      </w:r>
      <w:r>
        <w:rPr>
          <w:noProof/>
        </w:rPr>
        <w:fldChar w:fldCharType="separate"/>
      </w:r>
      <w:r>
        <w:rPr>
          <w:noProof/>
        </w:rPr>
        <w:t>38</w:t>
      </w:r>
      <w:r>
        <w:rPr>
          <w:noProof/>
        </w:rPr>
        <w:fldChar w:fldCharType="end"/>
      </w:r>
    </w:p>
    <w:p w14:paraId="56DB802B" w14:textId="6BAF8729"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Cloud application server (CAS)</w:t>
      </w:r>
      <w:r>
        <w:rPr>
          <w:noProof/>
        </w:rPr>
        <w:tab/>
      </w:r>
      <w:r>
        <w:rPr>
          <w:noProof/>
        </w:rPr>
        <w:fldChar w:fldCharType="begin"/>
      </w:r>
      <w:r>
        <w:rPr>
          <w:noProof/>
        </w:rPr>
        <w:instrText xml:space="preserve"> PAGEREF _Toc234109835 \h </w:instrText>
      </w:r>
      <w:r>
        <w:rPr>
          <w:noProof/>
        </w:rPr>
      </w:r>
      <w:r>
        <w:rPr>
          <w:noProof/>
        </w:rPr>
        <w:fldChar w:fldCharType="separate"/>
      </w:r>
      <w:r>
        <w:rPr>
          <w:noProof/>
        </w:rPr>
        <w:t>39</w:t>
      </w:r>
      <w:r>
        <w:rPr>
          <w:noProof/>
        </w:rPr>
        <w:fldChar w:fldCharType="end"/>
      </w:r>
    </w:p>
    <w:p w14:paraId="3DD0E1F0" w14:textId="22F3D85E"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_Toc234109836 \h </w:instrText>
      </w:r>
      <w:r>
        <w:rPr>
          <w:noProof/>
        </w:rPr>
      </w:r>
      <w:r>
        <w:rPr>
          <w:noProof/>
        </w:rPr>
        <w:fldChar w:fldCharType="separate"/>
      </w:r>
      <w:r>
        <w:rPr>
          <w:noProof/>
        </w:rPr>
        <w:t>39</w:t>
      </w:r>
      <w:r>
        <w:rPr>
          <w:noProof/>
        </w:rPr>
        <w:fldChar w:fldCharType="end"/>
      </w:r>
    </w:p>
    <w:p w14:paraId="117898BF" w14:textId="11C71914"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_Toc234109837 \h </w:instrText>
      </w:r>
      <w:r>
        <w:rPr>
          <w:noProof/>
        </w:rPr>
      </w:r>
      <w:r>
        <w:rPr>
          <w:noProof/>
        </w:rPr>
        <w:fldChar w:fldCharType="separate"/>
      </w:r>
      <w:r>
        <w:rPr>
          <w:noProof/>
        </w:rPr>
        <w:t>39</w:t>
      </w:r>
      <w:r>
        <w:rPr>
          <w:noProof/>
        </w:rPr>
        <w:fldChar w:fldCharType="end"/>
      </w:r>
    </w:p>
    <w:p w14:paraId="5A8881B8" w14:textId="6015FE6A"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_Toc234109838 \h </w:instrText>
      </w:r>
      <w:r>
        <w:rPr>
          <w:noProof/>
        </w:rPr>
      </w:r>
      <w:r>
        <w:rPr>
          <w:noProof/>
        </w:rPr>
        <w:fldChar w:fldCharType="separate"/>
      </w:r>
      <w:r>
        <w:rPr>
          <w:noProof/>
        </w:rPr>
        <w:t>39</w:t>
      </w:r>
      <w:r>
        <w:rPr>
          <w:noProof/>
        </w:rPr>
        <w:fldChar w:fldCharType="end"/>
      </w:r>
    </w:p>
    <w:p w14:paraId="41E561BC" w14:textId="6BFCF6CF"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EDGE-1</w:t>
      </w:r>
      <w:r>
        <w:rPr>
          <w:noProof/>
        </w:rPr>
        <w:tab/>
      </w:r>
      <w:r>
        <w:rPr>
          <w:noProof/>
        </w:rPr>
        <w:fldChar w:fldCharType="begin"/>
      </w:r>
      <w:r>
        <w:rPr>
          <w:noProof/>
        </w:rPr>
        <w:instrText xml:space="preserve"> PAGEREF _Toc234109839 \h </w:instrText>
      </w:r>
      <w:r>
        <w:rPr>
          <w:noProof/>
        </w:rPr>
      </w:r>
      <w:r>
        <w:rPr>
          <w:noProof/>
        </w:rPr>
        <w:fldChar w:fldCharType="separate"/>
      </w:r>
      <w:r>
        <w:rPr>
          <w:noProof/>
        </w:rPr>
        <w:t>39</w:t>
      </w:r>
      <w:r>
        <w:rPr>
          <w:noProof/>
        </w:rPr>
        <w:fldChar w:fldCharType="end"/>
      </w:r>
    </w:p>
    <w:p w14:paraId="17E346BC" w14:textId="12F47324"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EDGE-2</w:t>
      </w:r>
      <w:r>
        <w:rPr>
          <w:noProof/>
        </w:rPr>
        <w:tab/>
      </w:r>
      <w:r>
        <w:rPr>
          <w:noProof/>
        </w:rPr>
        <w:fldChar w:fldCharType="begin"/>
      </w:r>
      <w:r>
        <w:rPr>
          <w:noProof/>
        </w:rPr>
        <w:instrText xml:space="preserve"> PAGEREF _Toc234109840 \h </w:instrText>
      </w:r>
      <w:r>
        <w:rPr>
          <w:noProof/>
        </w:rPr>
      </w:r>
      <w:r>
        <w:rPr>
          <w:noProof/>
        </w:rPr>
        <w:fldChar w:fldCharType="separate"/>
      </w:r>
      <w:r>
        <w:rPr>
          <w:noProof/>
        </w:rPr>
        <w:t>39</w:t>
      </w:r>
      <w:r>
        <w:rPr>
          <w:noProof/>
        </w:rPr>
        <w:fldChar w:fldCharType="end"/>
      </w:r>
    </w:p>
    <w:p w14:paraId="051D612F" w14:textId="48FD320A"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EDGE-3</w:t>
      </w:r>
      <w:r>
        <w:rPr>
          <w:noProof/>
        </w:rPr>
        <w:tab/>
      </w:r>
      <w:r>
        <w:rPr>
          <w:noProof/>
        </w:rPr>
        <w:fldChar w:fldCharType="begin"/>
      </w:r>
      <w:r>
        <w:rPr>
          <w:noProof/>
        </w:rPr>
        <w:instrText xml:space="preserve"> PAGEREF _Toc234109841 \h </w:instrText>
      </w:r>
      <w:r>
        <w:rPr>
          <w:noProof/>
        </w:rPr>
      </w:r>
      <w:r>
        <w:rPr>
          <w:noProof/>
        </w:rPr>
        <w:fldChar w:fldCharType="separate"/>
      </w:r>
      <w:r>
        <w:rPr>
          <w:noProof/>
        </w:rPr>
        <w:t>39</w:t>
      </w:r>
      <w:r>
        <w:rPr>
          <w:noProof/>
        </w:rPr>
        <w:fldChar w:fldCharType="end"/>
      </w:r>
    </w:p>
    <w:p w14:paraId="5325F51B" w14:textId="1E244965"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EDGE-4</w:t>
      </w:r>
      <w:r>
        <w:rPr>
          <w:noProof/>
        </w:rPr>
        <w:tab/>
      </w:r>
      <w:r>
        <w:rPr>
          <w:noProof/>
        </w:rPr>
        <w:fldChar w:fldCharType="begin"/>
      </w:r>
      <w:r>
        <w:rPr>
          <w:noProof/>
        </w:rPr>
        <w:instrText xml:space="preserve"> PAGEREF _Toc234109842 \h </w:instrText>
      </w:r>
      <w:r>
        <w:rPr>
          <w:noProof/>
        </w:rPr>
      </w:r>
      <w:r>
        <w:rPr>
          <w:noProof/>
        </w:rPr>
        <w:fldChar w:fldCharType="separate"/>
      </w:r>
      <w:r>
        <w:rPr>
          <w:noProof/>
        </w:rPr>
        <w:t>40</w:t>
      </w:r>
      <w:r>
        <w:rPr>
          <w:noProof/>
        </w:rPr>
        <w:fldChar w:fldCharType="end"/>
      </w:r>
    </w:p>
    <w:p w14:paraId="7238ED04" w14:textId="0386D914"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EDGE-5</w:t>
      </w:r>
      <w:r>
        <w:rPr>
          <w:noProof/>
        </w:rPr>
        <w:tab/>
      </w:r>
      <w:r>
        <w:rPr>
          <w:noProof/>
        </w:rPr>
        <w:fldChar w:fldCharType="begin"/>
      </w:r>
      <w:r>
        <w:rPr>
          <w:noProof/>
        </w:rPr>
        <w:instrText xml:space="preserve"> PAGEREF _Toc234109843 \h </w:instrText>
      </w:r>
      <w:r>
        <w:rPr>
          <w:noProof/>
        </w:rPr>
      </w:r>
      <w:r>
        <w:rPr>
          <w:noProof/>
        </w:rPr>
        <w:fldChar w:fldCharType="separate"/>
      </w:r>
      <w:r>
        <w:rPr>
          <w:noProof/>
        </w:rPr>
        <w:t>40</w:t>
      </w:r>
      <w:r>
        <w:rPr>
          <w:noProof/>
        </w:rPr>
        <w:fldChar w:fldCharType="end"/>
      </w:r>
    </w:p>
    <w:p w14:paraId="0CE994FD" w14:textId="7E9D92D9"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EDGE-6</w:t>
      </w:r>
      <w:r>
        <w:rPr>
          <w:noProof/>
        </w:rPr>
        <w:tab/>
      </w:r>
      <w:r>
        <w:rPr>
          <w:noProof/>
        </w:rPr>
        <w:fldChar w:fldCharType="begin"/>
      </w:r>
      <w:r>
        <w:rPr>
          <w:noProof/>
        </w:rPr>
        <w:instrText xml:space="preserve"> PAGEREF _Toc234109844 \h </w:instrText>
      </w:r>
      <w:r>
        <w:rPr>
          <w:noProof/>
        </w:rPr>
      </w:r>
      <w:r>
        <w:rPr>
          <w:noProof/>
        </w:rPr>
        <w:fldChar w:fldCharType="separate"/>
      </w:r>
      <w:r>
        <w:rPr>
          <w:noProof/>
        </w:rPr>
        <w:t>40</w:t>
      </w:r>
      <w:r>
        <w:rPr>
          <w:noProof/>
        </w:rPr>
        <w:fldChar w:fldCharType="end"/>
      </w:r>
    </w:p>
    <w:p w14:paraId="78055BFD" w14:textId="66AF36D8"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EDGE-7</w:t>
      </w:r>
      <w:r>
        <w:rPr>
          <w:noProof/>
        </w:rPr>
        <w:tab/>
      </w:r>
      <w:r>
        <w:rPr>
          <w:noProof/>
        </w:rPr>
        <w:fldChar w:fldCharType="begin"/>
      </w:r>
      <w:r>
        <w:rPr>
          <w:noProof/>
        </w:rPr>
        <w:instrText xml:space="preserve"> PAGEREF _Toc234109845 \h </w:instrText>
      </w:r>
      <w:r>
        <w:rPr>
          <w:noProof/>
        </w:rPr>
      </w:r>
      <w:r>
        <w:rPr>
          <w:noProof/>
        </w:rPr>
        <w:fldChar w:fldCharType="separate"/>
      </w:r>
      <w:r>
        <w:rPr>
          <w:noProof/>
        </w:rPr>
        <w:t>40</w:t>
      </w:r>
      <w:r>
        <w:rPr>
          <w:noProof/>
        </w:rPr>
        <w:fldChar w:fldCharType="end"/>
      </w:r>
    </w:p>
    <w:p w14:paraId="00A6EDF4" w14:textId="79DA319A"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6.5.9</w:t>
      </w:r>
      <w:r>
        <w:rPr>
          <w:rFonts w:asciiTheme="minorHAnsi" w:eastAsiaTheme="minorEastAsia" w:hAnsiTheme="minorHAnsi" w:cstheme="minorBidi"/>
          <w:noProof/>
          <w:kern w:val="2"/>
          <w:sz w:val="24"/>
          <w:szCs w:val="24"/>
          <w:lang w:eastAsia="en-GB"/>
          <w14:ligatures w14:val="standardContextual"/>
        </w:rPr>
        <w:tab/>
      </w:r>
      <w:r>
        <w:rPr>
          <w:noProof/>
        </w:rPr>
        <w:t>EDGE-8</w:t>
      </w:r>
      <w:r>
        <w:rPr>
          <w:noProof/>
        </w:rPr>
        <w:tab/>
      </w:r>
      <w:r>
        <w:rPr>
          <w:noProof/>
        </w:rPr>
        <w:fldChar w:fldCharType="begin"/>
      </w:r>
      <w:r>
        <w:rPr>
          <w:noProof/>
        </w:rPr>
        <w:instrText xml:space="preserve"> PAGEREF _Toc234109846 \h </w:instrText>
      </w:r>
      <w:r>
        <w:rPr>
          <w:noProof/>
        </w:rPr>
      </w:r>
      <w:r>
        <w:rPr>
          <w:noProof/>
        </w:rPr>
        <w:fldChar w:fldCharType="separate"/>
      </w:r>
      <w:r>
        <w:rPr>
          <w:noProof/>
        </w:rPr>
        <w:t>40</w:t>
      </w:r>
      <w:r>
        <w:rPr>
          <w:noProof/>
        </w:rPr>
        <w:fldChar w:fldCharType="end"/>
      </w:r>
    </w:p>
    <w:p w14:paraId="1F0352A1" w14:textId="2494B5B1"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EDGE-9</w:t>
      </w:r>
      <w:r>
        <w:rPr>
          <w:noProof/>
        </w:rPr>
        <w:tab/>
      </w:r>
      <w:r>
        <w:rPr>
          <w:noProof/>
        </w:rPr>
        <w:fldChar w:fldCharType="begin"/>
      </w:r>
      <w:r>
        <w:rPr>
          <w:noProof/>
        </w:rPr>
        <w:instrText xml:space="preserve"> PAGEREF _Toc234109847 \h </w:instrText>
      </w:r>
      <w:r>
        <w:rPr>
          <w:noProof/>
        </w:rPr>
      </w:r>
      <w:r>
        <w:rPr>
          <w:noProof/>
        </w:rPr>
        <w:fldChar w:fldCharType="separate"/>
      </w:r>
      <w:r>
        <w:rPr>
          <w:noProof/>
        </w:rPr>
        <w:t>41</w:t>
      </w:r>
      <w:r>
        <w:rPr>
          <w:noProof/>
        </w:rPr>
        <w:fldChar w:fldCharType="end"/>
      </w:r>
    </w:p>
    <w:p w14:paraId="5D85ABAD" w14:textId="591B0C44"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_Toc234109848 \h </w:instrText>
      </w:r>
      <w:r>
        <w:rPr>
          <w:noProof/>
        </w:rPr>
      </w:r>
      <w:r>
        <w:rPr>
          <w:noProof/>
        </w:rPr>
        <w:fldChar w:fldCharType="separate"/>
      </w:r>
      <w:r>
        <w:rPr>
          <w:noProof/>
        </w:rPr>
        <w:t>41</w:t>
      </w:r>
      <w:r>
        <w:rPr>
          <w:noProof/>
        </w:rPr>
        <w:fldChar w:fldCharType="end"/>
      </w:r>
    </w:p>
    <w:p w14:paraId="6C17F23C" w14:textId="3FB2F891"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_Toc234109849 \h </w:instrText>
      </w:r>
      <w:r>
        <w:rPr>
          <w:noProof/>
        </w:rPr>
      </w:r>
      <w:r>
        <w:rPr>
          <w:noProof/>
        </w:rPr>
        <w:fldChar w:fldCharType="separate"/>
      </w:r>
      <w:r>
        <w:rPr>
          <w:noProof/>
        </w:rPr>
        <w:t>41</w:t>
      </w:r>
      <w:r>
        <w:rPr>
          <w:noProof/>
        </w:rPr>
        <w:fldChar w:fldCharType="end"/>
      </w:r>
    </w:p>
    <w:p w14:paraId="6DB4DCFB" w14:textId="43342D6C"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_Toc234109850 \h </w:instrText>
      </w:r>
      <w:r>
        <w:rPr>
          <w:noProof/>
        </w:rPr>
      </w:r>
      <w:r>
        <w:rPr>
          <w:noProof/>
        </w:rPr>
        <w:fldChar w:fldCharType="separate"/>
      </w:r>
      <w:r>
        <w:rPr>
          <w:noProof/>
        </w:rPr>
        <w:t>42</w:t>
      </w:r>
      <w:r>
        <w:rPr>
          <w:noProof/>
        </w:rPr>
        <w:fldChar w:fldCharType="end"/>
      </w:r>
    </w:p>
    <w:p w14:paraId="4E8E8CAF" w14:textId="1EB814DF"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ECI-1</w:t>
      </w:r>
      <w:r>
        <w:rPr>
          <w:noProof/>
        </w:rPr>
        <w:tab/>
      </w:r>
      <w:r>
        <w:rPr>
          <w:noProof/>
        </w:rPr>
        <w:fldChar w:fldCharType="begin"/>
      </w:r>
      <w:r>
        <w:rPr>
          <w:noProof/>
        </w:rPr>
        <w:instrText xml:space="preserve"> PAGEREF _Toc234109851 \h </w:instrText>
      </w:r>
      <w:r>
        <w:rPr>
          <w:noProof/>
        </w:rPr>
      </w:r>
      <w:r>
        <w:rPr>
          <w:noProof/>
        </w:rPr>
        <w:fldChar w:fldCharType="separate"/>
      </w:r>
      <w:r>
        <w:rPr>
          <w:noProof/>
        </w:rPr>
        <w:t>42</w:t>
      </w:r>
      <w:r>
        <w:rPr>
          <w:noProof/>
        </w:rPr>
        <w:fldChar w:fldCharType="end"/>
      </w:r>
    </w:p>
    <w:p w14:paraId="4DB7E705" w14:textId="47A2846C"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ECI-2</w:t>
      </w:r>
      <w:r>
        <w:rPr>
          <w:noProof/>
        </w:rPr>
        <w:tab/>
      </w:r>
      <w:r>
        <w:rPr>
          <w:noProof/>
        </w:rPr>
        <w:fldChar w:fldCharType="begin"/>
      </w:r>
      <w:r>
        <w:rPr>
          <w:noProof/>
        </w:rPr>
        <w:instrText xml:space="preserve"> PAGEREF _Toc234109852 \h </w:instrText>
      </w:r>
      <w:r>
        <w:rPr>
          <w:noProof/>
        </w:rPr>
      </w:r>
      <w:r>
        <w:rPr>
          <w:noProof/>
        </w:rPr>
        <w:fldChar w:fldCharType="separate"/>
      </w:r>
      <w:r>
        <w:rPr>
          <w:noProof/>
        </w:rPr>
        <w:t>42</w:t>
      </w:r>
      <w:r>
        <w:rPr>
          <w:noProof/>
        </w:rPr>
        <w:fldChar w:fldCharType="end"/>
      </w:r>
    </w:p>
    <w:p w14:paraId="232695AB" w14:textId="7B24C661"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6.5.16</w:t>
      </w:r>
      <w:r>
        <w:rPr>
          <w:rFonts w:asciiTheme="minorHAnsi" w:eastAsiaTheme="minorEastAsia" w:hAnsiTheme="minorHAnsi" w:cstheme="minorBidi"/>
          <w:noProof/>
          <w:kern w:val="2"/>
          <w:sz w:val="24"/>
          <w:szCs w:val="24"/>
          <w:lang w:eastAsia="en-GB"/>
          <w14:ligatures w14:val="standardContextual"/>
        </w:rPr>
        <w:tab/>
      </w:r>
      <w:r>
        <w:rPr>
          <w:noProof/>
        </w:rPr>
        <w:t>ECI-3</w:t>
      </w:r>
      <w:r>
        <w:rPr>
          <w:noProof/>
        </w:rPr>
        <w:tab/>
      </w:r>
      <w:r>
        <w:rPr>
          <w:noProof/>
        </w:rPr>
        <w:fldChar w:fldCharType="begin"/>
      </w:r>
      <w:r>
        <w:rPr>
          <w:noProof/>
        </w:rPr>
        <w:instrText xml:space="preserve"> PAGEREF _Toc234109853 \h </w:instrText>
      </w:r>
      <w:r>
        <w:rPr>
          <w:noProof/>
        </w:rPr>
      </w:r>
      <w:r>
        <w:rPr>
          <w:noProof/>
        </w:rPr>
        <w:fldChar w:fldCharType="separate"/>
      </w:r>
      <w:r>
        <w:rPr>
          <w:noProof/>
        </w:rPr>
        <w:t>42</w:t>
      </w:r>
      <w:r>
        <w:rPr>
          <w:noProof/>
        </w:rPr>
        <w:fldChar w:fldCharType="end"/>
      </w:r>
    </w:p>
    <w:p w14:paraId="1A487559" w14:textId="1AAFF9BB"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6.5.17</w:t>
      </w:r>
      <w:r>
        <w:rPr>
          <w:rFonts w:asciiTheme="minorHAnsi" w:eastAsiaTheme="minorEastAsia" w:hAnsiTheme="minorHAnsi" w:cstheme="minorBidi"/>
          <w:noProof/>
          <w:kern w:val="2"/>
          <w:sz w:val="24"/>
          <w:szCs w:val="24"/>
          <w:lang w:eastAsia="en-GB"/>
          <w14:ligatures w14:val="standardContextual"/>
        </w:rPr>
        <w:tab/>
      </w:r>
      <w:r>
        <w:rPr>
          <w:noProof/>
        </w:rPr>
        <w:t>ECI-4</w:t>
      </w:r>
      <w:r>
        <w:rPr>
          <w:noProof/>
        </w:rPr>
        <w:tab/>
      </w:r>
      <w:r>
        <w:rPr>
          <w:noProof/>
        </w:rPr>
        <w:fldChar w:fldCharType="begin"/>
      </w:r>
      <w:r>
        <w:rPr>
          <w:noProof/>
        </w:rPr>
        <w:instrText xml:space="preserve"> PAGEREF _Toc234109854 \h </w:instrText>
      </w:r>
      <w:r>
        <w:rPr>
          <w:noProof/>
        </w:rPr>
      </w:r>
      <w:r>
        <w:rPr>
          <w:noProof/>
        </w:rPr>
        <w:fldChar w:fldCharType="separate"/>
      </w:r>
      <w:r>
        <w:rPr>
          <w:noProof/>
        </w:rPr>
        <w:t>42</w:t>
      </w:r>
      <w:r>
        <w:rPr>
          <w:noProof/>
        </w:rPr>
        <w:fldChar w:fldCharType="end"/>
      </w:r>
    </w:p>
    <w:p w14:paraId="68CAA1F5" w14:textId="2CF545F2"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6.5.18</w:t>
      </w:r>
      <w:r>
        <w:rPr>
          <w:rFonts w:asciiTheme="minorHAnsi" w:eastAsiaTheme="minorEastAsia" w:hAnsiTheme="minorHAnsi" w:cstheme="minorBidi"/>
          <w:noProof/>
          <w:kern w:val="2"/>
          <w:sz w:val="24"/>
          <w:szCs w:val="24"/>
          <w:lang w:eastAsia="en-GB"/>
          <w14:ligatures w14:val="standardContextual"/>
        </w:rPr>
        <w:tab/>
      </w:r>
      <w:r>
        <w:rPr>
          <w:noProof/>
        </w:rPr>
        <w:t>CLOUD-1</w:t>
      </w:r>
      <w:r>
        <w:rPr>
          <w:noProof/>
        </w:rPr>
        <w:tab/>
      </w:r>
      <w:r>
        <w:rPr>
          <w:noProof/>
        </w:rPr>
        <w:fldChar w:fldCharType="begin"/>
      </w:r>
      <w:r>
        <w:rPr>
          <w:noProof/>
        </w:rPr>
        <w:instrText xml:space="preserve"> PAGEREF _Toc234109855 \h </w:instrText>
      </w:r>
      <w:r>
        <w:rPr>
          <w:noProof/>
        </w:rPr>
      </w:r>
      <w:r>
        <w:rPr>
          <w:noProof/>
        </w:rPr>
        <w:fldChar w:fldCharType="separate"/>
      </w:r>
      <w:r>
        <w:rPr>
          <w:noProof/>
        </w:rPr>
        <w:t>42</w:t>
      </w:r>
      <w:r>
        <w:rPr>
          <w:noProof/>
        </w:rPr>
        <w:fldChar w:fldCharType="end"/>
      </w:r>
    </w:p>
    <w:p w14:paraId="40B430E9" w14:textId="1D166A5D"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6.5.19</w:t>
      </w:r>
      <w:r>
        <w:rPr>
          <w:rFonts w:asciiTheme="minorHAnsi" w:eastAsiaTheme="minorEastAsia" w:hAnsiTheme="minorHAnsi" w:cstheme="minorBidi"/>
          <w:noProof/>
          <w:kern w:val="2"/>
          <w:sz w:val="24"/>
          <w:szCs w:val="24"/>
          <w:lang w:eastAsia="en-GB"/>
          <w14:ligatures w14:val="standardContextual"/>
        </w:rPr>
        <w:tab/>
      </w:r>
      <w:r>
        <w:rPr>
          <w:noProof/>
        </w:rPr>
        <w:t>CLOUD-2</w:t>
      </w:r>
      <w:r>
        <w:rPr>
          <w:noProof/>
        </w:rPr>
        <w:tab/>
      </w:r>
      <w:r>
        <w:rPr>
          <w:noProof/>
        </w:rPr>
        <w:fldChar w:fldCharType="begin"/>
      </w:r>
      <w:r>
        <w:rPr>
          <w:noProof/>
        </w:rPr>
        <w:instrText xml:space="preserve"> PAGEREF _Toc234109856 \h </w:instrText>
      </w:r>
      <w:r>
        <w:rPr>
          <w:noProof/>
        </w:rPr>
      </w:r>
      <w:r>
        <w:rPr>
          <w:noProof/>
        </w:rPr>
        <w:fldChar w:fldCharType="separate"/>
      </w:r>
      <w:r>
        <w:rPr>
          <w:noProof/>
        </w:rPr>
        <w:t>42</w:t>
      </w:r>
      <w:r>
        <w:rPr>
          <w:noProof/>
        </w:rPr>
        <w:fldChar w:fldCharType="end"/>
      </w:r>
    </w:p>
    <w:p w14:paraId="5BC52C9D" w14:textId="62A8B7CD"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6.5.20</w:t>
      </w:r>
      <w:r>
        <w:rPr>
          <w:rFonts w:asciiTheme="minorHAnsi" w:eastAsiaTheme="minorEastAsia" w:hAnsiTheme="minorHAnsi" w:cstheme="minorBidi"/>
          <w:noProof/>
          <w:kern w:val="2"/>
          <w:sz w:val="24"/>
          <w:szCs w:val="24"/>
          <w:lang w:eastAsia="en-GB"/>
          <w14:ligatures w14:val="standardContextual"/>
        </w:rPr>
        <w:tab/>
      </w:r>
      <w:r w:rsidRPr="000F310A">
        <w:rPr>
          <w:noProof/>
          <w:lang w:val="en-US"/>
        </w:rPr>
        <w:t>CLOUD</w:t>
      </w:r>
      <w:r>
        <w:rPr>
          <w:noProof/>
        </w:rPr>
        <w:t>-3</w:t>
      </w:r>
      <w:r>
        <w:rPr>
          <w:noProof/>
        </w:rPr>
        <w:tab/>
      </w:r>
      <w:r>
        <w:rPr>
          <w:noProof/>
        </w:rPr>
        <w:fldChar w:fldCharType="begin"/>
      </w:r>
      <w:r>
        <w:rPr>
          <w:noProof/>
        </w:rPr>
        <w:instrText xml:space="preserve"> PAGEREF _Toc234109857 \h </w:instrText>
      </w:r>
      <w:r>
        <w:rPr>
          <w:noProof/>
        </w:rPr>
      </w:r>
      <w:r>
        <w:rPr>
          <w:noProof/>
        </w:rPr>
        <w:fldChar w:fldCharType="separate"/>
      </w:r>
      <w:r>
        <w:rPr>
          <w:noProof/>
        </w:rPr>
        <w:t>43</w:t>
      </w:r>
      <w:r>
        <w:rPr>
          <w:noProof/>
        </w:rPr>
        <w:fldChar w:fldCharType="end"/>
      </w:r>
    </w:p>
    <w:p w14:paraId="364D784D" w14:textId="02536EE8"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CLOUD-4</w:t>
      </w:r>
      <w:r>
        <w:rPr>
          <w:noProof/>
        </w:rPr>
        <w:tab/>
      </w:r>
      <w:r>
        <w:rPr>
          <w:noProof/>
        </w:rPr>
        <w:fldChar w:fldCharType="begin"/>
      </w:r>
      <w:r>
        <w:rPr>
          <w:noProof/>
        </w:rPr>
        <w:instrText xml:space="preserve"> PAGEREF _Toc234109858 \h </w:instrText>
      </w:r>
      <w:r>
        <w:rPr>
          <w:noProof/>
        </w:rPr>
      </w:r>
      <w:r>
        <w:rPr>
          <w:noProof/>
        </w:rPr>
        <w:fldChar w:fldCharType="separate"/>
      </w:r>
      <w:r>
        <w:rPr>
          <w:noProof/>
        </w:rPr>
        <w:t>43</w:t>
      </w:r>
      <w:r>
        <w:rPr>
          <w:noProof/>
        </w:rPr>
        <w:fldChar w:fldCharType="end"/>
      </w:r>
    </w:p>
    <w:p w14:paraId="550CDFB6" w14:textId="06E5E4D7"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EDGE-10</w:t>
      </w:r>
      <w:r>
        <w:rPr>
          <w:noProof/>
        </w:rPr>
        <w:tab/>
      </w:r>
      <w:r>
        <w:rPr>
          <w:noProof/>
        </w:rPr>
        <w:fldChar w:fldCharType="begin"/>
      </w:r>
      <w:r>
        <w:rPr>
          <w:noProof/>
        </w:rPr>
        <w:instrText xml:space="preserve"> PAGEREF _Toc234109859 \h </w:instrText>
      </w:r>
      <w:r>
        <w:rPr>
          <w:noProof/>
        </w:rPr>
      </w:r>
      <w:r>
        <w:rPr>
          <w:noProof/>
        </w:rPr>
        <w:fldChar w:fldCharType="separate"/>
      </w:r>
      <w:r>
        <w:rPr>
          <w:noProof/>
        </w:rPr>
        <w:t>43</w:t>
      </w:r>
      <w:r>
        <w:rPr>
          <w:noProof/>
        </w:rPr>
        <w:fldChar w:fldCharType="end"/>
      </w:r>
    </w:p>
    <w:p w14:paraId="69EF3CBB" w14:textId="676C4ECE"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6.6</w:t>
      </w:r>
      <w:r>
        <w:rPr>
          <w:rFonts w:asciiTheme="minorHAnsi" w:eastAsiaTheme="minorEastAsia" w:hAnsiTheme="minorHAnsi" w:cstheme="minorBidi"/>
          <w:noProof/>
          <w:kern w:val="2"/>
          <w:sz w:val="24"/>
          <w:szCs w:val="24"/>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_Toc234109860 \h </w:instrText>
      </w:r>
      <w:r>
        <w:rPr>
          <w:noProof/>
        </w:rPr>
      </w:r>
      <w:r>
        <w:rPr>
          <w:noProof/>
        </w:rPr>
        <w:fldChar w:fldCharType="separate"/>
      </w:r>
      <w:r>
        <w:rPr>
          <w:noProof/>
        </w:rPr>
        <w:t>43</w:t>
      </w:r>
      <w:r>
        <w:rPr>
          <w:noProof/>
        </w:rPr>
        <w:fldChar w:fldCharType="end"/>
      </w:r>
    </w:p>
    <w:p w14:paraId="19F9B631" w14:textId="553F5A44"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_Toc234109861 \h </w:instrText>
      </w:r>
      <w:r>
        <w:rPr>
          <w:noProof/>
        </w:rPr>
      </w:r>
      <w:r>
        <w:rPr>
          <w:noProof/>
        </w:rPr>
        <w:fldChar w:fldCharType="separate"/>
      </w:r>
      <w:r>
        <w:rPr>
          <w:noProof/>
        </w:rPr>
        <w:t>43</w:t>
      </w:r>
      <w:r>
        <w:rPr>
          <w:noProof/>
        </w:rPr>
        <w:fldChar w:fldCharType="end"/>
      </w:r>
    </w:p>
    <w:p w14:paraId="1BCF2AA1" w14:textId="39374624"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6.6.2</w:t>
      </w:r>
      <w:r>
        <w:rPr>
          <w:rFonts w:asciiTheme="minorHAnsi" w:eastAsiaTheme="minorEastAsia" w:hAnsiTheme="minorHAnsi" w:cstheme="minorBidi"/>
          <w:noProof/>
          <w:kern w:val="2"/>
          <w:sz w:val="24"/>
          <w:szCs w:val="24"/>
          <w:lang w:eastAsia="en-GB"/>
          <w14:ligatures w14:val="standardContextual"/>
        </w:rPr>
        <w:tab/>
      </w:r>
      <w:r>
        <w:rPr>
          <w:noProof/>
          <w:lang w:eastAsia="ko-KR"/>
        </w:rPr>
        <w:t>Functional Entity Cardinality</w:t>
      </w:r>
      <w:r>
        <w:rPr>
          <w:noProof/>
        </w:rPr>
        <w:tab/>
      </w:r>
      <w:r>
        <w:rPr>
          <w:noProof/>
        </w:rPr>
        <w:fldChar w:fldCharType="begin"/>
      </w:r>
      <w:r>
        <w:rPr>
          <w:noProof/>
        </w:rPr>
        <w:instrText xml:space="preserve"> PAGEREF _Toc234109862 \h </w:instrText>
      </w:r>
      <w:r>
        <w:rPr>
          <w:noProof/>
        </w:rPr>
      </w:r>
      <w:r>
        <w:rPr>
          <w:noProof/>
        </w:rPr>
        <w:fldChar w:fldCharType="separate"/>
      </w:r>
      <w:r>
        <w:rPr>
          <w:noProof/>
        </w:rPr>
        <w:t>43</w:t>
      </w:r>
      <w:r>
        <w:rPr>
          <w:noProof/>
        </w:rPr>
        <w:fldChar w:fldCharType="end"/>
      </w:r>
    </w:p>
    <w:p w14:paraId="75A31822" w14:textId="1B18850C"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_Toc234109863 \h </w:instrText>
      </w:r>
      <w:r>
        <w:rPr>
          <w:noProof/>
        </w:rPr>
      </w:r>
      <w:r>
        <w:rPr>
          <w:noProof/>
        </w:rPr>
        <w:fldChar w:fldCharType="separate"/>
      </w:r>
      <w:r>
        <w:rPr>
          <w:noProof/>
        </w:rPr>
        <w:t>43</w:t>
      </w:r>
      <w:r>
        <w:rPr>
          <w:noProof/>
        </w:rPr>
        <w:fldChar w:fldCharType="end"/>
      </w:r>
    </w:p>
    <w:p w14:paraId="0CE1D2A8" w14:textId="31AB3431"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6.6.2.2</w:t>
      </w:r>
      <w:r>
        <w:rPr>
          <w:rFonts w:asciiTheme="minorHAnsi" w:eastAsiaTheme="minorEastAsia" w:hAnsiTheme="minorHAnsi" w:cstheme="minorBidi"/>
          <w:noProof/>
          <w:kern w:val="2"/>
          <w:sz w:val="24"/>
          <w:szCs w:val="24"/>
          <w:lang w:eastAsia="en-GB"/>
          <w14:ligatures w14:val="standardContextual"/>
        </w:rPr>
        <w:tab/>
      </w:r>
      <w:r>
        <w:rPr>
          <w:noProof/>
          <w:lang w:eastAsia="ko-KR"/>
        </w:rPr>
        <w:t>AC</w:t>
      </w:r>
      <w:r>
        <w:rPr>
          <w:noProof/>
        </w:rPr>
        <w:tab/>
      </w:r>
      <w:r>
        <w:rPr>
          <w:noProof/>
        </w:rPr>
        <w:fldChar w:fldCharType="begin"/>
      </w:r>
      <w:r>
        <w:rPr>
          <w:noProof/>
        </w:rPr>
        <w:instrText xml:space="preserve"> PAGEREF _Toc234109864 \h </w:instrText>
      </w:r>
      <w:r>
        <w:rPr>
          <w:noProof/>
        </w:rPr>
      </w:r>
      <w:r>
        <w:rPr>
          <w:noProof/>
        </w:rPr>
        <w:fldChar w:fldCharType="separate"/>
      </w:r>
      <w:r>
        <w:rPr>
          <w:noProof/>
        </w:rPr>
        <w:t>43</w:t>
      </w:r>
      <w:r>
        <w:rPr>
          <w:noProof/>
        </w:rPr>
        <w:fldChar w:fldCharType="end"/>
      </w:r>
    </w:p>
    <w:p w14:paraId="4E5B25B6" w14:textId="1F749E91"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6.6.2.3</w:t>
      </w:r>
      <w:r>
        <w:rPr>
          <w:rFonts w:asciiTheme="minorHAnsi" w:eastAsiaTheme="minorEastAsia" w:hAnsiTheme="minorHAnsi" w:cstheme="minorBidi"/>
          <w:noProof/>
          <w:kern w:val="2"/>
          <w:sz w:val="24"/>
          <w:szCs w:val="24"/>
          <w:lang w:eastAsia="en-GB"/>
          <w14:ligatures w14:val="standardContextual"/>
        </w:rPr>
        <w:tab/>
      </w:r>
      <w:r>
        <w:rPr>
          <w:noProof/>
          <w:lang w:eastAsia="ko-KR"/>
        </w:rPr>
        <w:t>EEC</w:t>
      </w:r>
      <w:r>
        <w:rPr>
          <w:noProof/>
        </w:rPr>
        <w:tab/>
      </w:r>
      <w:r>
        <w:rPr>
          <w:noProof/>
        </w:rPr>
        <w:fldChar w:fldCharType="begin"/>
      </w:r>
      <w:r>
        <w:rPr>
          <w:noProof/>
        </w:rPr>
        <w:instrText xml:space="preserve"> PAGEREF _Toc234109865 \h </w:instrText>
      </w:r>
      <w:r>
        <w:rPr>
          <w:noProof/>
        </w:rPr>
      </w:r>
      <w:r>
        <w:rPr>
          <w:noProof/>
        </w:rPr>
        <w:fldChar w:fldCharType="separate"/>
      </w:r>
      <w:r>
        <w:rPr>
          <w:noProof/>
        </w:rPr>
        <w:t>43</w:t>
      </w:r>
      <w:r>
        <w:rPr>
          <w:noProof/>
        </w:rPr>
        <w:fldChar w:fldCharType="end"/>
      </w:r>
    </w:p>
    <w:p w14:paraId="19C2972E" w14:textId="412CE1AF"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6.6.2.4</w:t>
      </w:r>
      <w:r>
        <w:rPr>
          <w:rFonts w:asciiTheme="minorHAnsi" w:eastAsiaTheme="minorEastAsia" w:hAnsiTheme="minorHAnsi" w:cstheme="minorBidi"/>
          <w:noProof/>
          <w:kern w:val="2"/>
          <w:sz w:val="24"/>
          <w:szCs w:val="24"/>
          <w:lang w:eastAsia="en-GB"/>
          <w14:ligatures w14:val="standardContextual"/>
        </w:rPr>
        <w:tab/>
      </w:r>
      <w:r>
        <w:rPr>
          <w:noProof/>
          <w:lang w:eastAsia="ko-KR"/>
        </w:rPr>
        <w:t>ECS</w:t>
      </w:r>
      <w:r>
        <w:rPr>
          <w:noProof/>
        </w:rPr>
        <w:tab/>
      </w:r>
      <w:r>
        <w:rPr>
          <w:noProof/>
        </w:rPr>
        <w:fldChar w:fldCharType="begin"/>
      </w:r>
      <w:r>
        <w:rPr>
          <w:noProof/>
        </w:rPr>
        <w:instrText xml:space="preserve"> PAGEREF _Toc234109866 \h </w:instrText>
      </w:r>
      <w:r>
        <w:rPr>
          <w:noProof/>
        </w:rPr>
      </w:r>
      <w:r>
        <w:rPr>
          <w:noProof/>
        </w:rPr>
        <w:fldChar w:fldCharType="separate"/>
      </w:r>
      <w:r>
        <w:rPr>
          <w:noProof/>
        </w:rPr>
        <w:t>43</w:t>
      </w:r>
      <w:r>
        <w:rPr>
          <w:noProof/>
        </w:rPr>
        <w:fldChar w:fldCharType="end"/>
      </w:r>
    </w:p>
    <w:p w14:paraId="592E6DF1" w14:textId="71D94B6B"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6.6.2.5</w:t>
      </w:r>
      <w:r>
        <w:rPr>
          <w:rFonts w:asciiTheme="minorHAnsi" w:eastAsiaTheme="minorEastAsia" w:hAnsiTheme="minorHAnsi" w:cstheme="minorBidi"/>
          <w:noProof/>
          <w:kern w:val="2"/>
          <w:sz w:val="24"/>
          <w:szCs w:val="24"/>
          <w:lang w:eastAsia="en-GB"/>
          <w14:ligatures w14:val="standardContextual"/>
        </w:rPr>
        <w:tab/>
      </w:r>
      <w:r>
        <w:rPr>
          <w:noProof/>
          <w:lang w:eastAsia="ko-KR"/>
        </w:rPr>
        <w:t>EES</w:t>
      </w:r>
      <w:r>
        <w:rPr>
          <w:noProof/>
        </w:rPr>
        <w:tab/>
      </w:r>
      <w:r>
        <w:rPr>
          <w:noProof/>
        </w:rPr>
        <w:fldChar w:fldCharType="begin"/>
      </w:r>
      <w:r>
        <w:rPr>
          <w:noProof/>
        </w:rPr>
        <w:instrText xml:space="preserve"> PAGEREF _Toc234109867 \h </w:instrText>
      </w:r>
      <w:r>
        <w:rPr>
          <w:noProof/>
        </w:rPr>
      </w:r>
      <w:r>
        <w:rPr>
          <w:noProof/>
        </w:rPr>
        <w:fldChar w:fldCharType="separate"/>
      </w:r>
      <w:r>
        <w:rPr>
          <w:noProof/>
        </w:rPr>
        <w:t>44</w:t>
      </w:r>
      <w:r>
        <w:rPr>
          <w:noProof/>
        </w:rPr>
        <w:fldChar w:fldCharType="end"/>
      </w:r>
    </w:p>
    <w:p w14:paraId="653C9329" w14:textId="08F85223"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6.6.2.6</w:t>
      </w:r>
      <w:r>
        <w:rPr>
          <w:rFonts w:asciiTheme="minorHAnsi" w:eastAsiaTheme="minorEastAsia" w:hAnsiTheme="minorHAnsi" w:cstheme="minorBidi"/>
          <w:noProof/>
          <w:kern w:val="2"/>
          <w:sz w:val="24"/>
          <w:szCs w:val="24"/>
          <w:lang w:eastAsia="en-GB"/>
          <w14:ligatures w14:val="standardContextual"/>
        </w:rPr>
        <w:tab/>
      </w:r>
      <w:r>
        <w:rPr>
          <w:noProof/>
          <w:lang w:eastAsia="ko-KR"/>
        </w:rPr>
        <w:t>EAS</w:t>
      </w:r>
      <w:r>
        <w:rPr>
          <w:noProof/>
        </w:rPr>
        <w:tab/>
      </w:r>
      <w:r>
        <w:rPr>
          <w:noProof/>
        </w:rPr>
        <w:fldChar w:fldCharType="begin"/>
      </w:r>
      <w:r>
        <w:rPr>
          <w:noProof/>
        </w:rPr>
        <w:instrText xml:space="preserve"> PAGEREF _Toc234109868 \h </w:instrText>
      </w:r>
      <w:r>
        <w:rPr>
          <w:noProof/>
        </w:rPr>
      </w:r>
      <w:r>
        <w:rPr>
          <w:noProof/>
        </w:rPr>
        <w:fldChar w:fldCharType="separate"/>
      </w:r>
      <w:r>
        <w:rPr>
          <w:noProof/>
        </w:rPr>
        <w:t>44</w:t>
      </w:r>
      <w:r>
        <w:rPr>
          <w:noProof/>
        </w:rPr>
        <w:fldChar w:fldCharType="end"/>
      </w:r>
    </w:p>
    <w:p w14:paraId="5FE67937" w14:textId="268926AD"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6.6.2.7</w:t>
      </w:r>
      <w:r>
        <w:rPr>
          <w:rFonts w:asciiTheme="minorHAnsi" w:eastAsiaTheme="minorEastAsia" w:hAnsiTheme="minorHAnsi" w:cstheme="minorBidi"/>
          <w:noProof/>
          <w:kern w:val="2"/>
          <w:sz w:val="24"/>
          <w:szCs w:val="24"/>
          <w:lang w:eastAsia="en-GB"/>
          <w14:ligatures w14:val="standardContextual"/>
        </w:rPr>
        <w:tab/>
      </w:r>
      <w:r>
        <w:rPr>
          <w:noProof/>
          <w:lang w:eastAsia="ko-KR"/>
        </w:rPr>
        <w:t>CES</w:t>
      </w:r>
      <w:r>
        <w:rPr>
          <w:noProof/>
        </w:rPr>
        <w:tab/>
      </w:r>
      <w:r>
        <w:rPr>
          <w:noProof/>
        </w:rPr>
        <w:fldChar w:fldCharType="begin"/>
      </w:r>
      <w:r>
        <w:rPr>
          <w:noProof/>
        </w:rPr>
        <w:instrText xml:space="preserve"> PAGEREF _Toc234109869 \h </w:instrText>
      </w:r>
      <w:r>
        <w:rPr>
          <w:noProof/>
        </w:rPr>
      </w:r>
      <w:r>
        <w:rPr>
          <w:noProof/>
        </w:rPr>
        <w:fldChar w:fldCharType="separate"/>
      </w:r>
      <w:r>
        <w:rPr>
          <w:noProof/>
        </w:rPr>
        <w:t>44</w:t>
      </w:r>
      <w:r>
        <w:rPr>
          <w:noProof/>
        </w:rPr>
        <w:fldChar w:fldCharType="end"/>
      </w:r>
    </w:p>
    <w:p w14:paraId="27C50D59" w14:textId="12338598"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6.6.2.8</w:t>
      </w:r>
      <w:r>
        <w:rPr>
          <w:rFonts w:asciiTheme="minorHAnsi" w:eastAsiaTheme="minorEastAsia" w:hAnsiTheme="minorHAnsi" w:cstheme="minorBidi"/>
          <w:noProof/>
          <w:kern w:val="2"/>
          <w:sz w:val="24"/>
          <w:szCs w:val="24"/>
          <w:lang w:eastAsia="en-GB"/>
          <w14:ligatures w14:val="standardContextual"/>
        </w:rPr>
        <w:tab/>
      </w:r>
      <w:r>
        <w:rPr>
          <w:noProof/>
          <w:lang w:eastAsia="ko-KR"/>
        </w:rPr>
        <w:t>CAS</w:t>
      </w:r>
      <w:r>
        <w:rPr>
          <w:noProof/>
        </w:rPr>
        <w:tab/>
      </w:r>
      <w:r>
        <w:rPr>
          <w:noProof/>
        </w:rPr>
        <w:fldChar w:fldCharType="begin"/>
      </w:r>
      <w:r>
        <w:rPr>
          <w:noProof/>
        </w:rPr>
        <w:instrText xml:space="preserve"> PAGEREF _Toc234109870 \h </w:instrText>
      </w:r>
      <w:r>
        <w:rPr>
          <w:noProof/>
        </w:rPr>
      </w:r>
      <w:r>
        <w:rPr>
          <w:noProof/>
        </w:rPr>
        <w:fldChar w:fldCharType="separate"/>
      </w:r>
      <w:r>
        <w:rPr>
          <w:noProof/>
        </w:rPr>
        <w:t>44</w:t>
      </w:r>
      <w:r>
        <w:rPr>
          <w:noProof/>
        </w:rPr>
        <w:fldChar w:fldCharType="end"/>
      </w:r>
    </w:p>
    <w:p w14:paraId="4D9DC50E" w14:textId="48E547AF"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6.6.3</w:t>
      </w:r>
      <w:r>
        <w:rPr>
          <w:rFonts w:asciiTheme="minorHAnsi" w:eastAsiaTheme="minorEastAsia" w:hAnsiTheme="minorHAnsi" w:cstheme="minorBidi"/>
          <w:noProof/>
          <w:kern w:val="2"/>
          <w:sz w:val="24"/>
          <w:szCs w:val="24"/>
          <w:lang w:eastAsia="en-GB"/>
          <w14:ligatures w14:val="standardContextual"/>
        </w:rPr>
        <w:tab/>
      </w:r>
      <w:r>
        <w:rPr>
          <w:noProof/>
          <w:lang w:eastAsia="ko-KR"/>
        </w:rPr>
        <w:t>Reference Point Cardinality</w:t>
      </w:r>
      <w:r>
        <w:rPr>
          <w:noProof/>
        </w:rPr>
        <w:tab/>
      </w:r>
      <w:r>
        <w:rPr>
          <w:noProof/>
        </w:rPr>
        <w:fldChar w:fldCharType="begin"/>
      </w:r>
      <w:r>
        <w:rPr>
          <w:noProof/>
        </w:rPr>
        <w:instrText xml:space="preserve"> PAGEREF _Toc234109871 \h </w:instrText>
      </w:r>
      <w:r>
        <w:rPr>
          <w:noProof/>
        </w:rPr>
      </w:r>
      <w:r>
        <w:rPr>
          <w:noProof/>
        </w:rPr>
        <w:fldChar w:fldCharType="separate"/>
      </w:r>
      <w:r>
        <w:rPr>
          <w:noProof/>
        </w:rPr>
        <w:t>44</w:t>
      </w:r>
      <w:r>
        <w:rPr>
          <w:noProof/>
        </w:rPr>
        <w:fldChar w:fldCharType="end"/>
      </w:r>
    </w:p>
    <w:p w14:paraId="389D8CFE" w14:textId="3D2935DB"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_Toc234109872 \h </w:instrText>
      </w:r>
      <w:r>
        <w:rPr>
          <w:noProof/>
        </w:rPr>
      </w:r>
      <w:r>
        <w:rPr>
          <w:noProof/>
        </w:rPr>
        <w:fldChar w:fldCharType="separate"/>
      </w:r>
      <w:r>
        <w:rPr>
          <w:noProof/>
        </w:rPr>
        <w:t>44</w:t>
      </w:r>
      <w:r>
        <w:rPr>
          <w:noProof/>
        </w:rPr>
        <w:fldChar w:fldCharType="end"/>
      </w:r>
    </w:p>
    <w:p w14:paraId="0F36BD20" w14:textId="3E6E584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6.6.3.2</w:t>
      </w:r>
      <w:r>
        <w:rPr>
          <w:rFonts w:asciiTheme="minorHAnsi" w:eastAsiaTheme="minorEastAsia" w:hAnsiTheme="minorHAnsi" w:cstheme="minorBidi"/>
          <w:noProof/>
          <w:kern w:val="2"/>
          <w:sz w:val="24"/>
          <w:szCs w:val="24"/>
          <w:lang w:eastAsia="en-GB"/>
          <w14:ligatures w14:val="standardContextual"/>
        </w:rPr>
        <w:tab/>
      </w:r>
      <w:r>
        <w:rPr>
          <w:noProof/>
          <w:lang w:eastAsia="ko-KR"/>
        </w:rPr>
        <w:t>EDGE-1 (Between EEC and EES)</w:t>
      </w:r>
      <w:r>
        <w:rPr>
          <w:noProof/>
        </w:rPr>
        <w:tab/>
      </w:r>
      <w:r>
        <w:rPr>
          <w:noProof/>
        </w:rPr>
        <w:fldChar w:fldCharType="begin"/>
      </w:r>
      <w:r>
        <w:rPr>
          <w:noProof/>
        </w:rPr>
        <w:instrText xml:space="preserve"> PAGEREF _Toc234109873 \h </w:instrText>
      </w:r>
      <w:r>
        <w:rPr>
          <w:noProof/>
        </w:rPr>
      </w:r>
      <w:r>
        <w:rPr>
          <w:noProof/>
        </w:rPr>
        <w:fldChar w:fldCharType="separate"/>
      </w:r>
      <w:r>
        <w:rPr>
          <w:noProof/>
        </w:rPr>
        <w:t>44</w:t>
      </w:r>
      <w:r>
        <w:rPr>
          <w:noProof/>
        </w:rPr>
        <w:fldChar w:fldCharType="end"/>
      </w:r>
    </w:p>
    <w:p w14:paraId="420227BA" w14:textId="147486E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6.6.3.3</w:t>
      </w:r>
      <w:r>
        <w:rPr>
          <w:rFonts w:asciiTheme="minorHAnsi" w:eastAsiaTheme="minorEastAsia" w:hAnsiTheme="minorHAnsi" w:cstheme="minorBidi"/>
          <w:noProof/>
          <w:kern w:val="2"/>
          <w:sz w:val="24"/>
          <w:szCs w:val="24"/>
          <w:lang w:eastAsia="en-GB"/>
          <w14:ligatures w14:val="standardContextual"/>
        </w:rPr>
        <w:tab/>
      </w:r>
      <w:r>
        <w:rPr>
          <w:noProof/>
          <w:lang w:eastAsia="ko-KR"/>
        </w:rPr>
        <w:t>EDGE-3 (Between EAS and EES)</w:t>
      </w:r>
      <w:r>
        <w:rPr>
          <w:noProof/>
        </w:rPr>
        <w:tab/>
      </w:r>
      <w:r>
        <w:rPr>
          <w:noProof/>
        </w:rPr>
        <w:fldChar w:fldCharType="begin"/>
      </w:r>
      <w:r>
        <w:rPr>
          <w:noProof/>
        </w:rPr>
        <w:instrText xml:space="preserve"> PAGEREF _Toc234109874 \h </w:instrText>
      </w:r>
      <w:r>
        <w:rPr>
          <w:noProof/>
        </w:rPr>
      </w:r>
      <w:r>
        <w:rPr>
          <w:noProof/>
        </w:rPr>
        <w:fldChar w:fldCharType="separate"/>
      </w:r>
      <w:r>
        <w:rPr>
          <w:noProof/>
        </w:rPr>
        <w:t>44</w:t>
      </w:r>
      <w:r>
        <w:rPr>
          <w:noProof/>
        </w:rPr>
        <w:fldChar w:fldCharType="end"/>
      </w:r>
    </w:p>
    <w:p w14:paraId="67BADFC3" w14:textId="14BA34F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6.6.3.4</w:t>
      </w:r>
      <w:r>
        <w:rPr>
          <w:rFonts w:asciiTheme="minorHAnsi" w:eastAsiaTheme="minorEastAsia" w:hAnsiTheme="minorHAnsi" w:cstheme="minorBidi"/>
          <w:noProof/>
          <w:kern w:val="2"/>
          <w:sz w:val="24"/>
          <w:szCs w:val="24"/>
          <w:lang w:eastAsia="en-GB"/>
          <w14:ligatures w14:val="standardContextual"/>
        </w:rPr>
        <w:tab/>
      </w:r>
      <w:r>
        <w:rPr>
          <w:noProof/>
          <w:lang w:eastAsia="ko-KR"/>
        </w:rPr>
        <w:t>EDGE-4 (Between EEC and ECS)</w:t>
      </w:r>
      <w:r>
        <w:rPr>
          <w:noProof/>
        </w:rPr>
        <w:tab/>
      </w:r>
      <w:r>
        <w:rPr>
          <w:noProof/>
        </w:rPr>
        <w:fldChar w:fldCharType="begin"/>
      </w:r>
      <w:r>
        <w:rPr>
          <w:noProof/>
        </w:rPr>
        <w:instrText xml:space="preserve"> PAGEREF _Toc234109875 \h </w:instrText>
      </w:r>
      <w:r>
        <w:rPr>
          <w:noProof/>
        </w:rPr>
      </w:r>
      <w:r>
        <w:rPr>
          <w:noProof/>
        </w:rPr>
        <w:fldChar w:fldCharType="separate"/>
      </w:r>
      <w:r>
        <w:rPr>
          <w:noProof/>
        </w:rPr>
        <w:t>44</w:t>
      </w:r>
      <w:r>
        <w:rPr>
          <w:noProof/>
        </w:rPr>
        <w:fldChar w:fldCharType="end"/>
      </w:r>
    </w:p>
    <w:p w14:paraId="072729D7" w14:textId="6A467682"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6.6.3.5</w:t>
      </w:r>
      <w:r>
        <w:rPr>
          <w:rFonts w:asciiTheme="minorHAnsi" w:eastAsiaTheme="minorEastAsia" w:hAnsiTheme="minorHAnsi" w:cstheme="minorBidi"/>
          <w:noProof/>
          <w:kern w:val="2"/>
          <w:sz w:val="24"/>
          <w:szCs w:val="24"/>
          <w:lang w:eastAsia="en-GB"/>
          <w14:ligatures w14:val="standardContextual"/>
        </w:rPr>
        <w:tab/>
      </w:r>
      <w:r>
        <w:rPr>
          <w:noProof/>
          <w:lang w:eastAsia="ko-KR"/>
        </w:rPr>
        <w:t>EDGE-5 (Between AC and EEC)</w:t>
      </w:r>
      <w:r>
        <w:rPr>
          <w:noProof/>
        </w:rPr>
        <w:tab/>
      </w:r>
      <w:r>
        <w:rPr>
          <w:noProof/>
        </w:rPr>
        <w:fldChar w:fldCharType="begin"/>
      </w:r>
      <w:r>
        <w:rPr>
          <w:noProof/>
        </w:rPr>
        <w:instrText xml:space="preserve"> PAGEREF _Toc234109876 \h </w:instrText>
      </w:r>
      <w:r>
        <w:rPr>
          <w:noProof/>
        </w:rPr>
      </w:r>
      <w:r>
        <w:rPr>
          <w:noProof/>
        </w:rPr>
        <w:fldChar w:fldCharType="separate"/>
      </w:r>
      <w:r>
        <w:rPr>
          <w:noProof/>
        </w:rPr>
        <w:t>45</w:t>
      </w:r>
      <w:r>
        <w:rPr>
          <w:noProof/>
        </w:rPr>
        <w:fldChar w:fldCharType="end"/>
      </w:r>
    </w:p>
    <w:p w14:paraId="047CC319" w14:textId="4419169F"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6.6.3.6</w:t>
      </w:r>
      <w:r>
        <w:rPr>
          <w:rFonts w:asciiTheme="minorHAnsi" w:eastAsiaTheme="minorEastAsia" w:hAnsiTheme="minorHAnsi" w:cstheme="minorBidi"/>
          <w:noProof/>
          <w:kern w:val="2"/>
          <w:sz w:val="24"/>
          <w:szCs w:val="24"/>
          <w:lang w:eastAsia="en-GB"/>
          <w14:ligatures w14:val="standardContextual"/>
        </w:rPr>
        <w:tab/>
      </w:r>
      <w:r>
        <w:rPr>
          <w:noProof/>
          <w:lang w:eastAsia="ko-KR"/>
        </w:rPr>
        <w:t>EDGE-6 (Between EES and ECS)</w:t>
      </w:r>
      <w:r>
        <w:rPr>
          <w:noProof/>
        </w:rPr>
        <w:tab/>
      </w:r>
      <w:r>
        <w:rPr>
          <w:noProof/>
        </w:rPr>
        <w:fldChar w:fldCharType="begin"/>
      </w:r>
      <w:r>
        <w:rPr>
          <w:noProof/>
        </w:rPr>
        <w:instrText xml:space="preserve"> PAGEREF _Toc234109877 \h </w:instrText>
      </w:r>
      <w:r>
        <w:rPr>
          <w:noProof/>
        </w:rPr>
      </w:r>
      <w:r>
        <w:rPr>
          <w:noProof/>
        </w:rPr>
        <w:fldChar w:fldCharType="separate"/>
      </w:r>
      <w:r>
        <w:rPr>
          <w:noProof/>
        </w:rPr>
        <w:t>45</w:t>
      </w:r>
      <w:r>
        <w:rPr>
          <w:noProof/>
        </w:rPr>
        <w:fldChar w:fldCharType="end"/>
      </w:r>
    </w:p>
    <w:p w14:paraId="41554D14" w14:textId="5111F93C"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6.6.3.7</w:t>
      </w:r>
      <w:r>
        <w:rPr>
          <w:rFonts w:asciiTheme="minorHAnsi" w:eastAsiaTheme="minorEastAsia" w:hAnsiTheme="minorHAnsi" w:cstheme="minorBidi"/>
          <w:noProof/>
          <w:kern w:val="2"/>
          <w:sz w:val="24"/>
          <w:szCs w:val="24"/>
          <w:lang w:eastAsia="en-GB"/>
          <w14:ligatures w14:val="standardContextual"/>
        </w:rPr>
        <w:tab/>
      </w:r>
      <w:r>
        <w:rPr>
          <w:noProof/>
          <w:lang w:eastAsia="ko-KR"/>
        </w:rPr>
        <w:t>EDGE-9 (Between EES and EES)</w:t>
      </w:r>
      <w:r>
        <w:rPr>
          <w:noProof/>
        </w:rPr>
        <w:tab/>
      </w:r>
      <w:r>
        <w:rPr>
          <w:noProof/>
        </w:rPr>
        <w:fldChar w:fldCharType="begin"/>
      </w:r>
      <w:r>
        <w:rPr>
          <w:noProof/>
        </w:rPr>
        <w:instrText xml:space="preserve"> PAGEREF _Toc234109878 \h </w:instrText>
      </w:r>
      <w:r>
        <w:rPr>
          <w:noProof/>
        </w:rPr>
      </w:r>
      <w:r>
        <w:rPr>
          <w:noProof/>
        </w:rPr>
        <w:fldChar w:fldCharType="separate"/>
      </w:r>
      <w:r>
        <w:rPr>
          <w:noProof/>
        </w:rPr>
        <w:t>45</w:t>
      </w:r>
      <w:r>
        <w:rPr>
          <w:noProof/>
        </w:rPr>
        <w:fldChar w:fldCharType="end"/>
      </w:r>
    </w:p>
    <w:p w14:paraId="007ADE8C" w14:textId="66037773"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6.6.3.8</w:t>
      </w:r>
      <w:r>
        <w:rPr>
          <w:rFonts w:asciiTheme="minorHAnsi" w:eastAsiaTheme="minorEastAsia" w:hAnsiTheme="minorHAnsi" w:cstheme="minorBidi"/>
          <w:noProof/>
          <w:kern w:val="2"/>
          <w:sz w:val="24"/>
          <w:szCs w:val="24"/>
          <w:lang w:eastAsia="en-GB"/>
          <w14:ligatures w14:val="standardContextual"/>
        </w:rPr>
        <w:tab/>
      </w:r>
      <w:r>
        <w:rPr>
          <w:noProof/>
          <w:lang w:eastAsia="ko-KR"/>
        </w:rPr>
        <w:t>EDGE-10 (Between ECS and ECS)</w:t>
      </w:r>
      <w:r>
        <w:rPr>
          <w:noProof/>
        </w:rPr>
        <w:tab/>
      </w:r>
      <w:r>
        <w:rPr>
          <w:noProof/>
        </w:rPr>
        <w:fldChar w:fldCharType="begin"/>
      </w:r>
      <w:r>
        <w:rPr>
          <w:noProof/>
        </w:rPr>
        <w:instrText xml:space="preserve"> PAGEREF _Toc234109879 \h </w:instrText>
      </w:r>
      <w:r>
        <w:rPr>
          <w:noProof/>
        </w:rPr>
      </w:r>
      <w:r>
        <w:rPr>
          <w:noProof/>
        </w:rPr>
        <w:fldChar w:fldCharType="separate"/>
      </w:r>
      <w:r>
        <w:rPr>
          <w:noProof/>
        </w:rPr>
        <w:t>45</w:t>
      </w:r>
      <w:r>
        <w:rPr>
          <w:noProof/>
        </w:rPr>
        <w:fldChar w:fldCharType="end"/>
      </w:r>
    </w:p>
    <w:p w14:paraId="04B85204" w14:textId="5FF3EA5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6.6.3.9</w:t>
      </w:r>
      <w:r>
        <w:rPr>
          <w:rFonts w:asciiTheme="minorHAnsi" w:eastAsiaTheme="minorEastAsia" w:hAnsiTheme="minorHAnsi" w:cstheme="minorBidi"/>
          <w:noProof/>
          <w:kern w:val="2"/>
          <w:sz w:val="24"/>
          <w:szCs w:val="24"/>
          <w:lang w:eastAsia="en-GB"/>
          <w14:ligatures w14:val="standardContextual"/>
        </w:rPr>
        <w:tab/>
      </w:r>
      <w:r>
        <w:rPr>
          <w:noProof/>
          <w:lang w:eastAsia="ko-KR"/>
        </w:rPr>
        <w:t>ECI-1 (Between CAS and EES)</w:t>
      </w:r>
      <w:r>
        <w:rPr>
          <w:noProof/>
        </w:rPr>
        <w:tab/>
      </w:r>
      <w:r>
        <w:rPr>
          <w:noProof/>
        </w:rPr>
        <w:fldChar w:fldCharType="begin"/>
      </w:r>
      <w:r>
        <w:rPr>
          <w:noProof/>
        </w:rPr>
        <w:instrText xml:space="preserve"> PAGEREF _Toc234109880 \h </w:instrText>
      </w:r>
      <w:r>
        <w:rPr>
          <w:noProof/>
        </w:rPr>
      </w:r>
      <w:r>
        <w:rPr>
          <w:noProof/>
        </w:rPr>
        <w:fldChar w:fldCharType="separate"/>
      </w:r>
      <w:r>
        <w:rPr>
          <w:noProof/>
        </w:rPr>
        <w:t>45</w:t>
      </w:r>
      <w:r>
        <w:rPr>
          <w:noProof/>
        </w:rPr>
        <w:fldChar w:fldCharType="end"/>
      </w:r>
    </w:p>
    <w:p w14:paraId="2E2F1CED" w14:textId="4E3F3845"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6.6.3.10</w:t>
      </w:r>
      <w:r>
        <w:rPr>
          <w:rFonts w:asciiTheme="minorHAnsi" w:eastAsiaTheme="minorEastAsia" w:hAnsiTheme="minorHAnsi" w:cstheme="minorBidi"/>
          <w:noProof/>
          <w:kern w:val="2"/>
          <w:sz w:val="24"/>
          <w:szCs w:val="24"/>
          <w:lang w:eastAsia="en-GB"/>
          <w14:ligatures w14:val="standardContextual"/>
        </w:rPr>
        <w:tab/>
      </w:r>
      <w:r>
        <w:rPr>
          <w:noProof/>
          <w:lang w:eastAsia="ko-KR"/>
        </w:rPr>
        <w:t>ECI-2 (Between CAS and ECS)</w:t>
      </w:r>
      <w:r>
        <w:rPr>
          <w:noProof/>
        </w:rPr>
        <w:tab/>
      </w:r>
      <w:r>
        <w:rPr>
          <w:noProof/>
        </w:rPr>
        <w:fldChar w:fldCharType="begin"/>
      </w:r>
      <w:r>
        <w:rPr>
          <w:noProof/>
        </w:rPr>
        <w:instrText xml:space="preserve"> PAGEREF _Toc234109881 \h </w:instrText>
      </w:r>
      <w:r>
        <w:rPr>
          <w:noProof/>
        </w:rPr>
      </w:r>
      <w:r>
        <w:rPr>
          <w:noProof/>
        </w:rPr>
        <w:fldChar w:fldCharType="separate"/>
      </w:r>
      <w:r>
        <w:rPr>
          <w:noProof/>
        </w:rPr>
        <w:t>45</w:t>
      </w:r>
      <w:r>
        <w:rPr>
          <w:noProof/>
        </w:rPr>
        <w:fldChar w:fldCharType="end"/>
      </w:r>
    </w:p>
    <w:p w14:paraId="60757B48" w14:textId="4AF2D8B5"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6.6.3.11</w:t>
      </w:r>
      <w:r>
        <w:rPr>
          <w:rFonts w:asciiTheme="minorHAnsi" w:eastAsiaTheme="minorEastAsia" w:hAnsiTheme="minorHAnsi" w:cstheme="minorBidi"/>
          <w:noProof/>
          <w:kern w:val="2"/>
          <w:sz w:val="24"/>
          <w:szCs w:val="24"/>
          <w:lang w:eastAsia="en-GB"/>
          <w14:ligatures w14:val="standardContextual"/>
        </w:rPr>
        <w:tab/>
      </w:r>
      <w:r>
        <w:rPr>
          <w:noProof/>
          <w:lang w:eastAsia="ko-KR"/>
        </w:rPr>
        <w:t>ECI-3 (Between CES and ECS)</w:t>
      </w:r>
      <w:r>
        <w:rPr>
          <w:noProof/>
        </w:rPr>
        <w:tab/>
      </w:r>
      <w:r>
        <w:rPr>
          <w:noProof/>
        </w:rPr>
        <w:fldChar w:fldCharType="begin"/>
      </w:r>
      <w:r>
        <w:rPr>
          <w:noProof/>
        </w:rPr>
        <w:instrText xml:space="preserve"> PAGEREF _Toc234109882 \h </w:instrText>
      </w:r>
      <w:r>
        <w:rPr>
          <w:noProof/>
        </w:rPr>
      </w:r>
      <w:r>
        <w:rPr>
          <w:noProof/>
        </w:rPr>
        <w:fldChar w:fldCharType="separate"/>
      </w:r>
      <w:r>
        <w:rPr>
          <w:noProof/>
        </w:rPr>
        <w:t>45</w:t>
      </w:r>
      <w:r>
        <w:rPr>
          <w:noProof/>
        </w:rPr>
        <w:fldChar w:fldCharType="end"/>
      </w:r>
    </w:p>
    <w:p w14:paraId="16076924" w14:textId="320D628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6.6.3.12</w:t>
      </w:r>
      <w:r>
        <w:rPr>
          <w:rFonts w:asciiTheme="minorHAnsi" w:eastAsiaTheme="minorEastAsia" w:hAnsiTheme="minorHAnsi" w:cstheme="minorBidi"/>
          <w:noProof/>
          <w:kern w:val="2"/>
          <w:sz w:val="24"/>
          <w:szCs w:val="24"/>
          <w:lang w:eastAsia="en-GB"/>
          <w14:ligatures w14:val="standardContextual"/>
        </w:rPr>
        <w:tab/>
      </w:r>
      <w:r>
        <w:rPr>
          <w:noProof/>
          <w:lang w:eastAsia="ko-KR"/>
        </w:rPr>
        <w:t>ECI-4 (Between CES and EES)</w:t>
      </w:r>
      <w:r>
        <w:rPr>
          <w:noProof/>
        </w:rPr>
        <w:tab/>
      </w:r>
      <w:r>
        <w:rPr>
          <w:noProof/>
        </w:rPr>
        <w:fldChar w:fldCharType="begin"/>
      </w:r>
      <w:r>
        <w:rPr>
          <w:noProof/>
        </w:rPr>
        <w:instrText xml:space="preserve"> PAGEREF _Toc234109883 \h </w:instrText>
      </w:r>
      <w:r>
        <w:rPr>
          <w:noProof/>
        </w:rPr>
      </w:r>
      <w:r>
        <w:rPr>
          <w:noProof/>
        </w:rPr>
        <w:fldChar w:fldCharType="separate"/>
      </w:r>
      <w:r>
        <w:rPr>
          <w:noProof/>
        </w:rPr>
        <w:t>45</w:t>
      </w:r>
      <w:r>
        <w:rPr>
          <w:noProof/>
        </w:rPr>
        <w:fldChar w:fldCharType="end"/>
      </w:r>
    </w:p>
    <w:p w14:paraId="35593C22" w14:textId="2C2658D8"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6.6.3.13</w:t>
      </w:r>
      <w:r>
        <w:rPr>
          <w:rFonts w:asciiTheme="minorHAnsi" w:eastAsiaTheme="minorEastAsia" w:hAnsiTheme="minorHAnsi" w:cstheme="minorBidi"/>
          <w:noProof/>
          <w:kern w:val="2"/>
          <w:sz w:val="24"/>
          <w:szCs w:val="24"/>
          <w:lang w:eastAsia="en-GB"/>
          <w14:ligatures w14:val="standardContextual"/>
        </w:rPr>
        <w:tab/>
      </w:r>
      <w:r>
        <w:rPr>
          <w:noProof/>
          <w:lang w:eastAsia="ko-KR"/>
        </w:rPr>
        <w:t>CLOUD-1 (Between CAS and CES)</w:t>
      </w:r>
      <w:r>
        <w:rPr>
          <w:noProof/>
        </w:rPr>
        <w:tab/>
      </w:r>
      <w:r>
        <w:rPr>
          <w:noProof/>
        </w:rPr>
        <w:fldChar w:fldCharType="begin"/>
      </w:r>
      <w:r>
        <w:rPr>
          <w:noProof/>
        </w:rPr>
        <w:instrText xml:space="preserve"> PAGEREF _Toc234109884 \h </w:instrText>
      </w:r>
      <w:r>
        <w:rPr>
          <w:noProof/>
        </w:rPr>
      </w:r>
      <w:r>
        <w:rPr>
          <w:noProof/>
        </w:rPr>
        <w:fldChar w:fldCharType="separate"/>
      </w:r>
      <w:r>
        <w:rPr>
          <w:noProof/>
        </w:rPr>
        <w:t>46</w:t>
      </w:r>
      <w:r>
        <w:rPr>
          <w:noProof/>
        </w:rPr>
        <w:fldChar w:fldCharType="end"/>
      </w:r>
    </w:p>
    <w:p w14:paraId="3B64A4B7" w14:textId="4D938A4A"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6.6.3.14</w:t>
      </w:r>
      <w:r>
        <w:rPr>
          <w:rFonts w:asciiTheme="minorHAnsi" w:eastAsiaTheme="minorEastAsia" w:hAnsiTheme="minorHAnsi" w:cstheme="minorBidi"/>
          <w:noProof/>
          <w:kern w:val="2"/>
          <w:sz w:val="24"/>
          <w:szCs w:val="24"/>
          <w:lang w:eastAsia="en-GB"/>
          <w14:ligatures w14:val="standardContextual"/>
        </w:rPr>
        <w:tab/>
      </w:r>
      <w:r>
        <w:rPr>
          <w:noProof/>
          <w:lang w:eastAsia="ko-KR"/>
        </w:rPr>
        <w:t>CLOUD-2 (Between CES and CES)</w:t>
      </w:r>
      <w:r>
        <w:rPr>
          <w:noProof/>
        </w:rPr>
        <w:tab/>
      </w:r>
      <w:r>
        <w:rPr>
          <w:noProof/>
        </w:rPr>
        <w:fldChar w:fldCharType="begin"/>
      </w:r>
      <w:r>
        <w:rPr>
          <w:noProof/>
        </w:rPr>
        <w:instrText xml:space="preserve"> PAGEREF _Toc234109885 \h </w:instrText>
      </w:r>
      <w:r>
        <w:rPr>
          <w:noProof/>
        </w:rPr>
      </w:r>
      <w:r>
        <w:rPr>
          <w:noProof/>
        </w:rPr>
        <w:fldChar w:fldCharType="separate"/>
      </w:r>
      <w:r>
        <w:rPr>
          <w:noProof/>
        </w:rPr>
        <w:t>46</w:t>
      </w:r>
      <w:r>
        <w:rPr>
          <w:noProof/>
        </w:rPr>
        <w:fldChar w:fldCharType="end"/>
      </w:r>
    </w:p>
    <w:p w14:paraId="1F0FDB72" w14:textId="4ECEF6E0"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_Toc234109886 \h </w:instrText>
      </w:r>
      <w:r>
        <w:rPr>
          <w:noProof/>
        </w:rPr>
      </w:r>
      <w:r>
        <w:rPr>
          <w:noProof/>
        </w:rPr>
        <w:fldChar w:fldCharType="separate"/>
      </w:r>
      <w:r>
        <w:rPr>
          <w:noProof/>
        </w:rPr>
        <w:t>46</w:t>
      </w:r>
      <w:r>
        <w:rPr>
          <w:noProof/>
        </w:rPr>
        <w:fldChar w:fldCharType="end"/>
      </w:r>
    </w:p>
    <w:p w14:paraId="3E626B85" w14:textId="1552D042"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_Toc234109887 \h </w:instrText>
      </w:r>
      <w:r>
        <w:rPr>
          <w:noProof/>
        </w:rPr>
      </w:r>
      <w:r>
        <w:rPr>
          <w:noProof/>
        </w:rPr>
        <w:fldChar w:fldCharType="separate"/>
      </w:r>
      <w:r>
        <w:rPr>
          <w:noProof/>
        </w:rPr>
        <w:t>46</w:t>
      </w:r>
      <w:r>
        <w:rPr>
          <w:noProof/>
        </w:rPr>
        <w:fldChar w:fldCharType="end"/>
      </w:r>
    </w:p>
    <w:p w14:paraId="60C3B59D" w14:textId="6040C891"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APIs provided by the Edge Enabler Layer</w:t>
      </w:r>
      <w:r>
        <w:rPr>
          <w:noProof/>
        </w:rPr>
        <w:tab/>
      </w:r>
      <w:r>
        <w:rPr>
          <w:noProof/>
        </w:rPr>
        <w:fldChar w:fldCharType="begin"/>
      </w:r>
      <w:r>
        <w:rPr>
          <w:noProof/>
        </w:rPr>
        <w:instrText xml:space="preserve"> PAGEREF _Toc234109888 \h </w:instrText>
      </w:r>
      <w:r>
        <w:rPr>
          <w:noProof/>
        </w:rPr>
      </w:r>
      <w:r>
        <w:rPr>
          <w:noProof/>
        </w:rPr>
        <w:fldChar w:fldCharType="separate"/>
      </w:r>
      <w:r>
        <w:rPr>
          <w:noProof/>
        </w:rPr>
        <w:t>46</w:t>
      </w:r>
      <w:r>
        <w:rPr>
          <w:noProof/>
        </w:rPr>
        <w:fldChar w:fldCharType="end"/>
      </w:r>
    </w:p>
    <w:p w14:paraId="4F1B423E" w14:textId="3A1E83BE"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cloud applications with edge applications, with CES support</w:t>
      </w:r>
      <w:r>
        <w:rPr>
          <w:noProof/>
        </w:rPr>
        <w:tab/>
      </w:r>
      <w:r>
        <w:rPr>
          <w:noProof/>
        </w:rPr>
        <w:fldChar w:fldCharType="begin"/>
      </w:r>
      <w:r>
        <w:rPr>
          <w:noProof/>
        </w:rPr>
        <w:instrText xml:space="preserve"> PAGEREF _Toc234109889 \h </w:instrText>
      </w:r>
      <w:r>
        <w:rPr>
          <w:noProof/>
        </w:rPr>
      </w:r>
      <w:r>
        <w:rPr>
          <w:noProof/>
        </w:rPr>
        <w:fldChar w:fldCharType="separate"/>
      </w:r>
      <w:r>
        <w:rPr>
          <w:noProof/>
        </w:rPr>
        <w:t>48</w:t>
      </w:r>
      <w:r>
        <w:rPr>
          <w:noProof/>
        </w:rPr>
        <w:fldChar w:fldCharType="end"/>
      </w:r>
    </w:p>
    <w:p w14:paraId="63C9282D" w14:textId="00229F4F"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_Toc234109890 \h </w:instrText>
      </w:r>
      <w:r>
        <w:rPr>
          <w:noProof/>
        </w:rPr>
      </w:r>
      <w:r>
        <w:rPr>
          <w:noProof/>
        </w:rPr>
        <w:fldChar w:fldCharType="separate"/>
      </w:r>
      <w:r>
        <w:rPr>
          <w:noProof/>
        </w:rPr>
        <w:t>48</w:t>
      </w:r>
      <w:r>
        <w:rPr>
          <w:noProof/>
        </w:rPr>
        <w:fldChar w:fldCharType="end"/>
      </w:r>
    </w:p>
    <w:p w14:paraId="37173684" w14:textId="60A464B2"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cloud applications with edge applications</w:t>
      </w:r>
      <w:r>
        <w:rPr>
          <w:noProof/>
        </w:rPr>
        <w:tab/>
      </w:r>
      <w:r>
        <w:rPr>
          <w:noProof/>
        </w:rPr>
        <w:fldChar w:fldCharType="begin"/>
      </w:r>
      <w:r>
        <w:rPr>
          <w:noProof/>
        </w:rPr>
        <w:instrText xml:space="preserve"> PAGEREF _Toc234109891 \h </w:instrText>
      </w:r>
      <w:r>
        <w:rPr>
          <w:noProof/>
        </w:rPr>
      </w:r>
      <w:r>
        <w:rPr>
          <w:noProof/>
        </w:rPr>
        <w:fldChar w:fldCharType="separate"/>
      </w:r>
      <w:r>
        <w:rPr>
          <w:noProof/>
        </w:rPr>
        <w:t>49</w:t>
      </w:r>
      <w:r>
        <w:rPr>
          <w:noProof/>
        </w:rPr>
        <w:fldChar w:fldCharType="end"/>
      </w:r>
    </w:p>
    <w:p w14:paraId="10933C93" w14:textId="334BC142"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_Toc234109892 \h </w:instrText>
      </w:r>
      <w:r>
        <w:rPr>
          <w:noProof/>
        </w:rPr>
      </w:r>
      <w:r>
        <w:rPr>
          <w:noProof/>
        </w:rPr>
        <w:fldChar w:fldCharType="separate"/>
      </w:r>
      <w:r>
        <w:rPr>
          <w:noProof/>
        </w:rPr>
        <w:t>49</w:t>
      </w:r>
      <w:r>
        <w:rPr>
          <w:noProof/>
        </w:rPr>
        <w:fldChar w:fldCharType="end"/>
      </w:r>
    </w:p>
    <w:p w14:paraId="7B8785FA" w14:textId="0374AC9F" w:rsidR="003F401F" w:rsidRDefault="003F401F">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_Toc234109893 \h </w:instrText>
      </w:r>
      <w:r>
        <w:rPr>
          <w:noProof/>
        </w:rPr>
      </w:r>
      <w:r>
        <w:rPr>
          <w:noProof/>
        </w:rPr>
        <w:fldChar w:fldCharType="separate"/>
      </w:r>
      <w:r>
        <w:rPr>
          <w:noProof/>
        </w:rPr>
        <w:t>50</w:t>
      </w:r>
      <w:r>
        <w:rPr>
          <w:noProof/>
        </w:rPr>
        <w:fldChar w:fldCharType="end"/>
      </w:r>
    </w:p>
    <w:p w14:paraId="192BB8F7" w14:textId="119D0598"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_Toc234109894 \h </w:instrText>
      </w:r>
      <w:r>
        <w:rPr>
          <w:noProof/>
        </w:rPr>
      </w:r>
      <w:r>
        <w:rPr>
          <w:noProof/>
        </w:rPr>
        <w:fldChar w:fldCharType="separate"/>
      </w:r>
      <w:r>
        <w:rPr>
          <w:noProof/>
        </w:rPr>
        <w:t>50</w:t>
      </w:r>
      <w:r>
        <w:rPr>
          <w:noProof/>
        </w:rPr>
        <w:fldChar w:fldCharType="end"/>
      </w:r>
    </w:p>
    <w:p w14:paraId="3D6399FF" w14:textId="36F87F26"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_Toc234109895 \h </w:instrText>
      </w:r>
      <w:r>
        <w:rPr>
          <w:noProof/>
        </w:rPr>
      </w:r>
      <w:r>
        <w:rPr>
          <w:noProof/>
        </w:rPr>
        <w:fldChar w:fldCharType="separate"/>
      </w:r>
      <w:r>
        <w:rPr>
          <w:noProof/>
        </w:rPr>
        <w:t>50</w:t>
      </w:r>
      <w:r>
        <w:rPr>
          <w:noProof/>
        </w:rPr>
        <w:fldChar w:fldCharType="end"/>
      </w:r>
    </w:p>
    <w:p w14:paraId="3117A34E" w14:textId="0E77633E"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_Toc234109896 \h </w:instrText>
      </w:r>
      <w:r>
        <w:rPr>
          <w:noProof/>
        </w:rPr>
      </w:r>
      <w:r>
        <w:rPr>
          <w:noProof/>
        </w:rPr>
        <w:fldChar w:fldCharType="separate"/>
      </w:r>
      <w:r>
        <w:rPr>
          <w:noProof/>
        </w:rPr>
        <w:t>50</w:t>
      </w:r>
      <w:r>
        <w:rPr>
          <w:noProof/>
        </w:rPr>
        <w:fldChar w:fldCharType="end"/>
      </w:r>
    </w:p>
    <w:p w14:paraId="72E0AEBD" w14:textId="121ED7D9"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Edge Enabler Client ID (EECID)</w:t>
      </w:r>
      <w:r>
        <w:rPr>
          <w:noProof/>
        </w:rPr>
        <w:tab/>
      </w:r>
      <w:r>
        <w:rPr>
          <w:noProof/>
        </w:rPr>
        <w:fldChar w:fldCharType="begin"/>
      </w:r>
      <w:r>
        <w:rPr>
          <w:noProof/>
        </w:rPr>
        <w:instrText xml:space="preserve"> PAGEREF _Toc234109897 \h </w:instrText>
      </w:r>
      <w:r>
        <w:rPr>
          <w:noProof/>
        </w:rPr>
      </w:r>
      <w:r>
        <w:rPr>
          <w:noProof/>
        </w:rPr>
        <w:fldChar w:fldCharType="separate"/>
      </w:r>
      <w:r>
        <w:rPr>
          <w:noProof/>
        </w:rPr>
        <w:t>50</w:t>
      </w:r>
      <w:r>
        <w:rPr>
          <w:noProof/>
        </w:rPr>
        <w:fldChar w:fldCharType="end"/>
      </w:r>
    </w:p>
    <w:p w14:paraId="309C8CD6" w14:textId="1A6B7C7E"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Edge Enabler Server ID (EESID)</w:t>
      </w:r>
      <w:r>
        <w:rPr>
          <w:noProof/>
        </w:rPr>
        <w:tab/>
      </w:r>
      <w:r>
        <w:rPr>
          <w:noProof/>
        </w:rPr>
        <w:fldChar w:fldCharType="begin"/>
      </w:r>
      <w:r>
        <w:rPr>
          <w:noProof/>
        </w:rPr>
        <w:instrText xml:space="preserve"> PAGEREF _Toc234109898 \h </w:instrText>
      </w:r>
      <w:r>
        <w:rPr>
          <w:noProof/>
        </w:rPr>
      </w:r>
      <w:r>
        <w:rPr>
          <w:noProof/>
        </w:rPr>
        <w:fldChar w:fldCharType="separate"/>
      </w:r>
      <w:r>
        <w:rPr>
          <w:noProof/>
        </w:rPr>
        <w:t>50</w:t>
      </w:r>
      <w:r>
        <w:rPr>
          <w:noProof/>
        </w:rPr>
        <w:fldChar w:fldCharType="end"/>
      </w:r>
    </w:p>
    <w:p w14:paraId="00D3B11B" w14:textId="445E51BF"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Edge Application Server ID (EASID)</w:t>
      </w:r>
      <w:r>
        <w:rPr>
          <w:noProof/>
        </w:rPr>
        <w:tab/>
      </w:r>
      <w:r>
        <w:rPr>
          <w:noProof/>
        </w:rPr>
        <w:fldChar w:fldCharType="begin"/>
      </w:r>
      <w:r>
        <w:rPr>
          <w:noProof/>
        </w:rPr>
        <w:instrText xml:space="preserve"> PAGEREF _Toc234109899 \h </w:instrText>
      </w:r>
      <w:r>
        <w:rPr>
          <w:noProof/>
        </w:rPr>
      </w:r>
      <w:r>
        <w:rPr>
          <w:noProof/>
        </w:rPr>
        <w:fldChar w:fldCharType="separate"/>
      </w:r>
      <w:r>
        <w:rPr>
          <w:noProof/>
        </w:rPr>
        <w:t>50</w:t>
      </w:r>
      <w:r>
        <w:rPr>
          <w:noProof/>
        </w:rPr>
        <w:fldChar w:fldCharType="end"/>
      </w:r>
    </w:p>
    <w:p w14:paraId="543E1799" w14:textId="614A417B"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_Toc234109900 \h </w:instrText>
      </w:r>
      <w:r>
        <w:rPr>
          <w:noProof/>
        </w:rPr>
      </w:r>
      <w:r>
        <w:rPr>
          <w:noProof/>
        </w:rPr>
        <w:fldChar w:fldCharType="separate"/>
      </w:r>
      <w:r>
        <w:rPr>
          <w:noProof/>
        </w:rPr>
        <w:t>50</w:t>
      </w:r>
      <w:r>
        <w:rPr>
          <w:noProof/>
        </w:rPr>
        <w:fldChar w:fldCharType="end"/>
      </w:r>
    </w:p>
    <w:p w14:paraId="6D1C2AA9" w14:textId="504402A9"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_Toc234109901 \h </w:instrText>
      </w:r>
      <w:r>
        <w:rPr>
          <w:noProof/>
        </w:rPr>
      </w:r>
      <w:r>
        <w:rPr>
          <w:noProof/>
        </w:rPr>
        <w:fldChar w:fldCharType="separate"/>
      </w:r>
      <w:r>
        <w:rPr>
          <w:noProof/>
        </w:rPr>
        <w:t>50</w:t>
      </w:r>
      <w:r>
        <w:rPr>
          <w:noProof/>
        </w:rPr>
        <w:fldChar w:fldCharType="end"/>
      </w:r>
    </w:p>
    <w:p w14:paraId="6C9D9824" w14:textId="5A624766"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Group ID</w:t>
      </w:r>
      <w:r>
        <w:rPr>
          <w:noProof/>
        </w:rPr>
        <w:tab/>
      </w:r>
      <w:r>
        <w:rPr>
          <w:noProof/>
        </w:rPr>
        <w:fldChar w:fldCharType="begin"/>
      </w:r>
      <w:r>
        <w:rPr>
          <w:noProof/>
        </w:rPr>
        <w:instrText xml:space="preserve"> PAGEREF _Toc234109902 \h </w:instrText>
      </w:r>
      <w:r>
        <w:rPr>
          <w:noProof/>
        </w:rPr>
      </w:r>
      <w:r>
        <w:rPr>
          <w:noProof/>
        </w:rPr>
        <w:fldChar w:fldCharType="separate"/>
      </w:r>
      <w:r>
        <w:rPr>
          <w:noProof/>
        </w:rPr>
        <w:t>50</w:t>
      </w:r>
      <w:r>
        <w:rPr>
          <w:noProof/>
        </w:rPr>
        <w:fldChar w:fldCharType="end"/>
      </w:r>
    </w:p>
    <w:p w14:paraId="74E29BEE" w14:textId="243B4B7F"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EEC Context ID</w:t>
      </w:r>
      <w:r>
        <w:rPr>
          <w:noProof/>
        </w:rPr>
        <w:tab/>
      </w:r>
      <w:r>
        <w:rPr>
          <w:noProof/>
        </w:rPr>
        <w:fldChar w:fldCharType="begin"/>
      </w:r>
      <w:r>
        <w:rPr>
          <w:noProof/>
        </w:rPr>
        <w:instrText xml:space="preserve"> PAGEREF _Toc234109903 \h </w:instrText>
      </w:r>
      <w:r>
        <w:rPr>
          <w:noProof/>
        </w:rPr>
      </w:r>
      <w:r>
        <w:rPr>
          <w:noProof/>
        </w:rPr>
        <w:fldChar w:fldCharType="separate"/>
      </w:r>
      <w:r>
        <w:rPr>
          <w:noProof/>
        </w:rPr>
        <w:t>51</w:t>
      </w:r>
      <w:r>
        <w:rPr>
          <w:noProof/>
        </w:rPr>
        <w:fldChar w:fldCharType="end"/>
      </w:r>
    </w:p>
    <w:p w14:paraId="3484E73B" w14:textId="5E05F4E8"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7.2.9</w:t>
      </w:r>
      <w:r>
        <w:rPr>
          <w:rFonts w:asciiTheme="minorHAnsi" w:eastAsiaTheme="minorEastAsia" w:hAnsiTheme="minorHAnsi" w:cstheme="minorBidi"/>
          <w:noProof/>
          <w:kern w:val="2"/>
          <w:sz w:val="24"/>
          <w:szCs w:val="24"/>
          <w:lang w:eastAsia="en-GB"/>
          <w14:ligatures w14:val="standardContextual"/>
        </w:rPr>
        <w:tab/>
      </w:r>
      <w:r>
        <w:rPr>
          <w:noProof/>
        </w:rPr>
        <w:t>Edge UE ID</w:t>
      </w:r>
      <w:r>
        <w:rPr>
          <w:noProof/>
        </w:rPr>
        <w:tab/>
      </w:r>
      <w:r>
        <w:rPr>
          <w:noProof/>
        </w:rPr>
        <w:fldChar w:fldCharType="begin"/>
      </w:r>
      <w:r>
        <w:rPr>
          <w:noProof/>
        </w:rPr>
        <w:instrText xml:space="preserve"> PAGEREF _Toc234109904 \h </w:instrText>
      </w:r>
      <w:r>
        <w:rPr>
          <w:noProof/>
        </w:rPr>
      </w:r>
      <w:r>
        <w:rPr>
          <w:noProof/>
        </w:rPr>
        <w:fldChar w:fldCharType="separate"/>
      </w:r>
      <w:r>
        <w:rPr>
          <w:noProof/>
        </w:rPr>
        <w:t>51</w:t>
      </w:r>
      <w:r>
        <w:rPr>
          <w:noProof/>
        </w:rPr>
        <w:fldChar w:fldCharType="end"/>
      </w:r>
    </w:p>
    <w:p w14:paraId="69A7A051" w14:textId="525D1D04"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rFonts w:asciiTheme="minorHAnsi" w:eastAsiaTheme="minorEastAsia" w:hAnsiTheme="minorHAnsi" w:cstheme="minorBidi"/>
          <w:noProof/>
          <w:kern w:val="2"/>
          <w:sz w:val="24"/>
          <w:szCs w:val="24"/>
          <w:lang w:eastAsia="en-GB"/>
          <w14:ligatures w14:val="standardContextual"/>
        </w:rPr>
        <w:tab/>
      </w:r>
      <w:r>
        <w:rPr>
          <w:noProof/>
        </w:rPr>
        <w:t>EAS bundle information</w:t>
      </w:r>
      <w:r>
        <w:rPr>
          <w:noProof/>
        </w:rPr>
        <w:tab/>
      </w:r>
      <w:r>
        <w:rPr>
          <w:noProof/>
        </w:rPr>
        <w:fldChar w:fldCharType="begin"/>
      </w:r>
      <w:r>
        <w:rPr>
          <w:noProof/>
        </w:rPr>
        <w:instrText xml:space="preserve"> PAGEREF _Toc234109905 \h </w:instrText>
      </w:r>
      <w:r>
        <w:rPr>
          <w:noProof/>
        </w:rPr>
      </w:r>
      <w:r>
        <w:rPr>
          <w:noProof/>
        </w:rPr>
        <w:fldChar w:fldCharType="separate"/>
      </w:r>
      <w:r>
        <w:rPr>
          <w:noProof/>
        </w:rPr>
        <w:t>51</w:t>
      </w:r>
      <w:r>
        <w:rPr>
          <w:noProof/>
        </w:rPr>
        <w:fldChar w:fldCharType="end"/>
      </w:r>
    </w:p>
    <w:p w14:paraId="5EBE341E" w14:textId="7D20FD6E"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Application Group ID</w:t>
      </w:r>
      <w:r>
        <w:rPr>
          <w:noProof/>
        </w:rPr>
        <w:tab/>
      </w:r>
      <w:r>
        <w:rPr>
          <w:noProof/>
        </w:rPr>
        <w:fldChar w:fldCharType="begin"/>
      </w:r>
      <w:r>
        <w:rPr>
          <w:noProof/>
        </w:rPr>
        <w:instrText xml:space="preserve"> PAGEREF _Toc234109906 \h </w:instrText>
      </w:r>
      <w:r>
        <w:rPr>
          <w:noProof/>
        </w:rPr>
      </w:r>
      <w:r>
        <w:rPr>
          <w:noProof/>
        </w:rPr>
        <w:fldChar w:fldCharType="separate"/>
      </w:r>
      <w:r>
        <w:rPr>
          <w:noProof/>
        </w:rPr>
        <w:t>51</w:t>
      </w:r>
      <w:r>
        <w:rPr>
          <w:noProof/>
        </w:rPr>
        <w:fldChar w:fldCharType="end"/>
      </w:r>
    </w:p>
    <w:p w14:paraId="41E243EE" w14:textId="2EFB2F5F"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Commonly used values</w:t>
      </w:r>
      <w:r>
        <w:rPr>
          <w:noProof/>
        </w:rPr>
        <w:tab/>
      </w:r>
      <w:r>
        <w:rPr>
          <w:noProof/>
        </w:rPr>
        <w:fldChar w:fldCharType="begin"/>
      </w:r>
      <w:r>
        <w:rPr>
          <w:noProof/>
        </w:rPr>
        <w:instrText xml:space="preserve"> PAGEREF _Toc234109907 \h </w:instrText>
      </w:r>
      <w:r>
        <w:rPr>
          <w:noProof/>
        </w:rPr>
      </w:r>
      <w:r>
        <w:rPr>
          <w:noProof/>
        </w:rPr>
        <w:fldChar w:fldCharType="separate"/>
      </w:r>
      <w:r>
        <w:rPr>
          <w:noProof/>
        </w:rPr>
        <w:t>52</w:t>
      </w:r>
      <w:r>
        <w:rPr>
          <w:noProof/>
        </w:rPr>
        <w:fldChar w:fldCharType="end"/>
      </w:r>
    </w:p>
    <w:p w14:paraId="2054E3EB" w14:textId="5E797ADE"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_Toc234109908 \h </w:instrText>
      </w:r>
      <w:r>
        <w:rPr>
          <w:noProof/>
        </w:rPr>
      </w:r>
      <w:r>
        <w:rPr>
          <w:noProof/>
        </w:rPr>
        <w:fldChar w:fldCharType="separate"/>
      </w:r>
      <w:r>
        <w:rPr>
          <w:noProof/>
        </w:rPr>
        <w:t>52</w:t>
      </w:r>
      <w:r>
        <w:rPr>
          <w:noProof/>
        </w:rPr>
        <w:fldChar w:fldCharType="end"/>
      </w:r>
    </w:p>
    <w:p w14:paraId="73B87BC5" w14:textId="37092E99"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_Toc234109909 \h </w:instrText>
      </w:r>
      <w:r>
        <w:rPr>
          <w:noProof/>
        </w:rPr>
      </w:r>
      <w:r>
        <w:rPr>
          <w:noProof/>
        </w:rPr>
        <w:fldChar w:fldCharType="separate"/>
      </w:r>
      <w:r>
        <w:rPr>
          <w:noProof/>
        </w:rPr>
        <w:t>52</w:t>
      </w:r>
      <w:r>
        <w:rPr>
          <w:noProof/>
        </w:rPr>
        <w:fldChar w:fldCharType="end"/>
      </w:r>
    </w:p>
    <w:p w14:paraId="077126C3" w14:textId="1597EC7F"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Service areas</w:t>
      </w:r>
      <w:r>
        <w:rPr>
          <w:noProof/>
        </w:rPr>
        <w:tab/>
      </w:r>
      <w:r>
        <w:rPr>
          <w:noProof/>
        </w:rPr>
        <w:fldChar w:fldCharType="begin"/>
      </w:r>
      <w:r>
        <w:rPr>
          <w:noProof/>
        </w:rPr>
        <w:instrText xml:space="preserve"> PAGEREF _Toc234109910 \h </w:instrText>
      </w:r>
      <w:r>
        <w:rPr>
          <w:noProof/>
        </w:rPr>
      </w:r>
      <w:r>
        <w:rPr>
          <w:noProof/>
        </w:rPr>
        <w:fldChar w:fldCharType="separate"/>
      </w:r>
      <w:r>
        <w:rPr>
          <w:noProof/>
        </w:rPr>
        <w:t>52</w:t>
      </w:r>
      <w:r>
        <w:rPr>
          <w:noProof/>
        </w:rPr>
        <w:fldChar w:fldCharType="end"/>
      </w:r>
    </w:p>
    <w:p w14:paraId="1AE8B36D" w14:textId="5DC08A65"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_Toc234109911 \h </w:instrText>
      </w:r>
      <w:r>
        <w:rPr>
          <w:noProof/>
        </w:rPr>
      </w:r>
      <w:r>
        <w:rPr>
          <w:noProof/>
        </w:rPr>
        <w:fldChar w:fldCharType="separate"/>
      </w:r>
      <w:r>
        <w:rPr>
          <w:noProof/>
        </w:rPr>
        <w:t>52</w:t>
      </w:r>
      <w:r>
        <w:rPr>
          <w:noProof/>
        </w:rPr>
        <w:fldChar w:fldCharType="end"/>
      </w:r>
    </w:p>
    <w:p w14:paraId="6C3812FE" w14:textId="5537D6A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_Toc234109912 \h </w:instrText>
      </w:r>
      <w:r>
        <w:rPr>
          <w:noProof/>
        </w:rPr>
      </w:r>
      <w:r>
        <w:rPr>
          <w:noProof/>
        </w:rPr>
        <w:fldChar w:fldCharType="separate"/>
      </w:r>
      <w:r>
        <w:rPr>
          <w:noProof/>
        </w:rPr>
        <w:t>52</w:t>
      </w:r>
      <w:r>
        <w:rPr>
          <w:noProof/>
        </w:rPr>
        <w:fldChar w:fldCharType="end"/>
      </w:r>
    </w:p>
    <w:p w14:paraId="3E3D9588" w14:textId="6262399F"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_Toc234109913 \h </w:instrText>
      </w:r>
      <w:r>
        <w:rPr>
          <w:noProof/>
        </w:rPr>
      </w:r>
      <w:r>
        <w:rPr>
          <w:noProof/>
        </w:rPr>
        <w:fldChar w:fldCharType="separate"/>
      </w:r>
      <w:r>
        <w:rPr>
          <w:noProof/>
        </w:rPr>
        <w:t>52</w:t>
      </w:r>
      <w:r>
        <w:rPr>
          <w:noProof/>
        </w:rPr>
        <w:fldChar w:fldCharType="end"/>
      </w:r>
    </w:p>
    <w:p w14:paraId="5B9E549A" w14:textId="36A59999"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EDN service area</w:t>
      </w:r>
      <w:r>
        <w:rPr>
          <w:noProof/>
        </w:rPr>
        <w:tab/>
      </w:r>
      <w:r>
        <w:rPr>
          <w:noProof/>
        </w:rPr>
        <w:fldChar w:fldCharType="begin"/>
      </w:r>
      <w:r>
        <w:rPr>
          <w:noProof/>
        </w:rPr>
        <w:instrText xml:space="preserve"> PAGEREF _Toc234109914 \h </w:instrText>
      </w:r>
      <w:r>
        <w:rPr>
          <w:noProof/>
        </w:rPr>
      </w:r>
      <w:r>
        <w:rPr>
          <w:noProof/>
        </w:rPr>
        <w:fldChar w:fldCharType="separate"/>
      </w:r>
      <w:r>
        <w:rPr>
          <w:noProof/>
        </w:rPr>
        <w:t>52</w:t>
      </w:r>
      <w:r>
        <w:rPr>
          <w:noProof/>
        </w:rPr>
        <w:fldChar w:fldCharType="end"/>
      </w:r>
    </w:p>
    <w:p w14:paraId="64207BBF" w14:textId="14369439"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EES Service Area</w:t>
      </w:r>
      <w:r>
        <w:rPr>
          <w:noProof/>
        </w:rPr>
        <w:tab/>
      </w:r>
      <w:r>
        <w:rPr>
          <w:noProof/>
        </w:rPr>
        <w:fldChar w:fldCharType="begin"/>
      </w:r>
      <w:r>
        <w:rPr>
          <w:noProof/>
        </w:rPr>
        <w:instrText xml:space="preserve"> PAGEREF _Toc234109915 \h </w:instrText>
      </w:r>
      <w:r>
        <w:rPr>
          <w:noProof/>
        </w:rPr>
      </w:r>
      <w:r>
        <w:rPr>
          <w:noProof/>
        </w:rPr>
        <w:fldChar w:fldCharType="separate"/>
      </w:r>
      <w:r>
        <w:rPr>
          <w:noProof/>
        </w:rPr>
        <w:t>53</w:t>
      </w:r>
      <w:r>
        <w:rPr>
          <w:noProof/>
        </w:rPr>
        <w:fldChar w:fldCharType="end"/>
      </w:r>
    </w:p>
    <w:p w14:paraId="4D384C7E" w14:textId="32D22C12"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EAS service area</w:t>
      </w:r>
      <w:r>
        <w:rPr>
          <w:noProof/>
        </w:rPr>
        <w:tab/>
      </w:r>
      <w:r>
        <w:rPr>
          <w:noProof/>
        </w:rPr>
        <w:fldChar w:fldCharType="begin"/>
      </w:r>
      <w:r>
        <w:rPr>
          <w:noProof/>
        </w:rPr>
        <w:instrText xml:space="preserve"> PAGEREF _Toc234109916 \h </w:instrText>
      </w:r>
      <w:r>
        <w:rPr>
          <w:noProof/>
        </w:rPr>
      </w:r>
      <w:r>
        <w:rPr>
          <w:noProof/>
        </w:rPr>
        <w:fldChar w:fldCharType="separate"/>
      </w:r>
      <w:r>
        <w:rPr>
          <w:noProof/>
        </w:rPr>
        <w:t>53</w:t>
      </w:r>
      <w:r>
        <w:rPr>
          <w:noProof/>
        </w:rPr>
        <w:fldChar w:fldCharType="end"/>
      </w:r>
    </w:p>
    <w:p w14:paraId="03DB4C27" w14:textId="2163616F" w:rsidR="003F401F" w:rsidRDefault="003F401F">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_Toc234109917 \h </w:instrText>
      </w:r>
      <w:r>
        <w:rPr>
          <w:noProof/>
        </w:rPr>
      </w:r>
      <w:r>
        <w:rPr>
          <w:noProof/>
        </w:rPr>
        <w:fldChar w:fldCharType="separate"/>
      </w:r>
      <w:r>
        <w:rPr>
          <w:noProof/>
        </w:rPr>
        <w:t>53</w:t>
      </w:r>
      <w:r>
        <w:rPr>
          <w:noProof/>
        </w:rPr>
        <w:fldChar w:fldCharType="end"/>
      </w:r>
    </w:p>
    <w:p w14:paraId="0F05277F" w14:textId="4609BDA4"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_Toc234109918 \h </w:instrText>
      </w:r>
      <w:r>
        <w:rPr>
          <w:noProof/>
        </w:rPr>
      </w:r>
      <w:r>
        <w:rPr>
          <w:noProof/>
        </w:rPr>
        <w:fldChar w:fldCharType="separate"/>
      </w:r>
      <w:r>
        <w:rPr>
          <w:noProof/>
        </w:rPr>
        <w:t>53</w:t>
      </w:r>
      <w:r>
        <w:rPr>
          <w:noProof/>
        </w:rPr>
        <w:fldChar w:fldCharType="end"/>
      </w:r>
    </w:p>
    <w:p w14:paraId="53C8F6DF" w14:textId="38C6C4E3"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_Toc234109919 \h </w:instrText>
      </w:r>
      <w:r>
        <w:rPr>
          <w:noProof/>
        </w:rPr>
      </w:r>
      <w:r>
        <w:rPr>
          <w:noProof/>
        </w:rPr>
        <w:fldChar w:fldCharType="separate"/>
      </w:r>
      <w:r>
        <w:rPr>
          <w:noProof/>
        </w:rPr>
        <w:t>53</w:t>
      </w:r>
      <w:r>
        <w:rPr>
          <w:noProof/>
        </w:rPr>
        <w:fldChar w:fldCharType="end"/>
      </w:r>
    </w:p>
    <w:p w14:paraId="5FB3AAA4" w14:textId="7CE8A240"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_Toc234109920 \h </w:instrText>
      </w:r>
      <w:r>
        <w:rPr>
          <w:noProof/>
        </w:rPr>
      </w:r>
      <w:r>
        <w:rPr>
          <w:noProof/>
        </w:rPr>
        <w:fldChar w:fldCharType="separate"/>
      </w:r>
      <w:r>
        <w:rPr>
          <w:noProof/>
        </w:rPr>
        <w:t>53</w:t>
      </w:r>
      <w:r>
        <w:rPr>
          <w:noProof/>
        </w:rPr>
        <w:fldChar w:fldCharType="end"/>
      </w:r>
    </w:p>
    <w:p w14:paraId="0AA6496C" w14:textId="79EAA452"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AC Profile</w:t>
      </w:r>
      <w:r>
        <w:rPr>
          <w:noProof/>
        </w:rPr>
        <w:tab/>
      </w:r>
      <w:r>
        <w:rPr>
          <w:noProof/>
        </w:rPr>
        <w:fldChar w:fldCharType="begin"/>
      </w:r>
      <w:r>
        <w:rPr>
          <w:noProof/>
        </w:rPr>
        <w:instrText xml:space="preserve"> PAGEREF _Toc234109921 \h </w:instrText>
      </w:r>
      <w:r>
        <w:rPr>
          <w:noProof/>
        </w:rPr>
      </w:r>
      <w:r>
        <w:rPr>
          <w:noProof/>
        </w:rPr>
        <w:fldChar w:fldCharType="separate"/>
      </w:r>
      <w:r>
        <w:rPr>
          <w:noProof/>
        </w:rPr>
        <w:t>53</w:t>
      </w:r>
      <w:r>
        <w:rPr>
          <w:noProof/>
        </w:rPr>
        <w:fldChar w:fldCharType="end"/>
      </w:r>
    </w:p>
    <w:p w14:paraId="285B60AB" w14:textId="023FA534"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AC Service KPIs</w:t>
      </w:r>
      <w:r>
        <w:rPr>
          <w:noProof/>
        </w:rPr>
        <w:tab/>
      </w:r>
      <w:r>
        <w:rPr>
          <w:noProof/>
        </w:rPr>
        <w:fldChar w:fldCharType="begin"/>
      </w:r>
      <w:r>
        <w:rPr>
          <w:noProof/>
        </w:rPr>
        <w:instrText xml:space="preserve"> PAGEREF _Toc234109922 \h </w:instrText>
      </w:r>
      <w:r>
        <w:rPr>
          <w:noProof/>
        </w:rPr>
      </w:r>
      <w:r>
        <w:rPr>
          <w:noProof/>
        </w:rPr>
        <w:fldChar w:fldCharType="separate"/>
      </w:r>
      <w:r>
        <w:rPr>
          <w:noProof/>
        </w:rPr>
        <w:t>54</w:t>
      </w:r>
      <w:r>
        <w:rPr>
          <w:noProof/>
        </w:rPr>
        <w:fldChar w:fldCharType="end"/>
      </w:r>
    </w:p>
    <w:p w14:paraId="54984EF2" w14:textId="56DC6867"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EAS Profile</w:t>
      </w:r>
      <w:r>
        <w:rPr>
          <w:noProof/>
        </w:rPr>
        <w:tab/>
      </w:r>
      <w:r>
        <w:rPr>
          <w:noProof/>
        </w:rPr>
        <w:fldChar w:fldCharType="begin"/>
      </w:r>
      <w:r>
        <w:rPr>
          <w:noProof/>
        </w:rPr>
        <w:instrText xml:space="preserve"> PAGEREF _Toc234109923 \h </w:instrText>
      </w:r>
      <w:r>
        <w:rPr>
          <w:noProof/>
        </w:rPr>
      </w:r>
      <w:r>
        <w:rPr>
          <w:noProof/>
        </w:rPr>
        <w:fldChar w:fldCharType="separate"/>
      </w:r>
      <w:r>
        <w:rPr>
          <w:noProof/>
        </w:rPr>
        <w:t>55</w:t>
      </w:r>
      <w:r>
        <w:rPr>
          <w:noProof/>
        </w:rPr>
        <w:fldChar w:fldCharType="end"/>
      </w:r>
    </w:p>
    <w:p w14:paraId="7219770C" w14:textId="2A456B72"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EAS Service KPIs</w:t>
      </w:r>
      <w:r>
        <w:rPr>
          <w:noProof/>
        </w:rPr>
        <w:tab/>
      </w:r>
      <w:r>
        <w:rPr>
          <w:noProof/>
        </w:rPr>
        <w:fldChar w:fldCharType="begin"/>
      </w:r>
      <w:r>
        <w:rPr>
          <w:noProof/>
        </w:rPr>
        <w:instrText xml:space="preserve"> PAGEREF _Toc234109924 \h </w:instrText>
      </w:r>
      <w:r>
        <w:rPr>
          <w:noProof/>
        </w:rPr>
      </w:r>
      <w:r>
        <w:rPr>
          <w:noProof/>
        </w:rPr>
        <w:fldChar w:fldCharType="separate"/>
      </w:r>
      <w:r>
        <w:rPr>
          <w:noProof/>
        </w:rPr>
        <w:t>57</w:t>
      </w:r>
      <w:r>
        <w:rPr>
          <w:noProof/>
        </w:rPr>
        <w:fldChar w:fldCharType="end"/>
      </w:r>
    </w:p>
    <w:p w14:paraId="55F8FF18" w14:textId="27DFD41A"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EES Profile</w:t>
      </w:r>
      <w:r>
        <w:rPr>
          <w:noProof/>
        </w:rPr>
        <w:tab/>
      </w:r>
      <w:r>
        <w:rPr>
          <w:noProof/>
        </w:rPr>
        <w:fldChar w:fldCharType="begin"/>
      </w:r>
      <w:r>
        <w:rPr>
          <w:noProof/>
        </w:rPr>
        <w:instrText xml:space="preserve"> PAGEREF _Toc234109925 \h </w:instrText>
      </w:r>
      <w:r>
        <w:rPr>
          <w:noProof/>
        </w:rPr>
      </w:r>
      <w:r>
        <w:rPr>
          <w:noProof/>
        </w:rPr>
        <w:fldChar w:fldCharType="separate"/>
      </w:r>
      <w:r>
        <w:rPr>
          <w:noProof/>
        </w:rPr>
        <w:t>57</w:t>
      </w:r>
      <w:r>
        <w:rPr>
          <w:noProof/>
        </w:rPr>
        <w:fldChar w:fldCharType="end"/>
      </w:r>
    </w:p>
    <w:p w14:paraId="4C5F1FBF" w14:textId="2610A178"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8.2.7</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_Toc234109926 \h </w:instrText>
      </w:r>
      <w:r>
        <w:rPr>
          <w:noProof/>
        </w:rPr>
      </w:r>
      <w:r>
        <w:rPr>
          <w:noProof/>
        </w:rPr>
        <w:fldChar w:fldCharType="separate"/>
      </w:r>
      <w:r>
        <w:rPr>
          <w:noProof/>
        </w:rPr>
        <w:t>58</w:t>
      </w:r>
      <w:r>
        <w:rPr>
          <w:noProof/>
        </w:rPr>
        <w:fldChar w:fldCharType="end"/>
      </w:r>
    </w:p>
    <w:p w14:paraId="7851CF08" w14:textId="5111070C"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sidRPr="000F310A">
        <w:rPr>
          <w:rFonts w:eastAsia="Courier New" w:cs="Arial"/>
          <w:noProof/>
        </w:rPr>
        <w:t>8.2.8</w:t>
      </w:r>
      <w:r>
        <w:rPr>
          <w:rFonts w:asciiTheme="minorHAnsi" w:eastAsiaTheme="minorEastAsia" w:hAnsiTheme="minorHAnsi" w:cstheme="minorBidi"/>
          <w:noProof/>
          <w:kern w:val="2"/>
          <w:sz w:val="24"/>
          <w:szCs w:val="24"/>
          <w:lang w:eastAsia="en-GB"/>
          <w14:ligatures w14:val="standardContextual"/>
        </w:rPr>
        <w:tab/>
      </w:r>
      <w:r w:rsidRPr="000F310A">
        <w:rPr>
          <w:rFonts w:eastAsia="Courier New" w:cs="Arial"/>
          <w:noProof/>
        </w:rPr>
        <w:t>EEC Context</w:t>
      </w:r>
      <w:r>
        <w:rPr>
          <w:noProof/>
        </w:rPr>
        <w:tab/>
      </w:r>
      <w:r>
        <w:rPr>
          <w:noProof/>
        </w:rPr>
        <w:fldChar w:fldCharType="begin"/>
      </w:r>
      <w:r>
        <w:rPr>
          <w:noProof/>
        </w:rPr>
        <w:instrText xml:space="preserve"> PAGEREF _Toc234109927 \h </w:instrText>
      </w:r>
      <w:r>
        <w:rPr>
          <w:noProof/>
        </w:rPr>
      </w:r>
      <w:r>
        <w:rPr>
          <w:noProof/>
        </w:rPr>
        <w:fldChar w:fldCharType="separate"/>
      </w:r>
      <w:r>
        <w:rPr>
          <w:noProof/>
        </w:rPr>
        <w:t>59</w:t>
      </w:r>
      <w:r>
        <w:rPr>
          <w:noProof/>
        </w:rPr>
        <w:fldChar w:fldCharType="end"/>
      </w:r>
    </w:p>
    <w:p w14:paraId="75804E47" w14:textId="107FA194"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_Toc234109928 \h </w:instrText>
      </w:r>
      <w:r>
        <w:rPr>
          <w:noProof/>
        </w:rPr>
      </w:r>
      <w:r>
        <w:rPr>
          <w:noProof/>
        </w:rPr>
        <w:fldChar w:fldCharType="separate"/>
      </w:r>
      <w:r>
        <w:rPr>
          <w:noProof/>
        </w:rPr>
        <w:t>59</w:t>
      </w:r>
      <w:r>
        <w:rPr>
          <w:noProof/>
        </w:rPr>
        <w:fldChar w:fldCharType="end"/>
      </w:r>
    </w:p>
    <w:p w14:paraId="5647FB0B" w14:textId="71907E50"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EAS bundle requirements</w:t>
      </w:r>
      <w:r>
        <w:rPr>
          <w:noProof/>
        </w:rPr>
        <w:tab/>
      </w:r>
      <w:r>
        <w:rPr>
          <w:noProof/>
        </w:rPr>
        <w:fldChar w:fldCharType="begin"/>
      </w:r>
      <w:r>
        <w:rPr>
          <w:noProof/>
        </w:rPr>
        <w:instrText xml:space="preserve"> PAGEREF _Toc234109929 \h </w:instrText>
      </w:r>
      <w:r>
        <w:rPr>
          <w:noProof/>
        </w:rPr>
      </w:r>
      <w:r>
        <w:rPr>
          <w:noProof/>
        </w:rPr>
        <w:fldChar w:fldCharType="separate"/>
      </w:r>
      <w:r>
        <w:rPr>
          <w:noProof/>
        </w:rPr>
        <w:t>60</w:t>
      </w:r>
      <w:r>
        <w:rPr>
          <w:noProof/>
        </w:rPr>
        <w:fldChar w:fldCharType="end"/>
      </w:r>
    </w:p>
    <w:p w14:paraId="2276BB93" w14:textId="00D8E8F9"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Application Group profile</w:t>
      </w:r>
      <w:r>
        <w:rPr>
          <w:noProof/>
        </w:rPr>
        <w:tab/>
      </w:r>
      <w:r>
        <w:rPr>
          <w:noProof/>
        </w:rPr>
        <w:fldChar w:fldCharType="begin"/>
      </w:r>
      <w:r>
        <w:rPr>
          <w:noProof/>
        </w:rPr>
        <w:instrText xml:space="preserve"> PAGEREF _Toc234109930 \h </w:instrText>
      </w:r>
      <w:r>
        <w:rPr>
          <w:noProof/>
        </w:rPr>
      </w:r>
      <w:r>
        <w:rPr>
          <w:noProof/>
        </w:rPr>
        <w:fldChar w:fldCharType="separate"/>
      </w:r>
      <w:r>
        <w:rPr>
          <w:noProof/>
        </w:rPr>
        <w:t>60</w:t>
      </w:r>
      <w:r>
        <w:rPr>
          <w:noProof/>
        </w:rPr>
        <w:fldChar w:fldCharType="end"/>
      </w:r>
    </w:p>
    <w:p w14:paraId="4006C36E" w14:textId="4EBCFD7D"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ECS Profile</w:t>
      </w:r>
      <w:r>
        <w:rPr>
          <w:noProof/>
        </w:rPr>
        <w:tab/>
      </w:r>
      <w:r>
        <w:rPr>
          <w:noProof/>
        </w:rPr>
        <w:fldChar w:fldCharType="begin"/>
      </w:r>
      <w:r>
        <w:rPr>
          <w:noProof/>
        </w:rPr>
        <w:instrText xml:space="preserve"> PAGEREF _Toc234109931 \h </w:instrText>
      </w:r>
      <w:r>
        <w:rPr>
          <w:noProof/>
        </w:rPr>
      </w:r>
      <w:r>
        <w:rPr>
          <w:noProof/>
        </w:rPr>
        <w:fldChar w:fldCharType="separate"/>
      </w:r>
      <w:r>
        <w:rPr>
          <w:noProof/>
        </w:rPr>
        <w:t>60</w:t>
      </w:r>
      <w:r>
        <w:rPr>
          <w:noProof/>
        </w:rPr>
        <w:fldChar w:fldCharType="end"/>
      </w:r>
    </w:p>
    <w:p w14:paraId="5E84224F" w14:textId="419B61AA"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ECS Discovery and Service provisioning</w:t>
      </w:r>
      <w:r>
        <w:rPr>
          <w:noProof/>
        </w:rPr>
        <w:tab/>
      </w:r>
      <w:r>
        <w:rPr>
          <w:noProof/>
        </w:rPr>
        <w:fldChar w:fldCharType="begin"/>
      </w:r>
      <w:r>
        <w:rPr>
          <w:noProof/>
        </w:rPr>
        <w:instrText xml:space="preserve"> PAGEREF _Toc234109932 \h </w:instrText>
      </w:r>
      <w:r>
        <w:rPr>
          <w:noProof/>
        </w:rPr>
      </w:r>
      <w:r>
        <w:rPr>
          <w:noProof/>
        </w:rPr>
        <w:fldChar w:fldCharType="separate"/>
      </w:r>
      <w:r>
        <w:rPr>
          <w:noProof/>
        </w:rPr>
        <w:t>61</w:t>
      </w:r>
      <w:r>
        <w:rPr>
          <w:noProof/>
        </w:rPr>
        <w:fldChar w:fldCharType="end"/>
      </w:r>
    </w:p>
    <w:p w14:paraId="0E251841" w14:textId="422EC18C"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_Toc234109933 \h </w:instrText>
      </w:r>
      <w:r>
        <w:rPr>
          <w:noProof/>
        </w:rPr>
      </w:r>
      <w:r>
        <w:rPr>
          <w:noProof/>
        </w:rPr>
        <w:fldChar w:fldCharType="separate"/>
      </w:r>
      <w:r>
        <w:rPr>
          <w:noProof/>
        </w:rPr>
        <w:t>61</w:t>
      </w:r>
      <w:r>
        <w:rPr>
          <w:noProof/>
        </w:rPr>
        <w:fldChar w:fldCharType="end"/>
      </w:r>
    </w:p>
    <w:p w14:paraId="40202A23" w14:textId="73D1D78B"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ECS Discovery</w:t>
      </w:r>
      <w:r>
        <w:rPr>
          <w:noProof/>
        </w:rPr>
        <w:tab/>
      </w:r>
      <w:r>
        <w:rPr>
          <w:noProof/>
        </w:rPr>
        <w:fldChar w:fldCharType="begin"/>
      </w:r>
      <w:r>
        <w:rPr>
          <w:noProof/>
        </w:rPr>
        <w:instrText xml:space="preserve"> PAGEREF _Toc234109934 \h </w:instrText>
      </w:r>
      <w:r>
        <w:rPr>
          <w:noProof/>
        </w:rPr>
      </w:r>
      <w:r>
        <w:rPr>
          <w:noProof/>
        </w:rPr>
        <w:fldChar w:fldCharType="separate"/>
      </w:r>
      <w:r>
        <w:rPr>
          <w:noProof/>
        </w:rPr>
        <w:t>63</w:t>
      </w:r>
      <w:r>
        <w:rPr>
          <w:noProof/>
        </w:rPr>
        <w:fldChar w:fldCharType="end"/>
      </w:r>
    </w:p>
    <w:p w14:paraId="2CFD6738" w14:textId="3EA32C2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_Toc234109935 \h </w:instrText>
      </w:r>
      <w:r>
        <w:rPr>
          <w:noProof/>
        </w:rPr>
      </w:r>
      <w:r>
        <w:rPr>
          <w:noProof/>
        </w:rPr>
        <w:fldChar w:fldCharType="separate"/>
      </w:r>
      <w:r>
        <w:rPr>
          <w:noProof/>
        </w:rPr>
        <w:t>63</w:t>
      </w:r>
      <w:r>
        <w:rPr>
          <w:noProof/>
        </w:rPr>
        <w:fldChar w:fldCharType="end"/>
      </w:r>
    </w:p>
    <w:p w14:paraId="106D9568" w14:textId="321C660B"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w:t>
      </w:r>
      <w:r>
        <w:rPr>
          <w:noProof/>
        </w:rPr>
        <w:tab/>
      </w:r>
      <w:r>
        <w:rPr>
          <w:noProof/>
        </w:rPr>
        <w:fldChar w:fldCharType="begin"/>
      </w:r>
      <w:r>
        <w:rPr>
          <w:noProof/>
        </w:rPr>
        <w:instrText xml:space="preserve"> PAGEREF _Toc234109936 \h </w:instrText>
      </w:r>
      <w:r>
        <w:rPr>
          <w:noProof/>
        </w:rPr>
      </w:r>
      <w:r>
        <w:rPr>
          <w:noProof/>
        </w:rPr>
        <w:fldChar w:fldCharType="separate"/>
      </w:r>
      <w:r>
        <w:rPr>
          <w:noProof/>
        </w:rPr>
        <w:t>64</w:t>
      </w:r>
      <w:r>
        <w:rPr>
          <w:noProof/>
        </w:rPr>
        <w:fldChar w:fldCharType="end"/>
      </w:r>
    </w:p>
    <w:p w14:paraId="570963E3" w14:textId="0043F827"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_Toc234109937 \h </w:instrText>
      </w:r>
      <w:r>
        <w:rPr>
          <w:noProof/>
        </w:rPr>
      </w:r>
      <w:r>
        <w:rPr>
          <w:noProof/>
        </w:rPr>
        <w:fldChar w:fldCharType="separate"/>
      </w:r>
      <w:r>
        <w:rPr>
          <w:noProof/>
        </w:rPr>
        <w:t>64</w:t>
      </w:r>
      <w:r>
        <w:rPr>
          <w:noProof/>
        </w:rPr>
        <w:fldChar w:fldCharType="end"/>
      </w:r>
    </w:p>
    <w:p w14:paraId="1E49E2A5" w14:textId="19C6877A"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8.3.2.3</w:t>
      </w:r>
      <w:r>
        <w:rPr>
          <w:rFonts w:asciiTheme="minorHAnsi" w:eastAsiaTheme="minorEastAsia" w:hAnsiTheme="minorHAnsi" w:cstheme="minorBidi"/>
          <w:noProof/>
          <w:kern w:val="2"/>
          <w:sz w:val="24"/>
          <w:szCs w:val="24"/>
          <w:lang w:eastAsia="en-GB"/>
          <w14:ligatures w14:val="standardContextual"/>
        </w:rPr>
        <w:tab/>
      </w:r>
      <w:r>
        <w:rPr>
          <w:noProof/>
          <w:lang w:eastAsia="ko-KR"/>
        </w:rPr>
        <w:t>Information flows</w:t>
      </w:r>
      <w:r>
        <w:rPr>
          <w:noProof/>
        </w:rPr>
        <w:tab/>
      </w:r>
      <w:r>
        <w:rPr>
          <w:noProof/>
        </w:rPr>
        <w:fldChar w:fldCharType="begin"/>
      </w:r>
      <w:r>
        <w:rPr>
          <w:noProof/>
        </w:rPr>
        <w:instrText xml:space="preserve"> PAGEREF _Toc234109938 \h </w:instrText>
      </w:r>
      <w:r>
        <w:rPr>
          <w:noProof/>
        </w:rPr>
      </w:r>
      <w:r>
        <w:rPr>
          <w:noProof/>
        </w:rPr>
        <w:fldChar w:fldCharType="separate"/>
      </w:r>
      <w:r>
        <w:rPr>
          <w:noProof/>
        </w:rPr>
        <w:t>64</w:t>
      </w:r>
      <w:r>
        <w:rPr>
          <w:noProof/>
        </w:rPr>
        <w:fldChar w:fldCharType="end"/>
      </w:r>
    </w:p>
    <w:p w14:paraId="13888BFE" w14:textId="1619F335"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_Toc234109939 \h </w:instrText>
      </w:r>
      <w:r>
        <w:rPr>
          <w:noProof/>
        </w:rPr>
      </w:r>
      <w:r>
        <w:rPr>
          <w:noProof/>
        </w:rPr>
        <w:fldChar w:fldCharType="separate"/>
      </w:r>
      <w:r>
        <w:rPr>
          <w:noProof/>
        </w:rPr>
        <w:t>64</w:t>
      </w:r>
      <w:r>
        <w:rPr>
          <w:noProof/>
        </w:rPr>
        <w:fldChar w:fldCharType="end"/>
      </w:r>
    </w:p>
    <w:p w14:paraId="786F3DA7" w14:textId="52C42B39"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8.3.2.4</w:t>
      </w:r>
      <w:r>
        <w:rPr>
          <w:rFonts w:asciiTheme="minorHAnsi" w:eastAsiaTheme="minorEastAsia" w:hAnsiTheme="minorHAnsi" w:cstheme="minorBidi"/>
          <w:noProof/>
          <w:kern w:val="2"/>
          <w:sz w:val="24"/>
          <w:szCs w:val="24"/>
          <w:lang w:eastAsia="en-GB"/>
          <w14:ligatures w14:val="standardContextual"/>
        </w:rPr>
        <w:tab/>
      </w:r>
      <w:r>
        <w:rPr>
          <w:noProof/>
          <w:lang w:eastAsia="ko-KR"/>
        </w:rPr>
        <w:t>APIs</w:t>
      </w:r>
      <w:r>
        <w:rPr>
          <w:noProof/>
        </w:rPr>
        <w:tab/>
      </w:r>
      <w:r>
        <w:rPr>
          <w:noProof/>
        </w:rPr>
        <w:fldChar w:fldCharType="begin"/>
      </w:r>
      <w:r>
        <w:rPr>
          <w:noProof/>
        </w:rPr>
        <w:instrText xml:space="preserve"> PAGEREF _Toc234109940 \h </w:instrText>
      </w:r>
      <w:r>
        <w:rPr>
          <w:noProof/>
        </w:rPr>
      </w:r>
      <w:r>
        <w:rPr>
          <w:noProof/>
        </w:rPr>
        <w:fldChar w:fldCharType="separate"/>
      </w:r>
      <w:r>
        <w:rPr>
          <w:noProof/>
        </w:rPr>
        <w:t>64</w:t>
      </w:r>
      <w:r>
        <w:rPr>
          <w:noProof/>
        </w:rPr>
        <w:fldChar w:fldCharType="end"/>
      </w:r>
    </w:p>
    <w:p w14:paraId="5E9D1A37" w14:textId="069D3FD7"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_Toc234109941 \h </w:instrText>
      </w:r>
      <w:r>
        <w:rPr>
          <w:noProof/>
        </w:rPr>
      </w:r>
      <w:r>
        <w:rPr>
          <w:noProof/>
        </w:rPr>
        <w:fldChar w:fldCharType="separate"/>
      </w:r>
      <w:r>
        <w:rPr>
          <w:noProof/>
        </w:rPr>
        <w:t>64</w:t>
      </w:r>
      <w:r>
        <w:rPr>
          <w:noProof/>
        </w:rPr>
        <w:fldChar w:fldCharType="end"/>
      </w:r>
    </w:p>
    <w:p w14:paraId="4C039535" w14:textId="7144254C"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8.3.3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w:t>
      </w:r>
      <w:r>
        <w:rPr>
          <w:noProof/>
        </w:rPr>
        <w:tab/>
      </w:r>
      <w:r>
        <w:rPr>
          <w:noProof/>
        </w:rPr>
        <w:fldChar w:fldCharType="begin"/>
      </w:r>
      <w:r>
        <w:rPr>
          <w:noProof/>
        </w:rPr>
        <w:instrText xml:space="preserve"> PAGEREF _Toc234109942 \h </w:instrText>
      </w:r>
      <w:r>
        <w:rPr>
          <w:noProof/>
        </w:rPr>
      </w:r>
      <w:r>
        <w:rPr>
          <w:noProof/>
        </w:rPr>
        <w:fldChar w:fldCharType="separate"/>
      </w:r>
      <w:r>
        <w:rPr>
          <w:noProof/>
        </w:rPr>
        <w:t>64</w:t>
      </w:r>
      <w:r>
        <w:rPr>
          <w:noProof/>
        </w:rPr>
        <w:fldChar w:fldCharType="end"/>
      </w:r>
    </w:p>
    <w:p w14:paraId="407FFB4E" w14:textId="66812FDD"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_Toc234109943 \h </w:instrText>
      </w:r>
      <w:r>
        <w:rPr>
          <w:noProof/>
        </w:rPr>
      </w:r>
      <w:r>
        <w:rPr>
          <w:noProof/>
        </w:rPr>
        <w:fldChar w:fldCharType="separate"/>
      </w:r>
      <w:r>
        <w:rPr>
          <w:noProof/>
        </w:rPr>
        <w:t>64</w:t>
      </w:r>
      <w:r>
        <w:rPr>
          <w:noProof/>
        </w:rPr>
        <w:fldChar w:fldCharType="end"/>
      </w:r>
    </w:p>
    <w:p w14:paraId="08D8AC24" w14:textId="3E8C848F"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_Toc234109944 \h </w:instrText>
      </w:r>
      <w:r>
        <w:rPr>
          <w:noProof/>
        </w:rPr>
      </w:r>
      <w:r>
        <w:rPr>
          <w:noProof/>
        </w:rPr>
        <w:fldChar w:fldCharType="separate"/>
      </w:r>
      <w:r>
        <w:rPr>
          <w:noProof/>
        </w:rPr>
        <w:t>64</w:t>
      </w:r>
      <w:r>
        <w:rPr>
          <w:noProof/>
        </w:rPr>
        <w:fldChar w:fldCharType="end"/>
      </w:r>
    </w:p>
    <w:p w14:paraId="7B509B85" w14:textId="61277A9E"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_Toc234109945 \h </w:instrText>
      </w:r>
      <w:r>
        <w:rPr>
          <w:noProof/>
        </w:rPr>
      </w:r>
      <w:r>
        <w:rPr>
          <w:noProof/>
        </w:rPr>
        <w:fldChar w:fldCharType="separate"/>
      </w:r>
      <w:r>
        <w:rPr>
          <w:noProof/>
        </w:rPr>
        <w:t>64</w:t>
      </w:r>
      <w:r>
        <w:rPr>
          <w:noProof/>
        </w:rPr>
        <w:fldChar w:fldCharType="end"/>
      </w:r>
    </w:p>
    <w:p w14:paraId="5E6B313B" w14:textId="56DA664E"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_Toc234109946 \h </w:instrText>
      </w:r>
      <w:r>
        <w:rPr>
          <w:noProof/>
        </w:rPr>
      </w:r>
      <w:r>
        <w:rPr>
          <w:noProof/>
        </w:rPr>
        <w:fldChar w:fldCharType="separate"/>
      </w:r>
      <w:r>
        <w:rPr>
          <w:noProof/>
        </w:rPr>
        <w:t>65</w:t>
      </w:r>
      <w:r>
        <w:rPr>
          <w:noProof/>
        </w:rPr>
        <w:fldChar w:fldCharType="end"/>
      </w:r>
    </w:p>
    <w:p w14:paraId="514C7E46" w14:textId="219218E4"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_Toc234109947 \h </w:instrText>
      </w:r>
      <w:r>
        <w:rPr>
          <w:noProof/>
        </w:rPr>
      </w:r>
      <w:r>
        <w:rPr>
          <w:noProof/>
        </w:rPr>
        <w:fldChar w:fldCharType="separate"/>
      </w:r>
      <w:r>
        <w:rPr>
          <w:noProof/>
        </w:rPr>
        <w:t>68</w:t>
      </w:r>
      <w:r>
        <w:rPr>
          <w:noProof/>
        </w:rPr>
        <w:fldChar w:fldCharType="end"/>
      </w:r>
    </w:p>
    <w:p w14:paraId="7E951519" w14:textId="11EA0435" w:rsidR="003F401F" w:rsidRDefault="003F401F">
      <w:pPr>
        <w:pStyle w:val="TOC6"/>
        <w:rPr>
          <w:rFonts w:asciiTheme="minorHAnsi" w:eastAsiaTheme="minorEastAsia" w:hAnsiTheme="minorHAnsi" w:cstheme="minorBidi"/>
          <w:noProof/>
          <w:kern w:val="2"/>
          <w:sz w:val="24"/>
          <w:szCs w:val="24"/>
          <w:lang w:eastAsia="en-GB"/>
          <w14:ligatures w14:val="standardContextual"/>
        </w:rPr>
      </w:pPr>
      <w:r>
        <w:rPr>
          <w:noProof/>
        </w:rPr>
        <w:t>8.3.3.2.3.1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_Toc234109948 \h </w:instrText>
      </w:r>
      <w:r>
        <w:rPr>
          <w:noProof/>
        </w:rPr>
      </w:r>
      <w:r>
        <w:rPr>
          <w:noProof/>
        </w:rPr>
        <w:fldChar w:fldCharType="separate"/>
      </w:r>
      <w:r>
        <w:rPr>
          <w:noProof/>
        </w:rPr>
        <w:t>68</w:t>
      </w:r>
      <w:r>
        <w:rPr>
          <w:noProof/>
        </w:rPr>
        <w:fldChar w:fldCharType="end"/>
      </w:r>
    </w:p>
    <w:p w14:paraId="38575FD6" w14:textId="53165697" w:rsidR="003F401F" w:rsidRDefault="003F401F">
      <w:pPr>
        <w:pStyle w:val="TOC6"/>
        <w:rPr>
          <w:rFonts w:asciiTheme="minorHAnsi" w:eastAsiaTheme="minorEastAsia" w:hAnsiTheme="minorHAnsi" w:cstheme="minorBidi"/>
          <w:noProof/>
          <w:kern w:val="2"/>
          <w:sz w:val="24"/>
          <w:szCs w:val="24"/>
          <w:lang w:eastAsia="en-GB"/>
          <w14:ligatures w14:val="standardContextual"/>
        </w:rPr>
      </w:pPr>
      <w:r>
        <w:rPr>
          <w:noProof/>
        </w:rPr>
        <w:t>8.3.3.2.3.2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_Toc234109949 \h </w:instrText>
      </w:r>
      <w:r>
        <w:rPr>
          <w:noProof/>
        </w:rPr>
      </w:r>
      <w:r>
        <w:rPr>
          <w:noProof/>
        </w:rPr>
        <w:fldChar w:fldCharType="separate"/>
      </w:r>
      <w:r>
        <w:rPr>
          <w:noProof/>
        </w:rPr>
        <w:t>68</w:t>
      </w:r>
      <w:r>
        <w:rPr>
          <w:noProof/>
        </w:rPr>
        <w:fldChar w:fldCharType="end"/>
      </w:r>
    </w:p>
    <w:p w14:paraId="0B04630C" w14:textId="1DF7E44E" w:rsidR="003F401F" w:rsidRDefault="003F401F">
      <w:pPr>
        <w:pStyle w:val="TOC6"/>
        <w:rPr>
          <w:rFonts w:asciiTheme="minorHAnsi" w:eastAsiaTheme="minorEastAsia" w:hAnsiTheme="minorHAnsi" w:cstheme="minorBidi"/>
          <w:noProof/>
          <w:kern w:val="2"/>
          <w:sz w:val="24"/>
          <w:szCs w:val="24"/>
          <w:lang w:eastAsia="en-GB"/>
          <w14:ligatures w14:val="standardContextual"/>
        </w:rPr>
      </w:pPr>
      <w:r>
        <w:rPr>
          <w:noProof/>
        </w:rPr>
        <w:t>8.3.3.2.3.3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_Toc234109950 \h </w:instrText>
      </w:r>
      <w:r>
        <w:rPr>
          <w:noProof/>
        </w:rPr>
      </w:r>
      <w:r>
        <w:rPr>
          <w:noProof/>
        </w:rPr>
        <w:fldChar w:fldCharType="separate"/>
      </w:r>
      <w:r>
        <w:rPr>
          <w:noProof/>
        </w:rPr>
        <w:t>69</w:t>
      </w:r>
      <w:r>
        <w:rPr>
          <w:noProof/>
        </w:rPr>
        <w:fldChar w:fldCharType="end"/>
      </w:r>
    </w:p>
    <w:p w14:paraId="42586FB8" w14:textId="3C14112E" w:rsidR="003F401F" w:rsidRDefault="003F401F">
      <w:pPr>
        <w:pStyle w:val="TOC6"/>
        <w:rPr>
          <w:rFonts w:asciiTheme="minorHAnsi" w:eastAsiaTheme="minorEastAsia" w:hAnsiTheme="minorHAnsi" w:cstheme="minorBidi"/>
          <w:noProof/>
          <w:kern w:val="2"/>
          <w:sz w:val="24"/>
          <w:szCs w:val="24"/>
          <w:lang w:eastAsia="en-GB"/>
          <w14:ligatures w14:val="standardContextual"/>
        </w:rPr>
      </w:pPr>
      <w:r>
        <w:rPr>
          <w:noProof/>
        </w:rPr>
        <w:t>8.3.3.2.3.4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_Toc234109951 \h </w:instrText>
      </w:r>
      <w:r>
        <w:rPr>
          <w:noProof/>
        </w:rPr>
      </w:r>
      <w:r>
        <w:rPr>
          <w:noProof/>
        </w:rPr>
        <w:fldChar w:fldCharType="separate"/>
      </w:r>
      <w:r>
        <w:rPr>
          <w:noProof/>
        </w:rPr>
        <w:t>71</w:t>
      </w:r>
      <w:r>
        <w:rPr>
          <w:noProof/>
        </w:rPr>
        <w:fldChar w:fldCharType="end"/>
      </w:r>
    </w:p>
    <w:p w14:paraId="55C2ADB3" w14:textId="08356FE7" w:rsidR="003F401F" w:rsidRDefault="003F401F">
      <w:pPr>
        <w:pStyle w:val="TOC6"/>
        <w:rPr>
          <w:rFonts w:asciiTheme="minorHAnsi" w:eastAsiaTheme="minorEastAsia" w:hAnsiTheme="minorHAnsi" w:cstheme="minorBidi"/>
          <w:noProof/>
          <w:kern w:val="2"/>
          <w:sz w:val="24"/>
          <w:szCs w:val="24"/>
          <w:lang w:eastAsia="en-GB"/>
          <w14:ligatures w14:val="standardContextual"/>
        </w:rPr>
      </w:pPr>
      <w:r>
        <w:rPr>
          <w:noProof/>
        </w:rPr>
        <w:t>8.3.3.2.3.5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_Toc234109952 \h </w:instrText>
      </w:r>
      <w:r>
        <w:rPr>
          <w:noProof/>
        </w:rPr>
      </w:r>
      <w:r>
        <w:rPr>
          <w:noProof/>
        </w:rPr>
        <w:fldChar w:fldCharType="separate"/>
      </w:r>
      <w:r>
        <w:rPr>
          <w:noProof/>
        </w:rPr>
        <w:t>72</w:t>
      </w:r>
      <w:r>
        <w:rPr>
          <w:noProof/>
        </w:rPr>
        <w:fldChar w:fldCharType="end"/>
      </w:r>
    </w:p>
    <w:p w14:paraId="288E8D49" w14:textId="36B54E50"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_Toc234109953 \h </w:instrText>
      </w:r>
      <w:r>
        <w:rPr>
          <w:noProof/>
        </w:rPr>
      </w:r>
      <w:r>
        <w:rPr>
          <w:noProof/>
        </w:rPr>
        <w:fldChar w:fldCharType="separate"/>
      </w:r>
      <w:r>
        <w:rPr>
          <w:noProof/>
        </w:rPr>
        <w:t>72</w:t>
      </w:r>
      <w:r>
        <w:rPr>
          <w:noProof/>
        </w:rPr>
        <w:fldChar w:fldCharType="end"/>
      </w:r>
    </w:p>
    <w:p w14:paraId="7FCEFA83" w14:textId="2381F03F"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_Toc234109954 \h </w:instrText>
      </w:r>
      <w:r>
        <w:rPr>
          <w:noProof/>
        </w:rPr>
      </w:r>
      <w:r>
        <w:rPr>
          <w:noProof/>
        </w:rPr>
        <w:fldChar w:fldCharType="separate"/>
      </w:r>
      <w:r>
        <w:rPr>
          <w:noProof/>
        </w:rPr>
        <w:t>72</w:t>
      </w:r>
      <w:r>
        <w:rPr>
          <w:noProof/>
        </w:rPr>
        <w:fldChar w:fldCharType="end"/>
      </w:r>
    </w:p>
    <w:p w14:paraId="426D815B" w14:textId="1F9E4CD1"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8.3.3.3.2</w:t>
      </w:r>
      <w:r>
        <w:rPr>
          <w:rFonts w:asciiTheme="minorHAnsi" w:eastAsiaTheme="minorEastAsia" w:hAnsiTheme="minorHAnsi" w:cstheme="minorBidi"/>
          <w:noProof/>
          <w:kern w:val="2"/>
          <w:sz w:val="24"/>
          <w:szCs w:val="24"/>
          <w:lang w:eastAsia="en-GB"/>
          <w14:ligatures w14:val="standardContextual"/>
        </w:rPr>
        <w:tab/>
      </w:r>
      <w:r>
        <w:rPr>
          <w:noProof/>
        </w:rPr>
        <w:t>Service provisioning request</w:t>
      </w:r>
      <w:r>
        <w:rPr>
          <w:noProof/>
        </w:rPr>
        <w:tab/>
      </w:r>
      <w:r>
        <w:rPr>
          <w:noProof/>
        </w:rPr>
        <w:fldChar w:fldCharType="begin"/>
      </w:r>
      <w:r>
        <w:rPr>
          <w:noProof/>
        </w:rPr>
        <w:instrText xml:space="preserve"> PAGEREF _Toc234109955 \h </w:instrText>
      </w:r>
      <w:r>
        <w:rPr>
          <w:noProof/>
        </w:rPr>
      </w:r>
      <w:r>
        <w:rPr>
          <w:noProof/>
        </w:rPr>
        <w:fldChar w:fldCharType="separate"/>
      </w:r>
      <w:r>
        <w:rPr>
          <w:noProof/>
        </w:rPr>
        <w:t>73</w:t>
      </w:r>
      <w:r>
        <w:rPr>
          <w:noProof/>
        </w:rPr>
        <w:fldChar w:fldCharType="end"/>
      </w:r>
    </w:p>
    <w:p w14:paraId="7E084D02" w14:textId="67E1C23A"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8.3.3.3.3</w:t>
      </w:r>
      <w:r>
        <w:rPr>
          <w:rFonts w:asciiTheme="minorHAnsi" w:eastAsiaTheme="minorEastAsia" w:hAnsiTheme="minorHAnsi" w:cstheme="minorBidi"/>
          <w:noProof/>
          <w:kern w:val="2"/>
          <w:sz w:val="24"/>
          <w:szCs w:val="24"/>
          <w:lang w:eastAsia="en-GB"/>
          <w14:ligatures w14:val="standardContextual"/>
        </w:rPr>
        <w:tab/>
      </w:r>
      <w:r>
        <w:rPr>
          <w:noProof/>
        </w:rPr>
        <w:t>Service provisioning response</w:t>
      </w:r>
      <w:r>
        <w:rPr>
          <w:noProof/>
        </w:rPr>
        <w:tab/>
      </w:r>
      <w:r>
        <w:rPr>
          <w:noProof/>
        </w:rPr>
        <w:fldChar w:fldCharType="begin"/>
      </w:r>
      <w:r>
        <w:rPr>
          <w:noProof/>
        </w:rPr>
        <w:instrText xml:space="preserve"> PAGEREF _Toc234109956 \h </w:instrText>
      </w:r>
      <w:r>
        <w:rPr>
          <w:noProof/>
        </w:rPr>
      </w:r>
      <w:r>
        <w:rPr>
          <w:noProof/>
        </w:rPr>
        <w:fldChar w:fldCharType="separate"/>
      </w:r>
      <w:r>
        <w:rPr>
          <w:noProof/>
        </w:rPr>
        <w:t>73</w:t>
      </w:r>
      <w:r>
        <w:rPr>
          <w:noProof/>
        </w:rPr>
        <w:fldChar w:fldCharType="end"/>
      </w:r>
    </w:p>
    <w:p w14:paraId="1F7F3479" w14:textId="216CD420"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8.3.3.3.4</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request</w:t>
      </w:r>
      <w:r>
        <w:rPr>
          <w:noProof/>
        </w:rPr>
        <w:tab/>
      </w:r>
      <w:r>
        <w:rPr>
          <w:noProof/>
        </w:rPr>
        <w:fldChar w:fldCharType="begin"/>
      </w:r>
      <w:r>
        <w:rPr>
          <w:noProof/>
        </w:rPr>
        <w:instrText xml:space="preserve"> PAGEREF _Toc234109957 \h </w:instrText>
      </w:r>
      <w:r>
        <w:rPr>
          <w:noProof/>
        </w:rPr>
      </w:r>
      <w:r>
        <w:rPr>
          <w:noProof/>
        </w:rPr>
        <w:fldChar w:fldCharType="separate"/>
      </w:r>
      <w:r>
        <w:rPr>
          <w:noProof/>
        </w:rPr>
        <w:t>76</w:t>
      </w:r>
      <w:r>
        <w:rPr>
          <w:noProof/>
        </w:rPr>
        <w:fldChar w:fldCharType="end"/>
      </w:r>
    </w:p>
    <w:p w14:paraId="6E0CCB6A" w14:textId="4F83A85A"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8.3.3.3.5</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response</w:t>
      </w:r>
      <w:r>
        <w:rPr>
          <w:noProof/>
        </w:rPr>
        <w:tab/>
      </w:r>
      <w:r>
        <w:rPr>
          <w:noProof/>
        </w:rPr>
        <w:fldChar w:fldCharType="begin"/>
      </w:r>
      <w:r>
        <w:rPr>
          <w:noProof/>
        </w:rPr>
        <w:instrText xml:space="preserve"> PAGEREF _Toc234109958 \h </w:instrText>
      </w:r>
      <w:r>
        <w:rPr>
          <w:noProof/>
        </w:rPr>
      </w:r>
      <w:r>
        <w:rPr>
          <w:noProof/>
        </w:rPr>
        <w:fldChar w:fldCharType="separate"/>
      </w:r>
      <w:r>
        <w:rPr>
          <w:noProof/>
        </w:rPr>
        <w:t>76</w:t>
      </w:r>
      <w:r>
        <w:rPr>
          <w:noProof/>
        </w:rPr>
        <w:fldChar w:fldCharType="end"/>
      </w:r>
    </w:p>
    <w:p w14:paraId="7BE489F4" w14:textId="596F9651"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8.3.3.3.6</w:t>
      </w:r>
      <w:r>
        <w:rPr>
          <w:rFonts w:asciiTheme="minorHAnsi" w:eastAsiaTheme="minorEastAsia" w:hAnsiTheme="minorHAnsi" w:cstheme="minorBidi"/>
          <w:noProof/>
          <w:kern w:val="2"/>
          <w:sz w:val="24"/>
          <w:szCs w:val="24"/>
          <w:lang w:eastAsia="en-GB"/>
          <w14:ligatures w14:val="standardContextual"/>
        </w:rPr>
        <w:tab/>
      </w:r>
      <w:r>
        <w:rPr>
          <w:noProof/>
        </w:rPr>
        <w:t>Service provisioning notification</w:t>
      </w:r>
      <w:r>
        <w:rPr>
          <w:noProof/>
        </w:rPr>
        <w:tab/>
      </w:r>
      <w:r>
        <w:rPr>
          <w:noProof/>
        </w:rPr>
        <w:fldChar w:fldCharType="begin"/>
      </w:r>
      <w:r>
        <w:rPr>
          <w:noProof/>
        </w:rPr>
        <w:instrText xml:space="preserve"> PAGEREF _Toc234109959 \h </w:instrText>
      </w:r>
      <w:r>
        <w:rPr>
          <w:noProof/>
        </w:rPr>
      </w:r>
      <w:r>
        <w:rPr>
          <w:noProof/>
        </w:rPr>
        <w:fldChar w:fldCharType="separate"/>
      </w:r>
      <w:r>
        <w:rPr>
          <w:noProof/>
        </w:rPr>
        <w:t>76</w:t>
      </w:r>
      <w:r>
        <w:rPr>
          <w:noProof/>
        </w:rPr>
        <w:fldChar w:fldCharType="end"/>
      </w:r>
    </w:p>
    <w:p w14:paraId="098D5DF0" w14:textId="2C16BCC2"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8.3.3.3.7</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request</w:t>
      </w:r>
      <w:r>
        <w:rPr>
          <w:noProof/>
        </w:rPr>
        <w:tab/>
      </w:r>
      <w:r>
        <w:rPr>
          <w:noProof/>
        </w:rPr>
        <w:fldChar w:fldCharType="begin"/>
      </w:r>
      <w:r>
        <w:rPr>
          <w:noProof/>
        </w:rPr>
        <w:instrText xml:space="preserve"> PAGEREF _Toc234109960 \h </w:instrText>
      </w:r>
      <w:r>
        <w:rPr>
          <w:noProof/>
        </w:rPr>
      </w:r>
      <w:r>
        <w:rPr>
          <w:noProof/>
        </w:rPr>
        <w:fldChar w:fldCharType="separate"/>
      </w:r>
      <w:r>
        <w:rPr>
          <w:noProof/>
        </w:rPr>
        <w:t>77</w:t>
      </w:r>
      <w:r>
        <w:rPr>
          <w:noProof/>
        </w:rPr>
        <w:fldChar w:fldCharType="end"/>
      </w:r>
    </w:p>
    <w:p w14:paraId="0F598340" w14:textId="59CB3215"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8.3.3.3.8</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response</w:t>
      </w:r>
      <w:r>
        <w:rPr>
          <w:noProof/>
        </w:rPr>
        <w:tab/>
      </w:r>
      <w:r>
        <w:rPr>
          <w:noProof/>
        </w:rPr>
        <w:fldChar w:fldCharType="begin"/>
      </w:r>
      <w:r>
        <w:rPr>
          <w:noProof/>
        </w:rPr>
        <w:instrText xml:space="preserve"> PAGEREF _Toc234109961 \h </w:instrText>
      </w:r>
      <w:r>
        <w:rPr>
          <w:noProof/>
        </w:rPr>
      </w:r>
      <w:r>
        <w:rPr>
          <w:noProof/>
        </w:rPr>
        <w:fldChar w:fldCharType="separate"/>
      </w:r>
      <w:r>
        <w:rPr>
          <w:noProof/>
        </w:rPr>
        <w:t>77</w:t>
      </w:r>
      <w:r>
        <w:rPr>
          <w:noProof/>
        </w:rPr>
        <w:fldChar w:fldCharType="end"/>
      </w:r>
    </w:p>
    <w:p w14:paraId="780CF787" w14:textId="26530331"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8.3.3.3.9</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request</w:t>
      </w:r>
      <w:r>
        <w:rPr>
          <w:noProof/>
        </w:rPr>
        <w:tab/>
      </w:r>
      <w:r>
        <w:rPr>
          <w:noProof/>
        </w:rPr>
        <w:fldChar w:fldCharType="begin"/>
      </w:r>
      <w:r>
        <w:rPr>
          <w:noProof/>
        </w:rPr>
        <w:instrText xml:space="preserve"> PAGEREF _Toc234109962 \h </w:instrText>
      </w:r>
      <w:r>
        <w:rPr>
          <w:noProof/>
        </w:rPr>
      </w:r>
      <w:r>
        <w:rPr>
          <w:noProof/>
        </w:rPr>
        <w:fldChar w:fldCharType="separate"/>
      </w:r>
      <w:r>
        <w:rPr>
          <w:noProof/>
        </w:rPr>
        <w:t>78</w:t>
      </w:r>
      <w:r>
        <w:rPr>
          <w:noProof/>
        </w:rPr>
        <w:fldChar w:fldCharType="end"/>
      </w:r>
    </w:p>
    <w:p w14:paraId="2480E89C" w14:textId="0D7ED4C1"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8.3.3.3.10</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response</w:t>
      </w:r>
      <w:r>
        <w:rPr>
          <w:noProof/>
        </w:rPr>
        <w:tab/>
      </w:r>
      <w:r>
        <w:rPr>
          <w:noProof/>
        </w:rPr>
        <w:fldChar w:fldCharType="begin"/>
      </w:r>
      <w:r>
        <w:rPr>
          <w:noProof/>
        </w:rPr>
        <w:instrText xml:space="preserve"> PAGEREF _Toc234109963 \h </w:instrText>
      </w:r>
      <w:r>
        <w:rPr>
          <w:noProof/>
        </w:rPr>
      </w:r>
      <w:r>
        <w:rPr>
          <w:noProof/>
        </w:rPr>
        <w:fldChar w:fldCharType="separate"/>
      </w:r>
      <w:r>
        <w:rPr>
          <w:noProof/>
        </w:rPr>
        <w:t>78</w:t>
      </w:r>
      <w:r>
        <w:rPr>
          <w:noProof/>
        </w:rPr>
        <w:fldChar w:fldCharType="end"/>
      </w:r>
    </w:p>
    <w:p w14:paraId="0068782D" w14:textId="0F369B0C"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_Toc234109964 \h </w:instrText>
      </w:r>
      <w:r>
        <w:rPr>
          <w:noProof/>
        </w:rPr>
      </w:r>
      <w:r>
        <w:rPr>
          <w:noProof/>
        </w:rPr>
        <w:fldChar w:fldCharType="separate"/>
      </w:r>
      <w:r>
        <w:rPr>
          <w:noProof/>
        </w:rPr>
        <w:t>78</w:t>
      </w:r>
      <w:r>
        <w:rPr>
          <w:noProof/>
        </w:rPr>
        <w:fldChar w:fldCharType="end"/>
      </w:r>
    </w:p>
    <w:p w14:paraId="42D6FF1C" w14:textId="7D5A7C41"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_Toc234109965 \h </w:instrText>
      </w:r>
      <w:r>
        <w:rPr>
          <w:noProof/>
        </w:rPr>
      </w:r>
      <w:r>
        <w:rPr>
          <w:noProof/>
        </w:rPr>
        <w:fldChar w:fldCharType="separate"/>
      </w:r>
      <w:r>
        <w:rPr>
          <w:noProof/>
        </w:rPr>
        <w:t>78</w:t>
      </w:r>
      <w:r>
        <w:rPr>
          <w:noProof/>
        </w:rPr>
        <w:fldChar w:fldCharType="end"/>
      </w:r>
    </w:p>
    <w:p w14:paraId="4D05A7D2" w14:textId="12199166"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8.3.3.4.2</w:t>
      </w:r>
      <w:r>
        <w:rPr>
          <w:rFonts w:asciiTheme="minorHAnsi" w:eastAsiaTheme="minorEastAsia" w:hAnsiTheme="minorHAnsi" w:cstheme="minorBidi"/>
          <w:noProof/>
          <w:kern w:val="2"/>
          <w:sz w:val="24"/>
          <w:szCs w:val="24"/>
          <w:lang w:eastAsia="en-GB"/>
          <w14:ligatures w14:val="standardContextual"/>
        </w:rPr>
        <w:tab/>
      </w:r>
      <w:r>
        <w:rPr>
          <w:noProof/>
        </w:rPr>
        <w:t>Eecs_ServiceProvisioning_Request operation</w:t>
      </w:r>
      <w:r>
        <w:rPr>
          <w:noProof/>
        </w:rPr>
        <w:tab/>
      </w:r>
      <w:r>
        <w:rPr>
          <w:noProof/>
        </w:rPr>
        <w:fldChar w:fldCharType="begin"/>
      </w:r>
      <w:r>
        <w:rPr>
          <w:noProof/>
        </w:rPr>
        <w:instrText xml:space="preserve"> PAGEREF _Toc234109966 \h </w:instrText>
      </w:r>
      <w:r>
        <w:rPr>
          <w:noProof/>
        </w:rPr>
      </w:r>
      <w:r>
        <w:rPr>
          <w:noProof/>
        </w:rPr>
        <w:fldChar w:fldCharType="separate"/>
      </w:r>
      <w:r>
        <w:rPr>
          <w:noProof/>
        </w:rPr>
        <w:t>78</w:t>
      </w:r>
      <w:r>
        <w:rPr>
          <w:noProof/>
        </w:rPr>
        <w:fldChar w:fldCharType="end"/>
      </w:r>
    </w:p>
    <w:p w14:paraId="6D03F290" w14:textId="5FDF4312"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8.3.3.4.3</w:t>
      </w:r>
      <w:r>
        <w:rPr>
          <w:rFonts w:asciiTheme="minorHAnsi" w:eastAsiaTheme="minorEastAsia" w:hAnsiTheme="minorHAnsi" w:cstheme="minorBidi"/>
          <w:noProof/>
          <w:kern w:val="2"/>
          <w:sz w:val="24"/>
          <w:szCs w:val="24"/>
          <w:lang w:eastAsia="en-GB"/>
          <w14:ligatures w14:val="standardContextual"/>
        </w:rPr>
        <w:tab/>
      </w:r>
      <w:r>
        <w:rPr>
          <w:noProof/>
        </w:rPr>
        <w:t>Eecs_ServiceProvisioning_Subscribe operation</w:t>
      </w:r>
      <w:r>
        <w:rPr>
          <w:noProof/>
        </w:rPr>
        <w:tab/>
      </w:r>
      <w:r>
        <w:rPr>
          <w:noProof/>
        </w:rPr>
        <w:fldChar w:fldCharType="begin"/>
      </w:r>
      <w:r>
        <w:rPr>
          <w:noProof/>
        </w:rPr>
        <w:instrText xml:space="preserve"> PAGEREF _Toc234109967 \h </w:instrText>
      </w:r>
      <w:r>
        <w:rPr>
          <w:noProof/>
        </w:rPr>
      </w:r>
      <w:r>
        <w:rPr>
          <w:noProof/>
        </w:rPr>
        <w:fldChar w:fldCharType="separate"/>
      </w:r>
      <w:r>
        <w:rPr>
          <w:noProof/>
        </w:rPr>
        <w:t>78</w:t>
      </w:r>
      <w:r>
        <w:rPr>
          <w:noProof/>
        </w:rPr>
        <w:fldChar w:fldCharType="end"/>
      </w:r>
    </w:p>
    <w:p w14:paraId="4B7D5EE5" w14:textId="56FE09E4"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8.3.3.4.4</w:t>
      </w:r>
      <w:r>
        <w:rPr>
          <w:rFonts w:asciiTheme="minorHAnsi" w:eastAsiaTheme="minorEastAsia" w:hAnsiTheme="minorHAnsi" w:cstheme="minorBidi"/>
          <w:noProof/>
          <w:kern w:val="2"/>
          <w:sz w:val="24"/>
          <w:szCs w:val="24"/>
          <w:lang w:eastAsia="en-GB"/>
          <w14:ligatures w14:val="standardContextual"/>
        </w:rPr>
        <w:tab/>
      </w:r>
      <w:r>
        <w:rPr>
          <w:noProof/>
        </w:rPr>
        <w:t>Eecs_ServiceProvisioning_Notify operation</w:t>
      </w:r>
      <w:r>
        <w:rPr>
          <w:noProof/>
        </w:rPr>
        <w:tab/>
      </w:r>
      <w:r>
        <w:rPr>
          <w:noProof/>
        </w:rPr>
        <w:fldChar w:fldCharType="begin"/>
      </w:r>
      <w:r>
        <w:rPr>
          <w:noProof/>
        </w:rPr>
        <w:instrText xml:space="preserve"> PAGEREF _Toc234109968 \h </w:instrText>
      </w:r>
      <w:r>
        <w:rPr>
          <w:noProof/>
        </w:rPr>
      </w:r>
      <w:r>
        <w:rPr>
          <w:noProof/>
        </w:rPr>
        <w:fldChar w:fldCharType="separate"/>
      </w:r>
      <w:r>
        <w:rPr>
          <w:noProof/>
        </w:rPr>
        <w:t>79</w:t>
      </w:r>
      <w:r>
        <w:rPr>
          <w:noProof/>
        </w:rPr>
        <w:fldChar w:fldCharType="end"/>
      </w:r>
    </w:p>
    <w:p w14:paraId="23AE5647" w14:textId="08CFE112"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8.3.3.4.5</w:t>
      </w:r>
      <w:r>
        <w:rPr>
          <w:rFonts w:asciiTheme="minorHAnsi" w:eastAsiaTheme="minorEastAsia" w:hAnsiTheme="minorHAnsi" w:cstheme="minorBidi"/>
          <w:noProof/>
          <w:kern w:val="2"/>
          <w:sz w:val="24"/>
          <w:szCs w:val="24"/>
          <w:lang w:eastAsia="en-GB"/>
          <w14:ligatures w14:val="standardContextual"/>
        </w:rPr>
        <w:tab/>
      </w:r>
      <w:r>
        <w:rPr>
          <w:noProof/>
        </w:rPr>
        <w:t>Eecs_ServiceProvisioning_UpdateSubscription operation</w:t>
      </w:r>
      <w:r>
        <w:rPr>
          <w:noProof/>
        </w:rPr>
        <w:tab/>
      </w:r>
      <w:r>
        <w:rPr>
          <w:noProof/>
        </w:rPr>
        <w:fldChar w:fldCharType="begin"/>
      </w:r>
      <w:r>
        <w:rPr>
          <w:noProof/>
        </w:rPr>
        <w:instrText xml:space="preserve"> PAGEREF _Toc234109969 \h </w:instrText>
      </w:r>
      <w:r>
        <w:rPr>
          <w:noProof/>
        </w:rPr>
      </w:r>
      <w:r>
        <w:rPr>
          <w:noProof/>
        </w:rPr>
        <w:fldChar w:fldCharType="separate"/>
      </w:r>
      <w:r>
        <w:rPr>
          <w:noProof/>
        </w:rPr>
        <w:t>79</w:t>
      </w:r>
      <w:r>
        <w:rPr>
          <w:noProof/>
        </w:rPr>
        <w:fldChar w:fldCharType="end"/>
      </w:r>
    </w:p>
    <w:p w14:paraId="7230A886" w14:textId="7BCDA5BE"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8.3.3.4.6</w:t>
      </w:r>
      <w:r>
        <w:rPr>
          <w:rFonts w:asciiTheme="minorHAnsi" w:eastAsiaTheme="minorEastAsia" w:hAnsiTheme="minorHAnsi" w:cstheme="minorBidi"/>
          <w:noProof/>
          <w:kern w:val="2"/>
          <w:sz w:val="24"/>
          <w:szCs w:val="24"/>
          <w:lang w:eastAsia="en-GB"/>
          <w14:ligatures w14:val="standardContextual"/>
        </w:rPr>
        <w:tab/>
      </w:r>
      <w:r>
        <w:rPr>
          <w:noProof/>
        </w:rPr>
        <w:t>Eecs_ServiceProvisioning_Unsubscribe operation</w:t>
      </w:r>
      <w:r>
        <w:rPr>
          <w:noProof/>
        </w:rPr>
        <w:tab/>
      </w:r>
      <w:r>
        <w:rPr>
          <w:noProof/>
        </w:rPr>
        <w:fldChar w:fldCharType="begin"/>
      </w:r>
      <w:r>
        <w:rPr>
          <w:noProof/>
        </w:rPr>
        <w:instrText xml:space="preserve"> PAGEREF _Toc234109970 \h </w:instrText>
      </w:r>
      <w:r>
        <w:rPr>
          <w:noProof/>
        </w:rPr>
      </w:r>
      <w:r>
        <w:rPr>
          <w:noProof/>
        </w:rPr>
        <w:fldChar w:fldCharType="separate"/>
      </w:r>
      <w:r>
        <w:rPr>
          <w:noProof/>
        </w:rPr>
        <w:t>79</w:t>
      </w:r>
      <w:r>
        <w:rPr>
          <w:noProof/>
        </w:rPr>
        <w:fldChar w:fldCharType="end"/>
      </w:r>
    </w:p>
    <w:p w14:paraId="4FBE0880" w14:textId="435E4513"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_Toc234109971 \h </w:instrText>
      </w:r>
      <w:r>
        <w:rPr>
          <w:noProof/>
        </w:rPr>
      </w:r>
      <w:r>
        <w:rPr>
          <w:noProof/>
        </w:rPr>
        <w:fldChar w:fldCharType="separate"/>
      </w:r>
      <w:r>
        <w:rPr>
          <w:noProof/>
        </w:rPr>
        <w:t>79</w:t>
      </w:r>
      <w:r>
        <w:rPr>
          <w:noProof/>
        </w:rPr>
        <w:fldChar w:fldCharType="end"/>
      </w:r>
    </w:p>
    <w:p w14:paraId="4858FF06" w14:textId="3F746838"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_Toc234109972 \h </w:instrText>
      </w:r>
      <w:r>
        <w:rPr>
          <w:noProof/>
        </w:rPr>
      </w:r>
      <w:r>
        <w:rPr>
          <w:noProof/>
        </w:rPr>
        <w:fldChar w:fldCharType="separate"/>
      </w:r>
      <w:r>
        <w:rPr>
          <w:noProof/>
        </w:rPr>
        <w:t>79</w:t>
      </w:r>
      <w:r>
        <w:rPr>
          <w:noProof/>
        </w:rPr>
        <w:fldChar w:fldCharType="end"/>
      </w:r>
    </w:p>
    <w:p w14:paraId="193C71EF" w14:textId="732D3641"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_Toc234109973 \h </w:instrText>
      </w:r>
      <w:r>
        <w:rPr>
          <w:noProof/>
        </w:rPr>
      </w:r>
      <w:r>
        <w:rPr>
          <w:noProof/>
        </w:rPr>
        <w:fldChar w:fldCharType="separate"/>
      </w:r>
      <w:r>
        <w:rPr>
          <w:noProof/>
        </w:rPr>
        <w:t>80</w:t>
      </w:r>
      <w:r>
        <w:rPr>
          <w:noProof/>
        </w:rPr>
        <w:fldChar w:fldCharType="end"/>
      </w:r>
    </w:p>
    <w:p w14:paraId="3EEB8EC1" w14:textId="6945106A"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_Toc234109974 \h </w:instrText>
      </w:r>
      <w:r>
        <w:rPr>
          <w:noProof/>
        </w:rPr>
      </w:r>
      <w:r>
        <w:rPr>
          <w:noProof/>
        </w:rPr>
        <w:fldChar w:fldCharType="separate"/>
      </w:r>
      <w:r>
        <w:rPr>
          <w:noProof/>
        </w:rPr>
        <w:t>80</w:t>
      </w:r>
      <w:r>
        <w:rPr>
          <w:noProof/>
        </w:rPr>
        <w:fldChar w:fldCharType="end"/>
      </w:r>
    </w:p>
    <w:p w14:paraId="6DD04D0A" w14:textId="5186A9F0"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_Toc234109975 \h </w:instrText>
      </w:r>
      <w:r>
        <w:rPr>
          <w:noProof/>
        </w:rPr>
      </w:r>
      <w:r>
        <w:rPr>
          <w:noProof/>
        </w:rPr>
        <w:fldChar w:fldCharType="separate"/>
      </w:r>
      <w:r>
        <w:rPr>
          <w:noProof/>
        </w:rPr>
        <w:t>80</w:t>
      </w:r>
      <w:r>
        <w:rPr>
          <w:noProof/>
        </w:rPr>
        <w:fldChar w:fldCharType="end"/>
      </w:r>
    </w:p>
    <w:p w14:paraId="6B286B0C" w14:textId="3DE82C62"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_Toc234109976 \h </w:instrText>
      </w:r>
      <w:r>
        <w:rPr>
          <w:noProof/>
        </w:rPr>
      </w:r>
      <w:r>
        <w:rPr>
          <w:noProof/>
        </w:rPr>
        <w:fldChar w:fldCharType="separate"/>
      </w:r>
      <w:r>
        <w:rPr>
          <w:noProof/>
        </w:rPr>
        <w:t>80</w:t>
      </w:r>
      <w:r>
        <w:rPr>
          <w:noProof/>
        </w:rPr>
        <w:fldChar w:fldCharType="end"/>
      </w:r>
    </w:p>
    <w:p w14:paraId="089F934A" w14:textId="5EDF9864"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_Toc234109977 \h </w:instrText>
      </w:r>
      <w:r>
        <w:rPr>
          <w:noProof/>
        </w:rPr>
      </w:r>
      <w:r>
        <w:rPr>
          <w:noProof/>
        </w:rPr>
        <w:fldChar w:fldCharType="separate"/>
      </w:r>
      <w:r>
        <w:rPr>
          <w:noProof/>
        </w:rPr>
        <w:t>80</w:t>
      </w:r>
      <w:r>
        <w:rPr>
          <w:noProof/>
        </w:rPr>
        <w:fldChar w:fldCharType="end"/>
      </w:r>
    </w:p>
    <w:p w14:paraId="6CE22EF5" w14:textId="0F58722F"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EEC registration update</w:t>
      </w:r>
      <w:r>
        <w:rPr>
          <w:noProof/>
        </w:rPr>
        <w:tab/>
      </w:r>
      <w:r>
        <w:rPr>
          <w:noProof/>
        </w:rPr>
        <w:fldChar w:fldCharType="begin"/>
      </w:r>
      <w:r>
        <w:rPr>
          <w:noProof/>
        </w:rPr>
        <w:instrText xml:space="preserve"> PAGEREF _Toc234109978 \h </w:instrText>
      </w:r>
      <w:r>
        <w:rPr>
          <w:noProof/>
        </w:rPr>
      </w:r>
      <w:r>
        <w:rPr>
          <w:noProof/>
        </w:rPr>
        <w:fldChar w:fldCharType="separate"/>
      </w:r>
      <w:r>
        <w:rPr>
          <w:noProof/>
        </w:rPr>
        <w:t>82</w:t>
      </w:r>
      <w:r>
        <w:rPr>
          <w:noProof/>
        </w:rPr>
        <w:fldChar w:fldCharType="end"/>
      </w:r>
    </w:p>
    <w:p w14:paraId="3C306C3C" w14:textId="46935598"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sidRPr="000F310A">
        <w:rPr>
          <w:noProof/>
          <w:lang w:val="fr-FR"/>
        </w:rPr>
        <w:t>8.4.2.2.4</w:t>
      </w:r>
      <w:r>
        <w:rPr>
          <w:rFonts w:asciiTheme="minorHAnsi" w:eastAsiaTheme="minorEastAsia" w:hAnsiTheme="minorHAnsi" w:cstheme="minorBidi"/>
          <w:noProof/>
          <w:kern w:val="2"/>
          <w:sz w:val="24"/>
          <w:szCs w:val="24"/>
          <w:lang w:eastAsia="en-GB"/>
          <w14:ligatures w14:val="standardContextual"/>
        </w:rPr>
        <w:tab/>
      </w:r>
      <w:r w:rsidRPr="000F310A">
        <w:rPr>
          <w:noProof/>
          <w:lang w:val="fr-FR"/>
        </w:rPr>
        <w:t>EEC de-registration</w:t>
      </w:r>
      <w:r>
        <w:rPr>
          <w:noProof/>
        </w:rPr>
        <w:tab/>
      </w:r>
      <w:r>
        <w:rPr>
          <w:noProof/>
        </w:rPr>
        <w:fldChar w:fldCharType="begin"/>
      </w:r>
      <w:r>
        <w:rPr>
          <w:noProof/>
        </w:rPr>
        <w:instrText xml:space="preserve"> PAGEREF _Toc234109979 \h </w:instrText>
      </w:r>
      <w:r>
        <w:rPr>
          <w:noProof/>
        </w:rPr>
      </w:r>
      <w:r>
        <w:rPr>
          <w:noProof/>
        </w:rPr>
        <w:fldChar w:fldCharType="separate"/>
      </w:r>
      <w:r>
        <w:rPr>
          <w:noProof/>
        </w:rPr>
        <w:t>83</w:t>
      </w:r>
      <w:r>
        <w:rPr>
          <w:noProof/>
        </w:rPr>
        <w:fldChar w:fldCharType="end"/>
      </w:r>
    </w:p>
    <w:p w14:paraId="28B4FDC2" w14:textId="58F106AB"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_Toc234109980 \h </w:instrText>
      </w:r>
      <w:r>
        <w:rPr>
          <w:noProof/>
        </w:rPr>
      </w:r>
      <w:r>
        <w:rPr>
          <w:noProof/>
        </w:rPr>
        <w:fldChar w:fldCharType="separate"/>
      </w:r>
      <w:r>
        <w:rPr>
          <w:noProof/>
        </w:rPr>
        <w:t>83</w:t>
      </w:r>
      <w:r>
        <w:rPr>
          <w:noProof/>
        </w:rPr>
        <w:fldChar w:fldCharType="end"/>
      </w:r>
    </w:p>
    <w:p w14:paraId="4277CBA6" w14:textId="6E0CC2B4"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_Toc234109981 \h </w:instrText>
      </w:r>
      <w:r>
        <w:rPr>
          <w:noProof/>
        </w:rPr>
      </w:r>
      <w:r>
        <w:rPr>
          <w:noProof/>
        </w:rPr>
        <w:fldChar w:fldCharType="separate"/>
      </w:r>
      <w:r>
        <w:rPr>
          <w:noProof/>
        </w:rPr>
        <w:t>83</w:t>
      </w:r>
      <w:r>
        <w:rPr>
          <w:noProof/>
        </w:rPr>
        <w:fldChar w:fldCharType="end"/>
      </w:r>
    </w:p>
    <w:p w14:paraId="08CC86C9" w14:textId="742EB5F7"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rPr>
        <w:t>EEC registration request</w:t>
      </w:r>
      <w:r>
        <w:rPr>
          <w:noProof/>
        </w:rPr>
        <w:tab/>
      </w:r>
      <w:r>
        <w:rPr>
          <w:noProof/>
        </w:rPr>
        <w:fldChar w:fldCharType="begin"/>
      </w:r>
      <w:r>
        <w:rPr>
          <w:noProof/>
        </w:rPr>
        <w:instrText xml:space="preserve"> PAGEREF _Toc234109982 \h </w:instrText>
      </w:r>
      <w:r>
        <w:rPr>
          <w:noProof/>
        </w:rPr>
      </w:r>
      <w:r>
        <w:rPr>
          <w:noProof/>
        </w:rPr>
        <w:fldChar w:fldCharType="separate"/>
      </w:r>
      <w:r>
        <w:rPr>
          <w:noProof/>
        </w:rPr>
        <w:t>83</w:t>
      </w:r>
      <w:r>
        <w:rPr>
          <w:noProof/>
        </w:rPr>
        <w:fldChar w:fldCharType="end"/>
      </w:r>
    </w:p>
    <w:p w14:paraId="295B7A94" w14:textId="28F54CBE"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rFonts w:asciiTheme="minorHAnsi" w:eastAsiaTheme="minorEastAsia" w:hAnsiTheme="minorHAnsi" w:cstheme="minorBidi"/>
          <w:noProof/>
          <w:kern w:val="2"/>
          <w:sz w:val="24"/>
          <w:szCs w:val="24"/>
          <w:lang w:eastAsia="en-GB"/>
          <w14:ligatures w14:val="standardContextual"/>
        </w:rPr>
        <w:tab/>
      </w:r>
      <w:r>
        <w:rPr>
          <w:noProof/>
        </w:rPr>
        <w:t>EEC registration response</w:t>
      </w:r>
      <w:r>
        <w:rPr>
          <w:noProof/>
        </w:rPr>
        <w:tab/>
      </w:r>
      <w:r>
        <w:rPr>
          <w:noProof/>
        </w:rPr>
        <w:fldChar w:fldCharType="begin"/>
      </w:r>
      <w:r>
        <w:rPr>
          <w:noProof/>
        </w:rPr>
        <w:instrText xml:space="preserve"> PAGEREF _Toc234109983 \h </w:instrText>
      </w:r>
      <w:r>
        <w:rPr>
          <w:noProof/>
        </w:rPr>
      </w:r>
      <w:r>
        <w:rPr>
          <w:noProof/>
        </w:rPr>
        <w:fldChar w:fldCharType="separate"/>
      </w:r>
      <w:r>
        <w:rPr>
          <w:noProof/>
        </w:rPr>
        <w:t>84</w:t>
      </w:r>
      <w:r>
        <w:rPr>
          <w:noProof/>
        </w:rPr>
        <w:fldChar w:fldCharType="end"/>
      </w:r>
    </w:p>
    <w:p w14:paraId="357A4407" w14:textId="111A0592"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rPr>
        <w:t>EEC registration update request</w:t>
      </w:r>
      <w:r>
        <w:rPr>
          <w:noProof/>
        </w:rPr>
        <w:tab/>
      </w:r>
      <w:r>
        <w:rPr>
          <w:noProof/>
        </w:rPr>
        <w:fldChar w:fldCharType="begin"/>
      </w:r>
      <w:r>
        <w:rPr>
          <w:noProof/>
        </w:rPr>
        <w:instrText xml:space="preserve"> PAGEREF _Toc234109984 \h </w:instrText>
      </w:r>
      <w:r>
        <w:rPr>
          <w:noProof/>
        </w:rPr>
      </w:r>
      <w:r>
        <w:rPr>
          <w:noProof/>
        </w:rPr>
        <w:fldChar w:fldCharType="separate"/>
      </w:r>
      <w:r>
        <w:rPr>
          <w:noProof/>
        </w:rPr>
        <w:t>85</w:t>
      </w:r>
      <w:r>
        <w:rPr>
          <w:noProof/>
        </w:rPr>
        <w:fldChar w:fldCharType="end"/>
      </w:r>
    </w:p>
    <w:p w14:paraId="2E90863A" w14:textId="7A9B7E86"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rPr>
        <w:t>EEC registration update response</w:t>
      </w:r>
      <w:r>
        <w:rPr>
          <w:noProof/>
        </w:rPr>
        <w:tab/>
      </w:r>
      <w:r>
        <w:rPr>
          <w:noProof/>
        </w:rPr>
        <w:fldChar w:fldCharType="begin"/>
      </w:r>
      <w:r>
        <w:rPr>
          <w:noProof/>
        </w:rPr>
        <w:instrText xml:space="preserve"> PAGEREF _Toc234109985 \h </w:instrText>
      </w:r>
      <w:r>
        <w:rPr>
          <w:noProof/>
        </w:rPr>
      </w:r>
      <w:r>
        <w:rPr>
          <w:noProof/>
        </w:rPr>
        <w:fldChar w:fldCharType="separate"/>
      </w:r>
      <w:r>
        <w:rPr>
          <w:noProof/>
        </w:rPr>
        <w:t>85</w:t>
      </w:r>
      <w:r>
        <w:rPr>
          <w:noProof/>
        </w:rPr>
        <w:fldChar w:fldCharType="end"/>
      </w:r>
    </w:p>
    <w:p w14:paraId="797A360F" w14:textId="6D952C78"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rPr>
        <w:t>EEC de-registration request</w:t>
      </w:r>
      <w:r>
        <w:rPr>
          <w:noProof/>
        </w:rPr>
        <w:tab/>
      </w:r>
      <w:r>
        <w:rPr>
          <w:noProof/>
        </w:rPr>
        <w:fldChar w:fldCharType="begin"/>
      </w:r>
      <w:r>
        <w:rPr>
          <w:noProof/>
        </w:rPr>
        <w:instrText xml:space="preserve"> PAGEREF _Toc234109986 \h </w:instrText>
      </w:r>
      <w:r>
        <w:rPr>
          <w:noProof/>
        </w:rPr>
      </w:r>
      <w:r>
        <w:rPr>
          <w:noProof/>
        </w:rPr>
        <w:fldChar w:fldCharType="separate"/>
      </w:r>
      <w:r>
        <w:rPr>
          <w:noProof/>
        </w:rPr>
        <w:t>86</w:t>
      </w:r>
      <w:r>
        <w:rPr>
          <w:noProof/>
        </w:rPr>
        <w:fldChar w:fldCharType="end"/>
      </w:r>
    </w:p>
    <w:p w14:paraId="6078D93B" w14:textId="0C86D33D"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rPr>
        <w:t>EEC de-registration response</w:t>
      </w:r>
      <w:r>
        <w:rPr>
          <w:noProof/>
        </w:rPr>
        <w:tab/>
      </w:r>
      <w:r>
        <w:rPr>
          <w:noProof/>
        </w:rPr>
        <w:fldChar w:fldCharType="begin"/>
      </w:r>
      <w:r>
        <w:rPr>
          <w:noProof/>
        </w:rPr>
        <w:instrText xml:space="preserve"> PAGEREF _Toc234109987 \h </w:instrText>
      </w:r>
      <w:r>
        <w:rPr>
          <w:noProof/>
        </w:rPr>
      </w:r>
      <w:r>
        <w:rPr>
          <w:noProof/>
        </w:rPr>
        <w:fldChar w:fldCharType="separate"/>
      </w:r>
      <w:r>
        <w:rPr>
          <w:noProof/>
        </w:rPr>
        <w:t>86</w:t>
      </w:r>
      <w:r>
        <w:rPr>
          <w:noProof/>
        </w:rPr>
        <w:fldChar w:fldCharType="end"/>
      </w:r>
    </w:p>
    <w:p w14:paraId="173288F9" w14:textId="7DE0168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8.4.2.4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_Toc234109988 \h </w:instrText>
      </w:r>
      <w:r>
        <w:rPr>
          <w:noProof/>
        </w:rPr>
      </w:r>
      <w:r>
        <w:rPr>
          <w:noProof/>
        </w:rPr>
        <w:fldChar w:fldCharType="separate"/>
      </w:r>
      <w:r>
        <w:rPr>
          <w:noProof/>
        </w:rPr>
        <w:t>86</w:t>
      </w:r>
      <w:r>
        <w:rPr>
          <w:noProof/>
        </w:rPr>
        <w:fldChar w:fldCharType="end"/>
      </w:r>
    </w:p>
    <w:p w14:paraId="08BD7873" w14:textId="1478D34B"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_Toc234109989 \h </w:instrText>
      </w:r>
      <w:r>
        <w:rPr>
          <w:noProof/>
        </w:rPr>
      </w:r>
      <w:r>
        <w:rPr>
          <w:noProof/>
        </w:rPr>
        <w:fldChar w:fldCharType="separate"/>
      </w:r>
      <w:r>
        <w:rPr>
          <w:noProof/>
        </w:rPr>
        <w:t>86</w:t>
      </w:r>
      <w:r>
        <w:rPr>
          <w:noProof/>
        </w:rPr>
        <w:fldChar w:fldCharType="end"/>
      </w:r>
    </w:p>
    <w:p w14:paraId="67C28BE6" w14:textId="36ABE886"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8.4.2.4.2</w:t>
      </w:r>
      <w:r>
        <w:rPr>
          <w:rFonts w:asciiTheme="minorHAnsi" w:eastAsiaTheme="minorEastAsia" w:hAnsiTheme="minorHAnsi" w:cstheme="minorBidi"/>
          <w:noProof/>
          <w:kern w:val="2"/>
          <w:sz w:val="24"/>
          <w:szCs w:val="24"/>
          <w:lang w:eastAsia="en-GB"/>
          <w14:ligatures w14:val="standardContextual"/>
        </w:rPr>
        <w:tab/>
      </w:r>
      <w:r>
        <w:rPr>
          <w:noProof/>
        </w:rPr>
        <w:t>Eees_EECRegistration_Request operation</w:t>
      </w:r>
      <w:r>
        <w:rPr>
          <w:noProof/>
        </w:rPr>
        <w:tab/>
      </w:r>
      <w:r>
        <w:rPr>
          <w:noProof/>
        </w:rPr>
        <w:fldChar w:fldCharType="begin"/>
      </w:r>
      <w:r>
        <w:rPr>
          <w:noProof/>
        </w:rPr>
        <w:instrText xml:space="preserve"> PAGEREF _Toc234109990 \h </w:instrText>
      </w:r>
      <w:r>
        <w:rPr>
          <w:noProof/>
        </w:rPr>
      </w:r>
      <w:r>
        <w:rPr>
          <w:noProof/>
        </w:rPr>
        <w:fldChar w:fldCharType="separate"/>
      </w:r>
      <w:r>
        <w:rPr>
          <w:noProof/>
        </w:rPr>
        <w:t>87</w:t>
      </w:r>
      <w:r>
        <w:rPr>
          <w:noProof/>
        </w:rPr>
        <w:fldChar w:fldCharType="end"/>
      </w:r>
    </w:p>
    <w:p w14:paraId="2D7DD245" w14:textId="4667B81D"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8.4.2.4.3</w:t>
      </w:r>
      <w:r>
        <w:rPr>
          <w:rFonts w:asciiTheme="minorHAnsi" w:eastAsiaTheme="minorEastAsia" w:hAnsiTheme="minorHAnsi" w:cstheme="minorBidi"/>
          <w:noProof/>
          <w:kern w:val="2"/>
          <w:sz w:val="24"/>
          <w:szCs w:val="24"/>
          <w:lang w:eastAsia="en-GB"/>
          <w14:ligatures w14:val="standardContextual"/>
        </w:rPr>
        <w:tab/>
      </w:r>
      <w:r>
        <w:rPr>
          <w:noProof/>
        </w:rPr>
        <w:t>Eees_EECRegistration_Update operation</w:t>
      </w:r>
      <w:r>
        <w:rPr>
          <w:noProof/>
        </w:rPr>
        <w:tab/>
      </w:r>
      <w:r>
        <w:rPr>
          <w:noProof/>
        </w:rPr>
        <w:fldChar w:fldCharType="begin"/>
      </w:r>
      <w:r>
        <w:rPr>
          <w:noProof/>
        </w:rPr>
        <w:instrText xml:space="preserve"> PAGEREF _Toc234109991 \h </w:instrText>
      </w:r>
      <w:r>
        <w:rPr>
          <w:noProof/>
        </w:rPr>
      </w:r>
      <w:r>
        <w:rPr>
          <w:noProof/>
        </w:rPr>
        <w:fldChar w:fldCharType="separate"/>
      </w:r>
      <w:r>
        <w:rPr>
          <w:noProof/>
        </w:rPr>
        <w:t>87</w:t>
      </w:r>
      <w:r>
        <w:rPr>
          <w:noProof/>
        </w:rPr>
        <w:fldChar w:fldCharType="end"/>
      </w:r>
    </w:p>
    <w:p w14:paraId="4EF86121" w14:textId="1E41EB3E"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8.4.2.4.4</w:t>
      </w:r>
      <w:r>
        <w:rPr>
          <w:rFonts w:asciiTheme="minorHAnsi" w:eastAsiaTheme="minorEastAsia" w:hAnsiTheme="minorHAnsi" w:cstheme="minorBidi"/>
          <w:noProof/>
          <w:kern w:val="2"/>
          <w:sz w:val="24"/>
          <w:szCs w:val="24"/>
          <w:lang w:eastAsia="en-GB"/>
          <w14:ligatures w14:val="standardContextual"/>
        </w:rPr>
        <w:tab/>
      </w:r>
      <w:r>
        <w:rPr>
          <w:noProof/>
        </w:rPr>
        <w:t>Eees_EECRegistration_Deregister operation</w:t>
      </w:r>
      <w:r>
        <w:rPr>
          <w:noProof/>
        </w:rPr>
        <w:tab/>
      </w:r>
      <w:r>
        <w:rPr>
          <w:noProof/>
        </w:rPr>
        <w:fldChar w:fldCharType="begin"/>
      </w:r>
      <w:r>
        <w:rPr>
          <w:noProof/>
        </w:rPr>
        <w:instrText xml:space="preserve"> PAGEREF _Toc234109992 \h </w:instrText>
      </w:r>
      <w:r>
        <w:rPr>
          <w:noProof/>
        </w:rPr>
      </w:r>
      <w:r>
        <w:rPr>
          <w:noProof/>
        </w:rPr>
        <w:fldChar w:fldCharType="separate"/>
      </w:r>
      <w:r>
        <w:rPr>
          <w:noProof/>
        </w:rPr>
        <w:t>87</w:t>
      </w:r>
      <w:r>
        <w:rPr>
          <w:noProof/>
        </w:rPr>
        <w:fldChar w:fldCharType="end"/>
      </w:r>
    </w:p>
    <w:p w14:paraId="29B31471" w14:textId="78014F08"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_Toc234109993 \h </w:instrText>
      </w:r>
      <w:r>
        <w:rPr>
          <w:noProof/>
        </w:rPr>
      </w:r>
      <w:r>
        <w:rPr>
          <w:noProof/>
        </w:rPr>
        <w:fldChar w:fldCharType="separate"/>
      </w:r>
      <w:r>
        <w:rPr>
          <w:noProof/>
        </w:rPr>
        <w:t>87</w:t>
      </w:r>
      <w:r>
        <w:rPr>
          <w:noProof/>
        </w:rPr>
        <w:fldChar w:fldCharType="end"/>
      </w:r>
    </w:p>
    <w:p w14:paraId="56240AA4" w14:textId="283D3EED"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_Toc234109994 \h </w:instrText>
      </w:r>
      <w:r>
        <w:rPr>
          <w:noProof/>
        </w:rPr>
      </w:r>
      <w:r>
        <w:rPr>
          <w:noProof/>
        </w:rPr>
        <w:fldChar w:fldCharType="separate"/>
      </w:r>
      <w:r>
        <w:rPr>
          <w:noProof/>
        </w:rPr>
        <w:t>87</w:t>
      </w:r>
      <w:r>
        <w:rPr>
          <w:noProof/>
        </w:rPr>
        <w:fldChar w:fldCharType="end"/>
      </w:r>
    </w:p>
    <w:p w14:paraId="3FB91C61" w14:textId="37D9FD7A"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_Toc234109995 \h </w:instrText>
      </w:r>
      <w:r>
        <w:rPr>
          <w:noProof/>
        </w:rPr>
      </w:r>
      <w:r>
        <w:rPr>
          <w:noProof/>
        </w:rPr>
        <w:fldChar w:fldCharType="separate"/>
      </w:r>
      <w:r>
        <w:rPr>
          <w:noProof/>
        </w:rPr>
        <w:t>87</w:t>
      </w:r>
      <w:r>
        <w:rPr>
          <w:noProof/>
        </w:rPr>
        <w:fldChar w:fldCharType="end"/>
      </w:r>
    </w:p>
    <w:p w14:paraId="3B82972C" w14:textId="1F0070DB"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_Toc234109996 \h </w:instrText>
      </w:r>
      <w:r>
        <w:rPr>
          <w:noProof/>
        </w:rPr>
      </w:r>
      <w:r>
        <w:rPr>
          <w:noProof/>
        </w:rPr>
        <w:fldChar w:fldCharType="separate"/>
      </w:r>
      <w:r>
        <w:rPr>
          <w:noProof/>
        </w:rPr>
        <w:t>87</w:t>
      </w:r>
      <w:r>
        <w:rPr>
          <w:noProof/>
        </w:rPr>
        <w:fldChar w:fldCharType="end"/>
      </w:r>
    </w:p>
    <w:p w14:paraId="1BEE35F9" w14:textId="7A20609D"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8.4.3.2.2</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_Toc234109997 \h </w:instrText>
      </w:r>
      <w:r>
        <w:rPr>
          <w:noProof/>
        </w:rPr>
      </w:r>
      <w:r>
        <w:rPr>
          <w:noProof/>
        </w:rPr>
        <w:fldChar w:fldCharType="separate"/>
      </w:r>
      <w:r>
        <w:rPr>
          <w:noProof/>
        </w:rPr>
        <w:t>88</w:t>
      </w:r>
      <w:r>
        <w:rPr>
          <w:noProof/>
        </w:rPr>
        <w:fldChar w:fldCharType="end"/>
      </w:r>
    </w:p>
    <w:p w14:paraId="1C9953C5" w14:textId="4DB620A6"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8.4.3.2.3</w:t>
      </w:r>
      <w:r>
        <w:rPr>
          <w:rFonts w:asciiTheme="minorHAnsi" w:eastAsiaTheme="minorEastAsia" w:hAnsiTheme="minorHAnsi" w:cstheme="minorBidi"/>
          <w:noProof/>
          <w:kern w:val="2"/>
          <w:sz w:val="24"/>
          <w:szCs w:val="24"/>
          <w:lang w:eastAsia="en-GB"/>
          <w14:ligatures w14:val="standardContextual"/>
        </w:rPr>
        <w:tab/>
      </w:r>
      <w:r>
        <w:rPr>
          <w:noProof/>
        </w:rPr>
        <w:t>EAS registration update</w:t>
      </w:r>
      <w:r>
        <w:rPr>
          <w:noProof/>
        </w:rPr>
        <w:tab/>
      </w:r>
      <w:r>
        <w:rPr>
          <w:noProof/>
        </w:rPr>
        <w:fldChar w:fldCharType="begin"/>
      </w:r>
      <w:r>
        <w:rPr>
          <w:noProof/>
        </w:rPr>
        <w:instrText xml:space="preserve"> PAGEREF _Toc234109998 \h </w:instrText>
      </w:r>
      <w:r>
        <w:rPr>
          <w:noProof/>
        </w:rPr>
      </w:r>
      <w:r>
        <w:rPr>
          <w:noProof/>
        </w:rPr>
        <w:fldChar w:fldCharType="separate"/>
      </w:r>
      <w:r>
        <w:rPr>
          <w:noProof/>
        </w:rPr>
        <w:t>88</w:t>
      </w:r>
      <w:r>
        <w:rPr>
          <w:noProof/>
        </w:rPr>
        <w:fldChar w:fldCharType="end"/>
      </w:r>
    </w:p>
    <w:p w14:paraId="412F7CE4" w14:textId="6ABFF216"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sidRPr="000F310A">
        <w:rPr>
          <w:noProof/>
          <w:lang w:val="fr-FR"/>
        </w:rPr>
        <w:t>8.4.3.2.4</w:t>
      </w:r>
      <w:r>
        <w:rPr>
          <w:rFonts w:asciiTheme="minorHAnsi" w:eastAsiaTheme="minorEastAsia" w:hAnsiTheme="minorHAnsi" w:cstheme="minorBidi"/>
          <w:noProof/>
          <w:kern w:val="2"/>
          <w:sz w:val="24"/>
          <w:szCs w:val="24"/>
          <w:lang w:eastAsia="en-GB"/>
          <w14:ligatures w14:val="standardContextual"/>
        </w:rPr>
        <w:tab/>
      </w:r>
      <w:r w:rsidRPr="000F310A">
        <w:rPr>
          <w:noProof/>
          <w:lang w:val="fr-FR"/>
        </w:rPr>
        <w:t>EAS de-registration</w:t>
      </w:r>
      <w:r>
        <w:rPr>
          <w:noProof/>
        </w:rPr>
        <w:tab/>
      </w:r>
      <w:r>
        <w:rPr>
          <w:noProof/>
        </w:rPr>
        <w:fldChar w:fldCharType="begin"/>
      </w:r>
      <w:r>
        <w:rPr>
          <w:noProof/>
        </w:rPr>
        <w:instrText xml:space="preserve"> PAGEREF _Toc234109999 \h </w:instrText>
      </w:r>
      <w:r>
        <w:rPr>
          <w:noProof/>
        </w:rPr>
      </w:r>
      <w:r>
        <w:rPr>
          <w:noProof/>
        </w:rPr>
        <w:fldChar w:fldCharType="separate"/>
      </w:r>
      <w:r>
        <w:rPr>
          <w:noProof/>
        </w:rPr>
        <w:t>89</w:t>
      </w:r>
      <w:r>
        <w:rPr>
          <w:noProof/>
        </w:rPr>
        <w:fldChar w:fldCharType="end"/>
      </w:r>
    </w:p>
    <w:p w14:paraId="55D705E0" w14:textId="6C8AB1A8"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_Toc234110000 \h </w:instrText>
      </w:r>
      <w:r>
        <w:rPr>
          <w:noProof/>
        </w:rPr>
      </w:r>
      <w:r>
        <w:rPr>
          <w:noProof/>
        </w:rPr>
        <w:fldChar w:fldCharType="separate"/>
      </w:r>
      <w:r>
        <w:rPr>
          <w:noProof/>
        </w:rPr>
        <w:t>90</w:t>
      </w:r>
      <w:r>
        <w:rPr>
          <w:noProof/>
        </w:rPr>
        <w:fldChar w:fldCharType="end"/>
      </w:r>
    </w:p>
    <w:p w14:paraId="3509546B" w14:textId="4DBB9269"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_Toc234110001 \h </w:instrText>
      </w:r>
      <w:r>
        <w:rPr>
          <w:noProof/>
        </w:rPr>
      </w:r>
      <w:r>
        <w:rPr>
          <w:noProof/>
        </w:rPr>
        <w:fldChar w:fldCharType="separate"/>
      </w:r>
      <w:r>
        <w:rPr>
          <w:noProof/>
        </w:rPr>
        <w:t>90</w:t>
      </w:r>
      <w:r>
        <w:rPr>
          <w:noProof/>
        </w:rPr>
        <w:fldChar w:fldCharType="end"/>
      </w:r>
    </w:p>
    <w:p w14:paraId="41F851E1" w14:textId="241B7436"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8.4.3.3.2</w:t>
      </w:r>
      <w:r>
        <w:rPr>
          <w:rFonts w:asciiTheme="minorHAnsi" w:eastAsiaTheme="minorEastAsia" w:hAnsiTheme="minorHAnsi" w:cstheme="minorBidi"/>
          <w:noProof/>
          <w:kern w:val="2"/>
          <w:sz w:val="24"/>
          <w:szCs w:val="24"/>
          <w:lang w:eastAsia="en-GB"/>
          <w14:ligatures w14:val="standardContextual"/>
        </w:rPr>
        <w:tab/>
      </w:r>
      <w:r>
        <w:rPr>
          <w:noProof/>
        </w:rPr>
        <w:t>EAS registration request</w:t>
      </w:r>
      <w:r>
        <w:rPr>
          <w:noProof/>
        </w:rPr>
        <w:tab/>
      </w:r>
      <w:r>
        <w:rPr>
          <w:noProof/>
        </w:rPr>
        <w:fldChar w:fldCharType="begin"/>
      </w:r>
      <w:r>
        <w:rPr>
          <w:noProof/>
        </w:rPr>
        <w:instrText xml:space="preserve"> PAGEREF _Toc234110002 \h </w:instrText>
      </w:r>
      <w:r>
        <w:rPr>
          <w:noProof/>
        </w:rPr>
      </w:r>
      <w:r>
        <w:rPr>
          <w:noProof/>
        </w:rPr>
        <w:fldChar w:fldCharType="separate"/>
      </w:r>
      <w:r>
        <w:rPr>
          <w:noProof/>
        </w:rPr>
        <w:t>90</w:t>
      </w:r>
      <w:r>
        <w:rPr>
          <w:noProof/>
        </w:rPr>
        <w:fldChar w:fldCharType="end"/>
      </w:r>
    </w:p>
    <w:p w14:paraId="6E6A09BD" w14:textId="35BAF1CF"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8.4.3.3.3</w:t>
      </w:r>
      <w:r>
        <w:rPr>
          <w:rFonts w:asciiTheme="minorHAnsi" w:eastAsiaTheme="minorEastAsia" w:hAnsiTheme="minorHAnsi" w:cstheme="minorBidi"/>
          <w:noProof/>
          <w:kern w:val="2"/>
          <w:sz w:val="24"/>
          <w:szCs w:val="24"/>
          <w:lang w:eastAsia="en-GB"/>
          <w14:ligatures w14:val="standardContextual"/>
        </w:rPr>
        <w:tab/>
      </w:r>
      <w:r>
        <w:rPr>
          <w:noProof/>
        </w:rPr>
        <w:t>EAS registration response</w:t>
      </w:r>
      <w:r>
        <w:rPr>
          <w:noProof/>
        </w:rPr>
        <w:tab/>
      </w:r>
      <w:r>
        <w:rPr>
          <w:noProof/>
        </w:rPr>
        <w:fldChar w:fldCharType="begin"/>
      </w:r>
      <w:r>
        <w:rPr>
          <w:noProof/>
        </w:rPr>
        <w:instrText xml:space="preserve"> PAGEREF _Toc234110003 \h </w:instrText>
      </w:r>
      <w:r>
        <w:rPr>
          <w:noProof/>
        </w:rPr>
      </w:r>
      <w:r>
        <w:rPr>
          <w:noProof/>
        </w:rPr>
        <w:fldChar w:fldCharType="separate"/>
      </w:r>
      <w:r>
        <w:rPr>
          <w:noProof/>
        </w:rPr>
        <w:t>90</w:t>
      </w:r>
      <w:r>
        <w:rPr>
          <w:noProof/>
        </w:rPr>
        <w:fldChar w:fldCharType="end"/>
      </w:r>
    </w:p>
    <w:p w14:paraId="7504922A" w14:textId="7E933B66"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8.4.3.3.4</w:t>
      </w:r>
      <w:r>
        <w:rPr>
          <w:rFonts w:asciiTheme="minorHAnsi" w:eastAsiaTheme="minorEastAsia" w:hAnsiTheme="minorHAnsi" w:cstheme="minorBidi"/>
          <w:noProof/>
          <w:kern w:val="2"/>
          <w:sz w:val="24"/>
          <w:szCs w:val="24"/>
          <w:lang w:eastAsia="en-GB"/>
          <w14:ligatures w14:val="standardContextual"/>
        </w:rPr>
        <w:tab/>
      </w:r>
      <w:r>
        <w:rPr>
          <w:noProof/>
        </w:rPr>
        <w:t>EAS registration update request</w:t>
      </w:r>
      <w:r>
        <w:rPr>
          <w:noProof/>
        </w:rPr>
        <w:tab/>
      </w:r>
      <w:r>
        <w:rPr>
          <w:noProof/>
        </w:rPr>
        <w:fldChar w:fldCharType="begin"/>
      </w:r>
      <w:r>
        <w:rPr>
          <w:noProof/>
        </w:rPr>
        <w:instrText xml:space="preserve"> PAGEREF _Toc234110004 \h </w:instrText>
      </w:r>
      <w:r>
        <w:rPr>
          <w:noProof/>
        </w:rPr>
      </w:r>
      <w:r>
        <w:rPr>
          <w:noProof/>
        </w:rPr>
        <w:fldChar w:fldCharType="separate"/>
      </w:r>
      <w:r>
        <w:rPr>
          <w:noProof/>
        </w:rPr>
        <w:t>91</w:t>
      </w:r>
      <w:r>
        <w:rPr>
          <w:noProof/>
        </w:rPr>
        <w:fldChar w:fldCharType="end"/>
      </w:r>
    </w:p>
    <w:p w14:paraId="4B6854DC" w14:textId="3E9E01B2"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8.4.3.3.5</w:t>
      </w:r>
      <w:r>
        <w:rPr>
          <w:rFonts w:asciiTheme="minorHAnsi" w:eastAsiaTheme="minorEastAsia" w:hAnsiTheme="minorHAnsi" w:cstheme="minorBidi"/>
          <w:noProof/>
          <w:kern w:val="2"/>
          <w:sz w:val="24"/>
          <w:szCs w:val="24"/>
          <w:lang w:eastAsia="en-GB"/>
          <w14:ligatures w14:val="standardContextual"/>
        </w:rPr>
        <w:tab/>
      </w:r>
      <w:r>
        <w:rPr>
          <w:noProof/>
        </w:rPr>
        <w:t>EAS registration update response</w:t>
      </w:r>
      <w:r>
        <w:rPr>
          <w:noProof/>
        </w:rPr>
        <w:tab/>
      </w:r>
      <w:r>
        <w:rPr>
          <w:noProof/>
        </w:rPr>
        <w:fldChar w:fldCharType="begin"/>
      </w:r>
      <w:r>
        <w:rPr>
          <w:noProof/>
        </w:rPr>
        <w:instrText xml:space="preserve"> PAGEREF _Toc234110005 \h </w:instrText>
      </w:r>
      <w:r>
        <w:rPr>
          <w:noProof/>
        </w:rPr>
      </w:r>
      <w:r>
        <w:rPr>
          <w:noProof/>
        </w:rPr>
        <w:fldChar w:fldCharType="separate"/>
      </w:r>
      <w:r>
        <w:rPr>
          <w:noProof/>
        </w:rPr>
        <w:t>91</w:t>
      </w:r>
      <w:r>
        <w:rPr>
          <w:noProof/>
        </w:rPr>
        <w:fldChar w:fldCharType="end"/>
      </w:r>
    </w:p>
    <w:p w14:paraId="7C8C62A5" w14:textId="641AB554"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8.4.3.3.6</w:t>
      </w:r>
      <w:r>
        <w:rPr>
          <w:rFonts w:asciiTheme="minorHAnsi" w:eastAsiaTheme="minorEastAsia" w:hAnsiTheme="minorHAnsi" w:cstheme="minorBidi"/>
          <w:noProof/>
          <w:kern w:val="2"/>
          <w:sz w:val="24"/>
          <w:szCs w:val="24"/>
          <w:lang w:eastAsia="en-GB"/>
          <w14:ligatures w14:val="standardContextual"/>
        </w:rPr>
        <w:tab/>
      </w:r>
      <w:r>
        <w:rPr>
          <w:noProof/>
        </w:rPr>
        <w:t>EAS de-registration request</w:t>
      </w:r>
      <w:r>
        <w:rPr>
          <w:noProof/>
        </w:rPr>
        <w:tab/>
      </w:r>
      <w:r>
        <w:rPr>
          <w:noProof/>
        </w:rPr>
        <w:fldChar w:fldCharType="begin"/>
      </w:r>
      <w:r>
        <w:rPr>
          <w:noProof/>
        </w:rPr>
        <w:instrText xml:space="preserve"> PAGEREF _Toc234110006 \h </w:instrText>
      </w:r>
      <w:r>
        <w:rPr>
          <w:noProof/>
        </w:rPr>
      </w:r>
      <w:r>
        <w:rPr>
          <w:noProof/>
        </w:rPr>
        <w:fldChar w:fldCharType="separate"/>
      </w:r>
      <w:r>
        <w:rPr>
          <w:noProof/>
        </w:rPr>
        <w:t>91</w:t>
      </w:r>
      <w:r>
        <w:rPr>
          <w:noProof/>
        </w:rPr>
        <w:fldChar w:fldCharType="end"/>
      </w:r>
    </w:p>
    <w:p w14:paraId="30B15545" w14:textId="19E6CFD0"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8.4.3.3.7</w:t>
      </w:r>
      <w:r>
        <w:rPr>
          <w:rFonts w:asciiTheme="minorHAnsi" w:eastAsiaTheme="minorEastAsia" w:hAnsiTheme="minorHAnsi" w:cstheme="minorBidi"/>
          <w:noProof/>
          <w:kern w:val="2"/>
          <w:sz w:val="24"/>
          <w:szCs w:val="24"/>
          <w:lang w:eastAsia="en-GB"/>
          <w14:ligatures w14:val="standardContextual"/>
        </w:rPr>
        <w:tab/>
      </w:r>
      <w:r>
        <w:rPr>
          <w:noProof/>
        </w:rPr>
        <w:t>EAS de-registration response</w:t>
      </w:r>
      <w:r>
        <w:rPr>
          <w:noProof/>
        </w:rPr>
        <w:tab/>
      </w:r>
      <w:r>
        <w:rPr>
          <w:noProof/>
        </w:rPr>
        <w:fldChar w:fldCharType="begin"/>
      </w:r>
      <w:r>
        <w:rPr>
          <w:noProof/>
        </w:rPr>
        <w:instrText xml:space="preserve"> PAGEREF _Toc234110007 \h </w:instrText>
      </w:r>
      <w:r>
        <w:rPr>
          <w:noProof/>
        </w:rPr>
      </w:r>
      <w:r>
        <w:rPr>
          <w:noProof/>
        </w:rPr>
        <w:fldChar w:fldCharType="separate"/>
      </w:r>
      <w:r>
        <w:rPr>
          <w:noProof/>
        </w:rPr>
        <w:t>92</w:t>
      </w:r>
      <w:r>
        <w:rPr>
          <w:noProof/>
        </w:rPr>
        <w:fldChar w:fldCharType="end"/>
      </w:r>
    </w:p>
    <w:p w14:paraId="1E20FF53" w14:textId="2E2638A6"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_Toc234110008 \h </w:instrText>
      </w:r>
      <w:r>
        <w:rPr>
          <w:noProof/>
        </w:rPr>
      </w:r>
      <w:r>
        <w:rPr>
          <w:noProof/>
        </w:rPr>
        <w:fldChar w:fldCharType="separate"/>
      </w:r>
      <w:r>
        <w:rPr>
          <w:noProof/>
        </w:rPr>
        <w:t>92</w:t>
      </w:r>
      <w:r>
        <w:rPr>
          <w:noProof/>
        </w:rPr>
        <w:fldChar w:fldCharType="end"/>
      </w:r>
    </w:p>
    <w:p w14:paraId="72EFE306" w14:textId="48225C23"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_Toc234110009 \h </w:instrText>
      </w:r>
      <w:r>
        <w:rPr>
          <w:noProof/>
        </w:rPr>
      </w:r>
      <w:r>
        <w:rPr>
          <w:noProof/>
        </w:rPr>
        <w:fldChar w:fldCharType="separate"/>
      </w:r>
      <w:r>
        <w:rPr>
          <w:noProof/>
        </w:rPr>
        <w:t>92</w:t>
      </w:r>
      <w:r>
        <w:rPr>
          <w:noProof/>
        </w:rPr>
        <w:fldChar w:fldCharType="end"/>
      </w:r>
    </w:p>
    <w:p w14:paraId="77E54F24" w14:textId="45590B30"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8.4.3.4.2</w:t>
      </w:r>
      <w:r>
        <w:rPr>
          <w:rFonts w:asciiTheme="minorHAnsi" w:eastAsiaTheme="minorEastAsia" w:hAnsiTheme="minorHAnsi" w:cstheme="minorBidi"/>
          <w:noProof/>
          <w:kern w:val="2"/>
          <w:sz w:val="24"/>
          <w:szCs w:val="24"/>
          <w:lang w:eastAsia="en-GB"/>
          <w14:ligatures w14:val="standardContextual"/>
        </w:rPr>
        <w:tab/>
      </w:r>
      <w:r>
        <w:rPr>
          <w:noProof/>
        </w:rPr>
        <w:t>Eees_EASRegistration_Request operation</w:t>
      </w:r>
      <w:r>
        <w:rPr>
          <w:noProof/>
        </w:rPr>
        <w:tab/>
      </w:r>
      <w:r>
        <w:rPr>
          <w:noProof/>
        </w:rPr>
        <w:fldChar w:fldCharType="begin"/>
      </w:r>
      <w:r>
        <w:rPr>
          <w:noProof/>
        </w:rPr>
        <w:instrText xml:space="preserve"> PAGEREF _Toc234110010 \h </w:instrText>
      </w:r>
      <w:r>
        <w:rPr>
          <w:noProof/>
        </w:rPr>
      </w:r>
      <w:r>
        <w:rPr>
          <w:noProof/>
        </w:rPr>
        <w:fldChar w:fldCharType="separate"/>
      </w:r>
      <w:r>
        <w:rPr>
          <w:noProof/>
        </w:rPr>
        <w:t>92</w:t>
      </w:r>
      <w:r>
        <w:rPr>
          <w:noProof/>
        </w:rPr>
        <w:fldChar w:fldCharType="end"/>
      </w:r>
    </w:p>
    <w:p w14:paraId="331A22EC" w14:textId="5196C59E"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8.4.3.4.3</w:t>
      </w:r>
      <w:r>
        <w:rPr>
          <w:rFonts w:asciiTheme="minorHAnsi" w:eastAsiaTheme="minorEastAsia" w:hAnsiTheme="minorHAnsi" w:cstheme="minorBidi"/>
          <w:noProof/>
          <w:kern w:val="2"/>
          <w:sz w:val="24"/>
          <w:szCs w:val="24"/>
          <w:lang w:eastAsia="en-GB"/>
          <w14:ligatures w14:val="standardContextual"/>
        </w:rPr>
        <w:tab/>
      </w:r>
      <w:r>
        <w:rPr>
          <w:noProof/>
        </w:rPr>
        <w:t>Eees_EASRegistration_Update operation</w:t>
      </w:r>
      <w:r>
        <w:rPr>
          <w:noProof/>
        </w:rPr>
        <w:tab/>
      </w:r>
      <w:r>
        <w:rPr>
          <w:noProof/>
        </w:rPr>
        <w:fldChar w:fldCharType="begin"/>
      </w:r>
      <w:r>
        <w:rPr>
          <w:noProof/>
        </w:rPr>
        <w:instrText xml:space="preserve"> PAGEREF _Toc234110011 \h </w:instrText>
      </w:r>
      <w:r>
        <w:rPr>
          <w:noProof/>
        </w:rPr>
      </w:r>
      <w:r>
        <w:rPr>
          <w:noProof/>
        </w:rPr>
        <w:fldChar w:fldCharType="separate"/>
      </w:r>
      <w:r>
        <w:rPr>
          <w:noProof/>
        </w:rPr>
        <w:t>92</w:t>
      </w:r>
      <w:r>
        <w:rPr>
          <w:noProof/>
        </w:rPr>
        <w:fldChar w:fldCharType="end"/>
      </w:r>
    </w:p>
    <w:p w14:paraId="0CBA818B" w14:textId="3E2822F8"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8.4.3.4.4</w:t>
      </w:r>
      <w:r>
        <w:rPr>
          <w:rFonts w:asciiTheme="minorHAnsi" w:eastAsiaTheme="minorEastAsia" w:hAnsiTheme="minorHAnsi" w:cstheme="minorBidi"/>
          <w:noProof/>
          <w:kern w:val="2"/>
          <w:sz w:val="24"/>
          <w:szCs w:val="24"/>
          <w:lang w:eastAsia="en-GB"/>
          <w14:ligatures w14:val="standardContextual"/>
        </w:rPr>
        <w:tab/>
      </w:r>
      <w:r>
        <w:rPr>
          <w:noProof/>
        </w:rPr>
        <w:t>Eees_EASRegistration_Deregister operation</w:t>
      </w:r>
      <w:r>
        <w:rPr>
          <w:noProof/>
        </w:rPr>
        <w:tab/>
      </w:r>
      <w:r>
        <w:rPr>
          <w:noProof/>
        </w:rPr>
        <w:fldChar w:fldCharType="begin"/>
      </w:r>
      <w:r>
        <w:rPr>
          <w:noProof/>
        </w:rPr>
        <w:instrText xml:space="preserve"> PAGEREF _Toc234110012 \h </w:instrText>
      </w:r>
      <w:r>
        <w:rPr>
          <w:noProof/>
        </w:rPr>
      </w:r>
      <w:r>
        <w:rPr>
          <w:noProof/>
        </w:rPr>
        <w:fldChar w:fldCharType="separate"/>
      </w:r>
      <w:r>
        <w:rPr>
          <w:noProof/>
        </w:rPr>
        <w:t>92</w:t>
      </w:r>
      <w:r>
        <w:rPr>
          <w:noProof/>
        </w:rPr>
        <w:fldChar w:fldCharType="end"/>
      </w:r>
    </w:p>
    <w:p w14:paraId="6A0861BF" w14:textId="3536ADD3"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8.4.4</w:t>
      </w:r>
      <w:r>
        <w:rPr>
          <w:rFonts w:asciiTheme="minorHAnsi" w:eastAsiaTheme="minorEastAsia" w:hAnsiTheme="minorHAnsi" w:cstheme="minorBidi"/>
          <w:noProof/>
          <w:kern w:val="2"/>
          <w:sz w:val="24"/>
          <w:szCs w:val="24"/>
          <w:lang w:eastAsia="en-GB"/>
          <w14:ligatures w14:val="standardContextual"/>
        </w:rPr>
        <w:tab/>
      </w:r>
      <w:r>
        <w:rPr>
          <w:noProof/>
          <w:lang w:eastAsia="ko-KR"/>
        </w:rPr>
        <w:t>EES Registration</w:t>
      </w:r>
      <w:r>
        <w:rPr>
          <w:noProof/>
        </w:rPr>
        <w:tab/>
      </w:r>
      <w:r>
        <w:rPr>
          <w:noProof/>
        </w:rPr>
        <w:fldChar w:fldCharType="begin"/>
      </w:r>
      <w:r>
        <w:rPr>
          <w:noProof/>
        </w:rPr>
        <w:instrText xml:space="preserve"> PAGEREF _Toc234110013 \h </w:instrText>
      </w:r>
      <w:r>
        <w:rPr>
          <w:noProof/>
        </w:rPr>
      </w:r>
      <w:r>
        <w:rPr>
          <w:noProof/>
        </w:rPr>
        <w:fldChar w:fldCharType="separate"/>
      </w:r>
      <w:r>
        <w:rPr>
          <w:noProof/>
        </w:rPr>
        <w:t>93</w:t>
      </w:r>
      <w:r>
        <w:rPr>
          <w:noProof/>
        </w:rPr>
        <w:fldChar w:fldCharType="end"/>
      </w:r>
    </w:p>
    <w:p w14:paraId="5E9ADBB0" w14:textId="4C4B259E"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_Toc234110014 \h </w:instrText>
      </w:r>
      <w:r>
        <w:rPr>
          <w:noProof/>
        </w:rPr>
      </w:r>
      <w:r>
        <w:rPr>
          <w:noProof/>
        </w:rPr>
        <w:fldChar w:fldCharType="separate"/>
      </w:r>
      <w:r>
        <w:rPr>
          <w:noProof/>
        </w:rPr>
        <w:t>93</w:t>
      </w:r>
      <w:r>
        <w:rPr>
          <w:noProof/>
        </w:rPr>
        <w:fldChar w:fldCharType="end"/>
      </w:r>
    </w:p>
    <w:p w14:paraId="75EAE014" w14:textId="6159BAF3"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_Toc234110015 \h </w:instrText>
      </w:r>
      <w:r>
        <w:rPr>
          <w:noProof/>
        </w:rPr>
      </w:r>
      <w:r>
        <w:rPr>
          <w:noProof/>
        </w:rPr>
        <w:fldChar w:fldCharType="separate"/>
      </w:r>
      <w:r>
        <w:rPr>
          <w:noProof/>
        </w:rPr>
        <w:t>93</w:t>
      </w:r>
      <w:r>
        <w:rPr>
          <w:noProof/>
        </w:rPr>
        <w:fldChar w:fldCharType="end"/>
      </w:r>
    </w:p>
    <w:p w14:paraId="4EA343BE" w14:textId="41947A65"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_Toc234110016 \h </w:instrText>
      </w:r>
      <w:r>
        <w:rPr>
          <w:noProof/>
        </w:rPr>
      </w:r>
      <w:r>
        <w:rPr>
          <w:noProof/>
        </w:rPr>
        <w:fldChar w:fldCharType="separate"/>
      </w:r>
      <w:r>
        <w:rPr>
          <w:noProof/>
        </w:rPr>
        <w:t>93</w:t>
      </w:r>
      <w:r>
        <w:rPr>
          <w:noProof/>
        </w:rPr>
        <w:fldChar w:fldCharType="end"/>
      </w:r>
    </w:p>
    <w:p w14:paraId="686AC030" w14:textId="3EACB9D1"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8.4.4.2.2</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_Toc234110017 \h </w:instrText>
      </w:r>
      <w:r>
        <w:rPr>
          <w:noProof/>
        </w:rPr>
      </w:r>
      <w:r>
        <w:rPr>
          <w:noProof/>
        </w:rPr>
        <w:fldChar w:fldCharType="separate"/>
      </w:r>
      <w:r>
        <w:rPr>
          <w:noProof/>
        </w:rPr>
        <w:t>93</w:t>
      </w:r>
      <w:r>
        <w:rPr>
          <w:noProof/>
        </w:rPr>
        <w:fldChar w:fldCharType="end"/>
      </w:r>
    </w:p>
    <w:p w14:paraId="625BEE6B" w14:textId="4B95FC2F"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8.4.4.2.3</w:t>
      </w:r>
      <w:r>
        <w:rPr>
          <w:rFonts w:asciiTheme="minorHAnsi" w:eastAsiaTheme="minorEastAsia" w:hAnsiTheme="minorHAnsi" w:cstheme="minorBidi"/>
          <w:noProof/>
          <w:kern w:val="2"/>
          <w:sz w:val="24"/>
          <w:szCs w:val="24"/>
          <w:lang w:eastAsia="en-GB"/>
          <w14:ligatures w14:val="standardContextual"/>
        </w:rPr>
        <w:tab/>
      </w:r>
      <w:r>
        <w:rPr>
          <w:noProof/>
        </w:rPr>
        <w:t>EES registration update</w:t>
      </w:r>
      <w:r>
        <w:rPr>
          <w:noProof/>
        </w:rPr>
        <w:tab/>
      </w:r>
      <w:r>
        <w:rPr>
          <w:noProof/>
        </w:rPr>
        <w:fldChar w:fldCharType="begin"/>
      </w:r>
      <w:r>
        <w:rPr>
          <w:noProof/>
        </w:rPr>
        <w:instrText xml:space="preserve"> PAGEREF _Toc234110018 \h </w:instrText>
      </w:r>
      <w:r>
        <w:rPr>
          <w:noProof/>
        </w:rPr>
      </w:r>
      <w:r>
        <w:rPr>
          <w:noProof/>
        </w:rPr>
        <w:fldChar w:fldCharType="separate"/>
      </w:r>
      <w:r>
        <w:rPr>
          <w:noProof/>
        </w:rPr>
        <w:t>93</w:t>
      </w:r>
      <w:r>
        <w:rPr>
          <w:noProof/>
        </w:rPr>
        <w:fldChar w:fldCharType="end"/>
      </w:r>
    </w:p>
    <w:p w14:paraId="7BD657CF" w14:textId="7BEB5FDE"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8.4.4.2.4</w:t>
      </w:r>
      <w:r>
        <w:rPr>
          <w:rFonts w:asciiTheme="minorHAnsi" w:eastAsiaTheme="minorEastAsia" w:hAnsiTheme="minorHAnsi" w:cstheme="minorBidi"/>
          <w:noProof/>
          <w:kern w:val="2"/>
          <w:sz w:val="24"/>
          <w:szCs w:val="24"/>
          <w:lang w:eastAsia="en-GB"/>
          <w14:ligatures w14:val="standardContextual"/>
        </w:rPr>
        <w:tab/>
      </w:r>
      <w:r>
        <w:rPr>
          <w:noProof/>
        </w:rPr>
        <w:t>EES de-registration</w:t>
      </w:r>
      <w:r>
        <w:rPr>
          <w:noProof/>
        </w:rPr>
        <w:tab/>
      </w:r>
      <w:r>
        <w:rPr>
          <w:noProof/>
        </w:rPr>
        <w:fldChar w:fldCharType="begin"/>
      </w:r>
      <w:r>
        <w:rPr>
          <w:noProof/>
        </w:rPr>
        <w:instrText xml:space="preserve"> PAGEREF _Toc234110019 \h </w:instrText>
      </w:r>
      <w:r>
        <w:rPr>
          <w:noProof/>
        </w:rPr>
      </w:r>
      <w:r>
        <w:rPr>
          <w:noProof/>
        </w:rPr>
        <w:fldChar w:fldCharType="separate"/>
      </w:r>
      <w:r>
        <w:rPr>
          <w:noProof/>
        </w:rPr>
        <w:t>94</w:t>
      </w:r>
      <w:r>
        <w:rPr>
          <w:noProof/>
        </w:rPr>
        <w:fldChar w:fldCharType="end"/>
      </w:r>
    </w:p>
    <w:p w14:paraId="68F39157" w14:textId="4AB44B90"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Information elements</w:t>
      </w:r>
      <w:r>
        <w:rPr>
          <w:noProof/>
        </w:rPr>
        <w:tab/>
      </w:r>
      <w:r>
        <w:rPr>
          <w:noProof/>
        </w:rPr>
        <w:fldChar w:fldCharType="begin"/>
      </w:r>
      <w:r>
        <w:rPr>
          <w:noProof/>
        </w:rPr>
        <w:instrText xml:space="preserve"> PAGEREF _Toc234110020 \h </w:instrText>
      </w:r>
      <w:r>
        <w:rPr>
          <w:noProof/>
        </w:rPr>
      </w:r>
      <w:r>
        <w:rPr>
          <w:noProof/>
        </w:rPr>
        <w:fldChar w:fldCharType="separate"/>
      </w:r>
      <w:r>
        <w:rPr>
          <w:noProof/>
        </w:rPr>
        <w:t>95</w:t>
      </w:r>
      <w:r>
        <w:rPr>
          <w:noProof/>
        </w:rPr>
        <w:fldChar w:fldCharType="end"/>
      </w:r>
    </w:p>
    <w:p w14:paraId="631B9B3B" w14:textId="4BDC1712"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_Toc234110021 \h </w:instrText>
      </w:r>
      <w:r>
        <w:rPr>
          <w:noProof/>
        </w:rPr>
      </w:r>
      <w:r>
        <w:rPr>
          <w:noProof/>
        </w:rPr>
        <w:fldChar w:fldCharType="separate"/>
      </w:r>
      <w:r>
        <w:rPr>
          <w:noProof/>
        </w:rPr>
        <w:t>95</w:t>
      </w:r>
      <w:r>
        <w:rPr>
          <w:noProof/>
        </w:rPr>
        <w:fldChar w:fldCharType="end"/>
      </w:r>
    </w:p>
    <w:p w14:paraId="351F2477" w14:textId="758BAED0"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8.4.4.3.2</w:t>
      </w:r>
      <w:r>
        <w:rPr>
          <w:rFonts w:asciiTheme="minorHAnsi" w:eastAsiaTheme="minorEastAsia" w:hAnsiTheme="minorHAnsi" w:cstheme="minorBidi"/>
          <w:noProof/>
          <w:kern w:val="2"/>
          <w:sz w:val="24"/>
          <w:szCs w:val="24"/>
          <w:lang w:eastAsia="en-GB"/>
          <w14:ligatures w14:val="standardContextual"/>
        </w:rPr>
        <w:tab/>
      </w:r>
      <w:r>
        <w:rPr>
          <w:noProof/>
        </w:rPr>
        <w:t>EES registration request</w:t>
      </w:r>
      <w:r>
        <w:rPr>
          <w:noProof/>
        </w:rPr>
        <w:tab/>
      </w:r>
      <w:r>
        <w:rPr>
          <w:noProof/>
        </w:rPr>
        <w:fldChar w:fldCharType="begin"/>
      </w:r>
      <w:r>
        <w:rPr>
          <w:noProof/>
        </w:rPr>
        <w:instrText xml:space="preserve"> PAGEREF _Toc234110022 \h </w:instrText>
      </w:r>
      <w:r>
        <w:rPr>
          <w:noProof/>
        </w:rPr>
      </w:r>
      <w:r>
        <w:rPr>
          <w:noProof/>
        </w:rPr>
        <w:fldChar w:fldCharType="separate"/>
      </w:r>
      <w:r>
        <w:rPr>
          <w:noProof/>
        </w:rPr>
        <w:t>95</w:t>
      </w:r>
      <w:r>
        <w:rPr>
          <w:noProof/>
        </w:rPr>
        <w:fldChar w:fldCharType="end"/>
      </w:r>
    </w:p>
    <w:p w14:paraId="06C6B0A4" w14:textId="44F8AB1B"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8.4.4.3.3</w:t>
      </w:r>
      <w:r>
        <w:rPr>
          <w:rFonts w:asciiTheme="minorHAnsi" w:eastAsiaTheme="minorEastAsia" w:hAnsiTheme="minorHAnsi" w:cstheme="minorBidi"/>
          <w:noProof/>
          <w:kern w:val="2"/>
          <w:sz w:val="24"/>
          <w:szCs w:val="24"/>
          <w:lang w:eastAsia="en-GB"/>
          <w14:ligatures w14:val="standardContextual"/>
        </w:rPr>
        <w:tab/>
      </w:r>
      <w:r>
        <w:rPr>
          <w:noProof/>
        </w:rPr>
        <w:t>EES registration response</w:t>
      </w:r>
      <w:r>
        <w:rPr>
          <w:noProof/>
        </w:rPr>
        <w:tab/>
      </w:r>
      <w:r>
        <w:rPr>
          <w:noProof/>
        </w:rPr>
        <w:fldChar w:fldCharType="begin"/>
      </w:r>
      <w:r>
        <w:rPr>
          <w:noProof/>
        </w:rPr>
        <w:instrText xml:space="preserve"> PAGEREF _Toc234110023 \h </w:instrText>
      </w:r>
      <w:r>
        <w:rPr>
          <w:noProof/>
        </w:rPr>
      </w:r>
      <w:r>
        <w:rPr>
          <w:noProof/>
        </w:rPr>
        <w:fldChar w:fldCharType="separate"/>
      </w:r>
      <w:r>
        <w:rPr>
          <w:noProof/>
        </w:rPr>
        <w:t>95</w:t>
      </w:r>
      <w:r>
        <w:rPr>
          <w:noProof/>
        </w:rPr>
        <w:fldChar w:fldCharType="end"/>
      </w:r>
    </w:p>
    <w:p w14:paraId="0F733B07" w14:textId="43A792C8"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8.4.4.3.4</w:t>
      </w:r>
      <w:r>
        <w:rPr>
          <w:rFonts w:asciiTheme="minorHAnsi" w:eastAsiaTheme="minorEastAsia" w:hAnsiTheme="minorHAnsi" w:cstheme="minorBidi"/>
          <w:noProof/>
          <w:kern w:val="2"/>
          <w:sz w:val="24"/>
          <w:szCs w:val="24"/>
          <w:lang w:eastAsia="en-GB"/>
          <w14:ligatures w14:val="standardContextual"/>
        </w:rPr>
        <w:tab/>
      </w:r>
      <w:r>
        <w:rPr>
          <w:noProof/>
        </w:rPr>
        <w:t>EES registration update request</w:t>
      </w:r>
      <w:r>
        <w:rPr>
          <w:noProof/>
        </w:rPr>
        <w:tab/>
      </w:r>
      <w:r>
        <w:rPr>
          <w:noProof/>
        </w:rPr>
        <w:fldChar w:fldCharType="begin"/>
      </w:r>
      <w:r>
        <w:rPr>
          <w:noProof/>
        </w:rPr>
        <w:instrText xml:space="preserve"> PAGEREF _Toc234110024 \h </w:instrText>
      </w:r>
      <w:r>
        <w:rPr>
          <w:noProof/>
        </w:rPr>
      </w:r>
      <w:r>
        <w:rPr>
          <w:noProof/>
        </w:rPr>
        <w:fldChar w:fldCharType="separate"/>
      </w:r>
      <w:r>
        <w:rPr>
          <w:noProof/>
        </w:rPr>
        <w:t>95</w:t>
      </w:r>
      <w:r>
        <w:rPr>
          <w:noProof/>
        </w:rPr>
        <w:fldChar w:fldCharType="end"/>
      </w:r>
    </w:p>
    <w:p w14:paraId="52AC3EE7" w14:textId="160AFEC5"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8.4.4.3.5</w:t>
      </w:r>
      <w:r>
        <w:rPr>
          <w:rFonts w:asciiTheme="minorHAnsi" w:eastAsiaTheme="minorEastAsia" w:hAnsiTheme="minorHAnsi" w:cstheme="minorBidi"/>
          <w:noProof/>
          <w:kern w:val="2"/>
          <w:sz w:val="24"/>
          <w:szCs w:val="24"/>
          <w:lang w:eastAsia="en-GB"/>
          <w14:ligatures w14:val="standardContextual"/>
        </w:rPr>
        <w:tab/>
      </w:r>
      <w:r>
        <w:rPr>
          <w:noProof/>
        </w:rPr>
        <w:t>EES registration update response</w:t>
      </w:r>
      <w:r>
        <w:rPr>
          <w:noProof/>
        </w:rPr>
        <w:tab/>
      </w:r>
      <w:r>
        <w:rPr>
          <w:noProof/>
        </w:rPr>
        <w:fldChar w:fldCharType="begin"/>
      </w:r>
      <w:r>
        <w:rPr>
          <w:noProof/>
        </w:rPr>
        <w:instrText xml:space="preserve"> PAGEREF _Toc234110025 \h </w:instrText>
      </w:r>
      <w:r>
        <w:rPr>
          <w:noProof/>
        </w:rPr>
      </w:r>
      <w:r>
        <w:rPr>
          <w:noProof/>
        </w:rPr>
        <w:fldChar w:fldCharType="separate"/>
      </w:r>
      <w:r>
        <w:rPr>
          <w:noProof/>
        </w:rPr>
        <w:t>95</w:t>
      </w:r>
      <w:r>
        <w:rPr>
          <w:noProof/>
        </w:rPr>
        <w:fldChar w:fldCharType="end"/>
      </w:r>
    </w:p>
    <w:p w14:paraId="34F60912" w14:textId="30274AF3"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8.4.4.3.6</w:t>
      </w:r>
      <w:r>
        <w:rPr>
          <w:rFonts w:asciiTheme="minorHAnsi" w:eastAsiaTheme="minorEastAsia" w:hAnsiTheme="minorHAnsi" w:cstheme="minorBidi"/>
          <w:noProof/>
          <w:kern w:val="2"/>
          <w:sz w:val="24"/>
          <w:szCs w:val="24"/>
          <w:lang w:eastAsia="en-GB"/>
          <w14:ligatures w14:val="standardContextual"/>
        </w:rPr>
        <w:tab/>
      </w:r>
      <w:r>
        <w:rPr>
          <w:noProof/>
        </w:rPr>
        <w:t>EES de-registration request</w:t>
      </w:r>
      <w:r>
        <w:rPr>
          <w:noProof/>
        </w:rPr>
        <w:tab/>
      </w:r>
      <w:r>
        <w:rPr>
          <w:noProof/>
        </w:rPr>
        <w:fldChar w:fldCharType="begin"/>
      </w:r>
      <w:r>
        <w:rPr>
          <w:noProof/>
        </w:rPr>
        <w:instrText xml:space="preserve"> PAGEREF _Toc234110026 \h </w:instrText>
      </w:r>
      <w:r>
        <w:rPr>
          <w:noProof/>
        </w:rPr>
      </w:r>
      <w:r>
        <w:rPr>
          <w:noProof/>
        </w:rPr>
        <w:fldChar w:fldCharType="separate"/>
      </w:r>
      <w:r>
        <w:rPr>
          <w:noProof/>
        </w:rPr>
        <w:t>96</w:t>
      </w:r>
      <w:r>
        <w:rPr>
          <w:noProof/>
        </w:rPr>
        <w:fldChar w:fldCharType="end"/>
      </w:r>
    </w:p>
    <w:p w14:paraId="5DC6D99E" w14:textId="4ECCE9A3"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8.4.4.3.7</w:t>
      </w:r>
      <w:r>
        <w:rPr>
          <w:rFonts w:asciiTheme="minorHAnsi" w:eastAsiaTheme="minorEastAsia" w:hAnsiTheme="minorHAnsi" w:cstheme="minorBidi"/>
          <w:noProof/>
          <w:kern w:val="2"/>
          <w:sz w:val="24"/>
          <w:szCs w:val="24"/>
          <w:lang w:eastAsia="en-GB"/>
          <w14:ligatures w14:val="standardContextual"/>
        </w:rPr>
        <w:tab/>
      </w:r>
      <w:r>
        <w:rPr>
          <w:noProof/>
        </w:rPr>
        <w:t>EES de-registration response</w:t>
      </w:r>
      <w:r>
        <w:rPr>
          <w:noProof/>
        </w:rPr>
        <w:tab/>
      </w:r>
      <w:r>
        <w:rPr>
          <w:noProof/>
        </w:rPr>
        <w:fldChar w:fldCharType="begin"/>
      </w:r>
      <w:r>
        <w:rPr>
          <w:noProof/>
        </w:rPr>
        <w:instrText xml:space="preserve"> PAGEREF _Toc234110027 \h </w:instrText>
      </w:r>
      <w:r>
        <w:rPr>
          <w:noProof/>
        </w:rPr>
      </w:r>
      <w:r>
        <w:rPr>
          <w:noProof/>
        </w:rPr>
        <w:fldChar w:fldCharType="separate"/>
      </w:r>
      <w:r>
        <w:rPr>
          <w:noProof/>
        </w:rPr>
        <w:t>96</w:t>
      </w:r>
      <w:r>
        <w:rPr>
          <w:noProof/>
        </w:rPr>
        <w:fldChar w:fldCharType="end"/>
      </w:r>
    </w:p>
    <w:p w14:paraId="309779AF" w14:textId="7CACF688"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_Toc234110028 \h </w:instrText>
      </w:r>
      <w:r>
        <w:rPr>
          <w:noProof/>
        </w:rPr>
      </w:r>
      <w:r>
        <w:rPr>
          <w:noProof/>
        </w:rPr>
        <w:fldChar w:fldCharType="separate"/>
      </w:r>
      <w:r>
        <w:rPr>
          <w:noProof/>
        </w:rPr>
        <w:t>96</w:t>
      </w:r>
      <w:r>
        <w:rPr>
          <w:noProof/>
        </w:rPr>
        <w:fldChar w:fldCharType="end"/>
      </w:r>
    </w:p>
    <w:p w14:paraId="3E240F02" w14:textId="0A9F8F37"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_Toc234110029 \h </w:instrText>
      </w:r>
      <w:r>
        <w:rPr>
          <w:noProof/>
        </w:rPr>
      </w:r>
      <w:r>
        <w:rPr>
          <w:noProof/>
        </w:rPr>
        <w:fldChar w:fldCharType="separate"/>
      </w:r>
      <w:r>
        <w:rPr>
          <w:noProof/>
        </w:rPr>
        <w:t>96</w:t>
      </w:r>
      <w:r>
        <w:rPr>
          <w:noProof/>
        </w:rPr>
        <w:fldChar w:fldCharType="end"/>
      </w:r>
    </w:p>
    <w:p w14:paraId="086090CD" w14:textId="626E4D45"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8.4.4.4.2</w:t>
      </w:r>
      <w:r>
        <w:rPr>
          <w:rFonts w:asciiTheme="minorHAnsi" w:eastAsiaTheme="minorEastAsia" w:hAnsiTheme="minorHAnsi" w:cstheme="minorBidi"/>
          <w:noProof/>
          <w:kern w:val="2"/>
          <w:sz w:val="24"/>
          <w:szCs w:val="24"/>
          <w:lang w:eastAsia="en-GB"/>
          <w14:ligatures w14:val="standardContextual"/>
        </w:rPr>
        <w:tab/>
      </w:r>
      <w:r>
        <w:rPr>
          <w:noProof/>
        </w:rPr>
        <w:t>Eecs_EESRegistration_Request operation</w:t>
      </w:r>
      <w:r>
        <w:rPr>
          <w:noProof/>
        </w:rPr>
        <w:tab/>
      </w:r>
      <w:r>
        <w:rPr>
          <w:noProof/>
        </w:rPr>
        <w:fldChar w:fldCharType="begin"/>
      </w:r>
      <w:r>
        <w:rPr>
          <w:noProof/>
        </w:rPr>
        <w:instrText xml:space="preserve"> PAGEREF _Toc234110030 \h </w:instrText>
      </w:r>
      <w:r>
        <w:rPr>
          <w:noProof/>
        </w:rPr>
      </w:r>
      <w:r>
        <w:rPr>
          <w:noProof/>
        </w:rPr>
        <w:fldChar w:fldCharType="separate"/>
      </w:r>
      <w:r>
        <w:rPr>
          <w:noProof/>
        </w:rPr>
        <w:t>96</w:t>
      </w:r>
      <w:r>
        <w:rPr>
          <w:noProof/>
        </w:rPr>
        <w:fldChar w:fldCharType="end"/>
      </w:r>
    </w:p>
    <w:p w14:paraId="7B9FD07A" w14:textId="0F8B4B4F"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8.4.4.4.3</w:t>
      </w:r>
      <w:r>
        <w:rPr>
          <w:rFonts w:asciiTheme="minorHAnsi" w:eastAsiaTheme="minorEastAsia" w:hAnsiTheme="minorHAnsi" w:cstheme="minorBidi"/>
          <w:noProof/>
          <w:kern w:val="2"/>
          <w:sz w:val="24"/>
          <w:szCs w:val="24"/>
          <w:lang w:eastAsia="en-GB"/>
          <w14:ligatures w14:val="standardContextual"/>
        </w:rPr>
        <w:tab/>
      </w:r>
      <w:r>
        <w:rPr>
          <w:noProof/>
        </w:rPr>
        <w:t>Eecs_EESRegistration_Update operation</w:t>
      </w:r>
      <w:r>
        <w:rPr>
          <w:noProof/>
        </w:rPr>
        <w:tab/>
      </w:r>
      <w:r>
        <w:rPr>
          <w:noProof/>
        </w:rPr>
        <w:fldChar w:fldCharType="begin"/>
      </w:r>
      <w:r>
        <w:rPr>
          <w:noProof/>
        </w:rPr>
        <w:instrText xml:space="preserve"> PAGEREF _Toc234110031 \h </w:instrText>
      </w:r>
      <w:r>
        <w:rPr>
          <w:noProof/>
        </w:rPr>
      </w:r>
      <w:r>
        <w:rPr>
          <w:noProof/>
        </w:rPr>
        <w:fldChar w:fldCharType="separate"/>
      </w:r>
      <w:r>
        <w:rPr>
          <w:noProof/>
        </w:rPr>
        <w:t>97</w:t>
      </w:r>
      <w:r>
        <w:rPr>
          <w:noProof/>
        </w:rPr>
        <w:fldChar w:fldCharType="end"/>
      </w:r>
    </w:p>
    <w:p w14:paraId="3D0DC784" w14:textId="172835AB"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8.4.4.4.4</w:t>
      </w:r>
      <w:r>
        <w:rPr>
          <w:rFonts w:asciiTheme="minorHAnsi" w:eastAsiaTheme="minorEastAsia" w:hAnsiTheme="minorHAnsi" w:cstheme="minorBidi"/>
          <w:noProof/>
          <w:kern w:val="2"/>
          <w:sz w:val="24"/>
          <w:szCs w:val="24"/>
          <w:lang w:eastAsia="en-GB"/>
          <w14:ligatures w14:val="standardContextual"/>
        </w:rPr>
        <w:tab/>
      </w:r>
      <w:r>
        <w:rPr>
          <w:noProof/>
        </w:rPr>
        <w:t>Eecs_EESRegistration_Deregister operation</w:t>
      </w:r>
      <w:r>
        <w:rPr>
          <w:noProof/>
        </w:rPr>
        <w:tab/>
      </w:r>
      <w:r>
        <w:rPr>
          <w:noProof/>
        </w:rPr>
        <w:fldChar w:fldCharType="begin"/>
      </w:r>
      <w:r>
        <w:rPr>
          <w:noProof/>
        </w:rPr>
        <w:instrText xml:space="preserve"> PAGEREF _Toc234110032 \h </w:instrText>
      </w:r>
      <w:r>
        <w:rPr>
          <w:noProof/>
        </w:rPr>
      </w:r>
      <w:r>
        <w:rPr>
          <w:noProof/>
        </w:rPr>
        <w:fldChar w:fldCharType="separate"/>
      </w:r>
      <w:r>
        <w:rPr>
          <w:noProof/>
        </w:rPr>
        <w:t>97</w:t>
      </w:r>
      <w:r>
        <w:rPr>
          <w:noProof/>
        </w:rPr>
        <w:fldChar w:fldCharType="end"/>
      </w:r>
    </w:p>
    <w:p w14:paraId="54ABDBB5" w14:textId="141CA057"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_Toc234110033 \h </w:instrText>
      </w:r>
      <w:r>
        <w:rPr>
          <w:noProof/>
        </w:rPr>
      </w:r>
      <w:r>
        <w:rPr>
          <w:noProof/>
        </w:rPr>
        <w:fldChar w:fldCharType="separate"/>
      </w:r>
      <w:r>
        <w:rPr>
          <w:noProof/>
        </w:rPr>
        <w:t>97</w:t>
      </w:r>
      <w:r>
        <w:rPr>
          <w:noProof/>
        </w:rPr>
        <w:fldChar w:fldCharType="end"/>
      </w:r>
    </w:p>
    <w:p w14:paraId="601896E7" w14:textId="11FA4157"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_Toc234110034 \h </w:instrText>
      </w:r>
      <w:r>
        <w:rPr>
          <w:noProof/>
        </w:rPr>
      </w:r>
      <w:r>
        <w:rPr>
          <w:noProof/>
        </w:rPr>
        <w:fldChar w:fldCharType="separate"/>
      </w:r>
      <w:r>
        <w:rPr>
          <w:noProof/>
        </w:rPr>
        <w:t>97</w:t>
      </w:r>
      <w:r>
        <w:rPr>
          <w:noProof/>
        </w:rPr>
        <w:fldChar w:fldCharType="end"/>
      </w:r>
    </w:p>
    <w:p w14:paraId="2A620831" w14:textId="23117364"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_Toc234110035 \h </w:instrText>
      </w:r>
      <w:r>
        <w:rPr>
          <w:noProof/>
        </w:rPr>
      </w:r>
      <w:r>
        <w:rPr>
          <w:noProof/>
        </w:rPr>
        <w:fldChar w:fldCharType="separate"/>
      </w:r>
      <w:r>
        <w:rPr>
          <w:noProof/>
        </w:rPr>
        <w:t>98</w:t>
      </w:r>
      <w:r>
        <w:rPr>
          <w:noProof/>
        </w:rPr>
        <w:fldChar w:fldCharType="end"/>
      </w:r>
    </w:p>
    <w:p w14:paraId="0DE10556" w14:textId="49EAF632"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_Toc234110036 \h </w:instrText>
      </w:r>
      <w:r>
        <w:rPr>
          <w:noProof/>
        </w:rPr>
      </w:r>
      <w:r>
        <w:rPr>
          <w:noProof/>
        </w:rPr>
        <w:fldChar w:fldCharType="separate"/>
      </w:r>
      <w:r>
        <w:rPr>
          <w:noProof/>
        </w:rPr>
        <w:t>98</w:t>
      </w:r>
      <w:r>
        <w:rPr>
          <w:noProof/>
        </w:rPr>
        <w:fldChar w:fldCharType="end"/>
      </w:r>
    </w:p>
    <w:p w14:paraId="0C967D4D" w14:textId="006F237D"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_Toc234110037 \h </w:instrText>
      </w:r>
      <w:r>
        <w:rPr>
          <w:noProof/>
        </w:rPr>
      </w:r>
      <w:r>
        <w:rPr>
          <w:noProof/>
        </w:rPr>
        <w:fldChar w:fldCharType="separate"/>
      </w:r>
      <w:r>
        <w:rPr>
          <w:noProof/>
        </w:rPr>
        <w:t>98</w:t>
      </w:r>
      <w:r>
        <w:rPr>
          <w:noProof/>
        </w:rPr>
        <w:fldChar w:fldCharType="end"/>
      </w:r>
    </w:p>
    <w:p w14:paraId="0451AA46" w14:textId="21F2FC89"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_Toc234110038 \h </w:instrText>
      </w:r>
      <w:r>
        <w:rPr>
          <w:noProof/>
        </w:rPr>
      </w:r>
      <w:r>
        <w:rPr>
          <w:noProof/>
        </w:rPr>
        <w:fldChar w:fldCharType="separate"/>
      </w:r>
      <w:r>
        <w:rPr>
          <w:noProof/>
        </w:rPr>
        <w:t>102</w:t>
      </w:r>
      <w:r>
        <w:rPr>
          <w:noProof/>
        </w:rPr>
        <w:fldChar w:fldCharType="end"/>
      </w:r>
    </w:p>
    <w:p w14:paraId="4BFDF4DA" w14:textId="777ECDDF"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_Toc234110039 \h </w:instrText>
      </w:r>
      <w:r>
        <w:rPr>
          <w:noProof/>
        </w:rPr>
      </w:r>
      <w:r>
        <w:rPr>
          <w:noProof/>
        </w:rPr>
        <w:fldChar w:fldCharType="separate"/>
      </w:r>
      <w:r>
        <w:rPr>
          <w:noProof/>
        </w:rPr>
        <w:t>102</w:t>
      </w:r>
      <w:r>
        <w:rPr>
          <w:noProof/>
        </w:rPr>
        <w:fldChar w:fldCharType="end"/>
      </w:r>
    </w:p>
    <w:p w14:paraId="68A73C97" w14:textId="3FD63096"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8.5.2.3.2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_Toc234110040 \h </w:instrText>
      </w:r>
      <w:r>
        <w:rPr>
          <w:noProof/>
        </w:rPr>
      </w:r>
      <w:r>
        <w:rPr>
          <w:noProof/>
        </w:rPr>
        <w:fldChar w:fldCharType="separate"/>
      </w:r>
      <w:r>
        <w:rPr>
          <w:noProof/>
        </w:rPr>
        <w:t>102</w:t>
      </w:r>
      <w:r>
        <w:rPr>
          <w:noProof/>
        </w:rPr>
        <w:fldChar w:fldCharType="end"/>
      </w:r>
    </w:p>
    <w:p w14:paraId="72CC4E2F" w14:textId="46841CBB"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8.5.2.3.3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_Toc234110041 \h </w:instrText>
      </w:r>
      <w:r>
        <w:rPr>
          <w:noProof/>
        </w:rPr>
      </w:r>
      <w:r>
        <w:rPr>
          <w:noProof/>
        </w:rPr>
        <w:fldChar w:fldCharType="separate"/>
      </w:r>
      <w:r>
        <w:rPr>
          <w:noProof/>
        </w:rPr>
        <w:t>104</w:t>
      </w:r>
      <w:r>
        <w:rPr>
          <w:noProof/>
        </w:rPr>
        <w:fldChar w:fldCharType="end"/>
      </w:r>
    </w:p>
    <w:p w14:paraId="22E05F68" w14:textId="55669262"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8.5.2.3.4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_Toc234110042 \h </w:instrText>
      </w:r>
      <w:r>
        <w:rPr>
          <w:noProof/>
        </w:rPr>
      </w:r>
      <w:r>
        <w:rPr>
          <w:noProof/>
        </w:rPr>
        <w:fldChar w:fldCharType="separate"/>
      </w:r>
      <w:r>
        <w:rPr>
          <w:noProof/>
        </w:rPr>
        <w:t>105</w:t>
      </w:r>
      <w:r>
        <w:rPr>
          <w:noProof/>
        </w:rPr>
        <w:fldChar w:fldCharType="end"/>
      </w:r>
    </w:p>
    <w:p w14:paraId="14B8D5DA" w14:textId="42A9E67C"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8.5.2.3.5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_Toc234110043 \h </w:instrText>
      </w:r>
      <w:r>
        <w:rPr>
          <w:noProof/>
        </w:rPr>
      </w:r>
      <w:r>
        <w:rPr>
          <w:noProof/>
        </w:rPr>
        <w:fldChar w:fldCharType="separate"/>
      </w:r>
      <w:r>
        <w:rPr>
          <w:noProof/>
        </w:rPr>
        <w:t>106</w:t>
      </w:r>
      <w:r>
        <w:rPr>
          <w:noProof/>
        </w:rPr>
        <w:fldChar w:fldCharType="end"/>
      </w:r>
    </w:p>
    <w:p w14:paraId="11F0C119" w14:textId="0251E8EC"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_Toc234110044 \h </w:instrText>
      </w:r>
      <w:r>
        <w:rPr>
          <w:noProof/>
        </w:rPr>
      </w:r>
      <w:r>
        <w:rPr>
          <w:noProof/>
        </w:rPr>
        <w:fldChar w:fldCharType="separate"/>
      </w:r>
      <w:r>
        <w:rPr>
          <w:noProof/>
        </w:rPr>
        <w:t>107</w:t>
      </w:r>
      <w:r>
        <w:rPr>
          <w:noProof/>
        </w:rPr>
        <w:fldChar w:fldCharType="end"/>
      </w:r>
    </w:p>
    <w:p w14:paraId="5C2C98B3" w14:textId="00E49B94"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_Toc234110045 \h </w:instrText>
      </w:r>
      <w:r>
        <w:rPr>
          <w:noProof/>
        </w:rPr>
      </w:r>
      <w:r>
        <w:rPr>
          <w:noProof/>
        </w:rPr>
        <w:fldChar w:fldCharType="separate"/>
      </w:r>
      <w:r>
        <w:rPr>
          <w:noProof/>
        </w:rPr>
        <w:t>107</w:t>
      </w:r>
      <w:r>
        <w:rPr>
          <w:noProof/>
        </w:rPr>
        <w:fldChar w:fldCharType="end"/>
      </w:r>
    </w:p>
    <w:p w14:paraId="35EAE2D8" w14:textId="44FD3636"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_Toc234110046 \h </w:instrText>
      </w:r>
      <w:r>
        <w:rPr>
          <w:noProof/>
        </w:rPr>
      </w:r>
      <w:r>
        <w:rPr>
          <w:noProof/>
        </w:rPr>
        <w:fldChar w:fldCharType="separate"/>
      </w:r>
      <w:r>
        <w:rPr>
          <w:noProof/>
        </w:rPr>
        <w:t>107</w:t>
      </w:r>
      <w:r>
        <w:rPr>
          <w:noProof/>
        </w:rPr>
        <w:fldChar w:fldCharType="end"/>
      </w:r>
    </w:p>
    <w:p w14:paraId="0F0D4DD1" w14:textId="7352AB7E"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_Toc234110047 \h </w:instrText>
      </w:r>
      <w:r>
        <w:rPr>
          <w:noProof/>
        </w:rPr>
      </w:r>
      <w:r>
        <w:rPr>
          <w:noProof/>
        </w:rPr>
        <w:fldChar w:fldCharType="separate"/>
      </w:r>
      <w:r>
        <w:rPr>
          <w:noProof/>
        </w:rPr>
        <w:t>109</w:t>
      </w:r>
      <w:r>
        <w:rPr>
          <w:noProof/>
        </w:rPr>
        <w:fldChar w:fldCharType="end"/>
      </w:r>
    </w:p>
    <w:p w14:paraId="0C6EFA22" w14:textId="57FB83AC"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8.5.3.4</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request</w:t>
      </w:r>
      <w:r>
        <w:rPr>
          <w:noProof/>
        </w:rPr>
        <w:tab/>
      </w:r>
      <w:r>
        <w:rPr>
          <w:noProof/>
        </w:rPr>
        <w:fldChar w:fldCharType="begin"/>
      </w:r>
      <w:r>
        <w:rPr>
          <w:noProof/>
        </w:rPr>
        <w:instrText xml:space="preserve"> PAGEREF _Toc234110048 \h </w:instrText>
      </w:r>
      <w:r>
        <w:rPr>
          <w:noProof/>
        </w:rPr>
      </w:r>
      <w:r>
        <w:rPr>
          <w:noProof/>
        </w:rPr>
        <w:fldChar w:fldCharType="separate"/>
      </w:r>
      <w:r>
        <w:rPr>
          <w:noProof/>
        </w:rPr>
        <w:t>110</w:t>
      </w:r>
      <w:r>
        <w:rPr>
          <w:noProof/>
        </w:rPr>
        <w:fldChar w:fldCharType="end"/>
      </w:r>
    </w:p>
    <w:p w14:paraId="187EAE77" w14:textId="33EFE9E3"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8.5.3.5</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response</w:t>
      </w:r>
      <w:r>
        <w:rPr>
          <w:noProof/>
        </w:rPr>
        <w:tab/>
      </w:r>
      <w:r>
        <w:rPr>
          <w:noProof/>
        </w:rPr>
        <w:fldChar w:fldCharType="begin"/>
      </w:r>
      <w:r>
        <w:rPr>
          <w:noProof/>
        </w:rPr>
        <w:instrText xml:space="preserve"> PAGEREF _Toc234110049 \h </w:instrText>
      </w:r>
      <w:r>
        <w:rPr>
          <w:noProof/>
        </w:rPr>
      </w:r>
      <w:r>
        <w:rPr>
          <w:noProof/>
        </w:rPr>
        <w:fldChar w:fldCharType="separate"/>
      </w:r>
      <w:r>
        <w:rPr>
          <w:noProof/>
        </w:rPr>
        <w:t>112</w:t>
      </w:r>
      <w:r>
        <w:rPr>
          <w:noProof/>
        </w:rPr>
        <w:fldChar w:fldCharType="end"/>
      </w:r>
    </w:p>
    <w:p w14:paraId="4EF7C2FA" w14:textId="2C8783BE"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8.5.3.6</w:t>
      </w:r>
      <w:r>
        <w:rPr>
          <w:rFonts w:asciiTheme="minorHAnsi" w:eastAsiaTheme="minorEastAsia" w:hAnsiTheme="minorHAnsi" w:cstheme="minorBidi"/>
          <w:noProof/>
          <w:kern w:val="2"/>
          <w:sz w:val="24"/>
          <w:szCs w:val="24"/>
          <w:lang w:eastAsia="en-GB"/>
          <w14:ligatures w14:val="standardContextual"/>
        </w:rPr>
        <w:tab/>
      </w:r>
      <w:r>
        <w:rPr>
          <w:noProof/>
        </w:rPr>
        <w:t>EAS discovery notification</w:t>
      </w:r>
      <w:r>
        <w:rPr>
          <w:noProof/>
        </w:rPr>
        <w:tab/>
      </w:r>
      <w:r>
        <w:rPr>
          <w:noProof/>
        </w:rPr>
        <w:fldChar w:fldCharType="begin"/>
      </w:r>
      <w:r>
        <w:rPr>
          <w:noProof/>
        </w:rPr>
        <w:instrText xml:space="preserve"> PAGEREF _Toc234110050 \h </w:instrText>
      </w:r>
      <w:r>
        <w:rPr>
          <w:noProof/>
        </w:rPr>
      </w:r>
      <w:r>
        <w:rPr>
          <w:noProof/>
        </w:rPr>
        <w:fldChar w:fldCharType="separate"/>
      </w:r>
      <w:r>
        <w:rPr>
          <w:noProof/>
        </w:rPr>
        <w:t>112</w:t>
      </w:r>
      <w:r>
        <w:rPr>
          <w:noProof/>
        </w:rPr>
        <w:fldChar w:fldCharType="end"/>
      </w:r>
    </w:p>
    <w:p w14:paraId="11FFD00F" w14:textId="59ECBB4B"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8.5.3.7</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request</w:t>
      </w:r>
      <w:r>
        <w:rPr>
          <w:noProof/>
        </w:rPr>
        <w:tab/>
      </w:r>
      <w:r>
        <w:rPr>
          <w:noProof/>
        </w:rPr>
        <w:fldChar w:fldCharType="begin"/>
      </w:r>
      <w:r>
        <w:rPr>
          <w:noProof/>
        </w:rPr>
        <w:instrText xml:space="preserve"> PAGEREF _Toc234110051 \h </w:instrText>
      </w:r>
      <w:r>
        <w:rPr>
          <w:noProof/>
        </w:rPr>
      </w:r>
      <w:r>
        <w:rPr>
          <w:noProof/>
        </w:rPr>
        <w:fldChar w:fldCharType="separate"/>
      </w:r>
      <w:r>
        <w:rPr>
          <w:noProof/>
        </w:rPr>
        <w:t>113</w:t>
      </w:r>
      <w:r>
        <w:rPr>
          <w:noProof/>
        </w:rPr>
        <w:fldChar w:fldCharType="end"/>
      </w:r>
    </w:p>
    <w:p w14:paraId="1DDD7DC2" w14:textId="6D9B1AFB"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8.5.3.8</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response</w:t>
      </w:r>
      <w:r>
        <w:rPr>
          <w:noProof/>
        </w:rPr>
        <w:tab/>
      </w:r>
      <w:r>
        <w:rPr>
          <w:noProof/>
        </w:rPr>
        <w:fldChar w:fldCharType="begin"/>
      </w:r>
      <w:r>
        <w:rPr>
          <w:noProof/>
        </w:rPr>
        <w:instrText xml:space="preserve"> PAGEREF _Toc234110052 \h </w:instrText>
      </w:r>
      <w:r>
        <w:rPr>
          <w:noProof/>
        </w:rPr>
      </w:r>
      <w:r>
        <w:rPr>
          <w:noProof/>
        </w:rPr>
        <w:fldChar w:fldCharType="separate"/>
      </w:r>
      <w:r>
        <w:rPr>
          <w:noProof/>
        </w:rPr>
        <w:t>114</w:t>
      </w:r>
      <w:r>
        <w:rPr>
          <w:noProof/>
        </w:rPr>
        <w:fldChar w:fldCharType="end"/>
      </w:r>
    </w:p>
    <w:p w14:paraId="552E38B1" w14:textId="71C6F455"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8.5.3.9</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request</w:t>
      </w:r>
      <w:r>
        <w:rPr>
          <w:noProof/>
        </w:rPr>
        <w:tab/>
      </w:r>
      <w:r>
        <w:rPr>
          <w:noProof/>
        </w:rPr>
        <w:fldChar w:fldCharType="begin"/>
      </w:r>
      <w:r>
        <w:rPr>
          <w:noProof/>
        </w:rPr>
        <w:instrText xml:space="preserve"> PAGEREF _Toc234110053 \h </w:instrText>
      </w:r>
      <w:r>
        <w:rPr>
          <w:noProof/>
        </w:rPr>
      </w:r>
      <w:r>
        <w:rPr>
          <w:noProof/>
        </w:rPr>
        <w:fldChar w:fldCharType="separate"/>
      </w:r>
      <w:r>
        <w:rPr>
          <w:noProof/>
        </w:rPr>
        <w:t>114</w:t>
      </w:r>
      <w:r>
        <w:rPr>
          <w:noProof/>
        </w:rPr>
        <w:fldChar w:fldCharType="end"/>
      </w:r>
    </w:p>
    <w:p w14:paraId="6941C77F" w14:textId="09B72A09"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8.5.3.10</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response</w:t>
      </w:r>
      <w:r>
        <w:rPr>
          <w:noProof/>
        </w:rPr>
        <w:tab/>
      </w:r>
      <w:r>
        <w:rPr>
          <w:noProof/>
        </w:rPr>
        <w:fldChar w:fldCharType="begin"/>
      </w:r>
      <w:r>
        <w:rPr>
          <w:noProof/>
        </w:rPr>
        <w:instrText xml:space="preserve"> PAGEREF _Toc234110054 \h </w:instrText>
      </w:r>
      <w:r>
        <w:rPr>
          <w:noProof/>
        </w:rPr>
      </w:r>
      <w:r>
        <w:rPr>
          <w:noProof/>
        </w:rPr>
        <w:fldChar w:fldCharType="separate"/>
      </w:r>
      <w:r>
        <w:rPr>
          <w:noProof/>
        </w:rPr>
        <w:t>114</w:t>
      </w:r>
      <w:r>
        <w:rPr>
          <w:noProof/>
        </w:rPr>
        <w:fldChar w:fldCharType="end"/>
      </w:r>
    </w:p>
    <w:p w14:paraId="1B8F543E" w14:textId="3370E2FE"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_Toc234110055 \h </w:instrText>
      </w:r>
      <w:r>
        <w:rPr>
          <w:noProof/>
        </w:rPr>
      </w:r>
      <w:r>
        <w:rPr>
          <w:noProof/>
        </w:rPr>
        <w:fldChar w:fldCharType="separate"/>
      </w:r>
      <w:r>
        <w:rPr>
          <w:noProof/>
        </w:rPr>
        <w:t>114</w:t>
      </w:r>
      <w:r>
        <w:rPr>
          <w:noProof/>
        </w:rPr>
        <w:fldChar w:fldCharType="end"/>
      </w:r>
    </w:p>
    <w:p w14:paraId="649F80B9" w14:textId="64E15188"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_Toc234110056 \h </w:instrText>
      </w:r>
      <w:r>
        <w:rPr>
          <w:noProof/>
        </w:rPr>
      </w:r>
      <w:r>
        <w:rPr>
          <w:noProof/>
        </w:rPr>
        <w:fldChar w:fldCharType="separate"/>
      </w:r>
      <w:r>
        <w:rPr>
          <w:noProof/>
        </w:rPr>
        <w:t>114</w:t>
      </w:r>
      <w:r>
        <w:rPr>
          <w:noProof/>
        </w:rPr>
        <w:fldChar w:fldCharType="end"/>
      </w:r>
    </w:p>
    <w:p w14:paraId="561A2DDF" w14:textId="6446AC09"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Eees_EASDiscovery_Request operation</w:t>
      </w:r>
      <w:r>
        <w:rPr>
          <w:noProof/>
        </w:rPr>
        <w:tab/>
      </w:r>
      <w:r>
        <w:rPr>
          <w:noProof/>
        </w:rPr>
        <w:fldChar w:fldCharType="begin"/>
      </w:r>
      <w:r>
        <w:rPr>
          <w:noProof/>
        </w:rPr>
        <w:instrText xml:space="preserve"> PAGEREF _Toc234110057 \h </w:instrText>
      </w:r>
      <w:r>
        <w:rPr>
          <w:noProof/>
        </w:rPr>
      </w:r>
      <w:r>
        <w:rPr>
          <w:noProof/>
        </w:rPr>
        <w:fldChar w:fldCharType="separate"/>
      </w:r>
      <w:r>
        <w:rPr>
          <w:noProof/>
        </w:rPr>
        <w:t>115</w:t>
      </w:r>
      <w:r>
        <w:rPr>
          <w:noProof/>
        </w:rPr>
        <w:fldChar w:fldCharType="end"/>
      </w:r>
    </w:p>
    <w:p w14:paraId="455E96BC" w14:textId="4AEDACAF"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Eees_EASDiscovery_Subscribe operation</w:t>
      </w:r>
      <w:r>
        <w:rPr>
          <w:noProof/>
        </w:rPr>
        <w:tab/>
      </w:r>
      <w:r>
        <w:rPr>
          <w:noProof/>
        </w:rPr>
        <w:fldChar w:fldCharType="begin"/>
      </w:r>
      <w:r>
        <w:rPr>
          <w:noProof/>
        </w:rPr>
        <w:instrText xml:space="preserve"> PAGEREF _Toc234110058 \h </w:instrText>
      </w:r>
      <w:r>
        <w:rPr>
          <w:noProof/>
        </w:rPr>
      </w:r>
      <w:r>
        <w:rPr>
          <w:noProof/>
        </w:rPr>
        <w:fldChar w:fldCharType="separate"/>
      </w:r>
      <w:r>
        <w:rPr>
          <w:noProof/>
        </w:rPr>
        <w:t>115</w:t>
      </w:r>
      <w:r>
        <w:rPr>
          <w:noProof/>
        </w:rPr>
        <w:fldChar w:fldCharType="end"/>
      </w:r>
    </w:p>
    <w:p w14:paraId="58C97227" w14:textId="658AA93F"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8.5.4.4</w:t>
      </w:r>
      <w:r>
        <w:rPr>
          <w:rFonts w:asciiTheme="minorHAnsi" w:eastAsiaTheme="minorEastAsia" w:hAnsiTheme="minorHAnsi" w:cstheme="minorBidi"/>
          <w:noProof/>
          <w:kern w:val="2"/>
          <w:sz w:val="24"/>
          <w:szCs w:val="24"/>
          <w:lang w:eastAsia="en-GB"/>
          <w14:ligatures w14:val="standardContextual"/>
        </w:rPr>
        <w:tab/>
      </w:r>
      <w:r>
        <w:rPr>
          <w:noProof/>
        </w:rPr>
        <w:t>Eees_EASDiscovery_Notify operation</w:t>
      </w:r>
      <w:r>
        <w:rPr>
          <w:noProof/>
        </w:rPr>
        <w:tab/>
      </w:r>
      <w:r>
        <w:rPr>
          <w:noProof/>
        </w:rPr>
        <w:fldChar w:fldCharType="begin"/>
      </w:r>
      <w:r>
        <w:rPr>
          <w:noProof/>
        </w:rPr>
        <w:instrText xml:space="preserve"> PAGEREF _Toc234110059 \h </w:instrText>
      </w:r>
      <w:r>
        <w:rPr>
          <w:noProof/>
        </w:rPr>
      </w:r>
      <w:r>
        <w:rPr>
          <w:noProof/>
        </w:rPr>
        <w:fldChar w:fldCharType="separate"/>
      </w:r>
      <w:r>
        <w:rPr>
          <w:noProof/>
        </w:rPr>
        <w:t>115</w:t>
      </w:r>
      <w:r>
        <w:rPr>
          <w:noProof/>
        </w:rPr>
        <w:fldChar w:fldCharType="end"/>
      </w:r>
    </w:p>
    <w:p w14:paraId="432D236D" w14:textId="74F1D56C"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8.5.4.5</w:t>
      </w:r>
      <w:r>
        <w:rPr>
          <w:rFonts w:asciiTheme="minorHAnsi" w:eastAsiaTheme="minorEastAsia" w:hAnsiTheme="minorHAnsi" w:cstheme="minorBidi"/>
          <w:noProof/>
          <w:kern w:val="2"/>
          <w:sz w:val="24"/>
          <w:szCs w:val="24"/>
          <w:lang w:eastAsia="en-GB"/>
          <w14:ligatures w14:val="standardContextual"/>
        </w:rPr>
        <w:tab/>
      </w:r>
      <w:r>
        <w:rPr>
          <w:noProof/>
        </w:rPr>
        <w:t>Eees_EASDiscovery_UpdateSubscription operation</w:t>
      </w:r>
      <w:r>
        <w:rPr>
          <w:noProof/>
        </w:rPr>
        <w:tab/>
      </w:r>
      <w:r>
        <w:rPr>
          <w:noProof/>
        </w:rPr>
        <w:fldChar w:fldCharType="begin"/>
      </w:r>
      <w:r>
        <w:rPr>
          <w:noProof/>
        </w:rPr>
        <w:instrText xml:space="preserve"> PAGEREF _Toc234110060 \h </w:instrText>
      </w:r>
      <w:r>
        <w:rPr>
          <w:noProof/>
        </w:rPr>
      </w:r>
      <w:r>
        <w:rPr>
          <w:noProof/>
        </w:rPr>
        <w:fldChar w:fldCharType="separate"/>
      </w:r>
      <w:r>
        <w:rPr>
          <w:noProof/>
        </w:rPr>
        <w:t>115</w:t>
      </w:r>
      <w:r>
        <w:rPr>
          <w:noProof/>
        </w:rPr>
        <w:fldChar w:fldCharType="end"/>
      </w:r>
    </w:p>
    <w:p w14:paraId="35B4DD99" w14:textId="116863B6"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8.5.4.6</w:t>
      </w:r>
      <w:r>
        <w:rPr>
          <w:rFonts w:asciiTheme="minorHAnsi" w:eastAsiaTheme="minorEastAsia" w:hAnsiTheme="minorHAnsi" w:cstheme="minorBidi"/>
          <w:noProof/>
          <w:kern w:val="2"/>
          <w:sz w:val="24"/>
          <w:szCs w:val="24"/>
          <w:lang w:eastAsia="en-GB"/>
          <w14:ligatures w14:val="standardContextual"/>
        </w:rPr>
        <w:tab/>
      </w:r>
      <w:r>
        <w:rPr>
          <w:noProof/>
        </w:rPr>
        <w:t>Eees_EASDiscovery_Unsubscribe operation</w:t>
      </w:r>
      <w:r>
        <w:rPr>
          <w:noProof/>
        </w:rPr>
        <w:tab/>
      </w:r>
      <w:r>
        <w:rPr>
          <w:noProof/>
        </w:rPr>
        <w:fldChar w:fldCharType="begin"/>
      </w:r>
      <w:r>
        <w:rPr>
          <w:noProof/>
        </w:rPr>
        <w:instrText xml:space="preserve"> PAGEREF _Toc234110061 \h </w:instrText>
      </w:r>
      <w:r>
        <w:rPr>
          <w:noProof/>
        </w:rPr>
      </w:r>
      <w:r>
        <w:rPr>
          <w:noProof/>
        </w:rPr>
        <w:fldChar w:fldCharType="separate"/>
      </w:r>
      <w:r>
        <w:rPr>
          <w:noProof/>
        </w:rPr>
        <w:t>115</w:t>
      </w:r>
      <w:r>
        <w:rPr>
          <w:noProof/>
        </w:rPr>
        <w:fldChar w:fldCharType="end"/>
      </w:r>
    </w:p>
    <w:p w14:paraId="76A5F79E" w14:textId="040A2219"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EES capability exposure to EAS and EEC</w:t>
      </w:r>
      <w:r>
        <w:rPr>
          <w:noProof/>
        </w:rPr>
        <w:tab/>
      </w:r>
      <w:r>
        <w:rPr>
          <w:noProof/>
        </w:rPr>
        <w:fldChar w:fldCharType="begin"/>
      </w:r>
      <w:r>
        <w:rPr>
          <w:noProof/>
        </w:rPr>
        <w:instrText xml:space="preserve"> PAGEREF _Toc234110062 \h </w:instrText>
      </w:r>
      <w:r>
        <w:rPr>
          <w:noProof/>
        </w:rPr>
      </w:r>
      <w:r>
        <w:rPr>
          <w:noProof/>
        </w:rPr>
        <w:fldChar w:fldCharType="separate"/>
      </w:r>
      <w:r>
        <w:rPr>
          <w:noProof/>
        </w:rPr>
        <w:t>116</w:t>
      </w:r>
      <w:r>
        <w:rPr>
          <w:noProof/>
        </w:rPr>
        <w:fldChar w:fldCharType="end"/>
      </w:r>
    </w:p>
    <w:p w14:paraId="58195BB6" w14:textId="64BD6B23"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_Toc234110063 \h </w:instrText>
      </w:r>
      <w:r>
        <w:rPr>
          <w:noProof/>
        </w:rPr>
      </w:r>
      <w:r>
        <w:rPr>
          <w:noProof/>
        </w:rPr>
        <w:fldChar w:fldCharType="separate"/>
      </w:r>
      <w:r>
        <w:rPr>
          <w:noProof/>
        </w:rPr>
        <w:t>116</w:t>
      </w:r>
      <w:r>
        <w:rPr>
          <w:noProof/>
        </w:rPr>
        <w:fldChar w:fldCharType="end"/>
      </w:r>
    </w:p>
    <w:p w14:paraId="5FE043EF" w14:textId="6B0A5A0F"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UE location API</w:t>
      </w:r>
      <w:r>
        <w:rPr>
          <w:noProof/>
        </w:rPr>
        <w:tab/>
      </w:r>
      <w:r>
        <w:rPr>
          <w:noProof/>
        </w:rPr>
        <w:fldChar w:fldCharType="begin"/>
      </w:r>
      <w:r>
        <w:rPr>
          <w:noProof/>
        </w:rPr>
        <w:instrText xml:space="preserve"> PAGEREF _Toc234110064 \h </w:instrText>
      </w:r>
      <w:r>
        <w:rPr>
          <w:noProof/>
        </w:rPr>
      </w:r>
      <w:r>
        <w:rPr>
          <w:noProof/>
        </w:rPr>
        <w:fldChar w:fldCharType="separate"/>
      </w:r>
      <w:r>
        <w:rPr>
          <w:noProof/>
        </w:rPr>
        <w:t>116</w:t>
      </w:r>
      <w:r>
        <w:rPr>
          <w:noProof/>
        </w:rPr>
        <w:fldChar w:fldCharType="end"/>
      </w:r>
    </w:p>
    <w:p w14:paraId="399B1A77" w14:textId="0696FCB2"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_Toc234110065 \h </w:instrText>
      </w:r>
      <w:r>
        <w:rPr>
          <w:noProof/>
        </w:rPr>
      </w:r>
      <w:r>
        <w:rPr>
          <w:noProof/>
        </w:rPr>
        <w:fldChar w:fldCharType="separate"/>
      </w:r>
      <w:r>
        <w:rPr>
          <w:noProof/>
        </w:rPr>
        <w:t>116</w:t>
      </w:r>
      <w:r>
        <w:rPr>
          <w:noProof/>
        </w:rPr>
        <w:fldChar w:fldCharType="end"/>
      </w:r>
    </w:p>
    <w:p w14:paraId="0E531DA0" w14:textId="7C207140"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_Toc234110066 \h </w:instrText>
      </w:r>
      <w:r>
        <w:rPr>
          <w:noProof/>
        </w:rPr>
      </w:r>
      <w:r>
        <w:rPr>
          <w:noProof/>
        </w:rPr>
        <w:fldChar w:fldCharType="separate"/>
      </w:r>
      <w:r>
        <w:rPr>
          <w:noProof/>
        </w:rPr>
        <w:t>116</w:t>
      </w:r>
      <w:r>
        <w:rPr>
          <w:noProof/>
        </w:rPr>
        <w:fldChar w:fldCharType="end"/>
      </w:r>
    </w:p>
    <w:p w14:paraId="25A44729" w14:textId="05971CD3"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_Toc234110067 \h </w:instrText>
      </w:r>
      <w:r>
        <w:rPr>
          <w:noProof/>
        </w:rPr>
      </w:r>
      <w:r>
        <w:rPr>
          <w:noProof/>
        </w:rPr>
        <w:fldChar w:fldCharType="separate"/>
      </w:r>
      <w:r>
        <w:rPr>
          <w:noProof/>
        </w:rPr>
        <w:t>116</w:t>
      </w:r>
      <w:r>
        <w:rPr>
          <w:noProof/>
        </w:rPr>
        <w:fldChar w:fldCharType="end"/>
      </w:r>
    </w:p>
    <w:p w14:paraId="2A4AC70A" w14:textId="64D6B319"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_Toc234110068 \h </w:instrText>
      </w:r>
      <w:r>
        <w:rPr>
          <w:noProof/>
        </w:rPr>
      </w:r>
      <w:r>
        <w:rPr>
          <w:noProof/>
        </w:rPr>
        <w:fldChar w:fldCharType="separate"/>
      </w:r>
      <w:r>
        <w:rPr>
          <w:noProof/>
        </w:rPr>
        <w:t>116</w:t>
      </w:r>
      <w:r>
        <w:rPr>
          <w:noProof/>
        </w:rPr>
        <w:fldChar w:fldCharType="end"/>
      </w:r>
    </w:p>
    <w:p w14:paraId="11C287A1" w14:textId="27469B72"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_Toc234110069 \h </w:instrText>
      </w:r>
      <w:r>
        <w:rPr>
          <w:noProof/>
        </w:rPr>
      </w:r>
      <w:r>
        <w:rPr>
          <w:noProof/>
        </w:rPr>
        <w:fldChar w:fldCharType="separate"/>
      </w:r>
      <w:r>
        <w:rPr>
          <w:noProof/>
        </w:rPr>
        <w:t>117</w:t>
      </w:r>
      <w:r>
        <w:rPr>
          <w:noProof/>
        </w:rPr>
        <w:fldChar w:fldCharType="end"/>
      </w:r>
    </w:p>
    <w:p w14:paraId="6ED9D96B" w14:textId="7E7AE162" w:rsidR="003F401F" w:rsidRDefault="003F401F">
      <w:pPr>
        <w:pStyle w:val="TOC6"/>
        <w:rPr>
          <w:rFonts w:asciiTheme="minorHAnsi" w:eastAsiaTheme="minorEastAsia" w:hAnsiTheme="minorHAnsi" w:cstheme="minorBidi"/>
          <w:noProof/>
          <w:kern w:val="2"/>
          <w:sz w:val="24"/>
          <w:szCs w:val="24"/>
          <w:lang w:eastAsia="en-GB"/>
          <w14:ligatures w14:val="standardContextual"/>
        </w:rPr>
      </w:pPr>
      <w:r>
        <w:rPr>
          <w:noProof/>
        </w:rPr>
        <w:t>8.6.2.2.3.1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_Toc234110070 \h </w:instrText>
      </w:r>
      <w:r>
        <w:rPr>
          <w:noProof/>
        </w:rPr>
      </w:r>
      <w:r>
        <w:rPr>
          <w:noProof/>
        </w:rPr>
        <w:fldChar w:fldCharType="separate"/>
      </w:r>
      <w:r>
        <w:rPr>
          <w:noProof/>
        </w:rPr>
        <w:t>117</w:t>
      </w:r>
      <w:r>
        <w:rPr>
          <w:noProof/>
        </w:rPr>
        <w:fldChar w:fldCharType="end"/>
      </w:r>
    </w:p>
    <w:p w14:paraId="3676C4F9" w14:textId="739B65B9" w:rsidR="003F401F" w:rsidRDefault="003F401F">
      <w:pPr>
        <w:pStyle w:val="TOC6"/>
        <w:rPr>
          <w:rFonts w:asciiTheme="minorHAnsi" w:eastAsiaTheme="minorEastAsia" w:hAnsiTheme="minorHAnsi" w:cstheme="minorBidi"/>
          <w:noProof/>
          <w:kern w:val="2"/>
          <w:sz w:val="24"/>
          <w:szCs w:val="24"/>
          <w:lang w:eastAsia="en-GB"/>
          <w14:ligatures w14:val="standardContextual"/>
        </w:rPr>
      </w:pPr>
      <w:r>
        <w:rPr>
          <w:noProof/>
        </w:rPr>
        <w:t>8.6.2.2.3.2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_Toc234110071 \h </w:instrText>
      </w:r>
      <w:r>
        <w:rPr>
          <w:noProof/>
        </w:rPr>
      </w:r>
      <w:r>
        <w:rPr>
          <w:noProof/>
        </w:rPr>
        <w:fldChar w:fldCharType="separate"/>
      </w:r>
      <w:r>
        <w:rPr>
          <w:noProof/>
        </w:rPr>
        <w:t>117</w:t>
      </w:r>
      <w:r>
        <w:rPr>
          <w:noProof/>
        </w:rPr>
        <w:fldChar w:fldCharType="end"/>
      </w:r>
    </w:p>
    <w:p w14:paraId="056F5BE7" w14:textId="5D92343C" w:rsidR="003F401F" w:rsidRDefault="003F401F">
      <w:pPr>
        <w:pStyle w:val="TOC6"/>
        <w:rPr>
          <w:rFonts w:asciiTheme="minorHAnsi" w:eastAsiaTheme="minorEastAsia" w:hAnsiTheme="minorHAnsi" w:cstheme="minorBidi"/>
          <w:noProof/>
          <w:kern w:val="2"/>
          <w:sz w:val="24"/>
          <w:szCs w:val="24"/>
          <w:lang w:eastAsia="en-GB"/>
          <w14:ligatures w14:val="standardContextual"/>
        </w:rPr>
      </w:pPr>
      <w:r>
        <w:rPr>
          <w:noProof/>
        </w:rPr>
        <w:t>8.6.2.2.3.3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_Toc234110072 \h </w:instrText>
      </w:r>
      <w:r>
        <w:rPr>
          <w:noProof/>
        </w:rPr>
      </w:r>
      <w:r>
        <w:rPr>
          <w:noProof/>
        </w:rPr>
        <w:fldChar w:fldCharType="separate"/>
      </w:r>
      <w:r>
        <w:rPr>
          <w:noProof/>
        </w:rPr>
        <w:t>118</w:t>
      </w:r>
      <w:r>
        <w:rPr>
          <w:noProof/>
        </w:rPr>
        <w:fldChar w:fldCharType="end"/>
      </w:r>
    </w:p>
    <w:p w14:paraId="1C255F6C" w14:textId="6394D4BD" w:rsidR="003F401F" w:rsidRDefault="003F401F">
      <w:pPr>
        <w:pStyle w:val="TOC6"/>
        <w:rPr>
          <w:rFonts w:asciiTheme="minorHAnsi" w:eastAsiaTheme="minorEastAsia" w:hAnsiTheme="minorHAnsi" w:cstheme="minorBidi"/>
          <w:noProof/>
          <w:kern w:val="2"/>
          <w:sz w:val="24"/>
          <w:szCs w:val="24"/>
          <w:lang w:eastAsia="en-GB"/>
          <w14:ligatures w14:val="standardContextual"/>
        </w:rPr>
      </w:pPr>
      <w:r>
        <w:rPr>
          <w:noProof/>
        </w:rPr>
        <w:t>8.6.2.2.3.4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_Toc234110073 \h </w:instrText>
      </w:r>
      <w:r>
        <w:rPr>
          <w:noProof/>
        </w:rPr>
      </w:r>
      <w:r>
        <w:rPr>
          <w:noProof/>
        </w:rPr>
        <w:fldChar w:fldCharType="separate"/>
      </w:r>
      <w:r>
        <w:rPr>
          <w:noProof/>
        </w:rPr>
        <w:t>119</w:t>
      </w:r>
      <w:r>
        <w:rPr>
          <w:noProof/>
        </w:rPr>
        <w:fldChar w:fldCharType="end"/>
      </w:r>
    </w:p>
    <w:p w14:paraId="60CA760B" w14:textId="55E6A309" w:rsidR="003F401F" w:rsidRDefault="003F401F">
      <w:pPr>
        <w:pStyle w:val="TOC6"/>
        <w:rPr>
          <w:rFonts w:asciiTheme="minorHAnsi" w:eastAsiaTheme="minorEastAsia" w:hAnsiTheme="minorHAnsi" w:cstheme="minorBidi"/>
          <w:noProof/>
          <w:kern w:val="2"/>
          <w:sz w:val="24"/>
          <w:szCs w:val="24"/>
          <w:lang w:eastAsia="en-GB"/>
          <w14:ligatures w14:val="standardContextual"/>
        </w:rPr>
      </w:pPr>
      <w:r>
        <w:rPr>
          <w:noProof/>
        </w:rPr>
        <w:t>8.6.2.2.3.5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_Toc234110074 \h </w:instrText>
      </w:r>
      <w:r>
        <w:rPr>
          <w:noProof/>
        </w:rPr>
      </w:r>
      <w:r>
        <w:rPr>
          <w:noProof/>
        </w:rPr>
        <w:fldChar w:fldCharType="separate"/>
      </w:r>
      <w:r>
        <w:rPr>
          <w:noProof/>
        </w:rPr>
        <w:t>120</w:t>
      </w:r>
      <w:r>
        <w:rPr>
          <w:noProof/>
        </w:rPr>
        <w:fldChar w:fldCharType="end"/>
      </w:r>
    </w:p>
    <w:p w14:paraId="521F6C98" w14:textId="631584DD"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_Toc234110075 \h </w:instrText>
      </w:r>
      <w:r>
        <w:rPr>
          <w:noProof/>
        </w:rPr>
      </w:r>
      <w:r>
        <w:rPr>
          <w:noProof/>
        </w:rPr>
        <w:fldChar w:fldCharType="separate"/>
      </w:r>
      <w:r>
        <w:rPr>
          <w:noProof/>
        </w:rPr>
        <w:t>120</w:t>
      </w:r>
      <w:r>
        <w:rPr>
          <w:noProof/>
        </w:rPr>
        <w:fldChar w:fldCharType="end"/>
      </w:r>
    </w:p>
    <w:p w14:paraId="1A95F2F0" w14:textId="7B5A11D9"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_Toc234110076 \h </w:instrText>
      </w:r>
      <w:r>
        <w:rPr>
          <w:noProof/>
        </w:rPr>
      </w:r>
      <w:r>
        <w:rPr>
          <w:noProof/>
        </w:rPr>
        <w:fldChar w:fldCharType="separate"/>
      </w:r>
      <w:r>
        <w:rPr>
          <w:noProof/>
        </w:rPr>
        <w:t>120</w:t>
      </w:r>
      <w:r>
        <w:rPr>
          <w:noProof/>
        </w:rPr>
        <w:fldChar w:fldCharType="end"/>
      </w:r>
    </w:p>
    <w:p w14:paraId="0595B45D" w14:textId="44E46638"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8.6.2.3.2</w:t>
      </w:r>
      <w:r>
        <w:rPr>
          <w:rFonts w:asciiTheme="minorHAnsi" w:eastAsiaTheme="minorEastAsia" w:hAnsiTheme="minorHAnsi" w:cstheme="minorBidi"/>
          <w:noProof/>
          <w:kern w:val="2"/>
          <w:sz w:val="24"/>
          <w:szCs w:val="24"/>
          <w:lang w:eastAsia="en-GB"/>
          <w14:ligatures w14:val="standardContextual"/>
        </w:rPr>
        <w:tab/>
      </w:r>
      <w:r>
        <w:rPr>
          <w:noProof/>
        </w:rPr>
        <w:t>UE location request</w:t>
      </w:r>
      <w:r>
        <w:rPr>
          <w:noProof/>
        </w:rPr>
        <w:tab/>
      </w:r>
      <w:r>
        <w:rPr>
          <w:noProof/>
        </w:rPr>
        <w:fldChar w:fldCharType="begin"/>
      </w:r>
      <w:r>
        <w:rPr>
          <w:noProof/>
        </w:rPr>
        <w:instrText xml:space="preserve"> PAGEREF _Toc234110077 \h </w:instrText>
      </w:r>
      <w:r>
        <w:rPr>
          <w:noProof/>
        </w:rPr>
      </w:r>
      <w:r>
        <w:rPr>
          <w:noProof/>
        </w:rPr>
        <w:fldChar w:fldCharType="separate"/>
      </w:r>
      <w:r>
        <w:rPr>
          <w:noProof/>
        </w:rPr>
        <w:t>121</w:t>
      </w:r>
      <w:r>
        <w:rPr>
          <w:noProof/>
        </w:rPr>
        <w:fldChar w:fldCharType="end"/>
      </w:r>
    </w:p>
    <w:p w14:paraId="5B34F8B9" w14:textId="699E98E0"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sidRPr="000F310A">
        <w:rPr>
          <w:noProof/>
          <w:lang w:val="fr-FR"/>
        </w:rPr>
        <w:t>8.6.2.3.3</w:t>
      </w:r>
      <w:r>
        <w:rPr>
          <w:rFonts w:asciiTheme="minorHAnsi" w:eastAsiaTheme="minorEastAsia" w:hAnsiTheme="minorHAnsi" w:cstheme="minorBidi"/>
          <w:noProof/>
          <w:kern w:val="2"/>
          <w:sz w:val="24"/>
          <w:szCs w:val="24"/>
          <w:lang w:eastAsia="en-GB"/>
          <w14:ligatures w14:val="standardContextual"/>
        </w:rPr>
        <w:tab/>
      </w:r>
      <w:r w:rsidRPr="000F310A">
        <w:rPr>
          <w:noProof/>
          <w:lang w:val="fr-FR"/>
        </w:rPr>
        <w:t>UE location response</w:t>
      </w:r>
      <w:r>
        <w:rPr>
          <w:noProof/>
        </w:rPr>
        <w:tab/>
      </w:r>
      <w:r>
        <w:rPr>
          <w:noProof/>
        </w:rPr>
        <w:fldChar w:fldCharType="begin"/>
      </w:r>
      <w:r>
        <w:rPr>
          <w:noProof/>
        </w:rPr>
        <w:instrText xml:space="preserve"> PAGEREF _Toc234110078 \h </w:instrText>
      </w:r>
      <w:r>
        <w:rPr>
          <w:noProof/>
        </w:rPr>
      </w:r>
      <w:r>
        <w:rPr>
          <w:noProof/>
        </w:rPr>
        <w:fldChar w:fldCharType="separate"/>
      </w:r>
      <w:r>
        <w:rPr>
          <w:noProof/>
        </w:rPr>
        <w:t>121</w:t>
      </w:r>
      <w:r>
        <w:rPr>
          <w:noProof/>
        </w:rPr>
        <w:fldChar w:fldCharType="end"/>
      </w:r>
    </w:p>
    <w:p w14:paraId="1A36C01B" w14:textId="4B1E2051"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8.6.2.3.4</w:t>
      </w:r>
      <w:r>
        <w:rPr>
          <w:rFonts w:asciiTheme="minorHAnsi" w:eastAsiaTheme="minorEastAsia" w:hAnsiTheme="minorHAnsi" w:cstheme="minorBidi"/>
          <w:noProof/>
          <w:kern w:val="2"/>
          <w:sz w:val="24"/>
          <w:szCs w:val="24"/>
          <w:lang w:eastAsia="en-GB"/>
          <w14:ligatures w14:val="standardContextual"/>
        </w:rPr>
        <w:tab/>
      </w:r>
      <w:r>
        <w:rPr>
          <w:noProof/>
        </w:rPr>
        <w:t>UE location subscribe request</w:t>
      </w:r>
      <w:r>
        <w:rPr>
          <w:noProof/>
        </w:rPr>
        <w:tab/>
      </w:r>
      <w:r>
        <w:rPr>
          <w:noProof/>
        </w:rPr>
        <w:fldChar w:fldCharType="begin"/>
      </w:r>
      <w:r>
        <w:rPr>
          <w:noProof/>
        </w:rPr>
        <w:instrText xml:space="preserve"> PAGEREF _Toc234110079 \h </w:instrText>
      </w:r>
      <w:r>
        <w:rPr>
          <w:noProof/>
        </w:rPr>
      </w:r>
      <w:r>
        <w:rPr>
          <w:noProof/>
        </w:rPr>
        <w:fldChar w:fldCharType="separate"/>
      </w:r>
      <w:r>
        <w:rPr>
          <w:noProof/>
        </w:rPr>
        <w:t>121</w:t>
      </w:r>
      <w:r>
        <w:rPr>
          <w:noProof/>
        </w:rPr>
        <w:fldChar w:fldCharType="end"/>
      </w:r>
    </w:p>
    <w:p w14:paraId="417478B1" w14:textId="3F6ABD9C"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8.6.2.3.5</w:t>
      </w:r>
      <w:r>
        <w:rPr>
          <w:rFonts w:asciiTheme="minorHAnsi" w:eastAsiaTheme="minorEastAsia" w:hAnsiTheme="minorHAnsi" w:cstheme="minorBidi"/>
          <w:noProof/>
          <w:kern w:val="2"/>
          <w:sz w:val="24"/>
          <w:szCs w:val="24"/>
          <w:lang w:eastAsia="en-GB"/>
          <w14:ligatures w14:val="standardContextual"/>
        </w:rPr>
        <w:tab/>
      </w:r>
      <w:r>
        <w:rPr>
          <w:noProof/>
        </w:rPr>
        <w:t>UE location subscribe response</w:t>
      </w:r>
      <w:r>
        <w:rPr>
          <w:noProof/>
        </w:rPr>
        <w:tab/>
      </w:r>
      <w:r>
        <w:rPr>
          <w:noProof/>
        </w:rPr>
        <w:fldChar w:fldCharType="begin"/>
      </w:r>
      <w:r>
        <w:rPr>
          <w:noProof/>
        </w:rPr>
        <w:instrText xml:space="preserve"> PAGEREF _Toc234110080 \h </w:instrText>
      </w:r>
      <w:r>
        <w:rPr>
          <w:noProof/>
        </w:rPr>
      </w:r>
      <w:r>
        <w:rPr>
          <w:noProof/>
        </w:rPr>
        <w:fldChar w:fldCharType="separate"/>
      </w:r>
      <w:r>
        <w:rPr>
          <w:noProof/>
        </w:rPr>
        <w:t>121</w:t>
      </w:r>
      <w:r>
        <w:rPr>
          <w:noProof/>
        </w:rPr>
        <w:fldChar w:fldCharType="end"/>
      </w:r>
    </w:p>
    <w:p w14:paraId="2C46F093" w14:textId="74034156"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sidRPr="000F310A">
        <w:rPr>
          <w:noProof/>
          <w:lang w:val="fr-FR"/>
        </w:rPr>
        <w:t>8.6.2.3.6</w:t>
      </w:r>
      <w:r>
        <w:rPr>
          <w:rFonts w:asciiTheme="minorHAnsi" w:eastAsiaTheme="minorEastAsia" w:hAnsiTheme="minorHAnsi" w:cstheme="minorBidi"/>
          <w:noProof/>
          <w:kern w:val="2"/>
          <w:sz w:val="24"/>
          <w:szCs w:val="24"/>
          <w:lang w:eastAsia="en-GB"/>
          <w14:ligatures w14:val="standardContextual"/>
        </w:rPr>
        <w:tab/>
      </w:r>
      <w:r w:rsidRPr="000F310A">
        <w:rPr>
          <w:noProof/>
          <w:lang w:val="fr-FR"/>
        </w:rPr>
        <w:t>UE location notification</w:t>
      </w:r>
      <w:r>
        <w:rPr>
          <w:noProof/>
        </w:rPr>
        <w:tab/>
      </w:r>
      <w:r>
        <w:rPr>
          <w:noProof/>
        </w:rPr>
        <w:fldChar w:fldCharType="begin"/>
      </w:r>
      <w:r>
        <w:rPr>
          <w:noProof/>
        </w:rPr>
        <w:instrText xml:space="preserve"> PAGEREF _Toc234110081 \h </w:instrText>
      </w:r>
      <w:r>
        <w:rPr>
          <w:noProof/>
        </w:rPr>
      </w:r>
      <w:r>
        <w:rPr>
          <w:noProof/>
        </w:rPr>
        <w:fldChar w:fldCharType="separate"/>
      </w:r>
      <w:r>
        <w:rPr>
          <w:noProof/>
        </w:rPr>
        <w:t>122</w:t>
      </w:r>
      <w:r>
        <w:rPr>
          <w:noProof/>
        </w:rPr>
        <w:fldChar w:fldCharType="end"/>
      </w:r>
    </w:p>
    <w:p w14:paraId="3887FBD0" w14:textId="45558318"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8.6.2.3.7</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request</w:t>
      </w:r>
      <w:r>
        <w:rPr>
          <w:noProof/>
        </w:rPr>
        <w:tab/>
      </w:r>
      <w:r>
        <w:rPr>
          <w:noProof/>
        </w:rPr>
        <w:fldChar w:fldCharType="begin"/>
      </w:r>
      <w:r>
        <w:rPr>
          <w:noProof/>
        </w:rPr>
        <w:instrText xml:space="preserve"> PAGEREF _Toc234110082 \h </w:instrText>
      </w:r>
      <w:r>
        <w:rPr>
          <w:noProof/>
        </w:rPr>
      </w:r>
      <w:r>
        <w:rPr>
          <w:noProof/>
        </w:rPr>
        <w:fldChar w:fldCharType="separate"/>
      </w:r>
      <w:r>
        <w:rPr>
          <w:noProof/>
        </w:rPr>
        <w:t>122</w:t>
      </w:r>
      <w:r>
        <w:rPr>
          <w:noProof/>
        </w:rPr>
        <w:fldChar w:fldCharType="end"/>
      </w:r>
    </w:p>
    <w:p w14:paraId="53D42E2E" w14:textId="32078BEC"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8.6.2.3.8</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response</w:t>
      </w:r>
      <w:r>
        <w:rPr>
          <w:noProof/>
        </w:rPr>
        <w:tab/>
      </w:r>
      <w:r>
        <w:rPr>
          <w:noProof/>
        </w:rPr>
        <w:fldChar w:fldCharType="begin"/>
      </w:r>
      <w:r>
        <w:rPr>
          <w:noProof/>
        </w:rPr>
        <w:instrText xml:space="preserve"> PAGEREF _Toc234110083 \h </w:instrText>
      </w:r>
      <w:r>
        <w:rPr>
          <w:noProof/>
        </w:rPr>
      </w:r>
      <w:r>
        <w:rPr>
          <w:noProof/>
        </w:rPr>
        <w:fldChar w:fldCharType="separate"/>
      </w:r>
      <w:r>
        <w:rPr>
          <w:noProof/>
        </w:rPr>
        <w:t>122</w:t>
      </w:r>
      <w:r>
        <w:rPr>
          <w:noProof/>
        </w:rPr>
        <w:fldChar w:fldCharType="end"/>
      </w:r>
    </w:p>
    <w:p w14:paraId="0DFC8FD4" w14:textId="2F53D9FE"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8.6.2.3.9</w:t>
      </w:r>
      <w:r>
        <w:rPr>
          <w:rFonts w:asciiTheme="minorHAnsi" w:eastAsiaTheme="minorEastAsia" w:hAnsiTheme="minorHAnsi" w:cstheme="minorBidi"/>
          <w:noProof/>
          <w:kern w:val="2"/>
          <w:sz w:val="24"/>
          <w:szCs w:val="24"/>
          <w:lang w:eastAsia="en-GB"/>
          <w14:ligatures w14:val="standardContextual"/>
        </w:rPr>
        <w:tab/>
      </w:r>
      <w:r>
        <w:rPr>
          <w:noProof/>
        </w:rPr>
        <w:t>UE location unsubscribe request</w:t>
      </w:r>
      <w:r>
        <w:rPr>
          <w:noProof/>
        </w:rPr>
        <w:tab/>
      </w:r>
      <w:r>
        <w:rPr>
          <w:noProof/>
        </w:rPr>
        <w:fldChar w:fldCharType="begin"/>
      </w:r>
      <w:r>
        <w:rPr>
          <w:noProof/>
        </w:rPr>
        <w:instrText xml:space="preserve"> PAGEREF _Toc234110084 \h </w:instrText>
      </w:r>
      <w:r>
        <w:rPr>
          <w:noProof/>
        </w:rPr>
      </w:r>
      <w:r>
        <w:rPr>
          <w:noProof/>
        </w:rPr>
        <w:fldChar w:fldCharType="separate"/>
      </w:r>
      <w:r>
        <w:rPr>
          <w:noProof/>
        </w:rPr>
        <w:t>122</w:t>
      </w:r>
      <w:r>
        <w:rPr>
          <w:noProof/>
        </w:rPr>
        <w:fldChar w:fldCharType="end"/>
      </w:r>
    </w:p>
    <w:p w14:paraId="2D2667D2" w14:textId="024B0DBA"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8.6.2.3.10</w:t>
      </w:r>
      <w:r>
        <w:rPr>
          <w:rFonts w:asciiTheme="minorHAnsi" w:eastAsiaTheme="minorEastAsia" w:hAnsiTheme="minorHAnsi" w:cstheme="minorBidi"/>
          <w:noProof/>
          <w:kern w:val="2"/>
          <w:sz w:val="24"/>
          <w:szCs w:val="24"/>
          <w:lang w:eastAsia="en-GB"/>
          <w14:ligatures w14:val="standardContextual"/>
        </w:rPr>
        <w:tab/>
      </w:r>
      <w:r>
        <w:rPr>
          <w:noProof/>
        </w:rPr>
        <w:t>UE location unsubscribe response</w:t>
      </w:r>
      <w:r>
        <w:rPr>
          <w:noProof/>
        </w:rPr>
        <w:tab/>
      </w:r>
      <w:r>
        <w:rPr>
          <w:noProof/>
        </w:rPr>
        <w:fldChar w:fldCharType="begin"/>
      </w:r>
      <w:r>
        <w:rPr>
          <w:noProof/>
        </w:rPr>
        <w:instrText xml:space="preserve"> PAGEREF _Toc234110085 \h </w:instrText>
      </w:r>
      <w:r>
        <w:rPr>
          <w:noProof/>
        </w:rPr>
      </w:r>
      <w:r>
        <w:rPr>
          <w:noProof/>
        </w:rPr>
        <w:fldChar w:fldCharType="separate"/>
      </w:r>
      <w:r>
        <w:rPr>
          <w:noProof/>
        </w:rPr>
        <w:t>123</w:t>
      </w:r>
      <w:r>
        <w:rPr>
          <w:noProof/>
        </w:rPr>
        <w:fldChar w:fldCharType="end"/>
      </w:r>
    </w:p>
    <w:p w14:paraId="3569B8C9" w14:textId="698B5E5B"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8.6.2.4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_Toc234110086 \h </w:instrText>
      </w:r>
      <w:r>
        <w:rPr>
          <w:noProof/>
        </w:rPr>
      </w:r>
      <w:r>
        <w:rPr>
          <w:noProof/>
        </w:rPr>
        <w:fldChar w:fldCharType="separate"/>
      </w:r>
      <w:r>
        <w:rPr>
          <w:noProof/>
        </w:rPr>
        <w:t>123</w:t>
      </w:r>
      <w:r>
        <w:rPr>
          <w:noProof/>
        </w:rPr>
        <w:fldChar w:fldCharType="end"/>
      </w:r>
    </w:p>
    <w:p w14:paraId="33E2B429" w14:textId="4A7B9B86"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_Toc234110087 \h </w:instrText>
      </w:r>
      <w:r>
        <w:rPr>
          <w:noProof/>
        </w:rPr>
      </w:r>
      <w:r>
        <w:rPr>
          <w:noProof/>
        </w:rPr>
        <w:fldChar w:fldCharType="separate"/>
      </w:r>
      <w:r>
        <w:rPr>
          <w:noProof/>
        </w:rPr>
        <w:t>123</w:t>
      </w:r>
      <w:r>
        <w:rPr>
          <w:noProof/>
        </w:rPr>
        <w:fldChar w:fldCharType="end"/>
      </w:r>
    </w:p>
    <w:p w14:paraId="1B266B21" w14:textId="3AF54858"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8.6.2.4.2</w:t>
      </w:r>
      <w:r>
        <w:rPr>
          <w:rFonts w:asciiTheme="minorHAnsi" w:eastAsiaTheme="minorEastAsia" w:hAnsiTheme="minorHAnsi" w:cstheme="minorBidi"/>
          <w:noProof/>
          <w:kern w:val="2"/>
          <w:sz w:val="24"/>
          <w:szCs w:val="24"/>
          <w:lang w:eastAsia="en-GB"/>
          <w14:ligatures w14:val="standardContextual"/>
        </w:rPr>
        <w:tab/>
      </w:r>
      <w:r>
        <w:rPr>
          <w:noProof/>
        </w:rPr>
        <w:t>Eees_UELocation_Get operation</w:t>
      </w:r>
      <w:r>
        <w:rPr>
          <w:noProof/>
        </w:rPr>
        <w:tab/>
      </w:r>
      <w:r>
        <w:rPr>
          <w:noProof/>
        </w:rPr>
        <w:fldChar w:fldCharType="begin"/>
      </w:r>
      <w:r>
        <w:rPr>
          <w:noProof/>
        </w:rPr>
        <w:instrText xml:space="preserve"> PAGEREF _Toc234110088 \h </w:instrText>
      </w:r>
      <w:r>
        <w:rPr>
          <w:noProof/>
        </w:rPr>
      </w:r>
      <w:r>
        <w:rPr>
          <w:noProof/>
        </w:rPr>
        <w:fldChar w:fldCharType="separate"/>
      </w:r>
      <w:r>
        <w:rPr>
          <w:noProof/>
        </w:rPr>
        <w:t>123</w:t>
      </w:r>
      <w:r>
        <w:rPr>
          <w:noProof/>
        </w:rPr>
        <w:fldChar w:fldCharType="end"/>
      </w:r>
    </w:p>
    <w:p w14:paraId="2BE8897C" w14:textId="668CFF36"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8.6.2.4.3</w:t>
      </w:r>
      <w:r>
        <w:rPr>
          <w:rFonts w:asciiTheme="minorHAnsi" w:eastAsiaTheme="minorEastAsia" w:hAnsiTheme="minorHAnsi" w:cstheme="minorBidi"/>
          <w:noProof/>
          <w:kern w:val="2"/>
          <w:sz w:val="24"/>
          <w:szCs w:val="24"/>
          <w:lang w:eastAsia="en-GB"/>
          <w14:ligatures w14:val="standardContextual"/>
        </w:rPr>
        <w:tab/>
      </w:r>
      <w:r>
        <w:rPr>
          <w:noProof/>
        </w:rPr>
        <w:t>Eees_UELocation_Subscribe operation</w:t>
      </w:r>
      <w:r>
        <w:rPr>
          <w:noProof/>
        </w:rPr>
        <w:tab/>
      </w:r>
      <w:r>
        <w:rPr>
          <w:noProof/>
        </w:rPr>
        <w:fldChar w:fldCharType="begin"/>
      </w:r>
      <w:r>
        <w:rPr>
          <w:noProof/>
        </w:rPr>
        <w:instrText xml:space="preserve"> PAGEREF _Toc234110089 \h </w:instrText>
      </w:r>
      <w:r>
        <w:rPr>
          <w:noProof/>
        </w:rPr>
      </w:r>
      <w:r>
        <w:rPr>
          <w:noProof/>
        </w:rPr>
        <w:fldChar w:fldCharType="separate"/>
      </w:r>
      <w:r>
        <w:rPr>
          <w:noProof/>
        </w:rPr>
        <w:t>123</w:t>
      </w:r>
      <w:r>
        <w:rPr>
          <w:noProof/>
        </w:rPr>
        <w:fldChar w:fldCharType="end"/>
      </w:r>
    </w:p>
    <w:p w14:paraId="12EF323E" w14:textId="70DAE019"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8.6.2.4.4</w:t>
      </w:r>
      <w:r>
        <w:rPr>
          <w:rFonts w:asciiTheme="minorHAnsi" w:eastAsiaTheme="minorEastAsia" w:hAnsiTheme="minorHAnsi" w:cstheme="minorBidi"/>
          <w:noProof/>
          <w:kern w:val="2"/>
          <w:sz w:val="24"/>
          <w:szCs w:val="24"/>
          <w:lang w:eastAsia="en-GB"/>
          <w14:ligatures w14:val="standardContextual"/>
        </w:rPr>
        <w:tab/>
      </w:r>
      <w:r>
        <w:rPr>
          <w:noProof/>
        </w:rPr>
        <w:t>Eees_UELocation_Notify operation</w:t>
      </w:r>
      <w:r>
        <w:rPr>
          <w:noProof/>
        </w:rPr>
        <w:tab/>
      </w:r>
      <w:r>
        <w:rPr>
          <w:noProof/>
        </w:rPr>
        <w:fldChar w:fldCharType="begin"/>
      </w:r>
      <w:r>
        <w:rPr>
          <w:noProof/>
        </w:rPr>
        <w:instrText xml:space="preserve"> PAGEREF _Toc234110090 \h </w:instrText>
      </w:r>
      <w:r>
        <w:rPr>
          <w:noProof/>
        </w:rPr>
      </w:r>
      <w:r>
        <w:rPr>
          <w:noProof/>
        </w:rPr>
        <w:fldChar w:fldCharType="separate"/>
      </w:r>
      <w:r>
        <w:rPr>
          <w:noProof/>
        </w:rPr>
        <w:t>123</w:t>
      </w:r>
      <w:r>
        <w:rPr>
          <w:noProof/>
        </w:rPr>
        <w:fldChar w:fldCharType="end"/>
      </w:r>
    </w:p>
    <w:p w14:paraId="7D671FFA" w14:textId="3C73EB4A"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8.6.2.4.5</w:t>
      </w:r>
      <w:r>
        <w:rPr>
          <w:rFonts w:asciiTheme="minorHAnsi" w:eastAsiaTheme="minorEastAsia" w:hAnsiTheme="minorHAnsi" w:cstheme="minorBidi"/>
          <w:noProof/>
          <w:kern w:val="2"/>
          <w:sz w:val="24"/>
          <w:szCs w:val="24"/>
          <w:lang w:eastAsia="en-GB"/>
          <w14:ligatures w14:val="standardContextual"/>
        </w:rPr>
        <w:tab/>
      </w:r>
      <w:r>
        <w:rPr>
          <w:noProof/>
        </w:rPr>
        <w:t>Eees_UELocation_UpdateSubscription operation</w:t>
      </w:r>
      <w:r>
        <w:rPr>
          <w:noProof/>
        </w:rPr>
        <w:tab/>
      </w:r>
      <w:r>
        <w:rPr>
          <w:noProof/>
        </w:rPr>
        <w:fldChar w:fldCharType="begin"/>
      </w:r>
      <w:r>
        <w:rPr>
          <w:noProof/>
        </w:rPr>
        <w:instrText xml:space="preserve"> PAGEREF _Toc234110091 \h </w:instrText>
      </w:r>
      <w:r>
        <w:rPr>
          <w:noProof/>
        </w:rPr>
      </w:r>
      <w:r>
        <w:rPr>
          <w:noProof/>
        </w:rPr>
        <w:fldChar w:fldCharType="separate"/>
      </w:r>
      <w:r>
        <w:rPr>
          <w:noProof/>
        </w:rPr>
        <w:t>124</w:t>
      </w:r>
      <w:r>
        <w:rPr>
          <w:noProof/>
        </w:rPr>
        <w:fldChar w:fldCharType="end"/>
      </w:r>
    </w:p>
    <w:p w14:paraId="7842C782" w14:textId="5F902E4D"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8.6.2.4.6</w:t>
      </w:r>
      <w:r>
        <w:rPr>
          <w:rFonts w:asciiTheme="minorHAnsi" w:eastAsiaTheme="minorEastAsia" w:hAnsiTheme="minorHAnsi" w:cstheme="minorBidi"/>
          <w:noProof/>
          <w:kern w:val="2"/>
          <w:sz w:val="24"/>
          <w:szCs w:val="24"/>
          <w:lang w:eastAsia="en-GB"/>
          <w14:ligatures w14:val="standardContextual"/>
        </w:rPr>
        <w:tab/>
      </w:r>
      <w:r>
        <w:rPr>
          <w:noProof/>
        </w:rPr>
        <w:t>Eees_UELocation_Unsubscribe operation</w:t>
      </w:r>
      <w:r>
        <w:rPr>
          <w:noProof/>
        </w:rPr>
        <w:tab/>
      </w:r>
      <w:r>
        <w:rPr>
          <w:noProof/>
        </w:rPr>
        <w:fldChar w:fldCharType="begin"/>
      </w:r>
      <w:r>
        <w:rPr>
          <w:noProof/>
        </w:rPr>
        <w:instrText xml:space="preserve"> PAGEREF _Toc234110092 \h </w:instrText>
      </w:r>
      <w:r>
        <w:rPr>
          <w:noProof/>
        </w:rPr>
      </w:r>
      <w:r>
        <w:rPr>
          <w:noProof/>
        </w:rPr>
        <w:fldChar w:fldCharType="separate"/>
      </w:r>
      <w:r>
        <w:rPr>
          <w:noProof/>
        </w:rPr>
        <w:t>124</w:t>
      </w:r>
      <w:r>
        <w:rPr>
          <w:noProof/>
        </w:rPr>
        <w:fldChar w:fldCharType="end"/>
      </w:r>
    </w:p>
    <w:p w14:paraId="34ECB2A6" w14:textId="61848876"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_Toc234110093 \h </w:instrText>
      </w:r>
      <w:r>
        <w:rPr>
          <w:noProof/>
        </w:rPr>
      </w:r>
      <w:r>
        <w:rPr>
          <w:noProof/>
        </w:rPr>
        <w:fldChar w:fldCharType="separate"/>
      </w:r>
      <w:r>
        <w:rPr>
          <w:noProof/>
        </w:rPr>
        <w:t>124</w:t>
      </w:r>
      <w:r>
        <w:rPr>
          <w:noProof/>
        </w:rPr>
        <w:fldChar w:fldCharType="end"/>
      </w:r>
    </w:p>
    <w:p w14:paraId="778E5DD9" w14:textId="60926E28"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_Toc234110094 \h </w:instrText>
      </w:r>
      <w:r>
        <w:rPr>
          <w:noProof/>
        </w:rPr>
      </w:r>
      <w:r>
        <w:rPr>
          <w:noProof/>
        </w:rPr>
        <w:fldChar w:fldCharType="separate"/>
      </w:r>
      <w:r>
        <w:rPr>
          <w:noProof/>
        </w:rPr>
        <w:t>124</w:t>
      </w:r>
      <w:r>
        <w:rPr>
          <w:noProof/>
        </w:rPr>
        <w:fldChar w:fldCharType="end"/>
      </w:r>
    </w:p>
    <w:p w14:paraId="2BB33BFA" w14:textId="3D180559"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_Toc234110095 \h </w:instrText>
      </w:r>
      <w:r>
        <w:rPr>
          <w:noProof/>
        </w:rPr>
      </w:r>
      <w:r>
        <w:rPr>
          <w:noProof/>
        </w:rPr>
        <w:fldChar w:fldCharType="separate"/>
      </w:r>
      <w:r>
        <w:rPr>
          <w:noProof/>
        </w:rPr>
        <w:t>125</w:t>
      </w:r>
      <w:r>
        <w:rPr>
          <w:noProof/>
        </w:rPr>
        <w:fldChar w:fldCharType="end"/>
      </w:r>
    </w:p>
    <w:p w14:paraId="1610C043" w14:textId="45048980"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_Toc234110096 \h </w:instrText>
      </w:r>
      <w:r>
        <w:rPr>
          <w:noProof/>
        </w:rPr>
      </w:r>
      <w:r>
        <w:rPr>
          <w:noProof/>
        </w:rPr>
        <w:fldChar w:fldCharType="separate"/>
      </w:r>
      <w:r>
        <w:rPr>
          <w:noProof/>
        </w:rPr>
        <w:t>125</w:t>
      </w:r>
      <w:r>
        <w:rPr>
          <w:noProof/>
        </w:rPr>
        <w:fldChar w:fldCharType="end"/>
      </w:r>
    </w:p>
    <w:p w14:paraId="1BAC8709" w14:textId="79A6BCFF"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8.6.3.2.2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_Toc234110097 \h </w:instrText>
      </w:r>
      <w:r>
        <w:rPr>
          <w:noProof/>
        </w:rPr>
      </w:r>
      <w:r>
        <w:rPr>
          <w:noProof/>
        </w:rPr>
        <w:fldChar w:fldCharType="separate"/>
      </w:r>
      <w:r>
        <w:rPr>
          <w:noProof/>
        </w:rPr>
        <w:t>125</w:t>
      </w:r>
      <w:r>
        <w:rPr>
          <w:noProof/>
        </w:rPr>
        <w:fldChar w:fldCharType="end"/>
      </w:r>
    </w:p>
    <w:p w14:paraId="44C51CB1" w14:textId="75819ADF"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8.6.3.2.3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_Toc234110098 \h </w:instrText>
      </w:r>
      <w:r>
        <w:rPr>
          <w:noProof/>
        </w:rPr>
      </w:r>
      <w:r>
        <w:rPr>
          <w:noProof/>
        </w:rPr>
        <w:fldChar w:fldCharType="separate"/>
      </w:r>
      <w:r>
        <w:rPr>
          <w:noProof/>
        </w:rPr>
        <w:t>126</w:t>
      </w:r>
      <w:r>
        <w:rPr>
          <w:noProof/>
        </w:rPr>
        <w:fldChar w:fldCharType="end"/>
      </w:r>
    </w:p>
    <w:p w14:paraId="58EA8386" w14:textId="32346799"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8.6.3.2.4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_Toc234110099 \h </w:instrText>
      </w:r>
      <w:r>
        <w:rPr>
          <w:noProof/>
        </w:rPr>
      </w:r>
      <w:r>
        <w:rPr>
          <w:noProof/>
        </w:rPr>
        <w:fldChar w:fldCharType="separate"/>
      </w:r>
      <w:r>
        <w:rPr>
          <w:noProof/>
        </w:rPr>
        <w:t>128</w:t>
      </w:r>
      <w:r>
        <w:rPr>
          <w:noProof/>
        </w:rPr>
        <w:fldChar w:fldCharType="end"/>
      </w:r>
    </w:p>
    <w:p w14:paraId="37C481A0" w14:textId="3ABC4C12"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8.6.3.2.5</w:t>
      </w:r>
      <w:r>
        <w:rPr>
          <w:rFonts w:asciiTheme="minorHAnsi" w:eastAsiaTheme="minorEastAsia" w:hAnsiTheme="minorHAnsi" w:cstheme="minorBidi"/>
          <w:noProof/>
          <w:kern w:val="2"/>
          <w:sz w:val="24"/>
          <w:szCs w:val="24"/>
          <w:lang w:eastAsia="en-GB"/>
          <w14:ligatures w14:val="standardContextual"/>
        </w:rPr>
        <w:tab/>
      </w:r>
      <w:r>
        <w:rPr>
          <w:noProof/>
        </w:rPr>
        <w:t>Uns</w:t>
      </w:r>
      <w:r>
        <w:rPr>
          <w:noProof/>
          <w:lang w:eastAsia="ko-KR"/>
        </w:rPr>
        <w:t>ubscribe</w:t>
      </w:r>
      <w:r>
        <w:rPr>
          <w:noProof/>
        </w:rPr>
        <w:tab/>
      </w:r>
      <w:r>
        <w:rPr>
          <w:noProof/>
        </w:rPr>
        <w:fldChar w:fldCharType="begin"/>
      </w:r>
      <w:r>
        <w:rPr>
          <w:noProof/>
        </w:rPr>
        <w:instrText xml:space="preserve"> PAGEREF _Toc234110100 \h </w:instrText>
      </w:r>
      <w:r>
        <w:rPr>
          <w:noProof/>
        </w:rPr>
      </w:r>
      <w:r>
        <w:rPr>
          <w:noProof/>
        </w:rPr>
        <w:fldChar w:fldCharType="separate"/>
      </w:r>
      <w:r>
        <w:rPr>
          <w:noProof/>
        </w:rPr>
        <w:t>129</w:t>
      </w:r>
      <w:r>
        <w:rPr>
          <w:noProof/>
        </w:rPr>
        <w:fldChar w:fldCharType="end"/>
      </w:r>
    </w:p>
    <w:p w14:paraId="08AD97B8" w14:textId="143AC5E3"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_Toc234110101 \h </w:instrText>
      </w:r>
      <w:r>
        <w:rPr>
          <w:noProof/>
        </w:rPr>
      </w:r>
      <w:r>
        <w:rPr>
          <w:noProof/>
        </w:rPr>
        <w:fldChar w:fldCharType="separate"/>
      </w:r>
      <w:r>
        <w:rPr>
          <w:noProof/>
        </w:rPr>
        <w:t>130</w:t>
      </w:r>
      <w:r>
        <w:rPr>
          <w:noProof/>
        </w:rPr>
        <w:fldChar w:fldCharType="end"/>
      </w:r>
    </w:p>
    <w:p w14:paraId="06A210FD" w14:textId="2D8C98D5"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_Toc234110102 \h </w:instrText>
      </w:r>
      <w:r>
        <w:rPr>
          <w:noProof/>
        </w:rPr>
      </w:r>
      <w:r>
        <w:rPr>
          <w:noProof/>
        </w:rPr>
        <w:fldChar w:fldCharType="separate"/>
      </w:r>
      <w:r>
        <w:rPr>
          <w:noProof/>
        </w:rPr>
        <w:t>130</w:t>
      </w:r>
      <w:r>
        <w:rPr>
          <w:noProof/>
        </w:rPr>
        <w:fldChar w:fldCharType="end"/>
      </w:r>
    </w:p>
    <w:p w14:paraId="127274A8" w14:textId="15B98FF6"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8.6.3.3.2</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request</w:t>
      </w:r>
      <w:r>
        <w:rPr>
          <w:noProof/>
        </w:rPr>
        <w:tab/>
      </w:r>
      <w:r>
        <w:rPr>
          <w:noProof/>
        </w:rPr>
        <w:fldChar w:fldCharType="begin"/>
      </w:r>
      <w:r>
        <w:rPr>
          <w:noProof/>
        </w:rPr>
        <w:instrText xml:space="preserve"> PAGEREF _Toc234110103 \h </w:instrText>
      </w:r>
      <w:r>
        <w:rPr>
          <w:noProof/>
        </w:rPr>
      </w:r>
      <w:r>
        <w:rPr>
          <w:noProof/>
        </w:rPr>
        <w:fldChar w:fldCharType="separate"/>
      </w:r>
      <w:r>
        <w:rPr>
          <w:noProof/>
        </w:rPr>
        <w:t>130</w:t>
      </w:r>
      <w:r>
        <w:rPr>
          <w:noProof/>
        </w:rPr>
        <w:fldChar w:fldCharType="end"/>
      </w:r>
    </w:p>
    <w:p w14:paraId="4BF21417" w14:textId="162BE322"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8.6.3.3.3</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response</w:t>
      </w:r>
      <w:r>
        <w:rPr>
          <w:noProof/>
        </w:rPr>
        <w:tab/>
      </w:r>
      <w:r>
        <w:rPr>
          <w:noProof/>
        </w:rPr>
        <w:fldChar w:fldCharType="begin"/>
      </w:r>
      <w:r>
        <w:rPr>
          <w:noProof/>
        </w:rPr>
        <w:instrText xml:space="preserve"> PAGEREF _Toc234110104 \h </w:instrText>
      </w:r>
      <w:r>
        <w:rPr>
          <w:noProof/>
        </w:rPr>
      </w:r>
      <w:r>
        <w:rPr>
          <w:noProof/>
        </w:rPr>
        <w:fldChar w:fldCharType="separate"/>
      </w:r>
      <w:r>
        <w:rPr>
          <w:noProof/>
        </w:rPr>
        <w:t>133</w:t>
      </w:r>
      <w:r>
        <w:rPr>
          <w:noProof/>
        </w:rPr>
        <w:fldChar w:fldCharType="end"/>
      </w:r>
    </w:p>
    <w:p w14:paraId="20F9A600" w14:textId="449A451B"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8.6.3.3.4</w:t>
      </w:r>
      <w:r>
        <w:rPr>
          <w:rFonts w:asciiTheme="minorHAnsi" w:eastAsiaTheme="minorEastAsia" w:hAnsiTheme="minorHAnsi" w:cstheme="minorBidi"/>
          <w:noProof/>
          <w:kern w:val="2"/>
          <w:sz w:val="24"/>
          <w:szCs w:val="24"/>
          <w:lang w:eastAsia="en-GB"/>
          <w14:ligatures w14:val="standardContextual"/>
        </w:rPr>
        <w:tab/>
      </w:r>
      <w:r>
        <w:rPr>
          <w:noProof/>
        </w:rPr>
        <w:t>ACR management event notification</w:t>
      </w:r>
      <w:r>
        <w:rPr>
          <w:noProof/>
        </w:rPr>
        <w:tab/>
      </w:r>
      <w:r>
        <w:rPr>
          <w:noProof/>
        </w:rPr>
        <w:fldChar w:fldCharType="begin"/>
      </w:r>
      <w:r>
        <w:rPr>
          <w:noProof/>
        </w:rPr>
        <w:instrText xml:space="preserve"> PAGEREF _Toc234110105 \h </w:instrText>
      </w:r>
      <w:r>
        <w:rPr>
          <w:noProof/>
        </w:rPr>
      </w:r>
      <w:r>
        <w:rPr>
          <w:noProof/>
        </w:rPr>
        <w:fldChar w:fldCharType="separate"/>
      </w:r>
      <w:r>
        <w:rPr>
          <w:noProof/>
        </w:rPr>
        <w:t>133</w:t>
      </w:r>
      <w:r>
        <w:rPr>
          <w:noProof/>
        </w:rPr>
        <w:fldChar w:fldCharType="end"/>
      </w:r>
    </w:p>
    <w:p w14:paraId="24621A34" w14:textId="2E1EBE13"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8.6.3.3.5</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request</w:t>
      </w:r>
      <w:r>
        <w:rPr>
          <w:noProof/>
        </w:rPr>
        <w:tab/>
      </w:r>
      <w:r>
        <w:rPr>
          <w:noProof/>
        </w:rPr>
        <w:fldChar w:fldCharType="begin"/>
      </w:r>
      <w:r>
        <w:rPr>
          <w:noProof/>
        </w:rPr>
        <w:instrText xml:space="preserve"> PAGEREF _Toc234110106 \h </w:instrText>
      </w:r>
      <w:r>
        <w:rPr>
          <w:noProof/>
        </w:rPr>
      </w:r>
      <w:r>
        <w:rPr>
          <w:noProof/>
        </w:rPr>
        <w:fldChar w:fldCharType="separate"/>
      </w:r>
      <w:r>
        <w:rPr>
          <w:noProof/>
        </w:rPr>
        <w:t>134</w:t>
      </w:r>
      <w:r>
        <w:rPr>
          <w:noProof/>
        </w:rPr>
        <w:fldChar w:fldCharType="end"/>
      </w:r>
    </w:p>
    <w:p w14:paraId="62940C50" w14:textId="6CF7769C"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8.6.3.3.6</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response</w:t>
      </w:r>
      <w:r>
        <w:rPr>
          <w:noProof/>
        </w:rPr>
        <w:tab/>
      </w:r>
      <w:r>
        <w:rPr>
          <w:noProof/>
        </w:rPr>
        <w:fldChar w:fldCharType="begin"/>
      </w:r>
      <w:r>
        <w:rPr>
          <w:noProof/>
        </w:rPr>
        <w:instrText xml:space="preserve"> PAGEREF _Toc234110107 \h </w:instrText>
      </w:r>
      <w:r>
        <w:rPr>
          <w:noProof/>
        </w:rPr>
      </w:r>
      <w:r>
        <w:rPr>
          <w:noProof/>
        </w:rPr>
        <w:fldChar w:fldCharType="separate"/>
      </w:r>
      <w:r>
        <w:rPr>
          <w:noProof/>
        </w:rPr>
        <w:t>135</w:t>
      </w:r>
      <w:r>
        <w:rPr>
          <w:noProof/>
        </w:rPr>
        <w:fldChar w:fldCharType="end"/>
      </w:r>
    </w:p>
    <w:p w14:paraId="64A94794" w14:textId="255D0829"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8.6.3.3.7</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request</w:t>
      </w:r>
      <w:r>
        <w:rPr>
          <w:noProof/>
        </w:rPr>
        <w:tab/>
      </w:r>
      <w:r>
        <w:rPr>
          <w:noProof/>
        </w:rPr>
        <w:fldChar w:fldCharType="begin"/>
      </w:r>
      <w:r>
        <w:rPr>
          <w:noProof/>
        </w:rPr>
        <w:instrText xml:space="preserve"> PAGEREF _Toc234110108 \h </w:instrText>
      </w:r>
      <w:r>
        <w:rPr>
          <w:noProof/>
        </w:rPr>
      </w:r>
      <w:r>
        <w:rPr>
          <w:noProof/>
        </w:rPr>
        <w:fldChar w:fldCharType="separate"/>
      </w:r>
      <w:r>
        <w:rPr>
          <w:noProof/>
        </w:rPr>
        <w:t>135</w:t>
      </w:r>
      <w:r>
        <w:rPr>
          <w:noProof/>
        </w:rPr>
        <w:fldChar w:fldCharType="end"/>
      </w:r>
    </w:p>
    <w:p w14:paraId="4D2BF5E5" w14:textId="3F718F13"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8.6.3.3.8</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response</w:t>
      </w:r>
      <w:r>
        <w:rPr>
          <w:noProof/>
        </w:rPr>
        <w:tab/>
      </w:r>
      <w:r>
        <w:rPr>
          <w:noProof/>
        </w:rPr>
        <w:fldChar w:fldCharType="begin"/>
      </w:r>
      <w:r>
        <w:rPr>
          <w:noProof/>
        </w:rPr>
        <w:instrText xml:space="preserve"> PAGEREF _Toc234110109 \h </w:instrText>
      </w:r>
      <w:r>
        <w:rPr>
          <w:noProof/>
        </w:rPr>
      </w:r>
      <w:r>
        <w:rPr>
          <w:noProof/>
        </w:rPr>
        <w:fldChar w:fldCharType="separate"/>
      </w:r>
      <w:r>
        <w:rPr>
          <w:noProof/>
        </w:rPr>
        <w:t>136</w:t>
      </w:r>
      <w:r>
        <w:rPr>
          <w:noProof/>
        </w:rPr>
        <w:fldChar w:fldCharType="end"/>
      </w:r>
    </w:p>
    <w:p w14:paraId="2A853912" w14:textId="198CD826"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_Toc234110110 \h </w:instrText>
      </w:r>
      <w:r>
        <w:rPr>
          <w:noProof/>
        </w:rPr>
      </w:r>
      <w:r>
        <w:rPr>
          <w:noProof/>
        </w:rPr>
        <w:fldChar w:fldCharType="separate"/>
      </w:r>
      <w:r>
        <w:rPr>
          <w:noProof/>
        </w:rPr>
        <w:t>136</w:t>
      </w:r>
      <w:r>
        <w:rPr>
          <w:noProof/>
        </w:rPr>
        <w:fldChar w:fldCharType="end"/>
      </w:r>
    </w:p>
    <w:p w14:paraId="53EB2A13" w14:textId="626412B4"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_Toc234110111 \h </w:instrText>
      </w:r>
      <w:r>
        <w:rPr>
          <w:noProof/>
        </w:rPr>
      </w:r>
      <w:r>
        <w:rPr>
          <w:noProof/>
        </w:rPr>
        <w:fldChar w:fldCharType="separate"/>
      </w:r>
      <w:r>
        <w:rPr>
          <w:noProof/>
        </w:rPr>
        <w:t>136</w:t>
      </w:r>
      <w:r>
        <w:rPr>
          <w:noProof/>
        </w:rPr>
        <w:fldChar w:fldCharType="end"/>
      </w:r>
    </w:p>
    <w:p w14:paraId="7FBA0020" w14:textId="75226AEB"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8.6.3.4.2</w:t>
      </w:r>
      <w:r>
        <w:rPr>
          <w:rFonts w:asciiTheme="minorHAnsi" w:eastAsiaTheme="minorEastAsia" w:hAnsiTheme="minorHAnsi" w:cstheme="minorBidi"/>
          <w:noProof/>
          <w:kern w:val="2"/>
          <w:sz w:val="24"/>
          <w:szCs w:val="24"/>
          <w:lang w:eastAsia="en-GB"/>
          <w14:ligatures w14:val="standardContextual"/>
        </w:rPr>
        <w:tab/>
      </w:r>
      <w:r>
        <w:rPr>
          <w:noProof/>
        </w:rPr>
        <w:t>Eees_ACRManagementEvent_Subscribe operation</w:t>
      </w:r>
      <w:r>
        <w:rPr>
          <w:noProof/>
        </w:rPr>
        <w:tab/>
      </w:r>
      <w:r>
        <w:rPr>
          <w:noProof/>
        </w:rPr>
        <w:fldChar w:fldCharType="begin"/>
      </w:r>
      <w:r>
        <w:rPr>
          <w:noProof/>
        </w:rPr>
        <w:instrText xml:space="preserve"> PAGEREF _Toc234110112 \h </w:instrText>
      </w:r>
      <w:r>
        <w:rPr>
          <w:noProof/>
        </w:rPr>
      </w:r>
      <w:r>
        <w:rPr>
          <w:noProof/>
        </w:rPr>
        <w:fldChar w:fldCharType="separate"/>
      </w:r>
      <w:r>
        <w:rPr>
          <w:noProof/>
        </w:rPr>
        <w:t>136</w:t>
      </w:r>
      <w:r>
        <w:rPr>
          <w:noProof/>
        </w:rPr>
        <w:fldChar w:fldCharType="end"/>
      </w:r>
    </w:p>
    <w:p w14:paraId="1DA3DB0A" w14:textId="16DF1332"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8.6.3.4.3</w:t>
      </w:r>
      <w:r>
        <w:rPr>
          <w:rFonts w:asciiTheme="minorHAnsi" w:eastAsiaTheme="minorEastAsia" w:hAnsiTheme="minorHAnsi" w:cstheme="minorBidi"/>
          <w:noProof/>
          <w:kern w:val="2"/>
          <w:sz w:val="24"/>
          <w:szCs w:val="24"/>
          <w:lang w:eastAsia="en-GB"/>
          <w14:ligatures w14:val="standardContextual"/>
        </w:rPr>
        <w:tab/>
      </w:r>
      <w:r>
        <w:rPr>
          <w:noProof/>
        </w:rPr>
        <w:t>Eees_ACRManagementEvent_Notify operation</w:t>
      </w:r>
      <w:r>
        <w:rPr>
          <w:noProof/>
        </w:rPr>
        <w:tab/>
      </w:r>
      <w:r>
        <w:rPr>
          <w:noProof/>
        </w:rPr>
        <w:fldChar w:fldCharType="begin"/>
      </w:r>
      <w:r>
        <w:rPr>
          <w:noProof/>
        </w:rPr>
        <w:instrText xml:space="preserve"> PAGEREF _Toc234110113 \h </w:instrText>
      </w:r>
      <w:r>
        <w:rPr>
          <w:noProof/>
        </w:rPr>
      </w:r>
      <w:r>
        <w:rPr>
          <w:noProof/>
        </w:rPr>
        <w:fldChar w:fldCharType="separate"/>
      </w:r>
      <w:r>
        <w:rPr>
          <w:noProof/>
        </w:rPr>
        <w:t>136</w:t>
      </w:r>
      <w:r>
        <w:rPr>
          <w:noProof/>
        </w:rPr>
        <w:fldChar w:fldCharType="end"/>
      </w:r>
    </w:p>
    <w:p w14:paraId="3216DB96" w14:textId="42E2C947"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8.6.3.4.4</w:t>
      </w:r>
      <w:r>
        <w:rPr>
          <w:rFonts w:asciiTheme="minorHAnsi" w:eastAsiaTheme="minorEastAsia" w:hAnsiTheme="minorHAnsi" w:cstheme="minorBidi"/>
          <w:noProof/>
          <w:kern w:val="2"/>
          <w:sz w:val="24"/>
          <w:szCs w:val="24"/>
          <w:lang w:eastAsia="en-GB"/>
          <w14:ligatures w14:val="standardContextual"/>
        </w:rPr>
        <w:tab/>
      </w:r>
      <w:r>
        <w:rPr>
          <w:noProof/>
        </w:rPr>
        <w:t>Eees_ACRManagementEvent_UpdateSubscription operation</w:t>
      </w:r>
      <w:r>
        <w:rPr>
          <w:noProof/>
        </w:rPr>
        <w:tab/>
      </w:r>
      <w:r>
        <w:rPr>
          <w:noProof/>
        </w:rPr>
        <w:fldChar w:fldCharType="begin"/>
      </w:r>
      <w:r>
        <w:rPr>
          <w:noProof/>
        </w:rPr>
        <w:instrText xml:space="preserve"> PAGEREF _Toc234110114 \h </w:instrText>
      </w:r>
      <w:r>
        <w:rPr>
          <w:noProof/>
        </w:rPr>
      </w:r>
      <w:r>
        <w:rPr>
          <w:noProof/>
        </w:rPr>
        <w:fldChar w:fldCharType="separate"/>
      </w:r>
      <w:r>
        <w:rPr>
          <w:noProof/>
        </w:rPr>
        <w:t>136</w:t>
      </w:r>
      <w:r>
        <w:rPr>
          <w:noProof/>
        </w:rPr>
        <w:fldChar w:fldCharType="end"/>
      </w:r>
    </w:p>
    <w:p w14:paraId="31F2D1E0" w14:textId="5890B3F2"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8.6.3.4.5</w:t>
      </w:r>
      <w:r>
        <w:rPr>
          <w:rFonts w:asciiTheme="minorHAnsi" w:eastAsiaTheme="minorEastAsia" w:hAnsiTheme="minorHAnsi" w:cstheme="minorBidi"/>
          <w:noProof/>
          <w:kern w:val="2"/>
          <w:sz w:val="24"/>
          <w:szCs w:val="24"/>
          <w:lang w:eastAsia="en-GB"/>
          <w14:ligatures w14:val="standardContextual"/>
        </w:rPr>
        <w:tab/>
      </w:r>
      <w:r>
        <w:rPr>
          <w:noProof/>
        </w:rPr>
        <w:t>Eees_ACRManagementEvent_Unsubscribe operation</w:t>
      </w:r>
      <w:r>
        <w:rPr>
          <w:noProof/>
        </w:rPr>
        <w:tab/>
      </w:r>
      <w:r>
        <w:rPr>
          <w:noProof/>
        </w:rPr>
        <w:fldChar w:fldCharType="begin"/>
      </w:r>
      <w:r>
        <w:rPr>
          <w:noProof/>
        </w:rPr>
        <w:instrText xml:space="preserve"> PAGEREF _Toc234110115 \h </w:instrText>
      </w:r>
      <w:r>
        <w:rPr>
          <w:noProof/>
        </w:rPr>
      </w:r>
      <w:r>
        <w:rPr>
          <w:noProof/>
        </w:rPr>
        <w:fldChar w:fldCharType="separate"/>
      </w:r>
      <w:r>
        <w:rPr>
          <w:noProof/>
        </w:rPr>
        <w:t>137</w:t>
      </w:r>
      <w:r>
        <w:rPr>
          <w:noProof/>
        </w:rPr>
        <w:fldChar w:fldCharType="end"/>
      </w:r>
    </w:p>
    <w:p w14:paraId="4B6A43AF" w14:textId="320CE689"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8.6.4</w:t>
      </w:r>
      <w:r>
        <w:rPr>
          <w:rFonts w:asciiTheme="minorHAnsi" w:eastAsiaTheme="minorEastAsia" w:hAnsiTheme="minorHAnsi" w:cstheme="minorBidi"/>
          <w:noProof/>
          <w:kern w:val="2"/>
          <w:sz w:val="24"/>
          <w:szCs w:val="24"/>
          <w:lang w:eastAsia="en-GB"/>
          <w14:ligatures w14:val="standardContextual"/>
        </w:rPr>
        <w:tab/>
      </w:r>
      <w:r>
        <w:rPr>
          <w:noProof/>
        </w:rPr>
        <w:t>AC information exposure API</w:t>
      </w:r>
      <w:r>
        <w:rPr>
          <w:noProof/>
        </w:rPr>
        <w:tab/>
      </w:r>
      <w:r>
        <w:rPr>
          <w:noProof/>
        </w:rPr>
        <w:fldChar w:fldCharType="begin"/>
      </w:r>
      <w:r>
        <w:rPr>
          <w:noProof/>
        </w:rPr>
        <w:instrText xml:space="preserve"> PAGEREF _Toc234110116 \h </w:instrText>
      </w:r>
      <w:r>
        <w:rPr>
          <w:noProof/>
        </w:rPr>
      </w:r>
      <w:r>
        <w:rPr>
          <w:noProof/>
        </w:rPr>
        <w:fldChar w:fldCharType="separate"/>
      </w:r>
      <w:r>
        <w:rPr>
          <w:noProof/>
        </w:rPr>
        <w:t>137</w:t>
      </w:r>
      <w:r>
        <w:rPr>
          <w:noProof/>
        </w:rPr>
        <w:fldChar w:fldCharType="end"/>
      </w:r>
    </w:p>
    <w:p w14:paraId="46B36B16" w14:textId="548AFD02"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_Toc234110117 \h </w:instrText>
      </w:r>
      <w:r>
        <w:rPr>
          <w:noProof/>
        </w:rPr>
      </w:r>
      <w:r>
        <w:rPr>
          <w:noProof/>
        </w:rPr>
        <w:fldChar w:fldCharType="separate"/>
      </w:r>
      <w:r>
        <w:rPr>
          <w:noProof/>
        </w:rPr>
        <w:t>137</w:t>
      </w:r>
      <w:r>
        <w:rPr>
          <w:noProof/>
        </w:rPr>
        <w:fldChar w:fldCharType="end"/>
      </w:r>
    </w:p>
    <w:p w14:paraId="6C201503" w14:textId="272E748B"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8.6.4.2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_Toc234110118 \h </w:instrText>
      </w:r>
      <w:r>
        <w:rPr>
          <w:noProof/>
        </w:rPr>
      </w:r>
      <w:r>
        <w:rPr>
          <w:noProof/>
        </w:rPr>
        <w:fldChar w:fldCharType="separate"/>
      </w:r>
      <w:r>
        <w:rPr>
          <w:noProof/>
        </w:rPr>
        <w:t>137</w:t>
      </w:r>
      <w:r>
        <w:rPr>
          <w:noProof/>
        </w:rPr>
        <w:fldChar w:fldCharType="end"/>
      </w:r>
    </w:p>
    <w:p w14:paraId="25D3151E" w14:textId="0E05646C"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_Toc234110119 \h </w:instrText>
      </w:r>
      <w:r>
        <w:rPr>
          <w:noProof/>
        </w:rPr>
      </w:r>
      <w:r>
        <w:rPr>
          <w:noProof/>
        </w:rPr>
        <w:fldChar w:fldCharType="separate"/>
      </w:r>
      <w:r>
        <w:rPr>
          <w:noProof/>
        </w:rPr>
        <w:t>137</w:t>
      </w:r>
      <w:r>
        <w:rPr>
          <w:noProof/>
        </w:rPr>
        <w:fldChar w:fldCharType="end"/>
      </w:r>
    </w:p>
    <w:p w14:paraId="2DDDF1A6" w14:textId="5810AC7A"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8.6.4.2.2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_Toc234110120 \h </w:instrText>
      </w:r>
      <w:r>
        <w:rPr>
          <w:noProof/>
        </w:rPr>
      </w:r>
      <w:r>
        <w:rPr>
          <w:noProof/>
        </w:rPr>
        <w:fldChar w:fldCharType="separate"/>
      </w:r>
      <w:r>
        <w:rPr>
          <w:noProof/>
        </w:rPr>
        <w:t>137</w:t>
      </w:r>
      <w:r>
        <w:rPr>
          <w:noProof/>
        </w:rPr>
        <w:fldChar w:fldCharType="end"/>
      </w:r>
    </w:p>
    <w:p w14:paraId="368C274D" w14:textId="5DFCCB7E"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8.6.4.2.3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_Toc234110121 \h </w:instrText>
      </w:r>
      <w:r>
        <w:rPr>
          <w:noProof/>
        </w:rPr>
      </w:r>
      <w:r>
        <w:rPr>
          <w:noProof/>
        </w:rPr>
        <w:fldChar w:fldCharType="separate"/>
      </w:r>
      <w:r>
        <w:rPr>
          <w:noProof/>
        </w:rPr>
        <w:t>138</w:t>
      </w:r>
      <w:r>
        <w:rPr>
          <w:noProof/>
        </w:rPr>
        <w:fldChar w:fldCharType="end"/>
      </w:r>
    </w:p>
    <w:p w14:paraId="39CC7F14" w14:textId="126DB52B"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8.6.4.2.4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_Toc234110122 \h </w:instrText>
      </w:r>
      <w:r>
        <w:rPr>
          <w:noProof/>
        </w:rPr>
      </w:r>
      <w:r>
        <w:rPr>
          <w:noProof/>
        </w:rPr>
        <w:fldChar w:fldCharType="separate"/>
      </w:r>
      <w:r>
        <w:rPr>
          <w:noProof/>
        </w:rPr>
        <w:t>138</w:t>
      </w:r>
      <w:r>
        <w:rPr>
          <w:noProof/>
        </w:rPr>
        <w:fldChar w:fldCharType="end"/>
      </w:r>
    </w:p>
    <w:p w14:paraId="7533EE64" w14:textId="4D3DFC9D"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8.6.4.2.5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_Toc234110123 \h </w:instrText>
      </w:r>
      <w:r>
        <w:rPr>
          <w:noProof/>
        </w:rPr>
      </w:r>
      <w:r>
        <w:rPr>
          <w:noProof/>
        </w:rPr>
        <w:fldChar w:fldCharType="separate"/>
      </w:r>
      <w:r>
        <w:rPr>
          <w:noProof/>
        </w:rPr>
        <w:t>139</w:t>
      </w:r>
      <w:r>
        <w:rPr>
          <w:noProof/>
        </w:rPr>
        <w:fldChar w:fldCharType="end"/>
      </w:r>
    </w:p>
    <w:p w14:paraId="644D6125" w14:textId="4839F79E"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8.6.4.3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_Toc234110124 \h </w:instrText>
      </w:r>
      <w:r>
        <w:rPr>
          <w:noProof/>
        </w:rPr>
      </w:r>
      <w:r>
        <w:rPr>
          <w:noProof/>
        </w:rPr>
        <w:fldChar w:fldCharType="separate"/>
      </w:r>
      <w:r>
        <w:rPr>
          <w:noProof/>
        </w:rPr>
        <w:t>139</w:t>
      </w:r>
      <w:r>
        <w:rPr>
          <w:noProof/>
        </w:rPr>
        <w:fldChar w:fldCharType="end"/>
      </w:r>
    </w:p>
    <w:p w14:paraId="0794BB29" w14:textId="2F8D5573"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_Toc234110125 \h </w:instrText>
      </w:r>
      <w:r>
        <w:rPr>
          <w:noProof/>
        </w:rPr>
      </w:r>
      <w:r>
        <w:rPr>
          <w:noProof/>
        </w:rPr>
        <w:fldChar w:fldCharType="separate"/>
      </w:r>
      <w:r>
        <w:rPr>
          <w:noProof/>
        </w:rPr>
        <w:t>139</w:t>
      </w:r>
      <w:r>
        <w:rPr>
          <w:noProof/>
        </w:rPr>
        <w:fldChar w:fldCharType="end"/>
      </w:r>
    </w:p>
    <w:p w14:paraId="6FDCCAE4" w14:textId="055BD7E7"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8.6.4.3.2</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request</w:t>
      </w:r>
      <w:r>
        <w:rPr>
          <w:noProof/>
        </w:rPr>
        <w:tab/>
      </w:r>
      <w:r>
        <w:rPr>
          <w:noProof/>
        </w:rPr>
        <w:fldChar w:fldCharType="begin"/>
      </w:r>
      <w:r>
        <w:rPr>
          <w:noProof/>
        </w:rPr>
        <w:instrText xml:space="preserve"> PAGEREF _Toc234110126 \h </w:instrText>
      </w:r>
      <w:r>
        <w:rPr>
          <w:noProof/>
        </w:rPr>
      </w:r>
      <w:r>
        <w:rPr>
          <w:noProof/>
        </w:rPr>
        <w:fldChar w:fldCharType="separate"/>
      </w:r>
      <w:r>
        <w:rPr>
          <w:noProof/>
        </w:rPr>
        <w:t>139</w:t>
      </w:r>
      <w:r>
        <w:rPr>
          <w:noProof/>
        </w:rPr>
        <w:fldChar w:fldCharType="end"/>
      </w:r>
    </w:p>
    <w:p w14:paraId="0460731C" w14:textId="6B6304CB"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8.6.4.3.3</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response</w:t>
      </w:r>
      <w:r>
        <w:rPr>
          <w:noProof/>
        </w:rPr>
        <w:tab/>
      </w:r>
      <w:r>
        <w:rPr>
          <w:noProof/>
        </w:rPr>
        <w:fldChar w:fldCharType="begin"/>
      </w:r>
      <w:r>
        <w:rPr>
          <w:noProof/>
        </w:rPr>
        <w:instrText xml:space="preserve"> PAGEREF _Toc234110127 \h </w:instrText>
      </w:r>
      <w:r>
        <w:rPr>
          <w:noProof/>
        </w:rPr>
      </w:r>
      <w:r>
        <w:rPr>
          <w:noProof/>
        </w:rPr>
        <w:fldChar w:fldCharType="separate"/>
      </w:r>
      <w:r>
        <w:rPr>
          <w:noProof/>
        </w:rPr>
        <w:t>141</w:t>
      </w:r>
      <w:r>
        <w:rPr>
          <w:noProof/>
        </w:rPr>
        <w:fldChar w:fldCharType="end"/>
      </w:r>
    </w:p>
    <w:p w14:paraId="032CAA67" w14:textId="5251C19C"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8.6.4.3.4</w:t>
      </w:r>
      <w:r>
        <w:rPr>
          <w:rFonts w:asciiTheme="minorHAnsi" w:eastAsiaTheme="minorEastAsia" w:hAnsiTheme="minorHAnsi" w:cstheme="minorBidi"/>
          <w:noProof/>
          <w:kern w:val="2"/>
          <w:sz w:val="24"/>
          <w:szCs w:val="24"/>
          <w:lang w:eastAsia="en-GB"/>
          <w14:ligatures w14:val="standardContextual"/>
        </w:rPr>
        <w:tab/>
      </w:r>
      <w:r>
        <w:rPr>
          <w:noProof/>
        </w:rPr>
        <w:t>AC information notification</w:t>
      </w:r>
      <w:r>
        <w:rPr>
          <w:noProof/>
        </w:rPr>
        <w:tab/>
      </w:r>
      <w:r>
        <w:rPr>
          <w:noProof/>
        </w:rPr>
        <w:fldChar w:fldCharType="begin"/>
      </w:r>
      <w:r>
        <w:rPr>
          <w:noProof/>
        </w:rPr>
        <w:instrText xml:space="preserve"> PAGEREF _Toc234110128 \h </w:instrText>
      </w:r>
      <w:r>
        <w:rPr>
          <w:noProof/>
        </w:rPr>
      </w:r>
      <w:r>
        <w:rPr>
          <w:noProof/>
        </w:rPr>
        <w:fldChar w:fldCharType="separate"/>
      </w:r>
      <w:r>
        <w:rPr>
          <w:noProof/>
        </w:rPr>
        <w:t>142</w:t>
      </w:r>
      <w:r>
        <w:rPr>
          <w:noProof/>
        </w:rPr>
        <w:fldChar w:fldCharType="end"/>
      </w:r>
    </w:p>
    <w:p w14:paraId="6391F1DB" w14:textId="5667992E"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8.6.4.3.5</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request</w:t>
      </w:r>
      <w:r>
        <w:rPr>
          <w:noProof/>
        </w:rPr>
        <w:tab/>
      </w:r>
      <w:r>
        <w:rPr>
          <w:noProof/>
        </w:rPr>
        <w:fldChar w:fldCharType="begin"/>
      </w:r>
      <w:r>
        <w:rPr>
          <w:noProof/>
        </w:rPr>
        <w:instrText xml:space="preserve"> PAGEREF _Toc234110129 \h </w:instrText>
      </w:r>
      <w:r>
        <w:rPr>
          <w:noProof/>
        </w:rPr>
      </w:r>
      <w:r>
        <w:rPr>
          <w:noProof/>
        </w:rPr>
        <w:fldChar w:fldCharType="separate"/>
      </w:r>
      <w:r>
        <w:rPr>
          <w:noProof/>
        </w:rPr>
        <w:t>142</w:t>
      </w:r>
      <w:r>
        <w:rPr>
          <w:noProof/>
        </w:rPr>
        <w:fldChar w:fldCharType="end"/>
      </w:r>
    </w:p>
    <w:p w14:paraId="70F8407D" w14:textId="5C8E5A35"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8.6.4.3.6</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response</w:t>
      </w:r>
      <w:r>
        <w:rPr>
          <w:noProof/>
        </w:rPr>
        <w:tab/>
      </w:r>
      <w:r>
        <w:rPr>
          <w:noProof/>
        </w:rPr>
        <w:fldChar w:fldCharType="begin"/>
      </w:r>
      <w:r>
        <w:rPr>
          <w:noProof/>
        </w:rPr>
        <w:instrText xml:space="preserve"> PAGEREF _Toc234110130 \h </w:instrText>
      </w:r>
      <w:r>
        <w:rPr>
          <w:noProof/>
        </w:rPr>
      </w:r>
      <w:r>
        <w:rPr>
          <w:noProof/>
        </w:rPr>
        <w:fldChar w:fldCharType="separate"/>
      </w:r>
      <w:r>
        <w:rPr>
          <w:noProof/>
        </w:rPr>
        <w:t>142</w:t>
      </w:r>
      <w:r>
        <w:rPr>
          <w:noProof/>
        </w:rPr>
        <w:fldChar w:fldCharType="end"/>
      </w:r>
    </w:p>
    <w:p w14:paraId="7ECEFBC2" w14:textId="75D0C707"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8.6.4.3.7</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request</w:t>
      </w:r>
      <w:r>
        <w:rPr>
          <w:noProof/>
        </w:rPr>
        <w:tab/>
      </w:r>
      <w:r>
        <w:rPr>
          <w:noProof/>
        </w:rPr>
        <w:fldChar w:fldCharType="begin"/>
      </w:r>
      <w:r>
        <w:rPr>
          <w:noProof/>
        </w:rPr>
        <w:instrText xml:space="preserve"> PAGEREF _Toc234110131 \h </w:instrText>
      </w:r>
      <w:r>
        <w:rPr>
          <w:noProof/>
        </w:rPr>
      </w:r>
      <w:r>
        <w:rPr>
          <w:noProof/>
        </w:rPr>
        <w:fldChar w:fldCharType="separate"/>
      </w:r>
      <w:r>
        <w:rPr>
          <w:noProof/>
        </w:rPr>
        <w:t>143</w:t>
      </w:r>
      <w:r>
        <w:rPr>
          <w:noProof/>
        </w:rPr>
        <w:fldChar w:fldCharType="end"/>
      </w:r>
    </w:p>
    <w:p w14:paraId="659D4785" w14:textId="22B4E29F"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8.6.4.3.8</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response</w:t>
      </w:r>
      <w:r>
        <w:rPr>
          <w:noProof/>
        </w:rPr>
        <w:tab/>
      </w:r>
      <w:r>
        <w:rPr>
          <w:noProof/>
        </w:rPr>
        <w:fldChar w:fldCharType="begin"/>
      </w:r>
      <w:r>
        <w:rPr>
          <w:noProof/>
        </w:rPr>
        <w:instrText xml:space="preserve"> PAGEREF _Toc234110132 \h </w:instrText>
      </w:r>
      <w:r>
        <w:rPr>
          <w:noProof/>
        </w:rPr>
      </w:r>
      <w:r>
        <w:rPr>
          <w:noProof/>
        </w:rPr>
        <w:fldChar w:fldCharType="separate"/>
      </w:r>
      <w:r>
        <w:rPr>
          <w:noProof/>
        </w:rPr>
        <w:t>143</w:t>
      </w:r>
      <w:r>
        <w:rPr>
          <w:noProof/>
        </w:rPr>
        <w:fldChar w:fldCharType="end"/>
      </w:r>
    </w:p>
    <w:p w14:paraId="5DCDB7DE" w14:textId="4D1C0922"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8.6.4.4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_Toc234110133 \h </w:instrText>
      </w:r>
      <w:r>
        <w:rPr>
          <w:noProof/>
        </w:rPr>
      </w:r>
      <w:r>
        <w:rPr>
          <w:noProof/>
        </w:rPr>
        <w:fldChar w:fldCharType="separate"/>
      </w:r>
      <w:r>
        <w:rPr>
          <w:noProof/>
        </w:rPr>
        <w:t>143</w:t>
      </w:r>
      <w:r>
        <w:rPr>
          <w:noProof/>
        </w:rPr>
        <w:fldChar w:fldCharType="end"/>
      </w:r>
    </w:p>
    <w:p w14:paraId="3813B7D6" w14:textId="0EC88901"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_Toc234110134 \h </w:instrText>
      </w:r>
      <w:r>
        <w:rPr>
          <w:noProof/>
        </w:rPr>
      </w:r>
      <w:r>
        <w:rPr>
          <w:noProof/>
        </w:rPr>
        <w:fldChar w:fldCharType="separate"/>
      </w:r>
      <w:r>
        <w:rPr>
          <w:noProof/>
        </w:rPr>
        <w:t>143</w:t>
      </w:r>
      <w:r>
        <w:rPr>
          <w:noProof/>
        </w:rPr>
        <w:fldChar w:fldCharType="end"/>
      </w:r>
    </w:p>
    <w:p w14:paraId="67804DB4" w14:textId="3533A076"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8.6.4.4.2</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_Toc234110135 \h </w:instrText>
      </w:r>
      <w:r>
        <w:rPr>
          <w:noProof/>
        </w:rPr>
      </w:r>
      <w:r>
        <w:rPr>
          <w:noProof/>
        </w:rPr>
        <w:fldChar w:fldCharType="separate"/>
      </w:r>
      <w:r>
        <w:rPr>
          <w:noProof/>
        </w:rPr>
        <w:t>143</w:t>
      </w:r>
      <w:r>
        <w:rPr>
          <w:noProof/>
        </w:rPr>
        <w:fldChar w:fldCharType="end"/>
      </w:r>
    </w:p>
    <w:p w14:paraId="4031DEBD" w14:textId="3F34E3A5"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8.6.4.4.3</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_Toc234110136 \h </w:instrText>
      </w:r>
      <w:r>
        <w:rPr>
          <w:noProof/>
        </w:rPr>
      </w:r>
      <w:r>
        <w:rPr>
          <w:noProof/>
        </w:rPr>
        <w:fldChar w:fldCharType="separate"/>
      </w:r>
      <w:r>
        <w:rPr>
          <w:noProof/>
        </w:rPr>
        <w:t>143</w:t>
      </w:r>
      <w:r>
        <w:rPr>
          <w:noProof/>
        </w:rPr>
        <w:fldChar w:fldCharType="end"/>
      </w:r>
    </w:p>
    <w:p w14:paraId="543AC529" w14:textId="11BB2F1F"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8.6.4.4.4</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_Toc234110137 \h </w:instrText>
      </w:r>
      <w:r>
        <w:rPr>
          <w:noProof/>
        </w:rPr>
      </w:r>
      <w:r>
        <w:rPr>
          <w:noProof/>
        </w:rPr>
        <w:fldChar w:fldCharType="separate"/>
      </w:r>
      <w:r>
        <w:rPr>
          <w:noProof/>
        </w:rPr>
        <w:t>144</w:t>
      </w:r>
      <w:r>
        <w:rPr>
          <w:noProof/>
        </w:rPr>
        <w:fldChar w:fldCharType="end"/>
      </w:r>
    </w:p>
    <w:p w14:paraId="6DAAA130" w14:textId="318A4AD6"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8.6.4.4.5</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_Toc234110138 \h </w:instrText>
      </w:r>
      <w:r>
        <w:rPr>
          <w:noProof/>
        </w:rPr>
      </w:r>
      <w:r>
        <w:rPr>
          <w:noProof/>
        </w:rPr>
        <w:fldChar w:fldCharType="separate"/>
      </w:r>
      <w:r>
        <w:rPr>
          <w:noProof/>
        </w:rPr>
        <w:t>144</w:t>
      </w:r>
      <w:r>
        <w:rPr>
          <w:noProof/>
        </w:rPr>
        <w:fldChar w:fldCharType="end"/>
      </w:r>
    </w:p>
    <w:p w14:paraId="45F6B2D6" w14:textId="550ED288"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8.6.5</w:t>
      </w:r>
      <w:r>
        <w:rPr>
          <w:rFonts w:asciiTheme="minorHAnsi" w:eastAsiaTheme="minorEastAsia" w:hAnsiTheme="minorHAnsi" w:cstheme="minorBidi"/>
          <w:noProof/>
          <w:kern w:val="2"/>
          <w:sz w:val="24"/>
          <w:szCs w:val="24"/>
          <w:lang w:eastAsia="en-GB"/>
          <w14:ligatures w14:val="standardContextual"/>
        </w:rPr>
        <w:tab/>
      </w:r>
      <w:r>
        <w:rPr>
          <w:noProof/>
        </w:rPr>
        <w:t>UE Identifier API</w:t>
      </w:r>
      <w:r>
        <w:rPr>
          <w:noProof/>
        </w:rPr>
        <w:tab/>
      </w:r>
      <w:r>
        <w:rPr>
          <w:noProof/>
        </w:rPr>
        <w:fldChar w:fldCharType="begin"/>
      </w:r>
      <w:r>
        <w:rPr>
          <w:noProof/>
        </w:rPr>
        <w:instrText xml:space="preserve"> PAGEREF _Toc234110139 \h </w:instrText>
      </w:r>
      <w:r>
        <w:rPr>
          <w:noProof/>
        </w:rPr>
      </w:r>
      <w:r>
        <w:rPr>
          <w:noProof/>
        </w:rPr>
        <w:fldChar w:fldCharType="separate"/>
      </w:r>
      <w:r>
        <w:rPr>
          <w:noProof/>
        </w:rPr>
        <w:t>144</w:t>
      </w:r>
      <w:r>
        <w:rPr>
          <w:noProof/>
        </w:rPr>
        <w:fldChar w:fldCharType="end"/>
      </w:r>
    </w:p>
    <w:p w14:paraId="24379416" w14:textId="4C58566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_Toc234110140 \h </w:instrText>
      </w:r>
      <w:r>
        <w:rPr>
          <w:noProof/>
        </w:rPr>
      </w:r>
      <w:r>
        <w:rPr>
          <w:noProof/>
        </w:rPr>
        <w:fldChar w:fldCharType="separate"/>
      </w:r>
      <w:r>
        <w:rPr>
          <w:noProof/>
        </w:rPr>
        <w:t>144</w:t>
      </w:r>
      <w:r>
        <w:rPr>
          <w:noProof/>
        </w:rPr>
        <w:fldChar w:fldCharType="end"/>
      </w:r>
    </w:p>
    <w:p w14:paraId="0338C964" w14:textId="7C12295E"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8.6.5.2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_Toc234110141 \h </w:instrText>
      </w:r>
      <w:r>
        <w:rPr>
          <w:noProof/>
        </w:rPr>
      </w:r>
      <w:r>
        <w:rPr>
          <w:noProof/>
        </w:rPr>
        <w:fldChar w:fldCharType="separate"/>
      </w:r>
      <w:r>
        <w:rPr>
          <w:noProof/>
        </w:rPr>
        <w:t>144</w:t>
      </w:r>
      <w:r>
        <w:rPr>
          <w:noProof/>
        </w:rPr>
        <w:fldChar w:fldCharType="end"/>
      </w:r>
    </w:p>
    <w:p w14:paraId="3492BA0D" w14:textId="60C29434"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8.6.5.3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_Toc234110142 \h </w:instrText>
      </w:r>
      <w:r>
        <w:rPr>
          <w:noProof/>
        </w:rPr>
      </w:r>
      <w:r>
        <w:rPr>
          <w:noProof/>
        </w:rPr>
        <w:fldChar w:fldCharType="separate"/>
      </w:r>
      <w:r>
        <w:rPr>
          <w:noProof/>
        </w:rPr>
        <w:t>145</w:t>
      </w:r>
      <w:r>
        <w:rPr>
          <w:noProof/>
        </w:rPr>
        <w:fldChar w:fldCharType="end"/>
      </w:r>
    </w:p>
    <w:p w14:paraId="7BF84B74" w14:textId="0E7ABA91"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_Toc234110143 \h </w:instrText>
      </w:r>
      <w:r>
        <w:rPr>
          <w:noProof/>
        </w:rPr>
      </w:r>
      <w:r>
        <w:rPr>
          <w:noProof/>
        </w:rPr>
        <w:fldChar w:fldCharType="separate"/>
      </w:r>
      <w:r>
        <w:rPr>
          <w:noProof/>
        </w:rPr>
        <w:t>145</w:t>
      </w:r>
      <w:r>
        <w:rPr>
          <w:noProof/>
        </w:rPr>
        <w:fldChar w:fldCharType="end"/>
      </w:r>
    </w:p>
    <w:p w14:paraId="7F73A3F6" w14:textId="516E9729"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8.6.5.3.2</w:t>
      </w:r>
      <w:r>
        <w:rPr>
          <w:rFonts w:asciiTheme="minorHAnsi" w:eastAsiaTheme="minorEastAsia" w:hAnsiTheme="minorHAnsi" w:cstheme="minorBidi"/>
          <w:noProof/>
          <w:kern w:val="2"/>
          <w:sz w:val="24"/>
          <w:szCs w:val="24"/>
          <w:lang w:eastAsia="en-GB"/>
          <w14:ligatures w14:val="standardContextual"/>
        </w:rPr>
        <w:tab/>
      </w:r>
      <w:r>
        <w:rPr>
          <w:noProof/>
        </w:rPr>
        <w:t>UE Identifier API request</w:t>
      </w:r>
      <w:r>
        <w:rPr>
          <w:noProof/>
        </w:rPr>
        <w:tab/>
      </w:r>
      <w:r>
        <w:rPr>
          <w:noProof/>
        </w:rPr>
        <w:fldChar w:fldCharType="begin"/>
      </w:r>
      <w:r>
        <w:rPr>
          <w:noProof/>
        </w:rPr>
        <w:instrText xml:space="preserve"> PAGEREF _Toc234110144 \h </w:instrText>
      </w:r>
      <w:r>
        <w:rPr>
          <w:noProof/>
        </w:rPr>
      </w:r>
      <w:r>
        <w:rPr>
          <w:noProof/>
        </w:rPr>
        <w:fldChar w:fldCharType="separate"/>
      </w:r>
      <w:r>
        <w:rPr>
          <w:noProof/>
        </w:rPr>
        <w:t>145</w:t>
      </w:r>
      <w:r>
        <w:rPr>
          <w:noProof/>
        </w:rPr>
        <w:fldChar w:fldCharType="end"/>
      </w:r>
    </w:p>
    <w:p w14:paraId="12661A44" w14:textId="01606F7B"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sidRPr="000F310A">
        <w:rPr>
          <w:noProof/>
          <w:lang w:val="fr-FR"/>
        </w:rPr>
        <w:t>8.6.5.3.3</w:t>
      </w:r>
      <w:r>
        <w:rPr>
          <w:rFonts w:asciiTheme="minorHAnsi" w:eastAsiaTheme="minorEastAsia" w:hAnsiTheme="minorHAnsi" w:cstheme="minorBidi"/>
          <w:noProof/>
          <w:kern w:val="2"/>
          <w:sz w:val="24"/>
          <w:szCs w:val="24"/>
          <w:lang w:eastAsia="en-GB"/>
          <w14:ligatures w14:val="standardContextual"/>
        </w:rPr>
        <w:tab/>
      </w:r>
      <w:r w:rsidRPr="000F310A">
        <w:rPr>
          <w:noProof/>
          <w:lang w:val="fr-FR"/>
        </w:rPr>
        <w:t>UE Identifier API response</w:t>
      </w:r>
      <w:r>
        <w:rPr>
          <w:noProof/>
        </w:rPr>
        <w:tab/>
      </w:r>
      <w:r>
        <w:rPr>
          <w:noProof/>
        </w:rPr>
        <w:fldChar w:fldCharType="begin"/>
      </w:r>
      <w:r>
        <w:rPr>
          <w:noProof/>
        </w:rPr>
        <w:instrText xml:space="preserve"> PAGEREF _Toc234110145 \h </w:instrText>
      </w:r>
      <w:r>
        <w:rPr>
          <w:noProof/>
        </w:rPr>
      </w:r>
      <w:r>
        <w:rPr>
          <w:noProof/>
        </w:rPr>
        <w:fldChar w:fldCharType="separate"/>
      </w:r>
      <w:r>
        <w:rPr>
          <w:noProof/>
        </w:rPr>
        <w:t>146</w:t>
      </w:r>
      <w:r>
        <w:rPr>
          <w:noProof/>
        </w:rPr>
        <w:fldChar w:fldCharType="end"/>
      </w:r>
    </w:p>
    <w:p w14:paraId="720A6CF4" w14:textId="2C99D1C0"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8.6.5.4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_Toc234110146 \h </w:instrText>
      </w:r>
      <w:r>
        <w:rPr>
          <w:noProof/>
        </w:rPr>
      </w:r>
      <w:r>
        <w:rPr>
          <w:noProof/>
        </w:rPr>
        <w:fldChar w:fldCharType="separate"/>
      </w:r>
      <w:r>
        <w:rPr>
          <w:noProof/>
        </w:rPr>
        <w:t>146</w:t>
      </w:r>
      <w:r>
        <w:rPr>
          <w:noProof/>
        </w:rPr>
        <w:fldChar w:fldCharType="end"/>
      </w:r>
    </w:p>
    <w:p w14:paraId="1502CD12" w14:textId="26CF327B"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_Toc234110147 \h </w:instrText>
      </w:r>
      <w:r>
        <w:rPr>
          <w:noProof/>
        </w:rPr>
      </w:r>
      <w:r>
        <w:rPr>
          <w:noProof/>
        </w:rPr>
        <w:fldChar w:fldCharType="separate"/>
      </w:r>
      <w:r>
        <w:rPr>
          <w:noProof/>
        </w:rPr>
        <w:t>146</w:t>
      </w:r>
      <w:r>
        <w:rPr>
          <w:noProof/>
        </w:rPr>
        <w:fldChar w:fldCharType="end"/>
      </w:r>
    </w:p>
    <w:p w14:paraId="2781EBE7" w14:textId="57EBDA2E"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8.6.5.4.2</w:t>
      </w:r>
      <w:r>
        <w:rPr>
          <w:rFonts w:asciiTheme="minorHAnsi" w:eastAsiaTheme="minorEastAsia" w:hAnsiTheme="minorHAnsi" w:cstheme="minorBidi"/>
          <w:noProof/>
          <w:kern w:val="2"/>
          <w:sz w:val="24"/>
          <w:szCs w:val="24"/>
          <w:lang w:eastAsia="en-GB"/>
          <w14:ligatures w14:val="standardContextual"/>
        </w:rPr>
        <w:tab/>
      </w:r>
      <w:r>
        <w:rPr>
          <w:noProof/>
        </w:rPr>
        <w:t>Eees_UEIdentifier_Get operation</w:t>
      </w:r>
      <w:r>
        <w:rPr>
          <w:noProof/>
        </w:rPr>
        <w:tab/>
      </w:r>
      <w:r>
        <w:rPr>
          <w:noProof/>
        </w:rPr>
        <w:fldChar w:fldCharType="begin"/>
      </w:r>
      <w:r>
        <w:rPr>
          <w:noProof/>
        </w:rPr>
        <w:instrText xml:space="preserve"> PAGEREF _Toc234110148 \h </w:instrText>
      </w:r>
      <w:r>
        <w:rPr>
          <w:noProof/>
        </w:rPr>
      </w:r>
      <w:r>
        <w:rPr>
          <w:noProof/>
        </w:rPr>
        <w:fldChar w:fldCharType="separate"/>
      </w:r>
      <w:r>
        <w:rPr>
          <w:noProof/>
        </w:rPr>
        <w:t>146</w:t>
      </w:r>
      <w:r>
        <w:rPr>
          <w:noProof/>
        </w:rPr>
        <w:fldChar w:fldCharType="end"/>
      </w:r>
    </w:p>
    <w:p w14:paraId="3E43D7E2" w14:textId="2E88188D"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8.6.6</w:t>
      </w:r>
      <w:r>
        <w:rPr>
          <w:rFonts w:asciiTheme="minorHAnsi" w:eastAsiaTheme="minorEastAsia" w:hAnsiTheme="minorHAnsi" w:cstheme="minorBidi"/>
          <w:noProof/>
          <w:kern w:val="2"/>
          <w:sz w:val="24"/>
          <w:szCs w:val="24"/>
          <w:lang w:eastAsia="en-GB"/>
          <w14:ligatures w14:val="standardContextual"/>
        </w:rPr>
        <w:tab/>
      </w:r>
      <w:r>
        <w:rPr>
          <w:noProof/>
        </w:rPr>
        <w:t>Session with QoS API</w:t>
      </w:r>
      <w:r>
        <w:rPr>
          <w:noProof/>
        </w:rPr>
        <w:tab/>
      </w:r>
      <w:r>
        <w:rPr>
          <w:noProof/>
        </w:rPr>
        <w:fldChar w:fldCharType="begin"/>
      </w:r>
      <w:r>
        <w:rPr>
          <w:noProof/>
        </w:rPr>
        <w:instrText xml:space="preserve"> PAGEREF _Toc234110149 \h </w:instrText>
      </w:r>
      <w:r>
        <w:rPr>
          <w:noProof/>
        </w:rPr>
      </w:r>
      <w:r>
        <w:rPr>
          <w:noProof/>
        </w:rPr>
        <w:fldChar w:fldCharType="separate"/>
      </w:r>
      <w:r>
        <w:rPr>
          <w:noProof/>
        </w:rPr>
        <w:t>147</w:t>
      </w:r>
      <w:r>
        <w:rPr>
          <w:noProof/>
        </w:rPr>
        <w:fldChar w:fldCharType="end"/>
      </w:r>
    </w:p>
    <w:p w14:paraId="4BBDC035" w14:textId="68C12693"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_Toc234110150 \h </w:instrText>
      </w:r>
      <w:r>
        <w:rPr>
          <w:noProof/>
        </w:rPr>
      </w:r>
      <w:r>
        <w:rPr>
          <w:noProof/>
        </w:rPr>
        <w:fldChar w:fldCharType="separate"/>
      </w:r>
      <w:r>
        <w:rPr>
          <w:noProof/>
        </w:rPr>
        <w:t>147</w:t>
      </w:r>
      <w:r>
        <w:rPr>
          <w:noProof/>
        </w:rPr>
        <w:fldChar w:fldCharType="end"/>
      </w:r>
    </w:p>
    <w:p w14:paraId="4983998E" w14:textId="58861C0E"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8.6.6.2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_Toc234110151 \h </w:instrText>
      </w:r>
      <w:r>
        <w:rPr>
          <w:noProof/>
        </w:rPr>
      </w:r>
      <w:r>
        <w:rPr>
          <w:noProof/>
        </w:rPr>
        <w:fldChar w:fldCharType="separate"/>
      </w:r>
      <w:r>
        <w:rPr>
          <w:noProof/>
        </w:rPr>
        <w:t>147</w:t>
      </w:r>
      <w:r>
        <w:rPr>
          <w:noProof/>
        </w:rPr>
        <w:fldChar w:fldCharType="end"/>
      </w:r>
    </w:p>
    <w:p w14:paraId="58A6B06E" w14:textId="100675D3"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_Toc234110152 \h </w:instrText>
      </w:r>
      <w:r>
        <w:rPr>
          <w:noProof/>
        </w:rPr>
      </w:r>
      <w:r>
        <w:rPr>
          <w:noProof/>
        </w:rPr>
        <w:fldChar w:fldCharType="separate"/>
      </w:r>
      <w:r>
        <w:rPr>
          <w:noProof/>
        </w:rPr>
        <w:t>147</w:t>
      </w:r>
      <w:r>
        <w:rPr>
          <w:noProof/>
        </w:rPr>
        <w:fldChar w:fldCharType="end"/>
      </w:r>
    </w:p>
    <w:p w14:paraId="0DCB4F9E" w14:textId="330F678F"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8.6.6.2.2</w:t>
      </w:r>
      <w:r>
        <w:rPr>
          <w:rFonts w:asciiTheme="minorHAnsi" w:eastAsiaTheme="minorEastAsia" w:hAnsiTheme="minorHAnsi" w:cstheme="minorBidi"/>
          <w:noProof/>
          <w:kern w:val="2"/>
          <w:sz w:val="24"/>
          <w:szCs w:val="24"/>
          <w:lang w:eastAsia="en-GB"/>
          <w14:ligatures w14:val="standardContextual"/>
        </w:rPr>
        <w:tab/>
      </w:r>
      <w:r>
        <w:rPr>
          <w:noProof/>
        </w:rPr>
        <w:t>Create a session</w:t>
      </w:r>
      <w:r>
        <w:rPr>
          <w:noProof/>
        </w:rPr>
        <w:tab/>
      </w:r>
      <w:r>
        <w:rPr>
          <w:noProof/>
        </w:rPr>
        <w:fldChar w:fldCharType="begin"/>
      </w:r>
      <w:r>
        <w:rPr>
          <w:noProof/>
        </w:rPr>
        <w:instrText xml:space="preserve"> PAGEREF _Toc234110153 \h </w:instrText>
      </w:r>
      <w:r>
        <w:rPr>
          <w:noProof/>
        </w:rPr>
      </w:r>
      <w:r>
        <w:rPr>
          <w:noProof/>
        </w:rPr>
        <w:fldChar w:fldCharType="separate"/>
      </w:r>
      <w:r>
        <w:rPr>
          <w:noProof/>
        </w:rPr>
        <w:t>147</w:t>
      </w:r>
      <w:r>
        <w:rPr>
          <w:noProof/>
        </w:rPr>
        <w:fldChar w:fldCharType="end"/>
      </w:r>
    </w:p>
    <w:p w14:paraId="4BBA2A34" w14:textId="58E7A81C"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8.6.6.2.3</w:t>
      </w:r>
      <w:r>
        <w:rPr>
          <w:rFonts w:asciiTheme="minorHAnsi" w:eastAsiaTheme="minorEastAsia" w:hAnsiTheme="minorHAnsi" w:cstheme="minorBidi"/>
          <w:noProof/>
          <w:kern w:val="2"/>
          <w:sz w:val="24"/>
          <w:szCs w:val="24"/>
          <w:lang w:eastAsia="en-GB"/>
          <w14:ligatures w14:val="standardContextual"/>
        </w:rPr>
        <w:tab/>
      </w:r>
      <w:r>
        <w:rPr>
          <w:noProof/>
        </w:rPr>
        <w:t>Update a session</w:t>
      </w:r>
      <w:r>
        <w:rPr>
          <w:noProof/>
        </w:rPr>
        <w:tab/>
      </w:r>
      <w:r>
        <w:rPr>
          <w:noProof/>
        </w:rPr>
        <w:fldChar w:fldCharType="begin"/>
      </w:r>
      <w:r>
        <w:rPr>
          <w:noProof/>
        </w:rPr>
        <w:instrText xml:space="preserve"> PAGEREF _Toc234110154 \h </w:instrText>
      </w:r>
      <w:r>
        <w:rPr>
          <w:noProof/>
        </w:rPr>
      </w:r>
      <w:r>
        <w:rPr>
          <w:noProof/>
        </w:rPr>
        <w:fldChar w:fldCharType="separate"/>
      </w:r>
      <w:r>
        <w:rPr>
          <w:noProof/>
        </w:rPr>
        <w:t>149</w:t>
      </w:r>
      <w:r>
        <w:rPr>
          <w:noProof/>
        </w:rPr>
        <w:fldChar w:fldCharType="end"/>
      </w:r>
    </w:p>
    <w:p w14:paraId="3FF1E382" w14:textId="2769EC50"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8.6.6.2.4</w:t>
      </w:r>
      <w:r>
        <w:rPr>
          <w:rFonts w:asciiTheme="minorHAnsi" w:eastAsiaTheme="minorEastAsia" w:hAnsiTheme="minorHAnsi" w:cstheme="minorBidi"/>
          <w:noProof/>
          <w:kern w:val="2"/>
          <w:sz w:val="24"/>
          <w:szCs w:val="24"/>
          <w:lang w:eastAsia="en-GB"/>
          <w14:ligatures w14:val="standardContextual"/>
        </w:rPr>
        <w:tab/>
      </w:r>
      <w:r>
        <w:rPr>
          <w:noProof/>
        </w:rPr>
        <w:t>Revoke a session</w:t>
      </w:r>
      <w:r>
        <w:rPr>
          <w:noProof/>
        </w:rPr>
        <w:tab/>
      </w:r>
      <w:r>
        <w:rPr>
          <w:noProof/>
        </w:rPr>
        <w:fldChar w:fldCharType="begin"/>
      </w:r>
      <w:r>
        <w:rPr>
          <w:noProof/>
        </w:rPr>
        <w:instrText xml:space="preserve"> PAGEREF _Toc234110155 \h </w:instrText>
      </w:r>
      <w:r>
        <w:rPr>
          <w:noProof/>
        </w:rPr>
      </w:r>
      <w:r>
        <w:rPr>
          <w:noProof/>
        </w:rPr>
        <w:fldChar w:fldCharType="separate"/>
      </w:r>
      <w:r>
        <w:rPr>
          <w:noProof/>
        </w:rPr>
        <w:t>150</w:t>
      </w:r>
      <w:r>
        <w:rPr>
          <w:noProof/>
        </w:rPr>
        <w:fldChar w:fldCharType="end"/>
      </w:r>
    </w:p>
    <w:p w14:paraId="3DB1CB2B" w14:textId="58AAE444"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8.6.6.2.5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_Toc234110156 \h </w:instrText>
      </w:r>
      <w:r>
        <w:rPr>
          <w:noProof/>
        </w:rPr>
      </w:r>
      <w:r>
        <w:rPr>
          <w:noProof/>
        </w:rPr>
        <w:fldChar w:fldCharType="separate"/>
      </w:r>
      <w:r>
        <w:rPr>
          <w:noProof/>
        </w:rPr>
        <w:t>150</w:t>
      </w:r>
      <w:r>
        <w:rPr>
          <w:noProof/>
        </w:rPr>
        <w:fldChar w:fldCharType="end"/>
      </w:r>
    </w:p>
    <w:p w14:paraId="68CBFB66" w14:textId="45012F33"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8.6.6.3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_Toc234110157 \h </w:instrText>
      </w:r>
      <w:r>
        <w:rPr>
          <w:noProof/>
        </w:rPr>
      </w:r>
      <w:r>
        <w:rPr>
          <w:noProof/>
        </w:rPr>
        <w:fldChar w:fldCharType="separate"/>
      </w:r>
      <w:r>
        <w:rPr>
          <w:noProof/>
        </w:rPr>
        <w:t>151</w:t>
      </w:r>
      <w:r>
        <w:rPr>
          <w:noProof/>
        </w:rPr>
        <w:fldChar w:fldCharType="end"/>
      </w:r>
    </w:p>
    <w:p w14:paraId="74785C88" w14:textId="1A7459BD"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_Toc234110158 \h </w:instrText>
      </w:r>
      <w:r>
        <w:rPr>
          <w:noProof/>
        </w:rPr>
      </w:r>
      <w:r>
        <w:rPr>
          <w:noProof/>
        </w:rPr>
        <w:fldChar w:fldCharType="separate"/>
      </w:r>
      <w:r>
        <w:rPr>
          <w:noProof/>
        </w:rPr>
        <w:t>151</w:t>
      </w:r>
      <w:r>
        <w:rPr>
          <w:noProof/>
        </w:rPr>
        <w:fldChar w:fldCharType="end"/>
      </w:r>
    </w:p>
    <w:p w14:paraId="4882BD80" w14:textId="22539ABC"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8.6.6.3.2</w:t>
      </w:r>
      <w:r>
        <w:rPr>
          <w:rFonts w:asciiTheme="minorHAnsi" w:eastAsiaTheme="minorEastAsia" w:hAnsiTheme="minorHAnsi" w:cstheme="minorBidi"/>
          <w:noProof/>
          <w:kern w:val="2"/>
          <w:sz w:val="24"/>
          <w:szCs w:val="24"/>
          <w:lang w:eastAsia="en-GB"/>
          <w14:ligatures w14:val="standardContextual"/>
        </w:rPr>
        <w:tab/>
      </w:r>
      <w:r>
        <w:rPr>
          <w:noProof/>
        </w:rPr>
        <w:t>Session with QoS create request</w:t>
      </w:r>
      <w:r>
        <w:rPr>
          <w:noProof/>
        </w:rPr>
        <w:tab/>
      </w:r>
      <w:r>
        <w:rPr>
          <w:noProof/>
        </w:rPr>
        <w:fldChar w:fldCharType="begin"/>
      </w:r>
      <w:r>
        <w:rPr>
          <w:noProof/>
        </w:rPr>
        <w:instrText xml:space="preserve"> PAGEREF _Toc234110159 \h </w:instrText>
      </w:r>
      <w:r>
        <w:rPr>
          <w:noProof/>
        </w:rPr>
      </w:r>
      <w:r>
        <w:rPr>
          <w:noProof/>
        </w:rPr>
        <w:fldChar w:fldCharType="separate"/>
      </w:r>
      <w:r>
        <w:rPr>
          <w:noProof/>
        </w:rPr>
        <w:t>151</w:t>
      </w:r>
      <w:r>
        <w:rPr>
          <w:noProof/>
        </w:rPr>
        <w:fldChar w:fldCharType="end"/>
      </w:r>
    </w:p>
    <w:p w14:paraId="5AACA726" w14:textId="1D2B6254"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8.6.6.3.3</w:t>
      </w:r>
      <w:r>
        <w:rPr>
          <w:rFonts w:asciiTheme="minorHAnsi" w:eastAsiaTheme="minorEastAsia" w:hAnsiTheme="minorHAnsi" w:cstheme="minorBidi"/>
          <w:noProof/>
          <w:kern w:val="2"/>
          <w:sz w:val="24"/>
          <w:szCs w:val="24"/>
          <w:lang w:eastAsia="en-GB"/>
          <w14:ligatures w14:val="standardContextual"/>
        </w:rPr>
        <w:tab/>
      </w:r>
      <w:r>
        <w:rPr>
          <w:noProof/>
        </w:rPr>
        <w:t>Session with QoS create response</w:t>
      </w:r>
      <w:r>
        <w:rPr>
          <w:noProof/>
        </w:rPr>
        <w:tab/>
      </w:r>
      <w:r>
        <w:rPr>
          <w:noProof/>
        </w:rPr>
        <w:fldChar w:fldCharType="begin"/>
      </w:r>
      <w:r>
        <w:rPr>
          <w:noProof/>
        </w:rPr>
        <w:instrText xml:space="preserve"> PAGEREF _Toc234110160 \h </w:instrText>
      </w:r>
      <w:r>
        <w:rPr>
          <w:noProof/>
        </w:rPr>
      </w:r>
      <w:r>
        <w:rPr>
          <w:noProof/>
        </w:rPr>
        <w:fldChar w:fldCharType="separate"/>
      </w:r>
      <w:r>
        <w:rPr>
          <w:noProof/>
        </w:rPr>
        <w:t>152</w:t>
      </w:r>
      <w:r>
        <w:rPr>
          <w:noProof/>
        </w:rPr>
        <w:fldChar w:fldCharType="end"/>
      </w:r>
    </w:p>
    <w:p w14:paraId="2C9539DE" w14:textId="414ED130"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8.6.6.3.4</w:t>
      </w:r>
      <w:r>
        <w:rPr>
          <w:rFonts w:asciiTheme="minorHAnsi" w:eastAsiaTheme="minorEastAsia" w:hAnsiTheme="minorHAnsi" w:cstheme="minorBidi"/>
          <w:noProof/>
          <w:kern w:val="2"/>
          <w:sz w:val="24"/>
          <w:szCs w:val="24"/>
          <w:lang w:eastAsia="en-GB"/>
          <w14:ligatures w14:val="standardContextual"/>
        </w:rPr>
        <w:tab/>
      </w:r>
      <w:r>
        <w:rPr>
          <w:noProof/>
        </w:rPr>
        <w:t>Session with QoS update request</w:t>
      </w:r>
      <w:r>
        <w:rPr>
          <w:noProof/>
        </w:rPr>
        <w:tab/>
      </w:r>
      <w:r>
        <w:rPr>
          <w:noProof/>
        </w:rPr>
        <w:fldChar w:fldCharType="begin"/>
      </w:r>
      <w:r>
        <w:rPr>
          <w:noProof/>
        </w:rPr>
        <w:instrText xml:space="preserve"> PAGEREF _Toc234110161 \h </w:instrText>
      </w:r>
      <w:r>
        <w:rPr>
          <w:noProof/>
        </w:rPr>
      </w:r>
      <w:r>
        <w:rPr>
          <w:noProof/>
        </w:rPr>
        <w:fldChar w:fldCharType="separate"/>
      </w:r>
      <w:r>
        <w:rPr>
          <w:noProof/>
        </w:rPr>
        <w:t>153</w:t>
      </w:r>
      <w:r>
        <w:rPr>
          <w:noProof/>
        </w:rPr>
        <w:fldChar w:fldCharType="end"/>
      </w:r>
    </w:p>
    <w:p w14:paraId="73D9C40D" w14:textId="4E8FEBBA"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8.6.6.3.5</w:t>
      </w:r>
      <w:r>
        <w:rPr>
          <w:rFonts w:asciiTheme="minorHAnsi" w:eastAsiaTheme="minorEastAsia" w:hAnsiTheme="minorHAnsi" w:cstheme="minorBidi"/>
          <w:noProof/>
          <w:kern w:val="2"/>
          <w:sz w:val="24"/>
          <w:szCs w:val="24"/>
          <w:lang w:eastAsia="en-GB"/>
          <w14:ligatures w14:val="standardContextual"/>
        </w:rPr>
        <w:tab/>
      </w:r>
      <w:r>
        <w:rPr>
          <w:noProof/>
        </w:rPr>
        <w:t>Session with QoS update response</w:t>
      </w:r>
      <w:r>
        <w:rPr>
          <w:noProof/>
        </w:rPr>
        <w:tab/>
      </w:r>
      <w:r>
        <w:rPr>
          <w:noProof/>
        </w:rPr>
        <w:fldChar w:fldCharType="begin"/>
      </w:r>
      <w:r>
        <w:rPr>
          <w:noProof/>
        </w:rPr>
        <w:instrText xml:space="preserve"> PAGEREF _Toc234110162 \h </w:instrText>
      </w:r>
      <w:r>
        <w:rPr>
          <w:noProof/>
        </w:rPr>
      </w:r>
      <w:r>
        <w:rPr>
          <w:noProof/>
        </w:rPr>
        <w:fldChar w:fldCharType="separate"/>
      </w:r>
      <w:r>
        <w:rPr>
          <w:noProof/>
        </w:rPr>
        <w:t>153</w:t>
      </w:r>
      <w:r>
        <w:rPr>
          <w:noProof/>
        </w:rPr>
        <w:fldChar w:fldCharType="end"/>
      </w:r>
    </w:p>
    <w:p w14:paraId="04430EBA" w14:textId="49943D8A"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8.6.6.3.6</w:t>
      </w:r>
      <w:r>
        <w:rPr>
          <w:rFonts w:asciiTheme="minorHAnsi" w:eastAsiaTheme="minorEastAsia" w:hAnsiTheme="minorHAnsi" w:cstheme="minorBidi"/>
          <w:noProof/>
          <w:kern w:val="2"/>
          <w:sz w:val="24"/>
          <w:szCs w:val="24"/>
          <w:lang w:eastAsia="en-GB"/>
          <w14:ligatures w14:val="standardContextual"/>
        </w:rPr>
        <w:tab/>
      </w:r>
      <w:r>
        <w:rPr>
          <w:noProof/>
        </w:rPr>
        <w:t>Session with QoS revoke request</w:t>
      </w:r>
      <w:r>
        <w:rPr>
          <w:noProof/>
        </w:rPr>
        <w:tab/>
      </w:r>
      <w:r>
        <w:rPr>
          <w:noProof/>
        </w:rPr>
        <w:fldChar w:fldCharType="begin"/>
      </w:r>
      <w:r>
        <w:rPr>
          <w:noProof/>
        </w:rPr>
        <w:instrText xml:space="preserve"> PAGEREF _Toc234110163 \h </w:instrText>
      </w:r>
      <w:r>
        <w:rPr>
          <w:noProof/>
        </w:rPr>
      </w:r>
      <w:r>
        <w:rPr>
          <w:noProof/>
        </w:rPr>
        <w:fldChar w:fldCharType="separate"/>
      </w:r>
      <w:r>
        <w:rPr>
          <w:noProof/>
        </w:rPr>
        <w:t>153</w:t>
      </w:r>
      <w:r>
        <w:rPr>
          <w:noProof/>
        </w:rPr>
        <w:fldChar w:fldCharType="end"/>
      </w:r>
    </w:p>
    <w:p w14:paraId="1B98AD8B" w14:textId="2A7DE1A2"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8.6.6.3.7</w:t>
      </w:r>
      <w:r>
        <w:rPr>
          <w:rFonts w:asciiTheme="minorHAnsi" w:eastAsiaTheme="minorEastAsia" w:hAnsiTheme="minorHAnsi" w:cstheme="minorBidi"/>
          <w:noProof/>
          <w:kern w:val="2"/>
          <w:sz w:val="24"/>
          <w:szCs w:val="24"/>
          <w:lang w:eastAsia="en-GB"/>
          <w14:ligatures w14:val="standardContextual"/>
        </w:rPr>
        <w:tab/>
      </w:r>
      <w:r>
        <w:rPr>
          <w:noProof/>
        </w:rPr>
        <w:t>Session with QoS revoke response</w:t>
      </w:r>
      <w:r>
        <w:rPr>
          <w:noProof/>
        </w:rPr>
        <w:tab/>
      </w:r>
      <w:r>
        <w:rPr>
          <w:noProof/>
        </w:rPr>
        <w:fldChar w:fldCharType="begin"/>
      </w:r>
      <w:r>
        <w:rPr>
          <w:noProof/>
        </w:rPr>
        <w:instrText xml:space="preserve"> PAGEREF _Toc234110164 \h </w:instrText>
      </w:r>
      <w:r>
        <w:rPr>
          <w:noProof/>
        </w:rPr>
      </w:r>
      <w:r>
        <w:rPr>
          <w:noProof/>
        </w:rPr>
        <w:fldChar w:fldCharType="separate"/>
      </w:r>
      <w:r>
        <w:rPr>
          <w:noProof/>
        </w:rPr>
        <w:t>154</w:t>
      </w:r>
      <w:r>
        <w:rPr>
          <w:noProof/>
        </w:rPr>
        <w:fldChar w:fldCharType="end"/>
      </w:r>
    </w:p>
    <w:p w14:paraId="4B467B45" w14:textId="229660A9"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8.6.6.3.8</w:t>
      </w:r>
      <w:r>
        <w:rPr>
          <w:rFonts w:asciiTheme="minorHAnsi" w:eastAsiaTheme="minorEastAsia" w:hAnsiTheme="minorHAnsi" w:cstheme="minorBidi"/>
          <w:noProof/>
          <w:kern w:val="2"/>
          <w:sz w:val="24"/>
          <w:szCs w:val="24"/>
          <w:lang w:eastAsia="en-GB"/>
          <w14:ligatures w14:val="standardContextual"/>
        </w:rPr>
        <w:tab/>
      </w:r>
      <w:r>
        <w:rPr>
          <w:noProof/>
        </w:rPr>
        <w:t>Session with QoS event notification</w:t>
      </w:r>
      <w:r>
        <w:rPr>
          <w:noProof/>
        </w:rPr>
        <w:tab/>
      </w:r>
      <w:r>
        <w:rPr>
          <w:noProof/>
        </w:rPr>
        <w:fldChar w:fldCharType="begin"/>
      </w:r>
      <w:r>
        <w:rPr>
          <w:noProof/>
        </w:rPr>
        <w:instrText xml:space="preserve"> PAGEREF _Toc234110165 \h </w:instrText>
      </w:r>
      <w:r>
        <w:rPr>
          <w:noProof/>
        </w:rPr>
      </w:r>
      <w:r>
        <w:rPr>
          <w:noProof/>
        </w:rPr>
        <w:fldChar w:fldCharType="separate"/>
      </w:r>
      <w:r>
        <w:rPr>
          <w:noProof/>
        </w:rPr>
        <w:t>154</w:t>
      </w:r>
      <w:r>
        <w:rPr>
          <w:noProof/>
        </w:rPr>
        <w:fldChar w:fldCharType="end"/>
      </w:r>
    </w:p>
    <w:p w14:paraId="69F3F4BC" w14:textId="6B971661"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8.6.6.4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_Toc234110166 \h </w:instrText>
      </w:r>
      <w:r>
        <w:rPr>
          <w:noProof/>
        </w:rPr>
      </w:r>
      <w:r>
        <w:rPr>
          <w:noProof/>
        </w:rPr>
        <w:fldChar w:fldCharType="separate"/>
      </w:r>
      <w:r>
        <w:rPr>
          <w:noProof/>
        </w:rPr>
        <w:t>154</w:t>
      </w:r>
      <w:r>
        <w:rPr>
          <w:noProof/>
        </w:rPr>
        <w:fldChar w:fldCharType="end"/>
      </w:r>
    </w:p>
    <w:p w14:paraId="4F00B500" w14:textId="744B05BC"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_Toc234110167 \h </w:instrText>
      </w:r>
      <w:r>
        <w:rPr>
          <w:noProof/>
        </w:rPr>
      </w:r>
      <w:r>
        <w:rPr>
          <w:noProof/>
        </w:rPr>
        <w:fldChar w:fldCharType="separate"/>
      </w:r>
      <w:r>
        <w:rPr>
          <w:noProof/>
        </w:rPr>
        <w:t>154</w:t>
      </w:r>
      <w:r>
        <w:rPr>
          <w:noProof/>
        </w:rPr>
        <w:fldChar w:fldCharType="end"/>
      </w:r>
    </w:p>
    <w:p w14:paraId="692C9FA2" w14:textId="7E273801"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8.6.6.4.2</w:t>
      </w:r>
      <w:r>
        <w:rPr>
          <w:rFonts w:asciiTheme="minorHAnsi" w:eastAsiaTheme="minorEastAsia" w:hAnsiTheme="minorHAnsi" w:cstheme="minorBidi"/>
          <w:noProof/>
          <w:kern w:val="2"/>
          <w:sz w:val="24"/>
          <w:szCs w:val="24"/>
          <w:lang w:eastAsia="en-GB"/>
          <w14:ligatures w14:val="standardContextual"/>
        </w:rPr>
        <w:tab/>
      </w:r>
      <w:r>
        <w:rPr>
          <w:noProof/>
        </w:rPr>
        <w:t>Eees_SessionWithQoS_Create operation</w:t>
      </w:r>
      <w:r>
        <w:rPr>
          <w:noProof/>
        </w:rPr>
        <w:tab/>
      </w:r>
      <w:r>
        <w:rPr>
          <w:noProof/>
        </w:rPr>
        <w:fldChar w:fldCharType="begin"/>
      </w:r>
      <w:r>
        <w:rPr>
          <w:noProof/>
        </w:rPr>
        <w:instrText xml:space="preserve"> PAGEREF _Toc234110168 \h </w:instrText>
      </w:r>
      <w:r>
        <w:rPr>
          <w:noProof/>
        </w:rPr>
      </w:r>
      <w:r>
        <w:rPr>
          <w:noProof/>
        </w:rPr>
        <w:fldChar w:fldCharType="separate"/>
      </w:r>
      <w:r>
        <w:rPr>
          <w:noProof/>
        </w:rPr>
        <w:t>154</w:t>
      </w:r>
      <w:r>
        <w:rPr>
          <w:noProof/>
        </w:rPr>
        <w:fldChar w:fldCharType="end"/>
      </w:r>
    </w:p>
    <w:p w14:paraId="6FF4F37F" w14:textId="2C73C9A1"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8.6.6.4.3</w:t>
      </w:r>
      <w:r>
        <w:rPr>
          <w:rFonts w:asciiTheme="minorHAnsi" w:eastAsiaTheme="minorEastAsia" w:hAnsiTheme="minorHAnsi" w:cstheme="minorBidi"/>
          <w:noProof/>
          <w:kern w:val="2"/>
          <w:sz w:val="24"/>
          <w:szCs w:val="24"/>
          <w:lang w:eastAsia="en-GB"/>
          <w14:ligatures w14:val="standardContextual"/>
        </w:rPr>
        <w:tab/>
      </w:r>
      <w:r>
        <w:rPr>
          <w:noProof/>
        </w:rPr>
        <w:t>Eees_SessionWithQoS_Update operation</w:t>
      </w:r>
      <w:r>
        <w:rPr>
          <w:noProof/>
        </w:rPr>
        <w:tab/>
      </w:r>
      <w:r>
        <w:rPr>
          <w:noProof/>
        </w:rPr>
        <w:fldChar w:fldCharType="begin"/>
      </w:r>
      <w:r>
        <w:rPr>
          <w:noProof/>
        </w:rPr>
        <w:instrText xml:space="preserve"> PAGEREF _Toc234110169 \h </w:instrText>
      </w:r>
      <w:r>
        <w:rPr>
          <w:noProof/>
        </w:rPr>
      </w:r>
      <w:r>
        <w:rPr>
          <w:noProof/>
        </w:rPr>
        <w:fldChar w:fldCharType="separate"/>
      </w:r>
      <w:r>
        <w:rPr>
          <w:noProof/>
        </w:rPr>
        <w:t>155</w:t>
      </w:r>
      <w:r>
        <w:rPr>
          <w:noProof/>
        </w:rPr>
        <w:fldChar w:fldCharType="end"/>
      </w:r>
    </w:p>
    <w:p w14:paraId="232E53B0" w14:textId="4D2BB41C"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8.6.6.4.4</w:t>
      </w:r>
      <w:r>
        <w:rPr>
          <w:rFonts w:asciiTheme="minorHAnsi" w:eastAsiaTheme="minorEastAsia" w:hAnsiTheme="minorHAnsi" w:cstheme="minorBidi"/>
          <w:noProof/>
          <w:kern w:val="2"/>
          <w:sz w:val="24"/>
          <w:szCs w:val="24"/>
          <w:lang w:eastAsia="en-GB"/>
          <w14:ligatures w14:val="standardContextual"/>
        </w:rPr>
        <w:tab/>
      </w:r>
      <w:r>
        <w:rPr>
          <w:noProof/>
        </w:rPr>
        <w:t>Eees_SessionWithQoS_Revoke operation</w:t>
      </w:r>
      <w:r>
        <w:rPr>
          <w:noProof/>
        </w:rPr>
        <w:tab/>
      </w:r>
      <w:r>
        <w:rPr>
          <w:noProof/>
        </w:rPr>
        <w:fldChar w:fldCharType="begin"/>
      </w:r>
      <w:r>
        <w:rPr>
          <w:noProof/>
        </w:rPr>
        <w:instrText xml:space="preserve"> PAGEREF _Toc234110170 \h </w:instrText>
      </w:r>
      <w:r>
        <w:rPr>
          <w:noProof/>
        </w:rPr>
      </w:r>
      <w:r>
        <w:rPr>
          <w:noProof/>
        </w:rPr>
        <w:fldChar w:fldCharType="separate"/>
      </w:r>
      <w:r>
        <w:rPr>
          <w:noProof/>
        </w:rPr>
        <w:t>155</w:t>
      </w:r>
      <w:r>
        <w:rPr>
          <w:noProof/>
        </w:rPr>
        <w:fldChar w:fldCharType="end"/>
      </w:r>
    </w:p>
    <w:p w14:paraId="434D46DA" w14:textId="218B1A1F"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8.6.6.4.5</w:t>
      </w:r>
      <w:r>
        <w:rPr>
          <w:rFonts w:asciiTheme="minorHAnsi" w:eastAsiaTheme="minorEastAsia" w:hAnsiTheme="minorHAnsi" w:cstheme="minorBidi"/>
          <w:noProof/>
          <w:kern w:val="2"/>
          <w:sz w:val="24"/>
          <w:szCs w:val="24"/>
          <w:lang w:eastAsia="en-GB"/>
          <w14:ligatures w14:val="standardContextual"/>
        </w:rPr>
        <w:tab/>
      </w:r>
      <w:r>
        <w:rPr>
          <w:noProof/>
        </w:rPr>
        <w:t>Eees_SessionWithQoS_Notify operation</w:t>
      </w:r>
      <w:r>
        <w:rPr>
          <w:noProof/>
        </w:rPr>
        <w:tab/>
      </w:r>
      <w:r>
        <w:rPr>
          <w:noProof/>
        </w:rPr>
        <w:fldChar w:fldCharType="begin"/>
      </w:r>
      <w:r>
        <w:rPr>
          <w:noProof/>
        </w:rPr>
        <w:instrText xml:space="preserve"> PAGEREF _Toc234110171 \h </w:instrText>
      </w:r>
      <w:r>
        <w:rPr>
          <w:noProof/>
        </w:rPr>
      </w:r>
      <w:r>
        <w:rPr>
          <w:noProof/>
        </w:rPr>
        <w:fldChar w:fldCharType="separate"/>
      </w:r>
      <w:r>
        <w:rPr>
          <w:noProof/>
        </w:rPr>
        <w:t>155</w:t>
      </w:r>
      <w:r>
        <w:rPr>
          <w:noProof/>
        </w:rPr>
        <w:fldChar w:fldCharType="end"/>
      </w:r>
    </w:p>
    <w:p w14:paraId="06A3F0B7" w14:textId="76E04D6D"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8.6.7</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w:t>
      </w:r>
      <w:r>
        <w:rPr>
          <w:noProof/>
        </w:rPr>
        <w:tab/>
      </w:r>
      <w:r>
        <w:rPr>
          <w:noProof/>
        </w:rPr>
        <w:fldChar w:fldCharType="begin"/>
      </w:r>
      <w:r>
        <w:rPr>
          <w:noProof/>
        </w:rPr>
        <w:instrText xml:space="preserve"> PAGEREF _Toc234110172 \h </w:instrText>
      </w:r>
      <w:r>
        <w:rPr>
          <w:noProof/>
        </w:rPr>
      </w:r>
      <w:r>
        <w:rPr>
          <w:noProof/>
        </w:rPr>
        <w:fldChar w:fldCharType="separate"/>
      </w:r>
      <w:r>
        <w:rPr>
          <w:noProof/>
        </w:rPr>
        <w:t>155</w:t>
      </w:r>
      <w:r>
        <w:rPr>
          <w:noProof/>
        </w:rPr>
        <w:fldChar w:fldCharType="end"/>
      </w:r>
    </w:p>
    <w:p w14:paraId="5A5655F3" w14:textId="2FD47254"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_Toc234110173 \h </w:instrText>
      </w:r>
      <w:r>
        <w:rPr>
          <w:noProof/>
        </w:rPr>
      </w:r>
      <w:r>
        <w:rPr>
          <w:noProof/>
        </w:rPr>
        <w:fldChar w:fldCharType="separate"/>
      </w:r>
      <w:r>
        <w:rPr>
          <w:noProof/>
        </w:rPr>
        <w:t>155</w:t>
      </w:r>
      <w:r>
        <w:rPr>
          <w:noProof/>
        </w:rPr>
        <w:fldChar w:fldCharType="end"/>
      </w:r>
    </w:p>
    <w:p w14:paraId="3D2C3155" w14:textId="29637B1C"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_Toc234110174 \h </w:instrText>
      </w:r>
      <w:r>
        <w:rPr>
          <w:noProof/>
        </w:rPr>
      </w:r>
      <w:r>
        <w:rPr>
          <w:noProof/>
        </w:rPr>
        <w:fldChar w:fldCharType="separate"/>
      </w:r>
      <w:r>
        <w:rPr>
          <w:noProof/>
        </w:rPr>
        <w:t>155</w:t>
      </w:r>
      <w:r>
        <w:rPr>
          <w:noProof/>
        </w:rPr>
        <w:fldChar w:fldCharType="end"/>
      </w:r>
    </w:p>
    <w:p w14:paraId="636D4C7D" w14:textId="2B08B542"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8.6.7.2.1</w:t>
      </w:r>
      <w:r>
        <w:rPr>
          <w:rFonts w:asciiTheme="minorHAnsi" w:eastAsiaTheme="minorEastAsia" w:hAnsiTheme="minorHAnsi" w:cstheme="minorBidi"/>
          <w:noProof/>
          <w:kern w:val="2"/>
          <w:sz w:val="24"/>
          <w:szCs w:val="24"/>
          <w:lang w:eastAsia="en-GB"/>
          <w14:ligatures w14:val="standardContextual"/>
        </w:rPr>
        <w:tab/>
      </w:r>
      <w:r>
        <w:rPr>
          <w:noProof/>
        </w:rPr>
        <w:t>Procedure of application traffic influence trigger from EAS</w:t>
      </w:r>
      <w:r>
        <w:rPr>
          <w:noProof/>
        </w:rPr>
        <w:tab/>
      </w:r>
      <w:r>
        <w:rPr>
          <w:noProof/>
        </w:rPr>
        <w:fldChar w:fldCharType="begin"/>
      </w:r>
      <w:r>
        <w:rPr>
          <w:noProof/>
        </w:rPr>
        <w:instrText xml:space="preserve"> PAGEREF _Toc234110175 \h </w:instrText>
      </w:r>
      <w:r>
        <w:rPr>
          <w:noProof/>
        </w:rPr>
      </w:r>
      <w:r>
        <w:rPr>
          <w:noProof/>
        </w:rPr>
        <w:fldChar w:fldCharType="separate"/>
      </w:r>
      <w:r>
        <w:rPr>
          <w:noProof/>
        </w:rPr>
        <w:t>155</w:t>
      </w:r>
      <w:r>
        <w:rPr>
          <w:noProof/>
        </w:rPr>
        <w:fldChar w:fldCharType="end"/>
      </w:r>
    </w:p>
    <w:p w14:paraId="731C439B" w14:textId="13DD1625"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0F310A">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0F310A">
        <w:rPr>
          <w:noProof/>
          <w:lang w:val="en-US" w:eastAsia="zh-CN"/>
        </w:rPr>
        <w:t xml:space="preserve"> of </w:t>
      </w:r>
      <w:r>
        <w:rPr>
          <w:noProof/>
        </w:rPr>
        <w:t xml:space="preserve">application traffic influence </w:t>
      </w:r>
      <w:r w:rsidRPr="000F310A">
        <w:rPr>
          <w:noProof/>
          <w:lang w:val="en-US" w:eastAsia="zh-CN"/>
        </w:rPr>
        <w:t xml:space="preserve">update </w:t>
      </w:r>
      <w:r>
        <w:rPr>
          <w:noProof/>
        </w:rPr>
        <w:t>trigger from EAS</w:t>
      </w:r>
      <w:r>
        <w:rPr>
          <w:noProof/>
        </w:rPr>
        <w:tab/>
      </w:r>
      <w:r>
        <w:rPr>
          <w:noProof/>
        </w:rPr>
        <w:fldChar w:fldCharType="begin"/>
      </w:r>
      <w:r>
        <w:rPr>
          <w:noProof/>
        </w:rPr>
        <w:instrText xml:space="preserve"> PAGEREF _Toc234110176 \h </w:instrText>
      </w:r>
      <w:r>
        <w:rPr>
          <w:noProof/>
        </w:rPr>
      </w:r>
      <w:r>
        <w:rPr>
          <w:noProof/>
        </w:rPr>
        <w:fldChar w:fldCharType="separate"/>
      </w:r>
      <w:r>
        <w:rPr>
          <w:noProof/>
        </w:rPr>
        <w:t>156</w:t>
      </w:r>
      <w:r>
        <w:rPr>
          <w:noProof/>
        </w:rPr>
        <w:fldChar w:fldCharType="end"/>
      </w:r>
    </w:p>
    <w:p w14:paraId="1E5A763D" w14:textId="64319A03"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0F310A">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0F310A">
        <w:rPr>
          <w:noProof/>
          <w:lang w:val="en-US" w:eastAsia="zh-CN"/>
        </w:rPr>
        <w:t xml:space="preserve"> of </w:t>
      </w:r>
      <w:r>
        <w:rPr>
          <w:noProof/>
        </w:rPr>
        <w:t xml:space="preserve">application traffic influence </w:t>
      </w:r>
      <w:r w:rsidRPr="000F310A">
        <w:rPr>
          <w:noProof/>
          <w:lang w:val="en-US" w:eastAsia="zh-CN"/>
        </w:rPr>
        <w:t xml:space="preserve">cancellation </w:t>
      </w:r>
      <w:r>
        <w:rPr>
          <w:noProof/>
        </w:rPr>
        <w:t>trigger from EAS</w:t>
      </w:r>
      <w:r>
        <w:rPr>
          <w:noProof/>
        </w:rPr>
        <w:tab/>
      </w:r>
      <w:r>
        <w:rPr>
          <w:noProof/>
        </w:rPr>
        <w:fldChar w:fldCharType="begin"/>
      </w:r>
      <w:r>
        <w:rPr>
          <w:noProof/>
        </w:rPr>
        <w:instrText xml:space="preserve"> PAGEREF _Toc234110177 \h </w:instrText>
      </w:r>
      <w:r>
        <w:rPr>
          <w:noProof/>
        </w:rPr>
      </w:r>
      <w:r>
        <w:rPr>
          <w:noProof/>
        </w:rPr>
        <w:fldChar w:fldCharType="separate"/>
      </w:r>
      <w:r>
        <w:rPr>
          <w:noProof/>
        </w:rPr>
        <w:t>157</w:t>
      </w:r>
      <w:r>
        <w:rPr>
          <w:noProof/>
        </w:rPr>
        <w:fldChar w:fldCharType="end"/>
      </w:r>
    </w:p>
    <w:p w14:paraId="0F76CF6A" w14:textId="1B077E92"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8.6.7.3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_Toc234110178 \h </w:instrText>
      </w:r>
      <w:r>
        <w:rPr>
          <w:noProof/>
        </w:rPr>
      </w:r>
      <w:r>
        <w:rPr>
          <w:noProof/>
        </w:rPr>
        <w:fldChar w:fldCharType="separate"/>
      </w:r>
      <w:r>
        <w:rPr>
          <w:noProof/>
        </w:rPr>
        <w:t>157</w:t>
      </w:r>
      <w:r>
        <w:rPr>
          <w:noProof/>
        </w:rPr>
        <w:fldChar w:fldCharType="end"/>
      </w:r>
    </w:p>
    <w:p w14:paraId="5BFFD366" w14:textId="5E228E02"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_Toc234110179 \h </w:instrText>
      </w:r>
      <w:r>
        <w:rPr>
          <w:noProof/>
        </w:rPr>
      </w:r>
      <w:r>
        <w:rPr>
          <w:noProof/>
        </w:rPr>
        <w:fldChar w:fldCharType="separate"/>
      </w:r>
      <w:r>
        <w:rPr>
          <w:noProof/>
        </w:rPr>
        <w:t>157</w:t>
      </w:r>
      <w:r>
        <w:rPr>
          <w:noProof/>
        </w:rPr>
        <w:fldChar w:fldCharType="end"/>
      </w:r>
    </w:p>
    <w:p w14:paraId="005DCB3F" w14:textId="42C0DE9D"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8.6.7.3.2</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request</w:t>
      </w:r>
      <w:r>
        <w:rPr>
          <w:noProof/>
        </w:rPr>
        <w:tab/>
      </w:r>
      <w:r>
        <w:rPr>
          <w:noProof/>
        </w:rPr>
        <w:fldChar w:fldCharType="begin"/>
      </w:r>
      <w:r>
        <w:rPr>
          <w:noProof/>
        </w:rPr>
        <w:instrText xml:space="preserve"> PAGEREF _Toc234110180 \h </w:instrText>
      </w:r>
      <w:r>
        <w:rPr>
          <w:noProof/>
        </w:rPr>
      </w:r>
      <w:r>
        <w:rPr>
          <w:noProof/>
        </w:rPr>
        <w:fldChar w:fldCharType="separate"/>
      </w:r>
      <w:r>
        <w:rPr>
          <w:noProof/>
        </w:rPr>
        <w:t>157</w:t>
      </w:r>
      <w:r>
        <w:rPr>
          <w:noProof/>
        </w:rPr>
        <w:fldChar w:fldCharType="end"/>
      </w:r>
    </w:p>
    <w:p w14:paraId="294AE589" w14:textId="4AC06AA7"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8.6.7.3.3</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response</w:t>
      </w:r>
      <w:r>
        <w:rPr>
          <w:noProof/>
        </w:rPr>
        <w:tab/>
      </w:r>
      <w:r>
        <w:rPr>
          <w:noProof/>
        </w:rPr>
        <w:fldChar w:fldCharType="begin"/>
      </w:r>
      <w:r>
        <w:rPr>
          <w:noProof/>
        </w:rPr>
        <w:instrText xml:space="preserve"> PAGEREF _Toc234110181 \h </w:instrText>
      </w:r>
      <w:r>
        <w:rPr>
          <w:noProof/>
        </w:rPr>
      </w:r>
      <w:r>
        <w:rPr>
          <w:noProof/>
        </w:rPr>
        <w:fldChar w:fldCharType="separate"/>
      </w:r>
      <w:r>
        <w:rPr>
          <w:noProof/>
        </w:rPr>
        <w:t>158</w:t>
      </w:r>
      <w:r>
        <w:rPr>
          <w:noProof/>
        </w:rPr>
        <w:fldChar w:fldCharType="end"/>
      </w:r>
    </w:p>
    <w:p w14:paraId="395494B5" w14:textId="6DF355D3"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0F310A">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0F310A">
        <w:rPr>
          <w:noProof/>
          <w:lang w:val="en-US" w:eastAsia="zh-CN"/>
        </w:rPr>
        <w:t xml:space="preserve">update </w:t>
      </w:r>
      <w:r>
        <w:rPr>
          <w:noProof/>
        </w:rPr>
        <w:t>trigger from EAS request</w:t>
      </w:r>
      <w:r>
        <w:rPr>
          <w:noProof/>
        </w:rPr>
        <w:tab/>
      </w:r>
      <w:r>
        <w:rPr>
          <w:noProof/>
        </w:rPr>
        <w:fldChar w:fldCharType="begin"/>
      </w:r>
      <w:r>
        <w:rPr>
          <w:noProof/>
        </w:rPr>
        <w:instrText xml:space="preserve"> PAGEREF _Toc234110182 \h </w:instrText>
      </w:r>
      <w:r>
        <w:rPr>
          <w:noProof/>
        </w:rPr>
      </w:r>
      <w:r>
        <w:rPr>
          <w:noProof/>
        </w:rPr>
        <w:fldChar w:fldCharType="separate"/>
      </w:r>
      <w:r>
        <w:rPr>
          <w:noProof/>
        </w:rPr>
        <w:t>158</w:t>
      </w:r>
      <w:r>
        <w:rPr>
          <w:noProof/>
        </w:rPr>
        <w:fldChar w:fldCharType="end"/>
      </w:r>
    </w:p>
    <w:p w14:paraId="7CD9C71B" w14:textId="7D8C12FA"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0F310A">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0F310A">
        <w:rPr>
          <w:noProof/>
          <w:lang w:val="en-US" w:eastAsia="zh-CN"/>
        </w:rPr>
        <w:t xml:space="preserve">update </w:t>
      </w:r>
      <w:r>
        <w:rPr>
          <w:noProof/>
        </w:rPr>
        <w:t>trigger from EAS response</w:t>
      </w:r>
      <w:r>
        <w:rPr>
          <w:noProof/>
        </w:rPr>
        <w:tab/>
      </w:r>
      <w:r>
        <w:rPr>
          <w:noProof/>
        </w:rPr>
        <w:fldChar w:fldCharType="begin"/>
      </w:r>
      <w:r>
        <w:rPr>
          <w:noProof/>
        </w:rPr>
        <w:instrText xml:space="preserve"> PAGEREF _Toc234110183 \h </w:instrText>
      </w:r>
      <w:r>
        <w:rPr>
          <w:noProof/>
        </w:rPr>
      </w:r>
      <w:r>
        <w:rPr>
          <w:noProof/>
        </w:rPr>
        <w:fldChar w:fldCharType="separate"/>
      </w:r>
      <w:r>
        <w:rPr>
          <w:noProof/>
        </w:rPr>
        <w:t>158</w:t>
      </w:r>
      <w:r>
        <w:rPr>
          <w:noProof/>
        </w:rPr>
        <w:fldChar w:fldCharType="end"/>
      </w:r>
    </w:p>
    <w:p w14:paraId="49B85177" w14:textId="629388E5"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8.6.7.3.6</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0F310A">
        <w:rPr>
          <w:noProof/>
          <w:lang w:val="en-US" w:eastAsia="zh-CN"/>
        </w:rPr>
        <w:t xml:space="preserve">cancellation </w:t>
      </w:r>
      <w:r>
        <w:rPr>
          <w:noProof/>
        </w:rPr>
        <w:t>trigger from EAS request</w:t>
      </w:r>
      <w:r>
        <w:rPr>
          <w:noProof/>
        </w:rPr>
        <w:tab/>
      </w:r>
      <w:r>
        <w:rPr>
          <w:noProof/>
        </w:rPr>
        <w:fldChar w:fldCharType="begin"/>
      </w:r>
      <w:r>
        <w:rPr>
          <w:noProof/>
        </w:rPr>
        <w:instrText xml:space="preserve"> PAGEREF _Toc234110184 \h </w:instrText>
      </w:r>
      <w:r>
        <w:rPr>
          <w:noProof/>
        </w:rPr>
      </w:r>
      <w:r>
        <w:rPr>
          <w:noProof/>
        </w:rPr>
        <w:fldChar w:fldCharType="separate"/>
      </w:r>
      <w:r>
        <w:rPr>
          <w:noProof/>
        </w:rPr>
        <w:t>158</w:t>
      </w:r>
      <w:r>
        <w:rPr>
          <w:noProof/>
        </w:rPr>
        <w:fldChar w:fldCharType="end"/>
      </w:r>
    </w:p>
    <w:p w14:paraId="3F1A2968" w14:textId="487C784B"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8.6.7.3.7</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0F310A">
        <w:rPr>
          <w:noProof/>
          <w:lang w:val="en-US" w:eastAsia="zh-CN"/>
        </w:rPr>
        <w:t xml:space="preserve">cancellation </w:t>
      </w:r>
      <w:r>
        <w:rPr>
          <w:noProof/>
        </w:rPr>
        <w:t>trigger from EAS response</w:t>
      </w:r>
      <w:r>
        <w:rPr>
          <w:noProof/>
        </w:rPr>
        <w:tab/>
      </w:r>
      <w:r>
        <w:rPr>
          <w:noProof/>
        </w:rPr>
        <w:fldChar w:fldCharType="begin"/>
      </w:r>
      <w:r>
        <w:rPr>
          <w:noProof/>
        </w:rPr>
        <w:instrText xml:space="preserve"> PAGEREF _Toc234110185 \h </w:instrText>
      </w:r>
      <w:r>
        <w:rPr>
          <w:noProof/>
        </w:rPr>
      </w:r>
      <w:r>
        <w:rPr>
          <w:noProof/>
        </w:rPr>
        <w:fldChar w:fldCharType="separate"/>
      </w:r>
      <w:r>
        <w:rPr>
          <w:noProof/>
        </w:rPr>
        <w:t>158</w:t>
      </w:r>
      <w:r>
        <w:rPr>
          <w:noProof/>
        </w:rPr>
        <w:fldChar w:fldCharType="end"/>
      </w:r>
    </w:p>
    <w:p w14:paraId="69B35930" w14:textId="5A64C97E"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8.6.7.4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_Toc234110186 \h </w:instrText>
      </w:r>
      <w:r>
        <w:rPr>
          <w:noProof/>
        </w:rPr>
      </w:r>
      <w:r>
        <w:rPr>
          <w:noProof/>
        </w:rPr>
        <w:fldChar w:fldCharType="separate"/>
      </w:r>
      <w:r>
        <w:rPr>
          <w:noProof/>
        </w:rPr>
        <w:t>159</w:t>
      </w:r>
      <w:r>
        <w:rPr>
          <w:noProof/>
        </w:rPr>
        <w:fldChar w:fldCharType="end"/>
      </w:r>
    </w:p>
    <w:p w14:paraId="2071818C" w14:textId="077AB01A"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_Toc234110187 \h </w:instrText>
      </w:r>
      <w:r>
        <w:rPr>
          <w:noProof/>
        </w:rPr>
      </w:r>
      <w:r>
        <w:rPr>
          <w:noProof/>
        </w:rPr>
        <w:fldChar w:fldCharType="separate"/>
      </w:r>
      <w:r>
        <w:rPr>
          <w:noProof/>
        </w:rPr>
        <w:t>159</w:t>
      </w:r>
      <w:r>
        <w:rPr>
          <w:noProof/>
        </w:rPr>
        <w:fldChar w:fldCharType="end"/>
      </w:r>
    </w:p>
    <w:p w14:paraId="3D839C0B" w14:textId="2B870656"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8.6.7.4.2</w:t>
      </w:r>
      <w:r>
        <w:rPr>
          <w:rFonts w:asciiTheme="minorHAnsi" w:eastAsiaTheme="minorEastAsia" w:hAnsiTheme="minorHAnsi" w:cstheme="minorBidi"/>
          <w:noProof/>
          <w:kern w:val="2"/>
          <w:sz w:val="24"/>
          <w:szCs w:val="24"/>
          <w:lang w:eastAsia="en-GB"/>
          <w14:ligatures w14:val="standardContextual"/>
        </w:rPr>
        <w:tab/>
      </w:r>
      <w:r>
        <w:rPr>
          <w:noProof/>
        </w:rPr>
        <w:t>Eees_TrafficInfluenceEAS_Create operation</w:t>
      </w:r>
      <w:r>
        <w:rPr>
          <w:noProof/>
        </w:rPr>
        <w:tab/>
      </w:r>
      <w:r>
        <w:rPr>
          <w:noProof/>
        </w:rPr>
        <w:fldChar w:fldCharType="begin"/>
      </w:r>
      <w:r>
        <w:rPr>
          <w:noProof/>
        </w:rPr>
        <w:instrText xml:space="preserve"> PAGEREF _Toc234110188 \h </w:instrText>
      </w:r>
      <w:r>
        <w:rPr>
          <w:noProof/>
        </w:rPr>
      </w:r>
      <w:r>
        <w:rPr>
          <w:noProof/>
        </w:rPr>
        <w:fldChar w:fldCharType="separate"/>
      </w:r>
      <w:r>
        <w:rPr>
          <w:noProof/>
        </w:rPr>
        <w:t>159</w:t>
      </w:r>
      <w:r>
        <w:rPr>
          <w:noProof/>
        </w:rPr>
        <w:fldChar w:fldCharType="end"/>
      </w:r>
    </w:p>
    <w:p w14:paraId="7D063712" w14:textId="1ACFA2FA"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8.6.7.4.</w:t>
      </w:r>
      <w:r w:rsidRPr="000F310A">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Eees_TrafficInfluenceEAS_</w:t>
      </w:r>
      <w:r w:rsidRPr="000F310A">
        <w:rPr>
          <w:noProof/>
          <w:lang w:val="en-US" w:eastAsia="zh-CN"/>
        </w:rPr>
        <w:t>Update</w:t>
      </w:r>
      <w:r>
        <w:rPr>
          <w:noProof/>
        </w:rPr>
        <w:t xml:space="preserve"> operation</w:t>
      </w:r>
      <w:r>
        <w:rPr>
          <w:noProof/>
        </w:rPr>
        <w:tab/>
      </w:r>
      <w:r>
        <w:rPr>
          <w:noProof/>
        </w:rPr>
        <w:fldChar w:fldCharType="begin"/>
      </w:r>
      <w:r>
        <w:rPr>
          <w:noProof/>
        </w:rPr>
        <w:instrText xml:space="preserve"> PAGEREF _Toc234110189 \h </w:instrText>
      </w:r>
      <w:r>
        <w:rPr>
          <w:noProof/>
        </w:rPr>
      </w:r>
      <w:r>
        <w:rPr>
          <w:noProof/>
        </w:rPr>
        <w:fldChar w:fldCharType="separate"/>
      </w:r>
      <w:r>
        <w:rPr>
          <w:noProof/>
        </w:rPr>
        <w:t>159</w:t>
      </w:r>
      <w:r>
        <w:rPr>
          <w:noProof/>
        </w:rPr>
        <w:fldChar w:fldCharType="end"/>
      </w:r>
    </w:p>
    <w:p w14:paraId="727BAF03" w14:textId="27248724"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8.6.7.4.4</w:t>
      </w:r>
      <w:r>
        <w:rPr>
          <w:rFonts w:asciiTheme="minorHAnsi" w:eastAsiaTheme="minorEastAsia" w:hAnsiTheme="minorHAnsi" w:cstheme="minorBidi"/>
          <w:noProof/>
          <w:kern w:val="2"/>
          <w:sz w:val="24"/>
          <w:szCs w:val="24"/>
          <w:lang w:eastAsia="en-GB"/>
          <w14:ligatures w14:val="standardContextual"/>
        </w:rPr>
        <w:tab/>
      </w:r>
      <w:r>
        <w:rPr>
          <w:noProof/>
        </w:rPr>
        <w:t>Eees_TrafficInfluenceEAS_C</w:t>
      </w:r>
      <w:r w:rsidRPr="000F310A">
        <w:rPr>
          <w:noProof/>
          <w:lang w:val="en-US" w:eastAsia="zh-CN"/>
        </w:rPr>
        <w:t>ancellation</w:t>
      </w:r>
      <w:r>
        <w:rPr>
          <w:noProof/>
        </w:rPr>
        <w:t xml:space="preserve"> operation</w:t>
      </w:r>
      <w:r>
        <w:rPr>
          <w:noProof/>
        </w:rPr>
        <w:tab/>
      </w:r>
      <w:r>
        <w:rPr>
          <w:noProof/>
        </w:rPr>
        <w:fldChar w:fldCharType="begin"/>
      </w:r>
      <w:r>
        <w:rPr>
          <w:noProof/>
        </w:rPr>
        <w:instrText xml:space="preserve"> PAGEREF _Toc234110190 \h </w:instrText>
      </w:r>
      <w:r>
        <w:rPr>
          <w:noProof/>
        </w:rPr>
      </w:r>
      <w:r>
        <w:rPr>
          <w:noProof/>
        </w:rPr>
        <w:fldChar w:fldCharType="separate"/>
      </w:r>
      <w:r>
        <w:rPr>
          <w:noProof/>
        </w:rPr>
        <w:t>159</w:t>
      </w:r>
      <w:r>
        <w:rPr>
          <w:noProof/>
        </w:rPr>
        <w:fldChar w:fldCharType="end"/>
      </w:r>
    </w:p>
    <w:p w14:paraId="0DF60180" w14:textId="103B669E"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to EAS</w:t>
      </w:r>
      <w:r>
        <w:rPr>
          <w:noProof/>
        </w:rPr>
        <w:tab/>
      </w:r>
      <w:r>
        <w:rPr>
          <w:noProof/>
        </w:rPr>
        <w:fldChar w:fldCharType="begin"/>
      </w:r>
      <w:r>
        <w:rPr>
          <w:noProof/>
        </w:rPr>
        <w:instrText xml:space="preserve"> PAGEREF _Toc234110191 \h </w:instrText>
      </w:r>
      <w:r>
        <w:rPr>
          <w:noProof/>
        </w:rPr>
      </w:r>
      <w:r>
        <w:rPr>
          <w:noProof/>
        </w:rPr>
        <w:fldChar w:fldCharType="separate"/>
      </w:r>
      <w:r>
        <w:rPr>
          <w:noProof/>
        </w:rPr>
        <w:t>159</w:t>
      </w:r>
      <w:r>
        <w:rPr>
          <w:noProof/>
        </w:rPr>
        <w:fldChar w:fldCharType="end"/>
      </w:r>
    </w:p>
    <w:p w14:paraId="31A44545" w14:textId="12E0BEAB"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_Toc234110192 \h </w:instrText>
      </w:r>
      <w:r>
        <w:rPr>
          <w:noProof/>
        </w:rPr>
      </w:r>
      <w:r>
        <w:rPr>
          <w:noProof/>
        </w:rPr>
        <w:fldChar w:fldCharType="separate"/>
      </w:r>
      <w:r>
        <w:rPr>
          <w:noProof/>
        </w:rPr>
        <w:t>159</w:t>
      </w:r>
      <w:r>
        <w:rPr>
          <w:noProof/>
        </w:rPr>
        <w:fldChar w:fldCharType="end"/>
      </w:r>
    </w:p>
    <w:p w14:paraId="060243A2" w14:textId="298A4F57"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Direct network capability exposure</w:t>
      </w:r>
      <w:r>
        <w:rPr>
          <w:noProof/>
        </w:rPr>
        <w:tab/>
      </w:r>
      <w:r>
        <w:rPr>
          <w:noProof/>
        </w:rPr>
        <w:fldChar w:fldCharType="begin"/>
      </w:r>
      <w:r>
        <w:rPr>
          <w:noProof/>
        </w:rPr>
        <w:instrText xml:space="preserve"> PAGEREF _Toc234110193 \h </w:instrText>
      </w:r>
      <w:r>
        <w:rPr>
          <w:noProof/>
        </w:rPr>
      </w:r>
      <w:r>
        <w:rPr>
          <w:noProof/>
        </w:rPr>
        <w:fldChar w:fldCharType="separate"/>
      </w:r>
      <w:r>
        <w:rPr>
          <w:noProof/>
        </w:rPr>
        <w:t>160</w:t>
      </w:r>
      <w:r>
        <w:rPr>
          <w:noProof/>
        </w:rPr>
        <w:fldChar w:fldCharType="end"/>
      </w:r>
    </w:p>
    <w:p w14:paraId="1FE94FFB" w14:textId="75986B4A"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via EES</w:t>
      </w:r>
      <w:r>
        <w:rPr>
          <w:noProof/>
        </w:rPr>
        <w:tab/>
      </w:r>
      <w:r>
        <w:rPr>
          <w:noProof/>
        </w:rPr>
        <w:fldChar w:fldCharType="begin"/>
      </w:r>
      <w:r>
        <w:rPr>
          <w:noProof/>
        </w:rPr>
        <w:instrText xml:space="preserve"> PAGEREF _Toc234110194 \h </w:instrText>
      </w:r>
      <w:r>
        <w:rPr>
          <w:noProof/>
        </w:rPr>
      </w:r>
      <w:r>
        <w:rPr>
          <w:noProof/>
        </w:rPr>
        <w:fldChar w:fldCharType="separate"/>
      </w:r>
      <w:r>
        <w:rPr>
          <w:noProof/>
        </w:rPr>
        <w:t>160</w:t>
      </w:r>
      <w:r>
        <w:rPr>
          <w:noProof/>
        </w:rPr>
        <w:fldChar w:fldCharType="end"/>
      </w:r>
    </w:p>
    <w:p w14:paraId="54AE1784" w14:textId="37BA322B"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_Toc234110195 \h </w:instrText>
      </w:r>
      <w:r>
        <w:rPr>
          <w:noProof/>
        </w:rPr>
      </w:r>
      <w:r>
        <w:rPr>
          <w:noProof/>
        </w:rPr>
        <w:fldChar w:fldCharType="separate"/>
      </w:r>
      <w:r>
        <w:rPr>
          <w:noProof/>
        </w:rPr>
        <w:t>160</w:t>
      </w:r>
      <w:r>
        <w:rPr>
          <w:noProof/>
        </w:rPr>
        <w:fldChar w:fldCharType="end"/>
      </w:r>
    </w:p>
    <w:p w14:paraId="35C8F9CC" w14:textId="55A5B2CB"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_Toc234110196 \h </w:instrText>
      </w:r>
      <w:r>
        <w:rPr>
          <w:noProof/>
        </w:rPr>
      </w:r>
      <w:r>
        <w:rPr>
          <w:noProof/>
        </w:rPr>
        <w:fldChar w:fldCharType="separate"/>
      </w:r>
      <w:r>
        <w:rPr>
          <w:noProof/>
        </w:rPr>
        <w:t>160</w:t>
      </w:r>
      <w:r>
        <w:rPr>
          <w:noProof/>
        </w:rPr>
        <w:fldChar w:fldCharType="end"/>
      </w:r>
    </w:p>
    <w:p w14:paraId="7A23CE96" w14:textId="4BE06E05"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8.8.1.1</w:t>
      </w:r>
      <w:r>
        <w:rPr>
          <w:rFonts w:asciiTheme="minorHAnsi" w:eastAsiaTheme="minorEastAsia" w:hAnsiTheme="minorHAnsi" w:cstheme="minorBidi"/>
          <w:noProof/>
          <w:kern w:val="2"/>
          <w:sz w:val="24"/>
          <w:szCs w:val="24"/>
          <w:lang w:eastAsia="en-GB"/>
          <w14:ligatures w14:val="standardContextual"/>
        </w:rPr>
        <w:tab/>
      </w:r>
      <w:r>
        <w:rPr>
          <w:noProof/>
        </w:rPr>
        <w:t>High level overview</w:t>
      </w:r>
      <w:r>
        <w:rPr>
          <w:noProof/>
        </w:rPr>
        <w:tab/>
      </w:r>
      <w:r>
        <w:rPr>
          <w:noProof/>
        </w:rPr>
        <w:fldChar w:fldCharType="begin"/>
      </w:r>
      <w:r>
        <w:rPr>
          <w:noProof/>
        </w:rPr>
        <w:instrText xml:space="preserve"> PAGEREF _Toc234110197 \h </w:instrText>
      </w:r>
      <w:r>
        <w:rPr>
          <w:noProof/>
        </w:rPr>
      </w:r>
      <w:r>
        <w:rPr>
          <w:noProof/>
        </w:rPr>
        <w:fldChar w:fldCharType="separate"/>
      </w:r>
      <w:r>
        <w:rPr>
          <w:noProof/>
        </w:rPr>
        <w:t>160</w:t>
      </w:r>
      <w:r>
        <w:rPr>
          <w:noProof/>
        </w:rPr>
        <w:fldChar w:fldCharType="end"/>
      </w:r>
    </w:p>
    <w:p w14:paraId="4AB95BA2" w14:textId="4B302695"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8.8.1.1A</w:t>
      </w:r>
      <w:r>
        <w:rPr>
          <w:rFonts w:asciiTheme="minorHAnsi" w:eastAsiaTheme="minorEastAsia" w:hAnsiTheme="minorHAnsi" w:cstheme="minorBidi"/>
          <w:noProof/>
          <w:kern w:val="2"/>
          <w:sz w:val="24"/>
          <w:szCs w:val="24"/>
          <w:lang w:eastAsia="en-GB"/>
          <w14:ligatures w14:val="standardContextual"/>
        </w:rPr>
        <w:tab/>
      </w:r>
      <w:r>
        <w:rPr>
          <w:noProof/>
        </w:rPr>
        <w:t>UE movement trigger for ACR</w:t>
      </w:r>
      <w:r>
        <w:rPr>
          <w:noProof/>
        </w:rPr>
        <w:tab/>
      </w:r>
      <w:r>
        <w:rPr>
          <w:noProof/>
        </w:rPr>
        <w:fldChar w:fldCharType="begin"/>
      </w:r>
      <w:r>
        <w:rPr>
          <w:noProof/>
        </w:rPr>
        <w:instrText xml:space="preserve"> PAGEREF _Toc234110198 \h </w:instrText>
      </w:r>
      <w:r>
        <w:rPr>
          <w:noProof/>
        </w:rPr>
      </w:r>
      <w:r>
        <w:rPr>
          <w:noProof/>
        </w:rPr>
        <w:fldChar w:fldCharType="separate"/>
      </w:r>
      <w:r>
        <w:rPr>
          <w:noProof/>
        </w:rPr>
        <w:t>162</w:t>
      </w:r>
      <w:r>
        <w:rPr>
          <w:noProof/>
        </w:rPr>
        <w:fldChar w:fldCharType="end"/>
      </w:r>
    </w:p>
    <w:p w14:paraId="43FD3B88" w14:textId="1D133B52"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8.8.1.2</w:t>
      </w:r>
      <w:r>
        <w:rPr>
          <w:rFonts w:asciiTheme="minorHAnsi" w:eastAsiaTheme="minorEastAsia" w:hAnsiTheme="minorHAnsi" w:cstheme="minorBidi"/>
          <w:noProof/>
          <w:kern w:val="2"/>
          <w:sz w:val="24"/>
          <w:szCs w:val="24"/>
          <w:lang w:eastAsia="en-GB"/>
          <w14:ligatures w14:val="standardContextual"/>
        </w:rPr>
        <w:tab/>
      </w:r>
      <w:r>
        <w:rPr>
          <w:noProof/>
        </w:rPr>
        <w:t>ACR with service continuity planning</w:t>
      </w:r>
      <w:r>
        <w:rPr>
          <w:noProof/>
        </w:rPr>
        <w:tab/>
      </w:r>
      <w:r>
        <w:rPr>
          <w:noProof/>
        </w:rPr>
        <w:fldChar w:fldCharType="begin"/>
      </w:r>
      <w:r>
        <w:rPr>
          <w:noProof/>
        </w:rPr>
        <w:instrText xml:space="preserve"> PAGEREF _Toc234110199 \h </w:instrText>
      </w:r>
      <w:r>
        <w:rPr>
          <w:noProof/>
        </w:rPr>
      </w:r>
      <w:r>
        <w:rPr>
          <w:noProof/>
        </w:rPr>
        <w:fldChar w:fldCharType="separate"/>
      </w:r>
      <w:r>
        <w:rPr>
          <w:noProof/>
        </w:rPr>
        <w:t>162</w:t>
      </w:r>
      <w:r>
        <w:rPr>
          <w:noProof/>
        </w:rPr>
        <w:fldChar w:fldCharType="end"/>
      </w:r>
    </w:p>
    <w:p w14:paraId="64E1968A" w14:textId="389FCD7E"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8.8.1.3</w:t>
      </w:r>
      <w:r>
        <w:rPr>
          <w:rFonts w:asciiTheme="minorHAnsi" w:eastAsiaTheme="minorEastAsia" w:hAnsiTheme="minorHAnsi" w:cstheme="minorBidi"/>
          <w:noProof/>
          <w:kern w:val="2"/>
          <w:sz w:val="24"/>
          <w:szCs w:val="24"/>
          <w:lang w:eastAsia="en-GB"/>
          <w14:ligatures w14:val="standardContextual"/>
        </w:rPr>
        <w:tab/>
      </w:r>
      <w:r>
        <w:rPr>
          <w:noProof/>
        </w:rPr>
        <w:t>Unused contexts handling during ACR including service continuity planning</w:t>
      </w:r>
      <w:r>
        <w:rPr>
          <w:noProof/>
        </w:rPr>
        <w:tab/>
      </w:r>
      <w:r>
        <w:rPr>
          <w:noProof/>
        </w:rPr>
        <w:fldChar w:fldCharType="begin"/>
      </w:r>
      <w:r>
        <w:rPr>
          <w:noProof/>
        </w:rPr>
        <w:instrText xml:space="preserve"> PAGEREF _Toc234110200 \h </w:instrText>
      </w:r>
      <w:r>
        <w:rPr>
          <w:noProof/>
        </w:rPr>
      </w:r>
      <w:r>
        <w:rPr>
          <w:noProof/>
        </w:rPr>
        <w:fldChar w:fldCharType="separate"/>
      </w:r>
      <w:r>
        <w:rPr>
          <w:noProof/>
        </w:rPr>
        <w:t>163</w:t>
      </w:r>
      <w:r>
        <w:rPr>
          <w:noProof/>
        </w:rPr>
        <w:fldChar w:fldCharType="end"/>
      </w:r>
    </w:p>
    <w:p w14:paraId="3D590692" w14:textId="0AB1E594"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8.8.1.4</w:t>
      </w:r>
      <w:r>
        <w:rPr>
          <w:rFonts w:asciiTheme="minorHAnsi" w:eastAsiaTheme="minorEastAsia" w:hAnsiTheme="minorHAnsi" w:cstheme="minorBidi"/>
          <w:noProof/>
          <w:kern w:val="2"/>
          <w:sz w:val="24"/>
          <w:szCs w:val="24"/>
          <w:lang w:eastAsia="en-GB"/>
          <w14:ligatures w14:val="standardContextual"/>
        </w:rPr>
        <w:tab/>
      </w:r>
      <w:r>
        <w:rPr>
          <w:noProof/>
        </w:rPr>
        <w:t>Modification of ACR parameters during ACR for service continuity planning</w:t>
      </w:r>
      <w:r>
        <w:rPr>
          <w:noProof/>
        </w:rPr>
        <w:tab/>
      </w:r>
      <w:r>
        <w:rPr>
          <w:noProof/>
        </w:rPr>
        <w:fldChar w:fldCharType="begin"/>
      </w:r>
      <w:r>
        <w:rPr>
          <w:noProof/>
        </w:rPr>
        <w:instrText xml:space="preserve"> PAGEREF _Toc234110201 \h </w:instrText>
      </w:r>
      <w:r>
        <w:rPr>
          <w:noProof/>
        </w:rPr>
      </w:r>
      <w:r>
        <w:rPr>
          <w:noProof/>
        </w:rPr>
        <w:fldChar w:fldCharType="separate"/>
      </w:r>
      <w:r>
        <w:rPr>
          <w:noProof/>
        </w:rPr>
        <w:t>163</w:t>
      </w:r>
      <w:r>
        <w:rPr>
          <w:noProof/>
        </w:rPr>
        <w:fldChar w:fldCharType="end"/>
      </w:r>
    </w:p>
    <w:p w14:paraId="1B5DF219" w14:textId="3A83EA98"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8.8.1.5</w:t>
      </w:r>
      <w:r>
        <w:rPr>
          <w:rFonts w:asciiTheme="minorHAnsi" w:eastAsiaTheme="minorEastAsia" w:hAnsiTheme="minorHAnsi" w:cstheme="minorBidi"/>
          <w:noProof/>
          <w:kern w:val="2"/>
          <w:sz w:val="24"/>
          <w:szCs w:val="24"/>
          <w:lang w:eastAsia="en-GB"/>
          <w14:ligatures w14:val="standardContextual"/>
        </w:rPr>
        <w:tab/>
      </w:r>
      <w:r>
        <w:rPr>
          <w:noProof/>
        </w:rPr>
        <w:t>Service continuity between CAS and EAS</w:t>
      </w:r>
      <w:r>
        <w:rPr>
          <w:noProof/>
        </w:rPr>
        <w:tab/>
      </w:r>
      <w:r>
        <w:rPr>
          <w:noProof/>
        </w:rPr>
        <w:fldChar w:fldCharType="begin"/>
      </w:r>
      <w:r>
        <w:rPr>
          <w:noProof/>
        </w:rPr>
        <w:instrText xml:space="preserve"> PAGEREF _Toc234110202 \h </w:instrText>
      </w:r>
      <w:r>
        <w:rPr>
          <w:noProof/>
        </w:rPr>
      </w:r>
      <w:r>
        <w:rPr>
          <w:noProof/>
        </w:rPr>
        <w:fldChar w:fldCharType="separate"/>
      </w:r>
      <w:r>
        <w:rPr>
          <w:noProof/>
        </w:rPr>
        <w:t>163</w:t>
      </w:r>
      <w:r>
        <w:rPr>
          <w:noProof/>
        </w:rPr>
        <w:fldChar w:fldCharType="end"/>
      </w:r>
    </w:p>
    <w:p w14:paraId="7E1D6180" w14:textId="2A2A5FEB"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8.8.1.6</w:t>
      </w:r>
      <w:r>
        <w:rPr>
          <w:rFonts w:asciiTheme="minorHAnsi" w:eastAsiaTheme="minorEastAsia" w:hAnsiTheme="minorHAnsi" w:cstheme="minorBidi"/>
          <w:noProof/>
          <w:kern w:val="2"/>
          <w:sz w:val="24"/>
          <w:szCs w:val="24"/>
          <w:lang w:eastAsia="en-GB"/>
          <w14:ligatures w14:val="standardContextual"/>
        </w:rPr>
        <w:tab/>
      </w:r>
      <w:r>
        <w:rPr>
          <w:noProof/>
        </w:rPr>
        <w:t>Service continuity for EAS bundle</w:t>
      </w:r>
      <w:r>
        <w:rPr>
          <w:noProof/>
        </w:rPr>
        <w:tab/>
      </w:r>
      <w:r>
        <w:rPr>
          <w:noProof/>
        </w:rPr>
        <w:fldChar w:fldCharType="begin"/>
      </w:r>
      <w:r>
        <w:rPr>
          <w:noProof/>
        </w:rPr>
        <w:instrText xml:space="preserve"> PAGEREF _Toc234110203 \h </w:instrText>
      </w:r>
      <w:r>
        <w:rPr>
          <w:noProof/>
        </w:rPr>
      </w:r>
      <w:r>
        <w:rPr>
          <w:noProof/>
        </w:rPr>
        <w:fldChar w:fldCharType="separate"/>
      </w:r>
      <w:r>
        <w:rPr>
          <w:noProof/>
        </w:rPr>
        <w:t>164</w:t>
      </w:r>
      <w:r>
        <w:rPr>
          <w:noProof/>
        </w:rPr>
        <w:fldChar w:fldCharType="end"/>
      </w:r>
    </w:p>
    <w:p w14:paraId="48326316" w14:textId="61143D53"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_Toc234110204 \h </w:instrText>
      </w:r>
      <w:r>
        <w:rPr>
          <w:noProof/>
        </w:rPr>
      </w:r>
      <w:r>
        <w:rPr>
          <w:noProof/>
        </w:rPr>
        <w:fldChar w:fldCharType="separate"/>
      </w:r>
      <w:r>
        <w:rPr>
          <w:noProof/>
        </w:rPr>
        <w:t>164</w:t>
      </w:r>
      <w:r>
        <w:rPr>
          <w:noProof/>
        </w:rPr>
        <w:fldChar w:fldCharType="end"/>
      </w:r>
    </w:p>
    <w:p w14:paraId="501018EF" w14:textId="62EB7783"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_Toc234110205 \h </w:instrText>
      </w:r>
      <w:r>
        <w:rPr>
          <w:noProof/>
        </w:rPr>
      </w:r>
      <w:r>
        <w:rPr>
          <w:noProof/>
        </w:rPr>
        <w:fldChar w:fldCharType="separate"/>
      </w:r>
      <w:r>
        <w:rPr>
          <w:noProof/>
        </w:rPr>
        <w:t>164</w:t>
      </w:r>
      <w:r>
        <w:rPr>
          <w:noProof/>
        </w:rPr>
        <w:fldChar w:fldCharType="end"/>
      </w:r>
    </w:p>
    <w:p w14:paraId="14996FC7" w14:textId="12FE6A9A"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_Toc234110206 \h </w:instrText>
      </w:r>
      <w:r>
        <w:rPr>
          <w:noProof/>
        </w:rPr>
      </w:r>
      <w:r>
        <w:rPr>
          <w:noProof/>
        </w:rPr>
        <w:fldChar w:fldCharType="separate"/>
      </w:r>
      <w:r>
        <w:rPr>
          <w:noProof/>
        </w:rPr>
        <w:t>165</w:t>
      </w:r>
      <w:r>
        <w:rPr>
          <w:noProof/>
        </w:rPr>
        <w:fldChar w:fldCharType="end"/>
      </w:r>
    </w:p>
    <w:p w14:paraId="5D61EECC" w14:textId="1B6CFD1D"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_Toc234110207 \h </w:instrText>
      </w:r>
      <w:r>
        <w:rPr>
          <w:noProof/>
        </w:rPr>
      </w:r>
      <w:r>
        <w:rPr>
          <w:noProof/>
        </w:rPr>
        <w:fldChar w:fldCharType="separate"/>
      </w:r>
      <w:r>
        <w:rPr>
          <w:noProof/>
        </w:rPr>
        <w:t>168</w:t>
      </w:r>
      <w:r>
        <w:rPr>
          <w:noProof/>
        </w:rPr>
        <w:fldChar w:fldCharType="end"/>
      </w:r>
    </w:p>
    <w:p w14:paraId="1112E938" w14:textId="3E505880"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S-EAS decided ACR scenario</w:t>
      </w:r>
      <w:r>
        <w:rPr>
          <w:noProof/>
        </w:rPr>
        <w:tab/>
      </w:r>
      <w:r>
        <w:rPr>
          <w:noProof/>
        </w:rPr>
        <w:fldChar w:fldCharType="begin"/>
      </w:r>
      <w:r>
        <w:rPr>
          <w:noProof/>
        </w:rPr>
        <w:instrText xml:space="preserve"> PAGEREF _Toc234110208 \h </w:instrText>
      </w:r>
      <w:r>
        <w:rPr>
          <w:noProof/>
        </w:rPr>
      </w:r>
      <w:r>
        <w:rPr>
          <w:noProof/>
        </w:rPr>
        <w:fldChar w:fldCharType="separate"/>
      </w:r>
      <w:r>
        <w:rPr>
          <w:noProof/>
        </w:rPr>
        <w:t>171</w:t>
      </w:r>
      <w:r>
        <w:rPr>
          <w:noProof/>
        </w:rPr>
        <w:fldChar w:fldCharType="end"/>
      </w:r>
    </w:p>
    <w:p w14:paraId="1D89CC68" w14:textId="197903A1"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_Toc234110209 \h </w:instrText>
      </w:r>
      <w:r>
        <w:rPr>
          <w:noProof/>
        </w:rPr>
      </w:r>
      <w:r>
        <w:rPr>
          <w:noProof/>
        </w:rPr>
        <w:fldChar w:fldCharType="separate"/>
      </w:r>
      <w:r>
        <w:rPr>
          <w:noProof/>
        </w:rPr>
        <w:t>173</w:t>
      </w:r>
      <w:r>
        <w:rPr>
          <w:noProof/>
        </w:rPr>
        <w:fldChar w:fldCharType="end"/>
      </w:r>
    </w:p>
    <w:p w14:paraId="4A737B10" w14:textId="0604760A"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8.8.2.6</w:t>
      </w:r>
      <w:r>
        <w:rPr>
          <w:rFonts w:asciiTheme="minorHAnsi" w:eastAsiaTheme="minorEastAsia" w:hAnsiTheme="minorHAnsi" w:cstheme="minorBidi"/>
          <w:noProof/>
          <w:kern w:val="2"/>
          <w:sz w:val="24"/>
          <w:szCs w:val="24"/>
          <w:lang w:eastAsia="en-GB"/>
          <w14:ligatures w14:val="standardContextual"/>
        </w:rPr>
        <w:tab/>
      </w:r>
      <w:r>
        <w:rPr>
          <w:noProof/>
        </w:rPr>
        <w:t>EEC executed ACR via T-EES</w:t>
      </w:r>
      <w:r>
        <w:rPr>
          <w:noProof/>
        </w:rPr>
        <w:tab/>
      </w:r>
      <w:r>
        <w:rPr>
          <w:noProof/>
        </w:rPr>
        <w:fldChar w:fldCharType="begin"/>
      </w:r>
      <w:r>
        <w:rPr>
          <w:noProof/>
        </w:rPr>
        <w:instrText xml:space="preserve"> PAGEREF _Toc234110210 \h </w:instrText>
      </w:r>
      <w:r>
        <w:rPr>
          <w:noProof/>
        </w:rPr>
      </w:r>
      <w:r>
        <w:rPr>
          <w:noProof/>
        </w:rPr>
        <w:fldChar w:fldCharType="separate"/>
      </w:r>
      <w:r>
        <w:rPr>
          <w:noProof/>
        </w:rPr>
        <w:t>177</w:t>
      </w:r>
      <w:r>
        <w:rPr>
          <w:noProof/>
        </w:rPr>
        <w:fldChar w:fldCharType="end"/>
      </w:r>
    </w:p>
    <w:p w14:paraId="4B44E104" w14:textId="1AFC9EBE"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8.8.2.7</w:t>
      </w:r>
      <w:r>
        <w:rPr>
          <w:rFonts w:asciiTheme="minorHAnsi" w:eastAsiaTheme="minorEastAsia" w:hAnsiTheme="minorHAnsi" w:cstheme="minorBidi"/>
          <w:noProof/>
          <w:kern w:val="2"/>
          <w:sz w:val="24"/>
          <w:szCs w:val="24"/>
          <w:lang w:eastAsia="en-GB"/>
          <w14:ligatures w14:val="standardContextual"/>
        </w:rPr>
        <w:tab/>
      </w:r>
      <w:r>
        <w:rPr>
          <w:noProof/>
        </w:rPr>
        <w:t>ACR for direct EAS bundle, executed by EEC</w:t>
      </w:r>
      <w:r>
        <w:rPr>
          <w:noProof/>
        </w:rPr>
        <w:tab/>
      </w:r>
      <w:r>
        <w:rPr>
          <w:noProof/>
        </w:rPr>
        <w:fldChar w:fldCharType="begin"/>
      </w:r>
      <w:r>
        <w:rPr>
          <w:noProof/>
        </w:rPr>
        <w:instrText xml:space="preserve"> PAGEREF _Toc234110211 \h </w:instrText>
      </w:r>
      <w:r>
        <w:rPr>
          <w:noProof/>
        </w:rPr>
      </w:r>
      <w:r>
        <w:rPr>
          <w:noProof/>
        </w:rPr>
        <w:fldChar w:fldCharType="separate"/>
      </w:r>
      <w:r>
        <w:rPr>
          <w:noProof/>
        </w:rPr>
        <w:t>179</w:t>
      </w:r>
      <w:r>
        <w:rPr>
          <w:noProof/>
        </w:rPr>
        <w:fldChar w:fldCharType="end"/>
      </w:r>
    </w:p>
    <w:p w14:paraId="2C7925E1" w14:textId="28560D4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8.8.2.8</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S-EAS</w:t>
      </w:r>
      <w:r>
        <w:rPr>
          <w:noProof/>
        </w:rPr>
        <w:tab/>
      </w:r>
      <w:r>
        <w:rPr>
          <w:noProof/>
        </w:rPr>
        <w:fldChar w:fldCharType="begin"/>
      </w:r>
      <w:r>
        <w:rPr>
          <w:noProof/>
        </w:rPr>
        <w:instrText xml:space="preserve"> PAGEREF _Toc234110212 \h </w:instrText>
      </w:r>
      <w:r>
        <w:rPr>
          <w:noProof/>
        </w:rPr>
      </w:r>
      <w:r>
        <w:rPr>
          <w:noProof/>
        </w:rPr>
        <w:fldChar w:fldCharType="separate"/>
      </w:r>
      <w:r>
        <w:rPr>
          <w:noProof/>
        </w:rPr>
        <w:t>179</w:t>
      </w:r>
      <w:r>
        <w:rPr>
          <w:noProof/>
        </w:rPr>
        <w:fldChar w:fldCharType="end"/>
      </w:r>
    </w:p>
    <w:p w14:paraId="3EAEF0E5" w14:textId="52E6933C"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8.8.2.9</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S-EES</w:t>
      </w:r>
      <w:r>
        <w:rPr>
          <w:noProof/>
        </w:rPr>
        <w:tab/>
      </w:r>
      <w:r>
        <w:rPr>
          <w:noProof/>
        </w:rPr>
        <w:fldChar w:fldCharType="begin"/>
      </w:r>
      <w:r>
        <w:rPr>
          <w:noProof/>
        </w:rPr>
        <w:instrText xml:space="preserve"> PAGEREF _Toc234110213 \h </w:instrText>
      </w:r>
      <w:r>
        <w:rPr>
          <w:noProof/>
        </w:rPr>
      </w:r>
      <w:r>
        <w:rPr>
          <w:noProof/>
        </w:rPr>
        <w:fldChar w:fldCharType="separate"/>
      </w:r>
      <w:r>
        <w:rPr>
          <w:noProof/>
        </w:rPr>
        <w:t>181</w:t>
      </w:r>
      <w:r>
        <w:rPr>
          <w:noProof/>
        </w:rPr>
        <w:fldChar w:fldCharType="end"/>
      </w:r>
    </w:p>
    <w:p w14:paraId="585C57F5" w14:textId="2D9D4FC0"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8.8.2A</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w:t>
      </w:r>
      <w:r>
        <w:rPr>
          <w:noProof/>
        </w:rPr>
        <w:tab/>
      </w:r>
      <w:r>
        <w:rPr>
          <w:noProof/>
        </w:rPr>
        <w:fldChar w:fldCharType="begin"/>
      </w:r>
      <w:r>
        <w:rPr>
          <w:noProof/>
        </w:rPr>
        <w:instrText xml:space="preserve"> PAGEREF _Toc234110214 \h </w:instrText>
      </w:r>
      <w:r>
        <w:rPr>
          <w:noProof/>
        </w:rPr>
      </w:r>
      <w:r>
        <w:rPr>
          <w:noProof/>
        </w:rPr>
        <w:fldChar w:fldCharType="separate"/>
      </w:r>
      <w:r>
        <w:rPr>
          <w:noProof/>
        </w:rPr>
        <w:t>182</w:t>
      </w:r>
      <w:r>
        <w:rPr>
          <w:noProof/>
        </w:rPr>
        <w:fldChar w:fldCharType="end"/>
      </w:r>
    </w:p>
    <w:p w14:paraId="69A738E1" w14:textId="0BC93B7F"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_Toc234110215 \h </w:instrText>
      </w:r>
      <w:r>
        <w:rPr>
          <w:noProof/>
        </w:rPr>
      </w:r>
      <w:r>
        <w:rPr>
          <w:noProof/>
        </w:rPr>
        <w:fldChar w:fldCharType="separate"/>
      </w:r>
      <w:r>
        <w:rPr>
          <w:noProof/>
        </w:rPr>
        <w:t>182</w:t>
      </w:r>
      <w:r>
        <w:rPr>
          <w:noProof/>
        </w:rPr>
        <w:fldChar w:fldCharType="end"/>
      </w:r>
    </w:p>
    <w:p w14:paraId="4F3DF8A3" w14:textId="02B9522D"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8.8.2A.2</w:t>
      </w:r>
      <w:r>
        <w:rPr>
          <w:rFonts w:asciiTheme="minorHAnsi" w:eastAsiaTheme="minorEastAsia" w:hAnsiTheme="minorHAnsi" w:cstheme="minorBidi"/>
          <w:noProof/>
          <w:kern w:val="2"/>
          <w:sz w:val="24"/>
          <w:szCs w:val="24"/>
          <w:lang w:eastAsia="en-GB"/>
          <w14:ligatures w14:val="standardContextual"/>
        </w:rPr>
        <w:tab/>
      </w:r>
      <w:r>
        <w:rPr>
          <w:noProof/>
        </w:rPr>
        <w:t>Enabling ACR with CAS - Initiation by EEC using regular EAS Discovery</w:t>
      </w:r>
      <w:r>
        <w:rPr>
          <w:noProof/>
        </w:rPr>
        <w:tab/>
      </w:r>
      <w:r>
        <w:rPr>
          <w:noProof/>
        </w:rPr>
        <w:fldChar w:fldCharType="begin"/>
      </w:r>
      <w:r>
        <w:rPr>
          <w:noProof/>
        </w:rPr>
        <w:instrText xml:space="preserve"> PAGEREF _Toc234110216 \h </w:instrText>
      </w:r>
      <w:r>
        <w:rPr>
          <w:noProof/>
        </w:rPr>
      </w:r>
      <w:r>
        <w:rPr>
          <w:noProof/>
        </w:rPr>
        <w:fldChar w:fldCharType="separate"/>
      </w:r>
      <w:r>
        <w:rPr>
          <w:noProof/>
        </w:rPr>
        <w:t>182</w:t>
      </w:r>
      <w:r>
        <w:rPr>
          <w:noProof/>
        </w:rPr>
        <w:fldChar w:fldCharType="end"/>
      </w:r>
    </w:p>
    <w:p w14:paraId="17786A72" w14:textId="7678660C"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8.8.2A.3</w:t>
      </w:r>
      <w:r>
        <w:rPr>
          <w:rFonts w:asciiTheme="minorHAnsi" w:eastAsiaTheme="minorEastAsia" w:hAnsiTheme="minorHAnsi" w:cstheme="minorBidi"/>
          <w:noProof/>
          <w:kern w:val="2"/>
          <w:sz w:val="24"/>
          <w:szCs w:val="24"/>
          <w:lang w:eastAsia="en-GB"/>
          <w14:ligatures w14:val="standardContextual"/>
        </w:rPr>
        <w:tab/>
      </w:r>
      <w:r>
        <w:rPr>
          <w:noProof/>
        </w:rPr>
        <w:t>Enabling ACR with CAS - EEC executed ACR via S-EES</w:t>
      </w:r>
      <w:r>
        <w:rPr>
          <w:noProof/>
        </w:rPr>
        <w:tab/>
      </w:r>
      <w:r>
        <w:rPr>
          <w:noProof/>
        </w:rPr>
        <w:fldChar w:fldCharType="begin"/>
      </w:r>
      <w:r>
        <w:rPr>
          <w:noProof/>
        </w:rPr>
        <w:instrText xml:space="preserve"> PAGEREF _Toc234110217 \h </w:instrText>
      </w:r>
      <w:r>
        <w:rPr>
          <w:noProof/>
        </w:rPr>
      </w:r>
      <w:r>
        <w:rPr>
          <w:noProof/>
        </w:rPr>
        <w:fldChar w:fldCharType="separate"/>
      </w:r>
      <w:r>
        <w:rPr>
          <w:noProof/>
        </w:rPr>
        <w:t>184</w:t>
      </w:r>
      <w:r>
        <w:rPr>
          <w:noProof/>
        </w:rPr>
        <w:fldChar w:fldCharType="end"/>
      </w:r>
    </w:p>
    <w:p w14:paraId="01985A1B" w14:textId="24A06C7A"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8.8.2A.4</w:t>
      </w:r>
      <w:r>
        <w:rPr>
          <w:rFonts w:asciiTheme="minorHAnsi" w:eastAsiaTheme="minorEastAsia" w:hAnsiTheme="minorHAnsi" w:cstheme="minorBidi"/>
          <w:noProof/>
          <w:kern w:val="2"/>
          <w:sz w:val="24"/>
          <w:szCs w:val="24"/>
          <w:lang w:eastAsia="en-GB"/>
          <w14:ligatures w14:val="standardContextual"/>
        </w:rPr>
        <w:tab/>
      </w:r>
      <w:r>
        <w:rPr>
          <w:noProof/>
        </w:rPr>
        <w:t>Enabling ACR with CAS - S-EAS decided ACR</w:t>
      </w:r>
      <w:r>
        <w:rPr>
          <w:noProof/>
        </w:rPr>
        <w:tab/>
      </w:r>
      <w:r>
        <w:rPr>
          <w:noProof/>
        </w:rPr>
        <w:fldChar w:fldCharType="begin"/>
      </w:r>
      <w:r>
        <w:rPr>
          <w:noProof/>
        </w:rPr>
        <w:instrText xml:space="preserve"> PAGEREF _Toc234110218 \h </w:instrText>
      </w:r>
      <w:r>
        <w:rPr>
          <w:noProof/>
        </w:rPr>
      </w:r>
      <w:r>
        <w:rPr>
          <w:noProof/>
        </w:rPr>
        <w:fldChar w:fldCharType="separate"/>
      </w:r>
      <w:r>
        <w:rPr>
          <w:noProof/>
        </w:rPr>
        <w:t>185</w:t>
      </w:r>
      <w:r>
        <w:rPr>
          <w:noProof/>
        </w:rPr>
        <w:fldChar w:fldCharType="end"/>
      </w:r>
    </w:p>
    <w:p w14:paraId="4CC5643F" w14:textId="56D4E275"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8.8.2A.5</w:t>
      </w:r>
      <w:r>
        <w:rPr>
          <w:rFonts w:asciiTheme="minorHAnsi" w:eastAsiaTheme="minorEastAsia" w:hAnsiTheme="minorHAnsi" w:cstheme="minorBidi"/>
          <w:noProof/>
          <w:kern w:val="2"/>
          <w:sz w:val="24"/>
          <w:szCs w:val="24"/>
          <w:lang w:eastAsia="en-GB"/>
          <w14:ligatures w14:val="standardContextual"/>
        </w:rPr>
        <w:tab/>
      </w:r>
      <w:r>
        <w:rPr>
          <w:noProof/>
        </w:rPr>
        <w:t>Enabling ACR with CAS - S-EES executed ACR</w:t>
      </w:r>
      <w:r>
        <w:rPr>
          <w:noProof/>
        </w:rPr>
        <w:tab/>
      </w:r>
      <w:r>
        <w:rPr>
          <w:noProof/>
        </w:rPr>
        <w:fldChar w:fldCharType="begin"/>
      </w:r>
      <w:r>
        <w:rPr>
          <w:noProof/>
        </w:rPr>
        <w:instrText xml:space="preserve"> PAGEREF _Toc234110219 \h </w:instrText>
      </w:r>
      <w:r>
        <w:rPr>
          <w:noProof/>
        </w:rPr>
      </w:r>
      <w:r>
        <w:rPr>
          <w:noProof/>
        </w:rPr>
        <w:fldChar w:fldCharType="separate"/>
      </w:r>
      <w:r>
        <w:rPr>
          <w:noProof/>
        </w:rPr>
        <w:t>187</w:t>
      </w:r>
      <w:r>
        <w:rPr>
          <w:noProof/>
        </w:rPr>
        <w:fldChar w:fldCharType="end"/>
      </w:r>
    </w:p>
    <w:p w14:paraId="4BA3A5B2" w14:textId="70584EFD"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8.8.2A.6</w:t>
      </w:r>
      <w:r>
        <w:rPr>
          <w:rFonts w:asciiTheme="minorHAnsi" w:eastAsiaTheme="minorEastAsia" w:hAnsiTheme="minorHAnsi" w:cstheme="minorBidi"/>
          <w:noProof/>
          <w:kern w:val="2"/>
          <w:sz w:val="24"/>
          <w:szCs w:val="24"/>
          <w:lang w:eastAsia="en-GB"/>
          <w14:ligatures w14:val="standardContextual"/>
        </w:rPr>
        <w:tab/>
      </w:r>
      <w:r>
        <w:rPr>
          <w:noProof/>
        </w:rPr>
        <w:t>CAS decided ACR scenario via last S-EES</w:t>
      </w:r>
      <w:r>
        <w:rPr>
          <w:noProof/>
        </w:rPr>
        <w:tab/>
      </w:r>
      <w:r>
        <w:rPr>
          <w:noProof/>
        </w:rPr>
        <w:fldChar w:fldCharType="begin"/>
      </w:r>
      <w:r>
        <w:rPr>
          <w:noProof/>
        </w:rPr>
        <w:instrText xml:space="preserve"> PAGEREF _Toc234110220 \h </w:instrText>
      </w:r>
      <w:r>
        <w:rPr>
          <w:noProof/>
        </w:rPr>
      </w:r>
      <w:r>
        <w:rPr>
          <w:noProof/>
        </w:rPr>
        <w:fldChar w:fldCharType="separate"/>
      </w:r>
      <w:r>
        <w:rPr>
          <w:noProof/>
        </w:rPr>
        <w:t>188</w:t>
      </w:r>
      <w:r>
        <w:rPr>
          <w:noProof/>
        </w:rPr>
        <w:fldChar w:fldCharType="end"/>
      </w:r>
    </w:p>
    <w:p w14:paraId="601876AD" w14:textId="2182A987"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8.8.2B</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 with CES</w:t>
      </w:r>
      <w:r>
        <w:rPr>
          <w:noProof/>
        </w:rPr>
        <w:tab/>
      </w:r>
      <w:r>
        <w:rPr>
          <w:noProof/>
        </w:rPr>
        <w:fldChar w:fldCharType="begin"/>
      </w:r>
      <w:r>
        <w:rPr>
          <w:noProof/>
        </w:rPr>
        <w:instrText xml:space="preserve"> PAGEREF _Toc234110221 \h </w:instrText>
      </w:r>
      <w:r>
        <w:rPr>
          <w:noProof/>
        </w:rPr>
      </w:r>
      <w:r>
        <w:rPr>
          <w:noProof/>
        </w:rPr>
        <w:fldChar w:fldCharType="separate"/>
      </w:r>
      <w:r>
        <w:rPr>
          <w:noProof/>
        </w:rPr>
        <w:t>190</w:t>
      </w:r>
      <w:r>
        <w:rPr>
          <w:noProof/>
        </w:rPr>
        <w:fldChar w:fldCharType="end"/>
      </w:r>
    </w:p>
    <w:p w14:paraId="258DC2F6" w14:textId="38287715"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8.8.2B.1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_Toc234110222 \h </w:instrText>
      </w:r>
      <w:r>
        <w:rPr>
          <w:noProof/>
        </w:rPr>
      </w:r>
      <w:r>
        <w:rPr>
          <w:noProof/>
        </w:rPr>
        <w:fldChar w:fldCharType="separate"/>
      </w:r>
      <w:r>
        <w:rPr>
          <w:noProof/>
        </w:rPr>
        <w:t>190</w:t>
      </w:r>
      <w:r>
        <w:rPr>
          <w:noProof/>
        </w:rPr>
        <w:fldChar w:fldCharType="end"/>
      </w:r>
    </w:p>
    <w:p w14:paraId="4A7D115D" w14:textId="0F1E4E24"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8.8.2B.2</w:t>
      </w:r>
      <w:r>
        <w:rPr>
          <w:rFonts w:asciiTheme="minorHAnsi" w:eastAsiaTheme="minorEastAsia" w:hAnsiTheme="minorHAnsi" w:cstheme="minorBidi"/>
          <w:noProof/>
          <w:kern w:val="2"/>
          <w:sz w:val="24"/>
          <w:szCs w:val="24"/>
          <w:lang w:eastAsia="en-GB"/>
          <w14:ligatures w14:val="standardContextual"/>
        </w:rPr>
        <w:tab/>
      </w:r>
      <w:r>
        <w:rPr>
          <w:noProof/>
        </w:rPr>
        <w:t>ACR from edge to cloud</w:t>
      </w:r>
      <w:r>
        <w:rPr>
          <w:noProof/>
        </w:rPr>
        <w:tab/>
      </w:r>
      <w:r>
        <w:rPr>
          <w:noProof/>
        </w:rPr>
        <w:fldChar w:fldCharType="begin"/>
      </w:r>
      <w:r>
        <w:rPr>
          <w:noProof/>
        </w:rPr>
        <w:instrText xml:space="preserve"> PAGEREF _Toc234110223 \h </w:instrText>
      </w:r>
      <w:r>
        <w:rPr>
          <w:noProof/>
        </w:rPr>
      </w:r>
      <w:r>
        <w:rPr>
          <w:noProof/>
        </w:rPr>
        <w:fldChar w:fldCharType="separate"/>
      </w:r>
      <w:r>
        <w:rPr>
          <w:noProof/>
        </w:rPr>
        <w:t>190</w:t>
      </w:r>
      <w:r>
        <w:rPr>
          <w:noProof/>
        </w:rPr>
        <w:fldChar w:fldCharType="end"/>
      </w:r>
    </w:p>
    <w:p w14:paraId="3B0FE6E4" w14:textId="129D18A1"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8.8.2B.2.1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_Toc234110224 \h </w:instrText>
      </w:r>
      <w:r>
        <w:rPr>
          <w:noProof/>
        </w:rPr>
      </w:r>
      <w:r>
        <w:rPr>
          <w:noProof/>
        </w:rPr>
        <w:fldChar w:fldCharType="separate"/>
      </w:r>
      <w:r>
        <w:rPr>
          <w:noProof/>
        </w:rPr>
        <w:t>190</w:t>
      </w:r>
      <w:r>
        <w:rPr>
          <w:noProof/>
        </w:rPr>
        <w:fldChar w:fldCharType="end"/>
      </w:r>
    </w:p>
    <w:p w14:paraId="6C1984F4" w14:textId="700B27DB"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8.8.2B.2.2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_Toc234110225 \h </w:instrText>
      </w:r>
      <w:r>
        <w:rPr>
          <w:noProof/>
        </w:rPr>
      </w:r>
      <w:r>
        <w:rPr>
          <w:noProof/>
        </w:rPr>
        <w:fldChar w:fldCharType="separate"/>
      </w:r>
      <w:r>
        <w:rPr>
          <w:noProof/>
        </w:rPr>
        <w:t>190</w:t>
      </w:r>
      <w:r>
        <w:rPr>
          <w:noProof/>
        </w:rPr>
        <w:fldChar w:fldCharType="end"/>
      </w:r>
    </w:p>
    <w:p w14:paraId="2A0E7376" w14:textId="12E6533F"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8.8.2B.2.3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_Toc234110226 \h </w:instrText>
      </w:r>
      <w:r>
        <w:rPr>
          <w:noProof/>
        </w:rPr>
      </w:r>
      <w:r>
        <w:rPr>
          <w:noProof/>
        </w:rPr>
        <w:fldChar w:fldCharType="separate"/>
      </w:r>
      <w:r>
        <w:rPr>
          <w:noProof/>
        </w:rPr>
        <w:t>190</w:t>
      </w:r>
      <w:r>
        <w:rPr>
          <w:noProof/>
        </w:rPr>
        <w:fldChar w:fldCharType="end"/>
      </w:r>
    </w:p>
    <w:p w14:paraId="07704239" w14:textId="0B25FA41"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8.8.2B.2.4</w:t>
      </w:r>
      <w:r>
        <w:rPr>
          <w:rFonts w:asciiTheme="minorHAnsi" w:eastAsiaTheme="minorEastAsia" w:hAnsiTheme="minorHAnsi" w:cstheme="minorBidi"/>
          <w:noProof/>
          <w:kern w:val="2"/>
          <w:sz w:val="24"/>
          <w:szCs w:val="24"/>
          <w:lang w:eastAsia="en-GB"/>
          <w14:ligatures w14:val="standardContextual"/>
        </w:rPr>
        <w:tab/>
      </w:r>
      <w:r>
        <w:rPr>
          <w:noProof/>
        </w:rPr>
        <w:t>S-EAS decided ACR</w:t>
      </w:r>
      <w:r>
        <w:rPr>
          <w:noProof/>
        </w:rPr>
        <w:tab/>
      </w:r>
      <w:r>
        <w:rPr>
          <w:noProof/>
        </w:rPr>
        <w:fldChar w:fldCharType="begin"/>
      </w:r>
      <w:r>
        <w:rPr>
          <w:noProof/>
        </w:rPr>
        <w:instrText xml:space="preserve"> PAGEREF _Toc234110227 \h </w:instrText>
      </w:r>
      <w:r>
        <w:rPr>
          <w:noProof/>
        </w:rPr>
      </w:r>
      <w:r>
        <w:rPr>
          <w:noProof/>
        </w:rPr>
        <w:fldChar w:fldCharType="separate"/>
      </w:r>
      <w:r>
        <w:rPr>
          <w:noProof/>
        </w:rPr>
        <w:t>191</w:t>
      </w:r>
      <w:r>
        <w:rPr>
          <w:noProof/>
        </w:rPr>
        <w:fldChar w:fldCharType="end"/>
      </w:r>
    </w:p>
    <w:p w14:paraId="78A93BB4" w14:textId="16696627"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8.8.2B.2.5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_Toc234110228 \h </w:instrText>
      </w:r>
      <w:r>
        <w:rPr>
          <w:noProof/>
        </w:rPr>
      </w:r>
      <w:r>
        <w:rPr>
          <w:noProof/>
        </w:rPr>
        <w:fldChar w:fldCharType="separate"/>
      </w:r>
      <w:r>
        <w:rPr>
          <w:noProof/>
        </w:rPr>
        <w:t>191</w:t>
      </w:r>
      <w:r>
        <w:rPr>
          <w:noProof/>
        </w:rPr>
        <w:fldChar w:fldCharType="end"/>
      </w:r>
    </w:p>
    <w:p w14:paraId="0F644EAC" w14:textId="35E0919D"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8.8.2B.3</w:t>
      </w:r>
      <w:r>
        <w:rPr>
          <w:rFonts w:asciiTheme="minorHAnsi" w:eastAsiaTheme="minorEastAsia" w:hAnsiTheme="minorHAnsi" w:cstheme="minorBidi"/>
          <w:noProof/>
          <w:kern w:val="2"/>
          <w:sz w:val="24"/>
          <w:szCs w:val="24"/>
          <w:lang w:eastAsia="en-GB"/>
          <w14:ligatures w14:val="standardContextual"/>
        </w:rPr>
        <w:tab/>
      </w:r>
      <w:r>
        <w:rPr>
          <w:noProof/>
        </w:rPr>
        <w:t>ACR from cloud to edge</w:t>
      </w:r>
      <w:r>
        <w:rPr>
          <w:noProof/>
        </w:rPr>
        <w:tab/>
      </w:r>
      <w:r>
        <w:rPr>
          <w:noProof/>
        </w:rPr>
        <w:fldChar w:fldCharType="begin"/>
      </w:r>
      <w:r>
        <w:rPr>
          <w:noProof/>
        </w:rPr>
        <w:instrText xml:space="preserve"> PAGEREF _Toc234110229 \h </w:instrText>
      </w:r>
      <w:r>
        <w:rPr>
          <w:noProof/>
        </w:rPr>
      </w:r>
      <w:r>
        <w:rPr>
          <w:noProof/>
        </w:rPr>
        <w:fldChar w:fldCharType="separate"/>
      </w:r>
      <w:r>
        <w:rPr>
          <w:noProof/>
        </w:rPr>
        <w:t>191</w:t>
      </w:r>
      <w:r>
        <w:rPr>
          <w:noProof/>
        </w:rPr>
        <w:fldChar w:fldCharType="end"/>
      </w:r>
    </w:p>
    <w:p w14:paraId="162ACDB7" w14:textId="224C7B59"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8.8.2B.3.1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_Toc234110230 \h </w:instrText>
      </w:r>
      <w:r>
        <w:rPr>
          <w:noProof/>
        </w:rPr>
      </w:r>
      <w:r>
        <w:rPr>
          <w:noProof/>
        </w:rPr>
        <w:fldChar w:fldCharType="separate"/>
      </w:r>
      <w:r>
        <w:rPr>
          <w:noProof/>
        </w:rPr>
        <w:t>191</w:t>
      </w:r>
      <w:r>
        <w:rPr>
          <w:noProof/>
        </w:rPr>
        <w:fldChar w:fldCharType="end"/>
      </w:r>
    </w:p>
    <w:p w14:paraId="0322A5EC" w14:textId="7ABBC6E8"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8.8.2B.3.2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_Toc234110231 \h </w:instrText>
      </w:r>
      <w:r>
        <w:rPr>
          <w:noProof/>
        </w:rPr>
      </w:r>
      <w:r>
        <w:rPr>
          <w:noProof/>
        </w:rPr>
        <w:fldChar w:fldCharType="separate"/>
      </w:r>
      <w:r>
        <w:rPr>
          <w:noProof/>
        </w:rPr>
        <w:t>191</w:t>
      </w:r>
      <w:r>
        <w:rPr>
          <w:noProof/>
        </w:rPr>
        <w:fldChar w:fldCharType="end"/>
      </w:r>
    </w:p>
    <w:p w14:paraId="63440A4D" w14:textId="48F4EA66"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8.8.2B.3.3</w:t>
      </w:r>
      <w:r>
        <w:rPr>
          <w:rFonts w:asciiTheme="minorHAnsi" w:eastAsiaTheme="minorEastAsia" w:hAnsiTheme="minorHAnsi" w:cstheme="minorBidi"/>
          <w:noProof/>
          <w:kern w:val="2"/>
          <w:sz w:val="24"/>
          <w:szCs w:val="24"/>
          <w:lang w:eastAsia="en-GB"/>
          <w14:ligatures w14:val="standardContextual"/>
        </w:rPr>
        <w:tab/>
      </w:r>
      <w:r>
        <w:rPr>
          <w:noProof/>
        </w:rPr>
        <w:t>EEC executed ACR via CES</w:t>
      </w:r>
      <w:r>
        <w:rPr>
          <w:noProof/>
        </w:rPr>
        <w:tab/>
      </w:r>
      <w:r>
        <w:rPr>
          <w:noProof/>
        </w:rPr>
        <w:fldChar w:fldCharType="begin"/>
      </w:r>
      <w:r>
        <w:rPr>
          <w:noProof/>
        </w:rPr>
        <w:instrText xml:space="preserve"> PAGEREF _Toc234110232 \h </w:instrText>
      </w:r>
      <w:r>
        <w:rPr>
          <w:noProof/>
        </w:rPr>
      </w:r>
      <w:r>
        <w:rPr>
          <w:noProof/>
        </w:rPr>
        <w:fldChar w:fldCharType="separate"/>
      </w:r>
      <w:r>
        <w:rPr>
          <w:noProof/>
        </w:rPr>
        <w:t>191</w:t>
      </w:r>
      <w:r>
        <w:rPr>
          <w:noProof/>
        </w:rPr>
        <w:fldChar w:fldCharType="end"/>
      </w:r>
    </w:p>
    <w:p w14:paraId="444C1553" w14:textId="5307F9C4"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8.8.2B.3.4</w:t>
      </w:r>
      <w:r>
        <w:rPr>
          <w:rFonts w:asciiTheme="minorHAnsi" w:eastAsiaTheme="minorEastAsia" w:hAnsiTheme="minorHAnsi" w:cstheme="minorBidi"/>
          <w:noProof/>
          <w:kern w:val="2"/>
          <w:sz w:val="24"/>
          <w:szCs w:val="24"/>
          <w:lang w:eastAsia="en-GB"/>
          <w14:ligatures w14:val="standardContextual"/>
        </w:rPr>
        <w:tab/>
      </w:r>
      <w:r>
        <w:rPr>
          <w:noProof/>
        </w:rPr>
        <w:t>CAS decided ACR</w:t>
      </w:r>
      <w:r>
        <w:rPr>
          <w:noProof/>
        </w:rPr>
        <w:tab/>
      </w:r>
      <w:r>
        <w:rPr>
          <w:noProof/>
        </w:rPr>
        <w:fldChar w:fldCharType="begin"/>
      </w:r>
      <w:r>
        <w:rPr>
          <w:noProof/>
        </w:rPr>
        <w:instrText xml:space="preserve"> PAGEREF _Toc234110233 \h </w:instrText>
      </w:r>
      <w:r>
        <w:rPr>
          <w:noProof/>
        </w:rPr>
      </w:r>
      <w:r>
        <w:rPr>
          <w:noProof/>
        </w:rPr>
        <w:fldChar w:fldCharType="separate"/>
      </w:r>
      <w:r>
        <w:rPr>
          <w:noProof/>
        </w:rPr>
        <w:t>191</w:t>
      </w:r>
      <w:r>
        <w:rPr>
          <w:noProof/>
        </w:rPr>
        <w:fldChar w:fldCharType="end"/>
      </w:r>
    </w:p>
    <w:p w14:paraId="35DAEA78" w14:textId="17EA3992"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8.8.2B.3.5</w:t>
      </w:r>
      <w:r>
        <w:rPr>
          <w:rFonts w:asciiTheme="minorHAnsi" w:eastAsiaTheme="minorEastAsia" w:hAnsiTheme="minorHAnsi" w:cstheme="minorBidi"/>
          <w:noProof/>
          <w:kern w:val="2"/>
          <w:sz w:val="24"/>
          <w:szCs w:val="24"/>
          <w:lang w:eastAsia="en-GB"/>
          <w14:ligatures w14:val="standardContextual"/>
        </w:rPr>
        <w:tab/>
      </w:r>
      <w:r>
        <w:rPr>
          <w:noProof/>
        </w:rPr>
        <w:t>CES executed ACR</w:t>
      </w:r>
      <w:r>
        <w:rPr>
          <w:noProof/>
        </w:rPr>
        <w:tab/>
      </w:r>
      <w:r>
        <w:rPr>
          <w:noProof/>
        </w:rPr>
        <w:fldChar w:fldCharType="begin"/>
      </w:r>
      <w:r>
        <w:rPr>
          <w:noProof/>
        </w:rPr>
        <w:instrText xml:space="preserve"> PAGEREF _Toc234110234 \h </w:instrText>
      </w:r>
      <w:r>
        <w:rPr>
          <w:noProof/>
        </w:rPr>
      </w:r>
      <w:r>
        <w:rPr>
          <w:noProof/>
        </w:rPr>
        <w:fldChar w:fldCharType="separate"/>
      </w:r>
      <w:r>
        <w:rPr>
          <w:noProof/>
        </w:rPr>
        <w:t>191</w:t>
      </w:r>
      <w:r>
        <w:rPr>
          <w:noProof/>
        </w:rPr>
        <w:fldChar w:fldCharType="end"/>
      </w:r>
    </w:p>
    <w:p w14:paraId="2A61C4DA" w14:textId="51EC26E7"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_Toc234110235 \h </w:instrText>
      </w:r>
      <w:r>
        <w:rPr>
          <w:noProof/>
        </w:rPr>
      </w:r>
      <w:r>
        <w:rPr>
          <w:noProof/>
        </w:rPr>
        <w:fldChar w:fldCharType="separate"/>
      </w:r>
      <w:r>
        <w:rPr>
          <w:noProof/>
        </w:rPr>
        <w:t>192</w:t>
      </w:r>
      <w:r>
        <w:rPr>
          <w:noProof/>
        </w:rPr>
        <w:fldChar w:fldCharType="end"/>
      </w:r>
    </w:p>
    <w:p w14:paraId="03C9AF13" w14:textId="0AC0BE34"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_Toc234110236 \h </w:instrText>
      </w:r>
      <w:r>
        <w:rPr>
          <w:noProof/>
        </w:rPr>
      </w:r>
      <w:r>
        <w:rPr>
          <w:noProof/>
        </w:rPr>
        <w:fldChar w:fldCharType="separate"/>
      </w:r>
      <w:r>
        <w:rPr>
          <w:noProof/>
        </w:rPr>
        <w:t>192</w:t>
      </w:r>
      <w:r>
        <w:rPr>
          <w:noProof/>
        </w:rPr>
        <w:fldChar w:fldCharType="end"/>
      </w:r>
    </w:p>
    <w:p w14:paraId="6B4E1124" w14:textId="7EC73A31"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Discover T-EAS</w:t>
      </w:r>
      <w:r>
        <w:rPr>
          <w:noProof/>
        </w:rPr>
        <w:tab/>
      </w:r>
      <w:r>
        <w:rPr>
          <w:noProof/>
        </w:rPr>
        <w:fldChar w:fldCharType="begin"/>
      </w:r>
      <w:r>
        <w:rPr>
          <w:noProof/>
        </w:rPr>
        <w:instrText xml:space="preserve"> PAGEREF _Toc234110237 \h </w:instrText>
      </w:r>
      <w:r>
        <w:rPr>
          <w:noProof/>
        </w:rPr>
      </w:r>
      <w:r>
        <w:rPr>
          <w:noProof/>
        </w:rPr>
        <w:fldChar w:fldCharType="separate"/>
      </w:r>
      <w:r>
        <w:rPr>
          <w:noProof/>
        </w:rPr>
        <w:t>192</w:t>
      </w:r>
      <w:r>
        <w:rPr>
          <w:noProof/>
        </w:rPr>
        <w:fldChar w:fldCharType="end"/>
      </w:r>
    </w:p>
    <w:p w14:paraId="2CF4767C" w14:textId="5D15B63B"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Retrieve T-EES procedure</w:t>
      </w:r>
      <w:r>
        <w:rPr>
          <w:noProof/>
        </w:rPr>
        <w:tab/>
      </w:r>
      <w:r>
        <w:rPr>
          <w:noProof/>
        </w:rPr>
        <w:fldChar w:fldCharType="begin"/>
      </w:r>
      <w:r>
        <w:rPr>
          <w:noProof/>
        </w:rPr>
        <w:instrText xml:space="preserve"> PAGEREF _Toc234110238 \h </w:instrText>
      </w:r>
      <w:r>
        <w:rPr>
          <w:noProof/>
        </w:rPr>
      </w:r>
      <w:r>
        <w:rPr>
          <w:noProof/>
        </w:rPr>
        <w:fldChar w:fldCharType="separate"/>
      </w:r>
      <w:r>
        <w:rPr>
          <w:noProof/>
        </w:rPr>
        <w:t>194</w:t>
      </w:r>
      <w:r>
        <w:rPr>
          <w:noProof/>
        </w:rPr>
        <w:fldChar w:fldCharType="end"/>
      </w:r>
    </w:p>
    <w:p w14:paraId="397235CF" w14:textId="115AE599"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ACR launching procedure</w:t>
      </w:r>
      <w:r>
        <w:rPr>
          <w:noProof/>
        </w:rPr>
        <w:tab/>
      </w:r>
      <w:r>
        <w:rPr>
          <w:noProof/>
        </w:rPr>
        <w:fldChar w:fldCharType="begin"/>
      </w:r>
      <w:r>
        <w:rPr>
          <w:noProof/>
        </w:rPr>
        <w:instrText xml:space="preserve"> PAGEREF _Toc234110239 \h </w:instrText>
      </w:r>
      <w:r>
        <w:rPr>
          <w:noProof/>
        </w:rPr>
      </w:r>
      <w:r>
        <w:rPr>
          <w:noProof/>
        </w:rPr>
        <w:fldChar w:fldCharType="separate"/>
      </w:r>
      <w:r>
        <w:rPr>
          <w:noProof/>
        </w:rPr>
        <w:t>196</w:t>
      </w:r>
      <w:r>
        <w:rPr>
          <w:noProof/>
        </w:rPr>
        <w:fldChar w:fldCharType="end"/>
      </w:r>
    </w:p>
    <w:p w14:paraId="6D8719F7" w14:textId="56B1827E"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8.8.3.5</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w:t>
      </w:r>
      <w:r>
        <w:rPr>
          <w:noProof/>
        </w:rPr>
        <w:tab/>
      </w:r>
      <w:r>
        <w:rPr>
          <w:noProof/>
        </w:rPr>
        <w:fldChar w:fldCharType="begin"/>
      </w:r>
      <w:r>
        <w:rPr>
          <w:noProof/>
        </w:rPr>
        <w:instrText xml:space="preserve"> PAGEREF _Toc234110240 \h </w:instrText>
      </w:r>
      <w:r>
        <w:rPr>
          <w:noProof/>
        </w:rPr>
      </w:r>
      <w:r>
        <w:rPr>
          <w:noProof/>
        </w:rPr>
        <w:fldChar w:fldCharType="separate"/>
      </w:r>
      <w:r>
        <w:rPr>
          <w:noProof/>
        </w:rPr>
        <w:t>198</w:t>
      </w:r>
      <w:r>
        <w:rPr>
          <w:noProof/>
        </w:rPr>
        <w:fldChar w:fldCharType="end"/>
      </w:r>
    </w:p>
    <w:p w14:paraId="72FC1BC7" w14:textId="486A3256"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_Toc234110241 \h </w:instrText>
      </w:r>
      <w:r>
        <w:rPr>
          <w:noProof/>
        </w:rPr>
      </w:r>
      <w:r>
        <w:rPr>
          <w:noProof/>
        </w:rPr>
        <w:fldChar w:fldCharType="separate"/>
      </w:r>
      <w:r>
        <w:rPr>
          <w:noProof/>
        </w:rPr>
        <w:t>198</w:t>
      </w:r>
      <w:r>
        <w:rPr>
          <w:noProof/>
        </w:rPr>
        <w:fldChar w:fldCharType="end"/>
      </w:r>
    </w:p>
    <w:p w14:paraId="4CC295A8" w14:textId="54FF6B18"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8.8.3.5.2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_Toc234110242 \h </w:instrText>
      </w:r>
      <w:r>
        <w:rPr>
          <w:noProof/>
        </w:rPr>
      </w:r>
      <w:r>
        <w:rPr>
          <w:noProof/>
        </w:rPr>
        <w:fldChar w:fldCharType="separate"/>
      </w:r>
      <w:r>
        <w:rPr>
          <w:noProof/>
        </w:rPr>
        <w:t>198</w:t>
      </w:r>
      <w:r>
        <w:rPr>
          <w:noProof/>
        </w:rPr>
        <w:fldChar w:fldCharType="end"/>
      </w:r>
    </w:p>
    <w:p w14:paraId="5FF42B51" w14:textId="0640D93A"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8.8.3.5.3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_Toc234110243 \h </w:instrText>
      </w:r>
      <w:r>
        <w:rPr>
          <w:noProof/>
        </w:rPr>
      </w:r>
      <w:r>
        <w:rPr>
          <w:noProof/>
        </w:rPr>
        <w:fldChar w:fldCharType="separate"/>
      </w:r>
      <w:r>
        <w:rPr>
          <w:noProof/>
        </w:rPr>
        <w:t>199</w:t>
      </w:r>
      <w:r>
        <w:rPr>
          <w:noProof/>
        </w:rPr>
        <w:fldChar w:fldCharType="end"/>
      </w:r>
    </w:p>
    <w:p w14:paraId="352EA1BC" w14:textId="4E2689CF"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8.8.3.5.4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_Toc234110244 \h </w:instrText>
      </w:r>
      <w:r>
        <w:rPr>
          <w:noProof/>
        </w:rPr>
      </w:r>
      <w:r>
        <w:rPr>
          <w:noProof/>
        </w:rPr>
        <w:fldChar w:fldCharType="separate"/>
      </w:r>
      <w:r>
        <w:rPr>
          <w:noProof/>
        </w:rPr>
        <w:t>200</w:t>
      </w:r>
      <w:r>
        <w:rPr>
          <w:noProof/>
        </w:rPr>
        <w:fldChar w:fldCharType="end"/>
      </w:r>
    </w:p>
    <w:p w14:paraId="58FF84EF" w14:textId="02B5B9D3"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8.8.3.5.5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_Toc234110245 \h </w:instrText>
      </w:r>
      <w:r>
        <w:rPr>
          <w:noProof/>
        </w:rPr>
      </w:r>
      <w:r>
        <w:rPr>
          <w:noProof/>
        </w:rPr>
        <w:fldChar w:fldCharType="separate"/>
      </w:r>
      <w:r>
        <w:rPr>
          <w:noProof/>
        </w:rPr>
        <w:t>200</w:t>
      </w:r>
      <w:r>
        <w:rPr>
          <w:noProof/>
        </w:rPr>
        <w:fldChar w:fldCharType="end"/>
      </w:r>
    </w:p>
    <w:p w14:paraId="5D9BA448" w14:textId="61529AE0"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_Toc234110246 \h </w:instrText>
      </w:r>
      <w:r>
        <w:rPr>
          <w:noProof/>
        </w:rPr>
      </w:r>
      <w:r>
        <w:rPr>
          <w:noProof/>
        </w:rPr>
        <w:fldChar w:fldCharType="separate"/>
      </w:r>
      <w:r>
        <w:rPr>
          <w:noProof/>
        </w:rPr>
        <w:t>201</w:t>
      </w:r>
      <w:r>
        <w:rPr>
          <w:noProof/>
        </w:rPr>
        <w:fldChar w:fldCharType="end"/>
      </w:r>
    </w:p>
    <w:p w14:paraId="36FA47BB" w14:textId="2B410E91"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_Toc234110247 \h </w:instrText>
      </w:r>
      <w:r>
        <w:rPr>
          <w:noProof/>
        </w:rPr>
      </w:r>
      <w:r>
        <w:rPr>
          <w:noProof/>
        </w:rPr>
        <w:fldChar w:fldCharType="separate"/>
      </w:r>
      <w:r>
        <w:rPr>
          <w:noProof/>
        </w:rPr>
        <w:t>201</w:t>
      </w:r>
      <w:r>
        <w:rPr>
          <w:noProof/>
        </w:rPr>
        <w:fldChar w:fldCharType="end"/>
      </w:r>
    </w:p>
    <w:p w14:paraId="3A9EA827" w14:textId="05D3757E"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_Toc234110248 \h </w:instrText>
      </w:r>
      <w:r>
        <w:rPr>
          <w:noProof/>
        </w:rPr>
      </w:r>
      <w:r>
        <w:rPr>
          <w:noProof/>
        </w:rPr>
        <w:fldChar w:fldCharType="separate"/>
      </w:r>
      <w:r>
        <w:rPr>
          <w:noProof/>
        </w:rPr>
        <w:t>201</w:t>
      </w:r>
      <w:r>
        <w:rPr>
          <w:noProof/>
        </w:rPr>
        <w:fldChar w:fldCharType="end"/>
      </w:r>
    </w:p>
    <w:p w14:paraId="73A5A420" w14:textId="23D2C75E" w:rsidR="003F401F" w:rsidRDefault="003F401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_Toc234110249 \h </w:instrText>
      </w:r>
      <w:r>
        <w:rPr>
          <w:noProof/>
        </w:rPr>
      </w:r>
      <w:r>
        <w:rPr>
          <w:noProof/>
        </w:rPr>
        <w:fldChar w:fldCharType="separate"/>
      </w:r>
      <w:r>
        <w:rPr>
          <w:noProof/>
        </w:rPr>
        <w:t>201</w:t>
      </w:r>
      <w:r>
        <w:rPr>
          <w:noProof/>
        </w:rPr>
        <w:fldChar w:fldCharType="end"/>
      </w:r>
    </w:p>
    <w:p w14:paraId="3496562A" w14:textId="28971C54" w:rsidR="003F401F" w:rsidRDefault="003F401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8.8.3.6.2.2</w:t>
      </w:r>
      <w:r>
        <w:rPr>
          <w:rFonts w:asciiTheme="minorHAnsi" w:eastAsiaTheme="minorEastAsia" w:hAnsiTheme="minorHAnsi" w:cstheme="minorBidi"/>
          <w:noProof/>
          <w:kern w:val="2"/>
          <w:sz w:val="24"/>
          <w:szCs w:val="24"/>
          <w:lang w:eastAsia="en-GB"/>
          <w14:ligatures w14:val="standardContextual"/>
        </w:rPr>
        <w:tab/>
      </w:r>
      <w:r>
        <w:rPr>
          <w:noProof/>
          <w:lang w:eastAsia="zh-CN"/>
        </w:rPr>
        <w:t>ACR request</w:t>
      </w:r>
      <w:r>
        <w:rPr>
          <w:noProof/>
        </w:rPr>
        <w:tab/>
      </w:r>
      <w:r>
        <w:rPr>
          <w:noProof/>
        </w:rPr>
        <w:fldChar w:fldCharType="begin"/>
      </w:r>
      <w:r>
        <w:rPr>
          <w:noProof/>
        </w:rPr>
        <w:instrText xml:space="preserve"> PAGEREF _Toc234110250 \h </w:instrText>
      </w:r>
      <w:r>
        <w:rPr>
          <w:noProof/>
        </w:rPr>
      </w:r>
      <w:r>
        <w:rPr>
          <w:noProof/>
        </w:rPr>
        <w:fldChar w:fldCharType="separate"/>
      </w:r>
      <w:r>
        <w:rPr>
          <w:noProof/>
        </w:rPr>
        <w:t>201</w:t>
      </w:r>
      <w:r>
        <w:rPr>
          <w:noProof/>
        </w:rPr>
        <w:fldChar w:fldCharType="end"/>
      </w:r>
    </w:p>
    <w:p w14:paraId="06744A86" w14:textId="07E2536E" w:rsidR="003F401F" w:rsidRDefault="003F401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8.8.3.6.2.3</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subscription</w:t>
      </w:r>
      <w:r>
        <w:rPr>
          <w:noProof/>
        </w:rPr>
        <w:tab/>
      </w:r>
      <w:r>
        <w:rPr>
          <w:noProof/>
        </w:rPr>
        <w:fldChar w:fldCharType="begin"/>
      </w:r>
      <w:r>
        <w:rPr>
          <w:noProof/>
        </w:rPr>
        <w:instrText xml:space="preserve"> PAGEREF _Toc234110251 \h </w:instrText>
      </w:r>
      <w:r>
        <w:rPr>
          <w:noProof/>
        </w:rPr>
      </w:r>
      <w:r>
        <w:rPr>
          <w:noProof/>
        </w:rPr>
        <w:fldChar w:fldCharType="separate"/>
      </w:r>
      <w:r>
        <w:rPr>
          <w:noProof/>
        </w:rPr>
        <w:t>202</w:t>
      </w:r>
      <w:r>
        <w:rPr>
          <w:noProof/>
        </w:rPr>
        <w:fldChar w:fldCharType="end"/>
      </w:r>
    </w:p>
    <w:p w14:paraId="365BB22C" w14:textId="7F3B91E4" w:rsidR="003F401F" w:rsidRDefault="003F401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8.8.3.6.2.4</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notification</w:t>
      </w:r>
      <w:r>
        <w:rPr>
          <w:noProof/>
        </w:rPr>
        <w:tab/>
      </w:r>
      <w:r>
        <w:rPr>
          <w:noProof/>
        </w:rPr>
        <w:fldChar w:fldCharType="begin"/>
      </w:r>
      <w:r>
        <w:rPr>
          <w:noProof/>
        </w:rPr>
        <w:instrText xml:space="preserve"> PAGEREF _Toc234110252 \h </w:instrText>
      </w:r>
      <w:r>
        <w:rPr>
          <w:noProof/>
        </w:rPr>
      </w:r>
      <w:r>
        <w:rPr>
          <w:noProof/>
        </w:rPr>
        <w:fldChar w:fldCharType="separate"/>
      </w:r>
      <w:r>
        <w:rPr>
          <w:noProof/>
        </w:rPr>
        <w:t>202</w:t>
      </w:r>
      <w:r>
        <w:rPr>
          <w:noProof/>
        </w:rPr>
        <w:fldChar w:fldCharType="end"/>
      </w:r>
    </w:p>
    <w:p w14:paraId="76CF245D" w14:textId="08311601"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Selected T-EAS declaration</w:t>
      </w:r>
      <w:r>
        <w:rPr>
          <w:noProof/>
        </w:rPr>
        <w:tab/>
      </w:r>
      <w:r>
        <w:rPr>
          <w:noProof/>
        </w:rPr>
        <w:fldChar w:fldCharType="begin"/>
      </w:r>
      <w:r>
        <w:rPr>
          <w:noProof/>
        </w:rPr>
        <w:instrText xml:space="preserve"> PAGEREF _Toc234110253 \h </w:instrText>
      </w:r>
      <w:r>
        <w:rPr>
          <w:noProof/>
        </w:rPr>
      </w:r>
      <w:r>
        <w:rPr>
          <w:noProof/>
        </w:rPr>
        <w:fldChar w:fldCharType="separate"/>
      </w:r>
      <w:r>
        <w:rPr>
          <w:noProof/>
        </w:rPr>
        <w:t>203</w:t>
      </w:r>
      <w:r>
        <w:rPr>
          <w:noProof/>
        </w:rPr>
        <w:fldChar w:fldCharType="end"/>
      </w:r>
    </w:p>
    <w:p w14:paraId="03B2F096" w14:textId="6E20B5E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noProof/>
          <w:lang w:val="en-IN"/>
        </w:rPr>
        <w:t>8.8.3.8</w:t>
      </w:r>
      <w:r>
        <w:rPr>
          <w:rFonts w:asciiTheme="minorHAnsi" w:eastAsiaTheme="minorEastAsia" w:hAnsiTheme="minorHAnsi" w:cstheme="minorBidi"/>
          <w:noProof/>
          <w:kern w:val="2"/>
          <w:sz w:val="24"/>
          <w:szCs w:val="24"/>
          <w:lang w:eastAsia="en-GB"/>
          <w14:ligatures w14:val="standardContextual"/>
        </w:rPr>
        <w:tab/>
      </w:r>
      <w:r w:rsidRPr="000F310A">
        <w:rPr>
          <w:noProof/>
          <w:lang w:val="en-IN"/>
        </w:rPr>
        <w:t>ACR status update procedure</w:t>
      </w:r>
      <w:r>
        <w:rPr>
          <w:noProof/>
        </w:rPr>
        <w:tab/>
      </w:r>
      <w:r>
        <w:rPr>
          <w:noProof/>
        </w:rPr>
        <w:fldChar w:fldCharType="begin"/>
      </w:r>
      <w:r>
        <w:rPr>
          <w:noProof/>
        </w:rPr>
        <w:instrText xml:space="preserve"> PAGEREF _Toc234110254 \h </w:instrText>
      </w:r>
      <w:r>
        <w:rPr>
          <w:noProof/>
        </w:rPr>
      </w:r>
      <w:r>
        <w:rPr>
          <w:noProof/>
        </w:rPr>
        <w:fldChar w:fldCharType="separate"/>
      </w:r>
      <w:r>
        <w:rPr>
          <w:noProof/>
        </w:rPr>
        <w:t>204</w:t>
      </w:r>
      <w:r>
        <w:rPr>
          <w:noProof/>
        </w:rPr>
        <w:fldChar w:fldCharType="end"/>
      </w:r>
    </w:p>
    <w:p w14:paraId="02C45415" w14:textId="3307721E"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8.8.3.9</w:t>
      </w:r>
      <w:r>
        <w:rPr>
          <w:rFonts w:asciiTheme="minorHAnsi" w:eastAsiaTheme="minorEastAsia" w:hAnsiTheme="minorHAnsi" w:cstheme="minorBidi"/>
          <w:noProof/>
          <w:kern w:val="2"/>
          <w:sz w:val="24"/>
          <w:szCs w:val="24"/>
          <w:lang w:eastAsia="en-GB"/>
          <w14:ligatures w14:val="standardContextual"/>
        </w:rPr>
        <w:tab/>
      </w:r>
      <w:r>
        <w:rPr>
          <w:noProof/>
        </w:rPr>
        <w:t>ACR parameter information procedure</w:t>
      </w:r>
      <w:r>
        <w:rPr>
          <w:noProof/>
        </w:rPr>
        <w:tab/>
      </w:r>
      <w:r>
        <w:rPr>
          <w:noProof/>
        </w:rPr>
        <w:fldChar w:fldCharType="begin"/>
      </w:r>
      <w:r>
        <w:rPr>
          <w:noProof/>
        </w:rPr>
        <w:instrText xml:space="preserve"> PAGEREF _Toc234110255 \h </w:instrText>
      </w:r>
      <w:r>
        <w:rPr>
          <w:noProof/>
        </w:rPr>
      </w:r>
      <w:r>
        <w:rPr>
          <w:noProof/>
        </w:rPr>
        <w:fldChar w:fldCharType="separate"/>
      </w:r>
      <w:r>
        <w:rPr>
          <w:noProof/>
        </w:rPr>
        <w:t>204</w:t>
      </w:r>
      <w:r>
        <w:rPr>
          <w:noProof/>
        </w:rPr>
        <w:fldChar w:fldCharType="end"/>
      </w:r>
    </w:p>
    <w:p w14:paraId="40DA55D6" w14:textId="21FB9929"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8.8.3.10</w:t>
      </w:r>
      <w:r>
        <w:rPr>
          <w:rFonts w:asciiTheme="minorHAnsi" w:eastAsiaTheme="minorEastAsia" w:hAnsiTheme="minorHAnsi" w:cstheme="minorBidi"/>
          <w:noProof/>
          <w:kern w:val="2"/>
          <w:sz w:val="24"/>
          <w:szCs w:val="24"/>
          <w:lang w:eastAsia="en-GB"/>
          <w14:ligatures w14:val="standardContextual"/>
        </w:rPr>
        <w:tab/>
      </w:r>
      <w:r>
        <w:rPr>
          <w:noProof/>
        </w:rPr>
        <w:t>Selected EES declaration</w:t>
      </w:r>
      <w:r>
        <w:rPr>
          <w:noProof/>
        </w:rPr>
        <w:tab/>
      </w:r>
      <w:r>
        <w:rPr>
          <w:noProof/>
        </w:rPr>
        <w:fldChar w:fldCharType="begin"/>
      </w:r>
      <w:r>
        <w:rPr>
          <w:noProof/>
        </w:rPr>
        <w:instrText xml:space="preserve"> PAGEREF _Toc234110256 \h </w:instrText>
      </w:r>
      <w:r>
        <w:rPr>
          <w:noProof/>
        </w:rPr>
      </w:r>
      <w:r>
        <w:rPr>
          <w:noProof/>
        </w:rPr>
        <w:fldChar w:fldCharType="separate"/>
      </w:r>
      <w:r>
        <w:rPr>
          <w:noProof/>
        </w:rPr>
        <w:t>205</w:t>
      </w:r>
      <w:r>
        <w:rPr>
          <w:noProof/>
        </w:rPr>
        <w:fldChar w:fldCharType="end"/>
      </w:r>
    </w:p>
    <w:p w14:paraId="131BD308" w14:textId="567D396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8.8.3.11</w:t>
      </w:r>
      <w:r>
        <w:rPr>
          <w:rFonts w:asciiTheme="minorHAnsi" w:eastAsiaTheme="minorEastAsia" w:hAnsiTheme="minorHAnsi" w:cstheme="minorBidi"/>
          <w:noProof/>
          <w:kern w:val="2"/>
          <w:sz w:val="24"/>
          <w:szCs w:val="24"/>
          <w:lang w:eastAsia="en-GB"/>
          <w14:ligatures w14:val="standardContextual"/>
        </w:rPr>
        <w:tab/>
      </w:r>
      <w:r>
        <w:rPr>
          <w:noProof/>
        </w:rPr>
        <w:t>ACR event subscription and notification procedure</w:t>
      </w:r>
      <w:r>
        <w:rPr>
          <w:noProof/>
        </w:rPr>
        <w:tab/>
      </w:r>
      <w:r>
        <w:rPr>
          <w:noProof/>
        </w:rPr>
        <w:fldChar w:fldCharType="begin"/>
      </w:r>
      <w:r>
        <w:rPr>
          <w:noProof/>
        </w:rPr>
        <w:instrText xml:space="preserve"> PAGEREF _Toc234110257 \h </w:instrText>
      </w:r>
      <w:r>
        <w:rPr>
          <w:noProof/>
        </w:rPr>
      </w:r>
      <w:r>
        <w:rPr>
          <w:noProof/>
        </w:rPr>
        <w:fldChar w:fldCharType="separate"/>
      </w:r>
      <w:r>
        <w:rPr>
          <w:noProof/>
        </w:rPr>
        <w:t>206</w:t>
      </w:r>
      <w:r>
        <w:rPr>
          <w:noProof/>
        </w:rPr>
        <w:fldChar w:fldCharType="end"/>
      </w:r>
    </w:p>
    <w:p w14:paraId="2D7B8DAF" w14:textId="09607E3D"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8.8.4</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_Toc234110258 \h </w:instrText>
      </w:r>
      <w:r>
        <w:rPr>
          <w:noProof/>
        </w:rPr>
      </w:r>
      <w:r>
        <w:rPr>
          <w:noProof/>
        </w:rPr>
        <w:fldChar w:fldCharType="separate"/>
      </w:r>
      <w:r>
        <w:rPr>
          <w:noProof/>
        </w:rPr>
        <w:t>207</w:t>
      </w:r>
      <w:r>
        <w:rPr>
          <w:noProof/>
        </w:rPr>
        <w:fldChar w:fldCharType="end"/>
      </w:r>
    </w:p>
    <w:p w14:paraId="77F739C1" w14:textId="4C907ED5"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_Toc234110259 \h </w:instrText>
      </w:r>
      <w:r>
        <w:rPr>
          <w:noProof/>
        </w:rPr>
      </w:r>
      <w:r>
        <w:rPr>
          <w:noProof/>
        </w:rPr>
        <w:fldChar w:fldCharType="separate"/>
      </w:r>
      <w:r>
        <w:rPr>
          <w:noProof/>
        </w:rPr>
        <w:t>207</w:t>
      </w:r>
      <w:r>
        <w:rPr>
          <w:noProof/>
        </w:rPr>
        <w:fldChar w:fldCharType="end"/>
      </w:r>
    </w:p>
    <w:p w14:paraId="626F9061" w14:textId="6EC195FA"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_Toc234110260 \h </w:instrText>
      </w:r>
      <w:r>
        <w:rPr>
          <w:noProof/>
        </w:rPr>
      </w:r>
      <w:r>
        <w:rPr>
          <w:noProof/>
        </w:rPr>
        <w:fldChar w:fldCharType="separate"/>
      </w:r>
      <w:r>
        <w:rPr>
          <w:noProof/>
        </w:rPr>
        <w:t>207</w:t>
      </w:r>
      <w:r>
        <w:rPr>
          <w:noProof/>
        </w:rPr>
        <w:fldChar w:fldCharType="end"/>
      </w:r>
    </w:p>
    <w:p w14:paraId="6D02CF66" w14:textId="017CE470"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_Toc234110261 \h </w:instrText>
      </w:r>
      <w:r>
        <w:rPr>
          <w:noProof/>
        </w:rPr>
      </w:r>
      <w:r>
        <w:rPr>
          <w:noProof/>
        </w:rPr>
        <w:fldChar w:fldCharType="separate"/>
      </w:r>
      <w:r>
        <w:rPr>
          <w:noProof/>
        </w:rPr>
        <w:t>207</w:t>
      </w:r>
      <w:r>
        <w:rPr>
          <w:noProof/>
        </w:rPr>
        <w:fldChar w:fldCharType="end"/>
      </w:r>
    </w:p>
    <w:p w14:paraId="1FDB670E" w14:textId="4F551B49"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8.8.4.4</w:t>
      </w:r>
      <w:r>
        <w:rPr>
          <w:rFonts w:asciiTheme="minorHAnsi" w:eastAsiaTheme="minorEastAsia" w:hAnsiTheme="minorHAnsi" w:cstheme="minorBidi"/>
          <w:noProof/>
          <w:kern w:val="2"/>
          <w:sz w:val="24"/>
          <w:szCs w:val="24"/>
          <w:lang w:eastAsia="en-GB"/>
          <w14:ligatures w14:val="standardContextual"/>
        </w:rPr>
        <w:tab/>
      </w:r>
      <w:r>
        <w:rPr>
          <w:noProof/>
        </w:rPr>
        <w:t>ACR request</w:t>
      </w:r>
      <w:r>
        <w:rPr>
          <w:noProof/>
        </w:rPr>
        <w:tab/>
      </w:r>
      <w:r>
        <w:rPr>
          <w:noProof/>
        </w:rPr>
        <w:fldChar w:fldCharType="begin"/>
      </w:r>
      <w:r>
        <w:rPr>
          <w:noProof/>
        </w:rPr>
        <w:instrText xml:space="preserve"> PAGEREF _Toc234110262 \h </w:instrText>
      </w:r>
      <w:r>
        <w:rPr>
          <w:noProof/>
        </w:rPr>
      </w:r>
      <w:r>
        <w:rPr>
          <w:noProof/>
        </w:rPr>
        <w:fldChar w:fldCharType="separate"/>
      </w:r>
      <w:r>
        <w:rPr>
          <w:noProof/>
        </w:rPr>
        <w:t>207</w:t>
      </w:r>
      <w:r>
        <w:rPr>
          <w:noProof/>
        </w:rPr>
        <w:fldChar w:fldCharType="end"/>
      </w:r>
    </w:p>
    <w:p w14:paraId="3F0D463F" w14:textId="3FB41206"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8.8.4.5</w:t>
      </w:r>
      <w:r>
        <w:rPr>
          <w:rFonts w:asciiTheme="minorHAnsi" w:eastAsiaTheme="minorEastAsia" w:hAnsiTheme="minorHAnsi" w:cstheme="minorBidi"/>
          <w:noProof/>
          <w:kern w:val="2"/>
          <w:sz w:val="24"/>
          <w:szCs w:val="24"/>
          <w:lang w:eastAsia="en-GB"/>
          <w14:ligatures w14:val="standardContextual"/>
        </w:rPr>
        <w:tab/>
      </w:r>
      <w:r>
        <w:rPr>
          <w:noProof/>
        </w:rPr>
        <w:t>ACR response</w:t>
      </w:r>
      <w:r>
        <w:rPr>
          <w:noProof/>
        </w:rPr>
        <w:tab/>
      </w:r>
      <w:r>
        <w:rPr>
          <w:noProof/>
        </w:rPr>
        <w:fldChar w:fldCharType="begin"/>
      </w:r>
      <w:r>
        <w:rPr>
          <w:noProof/>
        </w:rPr>
        <w:instrText xml:space="preserve"> PAGEREF _Toc234110263 \h </w:instrText>
      </w:r>
      <w:r>
        <w:rPr>
          <w:noProof/>
        </w:rPr>
      </w:r>
      <w:r>
        <w:rPr>
          <w:noProof/>
        </w:rPr>
        <w:fldChar w:fldCharType="separate"/>
      </w:r>
      <w:r>
        <w:rPr>
          <w:noProof/>
        </w:rPr>
        <w:t>209</w:t>
      </w:r>
      <w:r>
        <w:rPr>
          <w:noProof/>
        </w:rPr>
        <w:fldChar w:fldCharType="end"/>
      </w:r>
    </w:p>
    <w:p w14:paraId="7B4CC7A2" w14:textId="5E9CE373"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8.8.4.6</w:t>
      </w:r>
      <w:r>
        <w:rPr>
          <w:rFonts w:asciiTheme="minorHAnsi" w:eastAsiaTheme="minorEastAsia" w:hAnsiTheme="minorHAnsi" w:cstheme="minorBidi"/>
          <w:noProof/>
          <w:kern w:val="2"/>
          <w:sz w:val="24"/>
          <w:szCs w:val="24"/>
          <w:lang w:eastAsia="en-GB"/>
          <w14:ligatures w14:val="standardContextual"/>
        </w:rPr>
        <w:tab/>
      </w:r>
      <w:r>
        <w:rPr>
          <w:noProof/>
          <w:lang w:eastAsia="ko-KR"/>
        </w:rPr>
        <w:t>Retrieve EES request</w:t>
      </w:r>
      <w:r>
        <w:rPr>
          <w:noProof/>
        </w:rPr>
        <w:tab/>
      </w:r>
      <w:r>
        <w:rPr>
          <w:noProof/>
        </w:rPr>
        <w:fldChar w:fldCharType="begin"/>
      </w:r>
      <w:r>
        <w:rPr>
          <w:noProof/>
        </w:rPr>
        <w:instrText xml:space="preserve"> PAGEREF _Toc234110264 \h </w:instrText>
      </w:r>
      <w:r>
        <w:rPr>
          <w:noProof/>
        </w:rPr>
      </w:r>
      <w:r>
        <w:rPr>
          <w:noProof/>
        </w:rPr>
        <w:fldChar w:fldCharType="separate"/>
      </w:r>
      <w:r>
        <w:rPr>
          <w:noProof/>
        </w:rPr>
        <w:t>209</w:t>
      </w:r>
      <w:r>
        <w:rPr>
          <w:noProof/>
        </w:rPr>
        <w:fldChar w:fldCharType="end"/>
      </w:r>
    </w:p>
    <w:p w14:paraId="4B938F82" w14:textId="69D22E94"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Retrieve EES </w:t>
      </w:r>
      <w:r>
        <w:rPr>
          <w:noProof/>
        </w:rPr>
        <w:t>response</w:t>
      </w:r>
      <w:r>
        <w:rPr>
          <w:noProof/>
        </w:rPr>
        <w:tab/>
      </w:r>
      <w:r>
        <w:rPr>
          <w:noProof/>
        </w:rPr>
        <w:fldChar w:fldCharType="begin"/>
      </w:r>
      <w:r>
        <w:rPr>
          <w:noProof/>
        </w:rPr>
        <w:instrText xml:space="preserve"> PAGEREF _Toc234110265 \h </w:instrText>
      </w:r>
      <w:r>
        <w:rPr>
          <w:noProof/>
        </w:rPr>
      </w:r>
      <w:r>
        <w:rPr>
          <w:noProof/>
        </w:rPr>
        <w:fldChar w:fldCharType="separate"/>
      </w:r>
      <w:r>
        <w:rPr>
          <w:noProof/>
        </w:rPr>
        <w:t>210</w:t>
      </w:r>
      <w:r>
        <w:rPr>
          <w:noProof/>
        </w:rPr>
        <w:fldChar w:fldCharType="end"/>
      </w:r>
    </w:p>
    <w:p w14:paraId="76F5393A" w14:textId="43D73070"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8.8.4.8</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request</w:t>
      </w:r>
      <w:r>
        <w:rPr>
          <w:noProof/>
        </w:rPr>
        <w:tab/>
      </w:r>
      <w:r>
        <w:rPr>
          <w:noProof/>
        </w:rPr>
        <w:fldChar w:fldCharType="begin"/>
      </w:r>
      <w:r>
        <w:rPr>
          <w:noProof/>
        </w:rPr>
        <w:instrText xml:space="preserve"> PAGEREF _Toc234110266 \h </w:instrText>
      </w:r>
      <w:r>
        <w:rPr>
          <w:noProof/>
        </w:rPr>
      </w:r>
      <w:r>
        <w:rPr>
          <w:noProof/>
        </w:rPr>
        <w:fldChar w:fldCharType="separate"/>
      </w:r>
      <w:r>
        <w:rPr>
          <w:noProof/>
        </w:rPr>
        <w:t>210</w:t>
      </w:r>
      <w:r>
        <w:rPr>
          <w:noProof/>
        </w:rPr>
        <w:fldChar w:fldCharType="end"/>
      </w:r>
    </w:p>
    <w:p w14:paraId="38A15F74" w14:textId="4DA61318"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8.8.4.9</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response</w:t>
      </w:r>
      <w:r>
        <w:rPr>
          <w:noProof/>
        </w:rPr>
        <w:tab/>
      </w:r>
      <w:r>
        <w:rPr>
          <w:noProof/>
        </w:rPr>
        <w:fldChar w:fldCharType="begin"/>
      </w:r>
      <w:r>
        <w:rPr>
          <w:noProof/>
        </w:rPr>
        <w:instrText xml:space="preserve"> PAGEREF _Toc234110267 \h </w:instrText>
      </w:r>
      <w:r>
        <w:rPr>
          <w:noProof/>
        </w:rPr>
      </w:r>
      <w:r>
        <w:rPr>
          <w:noProof/>
        </w:rPr>
        <w:fldChar w:fldCharType="separate"/>
      </w:r>
      <w:r>
        <w:rPr>
          <w:noProof/>
        </w:rPr>
        <w:t>211</w:t>
      </w:r>
      <w:r>
        <w:rPr>
          <w:noProof/>
        </w:rPr>
        <w:fldChar w:fldCharType="end"/>
      </w:r>
    </w:p>
    <w:p w14:paraId="21D7C8DF" w14:textId="2156D5EB"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8.8.4.10</w:t>
      </w:r>
      <w:r>
        <w:rPr>
          <w:rFonts w:asciiTheme="minorHAnsi" w:eastAsiaTheme="minorEastAsia" w:hAnsiTheme="minorHAnsi" w:cstheme="minorBidi"/>
          <w:noProof/>
          <w:kern w:val="2"/>
          <w:sz w:val="24"/>
          <w:szCs w:val="24"/>
          <w:lang w:eastAsia="en-GB"/>
          <w14:ligatures w14:val="standardContextual"/>
        </w:rPr>
        <w:tab/>
      </w:r>
      <w:r>
        <w:rPr>
          <w:noProof/>
        </w:rPr>
        <w:t>ACR information notification</w:t>
      </w:r>
      <w:r>
        <w:rPr>
          <w:noProof/>
        </w:rPr>
        <w:tab/>
      </w:r>
      <w:r>
        <w:rPr>
          <w:noProof/>
        </w:rPr>
        <w:fldChar w:fldCharType="begin"/>
      </w:r>
      <w:r>
        <w:rPr>
          <w:noProof/>
        </w:rPr>
        <w:instrText xml:space="preserve"> PAGEREF _Toc234110268 \h </w:instrText>
      </w:r>
      <w:r>
        <w:rPr>
          <w:noProof/>
        </w:rPr>
      </w:r>
      <w:r>
        <w:rPr>
          <w:noProof/>
        </w:rPr>
        <w:fldChar w:fldCharType="separate"/>
      </w:r>
      <w:r>
        <w:rPr>
          <w:noProof/>
        </w:rPr>
        <w:t>211</w:t>
      </w:r>
      <w:r>
        <w:rPr>
          <w:noProof/>
        </w:rPr>
        <w:fldChar w:fldCharType="end"/>
      </w:r>
    </w:p>
    <w:p w14:paraId="6E41E3C8" w14:textId="4C1B915D"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8.8.4.11</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request</w:t>
      </w:r>
      <w:r>
        <w:rPr>
          <w:noProof/>
        </w:rPr>
        <w:tab/>
      </w:r>
      <w:r>
        <w:rPr>
          <w:noProof/>
        </w:rPr>
        <w:fldChar w:fldCharType="begin"/>
      </w:r>
      <w:r>
        <w:rPr>
          <w:noProof/>
        </w:rPr>
        <w:instrText xml:space="preserve"> PAGEREF _Toc234110269 \h </w:instrText>
      </w:r>
      <w:r>
        <w:rPr>
          <w:noProof/>
        </w:rPr>
      </w:r>
      <w:r>
        <w:rPr>
          <w:noProof/>
        </w:rPr>
        <w:fldChar w:fldCharType="separate"/>
      </w:r>
      <w:r>
        <w:rPr>
          <w:noProof/>
        </w:rPr>
        <w:t>212</w:t>
      </w:r>
      <w:r>
        <w:rPr>
          <w:noProof/>
        </w:rPr>
        <w:fldChar w:fldCharType="end"/>
      </w:r>
    </w:p>
    <w:p w14:paraId="70CC6883" w14:textId="3B924554"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8.8.4.12</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response</w:t>
      </w:r>
      <w:r>
        <w:rPr>
          <w:noProof/>
        </w:rPr>
        <w:tab/>
      </w:r>
      <w:r>
        <w:rPr>
          <w:noProof/>
        </w:rPr>
        <w:fldChar w:fldCharType="begin"/>
      </w:r>
      <w:r>
        <w:rPr>
          <w:noProof/>
        </w:rPr>
        <w:instrText xml:space="preserve"> PAGEREF _Toc234110270 \h </w:instrText>
      </w:r>
      <w:r>
        <w:rPr>
          <w:noProof/>
        </w:rPr>
      </w:r>
      <w:r>
        <w:rPr>
          <w:noProof/>
        </w:rPr>
        <w:fldChar w:fldCharType="separate"/>
      </w:r>
      <w:r>
        <w:rPr>
          <w:noProof/>
        </w:rPr>
        <w:t>213</w:t>
      </w:r>
      <w:r>
        <w:rPr>
          <w:noProof/>
        </w:rPr>
        <w:fldChar w:fldCharType="end"/>
      </w:r>
    </w:p>
    <w:p w14:paraId="6CD26957" w14:textId="7600E5E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8.8.4.13</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request</w:t>
      </w:r>
      <w:r>
        <w:rPr>
          <w:noProof/>
        </w:rPr>
        <w:tab/>
      </w:r>
      <w:r>
        <w:rPr>
          <w:noProof/>
        </w:rPr>
        <w:fldChar w:fldCharType="begin"/>
      </w:r>
      <w:r>
        <w:rPr>
          <w:noProof/>
        </w:rPr>
        <w:instrText xml:space="preserve"> PAGEREF _Toc234110271 \h </w:instrText>
      </w:r>
      <w:r>
        <w:rPr>
          <w:noProof/>
        </w:rPr>
      </w:r>
      <w:r>
        <w:rPr>
          <w:noProof/>
        </w:rPr>
        <w:fldChar w:fldCharType="separate"/>
      </w:r>
      <w:r>
        <w:rPr>
          <w:noProof/>
        </w:rPr>
        <w:t>213</w:t>
      </w:r>
      <w:r>
        <w:rPr>
          <w:noProof/>
        </w:rPr>
        <w:fldChar w:fldCharType="end"/>
      </w:r>
    </w:p>
    <w:p w14:paraId="5F202344" w14:textId="3626BA90"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8.8.4.14</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response</w:t>
      </w:r>
      <w:r>
        <w:rPr>
          <w:noProof/>
        </w:rPr>
        <w:tab/>
      </w:r>
      <w:r>
        <w:rPr>
          <w:noProof/>
        </w:rPr>
        <w:fldChar w:fldCharType="begin"/>
      </w:r>
      <w:r>
        <w:rPr>
          <w:noProof/>
        </w:rPr>
        <w:instrText xml:space="preserve"> PAGEREF _Toc234110272 \h </w:instrText>
      </w:r>
      <w:r>
        <w:rPr>
          <w:noProof/>
        </w:rPr>
      </w:r>
      <w:r>
        <w:rPr>
          <w:noProof/>
        </w:rPr>
        <w:fldChar w:fldCharType="separate"/>
      </w:r>
      <w:r>
        <w:rPr>
          <w:noProof/>
        </w:rPr>
        <w:t>213</w:t>
      </w:r>
      <w:r>
        <w:rPr>
          <w:noProof/>
        </w:rPr>
        <w:fldChar w:fldCharType="end"/>
      </w:r>
    </w:p>
    <w:p w14:paraId="6EF5E0DC" w14:textId="742CCF24"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8.8.4.15</w:t>
      </w:r>
      <w:r>
        <w:rPr>
          <w:rFonts w:asciiTheme="minorHAnsi" w:eastAsiaTheme="minorEastAsia" w:hAnsiTheme="minorHAnsi" w:cstheme="minorBidi"/>
          <w:noProof/>
          <w:kern w:val="2"/>
          <w:sz w:val="24"/>
          <w:szCs w:val="24"/>
          <w:lang w:eastAsia="en-GB"/>
          <w14:ligatures w14:val="standardContextual"/>
        </w:rPr>
        <w:tab/>
      </w:r>
      <w:r>
        <w:rPr>
          <w:noProof/>
        </w:rPr>
        <w:t>EELManagedACR service request</w:t>
      </w:r>
      <w:r>
        <w:rPr>
          <w:noProof/>
        </w:rPr>
        <w:tab/>
      </w:r>
      <w:r>
        <w:rPr>
          <w:noProof/>
        </w:rPr>
        <w:fldChar w:fldCharType="begin"/>
      </w:r>
      <w:r>
        <w:rPr>
          <w:noProof/>
        </w:rPr>
        <w:instrText xml:space="preserve"> PAGEREF _Toc234110273 \h </w:instrText>
      </w:r>
      <w:r>
        <w:rPr>
          <w:noProof/>
        </w:rPr>
      </w:r>
      <w:r>
        <w:rPr>
          <w:noProof/>
        </w:rPr>
        <w:fldChar w:fldCharType="separate"/>
      </w:r>
      <w:r>
        <w:rPr>
          <w:noProof/>
        </w:rPr>
        <w:t>213</w:t>
      </w:r>
      <w:r>
        <w:rPr>
          <w:noProof/>
        </w:rPr>
        <w:fldChar w:fldCharType="end"/>
      </w:r>
    </w:p>
    <w:p w14:paraId="69C04D1C" w14:textId="6547DC0C"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8.8.4.16</w:t>
      </w:r>
      <w:r>
        <w:rPr>
          <w:rFonts w:asciiTheme="minorHAnsi" w:eastAsiaTheme="minorEastAsia" w:hAnsiTheme="minorHAnsi" w:cstheme="minorBidi"/>
          <w:noProof/>
          <w:kern w:val="2"/>
          <w:sz w:val="24"/>
          <w:szCs w:val="24"/>
          <w:lang w:eastAsia="en-GB"/>
          <w14:ligatures w14:val="standardContextual"/>
        </w:rPr>
        <w:tab/>
      </w:r>
      <w:r>
        <w:rPr>
          <w:noProof/>
        </w:rPr>
        <w:t>EELManagedACR service response</w:t>
      </w:r>
      <w:r>
        <w:rPr>
          <w:noProof/>
        </w:rPr>
        <w:tab/>
      </w:r>
      <w:r>
        <w:rPr>
          <w:noProof/>
        </w:rPr>
        <w:fldChar w:fldCharType="begin"/>
      </w:r>
      <w:r>
        <w:rPr>
          <w:noProof/>
        </w:rPr>
        <w:instrText xml:space="preserve"> PAGEREF _Toc234110274 \h </w:instrText>
      </w:r>
      <w:r>
        <w:rPr>
          <w:noProof/>
        </w:rPr>
      </w:r>
      <w:r>
        <w:rPr>
          <w:noProof/>
        </w:rPr>
        <w:fldChar w:fldCharType="separate"/>
      </w:r>
      <w:r>
        <w:rPr>
          <w:noProof/>
        </w:rPr>
        <w:t>214</w:t>
      </w:r>
      <w:r>
        <w:rPr>
          <w:noProof/>
        </w:rPr>
        <w:fldChar w:fldCharType="end"/>
      </w:r>
    </w:p>
    <w:p w14:paraId="115B0850" w14:textId="552CE5D1"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8.8.4.17</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request</w:t>
      </w:r>
      <w:r>
        <w:rPr>
          <w:noProof/>
        </w:rPr>
        <w:tab/>
      </w:r>
      <w:r>
        <w:rPr>
          <w:noProof/>
        </w:rPr>
        <w:fldChar w:fldCharType="begin"/>
      </w:r>
      <w:r>
        <w:rPr>
          <w:noProof/>
        </w:rPr>
        <w:instrText xml:space="preserve"> PAGEREF _Toc234110275 \h </w:instrText>
      </w:r>
      <w:r>
        <w:rPr>
          <w:noProof/>
        </w:rPr>
      </w:r>
      <w:r>
        <w:rPr>
          <w:noProof/>
        </w:rPr>
        <w:fldChar w:fldCharType="separate"/>
      </w:r>
      <w:r>
        <w:rPr>
          <w:noProof/>
        </w:rPr>
        <w:t>214</w:t>
      </w:r>
      <w:r>
        <w:rPr>
          <w:noProof/>
        </w:rPr>
        <w:fldChar w:fldCharType="end"/>
      </w:r>
    </w:p>
    <w:p w14:paraId="6C5A9012" w14:textId="6955D7F5"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8.8.4.18</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response</w:t>
      </w:r>
      <w:r>
        <w:rPr>
          <w:noProof/>
        </w:rPr>
        <w:tab/>
      </w:r>
      <w:r>
        <w:rPr>
          <w:noProof/>
        </w:rPr>
        <w:fldChar w:fldCharType="begin"/>
      </w:r>
      <w:r>
        <w:rPr>
          <w:noProof/>
        </w:rPr>
        <w:instrText xml:space="preserve"> PAGEREF _Toc234110276 \h </w:instrText>
      </w:r>
      <w:r>
        <w:rPr>
          <w:noProof/>
        </w:rPr>
      </w:r>
      <w:r>
        <w:rPr>
          <w:noProof/>
        </w:rPr>
        <w:fldChar w:fldCharType="separate"/>
      </w:r>
      <w:r>
        <w:rPr>
          <w:noProof/>
        </w:rPr>
        <w:t>214</w:t>
      </w:r>
      <w:r>
        <w:rPr>
          <w:noProof/>
        </w:rPr>
        <w:fldChar w:fldCharType="end"/>
      </w:r>
    </w:p>
    <w:p w14:paraId="6955E66B" w14:textId="59E51322"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noProof/>
          <w:lang w:val="en-IN"/>
        </w:rPr>
        <w:t>8.8.4.19</w:t>
      </w:r>
      <w:r>
        <w:rPr>
          <w:rFonts w:asciiTheme="minorHAnsi" w:eastAsiaTheme="minorEastAsia" w:hAnsiTheme="minorHAnsi" w:cstheme="minorBidi"/>
          <w:noProof/>
          <w:kern w:val="2"/>
          <w:sz w:val="24"/>
          <w:szCs w:val="24"/>
          <w:lang w:eastAsia="en-GB"/>
          <w14:ligatures w14:val="standardContextual"/>
        </w:rPr>
        <w:tab/>
      </w:r>
      <w:r w:rsidRPr="000F310A">
        <w:rPr>
          <w:noProof/>
          <w:lang w:val="en-IN"/>
        </w:rPr>
        <w:t>ACR status update request</w:t>
      </w:r>
      <w:r>
        <w:rPr>
          <w:noProof/>
        </w:rPr>
        <w:tab/>
      </w:r>
      <w:r>
        <w:rPr>
          <w:noProof/>
        </w:rPr>
        <w:fldChar w:fldCharType="begin"/>
      </w:r>
      <w:r>
        <w:rPr>
          <w:noProof/>
        </w:rPr>
        <w:instrText xml:space="preserve"> PAGEREF _Toc234110277 \h </w:instrText>
      </w:r>
      <w:r>
        <w:rPr>
          <w:noProof/>
        </w:rPr>
      </w:r>
      <w:r>
        <w:rPr>
          <w:noProof/>
        </w:rPr>
        <w:fldChar w:fldCharType="separate"/>
      </w:r>
      <w:r>
        <w:rPr>
          <w:noProof/>
        </w:rPr>
        <w:t>214</w:t>
      </w:r>
      <w:r>
        <w:rPr>
          <w:noProof/>
        </w:rPr>
        <w:fldChar w:fldCharType="end"/>
      </w:r>
    </w:p>
    <w:p w14:paraId="1F7575A8" w14:textId="7C3CB4E6"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noProof/>
          <w:lang w:val="en-IN"/>
        </w:rPr>
        <w:t>8.8.4.20</w:t>
      </w:r>
      <w:r>
        <w:rPr>
          <w:rFonts w:asciiTheme="minorHAnsi" w:eastAsiaTheme="minorEastAsia" w:hAnsiTheme="minorHAnsi" w:cstheme="minorBidi"/>
          <w:noProof/>
          <w:kern w:val="2"/>
          <w:sz w:val="24"/>
          <w:szCs w:val="24"/>
          <w:lang w:eastAsia="en-GB"/>
          <w14:ligatures w14:val="standardContextual"/>
        </w:rPr>
        <w:tab/>
      </w:r>
      <w:r w:rsidRPr="000F310A">
        <w:rPr>
          <w:noProof/>
          <w:lang w:val="en-IN"/>
        </w:rPr>
        <w:t>ACR status update response</w:t>
      </w:r>
      <w:r>
        <w:rPr>
          <w:noProof/>
        </w:rPr>
        <w:tab/>
      </w:r>
      <w:r>
        <w:rPr>
          <w:noProof/>
        </w:rPr>
        <w:fldChar w:fldCharType="begin"/>
      </w:r>
      <w:r>
        <w:rPr>
          <w:noProof/>
        </w:rPr>
        <w:instrText xml:space="preserve"> PAGEREF _Toc234110278 \h </w:instrText>
      </w:r>
      <w:r>
        <w:rPr>
          <w:noProof/>
        </w:rPr>
      </w:r>
      <w:r>
        <w:rPr>
          <w:noProof/>
        </w:rPr>
        <w:fldChar w:fldCharType="separate"/>
      </w:r>
      <w:r>
        <w:rPr>
          <w:noProof/>
        </w:rPr>
        <w:t>215</w:t>
      </w:r>
      <w:r>
        <w:rPr>
          <w:noProof/>
        </w:rPr>
        <w:fldChar w:fldCharType="end"/>
      </w:r>
    </w:p>
    <w:p w14:paraId="782F7F40" w14:textId="2FD8F0A3"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noProof/>
          <w:lang w:val="en-IN"/>
        </w:rPr>
        <w:t>8.8.4.21</w:t>
      </w:r>
      <w:r>
        <w:rPr>
          <w:rFonts w:asciiTheme="minorHAnsi" w:eastAsiaTheme="minorEastAsia" w:hAnsiTheme="minorHAnsi" w:cstheme="minorBidi"/>
          <w:noProof/>
          <w:kern w:val="2"/>
          <w:sz w:val="24"/>
          <w:szCs w:val="24"/>
          <w:lang w:eastAsia="en-GB"/>
          <w14:ligatures w14:val="standardContextual"/>
        </w:rPr>
        <w:tab/>
      </w:r>
      <w:r w:rsidRPr="000F310A">
        <w:rPr>
          <w:noProof/>
          <w:lang w:val="en-IN"/>
        </w:rPr>
        <w:t>ACT status subscription request</w:t>
      </w:r>
      <w:r>
        <w:rPr>
          <w:noProof/>
        </w:rPr>
        <w:tab/>
      </w:r>
      <w:r>
        <w:rPr>
          <w:noProof/>
        </w:rPr>
        <w:fldChar w:fldCharType="begin"/>
      </w:r>
      <w:r>
        <w:rPr>
          <w:noProof/>
        </w:rPr>
        <w:instrText xml:space="preserve"> PAGEREF _Toc234110279 \h </w:instrText>
      </w:r>
      <w:r>
        <w:rPr>
          <w:noProof/>
        </w:rPr>
      </w:r>
      <w:r>
        <w:rPr>
          <w:noProof/>
        </w:rPr>
        <w:fldChar w:fldCharType="separate"/>
      </w:r>
      <w:r>
        <w:rPr>
          <w:noProof/>
        </w:rPr>
        <w:t>215</w:t>
      </w:r>
      <w:r>
        <w:rPr>
          <w:noProof/>
        </w:rPr>
        <w:fldChar w:fldCharType="end"/>
      </w:r>
    </w:p>
    <w:p w14:paraId="5131B68E" w14:textId="4AC7C456"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noProof/>
          <w:lang w:val="en-IN"/>
        </w:rPr>
        <w:t>8.8.4.22</w:t>
      </w:r>
      <w:r>
        <w:rPr>
          <w:rFonts w:asciiTheme="minorHAnsi" w:eastAsiaTheme="minorEastAsia" w:hAnsiTheme="minorHAnsi" w:cstheme="minorBidi"/>
          <w:noProof/>
          <w:kern w:val="2"/>
          <w:sz w:val="24"/>
          <w:szCs w:val="24"/>
          <w:lang w:eastAsia="en-GB"/>
          <w14:ligatures w14:val="standardContextual"/>
        </w:rPr>
        <w:tab/>
      </w:r>
      <w:r w:rsidRPr="000F310A">
        <w:rPr>
          <w:noProof/>
          <w:lang w:val="en-IN"/>
        </w:rPr>
        <w:t>ACT status subscription response</w:t>
      </w:r>
      <w:r>
        <w:rPr>
          <w:noProof/>
        </w:rPr>
        <w:tab/>
      </w:r>
      <w:r>
        <w:rPr>
          <w:noProof/>
        </w:rPr>
        <w:fldChar w:fldCharType="begin"/>
      </w:r>
      <w:r>
        <w:rPr>
          <w:noProof/>
        </w:rPr>
        <w:instrText xml:space="preserve"> PAGEREF _Toc234110280 \h </w:instrText>
      </w:r>
      <w:r>
        <w:rPr>
          <w:noProof/>
        </w:rPr>
      </w:r>
      <w:r>
        <w:rPr>
          <w:noProof/>
        </w:rPr>
        <w:fldChar w:fldCharType="separate"/>
      </w:r>
      <w:r>
        <w:rPr>
          <w:noProof/>
        </w:rPr>
        <w:t>215</w:t>
      </w:r>
      <w:r>
        <w:rPr>
          <w:noProof/>
        </w:rPr>
        <w:fldChar w:fldCharType="end"/>
      </w:r>
    </w:p>
    <w:p w14:paraId="7B354C9C" w14:textId="32E7F11B"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noProof/>
          <w:lang w:val="en-IN"/>
        </w:rPr>
        <w:t>8.8.4.23</w:t>
      </w:r>
      <w:r>
        <w:rPr>
          <w:rFonts w:asciiTheme="minorHAnsi" w:eastAsiaTheme="minorEastAsia" w:hAnsiTheme="minorHAnsi" w:cstheme="minorBidi"/>
          <w:noProof/>
          <w:kern w:val="2"/>
          <w:sz w:val="24"/>
          <w:szCs w:val="24"/>
          <w:lang w:eastAsia="en-GB"/>
          <w14:ligatures w14:val="standardContextual"/>
        </w:rPr>
        <w:tab/>
      </w:r>
      <w:r w:rsidRPr="000F310A">
        <w:rPr>
          <w:noProof/>
          <w:lang w:val="en-IN"/>
        </w:rPr>
        <w:t>ACT status notification</w:t>
      </w:r>
      <w:r>
        <w:rPr>
          <w:noProof/>
        </w:rPr>
        <w:tab/>
      </w:r>
      <w:r>
        <w:rPr>
          <w:noProof/>
        </w:rPr>
        <w:fldChar w:fldCharType="begin"/>
      </w:r>
      <w:r>
        <w:rPr>
          <w:noProof/>
        </w:rPr>
        <w:instrText xml:space="preserve"> PAGEREF _Toc234110281 \h </w:instrText>
      </w:r>
      <w:r>
        <w:rPr>
          <w:noProof/>
        </w:rPr>
      </w:r>
      <w:r>
        <w:rPr>
          <w:noProof/>
        </w:rPr>
        <w:fldChar w:fldCharType="separate"/>
      </w:r>
      <w:r>
        <w:rPr>
          <w:noProof/>
        </w:rPr>
        <w:t>216</w:t>
      </w:r>
      <w:r>
        <w:rPr>
          <w:noProof/>
        </w:rPr>
        <w:fldChar w:fldCharType="end"/>
      </w:r>
    </w:p>
    <w:p w14:paraId="46C8F382" w14:textId="742834CE"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8.8.4.24</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request</w:t>
      </w:r>
      <w:r>
        <w:rPr>
          <w:noProof/>
        </w:rPr>
        <w:tab/>
      </w:r>
      <w:r>
        <w:rPr>
          <w:noProof/>
        </w:rPr>
        <w:fldChar w:fldCharType="begin"/>
      </w:r>
      <w:r>
        <w:rPr>
          <w:noProof/>
        </w:rPr>
        <w:instrText xml:space="preserve"> PAGEREF _Toc234110282 \h </w:instrText>
      </w:r>
      <w:r>
        <w:rPr>
          <w:noProof/>
        </w:rPr>
      </w:r>
      <w:r>
        <w:rPr>
          <w:noProof/>
        </w:rPr>
        <w:fldChar w:fldCharType="separate"/>
      </w:r>
      <w:r>
        <w:rPr>
          <w:noProof/>
        </w:rPr>
        <w:t>216</w:t>
      </w:r>
      <w:r>
        <w:rPr>
          <w:noProof/>
        </w:rPr>
        <w:fldChar w:fldCharType="end"/>
      </w:r>
    </w:p>
    <w:p w14:paraId="26329F5D" w14:textId="28D401FD"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8.8.4.25</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response</w:t>
      </w:r>
      <w:r>
        <w:rPr>
          <w:noProof/>
        </w:rPr>
        <w:tab/>
      </w:r>
      <w:r>
        <w:rPr>
          <w:noProof/>
        </w:rPr>
        <w:fldChar w:fldCharType="begin"/>
      </w:r>
      <w:r>
        <w:rPr>
          <w:noProof/>
        </w:rPr>
        <w:instrText xml:space="preserve"> PAGEREF _Toc234110283 \h </w:instrText>
      </w:r>
      <w:r>
        <w:rPr>
          <w:noProof/>
        </w:rPr>
      </w:r>
      <w:r>
        <w:rPr>
          <w:noProof/>
        </w:rPr>
        <w:fldChar w:fldCharType="separate"/>
      </w:r>
      <w:r>
        <w:rPr>
          <w:noProof/>
        </w:rPr>
        <w:t>216</w:t>
      </w:r>
      <w:r>
        <w:rPr>
          <w:noProof/>
        </w:rPr>
        <w:fldChar w:fldCharType="end"/>
      </w:r>
    </w:p>
    <w:p w14:paraId="7F188427" w14:textId="54853C8A"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8.8.4.26</w:t>
      </w:r>
      <w:r>
        <w:rPr>
          <w:rFonts w:asciiTheme="minorHAnsi" w:eastAsiaTheme="minorEastAsia" w:hAnsiTheme="minorHAnsi" w:cstheme="minorBidi"/>
          <w:noProof/>
          <w:kern w:val="2"/>
          <w:sz w:val="24"/>
          <w:szCs w:val="24"/>
          <w:lang w:eastAsia="en-GB"/>
          <w14:ligatures w14:val="standardContextual"/>
        </w:rPr>
        <w:tab/>
      </w:r>
      <w:r>
        <w:rPr>
          <w:noProof/>
        </w:rPr>
        <w:t>Selected EES declaration request</w:t>
      </w:r>
      <w:r>
        <w:rPr>
          <w:noProof/>
        </w:rPr>
        <w:tab/>
      </w:r>
      <w:r>
        <w:rPr>
          <w:noProof/>
        </w:rPr>
        <w:fldChar w:fldCharType="begin"/>
      </w:r>
      <w:r>
        <w:rPr>
          <w:noProof/>
        </w:rPr>
        <w:instrText xml:space="preserve"> PAGEREF _Toc234110284 \h </w:instrText>
      </w:r>
      <w:r>
        <w:rPr>
          <w:noProof/>
        </w:rPr>
      </w:r>
      <w:r>
        <w:rPr>
          <w:noProof/>
        </w:rPr>
        <w:fldChar w:fldCharType="separate"/>
      </w:r>
      <w:r>
        <w:rPr>
          <w:noProof/>
        </w:rPr>
        <w:t>216</w:t>
      </w:r>
      <w:r>
        <w:rPr>
          <w:noProof/>
        </w:rPr>
        <w:fldChar w:fldCharType="end"/>
      </w:r>
    </w:p>
    <w:p w14:paraId="6A92D669" w14:textId="6D46F52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8.8.4.27</w:t>
      </w:r>
      <w:r>
        <w:rPr>
          <w:rFonts w:asciiTheme="minorHAnsi" w:eastAsiaTheme="minorEastAsia" w:hAnsiTheme="minorHAnsi" w:cstheme="minorBidi"/>
          <w:noProof/>
          <w:kern w:val="2"/>
          <w:sz w:val="24"/>
          <w:szCs w:val="24"/>
          <w:lang w:eastAsia="en-GB"/>
          <w14:ligatures w14:val="standardContextual"/>
        </w:rPr>
        <w:tab/>
      </w:r>
      <w:r>
        <w:rPr>
          <w:noProof/>
        </w:rPr>
        <w:t>Selected EES declaration response</w:t>
      </w:r>
      <w:r>
        <w:rPr>
          <w:noProof/>
        </w:rPr>
        <w:tab/>
      </w:r>
      <w:r>
        <w:rPr>
          <w:noProof/>
        </w:rPr>
        <w:fldChar w:fldCharType="begin"/>
      </w:r>
      <w:r>
        <w:rPr>
          <w:noProof/>
        </w:rPr>
        <w:instrText xml:space="preserve"> PAGEREF _Toc234110285 \h </w:instrText>
      </w:r>
      <w:r>
        <w:rPr>
          <w:noProof/>
        </w:rPr>
      </w:r>
      <w:r>
        <w:rPr>
          <w:noProof/>
        </w:rPr>
        <w:fldChar w:fldCharType="separate"/>
      </w:r>
      <w:r>
        <w:rPr>
          <w:noProof/>
        </w:rPr>
        <w:t>217</w:t>
      </w:r>
      <w:r>
        <w:rPr>
          <w:noProof/>
        </w:rPr>
        <w:fldChar w:fldCharType="end"/>
      </w:r>
    </w:p>
    <w:p w14:paraId="1E3858EE" w14:textId="377B449B"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8.8.4.28</w:t>
      </w:r>
      <w:r>
        <w:rPr>
          <w:rFonts w:asciiTheme="minorHAnsi" w:eastAsiaTheme="minorEastAsia" w:hAnsiTheme="minorHAnsi" w:cstheme="minorBidi"/>
          <w:noProof/>
          <w:kern w:val="2"/>
          <w:sz w:val="24"/>
          <w:szCs w:val="24"/>
          <w:lang w:eastAsia="en-GB"/>
          <w14:ligatures w14:val="standardContextual"/>
        </w:rPr>
        <w:tab/>
      </w:r>
      <w:r>
        <w:rPr>
          <w:noProof/>
        </w:rPr>
        <w:t>ACR event subscription request</w:t>
      </w:r>
      <w:r>
        <w:rPr>
          <w:noProof/>
        </w:rPr>
        <w:tab/>
      </w:r>
      <w:r>
        <w:rPr>
          <w:noProof/>
        </w:rPr>
        <w:fldChar w:fldCharType="begin"/>
      </w:r>
      <w:r>
        <w:rPr>
          <w:noProof/>
        </w:rPr>
        <w:instrText xml:space="preserve"> PAGEREF _Toc234110286 \h </w:instrText>
      </w:r>
      <w:r>
        <w:rPr>
          <w:noProof/>
        </w:rPr>
      </w:r>
      <w:r>
        <w:rPr>
          <w:noProof/>
        </w:rPr>
        <w:fldChar w:fldCharType="separate"/>
      </w:r>
      <w:r>
        <w:rPr>
          <w:noProof/>
        </w:rPr>
        <w:t>217</w:t>
      </w:r>
      <w:r>
        <w:rPr>
          <w:noProof/>
        </w:rPr>
        <w:fldChar w:fldCharType="end"/>
      </w:r>
    </w:p>
    <w:p w14:paraId="72B873AE" w14:textId="201C403A"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8.8.4.29</w:t>
      </w:r>
      <w:r>
        <w:rPr>
          <w:rFonts w:asciiTheme="minorHAnsi" w:eastAsiaTheme="minorEastAsia" w:hAnsiTheme="minorHAnsi" w:cstheme="minorBidi"/>
          <w:noProof/>
          <w:kern w:val="2"/>
          <w:sz w:val="24"/>
          <w:szCs w:val="24"/>
          <w:lang w:eastAsia="en-GB"/>
          <w14:ligatures w14:val="standardContextual"/>
        </w:rPr>
        <w:tab/>
      </w:r>
      <w:r>
        <w:rPr>
          <w:noProof/>
        </w:rPr>
        <w:t>ACR event subscription response</w:t>
      </w:r>
      <w:r>
        <w:rPr>
          <w:noProof/>
        </w:rPr>
        <w:tab/>
      </w:r>
      <w:r>
        <w:rPr>
          <w:noProof/>
        </w:rPr>
        <w:fldChar w:fldCharType="begin"/>
      </w:r>
      <w:r>
        <w:rPr>
          <w:noProof/>
        </w:rPr>
        <w:instrText xml:space="preserve"> PAGEREF _Toc234110287 \h </w:instrText>
      </w:r>
      <w:r>
        <w:rPr>
          <w:noProof/>
        </w:rPr>
      </w:r>
      <w:r>
        <w:rPr>
          <w:noProof/>
        </w:rPr>
        <w:fldChar w:fldCharType="separate"/>
      </w:r>
      <w:r>
        <w:rPr>
          <w:noProof/>
        </w:rPr>
        <w:t>217</w:t>
      </w:r>
      <w:r>
        <w:rPr>
          <w:noProof/>
        </w:rPr>
        <w:fldChar w:fldCharType="end"/>
      </w:r>
    </w:p>
    <w:p w14:paraId="293AD685" w14:textId="73DF15FB"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8.8.4.30</w:t>
      </w:r>
      <w:r>
        <w:rPr>
          <w:rFonts w:asciiTheme="minorHAnsi" w:eastAsiaTheme="minorEastAsia" w:hAnsiTheme="minorHAnsi" w:cstheme="minorBidi"/>
          <w:noProof/>
          <w:kern w:val="2"/>
          <w:sz w:val="24"/>
          <w:szCs w:val="24"/>
          <w:lang w:eastAsia="en-GB"/>
          <w14:ligatures w14:val="standardContextual"/>
        </w:rPr>
        <w:tab/>
      </w:r>
      <w:r>
        <w:rPr>
          <w:noProof/>
        </w:rPr>
        <w:t>ACR event notification</w:t>
      </w:r>
      <w:r>
        <w:rPr>
          <w:noProof/>
        </w:rPr>
        <w:tab/>
      </w:r>
      <w:r>
        <w:rPr>
          <w:noProof/>
        </w:rPr>
        <w:fldChar w:fldCharType="begin"/>
      </w:r>
      <w:r>
        <w:rPr>
          <w:noProof/>
        </w:rPr>
        <w:instrText xml:space="preserve"> PAGEREF _Toc234110288 \h </w:instrText>
      </w:r>
      <w:r>
        <w:rPr>
          <w:noProof/>
        </w:rPr>
      </w:r>
      <w:r>
        <w:rPr>
          <w:noProof/>
        </w:rPr>
        <w:fldChar w:fldCharType="separate"/>
      </w:r>
      <w:r>
        <w:rPr>
          <w:noProof/>
        </w:rPr>
        <w:t>218</w:t>
      </w:r>
      <w:r>
        <w:rPr>
          <w:noProof/>
        </w:rPr>
        <w:fldChar w:fldCharType="end"/>
      </w:r>
    </w:p>
    <w:p w14:paraId="51446CFB" w14:textId="556FC4FD"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8.8.4.31</w:t>
      </w:r>
      <w:r>
        <w:rPr>
          <w:rFonts w:asciiTheme="minorHAnsi" w:eastAsiaTheme="minorEastAsia" w:hAnsiTheme="minorHAnsi" w:cstheme="minorBidi"/>
          <w:noProof/>
          <w:kern w:val="2"/>
          <w:sz w:val="24"/>
          <w:szCs w:val="24"/>
          <w:lang w:eastAsia="en-GB"/>
          <w14:ligatures w14:val="standardContextual"/>
        </w:rPr>
        <w:tab/>
      </w:r>
      <w:r>
        <w:rPr>
          <w:noProof/>
        </w:rPr>
        <w:t>ACR event subscription update request</w:t>
      </w:r>
      <w:r>
        <w:rPr>
          <w:noProof/>
        </w:rPr>
        <w:tab/>
      </w:r>
      <w:r>
        <w:rPr>
          <w:noProof/>
        </w:rPr>
        <w:fldChar w:fldCharType="begin"/>
      </w:r>
      <w:r>
        <w:rPr>
          <w:noProof/>
        </w:rPr>
        <w:instrText xml:space="preserve"> PAGEREF _Toc234110289 \h </w:instrText>
      </w:r>
      <w:r>
        <w:rPr>
          <w:noProof/>
        </w:rPr>
      </w:r>
      <w:r>
        <w:rPr>
          <w:noProof/>
        </w:rPr>
        <w:fldChar w:fldCharType="separate"/>
      </w:r>
      <w:r>
        <w:rPr>
          <w:noProof/>
        </w:rPr>
        <w:t>218</w:t>
      </w:r>
      <w:r>
        <w:rPr>
          <w:noProof/>
        </w:rPr>
        <w:fldChar w:fldCharType="end"/>
      </w:r>
    </w:p>
    <w:p w14:paraId="4915A9A8" w14:textId="5CE9D0ED"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8.8.4.32</w:t>
      </w:r>
      <w:r>
        <w:rPr>
          <w:rFonts w:asciiTheme="minorHAnsi" w:eastAsiaTheme="minorEastAsia" w:hAnsiTheme="minorHAnsi" w:cstheme="minorBidi"/>
          <w:noProof/>
          <w:kern w:val="2"/>
          <w:sz w:val="24"/>
          <w:szCs w:val="24"/>
          <w:lang w:eastAsia="en-GB"/>
          <w14:ligatures w14:val="standardContextual"/>
        </w:rPr>
        <w:tab/>
      </w:r>
      <w:r>
        <w:rPr>
          <w:noProof/>
        </w:rPr>
        <w:t>ACR event subscription update response</w:t>
      </w:r>
      <w:r>
        <w:rPr>
          <w:noProof/>
        </w:rPr>
        <w:tab/>
      </w:r>
      <w:r>
        <w:rPr>
          <w:noProof/>
        </w:rPr>
        <w:fldChar w:fldCharType="begin"/>
      </w:r>
      <w:r>
        <w:rPr>
          <w:noProof/>
        </w:rPr>
        <w:instrText xml:space="preserve"> PAGEREF _Toc234110290 \h </w:instrText>
      </w:r>
      <w:r>
        <w:rPr>
          <w:noProof/>
        </w:rPr>
      </w:r>
      <w:r>
        <w:rPr>
          <w:noProof/>
        </w:rPr>
        <w:fldChar w:fldCharType="separate"/>
      </w:r>
      <w:r>
        <w:rPr>
          <w:noProof/>
        </w:rPr>
        <w:t>218</w:t>
      </w:r>
      <w:r>
        <w:rPr>
          <w:noProof/>
        </w:rPr>
        <w:fldChar w:fldCharType="end"/>
      </w:r>
    </w:p>
    <w:p w14:paraId="5F1A6F04" w14:textId="6CA936DD"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8.8.4.33</w:t>
      </w:r>
      <w:r>
        <w:rPr>
          <w:rFonts w:asciiTheme="minorHAnsi" w:eastAsiaTheme="minorEastAsia" w:hAnsiTheme="minorHAnsi" w:cstheme="minorBidi"/>
          <w:noProof/>
          <w:kern w:val="2"/>
          <w:sz w:val="24"/>
          <w:szCs w:val="24"/>
          <w:lang w:eastAsia="en-GB"/>
          <w14:ligatures w14:val="standardContextual"/>
        </w:rPr>
        <w:tab/>
      </w:r>
      <w:r>
        <w:rPr>
          <w:noProof/>
        </w:rPr>
        <w:t>ACR event unsubscribe request</w:t>
      </w:r>
      <w:r>
        <w:rPr>
          <w:noProof/>
        </w:rPr>
        <w:tab/>
      </w:r>
      <w:r>
        <w:rPr>
          <w:noProof/>
        </w:rPr>
        <w:fldChar w:fldCharType="begin"/>
      </w:r>
      <w:r>
        <w:rPr>
          <w:noProof/>
        </w:rPr>
        <w:instrText xml:space="preserve"> PAGEREF _Toc234110291 \h </w:instrText>
      </w:r>
      <w:r>
        <w:rPr>
          <w:noProof/>
        </w:rPr>
      </w:r>
      <w:r>
        <w:rPr>
          <w:noProof/>
        </w:rPr>
        <w:fldChar w:fldCharType="separate"/>
      </w:r>
      <w:r>
        <w:rPr>
          <w:noProof/>
        </w:rPr>
        <w:t>218</w:t>
      </w:r>
      <w:r>
        <w:rPr>
          <w:noProof/>
        </w:rPr>
        <w:fldChar w:fldCharType="end"/>
      </w:r>
    </w:p>
    <w:p w14:paraId="1421D641" w14:textId="5A3C02AC"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8.8.4.34</w:t>
      </w:r>
      <w:r>
        <w:rPr>
          <w:rFonts w:asciiTheme="minorHAnsi" w:eastAsiaTheme="minorEastAsia" w:hAnsiTheme="minorHAnsi" w:cstheme="minorBidi"/>
          <w:noProof/>
          <w:kern w:val="2"/>
          <w:sz w:val="24"/>
          <w:szCs w:val="24"/>
          <w:lang w:eastAsia="en-GB"/>
          <w14:ligatures w14:val="standardContextual"/>
        </w:rPr>
        <w:tab/>
      </w:r>
      <w:r>
        <w:rPr>
          <w:noProof/>
        </w:rPr>
        <w:t>ACR event unsubscribe response</w:t>
      </w:r>
      <w:r>
        <w:rPr>
          <w:noProof/>
        </w:rPr>
        <w:tab/>
      </w:r>
      <w:r>
        <w:rPr>
          <w:noProof/>
        </w:rPr>
        <w:fldChar w:fldCharType="begin"/>
      </w:r>
      <w:r>
        <w:rPr>
          <w:noProof/>
        </w:rPr>
        <w:instrText xml:space="preserve"> PAGEREF _Toc234110292 \h </w:instrText>
      </w:r>
      <w:r>
        <w:rPr>
          <w:noProof/>
        </w:rPr>
      </w:r>
      <w:r>
        <w:rPr>
          <w:noProof/>
        </w:rPr>
        <w:fldChar w:fldCharType="separate"/>
      </w:r>
      <w:r>
        <w:rPr>
          <w:noProof/>
        </w:rPr>
        <w:t>219</w:t>
      </w:r>
      <w:r>
        <w:rPr>
          <w:noProof/>
        </w:rPr>
        <w:fldChar w:fldCharType="end"/>
      </w:r>
    </w:p>
    <w:p w14:paraId="7125415E" w14:textId="59958705"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8.8.5</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_Toc234110293 \h </w:instrText>
      </w:r>
      <w:r>
        <w:rPr>
          <w:noProof/>
        </w:rPr>
      </w:r>
      <w:r>
        <w:rPr>
          <w:noProof/>
        </w:rPr>
        <w:fldChar w:fldCharType="separate"/>
      </w:r>
      <w:r>
        <w:rPr>
          <w:noProof/>
        </w:rPr>
        <w:t>219</w:t>
      </w:r>
      <w:r>
        <w:rPr>
          <w:noProof/>
        </w:rPr>
        <w:fldChar w:fldCharType="end"/>
      </w:r>
    </w:p>
    <w:p w14:paraId="3D49B779" w14:textId="69E6DB4B"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_Toc234110294 \h </w:instrText>
      </w:r>
      <w:r>
        <w:rPr>
          <w:noProof/>
        </w:rPr>
      </w:r>
      <w:r>
        <w:rPr>
          <w:noProof/>
        </w:rPr>
        <w:fldChar w:fldCharType="separate"/>
      </w:r>
      <w:r>
        <w:rPr>
          <w:noProof/>
        </w:rPr>
        <w:t>219</w:t>
      </w:r>
      <w:r>
        <w:rPr>
          <w:noProof/>
        </w:rPr>
        <w:fldChar w:fldCharType="end"/>
      </w:r>
    </w:p>
    <w:p w14:paraId="50106E67" w14:textId="044D6796"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8.8.5.2</w:t>
      </w:r>
      <w:r>
        <w:rPr>
          <w:rFonts w:asciiTheme="minorHAnsi" w:eastAsiaTheme="minorEastAsia" w:hAnsiTheme="minorHAnsi" w:cstheme="minorBidi"/>
          <w:noProof/>
          <w:kern w:val="2"/>
          <w:sz w:val="24"/>
          <w:szCs w:val="24"/>
          <w:lang w:eastAsia="en-GB"/>
          <w14:ligatures w14:val="standardContextual"/>
        </w:rPr>
        <w:tab/>
      </w:r>
      <w:r>
        <w:rPr>
          <w:noProof/>
        </w:rPr>
        <w:t>Eees_EASDiscovery API</w:t>
      </w:r>
      <w:r>
        <w:rPr>
          <w:noProof/>
        </w:rPr>
        <w:tab/>
      </w:r>
      <w:r>
        <w:rPr>
          <w:noProof/>
        </w:rPr>
        <w:fldChar w:fldCharType="begin"/>
      </w:r>
      <w:r>
        <w:rPr>
          <w:noProof/>
        </w:rPr>
        <w:instrText xml:space="preserve"> PAGEREF _Toc234110295 \h </w:instrText>
      </w:r>
      <w:r>
        <w:rPr>
          <w:noProof/>
        </w:rPr>
      </w:r>
      <w:r>
        <w:rPr>
          <w:noProof/>
        </w:rPr>
        <w:fldChar w:fldCharType="separate"/>
      </w:r>
      <w:r>
        <w:rPr>
          <w:noProof/>
        </w:rPr>
        <w:t>219</w:t>
      </w:r>
      <w:r>
        <w:rPr>
          <w:noProof/>
        </w:rPr>
        <w:fldChar w:fldCharType="end"/>
      </w:r>
    </w:p>
    <w:p w14:paraId="21685045" w14:textId="0E92129B"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_Toc234110296 \h </w:instrText>
      </w:r>
      <w:r>
        <w:rPr>
          <w:noProof/>
        </w:rPr>
      </w:r>
      <w:r>
        <w:rPr>
          <w:noProof/>
        </w:rPr>
        <w:fldChar w:fldCharType="separate"/>
      </w:r>
      <w:r>
        <w:rPr>
          <w:noProof/>
        </w:rPr>
        <w:t>220</w:t>
      </w:r>
      <w:r>
        <w:rPr>
          <w:noProof/>
        </w:rPr>
        <w:fldChar w:fldCharType="end"/>
      </w:r>
    </w:p>
    <w:p w14:paraId="39DC1B4B" w14:textId="027FCA46"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_Toc234110297 \h </w:instrText>
      </w:r>
      <w:r>
        <w:rPr>
          <w:noProof/>
        </w:rPr>
      </w:r>
      <w:r>
        <w:rPr>
          <w:noProof/>
        </w:rPr>
        <w:fldChar w:fldCharType="separate"/>
      </w:r>
      <w:r>
        <w:rPr>
          <w:noProof/>
        </w:rPr>
        <w:t>220</w:t>
      </w:r>
      <w:r>
        <w:rPr>
          <w:noProof/>
        </w:rPr>
        <w:fldChar w:fldCharType="end"/>
      </w:r>
    </w:p>
    <w:p w14:paraId="4C0FD6E0" w14:textId="67170CC2"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8.8.5.3</w:t>
      </w:r>
      <w:r>
        <w:rPr>
          <w:rFonts w:asciiTheme="minorHAnsi" w:eastAsiaTheme="minorEastAsia" w:hAnsiTheme="minorHAnsi" w:cstheme="minorBidi"/>
          <w:noProof/>
          <w:kern w:val="2"/>
          <w:sz w:val="24"/>
          <w:szCs w:val="24"/>
          <w:lang w:eastAsia="en-GB"/>
          <w14:ligatures w14:val="standardContextual"/>
        </w:rPr>
        <w:tab/>
      </w:r>
      <w:r>
        <w:rPr>
          <w:noProof/>
        </w:rPr>
        <w:t>Eees_AppContextRelocation API</w:t>
      </w:r>
      <w:r>
        <w:rPr>
          <w:noProof/>
        </w:rPr>
        <w:tab/>
      </w:r>
      <w:r>
        <w:rPr>
          <w:noProof/>
        </w:rPr>
        <w:fldChar w:fldCharType="begin"/>
      </w:r>
      <w:r>
        <w:rPr>
          <w:noProof/>
        </w:rPr>
        <w:instrText xml:space="preserve"> PAGEREF _Toc234110298 \h </w:instrText>
      </w:r>
      <w:r>
        <w:rPr>
          <w:noProof/>
        </w:rPr>
      </w:r>
      <w:r>
        <w:rPr>
          <w:noProof/>
        </w:rPr>
        <w:fldChar w:fldCharType="separate"/>
      </w:r>
      <w:r>
        <w:rPr>
          <w:noProof/>
        </w:rPr>
        <w:t>220</w:t>
      </w:r>
      <w:r>
        <w:rPr>
          <w:noProof/>
        </w:rPr>
        <w:fldChar w:fldCharType="end"/>
      </w:r>
    </w:p>
    <w:p w14:paraId="16B325EC" w14:textId="1C97CE5B"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_Toc234110299 \h </w:instrText>
      </w:r>
      <w:r>
        <w:rPr>
          <w:noProof/>
        </w:rPr>
      </w:r>
      <w:r>
        <w:rPr>
          <w:noProof/>
        </w:rPr>
        <w:fldChar w:fldCharType="separate"/>
      </w:r>
      <w:r>
        <w:rPr>
          <w:noProof/>
        </w:rPr>
        <w:t>220</w:t>
      </w:r>
      <w:r>
        <w:rPr>
          <w:noProof/>
        </w:rPr>
        <w:fldChar w:fldCharType="end"/>
      </w:r>
    </w:p>
    <w:p w14:paraId="71C27A57" w14:textId="1901A44D"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8.8.5.3.2</w:t>
      </w:r>
      <w:r>
        <w:rPr>
          <w:rFonts w:asciiTheme="minorHAnsi" w:eastAsiaTheme="minorEastAsia" w:hAnsiTheme="minorHAnsi" w:cstheme="minorBidi"/>
          <w:noProof/>
          <w:kern w:val="2"/>
          <w:sz w:val="24"/>
          <w:szCs w:val="24"/>
          <w:lang w:eastAsia="en-GB"/>
          <w14:ligatures w14:val="standardContextual"/>
        </w:rPr>
        <w:tab/>
      </w:r>
      <w:r>
        <w:rPr>
          <w:noProof/>
        </w:rPr>
        <w:t>Eees_AppContextRelocation_Request operation</w:t>
      </w:r>
      <w:r>
        <w:rPr>
          <w:noProof/>
        </w:rPr>
        <w:tab/>
      </w:r>
      <w:r>
        <w:rPr>
          <w:noProof/>
        </w:rPr>
        <w:fldChar w:fldCharType="begin"/>
      </w:r>
      <w:r>
        <w:rPr>
          <w:noProof/>
        </w:rPr>
        <w:instrText xml:space="preserve"> PAGEREF _Toc234110300 \h </w:instrText>
      </w:r>
      <w:r>
        <w:rPr>
          <w:noProof/>
        </w:rPr>
      </w:r>
      <w:r>
        <w:rPr>
          <w:noProof/>
        </w:rPr>
        <w:fldChar w:fldCharType="separate"/>
      </w:r>
      <w:r>
        <w:rPr>
          <w:noProof/>
        </w:rPr>
        <w:t>220</w:t>
      </w:r>
      <w:r>
        <w:rPr>
          <w:noProof/>
        </w:rPr>
        <w:fldChar w:fldCharType="end"/>
      </w:r>
    </w:p>
    <w:p w14:paraId="4CDC50DE" w14:textId="414F2F54"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8.8.5.4</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r>
      <w:r>
        <w:rPr>
          <w:noProof/>
        </w:rPr>
        <w:instrText xml:space="preserve"> PAGEREF _Toc234110301 \h </w:instrText>
      </w:r>
      <w:r>
        <w:rPr>
          <w:noProof/>
        </w:rPr>
      </w:r>
      <w:r>
        <w:rPr>
          <w:noProof/>
        </w:rPr>
        <w:fldChar w:fldCharType="separate"/>
      </w:r>
      <w:r>
        <w:rPr>
          <w:noProof/>
        </w:rPr>
        <w:t>220</w:t>
      </w:r>
      <w:r>
        <w:rPr>
          <w:noProof/>
        </w:rPr>
        <w:fldChar w:fldCharType="end"/>
      </w:r>
    </w:p>
    <w:p w14:paraId="3B1738D4" w14:textId="06671C4A"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_Toc234110302 \h </w:instrText>
      </w:r>
      <w:r>
        <w:rPr>
          <w:noProof/>
        </w:rPr>
      </w:r>
      <w:r>
        <w:rPr>
          <w:noProof/>
        </w:rPr>
        <w:fldChar w:fldCharType="separate"/>
      </w:r>
      <w:r>
        <w:rPr>
          <w:noProof/>
        </w:rPr>
        <w:t>220</w:t>
      </w:r>
      <w:r>
        <w:rPr>
          <w:noProof/>
        </w:rPr>
        <w:fldChar w:fldCharType="end"/>
      </w:r>
    </w:p>
    <w:p w14:paraId="04EBF13D" w14:textId="03DACA6D"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8.8.5.4.2</w:t>
      </w:r>
      <w:r>
        <w:rPr>
          <w:rFonts w:asciiTheme="minorHAnsi" w:eastAsiaTheme="minorEastAsia" w:hAnsiTheme="minorHAnsi" w:cstheme="minorBidi"/>
          <w:noProof/>
          <w:kern w:val="2"/>
          <w:sz w:val="24"/>
          <w:szCs w:val="24"/>
          <w:lang w:eastAsia="en-GB"/>
          <w14:ligatures w14:val="standardContextual"/>
        </w:rPr>
        <w:tab/>
      </w:r>
      <w:r>
        <w:rPr>
          <w:noProof/>
        </w:rPr>
        <w:t>Eecs_TargetEESDiscovery_Request operation</w:t>
      </w:r>
      <w:r>
        <w:rPr>
          <w:noProof/>
        </w:rPr>
        <w:tab/>
      </w:r>
      <w:r>
        <w:rPr>
          <w:noProof/>
        </w:rPr>
        <w:fldChar w:fldCharType="begin"/>
      </w:r>
      <w:r>
        <w:rPr>
          <w:noProof/>
        </w:rPr>
        <w:instrText xml:space="preserve"> PAGEREF _Toc234110303 \h </w:instrText>
      </w:r>
      <w:r>
        <w:rPr>
          <w:noProof/>
        </w:rPr>
      </w:r>
      <w:r>
        <w:rPr>
          <w:noProof/>
        </w:rPr>
        <w:fldChar w:fldCharType="separate"/>
      </w:r>
      <w:r>
        <w:rPr>
          <w:noProof/>
        </w:rPr>
        <w:t>220</w:t>
      </w:r>
      <w:r>
        <w:rPr>
          <w:noProof/>
        </w:rPr>
        <w:fldChar w:fldCharType="end"/>
      </w:r>
    </w:p>
    <w:p w14:paraId="6A926AED" w14:textId="0A0FF03B"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8.8.5.5</w:t>
      </w:r>
      <w:r>
        <w:rPr>
          <w:rFonts w:asciiTheme="minorHAnsi" w:eastAsiaTheme="minorEastAsia" w:hAnsiTheme="minorHAnsi" w:cstheme="minorBidi"/>
          <w:noProof/>
          <w:kern w:val="2"/>
          <w:sz w:val="24"/>
          <w:szCs w:val="24"/>
          <w:lang w:eastAsia="en-GB"/>
          <w14:ligatures w14:val="standardContextual"/>
        </w:rPr>
        <w:tab/>
      </w:r>
      <w:r>
        <w:rPr>
          <w:noProof/>
        </w:rPr>
        <w:t>Eees_ACREvents API</w:t>
      </w:r>
      <w:r>
        <w:rPr>
          <w:noProof/>
        </w:rPr>
        <w:tab/>
      </w:r>
      <w:r>
        <w:rPr>
          <w:noProof/>
        </w:rPr>
        <w:fldChar w:fldCharType="begin"/>
      </w:r>
      <w:r>
        <w:rPr>
          <w:noProof/>
        </w:rPr>
        <w:instrText xml:space="preserve"> PAGEREF _Toc234110304 \h </w:instrText>
      </w:r>
      <w:r>
        <w:rPr>
          <w:noProof/>
        </w:rPr>
      </w:r>
      <w:r>
        <w:rPr>
          <w:noProof/>
        </w:rPr>
        <w:fldChar w:fldCharType="separate"/>
      </w:r>
      <w:r>
        <w:rPr>
          <w:noProof/>
        </w:rPr>
        <w:t>220</w:t>
      </w:r>
      <w:r>
        <w:rPr>
          <w:noProof/>
        </w:rPr>
        <w:fldChar w:fldCharType="end"/>
      </w:r>
    </w:p>
    <w:p w14:paraId="0E1D0807" w14:textId="5ED65274"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_Toc234110305 \h </w:instrText>
      </w:r>
      <w:r>
        <w:rPr>
          <w:noProof/>
        </w:rPr>
      </w:r>
      <w:r>
        <w:rPr>
          <w:noProof/>
        </w:rPr>
        <w:fldChar w:fldCharType="separate"/>
      </w:r>
      <w:r>
        <w:rPr>
          <w:noProof/>
        </w:rPr>
        <w:t>220</w:t>
      </w:r>
      <w:r>
        <w:rPr>
          <w:noProof/>
        </w:rPr>
        <w:fldChar w:fldCharType="end"/>
      </w:r>
    </w:p>
    <w:p w14:paraId="0AC9A6AC" w14:textId="5332E3A9"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8.8.5.5.2</w:t>
      </w:r>
      <w:r>
        <w:rPr>
          <w:rFonts w:asciiTheme="minorHAnsi" w:eastAsiaTheme="minorEastAsia" w:hAnsiTheme="minorHAnsi" w:cstheme="minorBidi"/>
          <w:noProof/>
          <w:kern w:val="2"/>
          <w:sz w:val="24"/>
          <w:szCs w:val="24"/>
          <w:lang w:eastAsia="en-GB"/>
          <w14:ligatures w14:val="standardContextual"/>
        </w:rPr>
        <w:tab/>
      </w:r>
      <w:r>
        <w:rPr>
          <w:noProof/>
        </w:rPr>
        <w:t>Eees_ACREvents_Subscribe operation</w:t>
      </w:r>
      <w:r>
        <w:rPr>
          <w:noProof/>
        </w:rPr>
        <w:tab/>
      </w:r>
      <w:r>
        <w:rPr>
          <w:noProof/>
        </w:rPr>
        <w:fldChar w:fldCharType="begin"/>
      </w:r>
      <w:r>
        <w:rPr>
          <w:noProof/>
        </w:rPr>
        <w:instrText xml:space="preserve"> PAGEREF _Toc234110306 \h </w:instrText>
      </w:r>
      <w:r>
        <w:rPr>
          <w:noProof/>
        </w:rPr>
      </w:r>
      <w:r>
        <w:rPr>
          <w:noProof/>
        </w:rPr>
        <w:fldChar w:fldCharType="separate"/>
      </w:r>
      <w:r>
        <w:rPr>
          <w:noProof/>
        </w:rPr>
        <w:t>220</w:t>
      </w:r>
      <w:r>
        <w:rPr>
          <w:noProof/>
        </w:rPr>
        <w:fldChar w:fldCharType="end"/>
      </w:r>
    </w:p>
    <w:p w14:paraId="750BDBD0" w14:textId="6774BDB4"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8.8.5.5.3</w:t>
      </w:r>
      <w:r>
        <w:rPr>
          <w:rFonts w:asciiTheme="minorHAnsi" w:eastAsiaTheme="minorEastAsia" w:hAnsiTheme="minorHAnsi" w:cstheme="minorBidi"/>
          <w:noProof/>
          <w:kern w:val="2"/>
          <w:sz w:val="24"/>
          <w:szCs w:val="24"/>
          <w:lang w:eastAsia="en-GB"/>
          <w14:ligatures w14:val="standardContextual"/>
        </w:rPr>
        <w:tab/>
      </w:r>
      <w:r>
        <w:rPr>
          <w:noProof/>
        </w:rPr>
        <w:t>Eees_ACREvents_Notify operation</w:t>
      </w:r>
      <w:r>
        <w:rPr>
          <w:noProof/>
        </w:rPr>
        <w:tab/>
      </w:r>
      <w:r>
        <w:rPr>
          <w:noProof/>
        </w:rPr>
        <w:fldChar w:fldCharType="begin"/>
      </w:r>
      <w:r>
        <w:rPr>
          <w:noProof/>
        </w:rPr>
        <w:instrText xml:space="preserve"> PAGEREF _Toc234110307 \h </w:instrText>
      </w:r>
      <w:r>
        <w:rPr>
          <w:noProof/>
        </w:rPr>
      </w:r>
      <w:r>
        <w:rPr>
          <w:noProof/>
        </w:rPr>
        <w:fldChar w:fldCharType="separate"/>
      </w:r>
      <w:r>
        <w:rPr>
          <w:noProof/>
        </w:rPr>
        <w:t>220</w:t>
      </w:r>
      <w:r>
        <w:rPr>
          <w:noProof/>
        </w:rPr>
        <w:fldChar w:fldCharType="end"/>
      </w:r>
    </w:p>
    <w:p w14:paraId="62FCB7C4" w14:textId="52A2CBFB"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8.8.5.5.4</w:t>
      </w:r>
      <w:r>
        <w:rPr>
          <w:rFonts w:asciiTheme="minorHAnsi" w:eastAsiaTheme="minorEastAsia" w:hAnsiTheme="minorHAnsi" w:cstheme="minorBidi"/>
          <w:noProof/>
          <w:kern w:val="2"/>
          <w:sz w:val="24"/>
          <w:szCs w:val="24"/>
          <w:lang w:eastAsia="en-GB"/>
          <w14:ligatures w14:val="standardContextual"/>
        </w:rPr>
        <w:tab/>
      </w:r>
      <w:r>
        <w:rPr>
          <w:noProof/>
        </w:rPr>
        <w:t>Eees_ACREvents_UpdateSubscription operation</w:t>
      </w:r>
      <w:r>
        <w:rPr>
          <w:noProof/>
        </w:rPr>
        <w:tab/>
      </w:r>
      <w:r>
        <w:rPr>
          <w:noProof/>
        </w:rPr>
        <w:fldChar w:fldCharType="begin"/>
      </w:r>
      <w:r>
        <w:rPr>
          <w:noProof/>
        </w:rPr>
        <w:instrText xml:space="preserve"> PAGEREF _Toc234110308 \h </w:instrText>
      </w:r>
      <w:r>
        <w:rPr>
          <w:noProof/>
        </w:rPr>
      </w:r>
      <w:r>
        <w:rPr>
          <w:noProof/>
        </w:rPr>
        <w:fldChar w:fldCharType="separate"/>
      </w:r>
      <w:r>
        <w:rPr>
          <w:noProof/>
        </w:rPr>
        <w:t>221</w:t>
      </w:r>
      <w:r>
        <w:rPr>
          <w:noProof/>
        </w:rPr>
        <w:fldChar w:fldCharType="end"/>
      </w:r>
    </w:p>
    <w:p w14:paraId="1422C820" w14:textId="7FC0613B"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8.8.5.5.5</w:t>
      </w:r>
      <w:r>
        <w:rPr>
          <w:rFonts w:asciiTheme="minorHAnsi" w:eastAsiaTheme="minorEastAsia" w:hAnsiTheme="minorHAnsi" w:cstheme="minorBidi"/>
          <w:noProof/>
          <w:kern w:val="2"/>
          <w:sz w:val="24"/>
          <w:szCs w:val="24"/>
          <w:lang w:eastAsia="en-GB"/>
          <w14:ligatures w14:val="standardContextual"/>
        </w:rPr>
        <w:tab/>
      </w:r>
      <w:r>
        <w:rPr>
          <w:noProof/>
        </w:rPr>
        <w:t>Eees_ACREvents_Unsubscribe operation</w:t>
      </w:r>
      <w:r>
        <w:rPr>
          <w:noProof/>
        </w:rPr>
        <w:tab/>
      </w:r>
      <w:r>
        <w:rPr>
          <w:noProof/>
        </w:rPr>
        <w:fldChar w:fldCharType="begin"/>
      </w:r>
      <w:r>
        <w:rPr>
          <w:noProof/>
        </w:rPr>
        <w:instrText xml:space="preserve"> PAGEREF _Toc234110309 \h </w:instrText>
      </w:r>
      <w:r>
        <w:rPr>
          <w:noProof/>
        </w:rPr>
      </w:r>
      <w:r>
        <w:rPr>
          <w:noProof/>
        </w:rPr>
        <w:fldChar w:fldCharType="separate"/>
      </w:r>
      <w:r>
        <w:rPr>
          <w:noProof/>
        </w:rPr>
        <w:t>221</w:t>
      </w:r>
      <w:r>
        <w:rPr>
          <w:noProof/>
        </w:rPr>
        <w:fldChar w:fldCharType="end"/>
      </w:r>
    </w:p>
    <w:p w14:paraId="15643903" w14:textId="617167F2"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8.8.5.6</w:t>
      </w:r>
      <w:r>
        <w:rPr>
          <w:rFonts w:asciiTheme="minorHAnsi" w:eastAsiaTheme="minorEastAsia" w:hAnsiTheme="minorHAnsi" w:cstheme="minorBidi"/>
          <w:noProof/>
          <w:kern w:val="2"/>
          <w:sz w:val="24"/>
          <w:szCs w:val="24"/>
          <w:lang w:eastAsia="en-GB"/>
          <w14:ligatures w14:val="standardContextual"/>
        </w:rPr>
        <w:tab/>
      </w:r>
      <w:r>
        <w:rPr>
          <w:noProof/>
        </w:rPr>
        <w:t>Eees_EELManagedACR API</w:t>
      </w:r>
      <w:r>
        <w:rPr>
          <w:noProof/>
        </w:rPr>
        <w:tab/>
      </w:r>
      <w:r>
        <w:rPr>
          <w:noProof/>
        </w:rPr>
        <w:fldChar w:fldCharType="begin"/>
      </w:r>
      <w:r>
        <w:rPr>
          <w:noProof/>
        </w:rPr>
        <w:instrText xml:space="preserve"> PAGEREF _Toc234110310 \h </w:instrText>
      </w:r>
      <w:r>
        <w:rPr>
          <w:noProof/>
        </w:rPr>
      </w:r>
      <w:r>
        <w:rPr>
          <w:noProof/>
        </w:rPr>
        <w:fldChar w:fldCharType="separate"/>
      </w:r>
      <w:r>
        <w:rPr>
          <w:noProof/>
        </w:rPr>
        <w:t>221</w:t>
      </w:r>
      <w:r>
        <w:rPr>
          <w:noProof/>
        </w:rPr>
        <w:fldChar w:fldCharType="end"/>
      </w:r>
    </w:p>
    <w:p w14:paraId="40EBE335" w14:textId="5F85CAAE"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_Toc234110311 \h </w:instrText>
      </w:r>
      <w:r>
        <w:rPr>
          <w:noProof/>
        </w:rPr>
      </w:r>
      <w:r>
        <w:rPr>
          <w:noProof/>
        </w:rPr>
        <w:fldChar w:fldCharType="separate"/>
      </w:r>
      <w:r>
        <w:rPr>
          <w:noProof/>
        </w:rPr>
        <w:t>221</w:t>
      </w:r>
      <w:r>
        <w:rPr>
          <w:noProof/>
        </w:rPr>
        <w:fldChar w:fldCharType="end"/>
      </w:r>
    </w:p>
    <w:p w14:paraId="34784E28" w14:textId="40B5DC09"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8.8.5.6.2</w:t>
      </w:r>
      <w:r>
        <w:rPr>
          <w:rFonts w:asciiTheme="minorHAnsi" w:eastAsiaTheme="minorEastAsia" w:hAnsiTheme="minorHAnsi" w:cstheme="minorBidi"/>
          <w:noProof/>
          <w:kern w:val="2"/>
          <w:sz w:val="24"/>
          <w:szCs w:val="24"/>
          <w:lang w:eastAsia="en-GB"/>
          <w14:ligatures w14:val="standardContextual"/>
        </w:rPr>
        <w:tab/>
      </w:r>
      <w:r>
        <w:rPr>
          <w:noProof/>
        </w:rPr>
        <w:t>Eees_EELManagedACR_Request operation</w:t>
      </w:r>
      <w:r>
        <w:rPr>
          <w:noProof/>
        </w:rPr>
        <w:tab/>
      </w:r>
      <w:r>
        <w:rPr>
          <w:noProof/>
        </w:rPr>
        <w:fldChar w:fldCharType="begin"/>
      </w:r>
      <w:r>
        <w:rPr>
          <w:noProof/>
        </w:rPr>
        <w:instrText xml:space="preserve"> PAGEREF _Toc234110312 \h </w:instrText>
      </w:r>
      <w:r>
        <w:rPr>
          <w:noProof/>
        </w:rPr>
      </w:r>
      <w:r>
        <w:rPr>
          <w:noProof/>
        </w:rPr>
        <w:fldChar w:fldCharType="separate"/>
      </w:r>
      <w:r>
        <w:rPr>
          <w:noProof/>
        </w:rPr>
        <w:t>221</w:t>
      </w:r>
      <w:r>
        <w:rPr>
          <w:noProof/>
        </w:rPr>
        <w:fldChar w:fldCharType="end"/>
      </w:r>
    </w:p>
    <w:p w14:paraId="065B2F93" w14:textId="3F2CBBED"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8.8.5.6.3</w:t>
      </w:r>
      <w:r>
        <w:rPr>
          <w:rFonts w:asciiTheme="minorHAnsi" w:eastAsiaTheme="minorEastAsia" w:hAnsiTheme="minorHAnsi" w:cstheme="minorBidi"/>
          <w:noProof/>
          <w:kern w:val="2"/>
          <w:sz w:val="24"/>
          <w:szCs w:val="24"/>
          <w:lang w:eastAsia="en-GB"/>
          <w14:ligatures w14:val="standardContextual"/>
        </w:rPr>
        <w:tab/>
      </w:r>
      <w:r>
        <w:rPr>
          <w:noProof/>
        </w:rPr>
        <w:t>Eees_EELManagedACR_Subscribe operation</w:t>
      </w:r>
      <w:r>
        <w:rPr>
          <w:noProof/>
        </w:rPr>
        <w:tab/>
      </w:r>
      <w:r>
        <w:rPr>
          <w:noProof/>
        </w:rPr>
        <w:fldChar w:fldCharType="begin"/>
      </w:r>
      <w:r>
        <w:rPr>
          <w:noProof/>
        </w:rPr>
        <w:instrText xml:space="preserve"> PAGEREF _Toc234110313 \h </w:instrText>
      </w:r>
      <w:r>
        <w:rPr>
          <w:noProof/>
        </w:rPr>
      </w:r>
      <w:r>
        <w:rPr>
          <w:noProof/>
        </w:rPr>
        <w:fldChar w:fldCharType="separate"/>
      </w:r>
      <w:r>
        <w:rPr>
          <w:noProof/>
        </w:rPr>
        <w:t>221</w:t>
      </w:r>
      <w:r>
        <w:rPr>
          <w:noProof/>
        </w:rPr>
        <w:fldChar w:fldCharType="end"/>
      </w:r>
    </w:p>
    <w:p w14:paraId="733CC21D" w14:textId="4BDBA618"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8.8.5.6.4</w:t>
      </w:r>
      <w:r>
        <w:rPr>
          <w:rFonts w:asciiTheme="minorHAnsi" w:eastAsiaTheme="minorEastAsia" w:hAnsiTheme="minorHAnsi" w:cstheme="minorBidi"/>
          <w:noProof/>
          <w:kern w:val="2"/>
          <w:sz w:val="24"/>
          <w:szCs w:val="24"/>
          <w:lang w:eastAsia="en-GB"/>
          <w14:ligatures w14:val="standardContextual"/>
        </w:rPr>
        <w:tab/>
      </w:r>
      <w:r>
        <w:rPr>
          <w:noProof/>
        </w:rPr>
        <w:t>Eees_EELManagedACR_Notify operation</w:t>
      </w:r>
      <w:r>
        <w:rPr>
          <w:noProof/>
        </w:rPr>
        <w:tab/>
      </w:r>
      <w:r>
        <w:rPr>
          <w:noProof/>
        </w:rPr>
        <w:fldChar w:fldCharType="begin"/>
      </w:r>
      <w:r>
        <w:rPr>
          <w:noProof/>
        </w:rPr>
        <w:instrText xml:space="preserve"> PAGEREF _Toc234110314 \h </w:instrText>
      </w:r>
      <w:r>
        <w:rPr>
          <w:noProof/>
        </w:rPr>
      </w:r>
      <w:r>
        <w:rPr>
          <w:noProof/>
        </w:rPr>
        <w:fldChar w:fldCharType="separate"/>
      </w:r>
      <w:r>
        <w:rPr>
          <w:noProof/>
        </w:rPr>
        <w:t>222</w:t>
      </w:r>
      <w:r>
        <w:rPr>
          <w:noProof/>
        </w:rPr>
        <w:fldChar w:fldCharType="end"/>
      </w:r>
    </w:p>
    <w:p w14:paraId="7CEFB6B6" w14:textId="7777B82C"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8.8.5.7</w:t>
      </w:r>
      <w:r>
        <w:rPr>
          <w:rFonts w:asciiTheme="minorHAnsi" w:eastAsiaTheme="minorEastAsia" w:hAnsiTheme="minorHAnsi" w:cstheme="minorBidi"/>
          <w:noProof/>
          <w:kern w:val="2"/>
          <w:sz w:val="24"/>
          <w:szCs w:val="24"/>
          <w:lang w:eastAsia="en-GB"/>
          <w14:ligatures w14:val="standardContextual"/>
        </w:rPr>
        <w:tab/>
      </w:r>
      <w:r>
        <w:rPr>
          <w:noProof/>
        </w:rPr>
        <w:t>Eees_SelectedTargetEAS API</w:t>
      </w:r>
      <w:r>
        <w:rPr>
          <w:noProof/>
        </w:rPr>
        <w:tab/>
      </w:r>
      <w:r>
        <w:rPr>
          <w:noProof/>
        </w:rPr>
        <w:fldChar w:fldCharType="begin"/>
      </w:r>
      <w:r>
        <w:rPr>
          <w:noProof/>
        </w:rPr>
        <w:instrText xml:space="preserve"> PAGEREF _Toc234110315 \h </w:instrText>
      </w:r>
      <w:r>
        <w:rPr>
          <w:noProof/>
        </w:rPr>
      </w:r>
      <w:r>
        <w:rPr>
          <w:noProof/>
        </w:rPr>
        <w:fldChar w:fldCharType="separate"/>
      </w:r>
      <w:r>
        <w:rPr>
          <w:noProof/>
        </w:rPr>
        <w:t>222</w:t>
      </w:r>
      <w:r>
        <w:rPr>
          <w:noProof/>
        </w:rPr>
        <w:fldChar w:fldCharType="end"/>
      </w:r>
    </w:p>
    <w:p w14:paraId="13415EC7" w14:textId="52E44463"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_Toc234110316 \h </w:instrText>
      </w:r>
      <w:r>
        <w:rPr>
          <w:noProof/>
        </w:rPr>
      </w:r>
      <w:r>
        <w:rPr>
          <w:noProof/>
        </w:rPr>
        <w:fldChar w:fldCharType="separate"/>
      </w:r>
      <w:r>
        <w:rPr>
          <w:noProof/>
        </w:rPr>
        <w:t>222</w:t>
      </w:r>
      <w:r>
        <w:rPr>
          <w:noProof/>
        </w:rPr>
        <w:fldChar w:fldCharType="end"/>
      </w:r>
    </w:p>
    <w:p w14:paraId="4DDDB91B" w14:textId="679EC7A3"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8.8.5.7.2</w:t>
      </w:r>
      <w:r>
        <w:rPr>
          <w:rFonts w:asciiTheme="minorHAnsi" w:eastAsiaTheme="minorEastAsia" w:hAnsiTheme="minorHAnsi" w:cstheme="minorBidi"/>
          <w:noProof/>
          <w:kern w:val="2"/>
          <w:sz w:val="24"/>
          <w:szCs w:val="24"/>
          <w:lang w:eastAsia="en-GB"/>
          <w14:ligatures w14:val="standardContextual"/>
        </w:rPr>
        <w:tab/>
      </w:r>
      <w:r>
        <w:rPr>
          <w:noProof/>
        </w:rPr>
        <w:t>Eees_SelectedTargetEAS_Declare operation</w:t>
      </w:r>
      <w:r>
        <w:rPr>
          <w:noProof/>
        </w:rPr>
        <w:tab/>
      </w:r>
      <w:r>
        <w:rPr>
          <w:noProof/>
        </w:rPr>
        <w:fldChar w:fldCharType="begin"/>
      </w:r>
      <w:r>
        <w:rPr>
          <w:noProof/>
        </w:rPr>
        <w:instrText xml:space="preserve"> PAGEREF _Toc234110317 \h </w:instrText>
      </w:r>
      <w:r>
        <w:rPr>
          <w:noProof/>
        </w:rPr>
      </w:r>
      <w:r>
        <w:rPr>
          <w:noProof/>
        </w:rPr>
        <w:fldChar w:fldCharType="separate"/>
      </w:r>
      <w:r>
        <w:rPr>
          <w:noProof/>
        </w:rPr>
        <w:t>222</w:t>
      </w:r>
      <w:r>
        <w:rPr>
          <w:noProof/>
        </w:rPr>
        <w:fldChar w:fldCharType="end"/>
      </w:r>
    </w:p>
    <w:p w14:paraId="4E131F38" w14:textId="0E45CE6D"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8.8.5.8</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r>
      <w:r>
        <w:rPr>
          <w:noProof/>
        </w:rPr>
        <w:instrText xml:space="preserve"> PAGEREF _Toc234110318 \h </w:instrText>
      </w:r>
      <w:r>
        <w:rPr>
          <w:noProof/>
        </w:rPr>
      </w:r>
      <w:r>
        <w:rPr>
          <w:noProof/>
        </w:rPr>
        <w:fldChar w:fldCharType="separate"/>
      </w:r>
      <w:r>
        <w:rPr>
          <w:noProof/>
        </w:rPr>
        <w:t>222</w:t>
      </w:r>
      <w:r>
        <w:rPr>
          <w:noProof/>
        </w:rPr>
        <w:fldChar w:fldCharType="end"/>
      </w:r>
    </w:p>
    <w:p w14:paraId="4EA17C16" w14:textId="32415FCF"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_Toc234110319 \h </w:instrText>
      </w:r>
      <w:r>
        <w:rPr>
          <w:noProof/>
        </w:rPr>
      </w:r>
      <w:r>
        <w:rPr>
          <w:noProof/>
        </w:rPr>
        <w:fldChar w:fldCharType="separate"/>
      </w:r>
      <w:r>
        <w:rPr>
          <w:noProof/>
        </w:rPr>
        <w:t>222</w:t>
      </w:r>
      <w:r>
        <w:rPr>
          <w:noProof/>
        </w:rPr>
        <w:fldChar w:fldCharType="end"/>
      </w:r>
    </w:p>
    <w:p w14:paraId="2422428B" w14:textId="17554262"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8.8.5.8.2</w:t>
      </w:r>
      <w:r>
        <w:rPr>
          <w:rFonts w:asciiTheme="minorHAnsi" w:eastAsiaTheme="minorEastAsia" w:hAnsiTheme="minorHAnsi" w:cstheme="minorBidi"/>
          <w:noProof/>
          <w:kern w:val="2"/>
          <w:sz w:val="24"/>
          <w:szCs w:val="24"/>
          <w:lang w:eastAsia="en-GB"/>
          <w14:ligatures w14:val="standardContextual"/>
        </w:rPr>
        <w:tab/>
      </w:r>
      <w:r>
        <w:rPr>
          <w:noProof/>
        </w:rPr>
        <w:t>Eees_ACRStatusUpdate_Request operation</w:t>
      </w:r>
      <w:r>
        <w:rPr>
          <w:noProof/>
        </w:rPr>
        <w:tab/>
      </w:r>
      <w:r>
        <w:rPr>
          <w:noProof/>
        </w:rPr>
        <w:fldChar w:fldCharType="begin"/>
      </w:r>
      <w:r>
        <w:rPr>
          <w:noProof/>
        </w:rPr>
        <w:instrText xml:space="preserve"> PAGEREF _Toc234110320 \h </w:instrText>
      </w:r>
      <w:r>
        <w:rPr>
          <w:noProof/>
        </w:rPr>
      </w:r>
      <w:r>
        <w:rPr>
          <w:noProof/>
        </w:rPr>
        <w:fldChar w:fldCharType="separate"/>
      </w:r>
      <w:r>
        <w:rPr>
          <w:noProof/>
        </w:rPr>
        <w:t>222</w:t>
      </w:r>
      <w:r>
        <w:rPr>
          <w:noProof/>
        </w:rPr>
        <w:fldChar w:fldCharType="end"/>
      </w:r>
    </w:p>
    <w:p w14:paraId="515F8D36" w14:textId="09AF93CA"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8.8.5.9</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API</w:t>
      </w:r>
      <w:r>
        <w:rPr>
          <w:noProof/>
        </w:rPr>
        <w:tab/>
      </w:r>
      <w:r>
        <w:rPr>
          <w:noProof/>
        </w:rPr>
        <w:fldChar w:fldCharType="begin"/>
      </w:r>
      <w:r>
        <w:rPr>
          <w:noProof/>
        </w:rPr>
        <w:instrText xml:space="preserve"> PAGEREF _Toc234110321 \h </w:instrText>
      </w:r>
      <w:r>
        <w:rPr>
          <w:noProof/>
        </w:rPr>
      </w:r>
      <w:r>
        <w:rPr>
          <w:noProof/>
        </w:rPr>
        <w:fldChar w:fldCharType="separate"/>
      </w:r>
      <w:r>
        <w:rPr>
          <w:noProof/>
        </w:rPr>
        <w:t>222</w:t>
      </w:r>
      <w:r>
        <w:rPr>
          <w:noProof/>
        </w:rPr>
        <w:fldChar w:fldCharType="end"/>
      </w:r>
    </w:p>
    <w:p w14:paraId="59B92BBB" w14:textId="43B318CF"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_Toc234110322 \h </w:instrText>
      </w:r>
      <w:r>
        <w:rPr>
          <w:noProof/>
        </w:rPr>
      </w:r>
      <w:r>
        <w:rPr>
          <w:noProof/>
        </w:rPr>
        <w:fldChar w:fldCharType="separate"/>
      </w:r>
      <w:r>
        <w:rPr>
          <w:noProof/>
        </w:rPr>
        <w:t>222</w:t>
      </w:r>
      <w:r>
        <w:rPr>
          <w:noProof/>
        </w:rPr>
        <w:fldChar w:fldCharType="end"/>
      </w:r>
    </w:p>
    <w:p w14:paraId="2FCF79FB" w14:textId="42DBE9EC"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8.8.5.9.2</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Request operation</w:t>
      </w:r>
      <w:r>
        <w:rPr>
          <w:noProof/>
        </w:rPr>
        <w:tab/>
      </w:r>
      <w:r>
        <w:rPr>
          <w:noProof/>
        </w:rPr>
        <w:fldChar w:fldCharType="begin"/>
      </w:r>
      <w:r>
        <w:rPr>
          <w:noProof/>
        </w:rPr>
        <w:instrText xml:space="preserve"> PAGEREF _Toc234110323 \h </w:instrText>
      </w:r>
      <w:r>
        <w:rPr>
          <w:noProof/>
        </w:rPr>
      </w:r>
      <w:r>
        <w:rPr>
          <w:noProof/>
        </w:rPr>
        <w:fldChar w:fldCharType="separate"/>
      </w:r>
      <w:r>
        <w:rPr>
          <w:noProof/>
        </w:rPr>
        <w:t>222</w:t>
      </w:r>
      <w:r>
        <w:rPr>
          <w:noProof/>
        </w:rPr>
        <w:fldChar w:fldCharType="end"/>
      </w:r>
    </w:p>
    <w:p w14:paraId="45874BE1" w14:textId="5221405C"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8.8.5.10</w:t>
      </w:r>
      <w:r>
        <w:rPr>
          <w:rFonts w:asciiTheme="minorHAnsi" w:eastAsiaTheme="minorEastAsia" w:hAnsiTheme="minorHAnsi" w:cstheme="minorBidi"/>
          <w:noProof/>
          <w:kern w:val="2"/>
          <w:sz w:val="24"/>
          <w:szCs w:val="24"/>
          <w:lang w:eastAsia="en-GB"/>
          <w14:ligatures w14:val="standardContextual"/>
        </w:rPr>
        <w:tab/>
      </w:r>
      <w:r>
        <w:rPr>
          <w:noProof/>
        </w:rPr>
        <w:t>Ecas_SelectedEES API</w:t>
      </w:r>
      <w:r>
        <w:rPr>
          <w:noProof/>
        </w:rPr>
        <w:tab/>
      </w:r>
      <w:r>
        <w:rPr>
          <w:noProof/>
        </w:rPr>
        <w:fldChar w:fldCharType="begin"/>
      </w:r>
      <w:r>
        <w:rPr>
          <w:noProof/>
        </w:rPr>
        <w:instrText xml:space="preserve"> PAGEREF _Toc234110324 \h </w:instrText>
      </w:r>
      <w:r>
        <w:rPr>
          <w:noProof/>
        </w:rPr>
      </w:r>
      <w:r>
        <w:rPr>
          <w:noProof/>
        </w:rPr>
        <w:fldChar w:fldCharType="separate"/>
      </w:r>
      <w:r>
        <w:rPr>
          <w:noProof/>
        </w:rPr>
        <w:t>223</w:t>
      </w:r>
      <w:r>
        <w:rPr>
          <w:noProof/>
        </w:rPr>
        <w:fldChar w:fldCharType="end"/>
      </w:r>
    </w:p>
    <w:p w14:paraId="7276CB54" w14:textId="341447B0"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_Toc234110325 \h </w:instrText>
      </w:r>
      <w:r>
        <w:rPr>
          <w:noProof/>
        </w:rPr>
      </w:r>
      <w:r>
        <w:rPr>
          <w:noProof/>
        </w:rPr>
        <w:fldChar w:fldCharType="separate"/>
      </w:r>
      <w:r>
        <w:rPr>
          <w:noProof/>
        </w:rPr>
        <w:t>223</w:t>
      </w:r>
      <w:r>
        <w:rPr>
          <w:noProof/>
        </w:rPr>
        <w:fldChar w:fldCharType="end"/>
      </w:r>
    </w:p>
    <w:p w14:paraId="5263587D" w14:textId="2039F7D6"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8.8.5.10.2</w:t>
      </w:r>
      <w:r>
        <w:rPr>
          <w:rFonts w:asciiTheme="minorHAnsi" w:eastAsiaTheme="minorEastAsia" w:hAnsiTheme="minorHAnsi" w:cstheme="minorBidi"/>
          <w:noProof/>
          <w:kern w:val="2"/>
          <w:sz w:val="24"/>
          <w:szCs w:val="24"/>
          <w:lang w:eastAsia="en-GB"/>
          <w14:ligatures w14:val="standardContextual"/>
        </w:rPr>
        <w:tab/>
      </w:r>
      <w:r>
        <w:rPr>
          <w:noProof/>
        </w:rPr>
        <w:t>Ecas_SelectedEES_Declare operation</w:t>
      </w:r>
      <w:r>
        <w:rPr>
          <w:noProof/>
        </w:rPr>
        <w:tab/>
      </w:r>
      <w:r>
        <w:rPr>
          <w:noProof/>
        </w:rPr>
        <w:fldChar w:fldCharType="begin"/>
      </w:r>
      <w:r>
        <w:rPr>
          <w:noProof/>
        </w:rPr>
        <w:instrText xml:space="preserve"> PAGEREF _Toc234110326 \h </w:instrText>
      </w:r>
      <w:r>
        <w:rPr>
          <w:noProof/>
        </w:rPr>
      </w:r>
      <w:r>
        <w:rPr>
          <w:noProof/>
        </w:rPr>
        <w:fldChar w:fldCharType="separate"/>
      </w:r>
      <w:r>
        <w:rPr>
          <w:noProof/>
        </w:rPr>
        <w:t>223</w:t>
      </w:r>
      <w:r>
        <w:rPr>
          <w:noProof/>
        </w:rPr>
        <w:fldChar w:fldCharType="end"/>
      </w:r>
    </w:p>
    <w:p w14:paraId="4846A0BB" w14:textId="06851BB2"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8.8.5.11</w:t>
      </w:r>
      <w:r>
        <w:rPr>
          <w:rFonts w:asciiTheme="minorHAnsi" w:eastAsiaTheme="minorEastAsia" w:hAnsiTheme="minorHAnsi" w:cstheme="minorBidi"/>
          <w:noProof/>
          <w:kern w:val="2"/>
          <w:sz w:val="24"/>
          <w:szCs w:val="24"/>
          <w:lang w:eastAsia="en-GB"/>
          <w14:ligatures w14:val="standardContextual"/>
        </w:rPr>
        <w:tab/>
      </w:r>
      <w:r>
        <w:rPr>
          <w:noProof/>
        </w:rPr>
        <w:t>Eecs_ACREvents API</w:t>
      </w:r>
      <w:r>
        <w:rPr>
          <w:noProof/>
        </w:rPr>
        <w:tab/>
      </w:r>
      <w:r>
        <w:rPr>
          <w:noProof/>
        </w:rPr>
        <w:fldChar w:fldCharType="begin"/>
      </w:r>
      <w:r>
        <w:rPr>
          <w:noProof/>
        </w:rPr>
        <w:instrText xml:space="preserve"> PAGEREF _Toc234110327 \h </w:instrText>
      </w:r>
      <w:r>
        <w:rPr>
          <w:noProof/>
        </w:rPr>
      </w:r>
      <w:r>
        <w:rPr>
          <w:noProof/>
        </w:rPr>
        <w:fldChar w:fldCharType="separate"/>
      </w:r>
      <w:r>
        <w:rPr>
          <w:noProof/>
        </w:rPr>
        <w:t>223</w:t>
      </w:r>
      <w:r>
        <w:rPr>
          <w:noProof/>
        </w:rPr>
        <w:fldChar w:fldCharType="end"/>
      </w:r>
    </w:p>
    <w:p w14:paraId="5891004C" w14:textId="5670A803"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_Toc234110328 \h </w:instrText>
      </w:r>
      <w:r>
        <w:rPr>
          <w:noProof/>
        </w:rPr>
      </w:r>
      <w:r>
        <w:rPr>
          <w:noProof/>
        </w:rPr>
        <w:fldChar w:fldCharType="separate"/>
      </w:r>
      <w:r>
        <w:rPr>
          <w:noProof/>
        </w:rPr>
        <w:t>223</w:t>
      </w:r>
      <w:r>
        <w:rPr>
          <w:noProof/>
        </w:rPr>
        <w:fldChar w:fldCharType="end"/>
      </w:r>
    </w:p>
    <w:p w14:paraId="4DC53FB2" w14:textId="4B80F7DB"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8.8.5.11.2</w:t>
      </w:r>
      <w:r>
        <w:rPr>
          <w:rFonts w:asciiTheme="minorHAnsi" w:eastAsiaTheme="minorEastAsia" w:hAnsiTheme="minorHAnsi" w:cstheme="minorBidi"/>
          <w:noProof/>
          <w:kern w:val="2"/>
          <w:sz w:val="24"/>
          <w:szCs w:val="24"/>
          <w:lang w:eastAsia="en-GB"/>
          <w14:ligatures w14:val="standardContextual"/>
        </w:rPr>
        <w:tab/>
      </w:r>
      <w:r>
        <w:rPr>
          <w:noProof/>
        </w:rPr>
        <w:t>Eecs_ACREvents_Subscribe operation</w:t>
      </w:r>
      <w:r>
        <w:rPr>
          <w:noProof/>
        </w:rPr>
        <w:tab/>
      </w:r>
      <w:r>
        <w:rPr>
          <w:noProof/>
        </w:rPr>
        <w:fldChar w:fldCharType="begin"/>
      </w:r>
      <w:r>
        <w:rPr>
          <w:noProof/>
        </w:rPr>
        <w:instrText xml:space="preserve"> PAGEREF _Toc234110329 \h </w:instrText>
      </w:r>
      <w:r>
        <w:rPr>
          <w:noProof/>
        </w:rPr>
      </w:r>
      <w:r>
        <w:rPr>
          <w:noProof/>
        </w:rPr>
        <w:fldChar w:fldCharType="separate"/>
      </w:r>
      <w:r>
        <w:rPr>
          <w:noProof/>
        </w:rPr>
        <w:t>223</w:t>
      </w:r>
      <w:r>
        <w:rPr>
          <w:noProof/>
        </w:rPr>
        <w:fldChar w:fldCharType="end"/>
      </w:r>
    </w:p>
    <w:p w14:paraId="23297292" w14:textId="0A58E13B"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8.8.5.11.3</w:t>
      </w:r>
      <w:r>
        <w:rPr>
          <w:rFonts w:asciiTheme="minorHAnsi" w:eastAsiaTheme="minorEastAsia" w:hAnsiTheme="minorHAnsi" w:cstheme="minorBidi"/>
          <w:noProof/>
          <w:kern w:val="2"/>
          <w:sz w:val="24"/>
          <w:szCs w:val="24"/>
          <w:lang w:eastAsia="en-GB"/>
          <w14:ligatures w14:val="standardContextual"/>
        </w:rPr>
        <w:tab/>
      </w:r>
      <w:r>
        <w:rPr>
          <w:noProof/>
        </w:rPr>
        <w:t>Eecs_ACREvents_Notify operation</w:t>
      </w:r>
      <w:r>
        <w:rPr>
          <w:noProof/>
        </w:rPr>
        <w:tab/>
      </w:r>
      <w:r>
        <w:rPr>
          <w:noProof/>
        </w:rPr>
        <w:fldChar w:fldCharType="begin"/>
      </w:r>
      <w:r>
        <w:rPr>
          <w:noProof/>
        </w:rPr>
        <w:instrText xml:space="preserve"> PAGEREF _Toc234110330 \h </w:instrText>
      </w:r>
      <w:r>
        <w:rPr>
          <w:noProof/>
        </w:rPr>
      </w:r>
      <w:r>
        <w:rPr>
          <w:noProof/>
        </w:rPr>
        <w:fldChar w:fldCharType="separate"/>
      </w:r>
      <w:r>
        <w:rPr>
          <w:noProof/>
        </w:rPr>
        <w:t>223</w:t>
      </w:r>
      <w:r>
        <w:rPr>
          <w:noProof/>
        </w:rPr>
        <w:fldChar w:fldCharType="end"/>
      </w:r>
    </w:p>
    <w:p w14:paraId="081D1BE4" w14:textId="4000175A"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8.8.5.11.4</w:t>
      </w:r>
      <w:r>
        <w:rPr>
          <w:rFonts w:asciiTheme="minorHAnsi" w:eastAsiaTheme="minorEastAsia" w:hAnsiTheme="minorHAnsi" w:cstheme="minorBidi"/>
          <w:noProof/>
          <w:kern w:val="2"/>
          <w:sz w:val="24"/>
          <w:szCs w:val="24"/>
          <w:lang w:eastAsia="en-GB"/>
          <w14:ligatures w14:val="standardContextual"/>
        </w:rPr>
        <w:tab/>
      </w:r>
      <w:r>
        <w:rPr>
          <w:noProof/>
        </w:rPr>
        <w:t>Eecs_ACREvents_UpdateSubscription operation</w:t>
      </w:r>
      <w:r>
        <w:rPr>
          <w:noProof/>
        </w:rPr>
        <w:tab/>
      </w:r>
      <w:r>
        <w:rPr>
          <w:noProof/>
        </w:rPr>
        <w:fldChar w:fldCharType="begin"/>
      </w:r>
      <w:r>
        <w:rPr>
          <w:noProof/>
        </w:rPr>
        <w:instrText xml:space="preserve"> PAGEREF _Toc234110331 \h </w:instrText>
      </w:r>
      <w:r>
        <w:rPr>
          <w:noProof/>
        </w:rPr>
      </w:r>
      <w:r>
        <w:rPr>
          <w:noProof/>
        </w:rPr>
        <w:fldChar w:fldCharType="separate"/>
      </w:r>
      <w:r>
        <w:rPr>
          <w:noProof/>
        </w:rPr>
        <w:t>223</w:t>
      </w:r>
      <w:r>
        <w:rPr>
          <w:noProof/>
        </w:rPr>
        <w:fldChar w:fldCharType="end"/>
      </w:r>
    </w:p>
    <w:p w14:paraId="5FC3ACED" w14:textId="5849D202"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8.8.5.11.5</w:t>
      </w:r>
      <w:r>
        <w:rPr>
          <w:rFonts w:asciiTheme="minorHAnsi" w:eastAsiaTheme="minorEastAsia" w:hAnsiTheme="minorHAnsi" w:cstheme="minorBidi"/>
          <w:noProof/>
          <w:kern w:val="2"/>
          <w:sz w:val="24"/>
          <w:szCs w:val="24"/>
          <w:lang w:eastAsia="en-GB"/>
          <w14:ligatures w14:val="standardContextual"/>
        </w:rPr>
        <w:tab/>
      </w:r>
      <w:r>
        <w:rPr>
          <w:noProof/>
        </w:rPr>
        <w:t>Eecs_ACREvents_Unsubscribe operation</w:t>
      </w:r>
      <w:r>
        <w:rPr>
          <w:noProof/>
        </w:rPr>
        <w:tab/>
      </w:r>
      <w:r>
        <w:rPr>
          <w:noProof/>
        </w:rPr>
        <w:fldChar w:fldCharType="begin"/>
      </w:r>
      <w:r>
        <w:rPr>
          <w:noProof/>
        </w:rPr>
        <w:instrText xml:space="preserve"> PAGEREF _Toc234110332 \h </w:instrText>
      </w:r>
      <w:r>
        <w:rPr>
          <w:noProof/>
        </w:rPr>
      </w:r>
      <w:r>
        <w:rPr>
          <w:noProof/>
        </w:rPr>
        <w:fldChar w:fldCharType="separate"/>
      </w:r>
      <w:r>
        <w:rPr>
          <w:noProof/>
        </w:rPr>
        <w:t>224</w:t>
      </w:r>
      <w:r>
        <w:rPr>
          <w:noProof/>
        </w:rPr>
        <w:fldChar w:fldCharType="end"/>
      </w:r>
    </w:p>
    <w:p w14:paraId="70CDFBA7" w14:textId="62A43B50"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sidRPr="000F310A">
        <w:rPr>
          <w:rFonts w:cs="Arial"/>
          <w:noProof/>
        </w:rPr>
        <w:t>8.9</w:t>
      </w:r>
      <w:r>
        <w:rPr>
          <w:rFonts w:asciiTheme="minorHAnsi" w:eastAsiaTheme="minorEastAsia" w:hAnsiTheme="minorHAnsi" w:cstheme="minorBidi"/>
          <w:noProof/>
          <w:kern w:val="2"/>
          <w:sz w:val="24"/>
          <w:szCs w:val="24"/>
          <w:lang w:eastAsia="en-GB"/>
          <w14:ligatures w14:val="standardContextual"/>
        </w:rPr>
        <w:tab/>
      </w:r>
      <w:r w:rsidRPr="000F310A">
        <w:rPr>
          <w:rFonts w:cs="Arial"/>
          <w:noProof/>
        </w:rPr>
        <w:t>EEC Context and EEC Context relocation</w:t>
      </w:r>
      <w:r>
        <w:rPr>
          <w:noProof/>
        </w:rPr>
        <w:tab/>
      </w:r>
      <w:r>
        <w:rPr>
          <w:noProof/>
        </w:rPr>
        <w:fldChar w:fldCharType="begin"/>
      </w:r>
      <w:r>
        <w:rPr>
          <w:noProof/>
        </w:rPr>
        <w:instrText xml:space="preserve"> PAGEREF _Toc234110333 \h </w:instrText>
      </w:r>
      <w:r>
        <w:rPr>
          <w:noProof/>
        </w:rPr>
      </w:r>
      <w:r>
        <w:rPr>
          <w:noProof/>
        </w:rPr>
        <w:fldChar w:fldCharType="separate"/>
      </w:r>
      <w:r>
        <w:rPr>
          <w:noProof/>
        </w:rPr>
        <w:t>224</w:t>
      </w:r>
      <w:r>
        <w:rPr>
          <w:noProof/>
        </w:rPr>
        <w:fldChar w:fldCharType="end"/>
      </w:r>
    </w:p>
    <w:p w14:paraId="293C23AA" w14:textId="5B38380E"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sidRPr="000F310A">
        <w:rPr>
          <w:rFonts w:cs="Arial"/>
          <w:noProof/>
        </w:rPr>
        <w:t>8.9.1</w:t>
      </w:r>
      <w:r>
        <w:rPr>
          <w:rFonts w:asciiTheme="minorHAnsi" w:eastAsiaTheme="minorEastAsia" w:hAnsiTheme="minorHAnsi" w:cstheme="minorBidi"/>
          <w:noProof/>
          <w:kern w:val="2"/>
          <w:sz w:val="24"/>
          <w:szCs w:val="24"/>
          <w:lang w:eastAsia="en-GB"/>
          <w14:ligatures w14:val="standardContextual"/>
        </w:rPr>
        <w:tab/>
      </w:r>
      <w:r w:rsidRPr="000F310A">
        <w:rPr>
          <w:rFonts w:cs="Arial"/>
          <w:noProof/>
        </w:rPr>
        <w:t>General</w:t>
      </w:r>
      <w:r>
        <w:rPr>
          <w:noProof/>
        </w:rPr>
        <w:tab/>
      </w:r>
      <w:r>
        <w:rPr>
          <w:noProof/>
        </w:rPr>
        <w:fldChar w:fldCharType="begin"/>
      </w:r>
      <w:r>
        <w:rPr>
          <w:noProof/>
        </w:rPr>
        <w:instrText xml:space="preserve"> PAGEREF _Toc234110334 \h </w:instrText>
      </w:r>
      <w:r>
        <w:rPr>
          <w:noProof/>
        </w:rPr>
      </w:r>
      <w:r>
        <w:rPr>
          <w:noProof/>
        </w:rPr>
        <w:fldChar w:fldCharType="separate"/>
      </w:r>
      <w:r>
        <w:rPr>
          <w:noProof/>
        </w:rPr>
        <w:t>224</w:t>
      </w:r>
      <w:r>
        <w:rPr>
          <w:noProof/>
        </w:rPr>
        <w:fldChar w:fldCharType="end"/>
      </w:r>
    </w:p>
    <w:p w14:paraId="0330FD1D" w14:textId="0F70BE7F"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rFonts w:cs="Arial"/>
          <w:noProof/>
        </w:rPr>
        <w:t>8.9.1.1</w:t>
      </w:r>
      <w:r>
        <w:rPr>
          <w:rFonts w:asciiTheme="minorHAnsi" w:eastAsiaTheme="minorEastAsia" w:hAnsiTheme="minorHAnsi" w:cstheme="minorBidi"/>
          <w:noProof/>
          <w:kern w:val="2"/>
          <w:sz w:val="24"/>
          <w:szCs w:val="24"/>
          <w:lang w:eastAsia="en-GB"/>
          <w14:ligatures w14:val="standardContextual"/>
        </w:rPr>
        <w:tab/>
      </w:r>
      <w:r w:rsidRPr="000F310A">
        <w:rPr>
          <w:rFonts w:cs="Arial"/>
          <w:noProof/>
        </w:rPr>
        <w:t>EEC Context handling at EEC registration</w:t>
      </w:r>
      <w:r>
        <w:rPr>
          <w:noProof/>
        </w:rPr>
        <w:tab/>
      </w:r>
      <w:r>
        <w:rPr>
          <w:noProof/>
        </w:rPr>
        <w:fldChar w:fldCharType="begin"/>
      </w:r>
      <w:r>
        <w:rPr>
          <w:noProof/>
        </w:rPr>
        <w:instrText xml:space="preserve"> PAGEREF _Toc234110335 \h </w:instrText>
      </w:r>
      <w:r>
        <w:rPr>
          <w:noProof/>
        </w:rPr>
      </w:r>
      <w:r>
        <w:rPr>
          <w:noProof/>
        </w:rPr>
        <w:fldChar w:fldCharType="separate"/>
      </w:r>
      <w:r>
        <w:rPr>
          <w:noProof/>
        </w:rPr>
        <w:t>224</w:t>
      </w:r>
      <w:r>
        <w:rPr>
          <w:noProof/>
        </w:rPr>
        <w:fldChar w:fldCharType="end"/>
      </w:r>
    </w:p>
    <w:p w14:paraId="096AF889" w14:textId="4C858FAF"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rFonts w:cs="Arial"/>
          <w:noProof/>
        </w:rPr>
        <w:t>8.9.1.2</w:t>
      </w:r>
      <w:r>
        <w:rPr>
          <w:rFonts w:asciiTheme="minorHAnsi" w:eastAsiaTheme="minorEastAsia" w:hAnsiTheme="minorHAnsi" w:cstheme="minorBidi"/>
          <w:noProof/>
          <w:kern w:val="2"/>
          <w:sz w:val="24"/>
          <w:szCs w:val="24"/>
          <w:lang w:eastAsia="en-GB"/>
          <w14:ligatures w14:val="standardContextual"/>
        </w:rPr>
        <w:tab/>
      </w:r>
      <w:r w:rsidRPr="000F310A">
        <w:rPr>
          <w:rFonts w:cs="Arial"/>
          <w:noProof/>
        </w:rPr>
        <w:t>EEC Context handling at EEC registration update</w:t>
      </w:r>
      <w:r>
        <w:rPr>
          <w:noProof/>
        </w:rPr>
        <w:tab/>
      </w:r>
      <w:r>
        <w:rPr>
          <w:noProof/>
        </w:rPr>
        <w:fldChar w:fldCharType="begin"/>
      </w:r>
      <w:r>
        <w:rPr>
          <w:noProof/>
        </w:rPr>
        <w:instrText xml:space="preserve"> PAGEREF _Toc234110336 \h </w:instrText>
      </w:r>
      <w:r>
        <w:rPr>
          <w:noProof/>
        </w:rPr>
      </w:r>
      <w:r>
        <w:rPr>
          <w:noProof/>
        </w:rPr>
        <w:fldChar w:fldCharType="separate"/>
      </w:r>
      <w:r>
        <w:rPr>
          <w:noProof/>
        </w:rPr>
        <w:t>224</w:t>
      </w:r>
      <w:r>
        <w:rPr>
          <w:noProof/>
        </w:rPr>
        <w:fldChar w:fldCharType="end"/>
      </w:r>
    </w:p>
    <w:p w14:paraId="67CD5FAF" w14:textId="27E6C748"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rFonts w:cs="Arial"/>
          <w:noProof/>
        </w:rPr>
        <w:t>8.9.1.3</w:t>
      </w:r>
      <w:r>
        <w:rPr>
          <w:rFonts w:asciiTheme="minorHAnsi" w:eastAsiaTheme="minorEastAsia" w:hAnsiTheme="minorHAnsi" w:cstheme="minorBidi"/>
          <w:noProof/>
          <w:kern w:val="2"/>
          <w:sz w:val="24"/>
          <w:szCs w:val="24"/>
          <w:lang w:eastAsia="en-GB"/>
          <w14:ligatures w14:val="standardContextual"/>
        </w:rPr>
        <w:tab/>
      </w:r>
      <w:r w:rsidRPr="000F310A">
        <w:rPr>
          <w:rFonts w:cs="Arial"/>
          <w:noProof/>
        </w:rPr>
        <w:t>EEC Context handling at EEC de-registration</w:t>
      </w:r>
      <w:r>
        <w:rPr>
          <w:noProof/>
        </w:rPr>
        <w:tab/>
      </w:r>
      <w:r>
        <w:rPr>
          <w:noProof/>
        </w:rPr>
        <w:fldChar w:fldCharType="begin"/>
      </w:r>
      <w:r>
        <w:rPr>
          <w:noProof/>
        </w:rPr>
        <w:instrText xml:space="preserve"> PAGEREF _Toc234110337 \h </w:instrText>
      </w:r>
      <w:r>
        <w:rPr>
          <w:noProof/>
        </w:rPr>
      </w:r>
      <w:r>
        <w:rPr>
          <w:noProof/>
        </w:rPr>
        <w:fldChar w:fldCharType="separate"/>
      </w:r>
      <w:r>
        <w:rPr>
          <w:noProof/>
        </w:rPr>
        <w:t>224</w:t>
      </w:r>
      <w:r>
        <w:rPr>
          <w:noProof/>
        </w:rPr>
        <w:fldChar w:fldCharType="end"/>
      </w:r>
    </w:p>
    <w:p w14:paraId="4CDCAB15" w14:textId="210D55D9"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rFonts w:cs="Arial"/>
          <w:noProof/>
        </w:rPr>
        <w:t>8.9.1.4</w:t>
      </w:r>
      <w:r>
        <w:rPr>
          <w:rFonts w:asciiTheme="minorHAnsi" w:eastAsiaTheme="minorEastAsia" w:hAnsiTheme="minorHAnsi" w:cstheme="minorBidi"/>
          <w:noProof/>
          <w:kern w:val="2"/>
          <w:sz w:val="24"/>
          <w:szCs w:val="24"/>
          <w:lang w:eastAsia="en-GB"/>
          <w14:ligatures w14:val="standardContextual"/>
        </w:rPr>
        <w:tab/>
      </w:r>
      <w:r w:rsidRPr="000F310A">
        <w:rPr>
          <w:rFonts w:cs="Arial"/>
          <w:noProof/>
        </w:rPr>
        <w:t>EEC Context handling at Application Context Relocation</w:t>
      </w:r>
      <w:r>
        <w:rPr>
          <w:noProof/>
        </w:rPr>
        <w:tab/>
      </w:r>
      <w:r>
        <w:rPr>
          <w:noProof/>
        </w:rPr>
        <w:fldChar w:fldCharType="begin"/>
      </w:r>
      <w:r>
        <w:rPr>
          <w:noProof/>
        </w:rPr>
        <w:instrText xml:space="preserve"> PAGEREF _Toc234110338 \h </w:instrText>
      </w:r>
      <w:r>
        <w:rPr>
          <w:noProof/>
        </w:rPr>
      </w:r>
      <w:r>
        <w:rPr>
          <w:noProof/>
        </w:rPr>
        <w:fldChar w:fldCharType="separate"/>
      </w:r>
      <w:r>
        <w:rPr>
          <w:noProof/>
        </w:rPr>
        <w:t>225</w:t>
      </w:r>
      <w:r>
        <w:rPr>
          <w:noProof/>
        </w:rPr>
        <w:fldChar w:fldCharType="end"/>
      </w:r>
    </w:p>
    <w:p w14:paraId="489C3279" w14:textId="6A2819AD"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rFonts w:cs="Arial"/>
          <w:noProof/>
        </w:rPr>
        <w:t>8.9.1.5</w:t>
      </w:r>
      <w:r>
        <w:rPr>
          <w:rFonts w:asciiTheme="minorHAnsi" w:eastAsiaTheme="minorEastAsia" w:hAnsiTheme="minorHAnsi" w:cstheme="minorBidi"/>
          <w:noProof/>
          <w:kern w:val="2"/>
          <w:sz w:val="24"/>
          <w:szCs w:val="24"/>
          <w:lang w:eastAsia="en-GB"/>
          <w14:ligatures w14:val="standardContextual"/>
        </w:rPr>
        <w:tab/>
      </w:r>
      <w:r w:rsidRPr="000F310A">
        <w:rPr>
          <w:rFonts w:cs="Arial"/>
          <w:noProof/>
        </w:rPr>
        <w:t>Other EEC Context handling</w:t>
      </w:r>
      <w:r>
        <w:rPr>
          <w:noProof/>
        </w:rPr>
        <w:tab/>
      </w:r>
      <w:r>
        <w:rPr>
          <w:noProof/>
        </w:rPr>
        <w:fldChar w:fldCharType="begin"/>
      </w:r>
      <w:r>
        <w:rPr>
          <w:noProof/>
        </w:rPr>
        <w:instrText xml:space="preserve"> PAGEREF _Toc234110339 \h </w:instrText>
      </w:r>
      <w:r>
        <w:rPr>
          <w:noProof/>
        </w:rPr>
      </w:r>
      <w:r>
        <w:rPr>
          <w:noProof/>
        </w:rPr>
        <w:fldChar w:fldCharType="separate"/>
      </w:r>
      <w:r>
        <w:rPr>
          <w:noProof/>
        </w:rPr>
        <w:t>225</w:t>
      </w:r>
      <w:r>
        <w:rPr>
          <w:noProof/>
        </w:rPr>
        <w:fldChar w:fldCharType="end"/>
      </w:r>
    </w:p>
    <w:p w14:paraId="2B4930BD" w14:textId="5685EA1B"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sidRPr="000F310A">
        <w:rPr>
          <w:rFonts w:cs="Arial"/>
          <w:noProof/>
        </w:rPr>
        <w:t>8.9.2</w:t>
      </w:r>
      <w:r>
        <w:rPr>
          <w:rFonts w:asciiTheme="minorHAnsi" w:eastAsiaTheme="minorEastAsia" w:hAnsiTheme="minorHAnsi" w:cstheme="minorBidi"/>
          <w:noProof/>
          <w:kern w:val="2"/>
          <w:sz w:val="24"/>
          <w:szCs w:val="24"/>
          <w:lang w:eastAsia="en-GB"/>
          <w14:ligatures w14:val="standardContextual"/>
        </w:rPr>
        <w:tab/>
      </w:r>
      <w:r w:rsidRPr="000F310A">
        <w:rPr>
          <w:rFonts w:cs="Arial"/>
          <w:noProof/>
        </w:rPr>
        <w:t>Procedures</w:t>
      </w:r>
      <w:r>
        <w:rPr>
          <w:noProof/>
        </w:rPr>
        <w:tab/>
      </w:r>
      <w:r>
        <w:rPr>
          <w:noProof/>
        </w:rPr>
        <w:fldChar w:fldCharType="begin"/>
      </w:r>
      <w:r>
        <w:rPr>
          <w:noProof/>
        </w:rPr>
        <w:instrText xml:space="preserve"> PAGEREF _Toc234110340 \h </w:instrText>
      </w:r>
      <w:r>
        <w:rPr>
          <w:noProof/>
        </w:rPr>
      </w:r>
      <w:r>
        <w:rPr>
          <w:noProof/>
        </w:rPr>
        <w:fldChar w:fldCharType="separate"/>
      </w:r>
      <w:r>
        <w:rPr>
          <w:noProof/>
        </w:rPr>
        <w:t>225</w:t>
      </w:r>
      <w:r>
        <w:rPr>
          <w:noProof/>
        </w:rPr>
        <w:fldChar w:fldCharType="end"/>
      </w:r>
    </w:p>
    <w:p w14:paraId="31DF81E7" w14:textId="56E28951"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rFonts w:cs="Arial"/>
          <w:noProof/>
        </w:rPr>
        <w:t>8.9.2.1</w:t>
      </w:r>
      <w:r>
        <w:rPr>
          <w:rFonts w:asciiTheme="minorHAnsi" w:eastAsiaTheme="minorEastAsia" w:hAnsiTheme="minorHAnsi" w:cstheme="minorBidi"/>
          <w:noProof/>
          <w:kern w:val="2"/>
          <w:sz w:val="24"/>
          <w:szCs w:val="24"/>
          <w:lang w:eastAsia="en-GB"/>
          <w14:ligatures w14:val="standardContextual"/>
        </w:rPr>
        <w:tab/>
      </w:r>
      <w:r w:rsidRPr="000F310A">
        <w:rPr>
          <w:rFonts w:cs="Arial"/>
          <w:noProof/>
        </w:rPr>
        <w:t>General</w:t>
      </w:r>
      <w:r>
        <w:rPr>
          <w:noProof/>
        </w:rPr>
        <w:tab/>
      </w:r>
      <w:r>
        <w:rPr>
          <w:noProof/>
        </w:rPr>
        <w:fldChar w:fldCharType="begin"/>
      </w:r>
      <w:r>
        <w:rPr>
          <w:noProof/>
        </w:rPr>
        <w:instrText xml:space="preserve"> PAGEREF _Toc234110341 \h </w:instrText>
      </w:r>
      <w:r>
        <w:rPr>
          <w:noProof/>
        </w:rPr>
      </w:r>
      <w:r>
        <w:rPr>
          <w:noProof/>
        </w:rPr>
        <w:fldChar w:fldCharType="separate"/>
      </w:r>
      <w:r>
        <w:rPr>
          <w:noProof/>
        </w:rPr>
        <w:t>225</w:t>
      </w:r>
      <w:r>
        <w:rPr>
          <w:noProof/>
        </w:rPr>
        <w:fldChar w:fldCharType="end"/>
      </w:r>
    </w:p>
    <w:p w14:paraId="66873A15" w14:textId="5A8710A9"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rFonts w:cs="Arial"/>
          <w:noProof/>
        </w:rPr>
        <w:t>8.9.2.2</w:t>
      </w:r>
      <w:r>
        <w:rPr>
          <w:rFonts w:asciiTheme="minorHAnsi" w:eastAsiaTheme="minorEastAsia" w:hAnsiTheme="minorHAnsi" w:cstheme="minorBidi"/>
          <w:noProof/>
          <w:kern w:val="2"/>
          <w:sz w:val="24"/>
          <w:szCs w:val="24"/>
          <w:lang w:eastAsia="en-GB"/>
          <w14:ligatures w14:val="standardContextual"/>
        </w:rPr>
        <w:tab/>
      </w:r>
      <w:r w:rsidRPr="000F310A">
        <w:rPr>
          <w:rFonts w:cs="Arial"/>
          <w:noProof/>
        </w:rPr>
        <w:t>EEC Context Pull relocation</w:t>
      </w:r>
      <w:r>
        <w:rPr>
          <w:noProof/>
        </w:rPr>
        <w:tab/>
      </w:r>
      <w:r>
        <w:rPr>
          <w:noProof/>
        </w:rPr>
        <w:fldChar w:fldCharType="begin"/>
      </w:r>
      <w:r>
        <w:rPr>
          <w:noProof/>
        </w:rPr>
        <w:instrText xml:space="preserve"> PAGEREF _Toc234110342 \h </w:instrText>
      </w:r>
      <w:r>
        <w:rPr>
          <w:noProof/>
        </w:rPr>
      </w:r>
      <w:r>
        <w:rPr>
          <w:noProof/>
        </w:rPr>
        <w:fldChar w:fldCharType="separate"/>
      </w:r>
      <w:r>
        <w:rPr>
          <w:noProof/>
        </w:rPr>
        <w:t>225</w:t>
      </w:r>
      <w:r>
        <w:rPr>
          <w:noProof/>
        </w:rPr>
        <w:fldChar w:fldCharType="end"/>
      </w:r>
    </w:p>
    <w:p w14:paraId="6CCC1630" w14:textId="61660B76"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rFonts w:cs="Arial"/>
          <w:noProof/>
        </w:rPr>
        <w:t>8.9.2.3</w:t>
      </w:r>
      <w:r>
        <w:rPr>
          <w:rFonts w:asciiTheme="minorHAnsi" w:eastAsiaTheme="minorEastAsia" w:hAnsiTheme="minorHAnsi" w:cstheme="minorBidi"/>
          <w:noProof/>
          <w:kern w:val="2"/>
          <w:sz w:val="24"/>
          <w:szCs w:val="24"/>
          <w:lang w:eastAsia="en-GB"/>
          <w14:ligatures w14:val="standardContextual"/>
        </w:rPr>
        <w:tab/>
      </w:r>
      <w:r w:rsidRPr="000F310A">
        <w:rPr>
          <w:rFonts w:cs="Arial"/>
          <w:noProof/>
        </w:rPr>
        <w:t>EEC Context Push relocation</w:t>
      </w:r>
      <w:r>
        <w:rPr>
          <w:noProof/>
        </w:rPr>
        <w:tab/>
      </w:r>
      <w:r>
        <w:rPr>
          <w:noProof/>
        </w:rPr>
        <w:fldChar w:fldCharType="begin"/>
      </w:r>
      <w:r>
        <w:rPr>
          <w:noProof/>
        </w:rPr>
        <w:instrText xml:space="preserve"> PAGEREF _Toc234110343 \h </w:instrText>
      </w:r>
      <w:r>
        <w:rPr>
          <w:noProof/>
        </w:rPr>
      </w:r>
      <w:r>
        <w:rPr>
          <w:noProof/>
        </w:rPr>
        <w:fldChar w:fldCharType="separate"/>
      </w:r>
      <w:r>
        <w:rPr>
          <w:noProof/>
        </w:rPr>
        <w:t>226</w:t>
      </w:r>
      <w:r>
        <w:rPr>
          <w:noProof/>
        </w:rPr>
        <w:fldChar w:fldCharType="end"/>
      </w:r>
    </w:p>
    <w:p w14:paraId="6C7C121E" w14:textId="05281457"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sidRPr="000F310A">
        <w:rPr>
          <w:rFonts w:eastAsia="Tahoma" w:cs="Arial"/>
          <w:noProof/>
        </w:rPr>
        <w:t>8.9.3</w:t>
      </w:r>
      <w:r>
        <w:rPr>
          <w:rFonts w:asciiTheme="minorHAnsi" w:eastAsiaTheme="minorEastAsia" w:hAnsiTheme="minorHAnsi" w:cstheme="minorBidi"/>
          <w:noProof/>
          <w:kern w:val="2"/>
          <w:sz w:val="24"/>
          <w:szCs w:val="24"/>
          <w:lang w:eastAsia="en-GB"/>
          <w14:ligatures w14:val="standardContextual"/>
        </w:rPr>
        <w:tab/>
      </w:r>
      <w:r w:rsidRPr="000F310A">
        <w:rPr>
          <w:rFonts w:eastAsia="Tahoma" w:cs="Arial"/>
          <w:noProof/>
        </w:rPr>
        <w:t>Information flows</w:t>
      </w:r>
      <w:r>
        <w:rPr>
          <w:noProof/>
        </w:rPr>
        <w:tab/>
      </w:r>
      <w:r>
        <w:rPr>
          <w:noProof/>
        </w:rPr>
        <w:fldChar w:fldCharType="begin"/>
      </w:r>
      <w:r>
        <w:rPr>
          <w:noProof/>
        </w:rPr>
        <w:instrText xml:space="preserve"> PAGEREF _Toc234110344 \h </w:instrText>
      </w:r>
      <w:r>
        <w:rPr>
          <w:noProof/>
        </w:rPr>
      </w:r>
      <w:r>
        <w:rPr>
          <w:noProof/>
        </w:rPr>
        <w:fldChar w:fldCharType="separate"/>
      </w:r>
      <w:r>
        <w:rPr>
          <w:noProof/>
        </w:rPr>
        <w:t>227</w:t>
      </w:r>
      <w:r>
        <w:rPr>
          <w:noProof/>
        </w:rPr>
        <w:fldChar w:fldCharType="end"/>
      </w:r>
    </w:p>
    <w:p w14:paraId="6ECFEB47" w14:textId="52E768FE"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rFonts w:eastAsia="Tahoma" w:cs="Arial"/>
          <w:noProof/>
        </w:rPr>
        <w:t>8.9.3.1</w:t>
      </w:r>
      <w:r>
        <w:rPr>
          <w:rFonts w:asciiTheme="minorHAnsi" w:eastAsiaTheme="minorEastAsia" w:hAnsiTheme="minorHAnsi" w:cstheme="minorBidi"/>
          <w:noProof/>
          <w:kern w:val="2"/>
          <w:sz w:val="24"/>
          <w:szCs w:val="24"/>
          <w:lang w:eastAsia="en-GB"/>
          <w14:ligatures w14:val="standardContextual"/>
        </w:rPr>
        <w:tab/>
      </w:r>
      <w:r w:rsidRPr="000F310A">
        <w:rPr>
          <w:rFonts w:eastAsia="Tahoma" w:cs="Arial"/>
          <w:noProof/>
        </w:rPr>
        <w:t>General</w:t>
      </w:r>
      <w:r>
        <w:rPr>
          <w:noProof/>
        </w:rPr>
        <w:tab/>
      </w:r>
      <w:r>
        <w:rPr>
          <w:noProof/>
        </w:rPr>
        <w:fldChar w:fldCharType="begin"/>
      </w:r>
      <w:r>
        <w:rPr>
          <w:noProof/>
        </w:rPr>
        <w:instrText xml:space="preserve"> PAGEREF _Toc234110345 \h </w:instrText>
      </w:r>
      <w:r>
        <w:rPr>
          <w:noProof/>
        </w:rPr>
      </w:r>
      <w:r>
        <w:rPr>
          <w:noProof/>
        </w:rPr>
        <w:fldChar w:fldCharType="separate"/>
      </w:r>
      <w:r>
        <w:rPr>
          <w:noProof/>
        </w:rPr>
        <w:t>227</w:t>
      </w:r>
      <w:r>
        <w:rPr>
          <w:noProof/>
        </w:rPr>
        <w:fldChar w:fldCharType="end"/>
      </w:r>
    </w:p>
    <w:p w14:paraId="3981EFAA" w14:textId="13CD4850"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rFonts w:cs="Arial"/>
          <w:noProof/>
        </w:rPr>
        <w:t>8.9.3.2</w:t>
      </w:r>
      <w:r>
        <w:rPr>
          <w:rFonts w:asciiTheme="minorHAnsi" w:eastAsiaTheme="minorEastAsia" w:hAnsiTheme="minorHAnsi" w:cstheme="minorBidi"/>
          <w:noProof/>
          <w:kern w:val="2"/>
          <w:sz w:val="24"/>
          <w:szCs w:val="24"/>
          <w:lang w:eastAsia="en-GB"/>
          <w14:ligatures w14:val="standardContextual"/>
        </w:rPr>
        <w:tab/>
      </w:r>
      <w:r w:rsidRPr="000F310A">
        <w:rPr>
          <w:rFonts w:cs="Arial"/>
          <w:noProof/>
        </w:rPr>
        <w:t>EEC Context Pull request</w:t>
      </w:r>
      <w:r>
        <w:rPr>
          <w:noProof/>
        </w:rPr>
        <w:tab/>
      </w:r>
      <w:r>
        <w:rPr>
          <w:noProof/>
        </w:rPr>
        <w:fldChar w:fldCharType="begin"/>
      </w:r>
      <w:r>
        <w:rPr>
          <w:noProof/>
        </w:rPr>
        <w:instrText xml:space="preserve"> PAGEREF _Toc234110346 \h </w:instrText>
      </w:r>
      <w:r>
        <w:rPr>
          <w:noProof/>
        </w:rPr>
      </w:r>
      <w:r>
        <w:rPr>
          <w:noProof/>
        </w:rPr>
        <w:fldChar w:fldCharType="separate"/>
      </w:r>
      <w:r>
        <w:rPr>
          <w:noProof/>
        </w:rPr>
        <w:t>227</w:t>
      </w:r>
      <w:r>
        <w:rPr>
          <w:noProof/>
        </w:rPr>
        <w:fldChar w:fldCharType="end"/>
      </w:r>
    </w:p>
    <w:p w14:paraId="48D423C0" w14:textId="702A30D2"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rFonts w:cs="Arial"/>
          <w:noProof/>
        </w:rPr>
        <w:t>8.9.3.3</w:t>
      </w:r>
      <w:r>
        <w:rPr>
          <w:rFonts w:asciiTheme="minorHAnsi" w:eastAsiaTheme="minorEastAsia" w:hAnsiTheme="minorHAnsi" w:cstheme="minorBidi"/>
          <w:noProof/>
          <w:kern w:val="2"/>
          <w:sz w:val="24"/>
          <w:szCs w:val="24"/>
          <w:lang w:eastAsia="en-GB"/>
          <w14:ligatures w14:val="standardContextual"/>
        </w:rPr>
        <w:tab/>
      </w:r>
      <w:r w:rsidRPr="000F310A">
        <w:rPr>
          <w:rFonts w:cs="Arial"/>
          <w:noProof/>
        </w:rPr>
        <w:t>EEC Context Pull response</w:t>
      </w:r>
      <w:r>
        <w:rPr>
          <w:noProof/>
        </w:rPr>
        <w:tab/>
      </w:r>
      <w:r>
        <w:rPr>
          <w:noProof/>
        </w:rPr>
        <w:fldChar w:fldCharType="begin"/>
      </w:r>
      <w:r>
        <w:rPr>
          <w:noProof/>
        </w:rPr>
        <w:instrText xml:space="preserve"> PAGEREF _Toc234110347 \h </w:instrText>
      </w:r>
      <w:r>
        <w:rPr>
          <w:noProof/>
        </w:rPr>
      </w:r>
      <w:r>
        <w:rPr>
          <w:noProof/>
        </w:rPr>
        <w:fldChar w:fldCharType="separate"/>
      </w:r>
      <w:r>
        <w:rPr>
          <w:noProof/>
        </w:rPr>
        <w:t>227</w:t>
      </w:r>
      <w:r>
        <w:rPr>
          <w:noProof/>
        </w:rPr>
        <w:fldChar w:fldCharType="end"/>
      </w:r>
    </w:p>
    <w:p w14:paraId="0D6C522C" w14:textId="15FB3153"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rFonts w:cs="Arial"/>
          <w:noProof/>
        </w:rPr>
        <w:t>8.9.3.4</w:t>
      </w:r>
      <w:r>
        <w:rPr>
          <w:rFonts w:asciiTheme="minorHAnsi" w:eastAsiaTheme="minorEastAsia" w:hAnsiTheme="minorHAnsi" w:cstheme="minorBidi"/>
          <w:noProof/>
          <w:kern w:val="2"/>
          <w:sz w:val="24"/>
          <w:szCs w:val="24"/>
          <w:lang w:eastAsia="en-GB"/>
          <w14:ligatures w14:val="standardContextual"/>
        </w:rPr>
        <w:tab/>
      </w:r>
      <w:r w:rsidRPr="000F310A">
        <w:rPr>
          <w:rFonts w:cs="Arial"/>
          <w:noProof/>
        </w:rPr>
        <w:t>EEC Context Push request</w:t>
      </w:r>
      <w:r>
        <w:rPr>
          <w:noProof/>
        </w:rPr>
        <w:tab/>
      </w:r>
      <w:r>
        <w:rPr>
          <w:noProof/>
        </w:rPr>
        <w:fldChar w:fldCharType="begin"/>
      </w:r>
      <w:r>
        <w:rPr>
          <w:noProof/>
        </w:rPr>
        <w:instrText xml:space="preserve"> PAGEREF _Toc234110348 \h </w:instrText>
      </w:r>
      <w:r>
        <w:rPr>
          <w:noProof/>
        </w:rPr>
      </w:r>
      <w:r>
        <w:rPr>
          <w:noProof/>
        </w:rPr>
        <w:fldChar w:fldCharType="separate"/>
      </w:r>
      <w:r>
        <w:rPr>
          <w:noProof/>
        </w:rPr>
        <w:t>228</w:t>
      </w:r>
      <w:r>
        <w:rPr>
          <w:noProof/>
        </w:rPr>
        <w:fldChar w:fldCharType="end"/>
      </w:r>
    </w:p>
    <w:p w14:paraId="0F991829" w14:textId="720D4B99"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rFonts w:cs="Arial"/>
          <w:noProof/>
        </w:rPr>
        <w:t>8.9.3.5</w:t>
      </w:r>
      <w:r>
        <w:rPr>
          <w:rFonts w:asciiTheme="minorHAnsi" w:eastAsiaTheme="minorEastAsia" w:hAnsiTheme="minorHAnsi" w:cstheme="minorBidi"/>
          <w:noProof/>
          <w:kern w:val="2"/>
          <w:sz w:val="24"/>
          <w:szCs w:val="24"/>
          <w:lang w:eastAsia="en-GB"/>
          <w14:ligatures w14:val="standardContextual"/>
        </w:rPr>
        <w:tab/>
      </w:r>
      <w:r w:rsidRPr="000F310A">
        <w:rPr>
          <w:rFonts w:cs="Arial"/>
          <w:noProof/>
        </w:rPr>
        <w:t>EEC Context Push response</w:t>
      </w:r>
      <w:r>
        <w:rPr>
          <w:noProof/>
        </w:rPr>
        <w:tab/>
      </w:r>
      <w:r>
        <w:rPr>
          <w:noProof/>
        </w:rPr>
        <w:fldChar w:fldCharType="begin"/>
      </w:r>
      <w:r>
        <w:rPr>
          <w:noProof/>
        </w:rPr>
        <w:instrText xml:space="preserve"> PAGEREF _Toc234110349 \h </w:instrText>
      </w:r>
      <w:r>
        <w:rPr>
          <w:noProof/>
        </w:rPr>
      </w:r>
      <w:r>
        <w:rPr>
          <w:noProof/>
        </w:rPr>
        <w:fldChar w:fldCharType="separate"/>
      </w:r>
      <w:r>
        <w:rPr>
          <w:noProof/>
        </w:rPr>
        <w:t>228</w:t>
      </w:r>
      <w:r>
        <w:rPr>
          <w:noProof/>
        </w:rPr>
        <w:fldChar w:fldCharType="end"/>
      </w:r>
    </w:p>
    <w:p w14:paraId="7F409CE1" w14:textId="1D3AD7F2"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_Toc234110350 \h </w:instrText>
      </w:r>
      <w:r>
        <w:rPr>
          <w:noProof/>
        </w:rPr>
      </w:r>
      <w:r>
        <w:rPr>
          <w:noProof/>
        </w:rPr>
        <w:fldChar w:fldCharType="separate"/>
      </w:r>
      <w:r>
        <w:rPr>
          <w:noProof/>
        </w:rPr>
        <w:t>228</w:t>
      </w:r>
      <w:r>
        <w:rPr>
          <w:noProof/>
        </w:rPr>
        <w:fldChar w:fldCharType="end"/>
      </w:r>
    </w:p>
    <w:p w14:paraId="6CCF6895" w14:textId="0F68F8E4"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_Toc234110351 \h </w:instrText>
      </w:r>
      <w:r>
        <w:rPr>
          <w:noProof/>
        </w:rPr>
      </w:r>
      <w:r>
        <w:rPr>
          <w:noProof/>
        </w:rPr>
        <w:fldChar w:fldCharType="separate"/>
      </w:r>
      <w:r>
        <w:rPr>
          <w:noProof/>
        </w:rPr>
        <w:t>228</w:t>
      </w:r>
      <w:r>
        <w:rPr>
          <w:noProof/>
        </w:rPr>
        <w:fldChar w:fldCharType="end"/>
      </w:r>
    </w:p>
    <w:p w14:paraId="6BEC1E47" w14:textId="12C946AA"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Eees_EECContextPull API</w:t>
      </w:r>
      <w:r>
        <w:rPr>
          <w:noProof/>
        </w:rPr>
        <w:tab/>
      </w:r>
      <w:r>
        <w:rPr>
          <w:noProof/>
        </w:rPr>
        <w:fldChar w:fldCharType="begin"/>
      </w:r>
      <w:r>
        <w:rPr>
          <w:noProof/>
        </w:rPr>
        <w:instrText xml:space="preserve"> PAGEREF _Toc234110352 \h </w:instrText>
      </w:r>
      <w:r>
        <w:rPr>
          <w:noProof/>
        </w:rPr>
      </w:r>
      <w:r>
        <w:rPr>
          <w:noProof/>
        </w:rPr>
        <w:fldChar w:fldCharType="separate"/>
      </w:r>
      <w:r>
        <w:rPr>
          <w:noProof/>
        </w:rPr>
        <w:t>228</w:t>
      </w:r>
      <w:r>
        <w:rPr>
          <w:noProof/>
        </w:rPr>
        <w:fldChar w:fldCharType="end"/>
      </w:r>
    </w:p>
    <w:p w14:paraId="5C527743" w14:textId="34F662DE"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_Toc234110353 \h </w:instrText>
      </w:r>
      <w:r>
        <w:rPr>
          <w:noProof/>
        </w:rPr>
      </w:r>
      <w:r>
        <w:rPr>
          <w:noProof/>
        </w:rPr>
        <w:fldChar w:fldCharType="separate"/>
      </w:r>
      <w:r>
        <w:rPr>
          <w:noProof/>
        </w:rPr>
        <w:t>228</w:t>
      </w:r>
      <w:r>
        <w:rPr>
          <w:noProof/>
        </w:rPr>
        <w:fldChar w:fldCharType="end"/>
      </w:r>
    </w:p>
    <w:p w14:paraId="62B62DB7" w14:textId="6B107CE0"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8.9.4.2.2</w:t>
      </w:r>
      <w:r>
        <w:rPr>
          <w:rFonts w:asciiTheme="minorHAnsi" w:eastAsiaTheme="minorEastAsia" w:hAnsiTheme="minorHAnsi" w:cstheme="minorBidi"/>
          <w:noProof/>
          <w:kern w:val="2"/>
          <w:sz w:val="24"/>
          <w:szCs w:val="24"/>
          <w:lang w:eastAsia="en-GB"/>
          <w14:ligatures w14:val="standardContextual"/>
        </w:rPr>
        <w:tab/>
      </w:r>
      <w:r>
        <w:rPr>
          <w:noProof/>
        </w:rPr>
        <w:t>Eees_EECContextPull_Request operation</w:t>
      </w:r>
      <w:r>
        <w:rPr>
          <w:noProof/>
        </w:rPr>
        <w:tab/>
      </w:r>
      <w:r>
        <w:rPr>
          <w:noProof/>
        </w:rPr>
        <w:fldChar w:fldCharType="begin"/>
      </w:r>
      <w:r>
        <w:rPr>
          <w:noProof/>
        </w:rPr>
        <w:instrText xml:space="preserve"> PAGEREF _Toc234110354 \h </w:instrText>
      </w:r>
      <w:r>
        <w:rPr>
          <w:noProof/>
        </w:rPr>
      </w:r>
      <w:r>
        <w:rPr>
          <w:noProof/>
        </w:rPr>
        <w:fldChar w:fldCharType="separate"/>
      </w:r>
      <w:r>
        <w:rPr>
          <w:noProof/>
        </w:rPr>
        <w:t>228</w:t>
      </w:r>
      <w:r>
        <w:rPr>
          <w:noProof/>
        </w:rPr>
        <w:fldChar w:fldCharType="end"/>
      </w:r>
    </w:p>
    <w:p w14:paraId="0204A04C" w14:textId="22AC988D"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Eees_EECContextPush API</w:t>
      </w:r>
      <w:r>
        <w:rPr>
          <w:noProof/>
        </w:rPr>
        <w:tab/>
      </w:r>
      <w:r>
        <w:rPr>
          <w:noProof/>
        </w:rPr>
        <w:fldChar w:fldCharType="begin"/>
      </w:r>
      <w:r>
        <w:rPr>
          <w:noProof/>
        </w:rPr>
        <w:instrText xml:space="preserve"> PAGEREF _Toc234110355 \h </w:instrText>
      </w:r>
      <w:r>
        <w:rPr>
          <w:noProof/>
        </w:rPr>
      </w:r>
      <w:r>
        <w:rPr>
          <w:noProof/>
        </w:rPr>
        <w:fldChar w:fldCharType="separate"/>
      </w:r>
      <w:r>
        <w:rPr>
          <w:noProof/>
        </w:rPr>
        <w:t>229</w:t>
      </w:r>
      <w:r>
        <w:rPr>
          <w:noProof/>
        </w:rPr>
        <w:fldChar w:fldCharType="end"/>
      </w:r>
    </w:p>
    <w:p w14:paraId="06863CC9" w14:textId="0C79601D"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_Toc234110356 \h </w:instrText>
      </w:r>
      <w:r>
        <w:rPr>
          <w:noProof/>
        </w:rPr>
      </w:r>
      <w:r>
        <w:rPr>
          <w:noProof/>
        </w:rPr>
        <w:fldChar w:fldCharType="separate"/>
      </w:r>
      <w:r>
        <w:rPr>
          <w:noProof/>
        </w:rPr>
        <w:t>229</w:t>
      </w:r>
      <w:r>
        <w:rPr>
          <w:noProof/>
        </w:rPr>
        <w:fldChar w:fldCharType="end"/>
      </w:r>
    </w:p>
    <w:p w14:paraId="66D68ED6" w14:textId="7EBA4631"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8.9.4.3.2</w:t>
      </w:r>
      <w:r>
        <w:rPr>
          <w:rFonts w:asciiTheme="minorHAnsi" w:eastAsiaTheme="minorEastAsia" w:hAnsiTheme="minorHAnsi" w:cstheme="minorBidi"/>
          <w:noProof/>
          <w:kern w:val="2"/>
          <w:sz w:val="24"/>
          <w:szCs w:val="24"/>
          <w:lang w:eastAsia="en-GB"/>
          <w14:ligatures w14:val="standardContextual"/>
        </w:rPr>
        <w:tab/>
      </w:r>
      <w:r>
        <w:rPr>
          <w:noProof/>
        </w:rPr>
        <w:t>Eees_EECContextPush_Request operation</w:t>
      </w:r>
      <w:r>
        <w:rPr>
          <w:noProof/>
        </w:rPr>
        <w:tab/>
      </w:r>
      <w:r>
        <w:rPr>
          <w:noProof/>
        </w:rPr>
        <w:fldChar w:fldCharType="begin"/>
      </w:r>
      <w:r>
        <w:rPr>
          <w:noProof/>
        </w:rPr>
        <w:instrText xml:space="preserve"> PAGEREF _Toc234110357 \h </w:instrText>
      </w:r>
      <w:r>
        <w:rPr>
          <w:noProof/>
        </w:rPr>
      </w:r>
      <w:r>
        <w:rPr>
          <w:noProof/>
        </w:rPr>
        <w:fldChar w:fldCharType="separate"/>
      </w:r>
      <w:r>
        <w:rPr>
          <w:noProof/>
        </w:rPr>
        <w:t>229</w:t>
      </w:r>
      <w:r>
        <w:rPr>
          <w:noProof/>
        </w:rPr>
        <w:fldChar w:fldCharType="end"/>
      </w:r>
    </w:p>
    <w:p w14:paraId="503291D5" w14:textId="33900738"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Utilizing 3GPP core network capabilities</w:t>
      </w:r>
      <w:r>
        <w:rPr>
          <w:noProof/>
        </w:rPr>
        <w:tab/>
      </w:r>
      <w:r>
        <w:rPr>
          <w:noProof/>
        </w:rPr>
        <w:fldChar w:fldCharType="begin"/>
      </w:r>
      <w:r>
        <w:rPr>
          <w:noProof/>
        </w:rPr>
        <w:instrText xml:space="preserve"> PAGEREF _Toc234110358 \h </w:instrText>
      </w:r>
      <w:r>
        <w:rPr>
          <w:noProof/>
        </w:rPr>
      </w:r>
      <w:r>
        <w:rPr>
          <w:noProof/>
        </w:rPr>
        <w:fldChar w:fldCharType="separate"/>
      </w:r>
      <w:r>
        <w:rPr>
          <w:noProof/>
        </w:rPr>
        <w:t>229</w:t>
      </w:r>
      <w:r>
        <w:rPr>
          <w:noProof/>
        </w:rPr>
        <w:fldChar w:fldCharType="end"/>
      </w:r>
    </w:p>
    <w:p w14:paraId="3F116ABA" w14:textId="215A179B"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_Toc234110359 \h </w:instrText>
      </w:r>
      <w:r>
        <w:rPr>
          <w:noProof/>
        </w:rPr>
      </w:r>
      <w:r>
        <w:rPr>
          <w:noProof/>
        </w:rPr>
        <w:fldChar w:fldCharType="separate"/>
      </w:r>
      <w:r>
        <w:rPr>
          <w:noProof/>
        </w:rPr>
        <w:t>229</w:t>
      </w:r>
      <w:r>
        <w:rPr>
          <w:noProof/>
        </w:rPr>
        <w:fldChar w:fldCharType="end"/>
      </w:r>
    </w:p>
    <w:p w14:paraId="1A382CF3" w14:textId="28EEEF41"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8.10.2</w:t>
      </w:r>
      <w:r>
        <w:rPr>
          <w:rFonts w:asciiTheme="minorHAnsi" w:eastAsiaTheme="minorEastAsia" w:hAnsiTheme="minorHAnsi" w:cstheme="minorBidi"/>
          <w:noProof/>
          <w:kern w:val="2"/>
          <w:sz w:val="24"/>
          <w:szCs w:val="24"/>
          <w:lang w:eastAsia="en-GB"/>
          <w14:ligatures w14:val="standardContextual"/>
        </w:rPr>
        <w:tab/>
      </w:r>
      <w:r>
        <w:rPr>
          <w:noProof/>
        </w:rPr>
        <w:t>Capabilities utilized by ECS</w:t>
      </w:r>
      <w:r>
        <w:rPr>
          <w:noProof/>
        </w:rPr>
        <w:tab/>
      </w:r>
      <w:r>
        <w:rPr>
          <w:noProof/>
        </w:rPr>
        <w:fldChar w:fldCharType="begin"/>
      </w:r>
      <w:r>
        <w:rPr>
          <w:noProof/>
        </w:rPr>
        <w:instrText xml:space="preserve"> PAGEREF _Toc234110360 \h </w:instrText>
      </w:r>
      <w:r>
        <w:rPr>
          <w:noProof/>
        </w:rPr>
      </w:r>
      <w:r>
        <w:rPr>
          <w:noProof/>
        </w:rPr>
        <w:fldChar w:fldCharType="separate"/>
      </w:r>
      <w:r>
        <w:rPr>
          <w:noProof/>
        </w:rPr>
        <w:t>229</w:t>
      </w:r>
      <w:r>
        <w:rPr>
          <w:noProof/>
        </w:rPr>
        <w:fldChar w:fldCharType="end"/>
      </w:r>
    </w:p>
    <w:p w14:paraId="782135C6" w14:textId="22E18E54"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Capabilities utilized by EES and CES</w:t>
      </w:r>
      <w:r>
        <w:rPr>
          <w:noProof/>
        </w:rPr>
        <w:tab/>
      </w:r>
      <w:r>
        <w:rPr>
          <w:noProof/>
        </w:rPr>
        <w:fldChar w:fldCharType="begin"/>
      </w:r>
      <w:r>
        <w:rPr>
          <w:noProof/>
        </w:rPr>
        <w:instrText xml:space="preserve"> PAGEREF _Toc234110361 \h </w:instrText>
      </w:r>
      <w:r>
        <w:rPr>
          <w:noProof/>
        </w:rPr>
      </w:r>
      <w:r>
        <w:rPr>
          <w:noProof/>
        </w:rPr>
        <w:fldChar w:fldCharType="separate"/>
      </w:r>
      <w:r>
        <w:rPr>
          <w:noProof/>
        </w:rPr>
        <w:t>229</w:t>
      </w:r>
      <w:r>
        <w:rPr>
          <w:noProof/>
        </w:rPr>
        <w:fldChar w:fldCharType="end"/>
      </w:r>
    </w:p>
    <w:p w14:paraId="2D18E26B" w14:textId="1484E721"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EEC Authentication/Authorization</w:t>
      </w:r>
      <w:r>
        <w:rPr>
          <w:noProof/>
        </w:rPr>
        <w:tab/>
      </w:r>
      <w:r>
        <w:rPr>
          <w:noProof/>
        </w:rPr>
        <w:fldChar w:fldCharType="begin"/>
      </w:r>
      <w:r>
        <w:rPr>
          <w:noProof/>
        </w:rPr>
        <w:instrText xml:space="preserve"> PAGEREF _Toc234110362 \h </w:instrText>
      </w:r>
      <w:r>
        <w:rPr>
          <w:noProof/>
        </w:rPr>
      </w:r>
      <w:r>
        <w:rPr>
          <w:noProof/>
        </w:rPr>
        <w:fldChar w:fldCharType="separate"/>
      </w:r>
      <w:r>
        <w:rPr>
          <w:noProof/>
        </w:rPr>
        <w:t>230</w:t>
      </w:r>
      <w:r>
        <w:rPr>
          <w:noProof/>
        </w:rPr>
        <w:fldChar w:fldCharType="end"/>
      </w:r>
    </w:p>
    <w:p w14:paraId="2EB2F585" w14:textId="2698CC7C"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_Toc234110363 \h </w:instrText>
      </w:r>
      <w:r>
        <w:rPr>
          <w:noProof/>
        </w:rPr>
      </w:r>
      <w:r>
        <w:rPr>
          <w:noProof/>
        </w:rPr>
        <w:fldChar w:fldCharType="separate"/>
      </w:r>
      <w:r>
        <w:rPr>
          <w:noProof/>
        </w:rPr>
        <w:t>230</w:t>
      </w:r>
      <w:r>
        <w:rPr>
          <w:noProof/>
        </w:rPr>
        <w:fldChar w:fldCharType="end"/>
      </w:r>
    </w:p>
    <w:p w14:paraId="2281B035" w14:textId="6F17C86E"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_Toc234110364 \h </w:instrText>
      </w:r>
      <w:r>
        <w:rPr>
          <w:noProof/>
        </w:rPr>
      </w:r>
      <w:r>
        <w:rPr>
          <w:noProof/>
        </w:rPr>
        <w:fldChar w:fldCharType="separate"/>
      </w:r>
      <w:r>
        <w:rPr>
          <w:noProof/>
        </w:rPr>
        <w:t>230</w:t>
      </w:r>
      <w:r>
        <w:rPr>
          <w:noProof/>
        </w:rPr>
        <w:fldChar w:fldCharType="end"/>
      </w:r>
    </w:p>
    <w:p w14:paraId="6451A044" w14:textId="52C7D08F"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_Toc234110365 \h </w:instrText>
      </w:r>
      <w:r>
        <w:rPr>
          <w:noProof/>
        </w:rPr>
      </w:r>
      <w:r>
        <w:rPr>
          <w:noProof/>
        </w:rPr>
        <w:fldChar w:fldCharType="separate"/>
      </w:r>
      <w:r>
        <w:rPr>
          <w:noProof/>
        </w:rPr>
        <w:t>230</w:t>
      </w:r>
      <w:r>
        <w:rPr>
          <w:noProof/>
        </w:rPr>
        <w:fldChar w:fldCharType="end"/>
      </w:r>
    </w:p>
    <w:p w14:paraId="2A7E47B1" w14:textId="42CE98B5"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_Toc234110366 \h </w:instrText>
      </w:r>
      <w:r>
        <w:rPr>
          <w:noProof/>
        </w:rPr>
      </w:r>
      <w:r>
        <w:rPr>
          <w:noProof/>
        </w:rPr>
        <w:fldChar w:fldCharType="separate"/>
      </w:r>
      <w:r>
        <w:rPr>
          <w:noProof/>
        </w:rPr>
        <w:t>231</w:t>
      </w:r>
      <w:r>
        <w:rPr>
          <w:noProof/>
        </w:rPr>
        <w:fldChar w:fldCharType="end"/>
      </w:r>
    </w:p>
    <w:p w14:paraId="499115DC" w14:textId="49AAAA4A"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sidRPr="000F310A">
        <w:rPr>
          <w:noProof/>
          <w:lang w:val="en-IN"/>
        </w:rPr>
        <w:t>8.14</w:t>
      </w:r>
      <w:r>
        <w:rPr>
          <w:rFonts w:asciiTheme="minorHAnsi" w:eastAsiaTheme="minorEastAsia" w:hAnsiTheme="minorHAnsi" w:cstheme="minorBidi"/>
          <w:noProof/>
          <w:kern w:val="2"/>
          <w:sz w:val="24"/>
          <w:szCs w:val="24"/>
          <w:lang w:eastAsia="en-GB"/>
          <w14:ligatures w14:val="standardContextual"/>
        </w:rPr>
        <w:tab/>
      </w:r>
      <w:r w:rsidRPr="000F310A">
        <w:rPr>
          <w:noProof/>
          <w:lang w:val="en-IN"/>
        </w:rPr>
        <w:t>EDGE-5 APIs</w:t>
      </w:r>
      <w:r>
        <w:rPr>
          <w:noProof/>
        </w:rPr>
        <w:tab/>
      </w:r>
      <w:r>
        <w:rPr>
          <w:noProof/>
        </w:rPr>
        <w:fldChar w:fldCharType="begin"/>
      </w:r>
      <w:r>
        <w:rPr>
          <w:noProof/>
        </w:rPr>
        <w:instrText xml:space="preserve"> PAGEREF _Toc234110367 \h </w:instrText>
      </w:r>
      <w:r>
        <w:rPr>
          <w:noProof/>
        </w:rPr>
      </w:r>
      <w:r>
        <w:rPr>
          <w:noProof/>
        </w:rPr>
        <w:fldChar w:fldCharType="separate"/>
      </w:r>
      <w:r>
        <w:rPr>
          <w:noProof/>
        </w:rPr>
        <w:t>231</w:t>
      </w:r>
      <w:r>
        <w:rPr>
          <w:noProof/>
        </w:rPr>
        <w:fldChar w:fldCharType="end"/>
      </w:r>
    </w:p>
    <w:p w14:paraId="5E007A7A" w14:textId="2AEB4CAD"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sidRPr="000F310A">
        <w:rPr>
          <w:noProof/>
          <w:lang w:val="en-IN"/>
        </w:rPr>
        <w:t>8.14.1</w:t>
      </w:r>
      <w:r>
        <w:rPr>
          <w:rFonts w:asciiTheme="minorHAnsi" w:eastAsiaTheme="minorEastAsia" w:hAnsiTheme="minorHAnsi" w:cstheme="minorBidi"/>
          <w:noProof/>
          <w:kern w:val="2"/>
          <w:sz w:val="24"/>
          <w:szCs w:val="24"/>
          <w:lang w:eastAsia="en-GB"/>
          <w14:ligatures w14:val="standardContextual"/>
        </w:rPr>
        <w:tab/>
      </w:r>
      <w:r w:rsidRPr="000F310A">
        <w:rPr>
          <w:noProof/>
          <w:lang w:val="en-IN"/>
        </w:rPr>
        <w:t>General</w:t>
      </w:r>
      <w:r>
        <w:rPr>
          <w:noProof/>
        </w:rPr>
        <w:tab/>
      </w:r>
      <w:r>
        <w:rPr>
          <w:noProof/>
        </w:rPr>
        <w:fldChar w:fldCharType="begin"/>
      </w:r>
      <w:r>
        <w:rPr>
          <w:noProof/>
        </w:rPr>
        <w:instrText xml:space="preserve"> PAGEREF _Toc234110368 \h </w:instrText>
      </w:r>
      <w:r>
        <w:rPr>
          <w:noProof/>
        </w:rPr>
      </w:r>
      <w:r>
        <w:rPr>
          <w:noProof/>
        </w:rPr>
        <w:fldChar w:fldCharType="separate"/>
      </w:r>
      <w:r>
        <w:rPr>
          <w:noProof/>
        </w:rPr>
        <w:t>231</w:t>
      </w:r>
      <w:r>
        <w:rPr>
          <w:noProof/>
        </w:rPr>
        <w:fldChar w:fldCharType="end"/>
      </w:r>
    </w:p>
    <w:p w14:paraId="53678731" w14:textId="56119BE7"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sidRPr="000F310A">
        <w:rPr>
          <w:noProof/>
          <w:lang w:val="en-IN"/>
        </w:rPr>
        <w:t>8.14.2</w:t>
      </w:r>
      <w:r>
        <w:rPr>
          <w:rFonts w:asciiTheme="minorHAnsi" w:eastAsiaTheme="minorEastAsia" w:hAnsiTheme="minorHAnsi" w:cstheme="minorBidi"/>
          <w:noProof/>
          <w:kern w:val="2"/>
          <w:sz w:val="24"/>
          <w:szCs w:val="24"/>
          <w:lang w:eastAsia="en-GB"/>
          <w14:ligatures w14:val="standardContextual"/>
        </w:rPr>
        <w:tab/>
      </w:r>
      <w:r w:rsidRPr="000F310A">
        <w:rPr>
          <w:noProof/>
          <w:lang w:val="en-IN"/>
        </w:rPr>
        <w:t>Procedures</w:t>
      </w:r>
      <w:r>
        <w:rPr>
          <w:noProof/>
        </w:rPr>
        <w:tab/>
      </w:r>
      <w:r>
        <w:rPr>
          <w:noProof/>
        </w:rPr>
        <w:fldChar w:fldCharType="begin"/>
      </w:r>
      <w:r>
        <w:rPr>
          <w:noProof/>
        </w:rPr>
        <w:instrText xml:space="preserve"> PAGEREF _Toc234110369 \h </w:instrText>
      </w:r>
      <w:r>
        <w:rPr>
          <w:noProof/>
        </w:rPr>
      </w:r>
      <w:r>
        <w:rPr>
          <w:noProof/>
        </w:rPr>
        <w:fldChar w:fldCharType="separate"/>
      </w:r>
      <w:r>
        <w:rPr>
          <w:noProof/>
        </w:rPr>
        <w:t>232</w:t>
      </w:r>
      <w:r>
        <w:rPr>
          <w:noProof/>
        </w:rPr>
        <w:fldChar w:fldCharType="end"/>
      </w:r>
    </w:p>
    <w:p w14:paraId="45BA39B8" w14:textId="42562F7D"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0F310A">
        <w:rPr>
          <w:noProof/>
          <w:lang w:val="en-IN"/>
        </w:rPr>
        <w:t>General</w:t>
      </w:r>
      <w:r>
        <w:rPr>
          <w:noProof/>
        </w:rPr>
        <w:tab/>
      </w:r>
      <w:r>
        <w:rPr>
          <w:noProof/>
        </w:rPr>
        <w:fldChar w:fldCharType="begin"/>
      </w:r>
      <w:r>
        <w:rPr>
          <w:noProof/>
        </w:rPr>
        <w:instrText xml:space="preserve"> PAGEREF _Toc234110370 \h </w:instrText>
      </w:r>
      <w:r>
        <w:rPr>
          <w:noProof/>
        </w:rPr>
      </w:r>
      <w:r>
        <w:rPr>
          <w:noProof/>
        </w:rPr>
        <w:fldChar w:fldCharType="separate"/>
      </w:r>
      <w:r>
        <w:rPr>
          <w:noProof/>
        </w:rPr>
        <w:t>232</w:t>
      </w:r>
      <w:r>
        <w:rPr>
          <w:noProof/>
        </w:rPr>
        <w:fldChar w:fldCharType="end"/>
      </w:r>
    </w:p>
    <w:p w14:paraId="1445164C" w14:textId="6E366378"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8.14.2.2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_Toc234110371 \h </w:instrText>
      </w:r>
      <w:r>
        <w:rPr>
          <w:noProof/>
        </w:rPr>
      </w:r>
      <w:r>
        <w:rPr>
          <w:noProof/>
        </w:rPr>
        <w:fldChar w:fldCharType="separate"/>
      </w:r>
      <w:r>
        <w:rPr>
          <w:noProof/>
        </w:rPr>
        <w:t>232</w:t>
      </w:r>
      <w:r>
        <w:rPr>
          <w:noProof/>
        </w:rPr>
        <w:fldChar w:fldCharType="end"/>
      </w:r>
    </w:p>
    <w:p w14:paraId="39751BE8" w14:textId="1A70D9C2"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_Toc234110372 \h </w:instrText>
      </w:r>
      <w:r>
        <w:rPr>
          <w:noProof/>
        </w:rPr>
      </w:r>
      <w:r>
        <w:rPr>
          <w:noProof/>
        </w:rPr>
        <w:fldChar w:fldCharType="separate"/>
      </w:r>
      <w:r>
        <w:rPr>
          <w:noProof/>
        </w:rPr>
        <w:t>232</w:t>
      </w:r>
      <w:r>
        <w:rPr>
          <w:noProof/>
        </w:rPr>
        <w:fldChar w:fldCharType="end"/>
      </w:r>
    </w:p>
    <w:p w14:paraId="5CBC52E5" w14:textId="26B8F0D3"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sidRPr="000F310A">
        <w:rPr>
          <w:noProof/>
          <w:lang w:val="en-IN"/>
        </w:rPr>
        <w:t>8.14.2.2.2</w:t>
      </w:r>
      <w:r>
        <w:rPr>
          <w:rFonts w:asciiTheme="minorHAnsi" w:eastAsiaTheme="minorEastAsia" w:hAnsiTheme="minorHAnsi" w:cstheme="minorBidi"/>
          <w:noProof/>
          <w:kern w:val="2"/>
          <w:sz w:val="24"/>
          <w:szCs w:val="24"/>
          <w:lang w:eastAsia="en-GB"/>
          <w14:ligatures w14:val="standardContextual"/>
        </w:rPr>
        <w:tab/>
      </w:r>
      <w:r w:rsidRPr="000F310A">
        <w:rPr>
          <w:noProof/>
          <w:lang w:val="en-IN"/>
        </w:rPr>
        <w:t>AC registration</w:t>
      </w:r>
      <w:r>
        <w:rPr>
          <w:noProof/>
        </w:rPr>
        <w:tab/>
      </w:r>
      <w:r>
        <w:rPr>
          <w:noProof/>
        </w:rPr>
        <w:fldChar w:fldCharType="begin"/>
      </w:r>
      <w:r>
        <w:rPr>
          <w:noProof/>
        </w:rPr>
        <w:instrText xml:space="preserve"> PAGEREF _Toc234110373 \h </w:instrText>
      </w:r>
      <w:r>
        <w:rPr>
          <w:noProof/>
        </w:rPr>
      </w:r>
      <w:r>
        <w:rPr>
          <w:noProof/>
        </w:rPr>
        <w:fldChar w:fldCharType="separate"/>
      </w:r>
      <w:r>
        <w:rPr>
          <w:noProof/>
        </w:rPr>
        <w:t>232</w:t>
      </w:r>
      <w:r>
        <w:rPr>
          <w:noProof/>
        </w:rPr>
        <w:fldChar w:fldCharType="end"/>
      </w:r>
    </w:p>
    <w:p w14:paraId="3FC4FD33" w14:textId="0F4037B7"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8.14.2.2.3</w:t>
      </w:r>
      <w:r>
        <w:rPr>
          <w:rFonts w:asciiTheme="minorHAnsi" w:eastAsiaTheme="minorEastAsia" w:hAnsiTheme="minorHAnsi" w:cstheme="minorBidi"/>
          <w:noProof/>
          <w:kern w:val="2"/>
          <w:sz w:val="24"/>
          <w:szCs w:val="24"/>
          <w:lang w:eastAsia="en-GB"/>
          <w14:ligatures w14:val="standardContextual"/>
        </w:rPr>
        <w:tab/>
      </w:r>
      <w:r>
        <w:rPr>
          <w:noProof/>
        </w:rPr>
        <w:t>AC registration update</w:t>
      </w:r>
      <w:r>
        <w:rPr>
          <w:noProof/>
        </w:rPr>
        <w:tab/>
      </w:r>
      <w:r>
        <w:rPr>
          <w:noProof/>
        </w:rPr>
        <w:fldChar w:fldCharType="begin"/>
      </w:r>
      <w:r>
        <w:rPr>
          <w:noProof/>
        </w:rPr>
        <w:instrText xml:space="preserve"> PAGEREF _Toc234110374 \h </w:instrText>
      </w:r>
      <w:r>
        <w:rPr>
          <w:noProof/>
        </w:rPr>
      </w:r>
      <w:r>
        <w:rPr>
          <w:noProof/>
        </w:rPr>
        <w:fldChar w:fldCharType="separate"/>
      </w:r>
      <w:r>
        <w:rPr>
          <w:noProof/>
        </w:rPr>
        <w:t>233</w:t>
      </w:r>
      <w:r>
        <w:rPr>
          <w:noProof/>
        </w:rPr>
        <w:fldChar w:fldCharType="end"/>
      </w:r>
    </w:p>
    <w:p w14:paraId="0332577C" w14:textId="58A9F792"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8.14.2.2.4</w:t>
      </w:r>
      <w:r>
        <w:rPr>
          <w:rFonts w:asciiTheme="minorHAnsi" w:eastAsiaTheme="minorEastAsia" w:hAnsiTheme="minorHAnsi" w:cstheme="minorBidi"/>
          <w:noProof/>
          <w:kern w:val="2"/>
          <w:sz w:val="24"/>
          <w:szCs w:val="24"/>
          <w:lang w:eastAsia="en-GB"/>
          <w14:ligatures w14:val="standardContextual"/>
        </w:rPr>
        <w:tab/>
      </w:r>
      <w:r>
        <w:rPr>
          <w:noProof/>
        </w:rPr>
        <w:t>AC deregistration</w:t>
      </w:r>
      <w:r>
        <w:rPr>
          <w:noProof/>
        </w:rPr>
        <w:tab/>
      </w:r>
      <w:r>
        <w:rPr>
          <w:noProof/>
        </w:rPr>
        <w:fldChar w:fldCharType="begin"/>
      </w:r>
      <w:r>
        <w:rPr>
          <w:noProof/>
        </w:rPr>
        <w:instrText xml:space="preserve"> PAGEREF _Toc234110375 \h </w:instrText>
      </w:r>
      <w:r>
        <w:rPr>
          <w:noProof/>
        </w:rPr>
      </w:r>
      <w:r>
        <w:rPr>
          <w:noProof/>
        </w:rPr>
        <w:fldChar w:fldCharType="separate"/>
      </w:r>
      <w:r>
        <w:rPr>
          <w:noProof/>
        </w:rPr>
        <w:t>233</w:t>
      </w:r>
      <w:r>
        <w:rPr>
          <w:noProof/>
        </w:rPr>
        <w:fldChar w:fldCharType="end"/>
      </w:r>
    </w:p>
    <w:p w14:paraId="3D52EE3D" w14:textId="0291AF41"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0F310A">
        <w:rPr>
          <w:noProof/>
          <w:lang w:val="en-IN"/>
        </w:rPr>
        <w:t>EAS discovery</w:t>
      </w:r>
      <w:r>
        <w:rPr>
          <w:noProof/>
        </w:rPr>
        <w:tab/>
      </w:r>
      <w:r>
        <w:rPr>
          <w:noProof/>
        </w:rPr>
        <w:fldChar w:fldCharType="begin"/>
      </w:r>
      <w:r>
        <w:rPr>
          <w:noProof/>
        </w:rPr>
        <w:instrText xml:space="preserve"> PAGEREF _Toc234110376 \h </w:instrText>
      </w:r>
      <w:r>
        <w:rPr>
          <w:noProof/>
        </w:rPr>
      </w:r>
      <w:r>
        <w:rPr>
          <w:noProof/>
        </w:rPr>
        <w:fldChar w:fldCharType="separate"/>
      </w:r>
      <w:r>
        <w:rPr>
          <w:noProof/>
        </w:rPr>
        <w:t>234</w:t>
      </w:r>
      <w:r>
        <w:rPr>
          <w:noProof/>
        </w:rPr>
        <w:fldChar w:fldCharType="end"/>
      </w:r>
    </w:p>
    <w:p w14:paraId="318A6ADD" w14:textId="6D0B1B93"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8.14.2.4</w:t>
      </w:r>
      <w:r>
        <w:rPr>
          <w:rFonts w:asciiTheme="minorHAnsi" w:eastAsiaTheme="minorEastAsia" w:hAnsiTheme="minorHAnsi" w:cstheme="minorBidi"/>
          <w:noProof/>
          <w:kern w:val="2"/>
          <w:sz w:val="24"/>
          <w:szCs w:val="24"/>
          <w:lang w:eastAsia="en-GB"/>
          <w14:ligatures w14:val="standardContextual"/>
        </w:rPr>
        <w:tab/>
      </w:r>
      <w:r>
        <w:rPr>
          <w:noProof/>
        </w:rPr>
        <w:t>ACR trigger request</w:t>
      </w:r>
      <w:r>
        <w:rPr>
          <w:noProof/>
        </w:rPr>
        <w:tab/>
      </w:r>
      <w:r>
        <w:rPr>
          <w:noProof/>
        </w:rPr>
        <w:fldChar w:fldCharType="begin"/>
      </w:r>
      <w:r>
        <w:rPr>
          <w:noProof/>
        </w:rPr>
        <w:instrText xml:space="preserve"> PAGEREF _Toc234110377 \h </w:instrText>
      </w:r>
      <w:r>
        <w:rPr>
          <w:noProof/>
        </w:rPr>
      </w:r>
      <w:r>
        <w:rPr>
          <w:noProof/>
        </w:rPr>
        <w:fldChar w:fldCharType="separate"/>
      </w:r>
      <w:r>
        <w:rPr>
          <w:noProof/>
        </w:rPr>
        <w:t>235</w:t>
      </w:r>
      <w:r>
        <w:rPr>
          <w:noProof/>
        </w:rPr>
        <w:fldChar w:fldCharType="end"/>
      </w:r>
    </w:p>
    <w:p w14:paraId="26325C74" w14:textId="1F4CACF5"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8.14.2.5</w:t>
      </w:r>
      <w:r>
        <w:rPr>
          <w:rFonts w:asciiTheme="minorHAnsi" w:eastAsiaTheme="minorEastAsia" w:hAnsiTheme="minorHAnsi" w:cstheme="minorBidi"/>
          <w:noProof/>
          <w:kern w:val="2"/>
          <w:sz w:val="24"/>
          <w:szCs w:val="24"/>
          <w:lang w:eastAsia="en-GB"/>
          <w14:ligatures w14:val="standardContextual"/>
        </w:rPr>
        <w:tab/>
      </w:r>
      <w:r>
        <w:rPr>
          <w:noProof/>
        </w:rPr>
        <w:t>EEC services subscription</w:t>
      </w:r>
      <w:r>
        <w:rPr>
          <w:noProof/>
        </w:rPr>
        <w:tab/>
      </w:r>
      <w:r>
        <w:rPr>
          <w:noProof/>
        </w:rPr>
        <w:fldChar w:fldCharType="begin"/>
      </w:r>
      <w:r>
        <w:rPr>
          <w:noProof/>
        </w:rPr>
        <w:instrText xml:space="preserve"> PAGEREF _Toc234110378 \h </w:instrText>
      </w:r>
      <w:r>
        <w:rPr>
          <w:noProof/>
        </w:rPr>
      </w:r>
      <w:r>
        <w:rPr>
          <w:noProof/>
        </w:rPr>
        <w:fldChar w:fldCharType="separate"/>
      </w:r>
      <w:r>
        <w:rPr>
          <w:noProof/>
        </w:rPr>
        <w:t>236</w:t>
      </w:r>
      <w:r>
        <w:rPr>
          <w:noProof/>
        </w:rPr>
        <w:fldChar w:fldCharType="end"/>
      </w:r>
    </w:p>
    <w:p w14:paraId="7511A282" w14:textId="56A14FF6"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_Toc234110379 \h </w:instrText>
      </w:r>
      <w:r>
        <w:rPr>
          <w:noProof/>
        </w:rPr>
      </w:r>
      <w:r>
        <w:rPr>
          <w:noProof/>
        </w:rPr>
        <w:fldChar w:fldCharType="separate"/>
      </w:r>
      <w:r>
        <w:rPr>
          <w:noProof/>
        </w:rPr>
        <w:t>236</w:t>
      </w:r>
      <w:r>
        <w:rPr>
          <w:noProof/>
        </w:rPr>
        <w:fldChar w:fldCharType="end"/>
      </w:r>
    </w:p>
    <w:p w14:paraId="4094434C" w14:textId="6E8F73A6"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8.14.2.5.2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_Toc234110380 \h </w:instrText>
      </w:r>
      <w:r>
        <w:rPr>
          <w:noProof/>
        </w:rPr>
      </w:r>
      <w:r>
        <w:rPr>
          <w:noProof/>
        </w:rPr>
        <w:fldChar w:fldCharType="separate"/>
      </w:r>
      <w:r>
        <w:rPr>
          <w:noProof/>
        </w:rPr>
        <w:t>236</w:t>
      </w:r>
      <w:r>
        <w:rPr>
          <w:noProof/>
        </w:rPr>
        <w:fldChar w:fldCharType="end"/>
      </w:r>
    </w:p>
    <w:p w14:paraId="12E68E02" w14:textId="1B04140B"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sidRPr="000F310A">
        <w:rPr>
          <w:noProof/>
          <w:lang w:val="fr-FR"/>
        </w:rPr>
        <w:t>8.14.2.5.3</w:t>
      </w:r>
      <w:r>
        <w:rPr>
          <w:rFonts w:asciiTheme="minorHAnsi" w:eastAsiaTheme="minorEastAsia" w:hAnsiTheme="minorHAnsi" w:cstheme="minorBidi"/>
          <w:noProof/>
          <w:kern w:val="2"/>
          <w:sz w:val="24"/>
          <w:szCs w:val="24"/>
          <w:lang w:eastAsia="en-GB"/>
          <w14:ligatures w14:val="standardContextual"/>
        </w:rPr>
        <w:tab/>
      </w:r>
      <w:r w:rsidRPr="000F310A">
        <w:rPr>
          <w:noProof/>
          <w:lang w:val="fr-FR"/>
        </w:rPr>
        <w:t>EEC services notification</w:t>
      </w:r>
      <w:r>
        <w:rPr>
          <w:noProof/>
        </w:rPr>
        <w:tab/>
      </w:r>
      <w:r>
        <w:rPr>
          <w:noProof/>
        </w:rPr>
        <w:fldChar w:fldCharType="begin"/>
      </w:r>
      <w:r>
        <w:rPr>
          <w:noProof/>
        </w:rPr>
        <w:instrText xml:space="preserve"> PAGEREF _Toc234110381 \h </w:instrText>
      </w:r>
      <w:r>
        <w:rPr>
          <w:noProof/>
        </w:rPr>
      </w:r>
      <w:r>
        <w:rPr>
          <w:noProof/>
        </w:rPr>
        <w:fldChar w:fldCharType="separate"/>
      </w:r>
      <w:r>
        <w:rPr>
          <w:noProof/>
        </w:rPr>
        <w:t>237</w:t>
      </w:r>
      <w:r>
        <w:rPr>
          <w:noProof/>
        </w:rPr>
        <w:fldChar w:fldCharType="end"/>
      </w:r>
    </w:p>
    <w:p w14:paraId="31E29C93" w14:textId="35A29B35"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8.14.2.5.4</w:t>
      </w:r>
      <w:r>
        <w:rPr>
          <w:rFonts w:asciiTheme="minorHAnsi" w:eastAsiaTheme="minorEastAsia" w:hAnsiTheme="minorHAnsi" w:cstheme="minorBidi"/>
          <w:noProof/>
          <w:kern w:val="2"/>
          <w:sz w:val="24"/>
          <w:szCs w:val="24"/>
          <w:lang w:eastAsia="en-GB"/>
          <w14:ligatures w14:val="standardContextual"/>
        </w:rPr>
        <w:tab/>
      </w:r>
      <w:r>
        <w:rPr>
          <w:noProof/>
        </w:rPr>
        <w:t>EEC services subscription update</w:t>
      </w:r>
      <w:r>
        <w:rPr>
          <w:noProof/>
        </w:rPr>
        <w:tab/>
      </w:r>
      <w:r>
        <w:rPr>
          <w:noProof/>
        </w:rPr>
        <w:fldChar w:fldCharType="begin"/>
      </w:r>
      <w:r>
        <w:rPr>
          <w:noProof/>
        </w:rPr>
        <w:instrText xml:space="preserve"> PAGEREF _Toc234110382 \h </w:instrText>
      </w:r>
      <w:r>
        <w:rPr>
          <w:noProof/>
        </w:rPr>
      </w:r>
      <w:r>
        <w:rPr>
          <w:noProof/>
        </w:rPr>
        <w:fldChar w:fldCharType="separate"/>
      </w:r>
      <w:r>
        <w:rPr>
          <w:noProof/>
        </w:rPr>
        <w:t>237</w:t>
      </w:r>
      <w:r>
        <w:rPr>
          <w:noProof/>
        </w:rPr>
        <w:fldChar w:fldCharType="end"/>
      </w:r>
    </w:p>
    <w:p w14:paraId="5D9D6F91" w14:textId="54BE4931"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8.14.2.5.5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_Toc234110383 \h </w:instrText>
      </w:r>
      <w:r>
        <w:rPr>
          <w:noProof/>
        </w:rPr>
      </w:r>
      <w:r>
        <w:rPr>
          <w:noProof/>
        </w:rPr>
        <w:fldChar w:fldCharType="separate"/>
      </w:r>
      <w:r>
        <w:rPr>
          <w:noProof/>
        </w:rPr>
        <w:t>238</w:t>
      </w:r>
      <w:r>
        <w:rPr>
          <w:noProof/>
        </w:rPr>
        <w:fldChar w:fldCharType="end"/>
      </w:r>
    </w:p>
    <w:p w14:paraId="7BCE0868" w14:textId="70A279FE"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noProof/>
          <w:lang w:val="fr-FR"/>
        </w:rPr>
        <w:t>8.14.2.6</w:t>
      </w:r>
      <w:r>
        <w:rPr>
          <w:rFonts w:asciiTheme="minorHAnsi" w:eastAsiaTheme="minorEastAsia" w:hAnsiTheme="minorHAnsi" w:cstheme="minorBidi"/>
          <w:noProof/>
          <w:kern w:val="2"/>
          <w:sz w:val="24"/>
          <w:szCs w:val="24"/>
          <w:lang w:eastAsia="en-GB"/>
          <w14:ligatures w14:val="standardContextual"/>
        </w:rPr>
        <w:tab/>
      </w:r>
      <w:r w:rsidRPr="000F310A">
        <w:rPr>
          <w:noProof/>
          <w:lang w:val="fr-FR"/>
        </w:rPr>
        <w:t>UE ID request</w:t>
      </w:r>
      <w:r>
        <w:rPr>
          <w:noProof/>
        </w:rPr>
        <w:tab/>
      </w:r>
      <w:r>
        <w:rPr>
          <w:noProof/>
        </w:rPr>
        <w:fldChar w:fldCharType="begin"/>
      </w:r>
      <w:r>
        <w:rPr>
          <w:noProof/>
        </w:rPr>
        <w:instrText xml:space="preserve"> PAGEREF _Toc234110384 \h </w:instrText>
      </w:r>
      <w:r>
        <w:rPr>
          <w:noProof/>
        </w:rPr>
      </w:r>
      <w:r>
        <w:rPr>
          <w:noProof/>
        </w:rPr>
        <w:fldChar w:fldCharType="separate"/>
      </w:r>
      <w:r>
        <w:rPr>
          <w:noProof/>
        </w:rPr>
        <w:t>239</w:t>
      </w:r>
      <w:r>
        <w:rPr>
          <w:noProof/>
        </w:rPr>
        <w:fldChar w:fldCharType="end"/>
      </w:r>
    </w:p>
    <w:p w14:paraId="2A256BDA" w14:textId="3956DD7D"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sidRPr="000F310A">
        <w:rPr>
          <w:noProof/>
          <w:lang w:val="en-IN"/>
        </w:rPr>
        <w:t>8.14.3</w:t>
      </w:r>
      <w:r>
        <w:rPr>
          <w:rFonts w:asciiTheme="minorHAnsi" w:eastAsiaTheme="minorEastAsia" w:hAnsiTheme="minorHAnsi" w:cstheme="minorBidi"/>
          <w:noProof/>
          <w:kern w:val="2"/>
          <w:sz w:val="24"/>
          <w:szCs w:val="24"/>
          <w:lang w:eastAsia="en-GB"/>
          <w14:ligatures w14:val="standardContextual"/>
        </w:rPr>
        <w:tab/>
      </w:r>
      <w:r w:rsidRPr="000F310A">
        <w:rPr>
          <w:noProof/>
          <w:lang w:val="en-IN"/>
        </w:rPr>
        <w:t>Information flows</w:t>
      </w:r>
      <w:r>
        <w:rPr>
          <w:noProof/>
        </w:rPr>
        <w:tab/>
      </w:r>
      <w:r>
        <w:rPr>
          <w:noProof/>
        </w:rPr>
        <w:fldChar w:fldCharType="begin"/>
      </w:r>
      <w:r>
        <w:rPr>
          <w:noProof/>
        </w:rPr>
        <w:instrText xml:space="preserve"> PAGEREF _Toc234110385 \h </w:instrText>
      </w:r>
      <w:r>
        <w:rPr>
          <w:noProof/>
        </w:rPr>
      </w:r>
      <w:r>
        <w:rPr>
          <w:noProof/>
        </w:rPr>
        <w:fldChar w:fldCharType="separate"/>
      </w:r>
      <w:r>
        <w:rPr>
          <w:noProof/>
        </w:rPr>
        <w:t>240</w:t>
      </w:r>
      <w:r>
        <w:rPr>
          <w:noProof/>
        </w:rPr>
        <w:fldChar w:fldCharType="end"/>
      </w:r>
    </w:p>
    <w:p w14:paraId="78A75D96" w14:textId="2B4CD9FD"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noProof/>
          <w:lang w:val="en-IN"/>
        </w:rPr>
        <w:t>8.14.3.1</w:t>
      </w:r>
      <w:r>
        <w:rPr>
          <w:rFonts w:asciiTheme="minorHAnsi" w:eastAsiaTheme="minorEastAsia" w:hAnsiTheme="minorHAnsi" w:cstheme="minorBidi"/>
          <w:noProof/>
          <w:kern w:val="2"/>
          <w:sz w:val="24"/>
          <w:szCs w:val="24"/>
          <w:lang w:eastAsia="en-GB"/>
          <w14:ligatures w14:val="standardContextual"/>
        </w:rPr>
        <w:tab/>
      </w:r>
      <w:r w:rsidRPr="000F310A">
        <w:rPr>
          <w:noProof/>
          <w:lang w:val="en-IN"/>
        </w:rPr>
        <w:t>General</w:t>
      </w:r>
      <w:r>
        <w:rPr>
          <w:noProof/>
        </w:rPr>
        <w:tab/>
      </w:r>
      <w:r>
        <w:rPr>
          <w:noProof/>
        </w:rPr>
        <w:fldChar w:fldCharType="begin"/>
      </w:r>
      <w:r>
        <w:rPr>
          <w:noProof/>
        </w:rPr>
        <w:instrText xml:space="preserve"> PAGEREF _Toc234110386 \h </w:instrText>
      </w:r>
      <w:r>
        <w:rPr>
          <w:noProof/>
        </w:rPr>
      </w:r>
      <w:r>
        <w:rPr>
          <w:noProof/>
        </w:rPr>
        <w:fldChar w:fldCharType="separate"/>
      </w:r>
      <w:r>
        <w:rPr>
          <w:noProof/>
        </w:rPr>
        <w:t>240</w:t>
      </w:r>
      <w:r>
        <w:rPr>
          <w:noProof/>
        </w:rPr>
        <w:fldChar w:fldCharType="end"/>
      </w:r>
    </w:p>
    <w:p w14:paraId="47BE4A10" w14:textId="26B63F55"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rFonts w:cs="Arial"/>
          <w:noProof/>
          <w:lang w:val="en-IN"/>
        </w:rPr>
        <w:t>8.14.3.2</w:t>
      </w:r>
      <w:r>
        <w:rPr>
          <w:rFonts w:asciiTheme="minorHAnsi" w:eastAsiaTheme="minorEastAsia" w:hAnsiTheme="minorHAnsi" w:cstheme="minorBidi"/>
          <w:noProof/>
          <w:kern w:val="2"/>
          <w:sz w:val="24"/>
          <w:szCs w:val="24"/>
          <w:lang w:eastAsia="en-GB"/>
          <w14:ligatures w14:val="standardContextual"/>
        </w:rPr>
        <w:tab/>
      </w:r>
      <w:r w:rsidRPr="000F310A">
        <w:rPr>
          <w:rFonts w:cs="Arial"/>
          <w:noProof/>
          <w:lang w:val="en-IN"/>
        </w:rPr>
        <w:t>AC registration request</w:t>
      </w:r>
      <w:r>
        <w:rPr>
          <w:noProof/>
        </w:rPr>
        <w:tab/>
      </w:r>
      <w:r>
        <w:rPr>
          <w:noProof/>
        </w:rPr>
        <w:fldChar w:fldCharType="begin"/>
      </w:r>
      <w:r>
        <w:rPr>
          <w:noProof/>
        </w:rPr>
        <w:instrText xml:space="preserve"> PAGEREF _Toc234110387 \h </w:instrText>
      </w:r>
      <w:r>
        <w:rPr>
          <w:noProof/>
        </w:rPr>
      </w:r>
      <w:r>
        <w:rPr>
          <w:noProof/>
        </w:rPr>
        <w:fldChar w:fldCharType="separate"/>
      </w:r>
      <w:r>
        <w:rPr>
          <w:noProof/>
        </w:rPr>
        <w:t>240</w:t>
      </w:r>
      <w:r>
        <w:rPr>
          <w:noProof/>
        </w:rPr>
        <w:fldChar w:fldCharType="end"/>
      </w:r>
    </w:p>
    <w:p w14:paraId="6A2C2A57" w14:textId="2DBAAE69"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rFonts w:cs="Arial"/>
          <w:noProof/>
          <w:lang w:val="en-IN"/>
        </w:rPr>
        <w:t>8.14.3.3</w:t>
      </w:r>
      <w:r>
        <w:rPr>
          <w:rFonts w:asciiTheme="minorHAnsi" w:eastAsiaTheme="minorEastAsia" w:hAnsiTheme="minorHAnsi" w:cstheme="minorBidi"/>
          <w:noProof/>
          <w:kern w:val="2"/>
          <w:sz w:val="24"/>
          <w:szCs w:val="24"/>
          <w:lang w:eastAsia="en-GB"/>
          <w14:ligatures w14:val="standardContextual"/>
        </w:rPr>
        <w:tab/>
      </w:r>
      <w:r w:rsidRPr="000F310A">
        <w:rPr>
          <w:rFonts w:cs="Arial"/>
          <w:noProof/>
          <w:lang w:val="en-IN"/>
        </w:rPr>
        <w:t>AC registration response</w:t>
      </w:r>
      <w:r>
        <w:rPr>
          <w:noProof/>
        </w:rPr>
        <w:tab/>
      </w:r>
      <w:r>
        <w:rPr>
          <w:noProof/>
        </w:rPr>
        <w:fldChar w:fldCharType="begin"/>
      </w:r>
      <w:r>
        <w:rPr>
          <w:noProof/>
        </w:rPr>
        <w:instrText xml:space="preserve"> PAGEREF _Toc234110388 \h </w:instrText>
      </w:r>
      <w:r>
        <w:rPr>
          <w:noProof/>
        </w:rPr>
      </w:r>
      <w:r>
        <w:rPr>
          <w:noProof/>
        </w:rPr>
        <w:fldChar w:fldCharType="separate"/>
      </w:r>
      <w:r>
        <w:rPr>
          <w:noProof/>
        </w:rPr>
        <w:t>240</w:t>
      </w:r>
      <w:r>
        <w:rPr>
          <w:noProof/>
        </w:rPr>
        <w:fldChar w:fldCharType="end"/>
      </w:r>
    </w:p>
    <w:p w14:paraId="3B614657" w14:textId="3E4B3943"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rFonts w:cs="Arial"/>
          <w:noProof/>
          <w:lang w:val="en-IN"/>
        </w:rPr>
        <w:t>8.14.3.4</w:t>
      </w:r>
      <w:r>
        <w:rPr>
          <w:rFonts w:asciiTheme="minorHAnsi" w:eastAsiaTheme="minorEastAsia" w:hAnsiTheme="minorHAnsi" w:cstheme="minorBidi"/>
          <w:noProof/>
          <w:kern w:val="2"/>
          <w:sz w:val="24"/>
          <w:szCs w:val="24"/>
          <w:lang w:eastAsia="en-GB"/>
          <w14:ligatures w14:val="standardContextual"/>
        </w:rPr>
        <w:tab/>
      </w:r>
      <w:r w:rsidRPr="000F310A">
        <w:rPr>
          <w:rFonts w:cs="Arial"/>
          <w:noProof/>
          <w:lang w:val="en-IN"/>
        </w:rPr>
        <w:t>AC registration update request</w:t>
      </w:r>
      <w:r>
        <w:rPr>
          <w:noProof/>
        </w:rPr>
        <w:tab/>
      </w:r>
      <w:r>
        <w:rPr>
          <w:noProof/>
        </w:rPr>
        <w:fldChar w:fldCharType="begin"/>
      </w:r>
      <w:r>
        <w:rPr>
          <w:noProof/>
        </w:rPr>
        <w:instrText xml:space="preserve"> PAGEREF _Toc234110389 \h </w:instrText>
      </w:r>
      <w:r>
        <w:rPr>
          <w:noProof/>
        </w:rPr>
      </w:r>
      <w:r>
        <w:rPr>
          <w:noProof/>
        </w:rPr>
        <w:fldChar w:fldCharType="separate"/>
      </w:r>
      <w:r>
        <w:rPr>
          <w:noProof/>
        </w:rPr>
        <w:t>240</w:t>
      </w:r>
      <w:r>
        <w:rPr>
          <w:noProof/>
        </w:rPr>
        <w:fldChar w:fldCharType="end"/>
      </w:r>
    </w:p>
    <w:p w14:paraId="1DD43F50" w14:textId="5269BF7C"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rFonts w:cs="Arial"/>
          <w:noProof/>
          <w:lang w:val="en-IN"/>
        </w:rPr>
        <w:t>8.14.3.5</w:t>
      </w:r>
      <w:r>
        <w:rPr>
          <w:rFonts w:asciiTheme="minorHAnsi" w:eastAsiaTheme="minorEastAsia" w:hAnsiTheme="minorHAnsi" w:cstheme="minorBidi"/>
          <w:noProof/>
          <w:kern w:val="2"/>
          <w:sz w:val="24"/>
          <w:szCs w:val="24"/>
          <w:lang w:eastAsia="en-GB"/>
          <w14:ligatures w14:val="standardContextual"/>
        </w:rPr>
        <w:tab/>
      </w:r>
      <w:r w:rsidRPr="000F310A">
        <w:rPr>
          <w:rFonts w:cs="Arial"/>
          <w:noProof/>
          <w:lang w:val="en-IN"/>
        </w:rPr>
        <w:t>AC registration update response</w:t>
      </w:r>
      <w:r>
        <w:rPr>
          <w:noProof/>
        </w:rPr>
        <w:tab/>
      </w:r>
      <w:r>
        <w:rPr>
          <w:noProof/>
        </w:rPr>
        <w:fldChar w:fldCharType="begin"/>
      </w:r>
      <w:r>
        <w:rPr>
          <w:noProof/>
        </w:rPr>
        <w:instrText xml:space="preserve"> PAGEREF _Toc234110390 \h </w:instrText>
      </w:r>
      <w:r>
        <w:rPr>
          <w:noProof/>
        </w:rPr>
      </w:r>
      <w:r>
        <w:rPr>
          <w:noProof/>
        </w:rPr>
        <w:fldChar w:fldCharType="separate"/>
      </w:r>
      <w:r>
        <w:rPr>
          <w:noProof/>
        </w:rPr>
        <w:t>241</w:t>
      </w:r>
      <w:r>
        <w:rPr>
          <w:noProof/>
        </w:rPr>
        <w:fldChar w:fldCharType="end"/>
      </w:r>
    </w:p>
    <w:p w14:paraId="728DB361" w14:textId="6892FC2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rFonts w:cs="Arial"/>
          <w:noProof/>
          <w:lang w:val="en-IN"/>
        </w:rPr>
        <w:t>8.14.3.6</w:t>
      </w:r>
      <w:r>
        <w:rPr>
          <w:rFonts w:asciiTheme="minorHAnsi" w:eastAsiaTheme="minorEastAsia" w:hAnsiTheme="minorHAnsi" w:cstheme="minorBidi"/>
          <w:noProof/>
          <w:kern w:val="2"/>
          <w:sz w:val="24"/>
          <w:szCs w:val="24"/>
          <w:lang w:eastAsia="en-GB"/>
          <w14:ligatures w14:val="standardContextual"/>
        </w:rPr>
        <w:tab/>
      </w:r>
      <w:r w:rsidRPr="000F310A">
        <w:rPr>
          <w:rFonts w:cs="Arial"/>
          <w:noProof/>
          <w:lang w:val="en-IN"/>
        </w:rPr>
        <w:t>AC deregistration request</w:t>
      </w:r>
      <w:r>
        <w:rPr>
          <w:noProof/>
        </w:rPr>
        <w:tab/>
      </w:r>
      <w:r>
        <w:rPr>
          <w:noProof/>
        </w:rPr>
        <w:fldChar w:fldCharType="begin"/>
      </w:r>
      <w:r>
        <w:rPr>
          <w:noProof/>
        </w:rPr>
        <w:instrText xml:space="preserve"> PAGEREF _Toc234110391 \h </w:instrText>
      </w:r>
      <w:r>
        <w:rPr>
          <w:noProof/>
        </w:rPr>
      </w:r>
      <w:r>
        <w:rPr>
          <w:noProof/>
        </w:rPr>
        <w:fldChar w:fldCharType="separate"/>
      </w:r>
      <w:r>
        <w:rPr>
          <w:noProof/>
        </w:rPr>
        <w:t>241</w:t>
      </w:r>
      <w:r>
        <w:rPr>
          <w:noProof/>
        </w:rPr>
        <w:fldChar w:fldCharType="end"/>
      </w:r>
    </w:p>
    <w:p w14:paraId="41278FD7" w14:textId="5BCB97FB"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rFonts w:cs="Arial"/>
          <w:noProof/>
          <w:lang w:val="en-IN"/>
        </w:rPr>
        <w:t>8.14.3.7</w:t>
      </w:r>
      <w:r>
        <w:rPr>
          <w:rFonts w:asciiTheme="minorHAnsi" w:eastAsiaTheme="minorEastAsia" w:hAnsiTheme="minorHAnsi" w:cstheme="minorBidi"/>
          <w:noProof/>
          <w:kern w:val="2"/>
          <w:sz w:val="24"/>
          <w:szCs w:val="24"/>
          <w:lang w:eastAsia="en-GB"/>
          <w14:ligatures w14:val="standardContextual"/>
        </w:rPr>
        <w:tab/>
      </w:r>
      <w:r w:rsidRPr="000F310A">
        <w:rPr>
          <w:rFonts w:cs="Arial"/>
          <w:noProof/>
          <w:lang w:val="en-IN"/>
        </w:rPr>
        <w:t>AC deregistration response</w:t>
      </w:r>
      <w:r>
        <w:rPr>
          <w:noProof/>
        </w:rPr>
        <w:tab/>
      </w:r>
      <w:r>
        <w:rPr>
          <w:noProof/>
        </w:rPr>
        <w:fldChar w:fldCharType="begin"/>
      </w:r>
      <w:r>
        <w:rPr>
          <w:noProof/>
        </w:rPr>
        <w:instrText xml:space="preserve"> PAGEREF _Toc234110392 \h </w:instrText>
      </w:r>
      <w:r>
        <w:rPr>
          <w:noProof/>
        </w:rPr>
      </w:r>
      <w:r>
        <w:rPr>
          <w:noProof/>
        </w:rPr>
        <w:fldChar w:fldCharType="separate"/>
      </w:r>
      <w:r>
        <w:rPr>
          <w:noProof/>
        </w:rPr>
        <w:t>241</w:t>
      </w:r>
      <w:r>
        <w:rPr>
          <w:noProof/>
        </w:rPr>
        <w:fldChar w:fldCharType="end"/>
      </w:r>
    </w:p>
    <w:p w14:paraId="25C611D6" w14:textId="0844151C"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noProof/>
          <w:lang w:val="en-IN"/>
        </w:rPr>
        <w:t>8.14.3.8</w:t>
      </w:r>
      <w:r>
        <w:rPr>
          <w:rFonts w:asciiTheme="minorHAnsi" w:eastAsiaTheme="minorEastAsia" w:hAnsiTheme="minorHAnsi" w:cstheme="minorBidi"/>
          <w:noProof/>
          <w:kern w:val="2"/>
          <w:sz w:val="24"/>
          <w:szCs w:val="24"/>
          <w:lang w:eastAsia="en-GB"/>
          <w14:ligatures w14:val="standardContextual"/>
        </w:rPr>
        <w:tab/>
      </w:r>
      <w:r w:rsidRPr="000F310A">
        <w:rPr>
          <w:noProof/>
          <w:lang w:val="en-IN"/>
        </w:rPr>
        <w:t>EAS discovery request</w:t>
      </w:r>
      <w:r>
        <w:rPr>
          <w:noProof/>
        </w:rPr>
        <w:tab/>
      </w:r>
      <w:r>
        <w:rPr>
          <w:noProof/>
        </w:rPr>
        <w:fldChar w:fldCharType="begin"/>
      </w:r>
      <w:r>
        <w:rPr>
          <w:noProof/>
        </w:rPr>
        <w:instrText xml:space="preserve"> PAGEREF _Toc234110393 \h </w:instrText>
      </w:r>
      <w:r>
        <w:rPr>
          <w:noProof/>
        </w:rPr>
      </w:r>
      <w:r>
        <w:rPr>
          <w:noProof/>
        </w:rPr>
        <w:fldChar w:fldCharType="separate"/>
      </w:r>
      <w:r>
        <w:rPr>
          <w:noProof/>
        </w:rPr>
        <w:t>242</w:t>
      </w:r>
      <w:r>
        <w:rPr>
          <w:noProof/>
        </w:rPr>
        <w:fldChar w:fldCharType="end"/>
      </w:r>
    </w:p>
    <w:p w14:paraId="3AA6F358" w14:textId="5D33EBE0"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noProof/>
          <w:lang w:val="en-IN"/>
        </w:rPr>
        <w:t>8.14.3.9</w:t>
      </w:r>
      <w:r>
        <w:rPr>
          <w:rFonts w:asciiTheme="minorHAnsi" w:eastAsiaTheme="minorEastAsia" w:hAnsiTheme="minorHAnsi" w:cstheme="minorBidi"/>
          <w:noProof/>
          <w:kern w:val="2"/>
          <w:sz w:val="24"/>
          <w:szCs w:val="24"/>
          <w:lang w:eastAsia="en-GB"/>
          <w14:ligatures w14:val="standardContextual"/>
        </w:rPr>
        <w:tab/>
      </w:r>
      <w:r w:rsidRPr="000F310A">
        <w:rPr>
          <w:noProof/>
          <w:lang w:val="en-IN"/>
        </w:rPr>
        <w:t>EAS discovery response</w:t>
      </w:r>
      <w:r>
        <w:rPr>
          <w:noProof/>
        </w:rPr>
        <w:tab/>
      </w:r>
      <w:r>
        <w:rPr>
          <w:noProof/>
        </w:rPr>
        <w:fldChar w:fldCharType="begin"/>
      </w:r>
      <w:r>
        <w:rPr>
          <w:noProof/>
        </w:rPr>
        <w:instrText xml:space="preserve"> PAGEREF _Toc234110394 \h </w:instrText>
      </w:r>
      <w:r>
        <w:rPr>
          <w:noProof/>
        </w:rPr>
      </w:r>
      <w:r>
        <w:rPr>
          <w:noProof/>
        </w:rPr>
        <w:fldChar w:fldCharType="separate"/>
      </w:r>
      <w:r>
        <w:rPr>
          <w:noProof/>
        </w:rPr>
        <w:t>242</w:t>
      </w:r>
      <w:r>
        <w:rPr>
          <w:noProof/>
        </w:rPr>
        <w:fldChar w:fldCharType="end"/>
      </w:r>
    </w:p>
    <w:p w14:paraId="31D23E14" w14:textId="3558BA30"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noProof/>
          <w:lang w:val="en-IN"/>
        </w:rPr>
        <w:t>8.14.3.10</w:t>
      </w:r>
      <w:r>
        <w:rPr>
          <w:rFonts w:asciiTheme="minorHAnsi" w:eastAsiaTheme="minorEastAsia" w:hAnsiTheme="minorHAnsi" w:cstheme="minorBidi"/>
          <w:noProof/>
          <w:kern w:val="2"/>
          <w:sz w:val="24"/>
          <w:szCs w:val="24"/>
          <w:lang w:eastAsia="en-GB"/>
          <w14:ligatures w14:val="standardContextual"/>
        </w:rPr>
        <w:tab/>
      </w:r>
      <w:r w:rsidRPr="000F310A">
        <w:rPr>
          <w:noProof/>
          <w:lang w:val="en-IN"/>
        </w:rPr>
        <w:t>ACR trigger request</w:t>
      </w:r>
      <w:r>
        <w:rPr>
          <w:noProof/>
        </w:rPr>
        <w:tab/>
      </w:r>
      <w:r>
        <w:rPr>
          <w:noProof/>
        </w:rPr>
        <w:fldChar w:fldCharType="begin"/>
      </w:r>
      <w:r>
        <w:rPr>
          <w:noProof/>
        </w:rPr>
        <w:instrText xml:space="preserve"> PAGEREF _Toc234110395 \h </w:instrText>
      </w:r>
      <w:r>
        <w:rPr>
          <w:noProof/>
        </w:rPr>
      </w:r>
      <w:r>
        <w:rPr>
          <w:noProof/>
        </w:rPr>
        <w:fldChar w:fldCharType="separate"/>
      </w:r>
      <w:r>
        <w:rPr>
          <w:noProof/>
        </w:rPr>
        <w:t>242</w:t>
      </w:r>
      <w:r>
        <w:rPr>
          <w:noProof/>
        </w:rPr>
        <w:fldChar w:fldCharType="end"/>
      </w:r>
    </w:p>
    <w:p w14:paraId="69A44733" w14:textId="1570794B"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noProof/>
          <w:lang w:val="en-IN"/>
        </w:rPr>
        <w:t>8.14.3.11</w:t>
      </w:r>
      <w:r>
        <w:rPr>
          <w:rFonts w:asciiTheme="minorHAnsi" w:eastAsiaTheme="minorEastAsia" w:hAnsiTheme="minorHAnsi" w:cstheme="minorBidi"/>
          <w:noProof/>
          <w:kern w:val="2"/>
          <w:sz w:val="24"/>
          <w:szCs w:val="24"/>
          <w:lang w:eastAsia="en-GB"/>
          <w14:ligatures w14:val="standardContextual"/>
        </w:rPr>
        <w:tab/>
      </w:r>
      <w:r w:rsidRPr="000F310A">
        <w:rPr>
          <w:noProof/>
          <w:lang w:val="en-IN"/>
        </w:rPr>
        <w:t>ACR trigger response</w:t>
      </w:r>
      <w:r>
        <w:rPr>
          <w:noProof/>
        </w:rPr>
        <w:tab/>
      </w:r>
      <w:r>
        <w:rPr>
          <w:noProof/>
        </w:rPr>
        <w:fldChar w:fldCharType="begin"/>
      </w:r>
      <w:r>
        <w:rPr>
          <w:noProof/>
        </w:rPr>
        <w:instrText xml:space="preserve"> PAGEREF _Toc234110396 \h </w:instrText>
      </w:r>
      <w:r>
        <w:rPr>
          <w:noProof/>
        </w:rPr>
      </w:r>
      <w:r>
        <w:rPr>
          <w:noProof/>
        </w:rPr>
        <w:fldChar w:fldCharType="separate"/>
      </w:r>
      <w:r>
        <w:rPr>
          <w:noProof/>
        </w:rPr>
        <w:t>242</w:t>
      </w:r>
      <w:r>
        <w:rPr>
          <w:noProof/>
        </w:rPr>
        <w:fldChar w:fldCharType="end"/>
      </w:r>
    </w:p>
    <w:p w14:paraId="5E4C69BC" w14:textId="2A184E19"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noProof/>
          <w:lang w:val="en-IN"/>
        </w:rPr>
        <w:t>8.14.3.12</w:t>
      </w:r>
      <w:r>
        <w:rPr>
          <w:rFonts w:asciiTheme="minorHAnsi" w:eastAsiaTheme="minorEastAsia" w:hAnsiTheme="minorHAnsi" w:cstheme="minorBidi"/>
          <w:noProof/>
          <w:kern w:val="2"/>
          <w:sz w:val="24"/>
          <w:szCs w:val="24"/>
          <w:lang w:eastAsia="en-GB"/>
          <w14:ligatures w14:val="standardContextual"/>
        </w:rPr>
        <w:tab/>
      </w:r>
      <w:r w:rsidRPr="000F310A">
        <w:rPr>
          <w:noProof/>
          <w:lang w:val="en-IN"/>
        </w:rPr>
        <w:t>EEC services subscription request</w:t>
      </w:r>
      <w:r>
        <w:rPr>
          <w:noProof/>
        </w:rPr>
        <w:tab/>
      </w:r>
      <w:r>
        <w:rPr>
          <w:noProof/>
        </w:rPr>
        <w:fldChar w:fldCharType="begin"/>
      </w:r>
      <w:r>
        <w:rPr>
          <w:noProof/>
        </w:rPr>
        <w:instrText xml:space="preserve"> PAGEREF _Toc234110397 \h </w:instrText>
      </w:r>
      <w:r>
        <w:rPr>
          <w:noProof/>
        </w:rPr>
      </w:r>
      <w:r>
        <w:rPr>
          <w:noProof/>
        </w:rPr>
        <w:fldChar w:fldCharType="separate"/>
      </w:r>
      <w:r>
        <w:rPr>
          <w:noProof/>
        </w:rPr>
        <w:t>243</w:t>
      </w:r>
      <w:r>
        <w:rPr>
          <w:noProof/>
        </w:rPr>
        <w:fldChar w:fldCharType="end"/>
      </w:r>
    </w:p>
    <w:p w14:paraId="348134F4" w14:textId="173927FF"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noProof/>
          <w:lang w:val="en-IN"/>
        </w:rPr>
        <w:t>8.14.3.13</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0F310A">
        <w:rPr>
          <w:noProof/>
          <w:lang w:val="en-IN"/>
        </w:rPr>
        <w:t xml:space="preserve"> subscription response</w:t>
      </w:r>
      <w:r>
        <w:rPr>
          <w:noProof/>
        </w:rPr>
        <w:tab/>
      </w:r>
      <w:r>
        <w:rPr>
          <w:noProof/>
        </w:rPr>
        <w:fldChar w:fldCharType="begin"/>
      </w:r>
      <w:r>
        <w:rPr>
          <w:noProof/>
        </w:rPr>
        <w:instrText xml:space="preserve"> PAGEREF _Toc234110398 \h </w:instrText>
      </w:r>
      <w:r>
        <w:rPr>
          <w:noProof/>
        </w:rPr>
      </w:r>
      <w:r>
        <w:rPr>
          <w:noProof/>
        </w:rPr>
        <w:fldChar w:fldCharType="separate"/>
      </w:r>
      <w:r>
        <w:rPr>
          <w:noProof/>
        </w:rPr>
        <w:t>243</w:t>
      </w:r>
      <w:r>
        <w:rPr>
          <w:noProof/>
        </w:rPr>
        <w:fldChar w:fldCharType="end"/>
      </w:r>
    </w:p>
    <w:p w14:paraId="5BD93E72" w14:textId="12C00DA9"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noProof/>
          <w:lang w:val="en-IN"/>
        </w:rPr>
        <w:t>8.14.3.14</w:t>
      </w:r>
      <w:r>
        <w:rPr>
          <w:rFonts w:asciiTheme="minorHAnsi" w:eastAsiaTheme="minorEastAsia" w:hAnsiTheme="minorHAnsi" w:cstheme="minorBidi"/>
          <w:noProof/>
          <w:kern w:val="2"/>
          <w:sz w:val="24"/>
          <w:szCs w:val="24"/>
          <w:lang w:eastAsia="en-GB"/>
          <w14:ligatures w14:val="standardContextual"/>
        </w:rPr>
        <w:tab/>
      </w:r>
      <w:r w:rsidRPr="000F310A">
        <w:rPr>
          <w:noProof/>
          <w:lang w:val="en-IN"/>
        </w:rPr>
        <w:t>EEC services notification</w:t>
      </w:r>
      <w:r>
        <w:rPr>
          <w:noProof/>
        </w:rPr>
        <w:tab/>
      </w:r>
      <w:r>
        <w:rPr>
          <w:noProof/>
        </w:rPr>
        <w:fldChar w:fldCharType="begin"/>
      </w:r>
      <w:r>
        <w:rPr>
          <w:noProof/>
        </w:rPr>
        <w:instrText xml:space="preserve"> PAGEREF _Toc234110399 \h </w:instrText>
      </w:r>
      <w:r>
        <w:rPr>
          <w:noProof/>
        </w:rPr>
      </w:r>
      <w:r>
        <w:rPr>
          <w:noProof/>
        </w:rPr>
        <w:fldChar w:fldCharType="separate"/>
      </w:r>
      <w:r>
        <w:rPr>
          <w:noProof/>
        </w:rPr>
        <w:t>244</w:t>
      </w:r>
      <w:r>
        <w:rPr>
          <w:noProof/>
        </w:rPr>
        <w:fldChar w:fldCharType="end"/>
      </w:r>
    </w:p>
    <w:p w14:paraId="383D7208" w14:textId="5169B994"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noProof/>
          <w:lang w:val="en-IN"/>
        </w:rPr>
        <w:t>8.14.3.15</w:t>
      </w:r>
      <w:r>
        <w:rPr>
          <w:rFonts w:asciiTheme="minorHAnsi" w:eastAsiaTheme="minorEastAsia" w:hAnsiTheme="minorHAnsi" w:cstheme="minorBidi"/>
          <w:noProof/>
          <w:kern w:val="2"/>
          <w:sz w:val="24"/>
          <w:szCs w:val="24"/>
          <w:lang w:eastAsia="en-GB"/>
          <w14:ligatures w14:val="standardContextual"/>
        </w:rPr>
        <w:tab/>
      </w:r>
      <w:r w:rsidRPr="000F310A">
        <w:rPr>
          <w:noProof/>
          <w:lang w:val="en-IN"/>
        </w:rPr>
        <w:t>EEC services subscription update request</w:t>
      </w:r>
      <w:r>
        <w:rPr>
          <w:noProof/>
        </w:rPr>
        <w:tab/>
      </w:r>
      <w:r>
        <w:rPr>
          <w:noProof/>
        </w:rPr>
        <w:fldChar w:fldCharType="begin"/>
      </w:r>
      <w:r>
        <w:rPr>
          <w:noProof/>
        </w:rPr>
        <w:instrText xml:space="preserve"> PAGEREF _Toc234110400 \h </w:instrText>
      </w:r>
      <w:r>
        <w:rPr>
          <w:noProof/>
        </w:rPr>
      </w:r>
      <w:r>
        <w:rPr>
          <w:noProof/>
        </w:rPr>
        <w:fldChar w:fldCharType="separate"/>
      </w:r>
      <w:r>
        <w:rPr>
          <w:noProof/>
        </w:rPr>
        <w:t>245</w:t>
      </w:r>
      <w:r>
        <w:rPr>
          <w:noProof/>
        </w:rPr>
        <w:fldChar w:fldCharType="end"/>
      </w:r>
    </w:p>
    <w:p w14:paraId="284C75D9" w14:textId="28CFAB62"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noProof/>
          <w:lang w:val="en-IN"/>
        </w:rPr>
        <w:t>8.14.3.16</w:t>
      </w:r>
      <w:r>
        <w:rPr>
          <w:rFonts w:asciiTheme="minorHAnsi" w:eastAsiaTheme="minorEastAsia" w:hAnsiTheme="minorHAnsi" w:cstheme="minorBidi"/>
          <w:noProof/>
          <w:kern w:val="2"/>
          <w:sz w:val="24"/>
          <w:szCs w:val="24"/>
          <w:lang w:eastAsia="en-GB"/>
          <w14:ligatures w14:val="standardContextual"/>
        </w:rPr>
        <w:tab/>
      </w:r>
      <w:r w:rsidRPr="000F310A">
        <w:rPr>
          <w:noProof/>
          <w:lang w:val="en-IN"/>
        </w:rPr>
        <w:t>EEC services subscription update response</w:t>
      </w:r>
      <w:r>
        <w:rPr>
          <w:noProof/>
        </w:rPr>
        <w:tab/>
      </w:r>
      <w:r>
        <w:rPr>
          <w:noProof/>
        </w:rPr>
        <w:fldChar w:fldCharType="begin"/>
      </w:r>
      <w:r>
        <w:rPr>
          <w:noProof/>
        </w:rPr>
        <w:instrText xml:space="preserve"> PAGEREF _Toc234110401 \h </w:instrText>
      </w:r>
      <w:r>
        <w:rPr>
          <w:noProof/>
        </w:rPr>
      </w:r>
      <w:r>
        <w:rPr>
          <w:noProof/>
        </w:rPr>
        <w:fldChar w:fldCharType="separate"/>
      </w:r>
      <w:r>
        <w:rPr>
          <w:noProof/>
        </w:rPr>
        <w:t>246</w:t>
      </w:r>
      <w:r>
        <w:rPr>
          <w:noProof/>
        </w:rPr>
        <w:fldChar w:fldCharType="end"/>
      </w:r>
    </w:p>
    <w:p w14:paraId="1851D09D" w14:textId="76968436"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noProof/>
          <w:lang w:val="en-IN"/>
        </w:rPr>
        <w:t>8.14.3.17</w:t>
      </w:r>
      <w:r>
        <w:rPr>
          <w:rFonts w:asciiTheme="minorHAnsi" w:eastAsiaTheme="minorEastAsia" w:hAnsiTheme="minorHAnsi" w:cstheme="minorBidi"/>
          <w:noProof/>
          <w:kern w:val="2"/>
          <w:sz w:val="24"/>
          <w:szCs w:val="24"/>
          <w:lang w:eastAsia="en-GB"/>
          <w14:ligatures w14:val="standardContextual"/>
        </w:rPr>
        <w:tab/>
      </w:r>
      <w:r w:rsidRPr="000F310A">
        <w:rPr>
          <w:noProof/>
          <w:lang w:val="en-IN"/>
        </w:rPr>
        <w:t>EEC services unsubscribe request</w:t>
      </w:r>
      <w:r>
        <w:rPr>
          <w:noProof/>
        </w:rPr>
        <w:tab/>
      </w:r>
      <w:r>
        <w:rPr>
          <w:noProof/>
        </w:rPr>
        <w:fldChar w:fldCharType="begin"/>
      </w:r>
      <w:r>
        <w:rPr>
          <w:noProof/>
        </w:rPr>
        <w:instrText xml:space="preserve"> PAGEREF _Toc234110402 \h </w:instrText>
      </w:r>
      <w:r>
        <w:rPr>
          <w:noProof/>
        </w:rPr>
      </w:r>
      <w:r>
        <w:rPr>
          <w:noProof/>
        </w:rPr>
        <w:fldChar w:fldCharType="separate"/>
      </w:r>
      <w:r>
        <w:rPr>
          <w:noProof/>
        </w:rPr>
        <w:t>246</w:t>
      </w:r>
      <w:r>
        <w:rPr>
          <w:noProof/>
        </w:rPr>
        <w:fldChar w:fldCharType="end"/>
      </w:r>
    </w:p>
    <w:p w14:paraId="15BCD527" w14:textId="4771B09C"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noProof/>
          <w:lang w:val="en-IN"/>
        </w:rPr>
        <w:t>8.14.3.18</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0F310A">
        <w:rPr>
          <w:noProof/>
          <w:lang w:val="en-IN"/>
        </w:rPr>
        <w:t xml:space="preserve"> unsubscribe response</w:t>
      </w:r>
      <w:r>
        <w:rPr>
          <w:noProof/>
        </w:rPr>
        <w:tab/>
      </w:r>
      <w:r>
        <w:rPr>
          <w:noProof/>
        </w:rPr>
        <w:fldChar w:fldCharType="begin"/>
      </w:r>
      <w:r>
        <w:rPr>
          <w:noProof/>
        </w:rPr>
        <w:instrText xml:space="preserve"> PAGEREF _Toc234110403 \h </w:instrText>
      </w:r>
      <w:r>
        <w:rPr>
          <w:noProof/>
        </w:rPr>
      </w:r>
      <w:r>
        <w:rPr>
          <w:noProof/>
        </w:rPr>
        <w:fldChar w:fldCharType="separate"/>
      </w:r>
      <w:r>
        <w:rPr>
          <w:noProof/>
        </w:rPr>
        <w:t>247</w:t>
      </w:r>
      <w:r>
        <w:rPr>
          <w:noProof/>
        </w:rPr>
        <w:fldChar w:fldCharType="end"/>
      </w:r>
    </w:p>
    <w:p w14:paraId="084A02E7" w14:textId="2F55128C"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rFonts w:cs="Arial"/>
          <w:noProof/>
          <w:lang w:val="en-IN"/>
        </w:rPr>
        <w:t>8.14.3.19</w:t>
      </w:r>
      <w:r>
        <w:rPr>
          <w:rFonts w:asciiTheme="minorHAnsi" w:eastAsiaTheme="minorEastAsia" w:hAnsiTheme="minorHAnsi" w:cstheme="minorBidi"/>
          <w:noProof/>
          <w:kern w:val="2"/>
          <w:sz w:val="24"/>
          <w:szCs w:val="24"/>
          <w:lang w:eastAsia="en-GB"/>
          <w14:ligatures w14:val="standardContextual"/>
        </w:rPr>
        <w:tab/>
      </w:r>
      <w:r w:rsidRPr="000F310A">
        <w:rPr>
          <w:rFonts w:cs="Arial"/>
          <w:noProof/>
          <w:lang w:val="en-IN"/>
        </w:rPr>
        <w:t>UE ID request</w:t>
      </w:r>
      <w:r>
        <w:rPr>
          <w:noProof/>
        </w:rPr>
        <w:tab/>
      </w:r>
      <w:r>
        <w:rPr>
          <w:noProof/>
        </w:rPr>
        <w:fldChar w:fldCharType="begin"/>
      </w:r>
      <w:r>
        <w:rPr>
          <w:noProof/>
        </w:rPr>
        <w:instrText xml:space="preserve"> PAGEREF _Toc234110404 \h </w:instrText>
      </w:r>
      <w:r>
        <w:rPr>
          <w:noProof/>
        </w:rPr>
      </w:r>
      <w:r>
        <w:rPr>
          <w:noProof/>
        </w:rPr>
        <w:fldChar w:fldCharType="separate"/>
      </w:r>
      <w:r>
        <w:rPr>
          <w:noProof/>
        </w:rPr>
        <w:t>247</w:t>
      </w:r>
      <w:r>
        <w:rPr>
          <w:noProof/>
        </w:rPr>
        <w:fldChar w:fldCharType="end"/>
      </w:r>
    </w:p>
    <w:p w14:paraId="1A5E0135" w14:textId="6077DC49"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rFonts w:cs="Arial"/>
          <w:noProof/>
          <w:lang w:val="en-IN"/>
        </w:rPr>
        <w:t>8.14.3.20</w:t>
      </w:r>
      <w:r>
        <w:rPr>
          <w:rFonts w:asciiTheme="minorHAnsi" w:eastAsiaTheme="minorEastAsia" w:hAnsiTheme="minorHAnsi" w:cstheme="minorBidi"/>
          <w:noProof/>
          <w:kern w:val="2"/>
          <w:sz w:val="24"/>
          <w:szCs w:val="24"/>
          <w:lang w:eastAsia="en-GB"/>
          <w14:ligatures w14:val="standardContextual"/>
        </w:rPr>
        <w:tab/>
      </w:r>
      <w:r w:rsidRPr="000F310A">
        <w:rPr>
          <w:rFonts w:cs="Arial"/>
          <w:noProof/>
          <w:lang w:val="en-IN"/>
        </w:rPr>
        <w:t>UE ID response</w:t>
      </w:r>
      <w:r>
        <w:rPr>
          <w:noProof/>
        </w:rPr>
        <w:tab/>
      </w:r>
      <w:r>
        <w:rPr>
          <w:noProof/>
        </w:rPr>
        <w:fldChar w:fldCharType="begin"/>
      </w:r>
      <w:r>
        <w:rPr>
          <w:noProof/>
        </w:rPr>
        <w:instrText xml:space="preserve"> PAGEREF _Toc234110405 \h </w:instrText>
      </w:r>
      <w:r>
        <w:rPr>
          <w:noProof/>
        </w:rPr>
      </w:r>
      <w:r>
        <w:rPr>
          <w:noProof/>
        </w:rPr>
        <w:fldChar w:fldCharType="separate"/>
      </w:r>
      <w:r>
        <w:rPr>
          <w:noProof/>
        </w:rPr>
        <w:t>247</w:t>
      </w:r>
      <w:r>
        <w:rPr>
          <w:noProof/>
        </w:rPr>
        <w:fldChar w:fldCharType="end"/>
      </w:r>
    </w:p>
    <w:p w14:paraId="236104F4" w14:textId="5DB81143"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sidRPr="000F310A">
        <w:rPr>
          <w:noProof/>
          <w:lang w:val="en-IN"/>
        </w:rPr>
        <w:t>8.14.4</w:t>
      </w:r>
      <w:r>
        <w:rPr>
          <w:rFonts w:asciiTheme="minorHAnsi" w:eastAsiaTheme="minorEastAsia" w:hAnsiTheme="minorHAnsi" w:cstheme="minorBidi"/>
          <w:noProof/>
          <w:kern w:val="2"/>
          <w:sz w:val="24"/>
          <w:szCs w:val="24"/>
          <w:lang w:eastAsia="en-GB"/>
          <w14:ligatures w14:val="standardContextual"/>
        </w:rPr>
        <w:tab/>
      </w:r>
      <w:r w:rsidRPr="000F310A">
        <w:rPr>
          <w:noProof/>
          <w:lang w:val="en-IN"/>
        </w:rPr>
        <w:t>APIs</w:t>
      </w:r>
      <w:r>
        <w:rPr>
          <w:noProof/>
        </w:rPr>
        <w:tab/>
      </w:r>
      <w:r>
        <w:rPr>
          <w:noProof/>
        </w:rPr>
        <w:fldChar w:fldCharType="begin"/>
      </w:r>
      <w:r>
        <w:rPr>
          <w:noProof/>
        </w:rPr>
        <w:instrText xml:space="preserve"> PAGEREF _Toc234110406 \h </w:instrText>
      </w:r>
      <w:r>
        <w:rPr>
          <w:noProof/>
        </w:rPr>
      </w:r>
      <w:r>
        <w:rPr>
          <w:noProof/>
        </w:rPr>
        <w:fldChar w:fldCharType="separate"/>
      </w:r>
      <w:r>
        <w:rPr>
          <w:noProof/>
        </w:rPr>
        <w:t>248</w:t>
      </w:r>
      <w:r>
        <w:rPr>
          <w:noProof/>
        </w:rPr>
        <w:fldChar w:fldCharType="end"/>
      </w:r>
    </w:p>
    <w:p w14:paraId="5C07CF0B" w14:textId="00C4E998"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_Toc234110407 \h </w:instrText>
      </w:r>
      <w:r>
        <w:rPr>
          <w:noProof/>
        </w:rPr>
      </w:r>
      <w:r>
        <w:rPr>
          <w:noProof/>
        </w:rPr>
        <w:fldChar w:fldCharType="separate"/>
      </w:r>
      <w:r>
        <w:rPr>
          <w:noProof/>
        </w:rPr>
        <w:t>248</w:t>
      </w:r>
      <w:r>
        <w:rPr>
          <w:noProof/>
        </w:rPr>
        <w:fldChar w:fldCharType="end"/>
      </w:r>
    </w:p>
    <w:p w14:paraId="329EC0FF" w14:textId="0DA13783"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8.14.4.2</w:t>
      </w:r>
      <w:r>
        <w:rPr>
          <w:rFonts w:asciiTheme="minorHAnsi" w:eastAsiaTheme="minorEastAsia" w:hAnsiTheme="minorHAnsi" w:cstheme="minorBidi"/>
          <w:noProof/>
          <w:kern w:val="2"/>
          <w:sz w:val="24"/>
          <w:szCs w:val="24"/>
          <w:lang w:eastAsia="en-GB"/>
          <w14:ligatures w14:val="standardContextual"/>
        </w:rPr>
        <w:tab/>
      </w:r>
      <w:r>
        <w:rPr>
          <w:noProof/>
        </w:rPr>
        <w:t>Eeec_ACRegistration API</w:t>
      </w:r>
      <w:r>
        <w:rPr>
          <w:noProof/>
        </w:rPr>
        <w:tab/>
      </w:r>
      <w:r>
        <w:rPr>
          <w:noProof/>
        </w:rPr>
        <w:fldChar w:fldCharType="begin"/>
      </w:r>
      <w:r>
        <w:rPr>
          <w:noProof/>
        </w:rPr>
        <w:instrText xml:space="preserve"> PAGEREF _Toc234110408 \h </w:instrText>
      </w:r>
      <w:r>
        <w:rPr>
          <w:noProof/>
        </w:rPr>
      </w:r>
      <w:r>
        <w:rPr>
          <w:noProof/>
        </w:rPr>
        <w:fldChar w:fldCharType="separate"/>
      </w:r>
      <w:r>
        <w:rPr>
          <w:noProof/>
        </w:rPr>
        <w:t>248</w:t>
      </w:r>
      <w:r>
        <w:rPr>
          <w:noProof/>
        </w:rPr>
        <w:fldChar w:fldCharType="end"/>
      </w:r>
    </w:p>
    <w:p w14:paraId="0F5ED4FA" w14:textId="0551F5A4"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8.14.4.2.1</w:t>
      </w:r>
      <w:r>
        <w:rPr>
          <w:rFonts w:asciiTheme="minorHAnsi" w:eastAsiaTheme="minorEastAsia" w:hAnsiTheme="minorHAnsi" w:cstheme="minorBidi"/>
          <w:noProof/>
          <w:kern w:val="2"/>
          <w:sz w:val="24"/>
          <w:szCs w:val="24"/>
          <w:lang w:eastAsia="en-GB"/>
          <w14:ligatures w14:val="standardContextual"/>
        </w:rPr>
        <w:tab/>
      </w:r>
      <w:r>
        <w:rPr>
          <w:noProof/>
        </w:rPr>
        <w:t>Eeec_ACRegistration_Request operation</w:t>
      </w:r>
      <w:r>
        <w:rPr>
          <w:noProof/>
        </w:rPr>
        <w:tab/>
      </w:r>
      <w:r>
        <w:rPr>
          <w:noProof/>
        </w:rPr>
        <w:fldChar w:fldCharType="begin"/>
      </w:r>
      <w:r>
        <w:rPr>
          <w:noProof/>
        </w:rPr>
        <w:instrText xml:space="preserve"> PAGEREF _Toc234110409 \h </w:instrText>
      </w:r>
      <w:r>
        <w:rPr>
          <w:noProof/>
        </w:rPr>
      </w:r>
      <w:r>
        <w:rPr>
          <w:noProof/>
        </w:rPr>
        <w:fldChar w:fldCharType="separate"/>
      </w:r>
      <w:r>
        <w:rPr>
          <w:noProof/>
        </w:rPr>
        <w:t>248</w:t>
      </w:r>
      <w:r>
        <w:rPr>
          <w:noProof/>
        </w:rPr>
        <w:fldChar w:fldCharType="end"/>
      </w:r>
    </w:p>
    <w:p w14:paraId="441D223C" w14:textId="787568BD"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8.14.4.2.2</w:t>
      </w:r>
      <w:r>
        <w:rPr>
          <w:rFonts w:asciiTheme="minorHAnsi" w:eastAsiaTheme="minorEastAsia" w:hAnsiTheme="minorHAnsi" w:cstheme="minorBidi"/>
          <w:noProof/>
          <w:kern w:val="2"/>
          <w:sz w:val="24"/>
          <w:szCs w:val="24"/>
          <w:lang w:eastAsia="en-GB"/>
          <w14:ligatures w14:val="standardContextual"/>
        </w:rPr>
        <w:tab/>
      </w:r>
      <w:r>
        <w:rPr>
          <w:noProof/>
        </w:rPr>
        <w:t>Eeec_ACRegistration_Update operation</w:t>
      </w:r>
      <w:r>
        <w:rPr>
          <w:noProof/>
        </w:rPr>
        <w:tab/>
      </w:r>
      <w:r>
        <w:rPr>
          <w:noProof/>
        </w:rPr>
        <w:fldChar w:fldCharType="begin"/>
      </w:r>
      <w:r>
        <w:rPr>
          <w:noProof/>
        </w:rPr>
        <w:instrText xml:space="preserve"> PAGEREF _Toc234110410 \h </w:instrText>
      </w:r>
      <w:r>
        <w:rPr>
          <w:noProof/>
        </w:rPr>
      </w:r>
      <w:r>
        <w:rPr>
          <w:noProof/>
        </w:rPr>
        <w:fldChar w:fldCharType="separate"/>
      </w:r>
      <w:r>
        <w:rPr>
          <w:noProof/>
        </w:rPr>
        <w:t>248</w:t>
      </w:r>
      <w:r>
        <w:rPr>
          <w:noProof/>
        </w:rPr>
        <w:fldChar w:fldCharType="end"/>
      </w:r>
    </w:p>
    <w:p w14:paraId="2CB7201B" w14:textId="76C3517A"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8.14.4.2.3</w:t>
      </w:r>
      <w:r>
        <w:rPr>
          <w:rFonts w:asciiTheme="minorHAnsi" w:eastAsiaTheme="minorEastAsia" w:hAnsiTheme="minorHAnsi" w:cstheme="minorBidi"/>
          <w:noProof/>
          <w:kern w:val="2"/>
          <w:sz w:val="24"/>
          <w:szCs w:val="24"/>
          <w:lang w:eastAsia="en-GB"/>
          <w14:ligatures w14:val="standardContextual"/>
        </w:rPr>
        <w:tab/>
      </w:r>
      <w:r>
        <w:rPr>
          <w:noProof/>
        </w:rPr>
        <w:t>Eeec_ACRegistration_Deregister operation</w:t>
      </w:r>
      <w:r>
        <w:rPr>
          <w:noProof/>
        </w:rPr>
        <w:tab/>
      </w:r>
      <w:r>
        <w:rPr>
          <w:noProof/>
        </w:rPr>
        <w:fldChar w:fldCharType="begin"/>
      </w:r>
      <w:r>
        <w:rPr>
          <w:noProof/>
        </w:rPr>
        <w:instrText xml:space="preserve"> PAGEREF _Toc234110411 \h </w:instrText>
      </w:r>
      <w:r>
        <w:rPr>
          <w:noProof/>
        </w:rPr>
      </w:r>
      <w:r>
        <w:rPr>
          <w:noProof/>
        </w:rPr>
        <w:fldChar w:fldCharType="separate"/>
      </w:r>
      <w:r>
        <w:rPr>
          <w:noProof/>
        </w:rPr>
        <w:t>249</w:t>
      </w:r>
      <w:r>
        <w:rPr>
          <w:noProof/>
        </w:rPr>
        <w:fldChar w:fldCharType="end"/>
      </w:r>
    </w:p>
    <w:p w14:paraId="08576A27" w14:textId="77FFEDE8"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8.14.4.3</w:t>
      </w:r>
      <w:r>
        <w:rPr>
          <w:rFonts w:asciiTheme="minorHAnsi" w:eastAsiaTheme="minorEastAsia" w:hAnsiTheme="minorHAnsi" w:cstheme="minorBidi"/>
          <w:noProof/>
          <w:kern w:val="2"/>
          <w:sz w:val="24"/>
          <w:szCs w:val="24"/>
          <w:lang w:eastAsia="en-GB"/>
          <w14:ligatures w14:val="standardContextual"/>
        </w:rPr>
        <w:tab/>
      </w:r>
      <w:r>
        <w:rPr>
          <w:noProof/>
        </w:rPr>
        <w:t>Eeec_EASDiscovery API</w:t>
      </w:r>
      <w:r>
        <w:rPr>
          <w:noProof/>
        </w:rPr>
        <w:tab/>
      </w:r>
      <w:r>
        <w:rPr>
          <w:noProof/>
        </w:rPr>
        <w:fldChar w:fldCharType="begin"/>
      </w:r>
      <w:r>
        <w:rPr>
          <w:noProof/>
        </w:rPr>
        <w:instrText xml:space="preserve"> PAGEREF _Toc234110412 \h </w:instrText>
      </w:r>
      <w:r>
        <w:rPr>
          <w:noProof/>
        </w:rPr>
      </w:r>
      <w:r>
        <w:rPr>
          <w:noProof/>
        </w:rPr>
        <w:fldChar w:fldCharType="separate"/>
      </w:r>
      <w:r>
        <w:rPr>
          <w:noProof/>
        </w:rPr>
        <w:t>249</w:t>
      </w:r>
      <w:r>
        <w:rPr>
          <w:noProof/>
        </w:rPr>
        <w:fldChar w:fldCharType="end"/>
      </w:r>
    </w:p>
    <w:p w14:paraId="1C901271" w14:textId="10F43EEE"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8.14.4.3.1</w:t>
      </w:r>
      <w:r>
        <w:rPr>
          <w:rFonts w:asciiTheme="minorHAnsi" w:eastAsiaTheme="minorEastAsia" w:hAnsiTheme="minorHAnsi" w:cstheme="minorBidi"/>
          <w:noProof/>
          <w:kern w:val="2"/>
          <w:sz w:val="24"/>
          <w:szCs w:val="24"/>
          <w:lang w:eastAsia="en-GB"/>
          <w14:ligatures w14:val="standardContextual"/>
        </w:rPr>
        <w:tab/>
      </w:r>
      <w:r>
        <w:rPr>
          <w:noProof/>
        </w:rPr>
        <w:t>Eeec_EASDiscovery_Request operation</w:t>
      </w:r>
      <w:r>
        <w:rPr>
          <w:noProof/>
        </w:rPr>
        <w:tab/>
      </w:r>
      <w:r>
        <w:rPr>
          <w:noProof/>
        </w:rPr>
        <w:fldChar w:fldCharType="begin"/>
      </w:r>
      <w:r>
        <w:rPr>
          <w:noProof/>
        </w:rPr>
        <w:instrText xml:space="preserve"> PAGEREF _Toc234110413 \h </w:instrText>
      </w:r>
      <w:r>
        <w:rPr>
          <w:noProof/>
        </w:rPr>
      </w:r>
      <w:r>
        <w:rPr>
          <w:noProof/>
        </w:rPr>
        <w:fldChar w:fldCharType="separate"/>
      </w:r>
      <w:r>
        <w:rPr>
          <w:noProof/>
        </w:rPr>
        <w:t>249</w:t>
      </w:r>
      <w:r>
        <w:rPr>
          <w:noProof/>
        </w:rPr>
        <w:fldChar w:fldCharType="end"/>
      </w:r>
    </w:p>
    <w:p w14:paraId="5E203C56" w14:textId="0EB64D5E"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8.14.4.4</w:t>
      </w:r>
      <w:r>
        <w:rPr>
          <w:rFonts w:asciiTheme="minorHAnsi" w:eastAsiaTheme="minorEastAsia" w:hAnsiTheme="minorHAnsi" w:cstheme="minorBidi"/>
          <w:noProof/>
          <w:kern w:val="2"/>
          <w:sz w:val="24"/>
          <w:szCs w:val="24"/>
          <w:lang w:eastAsia="en-GB"/>
          <w14:ligatures w14:val="standardContextual"/>
        </w:rPr>
        <w:tab/>
      </w:r>
      <w:r>
        <w:rPr>
          <w:noProof/>
        </w:rPr>
        <w:t>Eeec_ACRTrigger API</w:t>
      </w:r>
      <w:r>
        <w:rPr>
          <w:noProof/>
        </w:rPr>
        <w:tab/>
      </w:r>
      <w:r>
        <w:rPr>
          <w:noProof/>
        </w:rPr>
        <w:fldChar w:fldCharType="begin"/>
      </w:r>
      <w:r>
        <w:rPr>
          <w:noProof/>
        </w:rPr>
        <w:instrText xml:space="preserve"> PAGEREF _Toc234110414 \h </w:instrText>
      </w:r>
      <w:r>
        <w:rPr>
          <w:noProof/>
        </w:rPr>
      </w:r>
      <w:r>
        <w:rPr>
          <w:noProof/>
        </w:rPr>
        <w:fldChar w:fldCharType="separate"/>
      </w:r>
      <w:r>
        <w:rPr>
          <w:noProof/>
        </w:rPr>
        <w:t>249</w:t>
      </w:r>
      <w:r>
        <w:rPr>
          <w:noProof/>
        </w:rPr>
        <w:fldChar w:fldCharType="end"/>
      </w:r>
    </w:p>
    <w:p w14:paraId="15B78D6E" w14:textId="084BFC49"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8.14.4.4.1</w:t>
      </w:r>
      <w:r>
        <w:rPr>
          <w:rFonts w:asciiTheme="minorHAnsi" w:eastAsiaTheme="minorEastAsia" w:hAnsiTheme="minorHAnsi" w:cstheme="minorBidi"/>
          <w:noProof/>
          <w:kern w:val="2"/>
          <w:sz w:val="24"/>
          <w:szCs w:val="24"/>
          <w:lang w:eastAsia="en-GB"/>
          <w14:ligatures w14:val="standardContextual"/>
        </w:rPr>
        <w:tab/>
      </w:r>
      <w:r>
        <w:rPr>
          <w:noProof/>
        </w:rPr>
        <w:t>Eeec_ACRTrigger_Request operation</w:t>
      </w:r>
      <w:r>
        <w:rPr>
          <w:noProof/>
        </w:rPr>
        <w:tab/>
      </w:r>
      <w:r>
        <w:rPr>
          <w:noProof/>
        </w:rPr>
        <w:fldChar w:fldCharType="begin"/>
      </w:r>
      <w:r>
        <w:rPr>
          <w:noProof/>
        </w:rPr>
        <w:instrText xml:space="preserve"> PAGEREF _Toc234110415 \h </w:instrText>
      </w:r>
      <w:r>
        <w:rPr>
          <w:noProof/>
        </w:rPr>
      </w:r>
      <w:r>
        <w:rPr>
          <w:noProof/>
        </w:rPr>
        <w:fldChar w:fldCharType="separate"/>
      </w:r>
      <w:r>
        <w:rPr>
          <w:noProof/>
        </w:rPr>
        <w:t>249</w:t>
      </w:r>
      <w:r>
        <w:rPr>
          <w:noProof/>
        </w:rPr>
        <w:fldChar w:fldCharType="end"/>
      </w:r>
    </w:p>
    <w:p w14:paraId="3DB974CD" w14:textId="1898B0CF"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8.14.4.5</w:t>
      </w:r>
      <w:r>
        <w:rPr>
          <w:rFonts w:asciiTheme="minorHAnsi" w:eastAsiaTheme="minorEastAsia" w:hAnsiTheme="minorHAnsi" w:cstheme="minorBidi"/>
          <w:noProof/>
          <w:kern w:val="2"/>
          <w:sz w:val="24"/>
          <w:szCs w:val="24"/>
          <w:lang w:eastAsia="en-GB"/>
          <w14:ligatures w14:val="standardContextual"/>
        </w:rPr>
        <w:tab/>
      </w:r>
      <w:r>
        <w:rPr>
          <w:noProof/>
        </w:rPr>
        <w:t>Eeec_Services API</w:t>
      </w:r>
      <w:r>
        <w:rPr>
          <w:noProof/>
        </w:rPr>
        <w:tab/>
      </w:r>
      <w:r>
        <w:rPr>
          <w:noProof/>
        </w:rPr>
        <w:fldChar w:fldCharType="begin"/>
      </w:r>
      <w:r>
        <w:rPr>
          <w:noProof/>
        </w:rPr>
        <w:instrText xml:space="preserve"> PAGEREF _Toc234110416 \h </w:instrText>
      </w:r>
      <w:r>
        <w:rPr>
          <w:noProof/>
        </w:rPr>
      </w:r>
      <w:r>
        <w:rPr>
          <w:noProof/>
        </w:rPr>
        <w:fldChar w:fldCharType="separate"/>
      </w:r>
      <w:r>
        <w:rPr>
          <w:noProof/>
        </w:rPr>
        <w:t>249</w:t>
      </w:r>
      <w:r>
        <w:rPr>
          <w:noProof/>
        </w:rPr>
        <w:fldChar w:fldCharType="end"/>
      </w:r>
    </w:p>
    <w:p w14:paraId="0EC2AD06" w14:textId="5438A358"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8.14.4.5.1</w:t>
      </w:r>
      <w:r>
        <w:rPr>
          <w:rFonts w:asciiTheme="minorHAnsi" w:eastAsiaTheme="minorEastAsia" w:hAnsiTheme="minorHAnsi" w:cstheme="minorBidi"/>
          <w:noProof/>
          <w:kern w:val="2"/>
          <w:sz w:val="24"/>
          <w:szCs w:val="24"/>
          <w:lang w:eastAsia="en-GB"/>
          <w14:ligatures w14:val="standardContextual"/>
        </w:rPr>
        <w:tab/>
      </w:r>
      <w:r>
        <w:rPr>
          <w:noProof/>
        </w:rPr>
        <w:t>Eeec_Services_Subscribe operation</w:t>
      </w:r>
      <w:r>
        <w:rPr>
          <w:noProof/>
        </w:rPr>
        <w:tab/>
      </w:r>
      <w:r>
        <w:rPr>
          <w:noProof/>
        </w:rPr>
        <w:fldChar w:fldCharType="begin"/>
      </w:r>
      <w:r>
        <w:rPr>
          <w:noProof/>
        </w:rPr>
        <w:instrText xml:space="preserve"> PAGEREF _Toc234110417 \h </w:instrText>
      </w:r>
      <w:r>
        <w:rPr>
          <w:noProof/>
        </w:rPr>
      </w:r>
      <w:r>
        <w:rPr>
          <w:noProof/>
        </w:rPr>
        <w:fldChar w:fldCharType="separate"/>
      </w:r>
      <w:r>
        <w:rPr>
          <w:noProof/>
        </w:rPr>
        <w:t>249</w:t>
      </w:r>
      <w:r>
        <w:rPr>
          <w:noProof/>
        </w:rPr>
        <w:fldChar w:fldCharType="end"/>
      </w:r>
    </w:p>
    <w:p w14:paraId="5D747CC5" w14:textId="5D72E621"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8.14.4.5.2</w:t>
      </w:r>
      <w:r>
        <w:rPr>
          <w:rFonts w:asciiTheme="minorHAnsi" w:eastAsiaTheme="minorEastAsia" w:hAnsiTheme="minorHAnsi" w:cstheme="minorBidi"/>
          <w:noProof/>
          <w:kern w:val="2"/>
          <w:sz w:val="24"/>
          <w:szCs w:val="24"/>
          <w:lang w:eastAsia="en-GB"/>
          <w14:ligatures w14:val="standardContextual"/>
        </w:rPr>
        <w:tab/>
      </w:r>
      <w:r>
        <w:rPr>
          <w:noProof/>
        </w:rPr>
        <w:t>Eeec_Services_Notify operation</w:t>
      </w:r>
      <w:r>
        <w:rPr>
          <w:noProof/>
        </w:rPr>
        <w:tab/>
      </w:r>
      <w:r>
        <w:rPr>
          <w:noProof/>
        </w:rPr>
        <w:fldChar w:fldCharType="begin"/>
      </w:r>
      <w:r>
        <w:rPr>
          <w:noProof/>
        </w:rPr>
        <w:instrText xml:space="preserve"> PAGEREF _Toc234110418 \h </w:instrText>
      </w:r>
      <w:r>
        <w:rPr>
          <w:noProof/>
        </w:rPr>
      </w:r>
      <w:r>
        <w:rPr>
          <w:noProof/>
        </w:rPr>
        <w:fldChar w:fldCharType="separate"/>
      </w:r>
      <w:r>
        <w:rPr>
          <w:noProof/>
        </w:rPr>
        <w:t>249</w:t>
      </w:r>
      <w:r>
        <w:rPr>
          <w:noProof/>
        </w:rPr>
        <w:fldChar w:fldCharType="end"/>
      </w:r>
    </w:p>
    <w:p w14:paraId="58E3773E" w14:textId="659B3FB7"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8.14.4.5.3</w:t>
      </w:r>
      <w:r>
        <w:rPr>
          <w:rFonts w:asciiTheme="minorHAnsi" w:eastAsiaTheme="minorEastAsia" w:hAnsiTheme="minorHAnsi" w:cstheme="minorBidi"/>
          <w:noProof/>
          <w:kern w:val="2"/>
          <w:sz w:val="24"/>
          <w:szCs w:val="24"/>
          <w:lang w:eastAsia="en-GB"/>
          <w14:ligatures w14:val="standardContextual"/>
        </w:rPr>
        <w:tab/>
      </w:r>
      <w:r>
        <w:rPr>
          <w:noProof/>
        </w:rPr>
        <w:t>Eeec_Services_UpdateSubscription operation</w:t>
      </w:r>
      <w:r>
        <w:rPr>
          <w:noProof/>
        </w:rPr>
        <w:tab/>
      </w:r>
      <w:r>
        <w:rPr>
          <w:noProof/>
        </w:rPr>
        <w:fldChar w:fldCharType="begin"/>
      </w:r>
      <w:r>
        <w:rPr>
          <w:noProof/>
        </w:rPr>
        <w:instrText xml:space="preserve"> PAGEREF _Toc234110419 \h </w:instrText>
      </w:r>
      <w:r>
        <w:rPr>
          <w:noProof/>
        </w:rPr>
      </w:r>
      <w:r>
        <w:rPr>
          <w:noProof/>
        </w:rPr>
        <w:fldChar w:fldCharType="separate"/>
      </w:r>
      <w:r>
        <w:rPr>
          <w:noProof/>
        </w:rPr>
        <w:t>250</w:t>
      </w:r>
      <w:r>
        <w:rPr>
          <w:noProof/>
        </w:rPr>
        <w:fldChar w:fldCharType="end"/>
      </w:r>
    </w:p>
    <w:p w14:paraId="29627205" w14:textId="5B3221AE"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8.14.4.5.4</w:t>
      </w:r>
      <w:r>
        <w:rPr>
          <w:rFonts w:asciiTheme="minorHAnsi" w:eastAsiaTheme="minorEastAsia" w:hAnsiTheme="minorHAnsi" w:cstheme="minorBidi"/>
          <w:noProof/>
          <w:kern w:val="2"/>
          <w:sz w:val="24"/>
          <w:szCs w:val="24"/>
          <w:lang w:eastAsia="en-GB"/>
          <w14:ligatures w14:val="standardContextual"/>
        </w:rPr>
        <w:tab/>
      </w:r>
      <w:r>
        <w:rPr>
          <w:noProof/>
        </w:rPr>
        <w:t>Eeec_Services_Unsubscribe operation</w:t>
      </w:r>
      <w:r>
        <w:rPr>
          <w:noProof/>
        </w:rPr>
        <w:tab/>
      </w:r>
      <w:r>
        <w:rPr>
          <w:noProof/>
        </w:rPr>
        <w:fldChar w:fldCharType="begin"/>
      </w:r>
      <w:r>
        <w:rPr>
          <w:noProof/>
        </w:rPr>
        <w:instrText xml:space="preserve"> PAGEREF _Toc234110420 \h </w:instrText>
      </w:r>
      <w:r>
        <w:rPr>
          <w:noProof/>
        </w:rPr>
      </w:r>
      <w:r>
        <w:rPr>
          <w:noProof/>
        </w:rPr>
        <w:fldChar w:fldCharType="separate"/>
      </w:r>
      <w:r>
        <w:rPr>
          <w:noProof/>
        </w:rPr>
        <w:t>250</w:t>
      </w:r>
      <w:r>
        <w:rPr>
          <w:noProof/>
        </w:rPr>
        <w:fldChar w:fldCharType="end"/>
      </w:r>
    </w:p>
    <w:p w14:paraId="40BD0441" w14:textId="7D86AA75"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8.14.4.6</w:t>
      </w:r>
      <w:r>
        <w:rPr>
          <w:rFonts w:asciiTheme="minorHAnsi" w:eastAsiaTheme="minorEastAsia" w:hAnsiTheme="minorHAnsi" w:cstheme="minorBidi"/>
          <w:noProof/>
          <w:kern w:val="2"/>
          <w:sz w:val="24"/>
          <w:szCs w:val="24"/>
          <w:lang w:eastAsia="en-GB"/>
          <w14:ligatures w14:val="standardContextual"/>
        </w:rPr>
        <w:tab/>
      </w:r>
      <w:r>
        <w:rPr>
          <w:noProof/>
        </w:rPr>
        <w:t>Eeec_UEId API</w:t>
      </w:r>
      <w:r>
        <w:rPr>
          <w:noProof/>
        </w:rPr>
        <w:tab/>
      </w:r>
      <w:r>
        <w:rPr>
          <w:noProof/>
        </w:rPr>
        <w:fldChar w:fldCharType="begin"/>
      </w:r>
      <w:r>
        <w:rPr>
          <w:noProof/>
        </w:rPr>
        <w:instrText xml:space="preserve"> PAGEREF _Toc234110421 \h </w:instrText>
      </w:r>
      <w:r>
        <w:rPr>
          <w:noProof/>
        </w:rPr>
      </w:r>
      <w:r>
        <w:rPr>
          <w:noProof/>
        </w:rPr>
        <w:fldChar w:fldCharType="separate"/>
      </w:r>
      <w:r>
        <w:rPr>
          <w:noProof/>
        </w:rPr>
        <w:t>250</w:t>
      </w:r>
      <w:r>
        <w:rPr>
          <w:noProof/>
        </w:rPr>
        <w:fldChar w:fldCharType="end"/>
      </w:r>
    </w:p>
    <w:p w14:paraId="2E5914AB" w14:textId="4C70A1BA"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8.14.4.6.1</w:t>
      </w:r>
      <w:r>
        <w:rPr>
          <w:rFonts w:asciiTheme="minorHAnsi" w:eastAsiaTheme="minorEastAsia" w:hAnsiTheme="minorHAnsi" w:cstheme="minorBidi"/>
          <w:noProof/>
          <w:kern w:val="2"/>
          <w:sz w:val="24"/>
          <w:szCs w:val="24"/>
          <w:lang w:eastAsia="en-GB"/>
          <w14:ligatures w14:val="standardContextual"/>
        </w:rPr>
        <w:tab/>
      </w:r>
      <w:r>
        <w:rPr>
          <w:noProof/>
        </w:rPr>
        <w:t>Eeec_UEId_Request operation</w:t>
      </w:r>
      <w:r>
        <w:rPr>
          <w:noProof/>
        </w:rPr>
        <w:tab/>
      </w:r>
      <w:r>
        <w:rPr>
          <w:noProof/>
        </w:rPr>
        <w:fldChar w:fldCharType="begin"/>
      </w:r>
      <w:r>
        <w:rPr>
          <w:noProof/>
        </w:rPr>
        <w:instrText xml:space="preserve"> PAGEREF _Toc234110422 \h </w:instrText>
      </w:r>
      <w:r>
        <w:rPr>
          <w:noProof/>
        </w:rPr>
      </w:r>
      <w:r>
        <w:rPr>
          <w:noProof/>
        </w:rPr>
        <w:fldChar w:fldCharType="separate"/>
      </w:r>
      <w:r>
        <w:rPr>
          <w:noProof/>
        </w:rPr>
        <w:t>250</w:t>
      </w:r>
      <w:r>
        <w:rPr>
          <w:noProof/>
        </w:rPr>
        <w:fldChar w:fldCharType="end"/>
      </w:r>
    </w:p>
    <w:p w14:paraId="2A7AC2E8" w14:textId="4E950CB9"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w:t>
      </w:r>
      <w:r>
        <w:rPr>
          <w:noProof/>
        </w:rPr>
        <w:tab/>
      </w:r>
      <w:r>
        <w:rPr>
          <w:noProof/>
        </w:rPr>
        <w:fldChar w:fldCharType="begin"/>
      </w:r>
      <w:r>
        <w:rPr>
          <w:noProof/>
        </w:rPr>
        <w:instrText xml:space="preserve"> PAGEREF _Toc234110423 \h </w:instrText>
      </w:r>
      <w:r>
        <w:rPr>
          <w:noProof/>
        </w:rPr>
      </w:r>
      <w:r>
        <w:rPr>
          <w:noProof/>
        </w:rPr>
        <w:fldChar w:fldCharType="separate"/>
      </w:r>
      <w:r>
        <w:rPr>
          <w:noProof/>
        </w:rPr>
        <w:t>250</w:t>
      </w:r>
      <w:r>
        <w:rPr>
          <w:noProof/>
        </w:rPr>
        <w:fldChar w:fldCharType="end"/>
      </w:r>
    </w:p>
    <w:p w14:paraId="42940F81" w14:textId="2E02223C"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_Toc234110424 \h </w:instrText>
      </w:r>
      <w:r>
        <w:rPr>
          <w:noProof/>
        </w:rPr>
      </w:r>
      <w:r>
        <w:rPr>
          <w:noProof/>
        </w:rPr>
        <w:fldChar w:fldCharType="separate"/>
      </w:r>
      <w:r>
        <w:rPr>
          <w:noProof/>
        </w:rPr>
        <w:t>250</w:t>
      </w:r>
      <w:r>
        <w:rPr>
          <w:noProof/>
        </w:rPr>
        <w:fldChar w:fldCharType="end"/>
      </w:r>
    </w:p>
    <w:p w14:paraId="45239DCE" w14:textId="3C9A9BDE"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_Toc234110425 \h </w:instrText>
      </w:r>
      <w:r>
        <w:rPr>
          <w:noProof/>
        </w:rPr>
      </w:r>
      <w:r>
        <w:rPr>
          <w:noProof/>
        </w:rPr>
        <w:fldChar w:fldCharType="separate"/>
      </w:r>
      <w:r>
        <w:rPr>
          <w:noProof/>
        </w:rPr>
        <w:t>251</w:t>
      </w:r>
      <w:r>
        <w:rPr>
          <w:noProof/>
        </w:rPr>
        <w:fldChar w:fldCharType="end"/>
      </w:r>
    </w:p>
    <w:p w14:paraId="0269CECB" w14:textId="313E508F"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_Toc234110426 \h </w:instrText>
      </w:r>
      <w:r>
        <w:rPr>
          <w:noProof/>
        </w:rPr>
      </w:r>
      <w:r>
        <w:rPr>
          <w:noProof/>
        </w:rPr>
        <w:fldChar w:fldCharType="separate"/>
      </w:r>
      <w:r>
        <w:rPr>
          <w:noProof/>
        </w:rPr>
        <w:t>251</w:t>
      </w:r>
      <w:r>
        <w:rPr>
          <w:noProof/>
        </w:rPr>
        <w:fldChar w:fldCharType="end"/>
      </w:r>
    </w:p>
    <w:p w14:paraId="302EE4E4" w14:textId="665CA69E"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noProof/>
          <w:lang w:val="en-US"/>
        </w:rPr>
        <w:t>8.15.2.2</w:t>
      </w:r>
      <w:r>
        <w:rPr>
          <w:rFonts w:asciiTheme="minorHAnsi" w:eastAsiaTheme="minorEastAsia" w:hAnsiTheme="minorHAnsi" w:cstheme="minorBidi"/>
          <w:noProof/>
          <w:kern w:val="2"/>
          <w:sz w:val="24"/>
          <w:szCs w:val="24"/>
          <w:lang w:eastAsia="en-GB"/>
          <w14:ligatures w14:val="standardContextual"/>
        </w:rPr>
        <w:tab/>
      </w:r>
      <w:r w:rsidRPr="000F310A">
        <w:rPr>
          <w:noProof/>
          <w:lang w:val="en-US"/>
        </w:rPr>
        <w:t>EAS Information provisioning</w:t>
      </w:r>
      <w:r>
        <w:rPr>
          <w:noProof/>
        </w:rPr>
        <w:tab/>
      </w:r>
      <w:r>
        <w:rPr>
          <w:noProof/>
        </w:rPr>
        <w:fldChar w:fldCharType="begin"/>
      </w:r>
      <w:r>
        <w:rPr>
          <w:noProof/>
        </w:rPr>
        <w:instrText xml:space="preserve"> PAGEREF _Toc234110427 \h </w:instrText>
      </w:r>
      <w:r>
        <w:rPr>
          <w:noProof/>
        </w:rPr>
      </w:r>
      <w:r>
        <w:rPr>
          <w:noProof/>
        </w:rPr>
        <w:fldChar w:fldCharType="separate"/>
      </w:r>
      <w:r>
        <w:rPr>
          <w:noProof/>
        </w:rPr>
        <w:t>251</w:t>
      </w:r>
      <w:r>
        <w:rPr>
          <w:noProof/>
        </w:rPr>
        <w:fldChar w:fldCharType="end"/>
      </w:r>
    </w:p>
    <w:p w14:paraId="120FB994" w14:textId="0315F24F"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sidRPr="000F310A">
        <w:rPr>
          <w:noProof/>
          <w:lang w:val="en-US"/>
        </w:rPr>
        <w:t>8.15.3</w:t>
      </w:r>
      <w:r>
        <w:rPr>
          <w:rFonts w:asciiTheme="minorHAnsi" w:eastAsiaTheme="minorEastAsia" w:hAnsiTheme="minorHAnsi" w:cstheme="minorBidi"/>
          <w:noProof/>
          <w:kern w:val="2"/>
          <w:sz w:val="24"/>
          <w:szCs w:val="24"/>
          <w:lang w:eastAsia="en-GB"/>
          <w14:ligatures w14:val="standardContextual"/>
        </w:rPr>
        <w:tab/>
      </w:r>
      <w:r w:rsidRPr="000F310A">
        <w:rPr>
          <w:noProof/>
          <w:lang w:val="en-US"/>
        </w:rPr>
        <w:t>Information flows</w:t>
      </w:r>
      <w:r>
        <w:rPr>
          <w:noProof/>
        </w:rPr>
        <w:tab/>
      </w:r>
      <w:r>
        <w:rPr>
          <w:noProof/>
        </w:rPr>
        <w:fldChar w:fldCharType="begin"/>
      </w:r>
      <w:r>
        <w:rPr>
          <w:noProof/>
        </w:rPr>
        <w:instrText xml:space="preserve"> PAGEREF _Toc234110428 \h </w:instrText>
      </w:r>
      <w:r>
        <w:rPr>
          <w:noProof/>
        </w:rPr>
      </w:r>
      <w:r>
        <w:rPr>
          <w:noProof/>
        </w:rPr>
        <w:fldChar w:fldCharType="separate"/>
      </w:r>
      <w:r>
        <w:rPr>
          <w:noProof/>
        </w:rPr>
        <w:t>253</w:t>
      </w:r>
      <w:r>
        <w:rPr>
          <w:noProof/>
        </w:rPr>
        <w:fldChar w:fldCharType="end"/>
      </w:r>
    </w:p>
    <w:p w14:paraId="004F1678" w14:textId="46AF04E4"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_Toc234110429 \h </w:instrText>
      </w:r>
      <w:r>
        <w:rPr>
          <w:noProof/>
        </w:rPr>
      </w:r>
      <w:r>
        <w:rPr>
          <w:noProof/>
        </w:rPr>
        <w:fldChar w:fldCharType="separate"/>
      </w:r>
      <w:r>
        <w:rPr>
          <w:noProof/>
        </w:rPr>
        <w:t>253</w:t>
      </w:r>
      <w:r>
        <w:rPr>
          <w:noProof/>
        </w:rPr>
        <w:fldChar w:fldCharType="end"/>
      </w:r>
    </w:p>
    <w:p w14:paraId="751DB9CE" w14:textId="274DC880"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request</w:t>
      </w:r>
      <w:r>
        <w:rPr>
          <w:noProof/>
        </w:rPr>
        <w:tab/>
      </w:r>
      <w:r>
        <w:rPr>
          <w:noProof/>
        </w:rPr>
        <w:fldChar w:fldCharType="begin"/>
      </w:r>
      <w:r>
        <w:rPr>
          <w:noProof/>
        </w:rPr>
        <w:instrText xml:space="preserve"> PAGEREF _Toc234110430 \h </w:instrText>
      </w:r>
      <w:r>
        <w:rPr>
          <w:noProof/>
        </w:rPr>
      </w:r>
      <w:r>
        <w:rPr>
          <w:noProof/>
        </w:rPr>
        <w:fldChar w:fldCharType="separate"/>
      </w:r>
      <w:r>
        <w:rPr>
          <w:noProof/>
        </w:rPr>
        <w:t>253</w:t>
      </w:r>
      <w:r>
        <w:rPr>
          <w:noProof/>
        </w:rPr>
        <w:fldChar w:fldCharType="end"/>
      </w:r>
    </w:p>
    <w:p w14:paraId="106E073B" w14:textId="372850F8"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response</w:t>
      </w:r>
      <w:r>
        <w:rPr>
          <w:noProof/>
        </w:rPr>
        <w:tab/>
      </w:r>
      <w:r>
        <w:rPr>
          <w:noProof/>
        </w:rPr>
        <w:fldChar w:fldCharType="begin"/>
      </w:r>
      <w:r>
        <w:rPr>
          <w:noProof/>
        </w:rPr>
        <w:instrText xml:space="preserve"> PAGEREF _Toc234110431 \h </w:instrText>
      </w:r>
      <w:r>
        <w:rPr>
          <w:noProof/>
        </w:rPr>
      </w:r>
      <w:r>
        <w:rPr>
          <w:noProof/>
        </w:rPr>
        <w:fldChar w:fldCharType="separate"/>
      </w:r>
      <w:r>
        <w:rPr>
          <w:noProof/>
        </w:rPr>
        <w:t>254</w:t>
      </w:r>
      <w:r>
        <w:rPr>
          <w:noProof/>
        </w:rPr>
        <w:fldChar w:fldCharType="end"/>
      </w:r>
    </w:p>
    <w:p w14:paraId="681819CE" w14:textId="28E69C1F"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8.15.4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_Toc234110432 \h </w:instrText>
      </w:r>
      <w:r>
        <w:rPr>
          <w:noProof/>
        </w:rPr>
      </w:r>
      <w:r>
        <w:rPr>
          <w:noProof/>
        </w:rPr>
        <w:fldChar w:fldCharType="separate"/>
      </w:r>
      <w:r>
        <w:rPr>
          <w:noProof/>
        </w:rPr>
        <w:t>255</w:t>
      </w:r>
      <w:r>
        <w:rPr>
          <w:noProof/>
        </w:rPr>
        <w:fldChar w:fldCharType="end"/>
      </w:r>
    </w:p>
    <w:p w14:paraId="7FA2D696" w14:textId="48633A12"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_Toc234110433 \h </w:instrText>
      </w:r>
      <w:r>
        <w:rPr>
          <w:noProof/>
        </w:rPr>
      </w:r>
      <w:r>
        <w:rPr>
          <w:noProof/>
        </w:rPr>
        <w:fldChar w:fldCharType="separate"/>
      </w:r>
      <w:r>
        <w:rPr>
          <w:noProof/>
        </w:rPr>
        <w:t>255</w:t>
      </w:r>
      <w:r>
        <w:rPr>
          <w:noProof/>
        </w:rPr>
        <w:fldChar w:fldCharType="end"/>
      </w:r>
    </w:p>
    <w:p w14:paraId="250F4822" w14:textId="1B694ABE"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8.15.4.2</w:t>
      </w:r>
      <w:r>
        <w:rPr>
          <w:rFonts w:asciiTheme="minorHAnsi" w:eastAsiaTheme="minorEastAsia" w:hAnsiTheme="minorHAnsi" w:cstheme="minorBidi"/>
          <w:noProof/>
          <w:kern w:val="2"/>
          <w:sz w:val="24"/>
          <w:szCs w:val="24"/>
          <w:lang w:eastAsia="en-GB"/>
          <w14:ligatures w14:val="standardContextual"/>
        </w:rPr>
        <w:tab/>
      </w:r>
      <w:r>
        <w:rPr>
          <w:noProof/>
        </w:rPr>
        <w:t>Eees_EASInformationProvisioning_Declare operation</w:t>
      </w:r>
      <w:r>
        <w:rPr>
          <w:noProof/>
        </w:rPr>
        <w:tab/>
      </w:r>
      <w:r>
        <w:rPr>
          <w:noProof/>
        </w:rPr>
        <w:fldChar w:fldCharType="begin"/>
      </w:r>
      <w:r>
        <w:rPr>
          <w:noProof/>
        </w:rPr>
        <w:instrText xml:space="preserve"> PAGEREF _Toc234110434 \h </w:instrText>
      </w:r>
      <w:r>
        <w:rPr>
          <w:noProof/>
        </w:rPr>
      </w:r>
      <w:r>
        <w:rPr>
          <w:noProof/>
        </w:rPr>
        <w:fldChar w:fldCharType="separate"/>
      </w:r>
      <w:r>
        <w:rPr>
          <w:noProof/>
        </w:rPr>
        <w:t>255</w:t>
      </w:r>
      <w:r>
        <w:rPr>
          <w:noProof/>
        </w:rPr>
        <w:fldChar w:fldCharType="end"/>
      </w:r>
    </w:p>
    <w:p w14:paraId="564EFBC5" w14:textId="0DCA4C16"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EEC triggering service to initiate procedures over EDGE-1 or EDGE-4</w:t>
      </w:r>
      <w:r>
        <w:rPr>
          <w:noProof/>
        </w:rPr>
        <w:tab/>
      </w:r>
      <w:r>
        <w:rPr>
          <w:noProof/>
        </w:rPr>
        <w:fldChar w:fldCharType="begin"/>
      </w:r>
      <w:r>
        <w:rPr>
          <w:noProof/>
        </w:rPr>
        <w:instrText xml:space="preserve"> PAGEREF _Toc234110435 \h </w:instrText>
      </w:r>
      <w:r>
        <w:rPr>
          <w:noProof/>
        </w:rPr>
      </w:r>
      <w:r>
        <w:rPr>
          <w:noProof/>
        </w:rPr>
        <w:fldChar w:fldCharType="separate"/>
      </w:r>
      <w:r>
        <w:rPr>
          <w:noProof/>
        </w:rPr>
        <w:t>256</w:t>
      </w:r>
      <w:r>
        <w:rPr>
          <w:noProof/>
        </w:rPr>
        <w:fldChar w:fldCharType="end"/>
      </w:r>
    </w:p>
    <w:p w14:paraId="2F1D8FFB" w14:textId="353AF3EB"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sidRPr="000F310A">
        <w:rPr>
          <w:noProof/>
          <w:lang w:val="en-IN"/>
        </w:rPr>
        <w:t>8.16.1</w:t>
      </w:r>
      <w:r>
        <w:rPr>
          <w:rFonts w:asciiTheme="minorHAnsi" w:eastAsiaTheme="minorEastAsia" w:hAnsiTheme="minorHAnsi" w:cstheme="minorBidi"/>
          <w:noProof/>
          <w:kern w:val="2"/>
          <w:sz w:val="24"/>
          <w:szCs w:val="24"/>
          <w:lang w:eastAsia="en-GB"/>
          <w14:ligatures w14:val="standardContextual"/>
        </w:rPr>
        <w:tab/>
      </w:r>
      <w:r w:rsidRPr="000F310A">
        <w:rPr>
          <w:noProof/>
          <w:lang w:val="en-IN"/>
        </w:rPr>
        <w:t>General</w:t>
      </w:r>
      <w:r>
        <w:rPr>
          <w:noProof/>
        </w:rPr>
        <w:tab/>
      </w:r>
      <w:r>
        <w:rPr>
          <w:noProof/>
        </w:rPr>
        <w:fldChar w:fldCharType="begin"/>
      </w:r>
      <w:r>
        <w:rPr>
          <w:noProof/>
        </w:rPr>
        <w:instrText xml:space="preserve"> PAGEREF _Toc234110436 \h </w:instrText>
      </w:r>
      <w:r>
        <w:rPr>
          <w:noProof/>
        </w:rPr>
      </w:r>
      <w:r>
        <w:rPr>
          <w:noProof/>
        </w:rPr>
        <w:fldChar w:fldCharType="separate"/>
      </w:r>
      <w:r>
        <w:rPr>
          <w:noProof/>
        </w:rPr>
        <w:t>256</w:t>
      </w:r>
      <w:r>
        <w:rPr>
          <w:noProof/>
        </w:rPr>
        <w:fldChar w:fldCharType="end"/>
      </w:r>
    </w:p>
    <w:p w14:paraId="1C295ABD" w14:textId="38B8C435"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Support for roaming and federation</w:t>
      </w:r>
      <w:r>
        <w:rPr>
          <w:noProof/>
        </w:rPr>
        <w:tab/>
      </w:r>
      <w:r>
        <w:rPr>
          <w:noProof/>
        </w:rPr>
        <w:fldChar w:fldCharType="begin"/>
      </w:r>
      <w:r>
        <w:rPr>
          <w:noProof/>
        </w:rPr>
        <w:instrText xml:space="preserve"> PAGEREF _Toc234110437 \h </w:instrText>
      </w:r>
      <w:r>
        <w:rPr>
          <w:noProof/>
        </w:rPr>
      </w:r>
      <w:r>
        <w:rPr>
          <w:noProof/>
        </w:rPr>
        <w:fldChar w:fldCharType="separate"/>
      </w:r>
      <w:r>
        <w:rPr>
          <w:noProof/>
        </w:rPr>
        <w:t>256</w:t>
      </w:r>
      <w:r>
        <w:rPr>
          <w:noProof/>
        </w:rPr>
        <w:fldChar w:fldCharType="end"/>
      </w:r>
    </w:p>
    <w:p w14:paraId="798AD43B" w14:textId="357A8DE9"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_Toc234110438 \h </w:instrText>
      </w:r>
      <w:r>
        <w:rPr>
          <w:noProof/>
        </w:rPr>
      </w:r>
      <w:r>
        <w:rPr>
          <w:noProof/>
        </w:rPr>
        <w:fldChar w:fldCharType="separate"/>
      </w:r>
      <w:r>
        <w:rPr>
          <w:noProof/>
        </w:rPr>
        <w:t>256</w:t>
      </w:r>
      <w:r>
        <w:rPr>
          <w:noProof/>
        </w:rPr>
        <w:fldChar w:fldCharType="end"/>
      </w:r>
    </w:p>
    <w:p w14:paraId="5DFCD7E3" w14:textId="398AB642"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8.17.2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_Toc234110439 \h </w:instrText>
      </w:r>
      <w:r>
        <w:rPr>
          <w:noProof/>
        </w:rPr>
      </w:r>
      <w:r>
        <w:rPr>
          <w:noProof/>
        </w:rPr>
        <w:fldChar w:fldCharType="separate"/>
      </w:r>
      <w:r>
        <w:rPr>
          <w:noProof/>
        </w:rPr>
        <w:t>257</w:t>
      </w:r>
      <w:r>
        <w:rPr>
          <w:noProof/>
        </w:rPr>
        <w:fldChar w:fldCharType="end"/>
      </w:r>
    </w:p>
    <w:p w14:paraId="47F3146E" w14:textId="32C3B299"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_Toc234110440 \h </w:instrText>
      </w:r>
      <w:r>
        <w:rPr>
          <w:noProof/>
        </w:rPr>
      </w:r>
      <w:r>
        <w:rPr>
          <w:noProof/>
        </w:rPr>
        <w:fldChar w:fldCharType="separate"/>
      </w:r>
      <w:r>
        <w:rPr>
          <w:noProof/>
        </w:rPr>
        <w:t>257</w:t>
      </w:r>
      <w:r>
        <w:rPr>
          <w:noProof/>
        </w:rPr>
        <w:fldChar w:fldCharType="end"/>
      </w:r>
    </w:p>
    <w:p w14:paraId="53638831" w14:textId="6AA5CEAE"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Registration</w:t>
      </w:r>
      <w:r>
        <w:rPr>
          <w:noProof/>
        </w:rPr>
        <w:tab/>
      </w:r>
      <w:r>
        <w:rPr>
          <w:noProof/>
        </w:rPr>
        <w:fldChar w:fldCharType="begin"/>
      </w:r>
      <w:r>
        <w:rPr>
          <w:noProof/>
        </w:rPr>
        <w:instrText xml:space="preserve"> PAGEREF _Toc234110441 \h </w:instrText>
      </w:r>
      <w:r>
        <w:rPr>
          <w:noProof/>
        </w:rPr>
      </w:r>
      <w:r>
        <w:rPr>
          <w:noProof/>
        </w:rPr>
        <w:fldChar w:fldCharType="separate"/>
      </w:r>
      <w:r>
        <w:rPr>
          <w:noProof/>
        </w:rPr>
        <w:t>257</w:t>
      </w:r>
      <w:r>
        <w:rPr>
          <w:noProof/>
        </w:rPr>
        <w:fldChar w:fldCharType="end"/>
      </w:r>
    </w:p>
    <w:p w14:paraId="2C6C9D8A" w14:textId="1A48F17F"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_Toc234110442 \h </w:instrText>
      </w:r>
      <w:r>
        <w:rPr>
          <w:noProof/>
        </w:rPr>
      </w:r>
      <w:r>
        <w:rPr>
          <w:noProof/>
        </w:rPr>
        <w:fldChar w:fldCharType="separate"/>
      </w:r>
      <w:r>
        <w:rPr>
          <w:noProof/>
        </w:rPr>
        <w:t>257</w:t>
      </w:r>
      <w:r>
        <w:rPr>
          <w:noProof/>
        </w:rPr>
        <w:fldChar w:fldCharType="end"/>
      </w:r>
    </w:p>
    <w:p w14:paraId="5DE47386" w14:textId="78B3744A"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w:t>
      </w:r>
      <w:r>
        <w:rPr>
          <w:noProof/>
        </w:rPr>
        <w:tab/>
      </w:r>
      <w:r>
        <w:rPr>
          <w:noProof/>
        </w:rPr>
        <w:fldChar w:fldCharType="begin"/>
      </w:r>
      <w:r>
        <w:rPr>
          <w:noProof/>
        </w:rPr>
        <w:instrText xml:space="preserve"> PAGEREF _Toc234110443 \h </w:instrText>
      </w:r>
      <w:r>
        <w:rPr>
          <w:noProof/>
        </w:rPr>
      </w:r>
      <w:r>
        <w:rPr>
          <w:noProof/>
        </w:rPr>
        <w:fldChar w:fldCharType="separate"/>
      </w:r>
      <w:r>
        <w:rPr>
          <w:noProof/>
        </w:rPr>
        <w:t>257</w:t>
      </w:r>
      <w:r>
        <w:rPr>
          <w:noProof/>
        </w:rPr>
        <w:fldChar w:fldCharType="end"/>
      </w:r>
    </w:p>
    <w:p w14:paraId="2030C4F5" w14:textId="51ED21F3"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 update</w:t>
      </w:r>
      <w:r>
        <w:rPr>
          <w:noProof/>
        </w:rPr>
        <w:tab/>
      </w:r>
      <w:r>
        <w:rPr>
          <w:noProof/>
        </w:rPr>
        <w:fldChar w:fldCharType="begin"/>
      </w:r>
      <w:r>
        <w:rPr>
          <w:noProof/>
        </w:rPr>
        <w:instrText xml:space="preserve"> PAGEREF _Toc234110444 \h </w:instrText>
      </w:r>
      <w:r>
        <w:rPr>
          <w:noProof/>
        </w:rPr>
      </w:r>
      <w:r>
        <w:rPr>
          <w:noProof/>
        </w:rPr>
        <w:fldChar w:fldCharType="separate"/>
      </w:r>
      <w:r>
        <w:rPr>
          <w:noProof/>
        </w:rPr>
        <w:t>258</w:t>
      </w:r>
      <w:r>
        <w:rPr>
          <w:noProof/>
        </w:rPr>
        <w:fldChar w:fldCharType="end"/>
      </w:r>
    </w:p>
    <w:p w14:paraId="0A00A65A" w14:textId="4E619BAB"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2.4</w:t>
      </w:r>
      <w:r>
        <w:rPr>
          <w:rFonts w:asciiTheme="minorHAnsi" w:eastAsiaTheme="minorEastAsia" w:hAnsiTheme="minorHAnsi" w:cstheme="minorBidi"/>
          <w:noProof/>
          <w:kern w:val="2"/>
          <w:sz w:val="24"/>
          <w:szCs w:val="24"/>
          <w:lang w:eastAsia="en-GB"/>
          <w14:ligatures w14:val="standardContextual"/>
        </w:rPr>
        <w:tab/>
      </w:r>
      <w:r>
        <w:rPr>
          <w:noProof/>
          <w:lang w:eastAsia="ko-KR"/>
        </w:rPr>
        <w:t>ECS de-registration</w:t>
      </w:r>
      <w:r>
        <w:rPr>
          <w:noProof/>
        </w:rPr>
        <w:tab/>
      </w:r>
      <w:r>
        <w:rPr>
          <w:noProof/>
        </w:rPr>
        <w:fldChar w:fldCharType="begin"/>
      </w:r>
      <w:r>
        <w:rPr>
          <w:noProof/>
        </w:rPr>
        <w:instrText xml:space="preserve"> PAGEREF _Toc234110445 \h </w:instrText>
      </w:r>
      <w:r>
        <w:rPr>
          <w:noProof/>
        </w:rPr>
      </w:r>
      <w:r>
        <w:rPr>
          <w:noProof/>
        </w:rPr>
        <w:fldChar w:fldCharType="separate"/>
      </w:r>
      <w:r>
        <w:rPr>
          <w:noProof/>
        </w:rPr>
        <w:t>258</w:t>
      </w:r>
      <w:r>
        <w:rPr>
          <w:noProof/>
        </w:rPr>
        <w:fldChar w:fldCharType="end"/>
      </w:r>
    </w:p>
    <w:p w14:paraId="55FA78C6" w14:textId="6B75CB15"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ECS discovery via ECS-ER</w:t>
      </w:r>
      <w:r>
        <w:rPr>
          <w:noProof/>
        </w:rPr>
        <w:tab/>
      </w:r>
      <w:r>
        <w:rPr>
          <w:noProof/>
        </w:rPr>
        <w:fldChar w:fldCharType="begin"/>
      </w:r>
      <w:r>
        <w:rPr>
          <w:noProof/>
        </w:rPr>
        <w:instrText xml:space="preserve"> PAGEREF _Toc234110446 \h </w:instrText>
      </w:r>
      <w:r>
        <w:rPr>
          <w:noProof/>
        </w:rPr>
      </w:r>
      <w:r>
        <w:rPr>
          <w:noProof/>
        </w:rPr>
        <w:fldChar w:fldCharType="separate"/>
      </w:r>
      <w:r>
        <w:rPr>
          <w:noProof/>
        </w:rPr>
        <w:t>259</w:t>
      </w:r>
      <w:r>
        <w:rPr>
          <w:noProof/>
        </w:rPr>
        <w:fldChar w:fldCharType="end"/>
      </w:r>
    </w:p>
    <w:p w14:paraId="04F838F9" w14:textId="1ECFC921"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_Toc234110447 \h </w:instrText>
      </w:r>
      <w:r>
        <w:rPr>
          <w:noProof/>
        </w:rPr>
      </w:r>
      <w:r>
        <w:rPr>
          <w:noProof/>
        </w:rPr>
        <w:fldChar w:fldCharType="separate"/>
      </w:r>
      <w:r>
        <w:rPr>
          <w:noProof/>
        </w:rPr>
        <w:t>259</w:t>
      </w:r>
      <w:r>
        <w:rPr>
          <w:noProof/>
        </w:rPr>
        <w:fldChar w:fldCharType="end"/>
      </w:r>
    </w:p>
    <w:p w14:paraId="41AE514B" w14:textId="1FD9FA08"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_Toc234110448 \h </w:instrText>
      </w:r>
      <w:r>
        <w:rPr>
          <w:noProof/>
        </w:rPr>
      </w:r>
      <w:r>
        <w:rPr>
          <w:noProof/>
        </w:rPr>
        <w:fldChar w:fldCharType="separate"/>
      </w:r>
      <w:r>
        <w:rPr>
          <w:noProof/>
        </w:rPr>
        <w:t>259</w:t>
      </w:r>
      <w:r>
        <w:rPr>
          <w:noProof/>
        </w:rPr>
        <w:fldChar w:fldCharType="end"/>
      </w:r>
    </w:p>
    <w:p w14:paraId="577183DC" w14:textId="78A98F3D"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_Toc234110449 \h </w:instrText>
      </w:r>
      <w:r>
        <w:rPr>
          <w:noProof/>
        </w:rPr>
      </w:r>
      <w:r>
        <w:rPr>
          <w:noProof/>
        </w:rPr>
        <w:fldChar w:fldCharType="separate"/>
      </w:r>
      <w:r>
        <w:rPr>
          <w:noProof/>
        </w:rPr>
        <w:t>260</w:t>
      </w:r>
      <w:r>
        <w:rPr>
          <w:noProof/>
        </w:rPr>
        <w:fldChar w:fldCharType="end"/>
      </w:r>
    </w:p>
    <w:p w14:paraId="38DC720E" w14:textId="58A23790" w:rsidR="003F401F" w:rsidRDefault="003F401F">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_Toc234110450 \h </w:instrText>
      </w:r>
      <w:r>
        <w:rPr>
          <w:noProof/>
        </w:rPr>
      </w:r>
      <w:r>
        <w:rPr>
          <w:noProof/>
        </w:rPr>
        <w:fldChar w:fldCharType="separate"/>
      </w:r>
      <w:r>
        <w:rPr>
          <w:noProof/>
        </w:rPr>
        <w:t>260</w:t>
      </w:r>
      <w:r>
        <w:rPr>
          <w:noProof/>
        </w:rPr>
        <w:fldChar w:fldCharType="end"/>
      </w:r>
    </w:p>
    <w:p w14:paraId="7C104279" w14:textId="76CF641A" w:rsidR="003F401F" w:rsidRDefault="003F401F">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_Toc234110451 \h </w:instrText>
      </w:r>
      <w:r>
        <w:rPr>
          <w:noProof/>
        </w:rPr>
      </w:r>
      <w:r>
        <w:rPr>
          <w:noProof/>
        </w:rPr>
        <w:fldChar w:fldCharType="separate"/>
      </w:r>
      <w:r>
        <w:rPr>
          <w:noProof/>
        </w:rPr>
        <w:t>260</w:t>
      </w:r>
      <w:r>
        <w:rPr>
          <w:noProof/>
        </w:rPr>
        <w:fldChar w:fldCharType="end"/>
      </w:r>
    </w:p>
    <w:p w14:paraId="16D30F6D" w14:textId="745AC230" w:rsidR="003F401F" w:rsidRDefault="003F401F">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_Toc234110452 \h </w:instrText>
      </w:r>
      <w:r>
        <w:rPr>
          <w:noProof/>
        </w:rPr>
      </w:r>
      <w:r>
        <w:rPr>
          <w:noProof/>
        </w:rPr>
        <w:fldChar w:fldCharType="separate"/>
      </w:r>
      <w:r>
        <w:rPr>
          <w:noProof/>
        </w:rPr>
        <w:t>261</w:t>
      </w:r>
      <w:r>
        <w:rPr>
          <w:noProof/>
        </w:rPr>
        <w:fldChar w:fldCharType="end"/>
      </w:r>
    </w:p>
    <w:p w14:paraId="3A0378A1" w14:textId="0B51A380" w:rsidR="003F401F" w:rsidRDefault="003F401F">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_Toc234110453 \h </w:instrText>
      </w:r>
      <w:r>
        <w:rPr>
          <w:noProof/>
        </w:rPr>
      </w:r>
      <w:r>
        <w:rPr>
          <w:noProof/>
        </w:rPr>
        <w:fldChar w:fldCharType="separate"/>
      </w:r>
      <w:r>
        <w:rPr>
          <w:noProof/>
        </w:rPr>
        <w:t>262</w:t>
      </w:r>
      <w:r>
        <w:rPr>
          <w:noProof/>
        </w:rPr>
        <w:fldChar w:fldCharType="end"/>
      </w:r>
    </w:p>
    <w:p w14:paraId="32377C86" w14:textId="744FBB00" w:rsidR="003F401F" w:rsidRDefault="003F401F">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3.3.5</w:t>
      </w:r>
      <w:r>
        <w:rPr>
          <w:rFonts w:asciiTheme="minorHAnsi" w:eastAsiaTheme="minorEastAsia" w:hAnsiTheme="minorHAnsi" w:cstheme="minorBidi"/>
          <w:noProof/>
          <w:kern w:val="2"/>
          <w:sz w:val="24"/>
          <w:szCs w:val="24"/>
          <w:lang w:eastAsia="en-GB"/>
          <w14:ligatures w14:val="standardContextual"/>
        </w:rPr>
        <w:tab/>
      </w:r>
      <w:r>
        <w:rPr>
          <w:noProof/>
          <w:lang w:eastAsia="ko-KR"/>
        </w:rPr>
        <w:t>Unsubscribe</w:t>
      </w:r>
      <w:r>
        <w:rPr>
          <w:noProof/>
        </w:rPr>
        <w:tab/>
      </w:r>
      <w:r>
        <w:rPr>
          <w:noProof/>
        </w:rPr>
        <w:fldChar w:fldCharType="begin"/>
      </w:r>
      <w:r>
        <w:rPr>
          <w:noProof/>
        </w:rPr>
        <w:instrText xml:space="preserve"> PAGEREF _Toc234110454 \h </w:instrText>
      </w:r>
      <w:r>
        <w:rPr>
          <w:noProof/>
        </w:rPr>
      </w:r>
      <w:r>
        <w:rPr>
          <w:noProof/>
        </w:rPr>
        <w:fldChar w:fldCharType="separate"/>
      </w:r>
      <w:r>
        <w:rPr>
          <w:noProof/>
        </w:rPr>
        <w:t>262</w:t>
      </w:r>
      <w:r>
        <w:rPr>
          <w:noProof/>
        </w:rPr>
        <w:fldChar w:fldCharType="end"/>
      </w:r>
    </w:p>
    <w:p w14:paraId="15B0F7D3" w14:textId="1184CEEB"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w:t>
      </w:r>
      <w:r>
        <w:rPr>
          <w:noProof/>
        </w:rPr>
        <w:tab/>
      </w:r>
      <w:r>
        <w:rPr>
          <w:noProof/>
        </w:rPr>
        <w:fldChar w:fldCharType="begin"/>
      </w:r>
      <w:r>
        <w:rPr>
          <w:noProof/>
        </w:rPr>
        <w:instrText xml:space="preserve"> PAGEREF _Toc234110455 \h </w:instrText>
      </w:r>
      <w:r>
        <w:rPr>
          <w:noProof/>
        </w:rPr>
      </w:r>
      <w:r>
        <w:rPr>
          <w:noProof/>
        </w:rPr>
        <w:fldChar w:fldCharType="separate"/>
      </w:r>
      <w:r>
        <w:rPr>
          <w:noProof/>
        </w:rPr>
        <w:t>263</w:t>
      </w:r>
      <w:r>
        <w:rPr>
          <w:noProof/>
        </w:rPr>
        <w:fldChar w:fldCharType="end"/>
      </w:r>
    </w:p>
    <w:p w14:paraId="412016A5" w14:textId="1A4518A2"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_Toc234110456 \h </w:instrText>
      </w:r>
      <w:r>
        <w:rPr>
          <w:noProof/>
        </w:rPr>
      </w:r>
      <w:r>
        <w:rPr>
          <w:noProof/>
        </w:rPr>
        <w:fldChar w:fldCharType="separate"/>
      </w:r>
      <w:r>
        <w:rPr>
          <w:noProof/>
        </w:rPr>
        <w:t>263</w:t>
      </w:r>
      <w:r>
        <w:rPr>
          <w:noProof/>
        </w:rPr>
        <w:fldChar w:fldCharType="end"/>
      </w:r>
    </w:p>
    <w:p w14:paraId="07118C3D" w14:textId="009BE6AF"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8.17.2.4.2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_Toc234110457 \h </w:instrText>
      </w:r>
      <w:r>
        <w:rPr>
          <w:noProof/>
        </w:rPr>
      </w:r>
      <w:r>
        <w:rPr>
          <w:noProof/>
        </w:rPr>
        <w:fldChar w:fldCharType="separate"/>
      </w:r>
      <w:r>
        <w:rPr>
          <w:noProof/>
        </w:rPr>
        <w:t>263</w:t>
      </w:r>
      <w:r>
        <w:rPr>
          <w:noProof/>
        </w:rPr>
        <w:fldChar w:fldCharType="end"/>
      </w:r>
    </w:p>
    <w:p w14:paraId="473DC0E6" w14:textId="694C3949" w:rsidR="003F401F" w:rsidRDefault="003F401F">
      <w:pPr>
        <w:pStyle w:val="TOC6"/>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_Toc234110458 \h </w:instrText>
      </w:r>
      <w:r>
        <w:rPr>
          <w:noProof/>
        </w:rPr>
      </w:r>
      <w:r>
        <w:rPr>
          <w:noProof/>
        </w:rPr>
        <w:fldChar w:fldCharType="separate"/>
      </w:r>
      <w:r>
        <w:rPr>
          <w:noProof/>
        </w:rPr>
        <w:t>263</w:t>
      </w:r>
      <w:r>
        <w:rPr>
          <w:noProof/>
        </w:rPr>
        <w:fldChar w:fldCharType="end"/>
      </w:r>
    </w:p>
    <w:p w14:paraId="271E0EFF" w14:textId="790F8B65" w:rsidR="003F401F" w:rsidRDefault="003F401F">
      <w:pPr>
        <w:pStyle w:val="TOC6"/>
        <w:rPr>
          <w:rFonts w:asciiTheme="minorHAnsi" w:eastAsiaTheme="minorEastAsia" w:hAnsiTheme="minorHAnsi" w:cstheme="minorBidi"/>
          <w:noProof/>
          <w:kern w:val="2"/>
          <w:sz w:val="24"/>
          <w:szCs w:val="24"/>
          <w:lang w:eastAsia="en-GB"/>
          <w14:ligatures w14:val="standardContextual"/>
        </w:rPr>
      </w:pPr>
      <w:r>
        <w:rPr>
          <w:noProof/>
        </w:rPr>
        <w:t>8.17.2.4.2.2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_Toc234110459 \h </w:instrText>
      </w:r>
      <w:r>
        <w:rPr>
          <w:noProof/>
        </w:rPr>
      </w:r>
      <w:r>
        <w:rPr>
          <w:noProof/>
        </w:rPr>
        <w:fldChar w:fldCharType="separate"/>
      </w:r>
      <w:r>
        <w:rPr>
          <w:noProof/>
        </w:rPr>
        <w:t>263</w:t>
      </w:r>
      <w:r>
        <w:rPr>
          <w:noProof/>
        </w:rPr>
        <w:fldChar w:fldCharType="end"/>
      </w:r>
    </w:p>
    <w:p w14:paraId="47322580" w14:textId="5C9467F4" w:rsidR="003F401F" w:rsidRDefault="003F401F">
      <w:pPr>
        <w:pStyle w:val="TOC6"/>
        <w:rPr>
          <w:rFonts w:asciiTheme="minorHAnsi" w:eastAsiaTheme="minorEastAsia" w:hAnsiTheme="minorHAnsi" w:cstheme="minorBidi"/>
          <w:noProof/>
          <w:kern w:val="2"/>
          <w:sz w:val="24"/>
          <w:szCs w:val="24"/>
          <w:lang w:eastAsia="en-GB"/>
          <w14:ligatures w14:val="standardContextual"/>
        </w:rPr>
      </w:pPr>
      <w:r>
        <w:rPr>
          <w:noProof/>
        </w:rPr>
        <w:t>8.17.2.4.2.3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_Toc234110460 \h </w:instrText>
      </w:r>
      <w:r>
        <w:rPr>
          <w:noProof/>
        </w:rPr>
      </w:r>
      <w:r>
        <w:rPr>
          <w:noProof/>
        </w:rPr>
        <w:fldChar w:fldCharType="separate"/>
      </w:r>
      <w:r>
        <w:rPr>
          <w:noProof/>
        </w:rPr>
        <w:t>264</w:t>
      </w:r>
      <w:r>
        <w:rPr>
          <w:noProof/>
        </w:rPr>
        <w:fldChar w:fldCharType="end"/>
      </w:r>
    </w:p>
    <w:p w14:paraId="69D589AC" w14:textId="70244A64" w:rsidR="003F401F" w:rsidRDefault="003F401F">
      <w:pPr>
        <w:pStyle w:val="TOC7"/>
        <w:rPr>
          <w:rFonts w:asciiTheme="minorHAnsi" w:eastAsiaTheme="minorEastAsia" w:hAnsiTheme="minorHAnsi" w:cstheme="minorBidi"/>
          <w:noProof/>
          <w:kern w:val="2"/>
          <w:sz w:val="24"/>
          <w:szCs w:val="24"/>
          <w:lang w:eastAsia="en-GB"/>
          <w14:ligatures w14:val="standardContextual"/>
        </w:rPr>
      </w:pPr>
      <w:r>
        <w:rPr>
          <w:noProof/>
        </w:rPr>
        <w:t>8.17.2.4.2.3.1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_Toc234110461 \h </w:instrText>
      </w:r>
      <w:r>
        <w:rPr>
          <w:noProof/>
        </w:rPr>
      </w:r>
      <w:r>
        <w:rPr>
          <w:noProof/>
        </w:rPr>
        <w:fldChar w:fldCharType="separate"/>
      </w:r>
      <w:r>
        <w:rPr>
          <w:noProof/>
        </w:rPr>
        <w:t>264</w:t>
      </w:r>
      <w:r>
        <w:rPr>
          <w:noProof/>
        </w:rPr>
        <w:fldChar w:fldCharType="end"/>
      </w:r>
    </w:p>
    <w:p w14:paraId="400F7416" w14:textId="24FFA554" w:rsidR="003F401F" w:rsidRDefault="003F401F">
      <w:pPr>
        <w:pStyle w:val="TOC7"/>
        <w:rPr>
          <w:rFonts w:asciiTheme="minorHAnsi" w:eastAsiaTheme="minorEastAsia" w:hAnsiTheme="minorHAnsi" w:cstheme="minorBidi"/>
          <w:noProof/>
          <w:kern w:val="2"/>
          <w:sz w:val="24"/>
          <w:szCs w:val="24"/>
          <w:lang w:eastAsia="en-GB"/>
          <w14:ligatures w14:val="standardContextual"/>
        </w:rPr>
      </w:pPr>
      <w:r>
        <w:rPr>
          <w:noProof/>
        </w:rPr>
        <w:t>8.17.2.4.2.3.2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_Toc234110462 \h </w:instrText>
      </w:r>
      <w:r>
        <w:rPr>
          <w:noProof/>
        </w:rPr>
      </w:r>
      <w:r>
        <w:rPr>
          <w:noProof/>
        </w:rPr>
        <w:fldChar w:fldCharType="separate"/>
      </w:r>
      <w:r>
        <w:rPr>
          <w:noProof/>
        </w:rPr>
        <w:t>264</w:t>
      </w:r>
      <w:r>
        <w:rPr>
          <w:noProof/>
        </w:rPr>
        <w:fldChar w:fldCharType="end"/>
      </w:r>
    </w:p>
    <w:p w14:paraId="2BE53959" w14:textId="1E67D2E6" w:rsidR="003F401F" w:rsidRDefault="003F401F">
      <w:pPr>
        <w:pStyle w:val="TOC7"/>
        <w:rPr>
          <w:rFonts w:asciiTheme="minorHAnsi" w:eastAsiaTheme="minorEastAsia" w:hAnsiTheme="minorHAnsi" w:cstheme="minorBidi"/>
          <w:noProof/>
          <w:kern w:val="2"/>
          <w:sz w:val="24"/>
          <w:szCs w:val="24"/>
          <w:lang w:eastAsia="en-GB"/>
          <w14:ligatures w14:val="standardContextual"/>
        </w:rPr>
      </w:pPr>
      <w:r>
        <w:rPr>
          <w:noProof/>
        </w:rPr>
        <w:t>8.17.2.4.2.3.3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_Toc234110463 \h </w:instrText>
      </w:r>
      <w:r>
        <w:rPr>
          <w:noProof/>
        </w:rPr>
      </w:r>
      <w:r>
        <w:rPr>
          <w:noProof/>
        </w:rPr>
        <w:fldChar w:fldCharType="separate"/>
      </w:r>
      <w:r>
        <w:rPr>
          <w:noProof/>
        </w:rPr>
        <w:t>265</w:t>
      </w:r>
      <w:r>
        <w:rPr>
          <w:noProof/>
        </w:rPr>
        <w:fldChar w:fldCharType="end"/>
      </w:r>
    </w:p>
    <w:p w14:paraId="13D5DE81" w14:textId="2EE1486D" w:rsidR="003F401F" w:rsidRDefault="003F401F">
      <w:pPr>
        <w:pStyle w:val="TOC7"/>
        <w:rPr>
          <w:rFonts w:asciiTheme="minorHAnsi" w:eastAsiaTheme="minorEastAsia" w:hAnsiTheme="minorHAnsi" w:cstheme="minorBidi"/>
          <w:noProof/>
          <w:kern w:val="2"/>
          <w:sz w:val="24"/>
          <w:szCs w:val="24"/>
          <w:lang w:eastAsia="en-GB"/>
          <w14:ligatures w14:val="standardContextual"/>
        </w:rPr>
      </w:pPr>
      <w:r>
        <w:rPr>
          <w:noProof/>
        </w:rPr>
        <w:t>8.17.2.4.2.3.4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_Toc234110464 \h </w:instrText>
      </w:r>
      <w:r>
        <w:rPr>
          <w:noProof/>
        </w:rPr>
      </w:r>
      <w:r>
        <w:rPr>
          <w:noProof/>
        </w:rPr>
        <w:fldChar w:fldCharType="separate"/>
      </w:r>
      <w:r>
        <w:rPr>
          <w:noProof/>
        </w:rPr>
        <w:t>266</w:t>
      </w:r>
      <w:r>
        <w:rPr>
          <w:noProof/>
        </w:rPr>
        <w:fldChar w:fldCharType="end"/>
      </w:r>
    </w:p>
    <w:p w14:paraId="0EC5C62B" w14:textId="1F00E04C" w:rsidR="003F401F" w:rsidRDefault="003F401F">
      <w:pPr>
        <w:pStyle w:val="TOC7"/>
        <w:rPr>
          <w:rFonts w:asciiTheme="minorHAnsi" w:eastAsiaTheme="minorEastAsia" w:hAnsiTheme="minorHAnsi" w:cstheme="minorBidi"/>
          <w:noProof/>
          <w:kern w:val="2"/>
          <w:sz w:val="24"/>
          <w:szCs w:val="24"/>
          <w:lang w:eastAsia="en-GB"/>
          <w14:ligatures w14:val="standardContextual"/>
        </w:rPr>
      </w:pPr>
      <w:r>
        <w:rPr>
          <w:noProof/>
        </w:rPr>
        <w:t>8.17.2.4.2.3.5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_Toc234110465 \h </w:instrText>
      </w:r>
      <w:r>
        <w:rPr>
          <w:noProof/>
        </w:rPr>
      </w:r>
      <w:r>
        <w:rPr>
          <w:noProof/>
        </w:rPr>
        <w:fldChar w:fldCharType="separate"/>
      </w:r>
      <w:r>
        <w:rPr>
          <w:noProof/>
        </w:rPr>
        <w:t>266</w:t>
      </w:r>
      <w:r>
        <w:rPr>
          <w:noProof/>
        </w:rPr>
        <w:fldChar w:fldCharType="end"/>
      </w:r>
    </w:p>
    <w:p w14:paraId="54502827" w14:textId="270A6D79"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sidRPr="000F310A">
        <w:rPr>
          <w:noProof/>
          <w:lang w:val="en-US"/>
        </w:rPr>
        <w:t>8.17.3</w:t>
      </w:r>
      <w:r>
        <w:rPr>
          <w:rFonts w:asciiTheme="minorHAnsi" w:eastAsiaTheme="minorEastAsia" w:hAnsiTheme="minorHAnsi" w:cstheme="minorBidi"/>
          <w:noProof/>
          <w:kern w:val="2"/>
          <w:sz w:val="24"/>
          <w:szCs w:val="24"/>
          <w:lang w:eastAsia="en-GB"/>
          <w14:ligatures w14:val="standardContextual"/>
        </w:rPr>
        <w:tab/>
      </w:r>
      <w:r w:rsidRPr="000F310A">
        <w:rPr>
          <w:noProof/>
          <w:lang w:val="en-US"/>
        </w:rPr>
        <w:t>Information flows</w:t>
      </w:r>
      <w:r>
        <w:rPr>
          <w:noProof/>
        </w:rPr>
        <w:tab/>
      </w:r>
      <w:r>
        <w:rPr>
          <w:noProof/>
        </w:rPr>
        <w:fldChar w:fldCharType="begin"/>
      </w:r>
      <w:r>
        <w:rPr>
          <w:noProof/>
        </w:rPr>
        <w:instrText xml:space="preserve"> PAGEREF _Toc234110466 \h </w:instrText>
      </w:r>
      <w:r>
        <w:rPr>
          <w:noProof/>
        </w:rPr>
      </w:r>
      <w:r>
        <w:rPr>
          <w:noProof/>
        </w:rPr>
        <w:fldChar w:fldCharType="separate"/>
      </w:r>
      <w:r>
        <w:rPr>
          <w:noProof/>
        </w:rPr>
        <w:t>267</w:t>
      </w:r>
      <w:r>
        <w:rPr>
          <w:noProof/>
        </w:rPr>
        <w:fldChar w:fldCharType="end"/>
      </w:r>
    </w:p>
    <w:p w14:paraId="2221336A" w14:textId="363862C1"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_Toc234110467 \h </w:instrText>
      </w:r>
      <w:r>
        <w:rPr>
          <w:noProof/>
        </w:rPr>
      </w:r>
      <w:r>
        <w:rPr>
          <w:noProof/>
        </w:rPr>
        <w:fldChar w:fldCharType="separate"/>
      </w:r>
      <w:r>
        <w:rPr>
          <w:noProof/>
        </w:rPr>
        <w:t>267</w:t>
      </w:r>
      <w:r>
        <w:rPr>
          <w:noProof/>
        </w:rPr>
        <w:fldChar w:fldCharType="end"/>
      </w:r>
    </w:p>
    <w:p w14:paraId="6EBE3BC7" w14:textId="7D12A71F"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ECS registration request</w:t>
      </w:r>
      <w:r>
        <w:rPr>
          <w:noProof/>
        </w:rPr>
        <w:tab/>
      </w:r>
      <w:r>
        <w:rPr>
          <w:noProof/>
        </w:rPr>
        <w:fldChar w:fldCharType="begin"/>
      </w:r>
      <w:r>
        <w:rPr>
          <w:noProof/>
        </w:rPr>
        <w:instrText xml:space="preserve"> PAGEREF _Toc234110468 \h </w:instrText>
      </w:r>
      <w:r>
        <w:rPr>
          <w:noProof/>
        </w:rPr>
      </w:r>
      <w:r>
        <w:rPr>
          <w:noProof/>
        </w:rPr>
        <w:fldChar w:fldCharType="separate"/>
      </w:r>
      <w:r>
        <w:rPr>
          <w:noProof/>
        </w:rPr>
        <w:t>267</w:t>
      </w:r>
      <w:r>
        <w:rPr>
          <w:noProof/>
        </w:rPr>
        <w:fldChar w:fldCharType="end"/>
      </w:r>
    </w:p>
    <w:p w14:paraId="13082C12" w14:textId="1E0A589B"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ECS registration response</w:t>
      </w:r>
      <w:r>
        <w:rPr>
          <w:noProof/>
        </w:rPr>
        <w:tab/>
      </w:r>
      <w:r>
        <w:rPr>
          <w:noProof/>
        </w:rPr>
        <w:fldChar w:fldCharType="begin"/>
      </w:r>
      <w:r>
        <w:rPr>
          <w:noProof/>
        </w:rPr>
        <w:instrText xml:space="preserve"> PAGEREF _Toc234110469 \h </w:instrText>
      </w:r>
      <w:r>
        <w:rPr>
          <w:noProof/>
        </w:rPr>
      </w:r>
      <w:r>
        <w:rPr>
          <w:noProof/>
        </w:rPr>
        <w:fldChar w:fldCharType="separate"/>
      </w:r>
      <w:r>
        <w:rPr>
          <w:noProof/>
        </w:rPr>
        <w:t>268</w:t>
      </w:r>
      <w:r>
        <w:rPr>
          <w:noProof/>
        </w:rPr>
        <w:fldChar w:fldCharType="end"/>
      </w:r>
    </w:p>
    <w:p w14:paraId="3B8F5BDF" w14:textId="2E0FBB19"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8.17.3.4</w:t>
      </w:r>
      <w:r>
        <w:rPr>
          <w:rFonts w:asciiTheme="minorHAnsi" w:eastAsiaTheme="minorEastAsia" w:hAnsiTheme="minorHAnsi" w:cstheme="minorBidi"/>
          <w:noProof/>
          <w:kern w:val="2"/>
          <w:sz w:val="24"/>
          <w:szCs w:val="24"/>
          <w:lang w:eastAsia="en-GB"/>
          <w14:ligatures w14:val="standardContextual"/>
        </w:rPr>
        <w:tab/>
      </w:r>
      <w:r>
        <w:rPr>
          <w:noProof/>
        </w:rPr>
        <w:t>ECS registration update request</w:t>
      </w:r>
      <w:r>
        <w:rPr>
          <w:noProof/>
        </w:rPr>
        <w:tab/>
      </w:r>
      <w:r>
        <w:rPr>
          <w:noProof/>
        </w:rPr>
        <w:fldChar w:fldCharType="begin"/>
      </w:r>
      <w:r>
        <w:rPr>
          <w:noProof/>
        </w:rPr>
        <w:instrText xml:space="preserve"> PAGEREF _Toc234110470 \h </w:instrText>
      </w:r>
      <w:r>
        <w:rPr>
          <w:noProof/>
        </w:rPr>
      </w:r>
      <w:r>
        <w:rPr>
          <w:noProof/>
        </w:rPr>
        <w:fldChar w:fldCharType="separate"/>
      </w:r>
      <w:r>
        <w:rPr>
          <w:noProof/>
        </w:rPr>
        <w:t>268</w:t>
      </w:r>
      <w:r>
        <w:rPr>
          <w:noProof/>
        </w:rPr>
        <w:fldChar w:fldCharType="end"/>
      </w:r>
    </w:p>
    <w:p w14:paraId="05C44FBC" w14:textId="305EBADE"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8.17.3.5</w:t>
      </w:r>
      <w:r>
        <w:rPr>
          <w:rFonts w:asciiTheme="minorHAnsi" w:eastAsiaTheme="minorEastAsia" w:hAnsiTheme="minorHAnsi" w:cstheme="minorBidi"/>
          <w:noProof/>
          <w:kern w:val="2"/>
          <w:sz w:val="24"/>
          <w:szCs w:val="24"/>
          <w:lang w:eastAsia="en-GB"/>
          <w14:ligatures w14:val="standardContextual"/>
        </w:rPr>
        <w:tab/>
      </w:r>
      <w:r>
        <w:rPr>
          <w:noProof/>
        </w:rPr>
        <w:t>ECS registration update response</w:t>
      </w:r>
      <w:r>
        <w:rPr>
          <w:noProof/>
        </w:rPr>
        <w:tab/>
      </w:r>
      <w:r>
        <w:rPr>
          <w:noProof/>
        </w:rPr>
        <w:fldChar w:fldCharType="begin"/>
      </w:r>
      <w:r>
        <w:rPr>
          <w:noProof/>
        </w:rPr>
        <w:instrText xml:space="preserve"> PAGEREF _Toc234110471 \h </w:instrText>
      </w:r>
      <w:r>
        <w:rPr>
          <w:noProof/>
        </w:rPr>
      </w:r>
      <w:r>
        <w:rPr>
          <w:noProof/>
        </w:rPr>
        <w:fldChar w:fldCharType="separate"/>
      </w:r>
      <w:r>
        <w:rPr>
          <w:noProof/>
        </w:rPr>
        <w:t>268</w:t>
      </w:r>
      <w:r>
        <w:rPr>
          <w:noProof/>
        </w:rPr>
        <w:fldChar w:fldCharType="end"/>
      </w:r>
    </w:p>
    <w:p w14:paraId="57338AFB" w14:textId="02BEA052"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8.17.3.6</w:t>
      </w:r>
      <w:r>
        <w:rPr>
          <w:rFonts w:asciiTheme="minorHAnsi" w:eastAsiaTheme="minorEastAsia" w:hAnsiTheme="minorHAnsi" w:cstheme="minorBidi"/>
          <w:noProof/>
          <w:kern w:val="2"/>
          <w:sz w:val="24"/>
          <w:szCs w:val="24"/>
          <w:lang w:eastAsia="en-GB"/>
          <w14:ligatures w14:val="standardContextual"/>
        </w:rPr>
        <w:tab/>
      </w:r>
      <w:r>
        <w:rPr>
          <w:noProof/>
        </w:rPr>
        <w:t>ECS de-registration request</w:t>
      </w:r>
      <w:r>
        <w:rPr>
          <w:noProof/>
        </w:rPr>
        <w:tab/>
      </w:r>
      <w:r>
        <w:rPr>
          <w:noProof/>
        </w:rPr>
        <w:fldChar w:fldCharType="begin"/>
      </w:r>
      <w:r>
        <w:rPr>
          <w:noProof/>
        </w:rPr>
        <w:instrText xml:space="preserve"> PAGEREF _Toc234110472 \h </w:instrText>
      </w:r>
      <w:r>
        <w:rPr>
          <w:noProof/>
        </w:rPr>
      </w:r>
      <w:r>
        <w:rPr>
          <w:noProof/>
        </w:rPr>
        <w:fldChar w:fldCharType="separate"/>
      </w:r>
      <w:r>
        <w:rPr>
          <w:noProof/>
        </w:rPr>
        <w:t>268</w:t>
      </w:r>
      <w:r>
        <w:rPr>
          <w:noProof/>
        </w:rPr>
        <w:fldChar w:fldCharType="end"/>
      </w:r>
    </w:p>
    <w:p w14:paraId="6F67950D" w14:textId="6AA480F9"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8.17.3.7</w:t>
      </w:r>
      <w:r>
        <w:rPr>
          <w:rFonts w:asciiTheme="minorHAnsi" w:eastAsiaTheme="minorEastAsia" w:hAnsiTheme="minorHAnsi" w:cstheme="minorBidi"/>
          <w:noProof/>
          <w:kern w:val="2"/>
          <w:sz w:val="24"/>
          <w:szCs w:val="24"/>
          <w:lang w:eastAsia="en-GB"/>
          <w14:ligatures w14:val="standardContextual"/>
        </w:rPr>
        <w:tab/>
      </w:r>
      <w:r>
        <w:rPr>
          <w:noProof/>
        </w:rPr>
        <w:t>ECS de-registration response</w:t>
      </w:r>
      <w:r>
        <w:rPr>
          <w:noProof/>
        </w:rPr>
        <w:tab/>
      </w:r>
      <w:r>
        <w:rPr>
          <w:noProof/>
        </w:rPr>
        <w:fldChar w:fldCharType="begin"/>
      </w:r>
      <w:r>
        <w:rPr>
          <w:noProof/>
        </w:rPr>
        <w:instrText xml:space="preserve"> PAGEREF _Toc234110473 \h </w:instrText>
      </w:r>
      <w:r>
        <w:rPr>
          <w:noProof/>
        </w:rPr>
      </w:r>
      <w:r>
        <w:rPr>
          <w:noProof/>
        </w:rPr>
        <w:fldChar w:fldCharType="separate"/>
      </w:r>
      <w:r>
        <w:rPr>
          <w:noProof/>
        </w:rPr>
        <w:t>269</w:t>
      </w:r>
      <w:r>
        <w:rPr>
          <w:noProof/>
        </w:rPr>
        <w:fldChar w:fldCharType="end"/>
      </w:r>
    </w:p>
    <w:p w14:paraId="73CDF3B4" w14:textId="1F3E145E"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8.17.3.8</w:t>
      </w:r>
      <w:r>
        <w:rPr>
          <w:rFonts w:asciiTheme="minorHAnsi" w:eastAsiaTheme="minorEastAsia" w:hAnsiTheme="minorHAnsi" w:cstheme="minorBidi"/>
          <w:noProof/>
          <w:kern w:val="2"/>
          <w:sz w:val="24"/>
          <w:szCs w:val="24"/>
          <w:lang w:eastAsia="en-GB"/>
          <w14:ligatures w14:val="standardContextual"/>
        </w:rPr>
        <w:tab/>
      </w:r>
      <w:r>
        <w:rPr>
          <w:noProof/>
        </w:rPr>
        <w:t>ECS discovery request</w:t>
      </w:r>
      <w:r>
        <w:rPr>
          <w:noProof/>
        </w:rPr>
        <w:tab/>
      </w:r>
      <w:r>
        <w:rPr>
          <w:noProof/>
        </w:rPr>
        <w:fldChar w:fldCharType="begin"/>
      </w:r>
      <w:r>
        <w:rPr>
          <w:noProof/>
        </w:rPr>
        <w:instrText xml:space="preserve"> PAGEREF _Toc234110474 \h </w:instrText>
      </w:r>
      <w:r>
        <w:rPr>
          <w:noProof/>
        </w:rPr>
      </w:r>
      <w:r>
        <w:rPr>
          <w:noProof/>
        </w:rPr>
        <w:fldChar w:fldCharType="separate"/>
      </w:r>
      <w:r>
        <w:rPr>
          <w:noProof/>
        </w:rPr>
        <w:t>269</w:t>
      </w:r>
      <w:r>
        <w:rPr>
          <w:noProof/>
        </w:rPr>
        <w:fldChar w:fldCharType="end"/>
      </w:r>
    </w:p>
    <w:p w14:paraId="3F0B3474" w14:textId="362085D5"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8.17.3.9</w:t>
      </w:r>
      <w:r>
        <w:rPr>
          <w:rFonts w:asciiTheme="minorHAnsi" w:eastAsiaTheme="minorEastAsia" w:hAnsiTheme="minorHAnsi" w:cstheme="minorBidi"/>
          <w:noProof/>
          <w:kern w:val="2"/>
          <w:sz w:val="24"/>
          <w:szCs w:val="24"/>
          <w:lang w:eastAsia="en-GB"/>
          <w14:ligatures w14:val="standardContextual"/>
        </w:rPr>
        <w:tab/>
      </w:r>
      <w:r>
        <w:rPr>
          <w:noProof/>
        </w:rPr>
        <w:t>ECS discovery response</w:t>
      </w:r>
      <w:r>
        <w:rPr>
          <w:noProof/>
        </w:rPr>
        <w:tab/>
      </w:r>
      <w:r>
        <w:rPr>
          <w:noProof/>
        </w:rPr>
        <w:fldChar w:fldCharType="begin"/>
      </w:r>
      <w:r>
        <w:rPr>
          <w:noProof/>
        </w:rPr>
        <w:instrText xml:space="preserve"> PAGEREF _Toc234110475 \h </w:instrText>
      </w:r>
      <w:r>
        <w:rPr>
          <w:noProof/>
        </w:rPr>
      </w:r>
      <w:r>
        <w:rPr>
          <w:noProof/>
        </w:rPr>
        <w:fldChar w:fldCharType="separate"/>
      </w:r>
      <w:r>
        <w:rPr>
          <w:noProof/>
        </w:rPr>
        <w:t>269</w:t>
      </w:r>
      <w:r>
        <w:rPr>
          <w:noProof/>
        </w:rPr>
        <w:fldChar w:fldCharType="end"/>
      </w:r>
    </w:p>
    <w:p w14:paraId="2BE82DEB" w14:textId="5B6FFE1A"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8.17.3.10</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request</w:t>
      </w:r>
      <w:r>
        <w:rPr>
          <w:noProof/>
        </w:rPr>
        <w:tab/>
      </w:r>
      <w:r>
        <w:rPr>
          <w:noProof/>
        </w:rPr>
        <w:fldChar w:fldCharType="begin"/>
      </w:r>
      <w:r>
        <w:rPr>
          <w:noProof/>
        </w:rPr>
        <w:instrText xml:space="preserve"> PAGEREF _Toc234110476 \h </w:instrText>
      </w:r>
      <w:r>
        <w:rPr>
          <w:noProof/>
        </w:rPr>
      </w:r>
      <w:r>
        <w:rPr>
          <w:noProof/>
        </w:rPr>
        <w:fldChar w:fldCharType="separate"/>
      </w:r>
      <w:r>
        <w:rPr>
          <w:noProof/>
        </w:rPr>
        <w:t>269</w:t>
      </w:r>
      <w:r>
        <w:rPr>
          <w:noProof/>
        </w:rPr>
        <w:fldChar w:fldCharType="end"/>
      </w:r>
    </w:p>
    <w:p w14:paraId="053659CE" w14:textId="6A17FAE0"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8.17.3.11</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response</w:t>
      </w:r>
      <w:r>
        <w:rPr>
          <w:noProof/>
        </w:rPr>
        <w:tab/>
      </w:r>
      <w:r>
        <w:rPr>
          <w:noProof/>
        </w:rPr>
        <w:fldChar w:fldCharType="begin"/>
      </w:r>
      <w:r>
        <w:rPr>
          <w:noProof/>
        </w:rPr>
        <w:instrText xml:space="preserve"> PAGEREF _Toc234110477 \h </w:instrText>
      </w:r>
      <w:r>
        <w:rPr>
          <w:noProof/>
        </w:rPr>
      </w:r>
      <w:r>
        <w:rPr>
          <w:noProof/>
        </w:rPr>
        <w:fldChar w:fldCharType="separate"/>
      </w:r>
      <w:r>
        <w:rPr>
          <w:noProof/>
        </w:rPr>
        <w:t>270</w:t>
      </w:r>
      <w:r>
        <w:rPr>
          <w:noProof/>
        </w:rPr>
        <w:fldChar w:fldCharType="end"/>
      </w:r>
    </w:p>
    <w:p w14:paraId="111FE79D" w14:textId="69CE03E3"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8.17.3.12</w:t>
      </w:r>
      <w:r>
        <w:rPr>
          <w:rFonts w:asciiTheme="minorHAnsi" w:eastAsiaTheme="minorEastAsia" w:hAnsiTheme="minorHAnsi" w:cstheme="minorBidi"/>
          <w:noProof/>
          <w:kern w:val="2"/>
          <w:sz w:val="24"/>
          <w:szCs w:val="24"/>
          <w:lang w:eastAsia="en-GB"/>
          <w14:ligatures w14:val="standardContextual"/>
        </w:rPr>
        <w:tab/>
      </w:r>
      <w:r>
        <w:rPr>
          <w:noProof/>
        </w:rPr>
        <w:t>ECS discovery notification</w:t>
      </w:r>
      <w:r>
        <w:rPr>
          <w:noProof/>
        </w:rPr>
        <w:tab/>
      </w:r>
      <w:r>
        <w:rPr>
          <w:noProof/>
        </w:rPr>
        <w:fldChar w:fldCharType="begin"/>
      </w:r>
      <w:r>
        <w:rPr>
          <w:noProof/>
        </w:rPr>
        <w:instrText xml:space="preserve"> PAGEREF _Toc234110478 \h </w:instrText>
      </w:r>
      <w:r>
        <w:rPr>
          <w:noProof/>
        </w:rPr>
      </w:r>
      <w:r>
        <w:rPr>
          <w:noProof/>
        </w:rPr>
        <w:fldChar w:fldCharType="separate"/>
      </w:r>
      <w:r>
        <w:rPr>
          <w:noProof/>
        </w:rPr>
        <w:t>270</w:t>
      </w:r>
      <w:r>
        <w:rPr>
          <w:noProof/>
        </w:rPr>
        <w:fldChar w:fldCharType="end"/>
      </w:r>
    </w:p>
    <w:p w14:paraId="10053938" w14:textId="58F6386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8.17.3.13</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request</w:t>
      </w:r>
      <w:r>
        <w:rPr>
          <w:noProof/>
        </w:rPr>
        <w:tab/>
      </w:r>
      <w:r>
        <w:rPr>
          <w:noProof/>
        </w:rPr>
        <w:fldChar w:fldCharType="begin"/>
      </w:r>
      <w:r>
        <w:rPr>
          <w:noProof/>
        </w:rPr>
        <w:instrText xml:space="preserve"> PAGEREF _Toc234110479 \h </w:instrText>
      </w:r>
      <w:r>
        <w:rPr>
          <w:noProof/>
        </w:rPr>
      </w:r>
      <w:r>
        <w:rPr>
          <w:noProof/>
        </w:rPr>
        <w:fldChar w:fldCharType="separate"/>
      </w:r>
      <w:r>
        <w:rPr>
          <w:noProof/>
        </w:rPr>
        <w:t>270</w:t>
      </w:r>
      <w:r>
        <w:rPr>
          <w:noProof/>
        </w:rPr>
        <w:fldChar w:fldCharType="end"/>
      </w:r>
    </w:p>
    <w:p w14:paraId="3370E240" w14:textId="10E5A6C1"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8.17.3.14</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response</w:t>
      </w:r>
      <w:r>
        <w:rPr>
          <w:noProof/>
        </w:rPr>
        <w:tab/>
      </w:r>
      <w:r>
        <w:rPr>
          <w:noProof/>
        </w:rPr>
        <w:fldChar w:fldCharType="begin"/>
      </w:r>
      <w:r>
        <w:rPr>
          <w:noProof/>
        </w:rPr>
        <w:instrText xml:space="preserve"> PAGEREF _Toc234110480 \h </w:instrText>
      </w:r>
      <w:r>
        <w:rPr>
          <w:noProof/>
        </w:rPr>
      </w:r>
      <w:r>
        <w:rPr>
          <w:noProof/>
        </w:rPr>
        <w:fldChar w:fldCharType="separate"/>
      </w:r>
      <w:r>
        <w:rPr>
          <w:noProof/>
        </w:rPr>
        <w:t>271</w:t>
      </w:r>
      <w:r>
        <w:rPr>
          <w:noProof/>
        </w:rPr>
        <w:fldChar w:fldCharType="end"/>
      </w:r>
    </w:p>
    <w:p w14:paraId="0CA480FA" w14:textId="515A8449"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8.17.3.15</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request</w:t>
      </w:r>
      <w:r>
        <w:rPr>
          <w:noProof/>
        </w:rPr>
        <w:tab/>
      </w:r>
      <w:r>
        <w:rPr>
          <w:noProof/>
        </w:rPr>
        <w:fldChar w:fldCharType="begin"/>
      </w:r>
      <w:r>
        <w:rPr>
          <w:noProof/>
        </w:rPr>
        <w:instrText xml:space="preserve"> PAGEREF _Toc234110481 \h </w:instrText>
      </w:r>
      <w:r>
        <w:rPr>
          <w:noProof/>
        </w:rPr>
      </w:r>
      <w:r>
        <w:rPr>
          <w:noProof/>
        </w:rPr>
        <w:fldChar w:fldCharType="separate"/>
      </w:r>
      <w:r>
        <w:rPr>
          <w:noProof/>
        </w:rPr>
        <w:t>271</w:t>
      </w:r>
      <w:r>
        <w:rPr>
          <w:noProof/>
        </w:rPr>
        <w:fldChar w:fldCharType="end"/>
      </w:r>
    </w:p>
    <w:p w14:paraId="1DF4B47D" w14:textId="2A1862E8"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8.17.3.16</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response</w:t>
      </w:r>
      <w:r>
        <w:rPr>
          <w:noProof/>
        </w:rPr>
        <w:tab/>
      </w:r>
      <w:r>
        <w:rPr>
          <w:noProof/>
        </w:rPr>
        <w:fldChar w:fldCharType="begin"/>
      </w:r>
      <w:r>
        <w:rPr>
          <w:noProof/>
        </w:rPr>
        <w:instrText xml:space="preserve"> PAGEREF _Toc234110482 \h </w:instrText>
      </w:r>
      <w:r>
        <w:rPr>
          <w:noProof/>
        </w:rPr>
      </w:r>
      <w:r>
        <w:rPr>
          <w:noProof/>
        </w:rPr>
        <w:fldChar w:fldCharType="separate"/>
      </w:r>
      <w:r>
        <w:rPr>
          <w:noProof/>
        </w:rPr>
        <w:t>271</w:t>
      </w:r>
      <w:r>
        <w:rPr>
          <w:noProof/>
        </w:rPr>
        <w:fldChar w:fldCharType="end"/>
      </w:r>
    </w:p>
    <w:p w14:paraId="4FBCE5B1" w14:textId="3565708F"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8.17.3.17</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request</w:t>
      </w:r>
      <w:r>
        <w:rPr>
          <w:noProof/>
        </w:rPr>
        <w:tab/>
      </w:r>
      <w:r>
        <w:rPr>
          <w:noProof/>
        </w:rPr>
        <w:fldChar w:fldCharType="begin"/>
      </w:r>
      <w:r>
        <w:rPr>
          <w:noProof/>
        </w:rPr>
        <w:instrText xml:space="preserve"> PAGEREF _Toc234110483 \h </w:instrText>
      </w:r>
      <w:r>
        <w:rPr>
          <w:noProof/>
        </w:rPr>
      </w:r>
      <w:r>
        <w:rPr>
          <w:noProof/>
        </w:rPr>
        <w:fldChar w:fldCharType="separate"/>
      </w:r>
      <w:r>
        <w:rPr>
          <w:noProof/>
        </w:rPr>
        <w:t>272</w:t>
      </w:r>
      <w:r>
        <w:rPr>
          <w:noProof/>
        </w:rPr>
        <w:fldChar w:fldCharType="end"/>
      </w:r>
    </w:p>
    <w:p w14:paraId="1CC49FAE" w14:textId="6D05177C"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8.17.3.18</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response</w:t>
      </w:r>
      <w:r>
        <w:rPr>
          <w:noProof/>
        </w:rPr>
        <w:tab/>
      </w:r>
      <w:r>
        <w:rPr>
          <w:noProof/>
        </w:rPr>
        <w:fldChar w:fldCharType="begin"/>
      </w:r>
      <w:r>
        <w:rPr>
          <w:noProof/>
        </w:rPr>
        <w:instrText xml:space="preserve"> PAGEREF _Toc234110484 \h </w:instrText>
      </w:r>
      <w:r>
        <w:rPr>
          <w:noProof/>
        </w:rPr>
      </w:r>
      <w:r>
        <w:rPr>
          <w:noProof/>
        </w:rPr>
        <w:fldChar w:fldCharType="separate"/>
      </w:r>
      <w:r>
        <w:rPr>
          <w:noProof/>
        </w:rPr>
        <w:t>272</w:t>
      </w:r>
      <w:r>
        <w:rPr>
          <w:noProof/>
        </w:rPr>
        <w:fldChar w:fldCharType="end"/>
      </w:r>
    </w:p>
    <w:p w14:paraId="3E2E8AA9" w14:textId="26C7BA1B"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8.17.3.19</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request</w:t>
      </w:r>
      <w:r>
        <w:rPr>
          <w:noProof/>
        </w:rPr>
        <w:tab/>
      </w:r>
      <w:r>
        <w:rPr>
          <w:noProof/>
        </w:rPr>
        <w:fldChar w:fldCharType="begin"/>
      </w:r>
      <w:r>
        <w:rPr>
          <w:noProof/>
        </w:rPr>
        <w:instrText xml:space="preserve"> PAGEREF _Toc234110485 \h </w:instrText>
      </w:r>
      <w:r>
        <w:rPr>
          <w:noProof/>
        </w:rPr>
      </w:r>
      <w:r>
        <w:rPr>
          <w:noProof/>
        </w:rPr>
        <w:fldChar w:fldCharType="separate"/>
      </w:r>
      <w:r>
        <w:rPr>
          <w:noProof/>
        </w:rPr>
        <w:t>273</w:t>
      </w:r>
      <w:r>
        <w:rPr>
          <w:noProof/>
        </w:rPr>
        <w:fldChar w:fldCharType="end"/>
      </w:r>
    </w:p>
    <w:p w14:paraId="1A8A54EE" w14:textId="1D8702B5"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8.17.3.20</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response</w:t>
      </w:r>
      <w:r>
        <w:rPr>
          <w:noProof/>
        </w:rPr>
        <w:tab/>
      </w:r>
      <w:r>
        <w:rPr>
          <w:noProof/>
        </w:rPr>
        <w:fldChar w:fldCharType="begin"/>
      </w:r>
      <w:r>
        <w:rPr>
          <w:noProof/>
        </w:rPr>
        <w:instrText xml:space="preserve"> PAGEREF _Toc234110486 \h </w:instrText>
      </w:r>
      <w:r>
        <w:rPr>
          <w:noProof/>
        </w:rPr>
      </w:r>
      <w:r>
        <w:rPr>
          <w:noProof/>
        </w:rPr>
        <w:fldChar w:fldCharType="separate"/>
      </w:r>
      <w:r>
        <w:rPr>
          <w:noProof/>
        </w:rPr>
        <w:t>273</w:t>
      </w:r>
      <w:r>
        <w:rPr>
          <w:noProof/>
        </w:rPr>
        <w:fldChar w:fldCharType="end"/>
      </w:r>
    </w:p>
    <w:p w14:paraId="47E8F8A4" w14:textId="3B8D9FC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8.17.3.21</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notification</w:t>
      </w:r>
      <w:r>
        <w:rPr>
          <w:noProof/>
        </w:rPr>
        <w:tab/>
      </w:r>
      <w:r>
        <w:rPr>
          <w:noProof/>
        </w:rPr>
        <w:fldChar w:fldCharType="begin"/>
      </w:r>
      <w:r>
        <w:rPr>
          <w:noProof/>
        </w:rPr>
        <w:instrText xml:space="preserve"> PAGEREF _Toc234110487 \h </w:instrText>
      </w:r>
      <w:r>
        <w:rPr>
          <w:noProof/>
        </w:rPr>
      </w:r>
      <w:r>
        <w:rPr>
          <w:noProof/>
        </w:rPr>
        <w:fldChar w:fldCharType="separate"/>
      </w:r>
      <w:r>
        <w:rPr>
          <w:noProof/>
        </w:rPr>
        <w:t>273</w:t>
      </w:r>
      <w:r>
        <w:rPr>
          <w:noProof/>
        </w:rPr>
        <w:fldChar w:fldCharType="end"/>
      </w:r>
    </w:p>
    <w:p w14:paraId="4F977EAC" w14:textId="40FFB96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8.17.3.22</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request</w:t>
      </w:r>
      <w:r>
        <w:rPr>
          <w:noProof/>
        </w:rPr>
        <w:tab/>
      </w:r>
      <w:r>
        <w:rPr>
          <w:noProof/>
        </w:rPr>
        <w:fldChar w:fldCharType="begin"/>
      </w:r>
      <w:r>
        <w:rPr>
          <w:noProof/>
        </w:rPr>
        <w:instrText xml:space="preserve"> PAGEREF _Toc234110488 \h </w:instrText>
      </w:r>
      <w:r>
        <w:rPr>
          <w:noProof/>
        </w:rPr>
      </w:r>
      <w:r>
        <w:rPr>
          <w:noProof/>
        </w:rPr>
        <w:fldChar w:fldCharType="separate"/>
      </w:r>
      <w:r>
        <w:rPr>
          <w:noProof/>
        </w:rPr>
        <w:t>274</w:t>
      </w:r>
      <w:r>
        <w:rPr>
          <w:noProof/>
        </w:rPr>
        <w:fldChar w:fldCharType="end"/>
      </w:r>
    </w:p>
    <w:p w14:paraId="01E37730" w14:textId="0273BCF2"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8.17.3.23</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response</w:t>
      </w:r>
      <w:r>
        <w:rPr>
          <w:noProof/>
        </w:rPr>
        <w:tab/>
      </w:r>
      <w:r>
        <w:rPr>
          <w:noProof/>
        </w:rPr>
        <w:fldChar w:fldCharType="begin"/>
      </w:r>
      <w:r>
        <w:rPr>
          <w:noProof/>
        </w:rPr>
        <w:instrText xml:space="preserve"> PAGEREF _Toc234110489 \h </w:instrText>
      </w:r>
      <w:r>
        <w:rPr>
          <w:noProof/>
        </w:rPr>
      </w:r>
      <w:r>
        <w:rPr>
          <w:noProof/>
        </w:rPr>
        <w:fldChar w:fldCharType="separate"/>
      </w:r>
      <w:r>
        <w:rPr>
          <w:noProof/>
        </w:rPr>
        <w:t>274</w:t>
      </w:r>
      <w:r>
        <w:rPr>
          <w:noProof/>
        </w:rPr>
        <w:fldChar w:fldCharType="end"/>
      </w:r>
    </w:p>
    <w:p w14:paraId="0E6012BB" w14:textId="639620DD"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8.17.3.24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request</w:t>
      </w:r>
      <w:r>
        <w:rPr>
          <w:noProof/>
        </w:rPr>
        <w:tab/>
      </w:r>
      <w:r>
        <w:rPr>
          <w:noProof/>
        </w:rPr>
        <w:fldChar w:fldCharType="begin"/>
      </w:r>
      <w:r>
        <w:rPr>
          <w:noProof/>
        </w:rPr>
        <w:instrText xml:space="preserve"> PAGEREF _Toc234110490 \h </w:instrText>
      </w:r>
      <w:r>
        <w:rPr>
          <w:noProof/>
        </w:rPr>
      </w:r>
      <w:r>
        <w:rPr>
          <w:noProof/>
        </w:rPr>
        <w:fldChar w:fldCharType="separate"/>
      </w:r>
      <w:r>
        <w:rPr>
          <w:noProof/>
        </w:rPr>
        <w:t>274</w:t>
      </w:r>
      <w:r>
        <w:rPr>
          <w:noProof/>
        </w:rPr>
        <w:fldChar w:fldCharType="end"/>
      </w:r>
    </w:p>
    <w:p w14:paraId="16BB3C72" w14:textId="34F12B5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8.17.3.25</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response</w:t>
      </w:r>
      <w:r>
        <w:rPr>
          <w:noProof/>
        </w:rPr>
        <w:tab/>
      </w:r>
      <w:r>
        <w:rPr>
          <w:noProof/>
        </w:rPr>
        <w:fldChar w:fldCharType="begin"/>
      </w:r>
      <w:r>
        <w:rPr>
          <w:noProof/>
        </w:rPr>
        <w:instrText xml:space="preserve"> PAGEREF _Toc234110491 \h </w:instrText>
      </w:r>
      <w:r>
        <w:rPr>
          <w:noProof/>
        </w:rPr>
      </w:r>
      <w:r>
        <w:rPr>
          <w:noProof/>
        </w:rPr>
        <w:fldChar w:fldCharType="separate"/>
      </w:r>
      <w:r>
        <w:rPr>
          <w:noProof/>
        </w:rPr>
        <w:t>275</w:t>
      </w:r>
      <w:r>
        <w:rPr>
          <w:noProof/>
        </w:rPr>
        <w:fldChar w:fldCharType="end"/>
      </w:r>
    </w:p>
    <w:p w14:paraId="280AA7D9" w14:textId="7CB053D6"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8.17.4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_Toc234110492 \h </w:instrText>
      </w:r>
      <w:r>
        <w:rPr>
          <w:noProof/>
        </w:rPr>
      </w:r>
      <w:r>
        <w:rPr>
          <w:noProof/>
        </w:rPr>
        <w:fldChar w:fldCharType="separate"/>
      </w:r>
      <w:r>
        <w:rPr>
          <w:noProof/>
        </w:rPr>
        <w:t>275</w:t>
      </w:r>
      <w:r>
        <w:rPr>
          <w:noProof/>
        </w:rPr>
        <w:fldChar w:fldCharType="end"/>
      </w:r>
    </w:p>
    <w:p w14:paraId="3BD5FFC8" w14:textId="294D6A6D"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_Toc234110493 \h </w:instrText>
      </w:r>
      <w:r>
        <w:rPr>
          <w:noProof/>
        </w:rPr>
      </w:r>
      <w:r>
        <w:rPr>
          <w:noProof/>
        </w:rPr>
        <w:fldChar w:fldCharType="separate"/>
      </w:r>
      <w:r>
        <w:rPr>
          <w:noProof/>
        </w:rPr>
        <w:t>275</w:t>
      </w:r>
      <w:r>
        <w:rPr>
          <w:noProof/>
        </w:rPr>
        <w:fldChar w:fldCharType="end"/>
      </w:r>
    </w:p>
    <w:p w14:paraId="1BC26E3B" w14:textId="74688B1B"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8.17.4.2</w:t>
      </w:r>
      <w:r>
        <w:rPr>
          <w:rFonts w:asciiTheme="minorHAnsi" w:eastAsiaTheme="minorEastAsia" w:hAnsiTheme="minorHAnsi" w:cstheme="minorBidi"/>
          <w:noProof/>
          <w:kern w:val="2"/>
          <w:sz w:val="24"/>
          <w:szCs w:val="24"/>
          <w:lang w:eastAsia="en-GB"/>
          <w14:ligatures w14:val="standardContextual"/>
        </w:rPr>
        <w:tab/>
      </w:r>
      <w:r>
        <w:rPr>
          <w:noProof/>
        </w:rPr>
        <w:t>Eecs_ECSRegistration API</w:t>
      </w:r>
      <w:r>
        <w:rPr>
          <w:noProof/>
        </w:rPr>
        <w:tab/>
      </w:r>
      <w:r>
        <w:rPr>
          <w:noProof/>
        </w:rPr>
        <w:fldChar w:fldCharType="begin"/>
      </w:r>
      <w:r>
        <w:rPr>
          <w:noProof/>
        </w:rPr>
        <w:instrText xml:space="preserve"> PAGEREF _Toc234110494 \h </w:instrText>
      </w:r>
      <w:r>
        <w:rPr>
          <w:noProof/>
        </w:rPr>
      </w:r>
      <w:r>
        <w:rPr>
          <w:noProof/>
        </w:rPr>
        <w:fldChar w:fldCharType="separate"/>
      </w:r>
      <w:r>
        <w:rPr>
          <w:noProof/>
        </w:rPr>
        <w:t>275</w:t>
      </w:r>
      <w:r>
        <w:rPr>
          <w:noProof/>
        </w:rPr>
        <w:fldChar w:fldCharType="end"/>
      </w:r>
    </w:p>
    <w:p w14:paraId="0D0B875B" w14:textId="42531CE8"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_Toc234110495 \h </w:instrText>
      </w:r>
      <w:r>
        <w:rPr>
          <w:noProof/>
        </w:rPr>
      </w:r>
      <w:r>
        <w:rPr>
          <w:noProof/>
        </w:rPr>
        <w:fldChar w:fldCharType="separate"/>
      </w:r>
      <w:r>
        <w:rPr>
          <w:noProof/>
        </w:rPr>
        <w:t>275</w:t>
      </w:r>
      <w:r>
        <w:rPr>
          <w:noProof/>
        </w:rPr>
        <w:fldChar w:fldCharType="end"/>
      </w:r>
    </w:p>
    <w:p w14:paraId="0E547133" w14:textId="6170E567"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8.17.4.2.2</w:t>
      </w:r>
      <w:r>
        <w:rPr>
          <w:rFonts w:asciiTheme="minorHAnsi" w:eastAsiaTheme="minorEastAsia" w:hAnsiTheme="minorHAnsi" w:cstheme="minorBidi"/>
          <w:noProof/>
          <w:kern w:val="2"/>
          <w:sz w:val="24"/>
          <w:szCs w:val="24"/>
          <w:lang w:eastAsia="en-GB"/>
          <w14:ligatures w14:val="standardContextual"/>
        </w:rPr>
        <w:tab/>
      </w:r>
      <w:r>
        <w:rPr>
          <w:noProof/>
        </w:rPr>
        <w:t>Eecs_ECSRegistration_Request operation</w:t>
      </w:r>
      <w:r>
        <w:rPr>
          <w:noProof/>
        </w:rPr>
        <w:tab/>
      </w:r>
      <w:r>
        <w:rPr>
          <w:noProof/>
        </w:rPr>
        <w:fldChar w:fldCharType="begin"/>
      </w:r>
      <w:r>
        <w:rPr>
          <w:noProof/>
        </w:rPr>
        <w:instrText xml:space="preserve"> PAGEREF _Toc234110496 \h </w:instrText>
      </w:r>
      <w:r>
        <w:rPr>
          <w:noProof/>
        </w:rPr>
      </w:r>
      <w:r>
        <w:rPr>
          <w:noProof/>
        </w:rPr>
        <w:fldChar w:fldCharType="separate"/>
      </w:r>
      <w:r>
        <w:rPr>
          <w:noProof/>
        </w:rPr>
        <w:t>275</w:t>
      </w:r>
      <w:r>
        <w:rPr>
          <w:noProof/>
        </w:rPr>
        <w:fldChar w:fldCharType="end"/>
      </w:r>
    </w:p>
    <w:p w14:paraId="58875B69" w14:textId="6151B4D2"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8.17.4.2.3</w:t>
      </w:r>
      <w:r>
        <w:rPr>
          <w:rFonts w:asciiTheme="minorHAnsi" w:eastAsiaTheme="minorEastAsia" w:hAnsiTheme="minorHAnsi" w:cstheme="minorBidi"/>
          <w:noProof/>
          <w:kern w:val="2"/>
          <w:sz w:val="24"/>
          <w:szCs w:val="24"/>
          <w:lang w:eastAsia="en-GB"/>
          <w14:ligatures w14:val="standardContextual"/>
        </w:rPr>
        <w:tab/>
      </w:r>
      <w:r>
        <w:rPr>
          <w:noProof/>
        </w:rPr>
        <w:t>Eecs_ECSRegistration_Update operation</w:t>
      </w:r>
      <w:r>
        <w:rPr>
          <w:noProof/>
        </w:rPr>
        <w:tab/>
      </w:r>
      <w:r>
        <w:rPr>
          <w:noProof/>
        </w:rPr>
        <w:fldChar w:fldCharType="begin"/>
      </w:r>
      <w:r>
        <w:rPr>
          <w:noProof/>
        </w:rPr>
        <w:instrText xml:space="preserve"> PAGEREF _Toc234110497 \h </w:instrText>
      </w:r>
      <w:r>
        <w:rPr>
          <w:noProof/>
        </w:rPr>
      </w:r>
      <w:r>
        <w:rPr>
          <w:noProof/>
        </w:rPr>
        <w:fldChar w:fldCharType="separate"/>
      </w:r>
      <w:r>
        <w:rPr>
          <w:noProof/>
        </w:rPr>
        <w:t>276</w:t>
      </w:r>
      <w:r>
        <w:rPr>
          <w:noProof/>
        </w:rPr>
        <w:fldChar w:fldCharType="end"/>
      </w:r>
    </w:p>
    <w:p w14:paraId="5BCAB996" w14:textId="19D14E94"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8.17.4.2.4</w:t>
      </w:r>
      <w:r>
        <w:rPr>
          <w:rFonts w:asciiTheme="minorHAnsi" w:eastAsiaTheme="minorEastAsia" w:hAnsiTheme="minorHAnsi" w:cstheme="minorBidi"/>
          <w:noProof/>
          <w:kern w:val="2"/>
          <w:sz w:val="24"/>
          <w:szCs w:val="24"/>
          <w:lang w:eastAsia="en-GB"/>
          <w14:ligatures w14:val="standardContextual"/>
        </w:rPr>
        <w:tab/>
      </w:r>
      <w:r>
        <w:rPr>
          <w:noProof/>
        </w:rPr>
        <w:t>Eecs_ECSRegistration_Deregister operation</w:t>
      </w:r>
      <w:r>
        <w:rPr>
          <w:noProof/>
        </w:rPr>
        <w:tab/>
      </w:r>
      <w:r>
        <w:rPr>
          <w:noProof/>
        </w:rPr>
        <w:fldChar w:fldCharType="begin"/>
      </w:r>
      <w:r>
        <w:rPr>
          <w:noProof/>
        </w:rPr>
        <w:instrText xml:space="preserve"> PAGEREF _Toc234110498 \h </w:instrText>
      </w:r>
      <w:r>
        <w:rPr>
          <w:noProof/>
        </w:rPr>
      </w:r>
      <w:r>
        <w:rPr>
          <w:noProof/>
        </w:rPr>
        <w:fldChar w:fldCharType="separate"/>
      </w:r>
      <w:r>
        <w:rPr>
          <w:noProof/>
        </w:rPr>
        <w:t>276</w:t>
      </w:r>
      <w:r>
        <w:rPr>
          <w:noProof/>
        </w:rPr>
        <w:fldChar w:fldCharType="end"/>
      </w:r>
    </w:p>
    <w:p w14:paraId="0B3EA5A8" w14:textId="2547525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8.17.4.3</w:t>
      </w:r>
      <w:r>
        <w:rPr>
          <w:rFonts w:asciiTheme="minorHAnsi" w:eastAsiaTheme="minorEastAsia" w:hAnsiTheme="minorHAnsi" w:cstheme="minorBidi"/>
          <w:noProof/>
          <w:kern w:val="2"/>
          <w:sz w:val="24"/>
          <w:szCs w:val="24"/>
          <w:lang w:eastAsia="en-GB"/>
          <w14:ligatures w14:val="standardContextual"/>
        </w:rPr>
        <w:tab/>
      </w:r>
      <w:r>
        <w:rPr>
          <w:noProof/>
        </w:rPr>
        <w:t>Eecs_ECSDiscovery API</w:t>
      </w:r>
      <w:r>
        <w:rPr>
          <w:noProof/>
        </w:rPr>
        <w:tab/>
      </w:r>
      <w:r>
        <w:rPr>
          <w:noProof/>
        </w:rPr>
        <w:fldChar w:fldCharType="begin"/>
      </w:r>
      <w:r>
        <w:rPr>
          <w:noProof/>
        </w:rPr>
        <w:instrText xml:space="preserve"> PAGEREF _Toc234110499 \h </w:instrText>
      </w:r>
      <w:r>
        <w:rPr>
          <w:noProof/>
        </w:rPr>
      </w:r>
      <w:r>
        <w:rPr>
          <w:noProof/>
        </w:rPr>
        <w:fldChar w:fldCharType="separate"/>
      </w:r>
      <w:r>
        <w:rPr>
          <w:noProof/>
        </w:rPr>
        <w:t>276</w:t>
      </w:r>
      <w:r>
        <w:rPr>
          <w:noProof/>
        </w:rPr>
        <w:fldChar w:fldCharType="end"/>
      </w:r>
    </w:p>
    <w:p w14:paraId="7D65E2AA" w14:textId="62260999"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8.17.4.3.1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_Toc234110500 \h </w:instrText>
      </w:r>
      <w:r>
        <w:rPr>
          <w:noProof/>
        </w:rPr>
      </w:r>
      <w:r>
        <w:rPr>
          <w:noProof/>
        </w:rPr>
        <w:fldChar w:fldCharType="separate"/>
      </w:r>
      <w:r>
        <w:rPr>
          <w:noProof/>
        </w:rPr>
        <w:t>276</w:t>
      </w:r>
      <w:r>
        <w:rPr>
          <w:noProof/>
        </w:rPr>
        <w:fldChar w:fldCharType="end"/>
      </w:r>
    </w:p>
    <w:p w14:paraId="48B57C48" w14:textId="24DD1DBE"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8.17.4.3.2</w:t>
      </w:r>
      <w:r>
        <w:rPr>
          <w:rFonts w:asciiTheme="minorHAnsi" w:eastAsiaTheme="minorEastAsia" w:hAnsiTheme="minorHAnsi" w:cstheme="minorBidi"/>
          <w:noProof/>
          <w:kern w:val="2"/>
          <w:sz w:val="24"/>
          <w:szCs w:val="24"/>
          <w:lang w:eastAsia="en-GB"/>
          <w14:ligatures w14:val="standardContextual"/>
        </w:rPr>
        <w:tab/>
      </w:r>
      <w:r>
        <w:rPr>
          <w:noProof/>
        </w:rPr>
        <w:t>Eecs_ECSDiscovery_Request operation</w:t>
      </w:r>
      <w:r>
        <w:rPr>
          <w:noProof/>
        </w:rPr>
        <w:tab/>
      </w:r>
      <w:r>
        <w:rPr>
          <w:noProof/>
        </w:rPr>
        <w:fldChar w:fldCharType="begin"/>
      </w:r>
      <w:r>
        <w:rPr>
          <w:noProof/>
        </w:rPr>
        <w:instrText xml:space="preserve"> PAGEREF _Toc234110501 \h </w:instrText>
      </w:r>
      <w:r>
        <w:rPr>
          <w:noProof/>
        </w:rPr>
      </w:r>
      <w:r>
        <w:rPr>
          <w:noProof/>
        </w:rPr>
        <w:fldChar w:fldCharType="separate"/>
      </w:r>
      <w:r>
        <w:rPr>
          <w:noProof/>
        </w:rPr>
        <w:t>276</w:t>
      </w:r>
      <w:r>
        <w:rPr>
          <w:noProof/>
        </w:rPr>
        <w:fldChar w:fldCharType="end"/>
      </w:r>
    </w:p>
    <w:p w14:paraId="756DBEFA" w14:textId="69345A93"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8.17.4.3.3</w:t>
      </w:r>
      <w:r>
        <w:rPr>
          <w:rFonts w:asciiTheme="minorHAnsi" w:eastAsiaTheme="minorEastAsia" w:hAnsiTheme="minorHAnsi" w:cstheme="minorBidi"/>
          <w:noProof/>
          <w:kern w:val="2"/>
          <w:sz w:val="24"/>
          <w:szCs w:val="24"/>
          <w:lang w:eastAsia="en-GB"/>
          <w14:ligatures w14:val="standardContextual"/>
        </w:rPr>
        <w:tab/>
      </w:r>
      <w:r>
        <w:rPr>
          <w:noProof/>
        </w:rPr>
        <w:t>Eecs_ECSDiscovery_Subscribe operation</w:t>
      </w:r>
      <w:r>
        <w:rPr>
          <w:noProof/>
        </w:rPr>
        <w:tab/>
      </w:r>
      <w:r>
        <w:rPr>
          <w:noProof/>
        </w:rPr>
        <w:fldChar w:fldCharType="begin"/>
      </w:r>
      <w:r>
        <w:rPr>
          <w:noProof/>
        </w:rPr>
        <w:instrText xml:space="preserve"> PAGEREF _Toc234110502 \h </w:instrText>
      </w:r>
      <w:r>
        <w:rPr>
          <w:noProof/>
        </w:rPr>
      </w:r>
      <w:r>
        <w:rPr>
          <w:noProof/>
        </w:rPr>
        <w:fldChar w:fldCharType="separate"/>
      </w:r>
      <w:r>
        <w:rPr>
          <w:noProof/>
        </w:rPr>
        <w:t>276</w:t>
      </w:r>
      <w:r>
        <w:rPr>
          <w:noProof/>
        </w:rPr>
        <w:fldChar w:fldCharType="end"/>
      </w:r>
    </w:p>
    <w:p w14:paraId="0E448172" w14:textId="0DA2C172"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8.17.4.3.4</w:t>
      </w:r>
      <w:r>
        <w:rPr>
          <w:rFonts w:asciiTheme="minorHAnsi" w:eastAsiaTheme="minorEastAsia" w:hAnsiTheme="minorHAnsi" w:cstheme="minorBidi"/>
          <w:noProof/>
          <w:kern w:val="2"/>
          <w:sz w:val="24"/>
          <w:szCs w:val="24"/>
          <w:lang w:eastAsia="en-GB"/>
          <w14:ligatures w14:val="standardContextual"/>
        </w:rPr>
        <w:tab/>
      </w:r>
      <w:r>
        <w:rPr>
          <w:noProof/>
        </w:rPr>
        <w:t>Eecs_ECSDiscovery_Notify operation</w:t>
      </w:r>
      <w:r>
        <w:rPr>
          <w:noProof/>
        </w:rPr>
        <w:tab/>
      </w:r>
      <w:r>
        <w:rPr>
          <w:noProof/>
        </w:rPr>
        <w:fldChar w:fldCharType="begin"/>
      </w:r>
      <w:r>
        <w:rPr>
          <w:noProof/>
        </w:rPr>
        <w:instrText xml:space="preserve"> PAGEREF _Toc234110503 \h </w:instrText>
      </w:r>
      <w:r>
        <w:rPr>
          <w:noProof/>
        </w:rPr>
      </w:r>
      <w:r>
        <w:rPr>
          <w:noProof/>
        </w:rPr>
        <w:fldChar w:fldCharType="separate"/>
      </w:r>
      <w:r>
        <w:rPr>
          <w:noProof/>
        </w:rPr>
        <w:t>276</w:t>
      </w:r>
      <w:r>
        <w:rPr>
          <w:noProof/>
        </w:rPr>
        <w:fldChar w:fldCharType="end"/>
      </w:r>
    </w:p>
    <w:p w14:paraId="7526B95E" w14:textId="3CAF50BC"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8.17.4.3.5</w:t>
      </w:r>
      <w:r>
        <w:rPr>
          <w:rFonts w:asciiTheme="minorHAnsi" w:eastAsiaTheme="minorEastAsia" w:hAnsiTheme="minorHAnsi" w:cstheme="minorBidi"/>
          <w:noProof/>
          <w:kern w:val="2"/>
          <w:sz w:val="24"/>
          <w:szCs w:val="24"/>
          <w:lang w:eastAsia="en-GB"/>
          <w14:ligatures w14:val="standardContextual"/>
        </w:rPr>
        <w:tab/>
      </w:r>
      <w:r>
        <w:rPr>
          <w:noProof/>
        </w:rPr>
        <w:t>Eecs_ECSDiscovery_UpdateSubscription operation</w:t>
      </w:r>
      <w:r>
        <w:rPr>
          <w:noProof/>
        </w:rPr>
        <w:tab/>
      </w:r>
      <w:r>
        <w:rPr>
          <w:noProof/>
        </w:rPr>
        <w:fldChar w:fldCharType="begin"/>
      </w:r>
      <w:r>
        <w:rPr>
          <w:noProof/>
        </w:rPr>
        <w:instrText xml:space="preserve"> PAGEREF _Toc234110504 \h </w:instrText>
      </w:r>
      <w:r>
        <w:rPr>
          <w:noProof/>
        </w:rPr>
      </w:r>
      <w:r>
        <w:rPr>
          <w:noProof/>
        </w:rPr>
        <w:fldChar w:fldCharType="separate"/>
      </w:r>
      <w:r>
        <w:rPr>
          <w:noProof/>
        </w:rPr>
        <w:t>277</w:t>
      </w:r>
      <w:r>
        <w:rPr>
          <w:noProof/>
        </w:rPr>
        <w:fldChar w:fldCharType="end"/>
      </w:r>
    </w:p>
    <w:p w14:paraId="69A24BDF" w14:textId="51B303FC"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8.17.4.3.6</w:t>
      </w:r>
      <w:r>
        <w:rPr>
          <w:rFonts w:asciiTheme="minorHAnsi" w:eastAsiaTheme="minorEastAsia" w:hAnsiTheme="minorHAnsi" w:cstheme="minorBidi"/>
          <w:noProof/>
          <w:kern w:val="2"/>
          <w:sz w:val="24"/>
          <w:szCs w:val="24"/>
          <w:lang w:eastAsia="en-GB"/>
          <w14:ligatures w14:val="standardContextual"/>
        </w:rPr>
        <w:tab/>
      </w:r>
      <w:r>
        <w:rPr>
          <w:noProof/>
        </w:rPr>
        <w:t>Eecs_ECSDiscovery_Unsubscribe operation</w:t>
      </w:r>
      <w:r>
        <w:rPr>
          <w:noProof/>
        </w:rPr>
        <w:tab/>
      </w:r>
      <w:r>
        <w:rPr>
          <w:noProof/>
        </w:rPr>
        <w:fldChar w:fldCharType="begin"/>
      </w:r>
      <w:r>
        <w:rPr>
          <w:noProof/>
        </w:rPr>
        <w:instrText xml:space="preserve"> PAGEREF _Toc234110505 \h </w:instrText>
      </w:r>
      <w:r>
        <w:rPr>
          <w:noProof/>
        </w:rPr>
      </w:r>
      <w:r>
        <w:rPr>
          <w:noProof/>
        </w:rPr>
        <w:fldChar w:fldCharType="separate"/>
      </w:r>
      <w:r>
        <w:rPr>
          <w:noProof/>
        </w:rPr>
        <w:t>277</w:t>
      </w:r>
      <w:r>
        <w:rPr>
          <w:noProof/>
        </w:rPr>
        <w:fldChar w:fldCharType="end"/>
      </w:r>
    </w:p>
    <w:p w14:paraId="1245AC9D" w14:textId="0B26B06D"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8.17.4.4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 API</w:t>
      </w:r>
      <w:r>
        <w:rPr>
          <w:noProof/>
        </w:rPr>
        <w:tab/>
      </w:r>
      <w:r>
        <w:rPr>
          <w:noProof/>
        </w:rPr>
        <w:fldChar w:fldCharType="begin"/>
      </w:r>
      <w:r>
        <w:rPr>
          <w:noProof/>
        </w:rPr>
        <w:instrText xml:space="preserve"> PAGEREF _Toc234110506 \h </w:instrText>
      </w:r>
      <w:r>
        <w:rPr>
          <w:noProof/>
        </w:rPr>
      </w:r>
      <w:r>
        <w:rPr>
          <w:noProof/>
        </w:rPr>
        <w:fldChar w:fldCharType="separate"/>
      </w:r>
      <w:r>
        <w:rPr>
          <w:noProof/>
        </w:rPr>
        <w:t>277</w:t>
      </w:r>
      <w:r>
        <w:rPr>
          <w:noProof/>
        </w:rPr>
        <w:fldChar w:fldCharType="end"/>
      </w:r>
    </w:p>
    <w:p w14:paraId="15FBCD84" w14:textId="650B8208"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8.17.4.4.1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_Toc234110507 \h </w:instrText>
      </w:r>
      <w:r>
        <w:rPr>
          <w:noProof/>
        </w:rPr>
      </w:r>
      <w:r>
        <w:rPr>
          <w:noProof/>
        </w:rPr>
        <w:fldChar w:fldCharType="separate"/>
      </w:r>
      <w:r>
        <w:rPr>
          <w:noProof/>
        </w:rPr>
        <w:t>277</w:t>
      </w:r>
      <w:r>
        <w:rPr>
          <w:noProof/>
        </w:rPr>
        <w:fldChar w:fldCharType="end"/>
      </w:r>
    </w:p>
    <w:p w14:paraId="7808098E" w14:textId="5839FD1E"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8.17.4.4.2</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Eecs_ECSServiceProvisioning_Request operation</w:t>
      </w:r>
      <w:r>
        <w:rPr>
          <w:noProof/>
        </w:rPr>
        <w:tab/>
      </w:r>
      <w:r>
        <w:rPr>
          <w:noProof/>
        </w:rPr>
        <w:fldChar w:fldCharType="begin"/>
      </w:r>
      <w:r>
        <w:rPr>
          <w:noProof/>
        </w:rPr>
        <w:instrText xml:space="preserve"> PAGEREF _Toc234110508 \h </w:instrText>
      </w:r>
      <w:r>
        <w:rPr>
          <w:noProof/>
        </w:rPr>
      </w:r>
      <w:r>
        <w:rPr>
          <w:noProof/>
        </w:rPr>
        <w:fldChar w:fldCharType="separate"/>
      </w:r>
      <w:r>
        <w:rPr>
          <w:noProof/>
        </w:rPr>
        <w:t>277</w:t>
      </w:r>
      <w:r>
        <w:rPr>
          <w:noProof/>
        </w:rPr>
        <w:fldChar w:fldCharType="end"/>
      </w:r>
    </w:p>
    <w:p w14:paraId="67638D29" w14:textId="5E01885F"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8.17.4.4.3</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Eecs_ECSServiceProvisioning_Subscribe operation</w:t>
      </w:r>
      <w:r>
        <w:rPr>
          <w:noProof/>
        </w:rPr>
        <w:tab/>
      </w:r>
      <w:r>
        <w:rPr>
          <w:noProof/>
        </w:rPr>
        <w:fldChar w:fldCharType="begin"/>
      </w:r>
      <w:r>
        <w:rPr>
          <w:noProof/>
        </w:rPr>
        <w:instrText xml:space="preserve"> PAGEREF _Toc234110509 \h </w:instrText>
      </w:r>
      <w:r>
        <w:rPr>
          <w:noProof/>
        </w:rPr>
      </w:r>
      <w:r>
        <w:rPr>
          <w:noProof/>
        </w:rPr>
        <w:fldChar w:fldCharType="separate"/>
      </w:r>
      <w:r>
        <w:rPr>
          <w:noProof/>
        </w:rPr>
        <w:t>277</w:t>
      </w:r>
      <w:r>
        <w:rPr>
          <w:noProof/>
        </w:rPr>
        <w:fldChar w:fldCharType="end"/>
      </w:r>
    </w:p>
    <w:p w14:paraId="712B5268" w14:textId="6349A36C"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8.17.4.4.4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Eecs_ECSServiceProvisioning_Notify operation</w:t>
      </w:r>
      <w:r>
        <w:rPr>
          <w:noProof/>
        </w:rPr>
        <w:tab/>
      </w:r>
      <w:r>
        <w:rPr>
          <w:noProof/>
        </w:rPr>
        <w:fldChar w:fldCharType="begin"/>
      </w:r>
      <w:r>
        <w:rPr>
          <w:noProof/>
        </w:rPr>
        <w:instrText xml:space="preserve"> PAGEREF _Toc234110510 \h </w:instrText>
      </w:r>
      <w:r>
        <w:rPr>
          <w:noProof/>
        </w:rPr>
      </w:r>
      <w:r>
        <w:rPr>
          <w:noProof/>
        </w:rPr>
        <w:fldChar w:fldCharType="separate"/>
      </w:r>
      <w:r>
        <w:rPr>
          <w:noProof/>
        </w:rPr>
        <w:t>277</w:t>
      </w:r>
      <w:r>
        <w:rPr>
          <w:noProof/>
        </w:rPr>
        <w:fldChar w:fldCharType="end"/>
      </w:r>
    </w:p>
    <w:p w14:paraId="26054AEE" w14:textId="3860EDCB"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8.17.4.4.5</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Eecs_ECSServiceProvisioning_UpdateSubscription operation</w:t>
      </w:r>
      <w:r>
        <w:rPr>
          <w:noProof/>
        </w:rPr>
        <w:tab/>
      </w:r>
      <w:r>
        <w:rPr>
          <w:noProof/>
        </w:rPr>
        <w:fldChar w:fldCharType="begin"/>
      </w:r>
      <w:r>
        <w:rPr>
          <w:noProof/>
        </w:rPr>
        <w:instrText xml:space="preserve"> PAGEREF _Toc234110511 \h </w:instrText>
      </w:r>
      <w:r>
        <w:rPr>
          <w:noProof/>
        </w:rPr>
      </w:r>
      <w:r>
        <w:rPr>
          <w:noProof/>
        </w:rPr>
        <w:fldChar w:fldCharType="separate"/>
      </w:r>
      <w:r>
        <w:rPr>
          <w:noProof/>
        </w:rPr>
        <w:t>278</w:t>
      </w:r>
      <w:r>
        <w:rPr>
          <w:noProof/>
        </w:rPr>
        <w:fldChar w:fldCharType="end"/>
      </w:r>
    </w:p>
    <w:p w14:paraId="34185CB6" w14:textId="094C9346"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8.17.4.4.6</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Eecs_ECSServiceProvisioning_Unsubscribe operation</w:t>
      </w:r>
      <w:r>
        <w:rPr>
          <w:noProof/>
        </w:rPr>
        <w:tab/>
      </w:r>
      <w:r>
        <w:rPr>
          <w:noProof/>
        </w:rPr>
        <w:fldChar w:fldCharType="begin"/>
      </w:r>
      <w:r>
        <w:rPr>
          <w:noProof/>
        </w:rPr>
        <w:instrText xml:space="preserve"> PAGEREF _Toc234110512 \h </w:instrText>
      </w:r>
      <w:r>
        <w:rPr>
          <w:noProof/>
        </w:rPr>
      </w:r>
      <w:r>
        <w:rPr>
          <w:noProof/>
        </w:rPr>
        <w:fldChar w:fldCharType="separate"/>
      </w:r>
      <w:r>
        <w:rPr>
          <w:noProof/>
        </w:rPr>
        <w:t>278</w:t>
      </w:r>
      <w:r>
        <w:rPr>
          <w:noProof/>
        </w:rPr>
        <w:fldChar w:fldCharType="end"/>
      </w:r>
    </w:p>
    <w:p w14:paraId="25A97A33" w14:textId="6936D05C"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8.18</w:t>
      </w:r>
      <w:r>
        <w:rPr>
          <w:rFonts w:asciiTheme="minorHAnsi" w:eastAsiaTheme="minorEastAsia" w:hAnsiTheme="minorHAnsi" w:cstheme="minorBidi"/>
          <w:noProof/>
          <w:kern w:val="2"/>
          <w:sz w:val="24"/>
          <w:szCs w:val="24"/>
          <w:lang w:eastAsia="en-GB"/>
          <w14:ligatures w14:val="standardContextual"/>
        </w:rPr>
        <w:tab/>
      </w:r>
      <w:r>
        <w:rPr>
          <w:noProof/>
        </w:rPr>
        <w:t>Edge Node Sharing</w:t>
      </w:r>
      <w:r>
        <w:rPr>
          <w:noProof/>
        </w:rPr>
        <w:tab/>
      </w:r>
      <w:r>
        <w:rPr>
          <w:noProof/>
        </w:rPr>
        <w:fldChar w:fldCharType="begin"/>
      </w:r>
      <w:r>
        <w:rPr>
          <w:noProof/>
        </w:rPr>
        <w:instrText xml:space="preserve"> PAGEREF _Toc234110513 \h </w:instrText>
      </w:r>
      <w:r>
        <w:rPr>
          <w:noProof/>
        </w:rPr>
      </w:r>
      <w:r>
        <w:rPr>
          <w:noProof/>
        </w:rPr>
        <w:fldChar w:fldCharType="separate"/>
      </w:r>
      <w:r>
        <w:rPr>
          <w:noProof/>
        </w:rPr>
        <w:t>278</w:t>
      </w:r>
      <w:r>
        <w:rPr>
          <w:noProof/>
        </w:rPr>
        <w:fldChar w:fldCharType="end"/>
      </w:r>
    </w:p>
    <w:p w14:paraId="71C1C653" w14:textId="30D6663B"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_Toc234110514 \h </w:instrText>
      </w:r>
      <w:r>
        <w:rPr>
          <w:noProof/>
        </w:rPr>
      </w:r>
      <w:r>
        <w:rPr>
          <w:noProof/>
        </w:rPr>
        <w:fldChar w:fldCharType="separate"/>
      </w:r>
      <w:r>
        <w:rPr>
          <w:noProof/>
        </w:rPr>
        <w:t>278</w:t>
      </w:r>
      <w:r>
        <w:rPr>
          <w:noProof/>
        </w:rPr>
        <w:fldChar w:fldCharType="end"/>
      </w:r>
    </w:p>
    <w:p w14:paraId="31E24927" w14:textId="6302D335"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8.18.2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_Toc234110515 \h </w:instrText>
      </w:r>
      <w:r>
        <w:rPr>
          <w:noProof/>
        </w:rPr>
      </w:r>
      <w:r>
        <w:rPr>
          <w:noProof/>
        </w:rPr>
        <w:fldChar w:fldCharType="separate"/>
      </w:r>
      <w:r>
        <w:rPr>
          <w:noProof/>
        </w:rPr>
        <w:t>278</w:t>
      </w:r>
      <w:r>
        <w:rPr>
          <w:noProof/>
        </w:rPr>
        <w:fldChar w:fldCharType="end"/>
      </w:r>
    </w:p>
    <w:p w14:paraId="511D1F54" w14:textId="4A8D740F"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_Toc234110516 \h </w:instrText>
      </w:r>
      <w:r>
        <w:rPr>
          <w:noProof/>
        </w:rPr>
      </w:r>
      <w:r>
        <w:rPr>
          <w:noProof/>
        </w:rPr>
        <w:fldChar w:fldCharType="separate"/>
      </w:r>
      <w:r>
        <w:rPr>
          <w:noProof/>
        </w:rPr>
        <w:t>278</w:t>
      </w:r>
      <w:r>
        <w:rPr>
          <w:noProof/>
        </w:rPr>
        <w:fldChar w:fldCharType="end"/>
      </w:r>
    </w:p>
    <w:p w14:paraId="6547C243" w14:textId="31C188C3"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8.18.2.2</w:t>
      </w:r>
      <w:r>
        <w:rPr>
          <w:rFonts w:asciiTheme="minorHAnsi" w:eastAsiaTheme="minorEastAsia" w:hAnsiTheme="minorHAnsi" w:cstheme="minorBidi"/>
          <w:noProof/>
          <w:kern w:val="2"/>
          <w:sz w:val="24"/>
          <w:szCs w:val="24"/>
          <w:lang w:eastAsia="en-GB"/>
          <w14:ligatures w14:val="standardContextual"/>
        </w:rPr>
        <w:tab/>
      </w:r>
      <w:r>
        <w:rPr>
          <w:noProof/>
        </w:rPr>
        <w:t>Application information sharing between ECSPs</w:t>
      </w:r>
      <w:r>
        <w:rPr>
          <w:noProof/>
        </w:rPr>
        <w:tab/>
      </w:r>
      <w:r>
        <w:rPr>
          <w:noProof/>
        </w:rPr>
        <w:fldChar w:fldCharType="begin"/>
      </w:r>
      <w:r>
        <w:rPr>
          <w:noProof/>
        </w:rPr>
        <w:instrText xml:space="preserve"> PAGEREF _Toc234110517 \h </w:instrText>
      </w:r>
      <w:r>
        <w:rPr>
          <w:noProof/>
        </w:rPr>
      </w:r>
      <w:r>
        <w:rPr>
          <w:noProof/>
        </w:rPr>
        <w:fldChar w:fldCharType="separate"/>
      </w:r>
      <w:r>
        <w:rPr>
          <w:noProof/>
        </w:rPr>
        <w:t>278</w:t>
      </w:r>
      <w:r>
        <w:rPr>
          <w:noProof/>
        </w:rPr>
        <w:fldChar w:fldCharType="end"/>
      </w:r>
    </w:p>
    <w:p w14:paraId="0CF481FF" w14:textId="20A58BD6"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_Toc234110518 \h </w:instrText>
      </w:r>
      <w:r>
        <w:rPr>
          <w:noProof/>
        </w:rPr>
      </w:r>
      <w:r>
        <w:rPr>
          <w:noProof/>
        </w:rPr>
        <w:fldChar w:fldCharType="separate"/>
      </w:r>
      <w:r>
        <w:rPr>
          <w:noProof/>
        </w:rPr>
        <w:t>278</w:t>
      </w:r>
      <w:r>
        <w:rPr>
          <w:noProof/>
        </w:rPr>
        <w:fldChar w:fldCharType="end"/>
      </w:r>
    </w:p>
    <w:p w14:paraId="1B2BDE91" w14:textId="306ED02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noProof/>
          <w:lang w:val="en-US"/>
        </w:rPr>
        <w:t>8.18.2.3</w:t>
      </w:r>
      <w:r>
        <w:rPr>
          <w:rFonts w:asciiTheme="minorHAnsi" w:eastAsiaTheme="minorEastAsia" w:hAnsiTheme="minorHAnsi" w:cstheme="minorBidi"/>
          <w:noProof/>
          <w:kern w:val="2"/>
          <w:sz w:val="24"/>
          <w:szCs w:val="24"/>
          <w:lang w:eastAsia="en-GB"/>
          <w14:ligatures w14:val="standardContextual"/>
        </w:rPr>
        <w:tab/>
      </w:r>
      <w:r w:rsidRPr="000F310A">
        <w:rPr>
          <w:noProof/>
          <w:lang w:val="en-US"/>
        </w:rPr>
        <w:t>EAS discovery for ENS</w:t>
      </w:r>
      <w:r>
        <w:rPr>
          <w:noProof/>
        </w:rPr>
        <w:tab/>
      </w:r>
      <w:r>
        <w:rPr>
          <w:noProof/>
        </w:rPr>
        <w:fldChar w:fldCharType="begin"/>
      </w:r>
      <w:r>
        <w:rPr>
          <w:noProof/>
        </w:rPr>
        <w:instrText xml:space="preserve"> PAGEREF _Toc234110519 \h </w:instrText>
      </w:r>
      <w:r>
        <w:rPr>
          <w:noProof/>
        </w:rPr>
      </w:r>
      <w:r>
        <w:rPr>
          <w:noProof/>
        </w:rPr>
        <w:fldChar w:fldCharType="separate"/>
      </w:r>
      <w:r>
        <w:rPr>
          <w:noProof/>
        </w:rPr>
        <w:t>279</w:t>
      </w:r>
      <w:r>
        <w:rPr>
          <w:noProof/>
        </w:rPr>
        <w:fldChar w:fldCharType="end"/>
      </w:r>
    </w:p>
    <w:p w14:paraId="7D062CB9" w14:textId="3AFAF93F"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sidRPr="000F310A">
        <w:rPr>
          <w:noProof/>
          <w:lang w:val="en-US"/>
        </w:rPr>
        <w:t>8.18.2.3.1</w:t>
      </w:r>
      <w:r>
        <w:rPr>
          <w:rFonts w:asciiTheme="minorHAnsi" w:eastAsiaTheme="minorEastAsia" w:hAnsiTheme="minorHAnsi" w:cstheme="minorBidi"/>
          <w:noProof/>
          <w:kern w:val="2"/>
          <w:sz w:val="24"/>
          <w:szCs w:val="24"/>
          <w:lang w:eastAsia="en-GB"/>
          <w14:ligatures w14:val="standardContextual"/>
        </w:rPr>
        <w:tab/>
      </w:r>
      <w:r w:rsidRPr="000F310A">
        <w:rPr>
          <w:noProof/>
          <w:lang w:val="en-US"/>
        </w:rPr>
        <w:t>General</w:t>
      </w:r>
      <w:r>
        <w:rPr>
          <w:noProof/>
        </w:rPr>
        <w:tab/>
      </w:r>
      <w:r>
        <w:rPr>
          <w:noProof/>
        </w:rPr>
        <w:fldChar w:fldCharType="begin"/>
      </w:r>
      <w:r>
        <w:rPr>
          <w:noProof/>
        </w:rPr>
        <w:instrText xml:space="preserve"> PAGEREF _Toc234110520 \h </w:instrText>
      </w:r>
      <w:r>
        <w:rPr>
          <w:noProof/>
        </w:rPr>
      </w:r>
      <w:r>
        <w:rPr>
          <w:noProof/>
        </w:rPr>
        <w:fldChar w:fldCharType="separate"/>
      </w:r>
      <w:r>
        <w:rPr>
          <w:noProof/>
        </w:rPr>
        <w:t>279</w:t>
      </w:r>
      <w:r>
        <w:rPr>
          <w:noProof/>
        </w:rPr>
        <w:fldChar w:fldCharType="end"/>
      </w:r>
    </w:p>
    <w:p w14:paraId="70EEC36B" w14:textId="22B28223"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sidRPr="000F310A">
        <w:rPr>
          <w:noProof/>
          <w:lang w:val="en-US"/>
        </w:rPr>
        <w:t>8.18.2.3.2</w:t>
      </w:r>
      <w:r>
        <w:rPr>
          <w:rFonts w:asciiTheme="minorHAnsi" w:eastAsiaTheme="minorEastAsia" w:hAnsiTheme="minorHAnsi" w:cstheme="minorBidi"/>
          <w:noProof/>
          <w:kern w:val="2"/>
          <w:sz w:val="24"/>
          <w:szCs w:val="24"/>
          <w:lang w:eastAsia="en-GB"/>
          <w14:ligatures w14:val="standardContextual"/>
        </w:rPr>
        <w:tab/>
      </w:r>
      <w:r w:rsidRPr="000F310A">
        <w:rPr>
          <w:noProof/>
          <w:lang w:val="en-US"/>
        </w:rPr>
        <w:t>EAS discovery via leading ECSP</w:t>
      </w:r>
      <w:r>
        <w:rPr>
          <w:noProof/>
        </w:rPr>
        <w:tab/>
      </w:r>
      <w:r>
        <w:rPr>
          <w:noProof/>
        </w:rPr>
        <w:fldChar w:fldCharType="begin"/>
      </w:r>
      <w:r>
        <w:rPr>
          <w:noProof/>
        </w:rPr>
        <w:instrText xml:space="preserve"> PAGEREF _Toc234110521 \h </w:instrText>
      </w:r>
      <w:r>
        <w:rPr>
          <w:noProof/>
        </w:rPr>
      </w:r>
      <w:r>
        <w:rPr>
          <w:noProof/>
        </w:rPr>
        <w:fldChar w:fldCharType="separate"/>
      </w:r>
      <w:r>
        <w:rPr>
          <w:noProof/>
        </w:rPr>
        <w:t>279</w:t>
      </w:r>
      <w:r>
        <w:rPr>
          <w:noProof/>
        </w:rPr>
        <w:fldChar w:fldCharType="end"/>
      </w:r>
    </w:p>
    <w:p w14:paraId="12CBD6C9" w14:textId="261C269F"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sidRPr="000F310A">
        <w:rPr>
          <w:noProof/>
          <w:lang w:val="en-US"/>
        </w:rPr>
        <w:t>8.18.2.3.3</w:t>
      </w:r>
      <w:r>
        <w:rPr>
          <w:rFonts w:asciiTheme="minorHAnsi" w:eastAsiaTheme="minorEastAsia" w:hAnsiTheme="minorHAnsi" w:cstheme="minorBidi"/>
          <w:noProof/>
          <w:kern w:val="2"/>
          <w:sz w:val="24"/>
          <w:szCs w:val="24"/>
          <w:lang w:eastAsia="en-GB"/>
          <w14:ligatures w14:val="standardContextual"/>
        </w:rPr>
        <w:tab/>
      </w:r>
      <w:r w:rsidRPr="000F310A">
        <w:rPr>
          <w:noProof/>
          <w:lang w:val="en-US"/>
        </w:rPr>
        <w:t>EAS discovery via Partner ECSP, EEC triggered</w:t>
      </w:r>
      <w:r>
        <w:rPr>
          <w:noProof/>
        </w:rPr>
        <w:tab/>
      </w:r>
      <w:r>
        <w:rPr>
          <w:noProof/>
        </w:rPr>
        <w:fldChar w:fldCharType="begin"/>
      </w:r>
      <w:r>
        <w:rPr>
          <w:noProof/>
        </w:rPr>
        <w:instrText xml:space="preserve"> PAGEREF _Toc234110522 \h </w:instrText>
      </w:r>
      <w:r>
        <w:rPr>
          <w:noProof/>
        </w:rPr>
      </w:r>
      <w:r>
        <w:rPr>
          <w:noProof/>
        </w:rPr>
        <w:fldChar w:fldCharType="separate"/>
      </w:r>
      <w:r>
        <w:rPr>
          <w:noProof/>
        </w:rPr>
        <w:t>280</w:t>
      </w:r>
      <w:r>
        <w:rPr>
          <w:noProof/>
        </w:rPr>
        <w:fldChar w:fldCharType="end"/>
      </w:r>
    </w:p>
    <w:p w14:paraId="30FB9AB0" w14:textId="760AA319"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sidRPr="000F310A">
        <w:rPr>
          <w:noProof/>
          <w:lang w:val="en-US"/>
        </w:rPr>
        <w:t>8.18.2.3.4</w:t>
      </w:r>
      <w:r>
        <w:rPr>
          <w:rFonts w:asciiTheme="minorHAnsi" w:eastAsiaTheme="minorEastAsia" w:hAnsiTheme="minorHAnsi" w:cstheme="minorBidi"/>
          <w:noProof/>
          <w:kern w:val="2"/>
          <w:sz w:val="24"/>
          <w:szCs w:val="24"/>
          <w:lang w:eastAsia="en-GB"/>
          <w14:ligatures w14:val="standardContextual"/>
        </w:rPr>
        <w:tab/>
      </w:r>
      <w:r w:rsidRPr="000F310A">
        <w:rPr>
          <w:noProof/>
          <w:lang w:val="en-US"/>
        </w:rPr>
        <w:t>EAS discovery via Partner ECSP, EES triggered</w:t>
      </w:r>
      <w:r>
        <w:rPr>
          <w:noProof/>
        </w:rPr>
        <w:tab/>
      </w:r>
      <w:r>
        <w:rPr>
          <w:noProof/>
        </w:rPr>
        <w:fldChar w:fldCharType="begin"/>
      </w:r>
      <w:r>
        <w:rPr>
          <w:noProof/>
        </w:rPr>
        <w:instrText xml:space="preserve"> PAGEREF _Toc234110523 \h </w:instrText>
      </w:r>
      <w:r>
        <w:rPr>
          <w:noProof/>
        </w:rPr>
      </w:r>
      <w:r>
        <w:rPr>
          <w:noProof/>
        </w:rPr>
        <w:fldChar w:fldCharType="separate"/>
      </w:r>
      <w:r>
        <w:rPr>
          <w:noProof/>
        </w:rPr>
        <w:t>280</w:t>
      </w:r>
      <w:r>
        <w:rPr>
          <w:noProof/>
        </w:rPr>
        <w:fldChar w:fldCharType="end"/>
      </w:r>
    </w:p>
    <w:p w14:paraId="3F6A1838" w14:textId="1254DEFA"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8.18.2.4</w:t>
      </w:r>
      <w:r>
        <w:rPr>
          <w:rFonts w:asciiTheme="minorHAnsi" w:eastAsiaTheme="minorEastAsia" w:hAnsiTheme="minorHAnsi" w:cstheme="minorBidi"/>
          <w:noProof/>
          <w:kern w:val="2"/>
          <w:sz w:val="24"/>
          <w:szCs w:val="24"/>
          <w:lang w:eastAsia="en-GB"/>
          <w14:ligatures w14:val="standardContextual"/>
        </w:rPr>
        <w:tab/>
      </w:r>
      <w:r>
        <w:rPr>
          <w:noProof/>
        </w:rPr>
        <w:t>Service continuity for ENS via leading ECSP</w:t>
      </w:r>
      <w:r>
        <w:rPr>
          <w:noProof/>
        </w:rPr>
        <w:tab/>
      </w:r>
      <w:r>
        <w:rPr>
          <w:noProof/>
        </w:rPr>
        <w:fldChar w:fldCharType="begin"/>
      </w:r>
      <w:r>
        <w:rPr>
          <w:noProof/>
        </w:rPr>
        <w:instrText xml:space="preserve"> PAGEREF _Toc234110524 \h </w:instrText>
      </w:r>
      <w:r>
        <w:rPr>
          <w:noProof/>
        </w:rPr>
      </w:r>
      <w:r>
        <w:rPr>
          <w:noProof/>
        </w:rPr>
        <w:fldChar w:fldCharType="separate"/>
      </w:r>
      <w:r>
        <w:rPr>
          <w:noProof/>
        </w:rPr>
        <w:t>281</w:t>
      </w:r>
      <w:r>
        <w:rPr>
          <w:noProof/>
        </w:rPr>
        <w:fldChar w:fldCharType="end"/>
      </w:r>
    </w:p>
    <w:p w14:paraId="643004B8" w14:textId="1DA29EF2"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_Toc234110525 \h </w:instrText>
      </w:r>
      <w:r>
        <w:rPr>
          <w:noProof/>
        </w:rPr>
      </w:r>
      <w:r>
        <w:rPr>
          <w:noProof/>
        </w:rPr>
        <w:fldChar w:fldCharType="separate"/>
      </w:r>
      <w:r>
        <w:rPr>
          <w:noProof/>
        </w:rPr>
        <w:t>281</w:t>
      </w:r>
      <w:r>
        <w:rPr>
          <w:noProof/>
        </w:rPr>
        <w:fldChar w:fldCharType="end"/>
      </w:r>
    </w:p>
    <w:p w14:paraId="2131E1A9" w14:textId="7A0E0704"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8.18.2.4.2</w:t>
      </w:r>
      <w:r>
        <w:rPr>
          <w:rFonts w:asciiTheme="minorHAnsi" w:eastAsiaTheme="minorEastAsia" w:hAnsiTheme="minorHAnsi" w:cstheme="minorBidi"/>
          <w:noProof/>
          <w:kern w:val="2"/>
          <w:sz w:val="24"/>
          <w:szCs w:val="24"/>
          <w:lang w:eastAsia="en-GB"/>
          <w14:ligatures w14:val="standardContextual"/>
        </w:rPr>
        <w:tab/>
      </w:r>
      <w:r>
        <w:rPr>
          <w:noProof/>
          <w:lang w:eastAsia="zh-CN"/>
        </w:rPr>
        <w:t>ACR launching procedure</w:t>
      </w:r>
      <w:r>
        <w:rPr>
          <w:noProof/>
        </w:rPr>
        <w:tab/>
      </w:r>
      <w:r>
        <w:rPr>
          <w:noProof/>
        </w:rPr>
        <w:fldChar w:fldCharType="begin"/>
      </w:r>
      <w:r>
        <w:rPr>
          <w:noProof/>
        </w:rPr>
        <w:instrText xml:space="preserve"> PAGEREF _Toc234110526 \h </w:instrText>
      </w:r>
      <w:r>
        <w:rPr>
          <w:noProof/>
        </w:rPr>
      </w:r>
      <w:r>
        <w:rPr>
          <w:noProof/>
        </w:rPr>
        <w:fldChar w:fldCharType="separate"/>
      </w:r>
      <w:r>
        <w:rPr>
          <w:noProof/>
        </w:rPr>
        <w:t>281</w:t>
      </w:r>
      <w:r>
        <w:rPr>
          <w:noProof/>
        </w:rPr>
        <w:fldChar w:fldCharType="end"/>
      </w:r>
    </w:p>
    <w:p w14:paraId="11AAC991" w14:textId="5DC180DB"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8.18.2.4.3</w:t>
      </w:r>
      <w:r>
        <w:rPr>
          <w:rFonts w:asciiTheme="minorHAnsi" w:eastAsiaTheme="minorEastAsia" w:hAnsiTheme="minorHAnsi" w:cstheme="minorBidi"/>
          <w:noProof/>
          <w:kern w:val="2"/>
          <w:sz w:val="24"/>
          <w:szCs w:val="24"/>
          <w:lang w:eastAsia="en-GB"/>
          <w14:ligatures w14:val="standardContextual"/>
        </w:rPr>
        <w:tab/>
      </w:r>
      <w:r>
        <w:rPr>
          <w:noProof/>
        </w:rPr>
        <w:t>Selected T-EAS declaration procedure</w:t>
      </w:r>
      <w:r>
        <w:rPr>
          <w:noProof/>
        </w:rPr>
        <w:tab/>
      </w:r>
      <w:r>
        <w:rPr>
          <w:noProof/>
        </w:rPr>
        <w:fldChar w:fldCharType="begin"/>
      </w:r>
      <w:r>
        <w:rPr>
          <w:noProof/>
        </w:rPr>
        <w:instrText xml:space="preserve"> PAGEREF _Toc234110527 \h </w:instrText>
      </w:r>
      <w:r>
        <w:rPr>
          <w:noProof/>
        </w:rPr>
      </w:r>
      <w:r>
        <w:rPr>
          <w:noProof/>
        </w:rPr>
        <w:fldChar w:fldCharType="separate"/>
      </w:r>
      <w:r>
        <w:rPr>
          <w:noProof/>
        </w:rPr>
        <w:t>281</w:t>
      </w:r>
      <w:r>
        <w:rPr>
          <w:noProof/>
        </w:rPr>
        <w:fldChar w:fldCharType="end"/>
      </w:r>
    </w:p>
    <w:p w14:paraId="600389DA" w14:textId="3D823732"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8.18.2.4.4</w:t>
      </w:r>
      <w:r>
        <w:rPr>
          <w:rFonts w:asciiTheme="minorHAnsi" w:eastAsiaTheme="minorEastAsia" w:hAnsiTheme="minorHAnsi" w:cstheme="minorBidi"/>
          <w:noProof/>
          <w:kern w:val="2"/>
          <w:sz w:val="24"/>
          <w:szCs w:val="24"/>
          <w:lang w:eastAsia="en-GB"/>
          <w14:ligatures w14:val="standardContextual"/>
        </w:rPr>
        <w:tab/>
      </w:r>
      <w:r w:rsidRPr="000F310A">
        <w:rPr>
          <w:noProof/>
          <w:lang w:val="en-IN"/>
        </w:rPr>
        <w:t>ACR status update procedure</w:t>
      </w:r>
      <w:r>
        <w:rPr>
          <w:noProof/>
        </w:rPr>
        <w:tab/>
      </w:r>
      <w:r>
        <w:rPr>
          <w:noProof/>
        </w:rPr>
        <w:fldChar w:fldCharType="begin"/>
      </w:r>
      <w:r>
        <w:rPr>
          <w:noProof/>
        </w:rPr>
        <w:instrText xml:space="preserve"> PAGEREF _Toc234110528 \h </w:instrText>
      </w:r>
      <w:r>
        <w:rPr>
          <w:noProof/>
        </w:rPr>
      </w:r>
      <w:r>
        <w:rPr>
          <w:noProof/>
        </w:rPr>
        <w:fldChar w:fldCharType="separate"/>
      </w:r>
      <w:r>
        <w:rPr>
          <w:noProof/>
        </w:rPr>
        <w:t>281</w:t>
      </w:r>
      <w:r>
        <w:rPr>
          <w:noProof/>
        </w:rPr>
        <w:fldChar w:fldCharType="end"/>
      </w:r>
    </w:p>
    <w:p w14:paraId="02CC69A8" w14:textId="6F1C6ABA"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8.18.2.4.5</w:t>
      </w:r>
      <w:r>
        <w:rPr>
          <w:rFonts w:asciiTheme="minorHAnsi" w:eastAsiaTheme="minorEastAsia" w:hAnsiTheme="minorHAnsi" w:cstheme="minorBidi"/>
          <w:noProof/>
          <w:kern w:val="2"/>
          <w:sz w:val="24"/>
          <w:szCs w:val="24"/>
          <w:lang w:eastAsia="en-GB"/>
          <w14:ligatures w14:val="standardContextual"/>
        </w:rPr>
        <w:tab/>
      </w:r>
      <w:r w:rsidRPr="000F310A">
        <w:rPr>
          <w:noProof/>
          <w:lang w:val="en-US"/>
        </w:rPr>
        <w:t>EAS Information provisioning procedure</w:t>
      </w:r>
      <w:r>
        <w:rPr>
          <w:noProof/>
        </w:rPr>
        <w:tab/>
      </w:r>
      <w:r>
        <w:rPr>
          <w:noProof/>
        </w:rPr>
        <w:fldChar w:fldCharType="begin"/>
      </w:r>
      <w:r>
        <w:rPr>
          <w:noProof/>
        </w:rPr>
        <w:instrText xml:space="preserve"> PAGEREF _Toc234110529 \h </w:instrText>
      </w:r>
      <w:r>
        <w:rPr>
          <w:noProof/>
        </w:rPr>
      </w:r>
      <w:r>
        <w:rPr>
          <w:noProof/>
        </w:rPr>
        <w:fldChar w:fldCharType="separate"/>
      </w:r>
      <w:r>
        <w:rPr>
          <w:noProof/>
        </w:rPr>
        <w:t>281</w:t>
      </w:r>
      <w:r>
        <w:rPr>
          <w:noProof/>
        </w:rPr>
        <w:fldChar w:fldCharType="end"/>
      </w:r>
    </w:p>
    <w:p w14:paraId="76FE165D" w14:textId="5863D29A"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8.18.2.4.6</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_Toc234110530 \h </w:instrText>
      </w:r>
      <w:r>
        <w:rPr>
          <w:noProof/>
        </w:rPr>
      </w:r>
      <w:r>
        <w:rPr>
          <w:noProof/>
        </w:rPr>
        <w:fldChar w:fldCharType="separate"/>
      </w:r>
      <w:r>
        <w:rPr>
          <w:noProof/>
        </w:rPr>
        <w:t>281</w:t>
      </w:r>
      <w:r>
        <w:rPr>
          <w:noProof/>
        </w:rPr>
        <w:fldChar w:fldCharType="end"/>
      </w:r>
    </w:p>
    <w:p w14:paraId="0CACE0CE" w14:textId="162B6507" w:rsidR="003F401F" w:rsidRDefault="003F401F">
      <w:pPr>
        <w:pStyle w:val="TOC5"/>
        <w:rPr>
          <w:rFonts w:asciiTheme="minorHAnsi" w:eastAsiaTheme="minorEastAsia" w:hAnsiTheme="minorHAnsi" w:cstheme="minorBidi"/>
          <w:noProof/>
          <w:kern w:val="2"/>
          <w:sz w:val="24"/>
          <w:szCs w:val="24"/>
          <w:lang w:eastAsia="en-GB"/>
          <w14:ligatures w14:val="standardContextual"/>
        </w:rPr>
      </w:pPr>
      <w:r>
        <w:rPr>
          <w:noProof/>
        </w:rPr>
        <w:t>8.18.2.4.7</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_Toc234110531 \h </w:instrText>
      </w:r>
      <w:r>
        <w:rPr>
          <w:noProof/>
        </w:rPr>
      </w:r>
      <w:r>
        <w:rPr>
          <w:noProof/>
        </w:rPr>
        <w:fldChar w:fldCharType="separate"/>
      </w:r>
      <w:r>
        <w:rPr>
          <w:noProof/>
        </w:rPr>
        <w:t>282</w:t>
      </w:r>
      <w:r>
        <w:rPr>
          <w:noProof/>
        </w:rPr>
        <w:fldChar w:fldCharType="end"/>
      </w:r>
    </w:p>
    <w:p w14:paraId="5F390258" w14:textId="456F0727"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sidRPr="000F310A">
        <w:rPr>
          <w:noProof/>
          <w:lang w:val="en-IN"/>
        </w:rPr>
        <w:t>8.18.3</w:t>
      </w:r>
      <w:r>
        <w:rPr>
          <w:rFonts w:asciiTheme="minorHAnsi" w:eastAsiaTheme="minorEastAsia" w:hAnsiTheme="minorHAnsi" w:cstheme="minorBidi"/>
          <w:noProof/>
          <w:kern w:val="2"/>
          <w:sz w:val="24"/>
          <w:szCs w:val="24"/>
          <w:lang w:eastAsia="en-GB"/>
          <w14:ligatures w14:val="standardContextual"/>
        </w:rPr>
        <w:tab/>
      </w:r>
      <w:r w:rsidRPr="000F310A">
        <w:rPr>
          <w:noProof/>
          <w:lang w:val="en-IN"/>
        </w:rPr>
        <w:t>APIs</w:t>
      </w:r>
      <w:r>
        <w:rPr>
          <w:noProof/>
        </w:rPr>
        <w:tab/>
      </w:r>
      <w:r>
        <w:rPr>
          <w:noProof/>
        </w:rPr>
        <w:fldChar w:fldCharType="begin"/>
      </w:r>
      <w:r>
        <w:rPr>
          <w:noProof/>
        </w:rPr>
        <w:instrText xml:space="preserve"> PAGEREF _Toc234110532 \h </w:instrText>
      </w:r>
      <w:r>
        <w:rPr>
          <w:noProof/>
        </w:rPr>
      </w:r>
      <w:r>
        <w:rPr>
          <w:noProof/>
        </w:rPr>
        <w:fldChar w:fldCharType="separate"/>
      </w:r>
      <w:r>
        <w:rPr>
          <w:noProof/>
        </w:rPr>
        <w:t>282</w:t>
      </w:r>
      <w:r>
        <w:rPr>
          <w:noProof/>
        </w:rPr>
        <w:fldChar w:fldCharType="end"/>
      </w:r>
    </w:p>
    <w:p w14:paraId="291BDD0F" w14:textId="6DAC5B1C"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sidRPr="000F310A">
        <w:rPr>
          <w:noProof/>
          <w:lang w:val="en-IN"/>
        </w:rPr>
        <w:t>8.18.3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_Toc234110533 \h </w:instrText>
      </w:r>
      <w:r>
        <w:rPr>
          <w:noProof/>
        </w:rPr>
      </w:r>
      <w:r>
        <w:rPr>
          <w:noProof/>
        </w:rPr>
        <w:fldChar w:fldCharType="separate"/>
      </w:r>
      <w:r>
        <w:rPr>
          <w:noProof/>
        </w:rPr>
        <w:t>282</w:t>
      </w:r>
      <w:r>
        <w:rPr>
          <w:noProof/>
        </w:rPr>
        <w:fldChar w:fldCharType="end"/>
      </w:r>
    </w:p>
    <w:p w14:paraId="2CFC624A" w14:textId="3D09BFE7"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8.19</w:t>
      </w:r>
      <w:r>
        <w:rPr>
          <w:rFonts w:asciiTheme="minorHAnsi" w:eastAsiaTheme="minorEastAsia" w:hAnsiTheme="minorHAnsi" w:cstheme="minorBidi"/>
          <w:noProof/>
          <w:kern w:val="2"/>
          <w:sz w:val="24"/>
          <w:szCs w:val="24"/>
          <w:lang w:eastAsia="en-GB"/>
          <w14:ligatures w14:val="standardContextual"/>
        </w:rPr>
        <w:tab/>
      </w:r>
      <w:r>
        <w:rPr>
          <w:noProof/>
        </w:rPr>
        <w:t>Common EAS announcement</w:t>
      </w:r>
      <w:r>
        <w:rPr>
          <w:noProof/>
        </w:rPr>
        <w:tab/>
      </w:r>
      <w:r>
        <w:rPr>
          <w:noProof/>
        </w:rPr>
        <w:fldChar w:fldCharType="begin"/>
      </w:r>
      <w:r>
        <w:rPr>
          <w:noProof/>
        </w:rPr>
        <w:instrText xml:space="preserve"> PAGEREF _Toc234110534 \h </w:instrText>
      </w:r>
      <w:r>
        <w:rPr>
          <w:noProof/>
        </w:rPr>
      </w:r>
      <w:r>
        <w:rPr>
          <w:noProof/>
        </w:rPr>
        <w:fldChar w:fldCharType="separate"/>
      </w:r>
      <w:r>
        <w:rPr>
          <w:noProof/>
        </w:rPr>
        <w:t>282</w:t>
      </w:r>
      <w:r>
        <w:rPr>
          <w:noProof/>
        </w:rPr>
        <w:fldChar w:fldCharType="end"/>
      </w:r>
    </w:p>
    <w:p w14:paraId="6953828D" w14:textId="263ABBF8"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_Toc234110535 \h </w:instrText>
      </w:r>
      <w:r>
        <w:rPr>
          <w:noProof/>
        </w:rPr>
      </w:r>
      <w:r>
        <w:rPr>
          <w:noProof/>
        </w:rPr>
        <w:fldChar w:fldCharType="separate"/>
      </w:r>
      <w:r>
        <w:rPr>
          <w:noProof/>
        </w:rPr>
        <w:t>282</w:t>
      </w:r>
      <w:r>
        <w:rPr>
          <w:noProof/>
        </w:rPr>
        <w:fldChar w:fldCharType="end"/>
      </w:r>
    </w:p>
    <w:p w14:paraId="43C45AFA" w14:textId="4CF3F844"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_Toc234110536 \h </w:instrText>
      </w:r>
      <w:r>
        <w:rPr>
          <w:noProof/>
        </w:rPr>
      </w:r>
      <w:r>
        <w:rPr>
          <w:noProof/>
        </w:rPr>
        <w:fldChar w:fldCharType="separate"/>
      </w:r>
      <w:r>
        <w:rPr>
          <w:noProof/>
        </w:rPr>
        <w:t>282</w:t>
      </w:r>
      <w:r>
        <w:rPr>
          <w:noProof/>
        </w:rPr>
        <w:fldChar w:fldCharType="end"/>
      </w:r>
    </w:p>
    <w:p w14:paraId="5EE2F70B" w14:textId="6E462FD0"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sidRPr="000F310A">
        <w:rPr>
          <w:noProof/>
          <w:lang w:val="en-US"/>
        </w:rPr>
        <w:t>8.19.3</w:t>
      </w:r>
      <w:r>
        <w:rPr>
          <w:rFonts w:asciiTheme="minorHAnsi" w:eastAsiaTheme="minorEastAsia" w:hAnsiTheme="minorHAnsi" w:cstheme="minorBidi"/>
          <w:noProof/>
          <w:kern w:val="2"/>
          <w:sz w:val="24"/>
          <w:szCs w:val="24"/>
          <w:lang w:eastAsia="en-GB"/>
          <w14:ligatures w14:val="standardContextual"/>
        </w:rPr>
        <w:tab/>
      </w:r>
      <w:r w:rsidRPr="000F310A">
        <w:rPr>
          <w:noProof/>
          <w:lang w:val="en-US"/>
        </w:rPr>
        <w:t>Information flows</w:t>
      </w:r>
      <w:r>
        <w:rPr>
          <w:noProof/>
        </w:rPr>
        <w:tab/>
      </w:r>
      <w:r>
        <w:rPr>
          <w:noProof/>
        </w:rPr>
        <w:fldChar w:fldCharType="begin"/>
      </w:r>
      <w:r>
        <w:rPr>
          <w:noProof/>
        </w:rPr>
        <w:instrText xml:space="preserve"> PAGEREF _Toc234110537 \h </w:instrText>
      </w:r>
      <w:r>
        <w:rPr>
          <w:noProof/>
        </w:rPr>
      </w:r>
      <w:r>
        <w:rPr>
          <w:noProof/>
        </w:rPr>
        <w:fldChar w:fldCharType="separate"/>
      </w:r>
      <w:r>
        <w:rPr>
          <w:noProof/>
        </w:rPr>
        <w:t>283</w:t>
      </w:r>
      <w:r>
        <w:rPr>
          <w:noProof/>
        </w:rPr>
        <w:fldChar w:fldCharType="end"/>
      </w:r>
    </w:p>
    <w:p w14:paraId="442C531D" w14:textId="7F5197C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_Toc234110538 \h </w:instrText>
      </w:r>
      <w:r>
        <w:rPr>
          <w:noProof/>
        </w:rPr>
      </w:r>
      <w:r>
        <w:rPr>
          <w:noProof/>
        </w:rPr>
        <w:fldChar w:fldCharType="separate"/>
      </w:r>
      <w:r>
        <w:rPr>
          <w:noProof/>
        </w:rPr>
        <w:t>283</w:t>
      </w:r>
      <w:r>
        <w:rPr>
          <w:noProof/>
        </w:rPr>
        <w:fldChar w:fldCharType="end"/>
      </w:r>
    </w:p>
    <w:p w14:paraId="737D4B82" w14:textId="2FE66429"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8.19.3.2</w:t>
      </w:r>
      <w:r>
        <w:rPr>
          <w:rFonts w:asciiTheme="minorHAnsi" w:eastAsiaTheme="minorEastAsia" w:hAnsiTheme="minorHAnsi" w:cstheme="minorBidi"/>
          <w:noProof/>
          <w:kern w:val="2"/>
          <w:sz w:val="24"/>
          <w:szCs w:val="24"/>
          <w:lang w:eastAsia="en-GB"/>
          <w14:ligatures w14:val="standardContextual"/>
        </w:rPr>
        <w:tab/>
      </w:r>
      <w:r>
        <w:rPr>
          <w:noProof/>
        </w:rPr>
        <w:t>Announce common EAS request</w:t>
      </w:r>
      <w:r>
        <w:rPr>
          <w:noProof/>
        </w:rPr>
        <w:tab/>
      </w:r>
      <w:r>
        <w:rPr>
          <w:noProof/>
        </w:rPr>
        <w:fldChar w:fldCharType="begin"/>
      </w:r>
      <w:r>
        <w:rPr>
          <w:noProof/>
        </w:rPr>
        <w:instrText xml:space="preserve"> PAGEREF _Toc234110539 \h </w:instrText>
      </w:r>
      <w:r>
        <w:rPr>
          <w:noProof/>
        </w:rPr>
      </w:r>
      <w:r>
        <w:rPr>
          <w:noProof/>
        </w:rPr>
        <w:fldChar w:fldCharType="separate"/>
      </w:r>
      <w:r>
        <w:rPr>
          <w:noProof/>
        </w:rPr>
        <w:t>283</w:t>
      </w:r>
      <w:r>
        <w:rPr>
          <w:noProof/>
        </w:rPr>
        <w:fldChar w:fldCharType="end"/>
      </w:r>
    </w:p>
    <w:p w14:paraId="28C6C179" w14:textId="106ADFC5"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8.19.3.3</w:t>
      </w:r>
      <w:r>
        <w:rPr>
          <w:rFonts w:asciiTheme="minorHAnsi" w:eastAsiaTheme="minorEastAsia" w:hAnsiTheme="minorHAnsi" w:cstheme="minorBidi"/>
          <w:noProof/>
          <w:kern w:val="2"/>
          <w:sz w:val="24"/>
          <w:szCs w:val="24"/>
          <w:lang w:eastAsia="en-GB"/>
          <w14:ligatures w14:val="standardContextual"/>
        </w:rPr>
        <w:tab/>
      </w:r>
      <w:r>
        <w:rPr>
          <w:noProof/>
        </w:rPr>
        <w:t>Announce common EAS response</w:t>
      </w:r>
      <w:r>
        <w:rPr>
          <w:noProof/>
        </w:rPr>
        <w:tab/>
      </w:r>
      <w:r>
        <w:rPr>
          <w:noProof/>
        </w:rPr>
        <w:fldChar w:fldCharType="begin"/>
      </w:r>
      <w:r>
        <w:rPr>
          <w:noProof/>
        </w:rPr>
        <w:instrText xml:space="preserve"> PAGEREF _Toc234110540 \h </w:instrText>
      </w:r>
      <w:r>
        <w:rPr>
          <w:noProof/>
        </w:rPr>
      </w:r>
      <w:r>
        <w:rPr>
          <w:noProof/>
        </w:rPr>
        <w:fldChar w:fldCharType="separate"/>
      </w:r>
      <w:r>
        <w:rPr>
          <w:noProof/>
        </w:rPr>
        <w:t>284</w:t>
      </w:r>
      <w:r>
        <w:rPr>
          <w:noProof/>
        </w:rPr>
        <w:fldChar w:fldCharType="end"/>
      </w:r>
    </w:p>
    <w:p w14:paraId="6BF9138C" w14:textId="67FD13F6"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8.19.4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_Toc234110541 \h </w:instrText>
      </w:r>
      <w:r>
        <w:rPr>
          <w:noProof/>
        </w:rPr>
      </w:r>
      <w:r>
        <w:rPr>
          <w:noProof/>
        </w:rPr>
        <w:fldChar w:fldCharType="separate"/>
      </w:r>
      <w:r>
        <w:rPr>
          <w:noProof/>
        </w:rPr>
        <w:t>284</w:t>
      </w:r>
      <w:r>
        <w:rPr>
          <w:noProof/>
        </w:rPr>
        <w:fldChar w:fldCharType="end"/>
      </w:r>
    </w:p>
    <w:p w14:paraId="4D6FE4D5" w14:textId="0A0B8645"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_Toc234110542 \h </w:instrText>
      </w:r>
      <w:r>
        <w:rPr>
          <w:noProof/>
        </w:rPr>
      </w:r>
      <w:r>
        <w:rPr>
          <w:noProof/>
        </w:rPr>
        <w:fldChar w:fldCharType="separate"/>
      </w:r>
      <w:r>
        <w:rPr>
          <w:noProof/>
        </w:rPr>
        <w:t>284</w:t>
      </w:r>
      <w:r>
        <w:rPr>
          <w:noProof/>
        </w:rPr>
        <w:fldChar w:fldCharType="end"/>
      </w:r>
    </w:p>
    <w:p w14:paraId="58AAACB3" w14:textId="3E2170B8"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8.19.4.2</w:t>
      </w:r>
      <w:r>
        <w:rPr>
          <w:rFonts w:asciiTheme="minorHAnsi" w:eastAsiaTheme="minorEastAsia" w:hAnsiTheme="minorHAnsi" w:cstheme="minorBidi"/>
          <w:noProof/>
          <w:kern w:val="2"/>
          <w:sz w:val="24"/>
          <w:szCs w:val="24"/>
          <w:lang w:eastAsia="en-GB"/>
          <w14:ligatures w14:val="standardContextual"/>
        </w:rPr>
        <w:tab/>
      </w:r>
      <w:r>
        <w:rPr>
          <w:noProof/>
        </w:rPr>
        <w:t>Eees_CommonEasAnnouncement_Declare operation</w:t>
      </w:r>
      <w:r>
        <w:rPr>
          <w:noProof/>
        </w:rPr>
        <w:tab/>
      </w:r>
      <w:r>
        <w:rPr>
          <w:noProof/>
        </w:rPr>
        <w:fldChar w:fldCharType="begin"/>
      </w:r>
      <w:r>
        <w:rPr>
          <w:noProof/>
        </w:rPr>
        <w:instrText xml:space="preserve"> PAGEREF _Toc234110543 \h </w:instrText>
      </w:r>
      <w:r>
        <w:rPr>
          <w:noProof/>
        </w:rPr>
      </w:r>
      <w:r>
        <w:rPr>
          <w:noProof/>
        </w:rPr>
        <w:fldChar w:fldCharType="separate"/>
      </w:r>
      <w:r>
        <w:rPr>
          <w:noProof/>
        </w:rPr>
        <w:t>284</w:t>
      </w:r>
      <w:r>
        <w:rPr>
          <w:noProof/>
        </w:rPr>
        <w:fldChar w:fldCharType="end"/>
      </w:r>
    </w:p>
    <w:p w14:paraId="26B02965" w14:textId="7FC6C324"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8.20</w:t>
      </w:r>
      <w:r>
        <w:rPr>
          <w:rFonts w:asciiTheme="minorHAnsi" w:eastAsiaTheme="minorEastAsia" w:hAnsiTheme="minorHAnsi" w:cstheme="minorBidi"/>
          <w:noProof/>
          <w:kern w:val="2"/>
          <w:sz w:val="24"/>
          <w:szCs w:val="24"/>
          <w:lang w:eastAsia="en-GB"/>
          <w14:ligatures w14:val="standardContextual"/>
        </w:rPr>
        <w:tab/>
      </w:r>
      <w:r>
        <w:rPr>
          <w:noProof/>
        </w:rPr>
        <w:t>Interaction with ECS with Repository function</w:t>
      </w:r>
      <w:r>
        <w:rPr>
          <w:noProof/>
        </w:rPr>
        <w:tab/>
      </w:r>
      <w:r>
        <w:rPr>
          <w:noProof/>
        </w:rPr>
        <w:fldChar w:fldCharType="begin"/>
      </w:r>
      <w:r>
        <w:rPr>
          <w:noProof/>
        </w:rPr>
        <w:instrText xml:space="preserve"> PAGEREF _Toc234110544 \h </w:instrText>
      </w:r>
      <w:r>
        <w:rPr>
          <w:noProof/>
        </w:rPr>
      </w:r>
      <w:r>
        <w:rPr>
          <w:noProof/>
        </w:rPr>
        <w:fldChar w:fldCharType="separate"/>
      </w:r>
      <w:r>
        <w:rPr>
          <w:noProof/>
        </w:rPr>
        <w:t>285</w:t>
      </w:r>
      <w:r>
        <w:rPr>
          <w:noProof/>
        </w:rPr>
        <w:fldChar w:fldCharType="end"/>
      </w:r>
    </w:p>
    <w:p w14:paraId="4F30BD6A" w14:textId="390CB070"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_Toc234110545 \h </w:instrText>
      </w:r>
      <w:r>
        <w:rPr>
          <w:noProof/>
        </w:rPr>
      </w:r>
      <w:r>
        <w:rPr>
          <w:noProof/>
        </w:rPr>
        <w:fldChar w:fldCharType="separate"/>
      </w:r>
      <w:r>
        <w:rPr>
          <w:noProof/>
        </w:rPr>
        <w:t>285</w:t>
      </w:r>
      <w:r>
        <w:rPr>
          <w:noProof/>
        </w:rPr>
        <w:fldChar w:fldCharType="end"/>
      </w:r>
    </w:p>
    <w:p w14:paraId="1BDF6E6A" w14:textId="55556583"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_Toc234110546 \h </w:instrText>
      </w:r>
      <w:r>
        <w:rPr>
          <w:noProof/>
        </w:rPr>
      </w:r>
      <w:r>
        <w:rPr>
          <w:noProof/>
        </w:rPr>
        <w:fldChar w:fldCharType="separate"/>
      </w:r>
      <w:r>
        <w:rPr>
          <w:noProof/>
        </w:rPr>
        <w:t>285</w:t>
      </w:r>
      <w:r>
        <w:rPr>
          <w:noProof/>
        </w:rPr>
        <w:fldChar w:fldCharType="end"/>
      </w:r>
    </w:p>
    <w:p w14:paraId="659BA95A" w14:textId="32D13B35"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8.20.2.1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_Toc234110547 \h </w:instrText>
      </w:r>
      <w:r>
        <w:rPr>
          <w:noProof/>
        </w:rPr>
      </w:r>
      <w:r>
        <w:rPr>
          <w:noProof/>
        </w:rPr>
        <w:fldChar w:fldCharType="separate"/>
      </w:r>
      <w:r>
        <w:rPr>
          <w:noProof/>
        </w:rPr>
        <w:t>285</w:t>
      </w:r>
      <w:r>
        <w:rPr>
          <w:noProof/>
        </w:rPr>
        <w:fldChar w:fldCharType="end"/>
      </w:r>
    </w:p>
    <w:p w14:paraId="1FBCE186" w14:textId="6846828A"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8.20.2.2</w:t>
      </w:r>
      <w:r>
        <w:rPr>
          <w:rFonts w:asciiTheme="minorHAnsi" w:eastAsiaTheme="minorEastAsia" w:hAnsiTheme="minorHAnsi" w:cstheme="minorBidi"/>
          <w:noProof/>
          <w:kern w:val="2"/>
          <w:sz w:val="24"/>
          <w:szCs w:val="24"/>
          <w:lang w:eastAsia="en-GB"/>
          <w14:ligatures w14:val="standardContextual"/>
        </w:rPr>
        <w:tab/>
      </w:r>
      <w:r>
        <w:rPr>
          <w:noProof/>
        </w:rPr>
        <w:t>Obtain EAS information</w:t>
      </w:r>
      <w:r>
        <w:rPr>
          <w:noProof/>
        </w:rPr>
        <w:tab/>
      </w:r>
      <w:r>
        <w:rPr>
          <w:noProof/>
        </w:rPr>
        <w:fldChar w:fldCharType="begin"/>
      </w:r>
      <w:r>
        <w:rPr>
          <w:noProof/>
        </w:rPr>
        <w:instrText xml:space="preserve"> PAGEREF _Toc234110548 \h </w:instrText>
      </w:r>
      <w:r>
        <w:rPr>
          <w:noProof/>
        </w:rPr>
      </w:r>
      <w:r>
        <w:rPr>
          <w:noProof/>
        </w:rPr>
        <w:fldChar w:fldCharType="separate"/>
      </w:r>
      <w:r>
        <w:rPr>
          <w:noProof/>
        </w:rPr>
        <w:t>285</w:t>
      </w:r>
      <w:r>
        <w:rPr>
          <w:noProof/>
        </w:rPr>
        <w:fldChar w:fldCharType="end"/>
      </w:r>
    </w:p>
    <w:p w14:paraId="2C24A6E0" w14:textId="5FA5B240"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8.20.2.3</w:t>
      </w:r>
      <w:r>
        <w:rPr>
          <w:rFonts w:asciiTheme="minorHAnsi" w:eastAsiaTheme="minorEastAsia" w:hAnsiTheme="minorHAnsi" w:cstheme="minorBidi"/>
          <w:noProof/>
          <w:kern w:val="2"/>
          <w:sz w:val="24"/>
          <w:szCs w:val="24"/>
          <w:lang w:eastAsia="en-GB"/>
          <w14:ligatures w14:val="standardContextual"/>
        </w:rPr>
        <w:tab/>
      </w:r>
      <w:r>
        <w:rPr>
          <w:noProof/>
        </w:rPr>
        <w:t>Common EAS information storage</w:t>
      </w:r>
      <w:r>
        <w:rPr>
          <w:noProof/>
        </w:rPr>
        <w:tab/>
      </w:r>
      <w:r>
        <w:rPr>
          <w:noProof/>
        </w:rPr>
        <w:fldChar w:fldCharType="begin"/>
      </w:r>
      <w:r>
        <w:rPr>
          <w:noProof/>
        </w:rPr>
        <w:instrText xml:space="preserve"> PAGEREF _Toc234110549 \h </w:instrText>
      </w:r>
      <w:r>
        <w:rPr>
          <w:noProof/>
        </w:rPr>
      </w:r>
      <w:r>
        <w:rPr>
          <w:noProof/>
        </w:rPr>
        <w:fldChar w:fldCharType="separate"/>
      </w:r>
      <w:r>
        <w:rPr>
          <w:noProof/>
        </w:rPr>
        <w:t>285</w:t>
      </w:r>
      <w:r>
        <w:rPr>
          <w:noProof/>
        </w:rPr>
        <w:fldChar w:fldCharType="end"/>
      </w:r>
    </w:p>
    <w:p w14:paraId="1522A702" w14:textId="069C23B3"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8.20.2.4</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removal</w:t>
      </w:r>
      <w:r>
        <w:rPr>
          <w:noProof/>
        </w:rPr>
        <w:tab/>
      </w:r>
      <w:r>
        <w:rPr>
          <w:noProof/>
        </w:rPr>
        <w:fldChar w:fldCharType="begin"/>
      </w:r>
      <w:r>
        <w:rPr>
          <w:noProof/>
        </w:rPr>
        <w:instrText xml:space="preserve"> PAGEREF _Toc234110550 \h </w:instrText>
      </w:r>
      <w:r>
        <w:rPr>
          <w:noProof/>
        </w:rPr>
      </w:r>
      <w:r>
        <w:rPr>
          <w:noProof/>
        </w:rPr>
        <w:fldChar w:fldCharType="separate"/>
      </w:r>
      <w:r>
        <w:rPr>
          <w:noProof/>
        </w:rPr>
        <w:t>286</w:t>
      </w:r>
      <w:r>
        <w:rPr>
          <w:noProof/>
        </w:rPr>
        <w:fldChar w:fldCharType="end"/>
      </w:r>
    </w:p>
    <w:p w14:paraId="6D6DC413" w14:textId="67EB6542"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8.20.2.5</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w:t>
      </w:r>
      <w:r>
        <w:rPr>
          <w:noProof/>
        </w:rPr>
        <w:tab/>
      </w:r>
      <w:r>
        <w:rPr>
          <w:noProof/>
        </w:rPr>
        <w:fldChar w:fldCharType="begin"/>
      </w:r>
      <w:r>
        <w:rPr>
          <w:noProof/>
        </w:rPr>
        <w:instrText xml:space="preserve"> PAGEREF _Toc234110551 \h </w:instrText>
      </w:r>
      <w:r>
        <w:rPr>
          <w:noProof/>
        </w:rPr>
      </w:r>
      <w:r>
        <w:rPr>
          <w:noProof/>
        </w:rPr>
        <w:fldChar w:fldCharType="separate"/>
      </w:r>
      <w:r>
        <w:rPr>
          <w:noProof/>
        </w:rPr>
        <w:t>287</w:t>
      </w:r>
      <w:r>
        <w:rPr>
          <w:noProof/>
        </w:rPr>
        <w:fldChar w:fldCharType="end"/>
      </w:r>
    </w:p>
    <w:p w14:paraId="270810A1" w14:textId="14D3950F"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sidRPr="000F310A">
        <w:rPr>
          <w:noProof/>
          <w:lang w:val="en-US"/>
        </w:rPr>
        <w:t>8.20.3</w:t>
      </w:r>
      <w:r>
        <w:rPr>
          <w:rFonts w:asciiTheme="minorHAnsi" w:eastAsiaTheme="minorEastAsia" w:hAnsiTheme="minorHAnsi" w:cstheme="minorBidi"/>
          <w:noProof/>
          <w:kern w:val="2"/>
          <w:sz w:val="24"/>
          <w:szCs w:val="24"/>
          <w:lang w:eastAsia="en-GB"/>
          <w14:ligatures w14:val="standardContextual"/>
        </w:rPr>
        <w:tab/>
      </w:r>
      <w:r w:rsidRPr="000F310A">
        <w:rPr>
          <w:noProof/>
          <w:lang w:val="en-US"/>
        </w:rPr>
        <w:t>Information flows</w:t>
      </w:r>
      <w:r>
        <w:rPr>
          <w:noProof/>
        </w:rPr>
        <w:tab/>
      </w:r>
      <w:r>
        <w:rPr>
          <w:noProof/>
        </w:rPr>
        <w:fldChar w:fldCharType="begin"/>
      </w:r>
      <w:r>
        <w:rPr>
          <w:noProof/>
        </w:rPr>
        <w:instrText xml:space="preserve"> PAGEREF _Toc234110552 \h </w:instrText>
      </w:r>
      <w:r>
        <w:rPr>
          <w:noProof/>
        </w:rPr>
      </w:r>
      <w:r>
        <w:rPr>
          <w:noProof/>
        </w:rPr>
        <w:fldChar w:fldCharType="separate"/>
      </w:r>
      <w:r>
        <w:rPr>
          <w:noProof/>
        </w:rPr>
        <w:t>288</w:t>
      </w:r>
      <w:r>
        <w:rPr>
          <w:noProof/>
        </w:rPr>
        <w:fldChar w:fldCharType="end"/>
      </w:r>
    </w:p>
    <w:p w14:paraId="7B72B08C" w14:textId="61FBB926"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8.20.3.1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_Toc234110553 \h </w:instrText>
      </w:r>
      <w:r>
        <w:rPr>
          <w:noProof/>
        </w:rPr>
      </w:r>
      <w:r>
        <w:rPr>
          <w:noProof/>
        </w:rPr>
        <w:fldChar w:fldCharType="separate"/>
      </w:r>
      <w:r>
        <w:rPr>
          <w:noProof/>
        </w:rPr>
        <w:t>288</w:t>
      </w:r>
      <w:r>
        <w:rPr>
          <w:noProof/>
        </w:rPr>
        <w:fldChar w:fldCharType="end"/>
      </w:r>
    </w:p>
    <w:p w14:paraId="79EBF6AC" w14:textId="7EA08CE7"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8.20.3.2</w:t>
      </w:r>
      <w:r>
        <w:rPr>
          <w:rFonts w:asciiTheme="minorHAnsi" w:eastAsiaTheme="minorEastAsia" w:hAnsiTheme="minorHAnsi" w:cstheme="minorBidi"/>
          <w:noProof/>
          <w:kern w:val="2"/>
          <w:sz w:val="24"/>
          <w:szCs w:val="24"/>
          <w:lang w:eastAsia="en-GB"/>
          <w14:ligatures w14:val="standardContextual"/>
        </w:rPr>
        <w:tab/>
      </w:r>
      <w:r>
        <w:rPr>
          <w:noProof/>
        </w:rPr>
        <w:t>EAS information get request</w:t>
      </w:r>
      <w:r>
        <w:rPr>
          <w:noProof/>
        </w:rPr>
        <w:tab/>
      </w:r>
      <w:r>
        <w:rPr>
          <w:noProof/>
        </w:rPr>
        <w:fldChar w:fldCharType="begin"/>
      </w:r>
      <w:r>
        <w:rPr>
          <w:noProof/>
        </w:rPr>
        <w:instrText xml:space="preserve"> PAGEREF _Toc234110554 \h </w:instrText>
      </w:r>
      <w:r>
        <w:rPr>
          <w:noProof/>
        </w:rPr>
      </w:r>
      <w:r>
        <w:rPr>
          <w:noProof/>
        </w:rPr>
        <w:fldChar w:fldCharType="separate"/>
      </w:r>
      <w:r>
        <w:rPr>
          <w:noProof/>
        </w:rPr>
        <w:t>288</w:t>
      </w:r>
      <w:r>
        <w:rPr>
          <w:noProof/>
        </w:rPr>
        <w:fldChar w:fldCharType="end"/>
      </w:r>
    </w:p>
    <w:p w14:paraId="6C632296" w14:textId="7497C4DE"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8.20.3.3</w:t>
      </w:r>
      <w:r>
        <w:rPr>
          <w:rFonts w:asciiTheme="minorHAnsi" w:eastAsiaTheme="minorEastAsia" w:hAnsiTheme="minorHAnsi" w:cstheme="minorBidi"/>
          <w:noProof/>
          <w:kern w:val="2"/>
          <w:sz w:val="24"/>
          <w:szCs w:val="24"/>
          <w:lang w:eastAsia="en-GB"/>
          <w14:ligatures w14:val="standardContextual"/>
        </w:rPr>
        <w:tab/>
      </w:r>
      <w:r>
        <w:rPr>
          <w:noProof/>
        </w:rPr>
        <w:t>EAS information get response</w:t>
      </w:r>
      <w:r>
        <w:rPr>
          <w:noProof/>
        </w:rPr>
        <w:tab/>
      </w:r>
      <w:r>
        <w:rPr>
          <w:noProof/>
        </w:rPr>
        <w:fldChar w:fldCharType="begin"/>
      </w:r>
      <w:r>
        <w:rPr>
          <w:noProof/>
        </w:rPr>
        <w:instrText xml:space="preserve"> PAGEREF _Toc234110555 \h </w:instrText>
      </w:r>
      <w:r>
        <w:rPr>
          <w:noProof/>
        </w:rPr>
      </w:r>
      <w:r>
        <w:rPr>
          <w:noProof/>
        </w:rPr>
        <w:fldChar w:fldCharType="separate"/>
      </w:r>
      <w:r>
        <w:rPr>
          <w:noProof/>
        </w:rPr>
        <w:t>288</w:t>
      </w:r>
      <w:r>
        <w:rPr>
          <w:noProof/>
        </w:rPr>
        <w:fldChar w:fldCharType="end"/>
      </w:r>
    </w:p>
    <w:p w14:paraId="3232C94E" w14:textId="2A6A2688"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8.20.3.4</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request</w:t>
      </w:r>
      <w:r>
        <w:rPr>
          <w:noProof/>
        </w:rPr>
        <w:tab/>
      </w:r>
      <w:r>
        <w:rPr>
          <w:noProof/>
        </w:rPr>
        <w:fldChar w:fldCharType="begin"/>
      </w:r>
      <w:r>
        <w:rPr>
          <w:noProof/>
        </w:rPr>
        <w:instrText xml:space="preserve"> PAGEREF _Toc234110556 \h </w:instrText>
      </w:r>
      <w:r>
        <w:rPr>
          <w:noProof/>
        </w:rPr>
      </w:r>
      <w:r>
        <w:rPr>
          <w:noProof/>
        </w:rPr>
        <w:fldChar w:fldCharType="separate"/>
      </w:r>
      <w:r>
        <w:rPr>
          <w:noProof/>
        </w:rPr>
        <w:t>288</w:t>
      </w:r>
      <w:r>
        <w:rPr>
          <w:noProof/>
        </w:rPr>
        <w:fldChar w:fldCharType="end"/>
      </w:r>
    </w:p>
    <w:p w14:paraId="61619611" w14:textId="690E960A"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8.20.3.5</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response</w:t>
      </w:r>
      <w:r>
        <w:rPr>
          <w:noProof/>
        </w:rPr>
        <w:tab/>
      </w:r>
      <w:r>
        <w:rPr>
          <w:noProof/>
        </w:rPr>
        <w:fldChar w:fldCharType="begin"/>
      </w:r>
      <w:r>
        <w:rPr>
          <w:noProof/>
        </w:rPr>
        <w:instrText xml:space="preserve"> PAGEREF _Toc234110557 \h </w:instrText>
      </w:r>
      <w:r>
        <w:rPr>
          <w:noProof/>
        </w:rPr>
      </w:r>
      <w:r>
        <w:rPr>
          <w:noProof/>
        </w:rPr>
        <w:fldChar w:fldCharType="separate"/>
      </w:r>
      <w:r>
        <w:rPr>
          <w:noProof/>
        </w:rPr>
        <w:t>289</w:t>
      </w:r>
      <w:r>
        <w:rPr>
          <w:noProof/>
        </w:rPr>
        <w:fldChar w:fldCharType="end"/>
      </w:r>
    </w:p>
    <w:p w14:paraId="77C6F71E" w14:textId="41998B1F"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8.20.3.6</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remove request</w:t>
      </w:r>
      <w:r>
        <w:rPr>
          <w:noProof/>
        </w:rPr>
        <w:tab/>
      </w:r>
      <w:r>
        <w:rPr>
          <w:noProof/>
        </w:rPr>
        <w:fldChar w:fldCharType="begin"/>
      </w:r>
      <w:r>
        <w:rPr>
          <w:noProof/>
        </w:rPr>
        <w:instrText xml:space="preserve"> PAGEREF _Toc234110558 \h </w:instrText>
      </w:r>
      <w:r>
        <w:rPr>
          <w:noProof/>
        </w:rPr>
      </w:r>
      <w:r>
        <w:rPr>
          <w:noProof/>
        </w:rPr>
        <w:fldChar w:fldCharType="separate"/>
      </w:r>
      <w:r>
        <w:rPr>
          <w:noProof/>
        </w:rPr>
        <w:t>289</w:t>
      </w:r>
      <w:r>
        <w:rPr>
          <w:noProof/>
        </w:rPr>
        <w:fldChar w:fldCharType="end"/>
      </w:r>
    </w:p>
    <w:p w14:paraId="27033E26" w14:textId="1AF482CF"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8.20.3.7</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remove response</w:t>
      </w:r>
      <w:r>
        <w:rPr>
          <w:noProof/>
        </w:rPr>
        <w:tab/>
      </w:r>
      <w:r>
        <w:rPr>
          <w:noProof/>
        </w:rPr>
        <w:fldChar w:fldCharType="begin"/>
      </w:r>
      <w:r>
        <w:rPr>
          <w:noProof/>
        </w:rPr>
        <w:instrText xml:space="preserve"> PAGEREF _Toc234110559 \h </w:instrText>
      </w:r>
      <w:r>
        <w:rPr>
          <w:noProof/>
        </w:rPr>
      </w:r>
      <w:r>
        <w:rPr>
          <w:noProof/>
        </w:rPr>
        <w:fldChar w:fldCharType="separate"/>
      </w:r>
      <w:r>
        <w:rPr>
          <w:noProof/>
        </w:rPr>
        <w:t>290</w:t>
      </w:r>
      <w:r>
        <w:rPr>
          <w:noProof/>
        </w:rPr>
        <w:fldChar w:fldCharType="end"/>
      </w:r>
    </w:p>
    <w:p w14:paraId="42740235" w14:textId="2768B930"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8.20.3.8</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 request</w:t>
      </w:r>
      <w:r>
        <w:rPr>
          <w:noProof/>
        </w:rPr>
        <w:tab/>
      </w:r>
      <w:r>
        <w:rPr>
          <w:noProof/>
        </w:rPr>
        <w:fldChar w:fldCharType="begin"/>
      </w:r>
      <w:r>
        <w:rPr>
          <w:noProof/>
        </w:rPr>
        <w:instrText xml:space="preserve"> PAGEREF _Toc234110560 \h </w:instrText>
      </w:r>
      <w:r>
        <w:rPr>
          <w:noProof/>
        </w:rPr>
      </w:r>
      <w:r>
        <w:rPr>
          <w:noProof/>
        </w:rPr>
        <w:fldChar w:fldCharType="separate"/>
      </w:r>
      <w:r>
        <w:rPr>
          <w:noProof/>
        </w:rPr>
        <w:t>290</w:t>
      </w:r>
      <w:r>
        <w:rPr>
          <w:noProof/>
        </w:rPr>
        <w:fldChar w:fldCharType="end"/>
      </w:r>
    </w:p>
    <w:p w14:paraId="77859340" w14:textId="31ECCB31"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8.20.3.9</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 response</w:t>
      </w:r>
      <w:r>
        <w:rPr>
          <w:noProof/>
        </w:rPr>
        <w:tab/>
      </w:r>
      <w:r>
        <w:rPr>
          <w:noProof/>
        </w:rPr>
        <w:fldChar w:fldCharType="begin"/>
      </w:r>
      <w:r>
        <w:rPr>
          <w:noProof/>
        </w:rPr>
        <w:instrText xml:space="preserve"> PAGEREF _Toc234110561 \h </w:instrText>
      </w:r>
      <w:r>
        <w:rPr>
          <w:noProof/>
        </w:rPr>
      </w:r>
      <w:r>
        <w:rPr>
          <w:noProof/>
        </w:rPr>
        <w:fldChar w:fldCharType="separate"/>
      </w:r>
      <w:r>
        <w:rPr>
          <w:noProof/>
        </w:rPr>
        <w:t>290</w:t>
      </w:r>
      <w:r>
        <w:rPr>
          <w:noProof/>
        </w:rPr>
        <w:fldChar w:fldCharType="end"/>
      </w:r>
    </w:p>
    <w:p w14:paraId="5A6F02F2" w14:textId="6AC512A9"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8.20.4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_Toc234110562 \h </w:instrText>
      </w:r>
      <w:r>
        <w:rPr>
          <w:noProof/>
        </w:rPr>
      </w:r>
      <w:r>
        <w:rPr>
          <w:noProof/>
        </w:rPr>
        <w:fldChar w:fldCharType="separate"/>
      </w:r>
      <w:r>
        <w:rPr>
          <w:noProof/>
        </w:rPr>
        <w:t>290</w:t>
      </w:r>
      <w:r>
        <w:rPr>
          <w:noProof/>
        </w:rPr>
        <w:fldChar w:fldCharType="end"/>
      </w:r>
    </w:p>
    <w:p w14:paraId="6FD0F220" w14:textId="687B52EE"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8.20.4.1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_Toc234110563 \h </w:instrText>
      </w:r>
      <w:r>
        <w:rPr>
          <w:noProof/>
        </w:rPr>
      </w:r>
      <w:r>
        <w:rPr>
          <w:noProof/>
        </w:rPr>
        <w:fldChar w:fldCharType="separate"/>
      </w:r>
      <w:r>
        <w:rPr>
          <w:noProof/>
        </w:rPr>
        <w:t>290</w:t>
      </w:r>
      <w:r>
        <w:rPr>
          <w:noProof/>
        </w:rPr>
        <w:fldChar w:fldCharType="end"/>
      </w:r>
    </w:p>
    <w:p w14:paraId="3DE5AB43" w14:textId="774DD0D9"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8.20.4.2</w:t>
      </w:r>
      <w:r>
        <w:rPr>
          <w:rFonts w:asciiTheme="minorHAnsi" w:eastAsiaTheme="minorEastAsia" w:hAnsiTheme="minorHAnsi" w:cstheme="minorBidi"/>
          <w:noProof/>
          <w:kern w:val="2"/>
          <w:sz w:val="24"/>
          <w:szCs w:val="24"/>
          <w:lang w:eastAsia="en-GB"/>
          <w14:ligatures w14:val="standardContextual"/>
        </w:rPr>
        <w:tab/>
      </w:r>
      <w:r>
        <w:rPr>
          <w:noProof/>
        </w:rPr>
        <w:t>Eecs_EASInfoManagement_Store operation</w:t>
      </w:r>
      <w:r>
        <w:rPr>
          <w:noProof/>
        </w:rPr>
        <w:tab/>
      </w:r>
      <w:r>
        <w:rPr>
          <w:noProof/>
        </w:rPr>
        <w:fldChar w:fldCharType="begin"/>
      </w:r>
      <w:r>
        <w:rPr>
          <w:noProof/>
        </w:rPr>
        <w:instrText xml:space="preserve"> PAGEREF _Toc234110564 \h </w:instrText>
      </w:r>
      <w:r>
        <w:rPr>
          <w:noProof/>
        </w:rPr>
      </w:r>
      <w:r>
        <w:rPr>
          <w:noProof/>
        </w:rPr>
        <w:fldChar w:fldCharType="separate"/>
      </w:r>
      <w:r>
        <w:rPr>
          <w:noProof/>
        </w:rPr>
        <w:t>291</w:t>
      </w:r>
      <w:r>
        <w:rPr>
          <w:noProof/>
        </w:rPr>
        <w:fldChar w:fldCharType="end"/>
      </w:r>
    </w:p>
    <w:p w14:paraId="2EE80A13" w14:textId="0BF7E0D8"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8.20.4.3</w:t>
      </w:r>
      <w:r>
        <w:rPr>
          <w:rFonts w:asciiTheme="minorHAnsi" w:eastAsiaTheme="minorEastAsia" w:hAnsiTheme="minorHAnsi" w:cstheme="minorBidi"/>
          <w:noProof/>
          <w:kern w:val="2"/>
          <w:sz w:val="24"/>
          <w:szCs w:val="24"/>
          <w:lang w:eastAsia="en-GB"/>
          <w14:ligatures w14:val="standardContextual"/>
        </w:rPr>
        <w:tab/>
      </w:r>
      <w:r>
        <w:rPr>
          <w:noProof/>
        </w:rPr>
        <w:t>Eecs_EASInfoManagement_Get operation</w:t>
      </w:r>
      <w:r>
        <w:rPr>
          <w:noProof/>
        </w:rPr>
        <w:tab/>
      </w:r>
      <w:r>
        <w:rPr>
          <w:noProof/>
        </w:rPr>
        <w:fldChar w:fldCharType="begin"/>
      </w:r>
      <w:r>
        <w:rPr>
          <w:noProof/>
        </w:rPr>
        <w:instrText xml:space="preserve"> PAGEREF _Toc234110565 \h </w:instrText>
      </w:r>
      <w:r>
        <w:rPr>
          <w:noProof/>
        </w:rPr>
      </w:r>
      <w:r>
        <w:rPr>
          <w:noProof/>
        </w:rPr>
        <w:fldChar w:fldCharType="separate"/>
      </w:r>
      <w:r>
        <w:rPr>
          <w:noProof/>
        </w:rPr>
        <w:t>291</w:t>
      </w:r>
      <w:r>
        <w:rPr>
          <w:noProof/>
        </w:rPr>
        <w:fldChar w:fldCharType="end"/>
      </w:r>
    </w:p>
    <w:p w14:paraId="16D7417D" w14:textId="3120A212"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8.20.4.4</w:t>
      </w:r>
      <w:r>
        <w:rPr>
          <w:rFonts w:asciiTheme="minorHAnsi" w:eastAsiaTheme="minorEastAsia" w:hAnsiTheme="minorHAnsi" w:cstheme="minorBidi"/>
          <w:noProof/>
          <w:kern w:val="2"/>
          <w:sz w:val="24"/>
          <w:szCs w:val="24"/>
          <w:lang w:eastAsia="en-GB"/>
          <w14:ligatures w14:val="standardContextual"/>
        </w:rPr>
        <w:tab/>
      </w:r>
      <w:r>
        <w:rPr>
          <w:noProof/>
        </w:rPr>
        <w:t>Eecs_EASInfoManagement_Remove operation</w:t>
      </w:r>
      <w:r>
        <w:rPr>
          <w:noProof/>
        </w:rPr>
        <w:tab/>
      </w:r>
      <w:r>
        <w:rPr>
          <w:noProof/>
        </w:rPr>
        <w:fldChar w:fldCharType="begin"/>
      </w:r>
      <w:r>
        <w:rPr>
          <w:noProof/>
        </w:rPr>
        <w:instrText xml:space="preserve"> PAGEREF _Toc234110566 \h </w:instrText>
      </w:r>
      <w:r>
        <w:rPr>
          <w:noProof/>
        </w:rPr>
      </w:r>
      <w:r>
        <w:rPr>
          <w:noProof/>
        </w:rPr>
        <w:fldChar w:fldCharType="separate"/>
      </w:r>
      <w:r>
        <w:rPr>
          <w:noProof/>
        </w:rPr>
        <w:t>291</w:t>
      </w:r>
      <w:r>
        <w:rPr>
          <w:noProof/>
        </w:rPr>
        <w:fldChar w:fldCharType="end"/>
      </w:r>
    </w:p>
    <w:p w14:paraId="5AF80FEE" w14:textId="4438C623"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rPr>
        <w:t>8.20.4.5</w:t>
      </w:r>
      <w:r>
        <w:rPr>
          <w:rFonts w:asciiTheme="minorHAnsi" w:eastAsiaTheme="minorEastAsia" w:hAnsiTheme="minorHAnsi" w:cstheme="minorBidi"/>
          <w:noProof/>
          <w:kern w:val="2"/>
          <w:sz w:val="24"/>
          <w:szCs w:val="24"/>
          <w:lang w:eastAsia="en-GB"/>
          <w14:ligatures w14:val="standardContextual"/>
        </w:rPr>
        <w:tab/>
      </w:r>
      <w:r>
        <w:rPr>
          <w:noProof/>
        </w:rPr>
        <w:t>Eecs_EASInfoManagement_Update operation</w:t>
      </w:r>
      <w:r>
        <w:rPr>
          <w:noProof/>
        </w:rPr>
        <w:tab/>
      </w:r>
      <w:r>
        <w:rPr>
          <w:noProof/>
        </w:rPr>
        <w:fldChar w:fldCharType="begin"/>
      </w:r>
      <w:r>
        <w:rPr>
          <w:noProof/>
        </w:rPr>
        <w:instrText xml:space="preserve"> PAGEREF _Toc234110567 \h </w:instrText>
      </w:r>
      <w:r>
        <w:rPr>
          <w:noProof/>
        </w:rPr>
      </w:r>
      <w:r>
        <w:rPr>
          <w:noProof/>
        </w:rPr>
        <w:fldChar w:fldCharType="separate"/>
      </w:r>
      <w:r>
        <w:rPr>
          <w:noProof/>
        </w:rPr>
        <w:t>291</w:t>
      </w:r>
      <w:r>
        <w:rPr>
          <w:noProof/>
        </w:rPr>
        <w:fldChar w:fldCharType="end"/>
      </w:r>
    </w:p>
    <w:p w14:paraId="79880E26" w14:textId="568D35AB" w:rsidR="003F401F" w:rsidRDefault="003F401F">
      <w:pPr>
        <w:pStyle w:val="TOC1"/>
        <w:rPr>
          <w:rFonts w:asciiTheme="minorHAnsi" w:eastAsiaTheme="minorEastAsia" w:hAnsiTheme="minorHAnsi" w:cstheme="minorBidi"/>
          <w:noProof/>
          <w:kern w:val="2"/>
          <w:sz w:val="24"/>
          <w:szCs w:val="24"/>
          <w:lang w:eastAsia="en-GB"/>
          <w14:ligatures w14:val="standardContextual"/>
        </w:rPr>
      </w:pPr>
      <w:r w:rsidRPr="000F310A">
        <w:rPr>
          <w:noProof/>
          <w:lang w:val="en-US"/>
        </w:rPr>
        <w:t>9</w:t>
      </w:r>
      <w:r>
        <w:rPr>
          <w:rFonts w:asciiTheme="minorHAnsi" w:eastAsiaTheme="minorEastAsia" w:hAnsiTheme="minorHAnsi" w:cstheme="minorBidi"/>
          <w:noProof/>
          <w:kern w:val="2"/>
          <w:sz w:val="24"/>
          <w:szCs w:val="24"/>
          <w:lang w:eastAsia="en-GB"/>
          <w14:ligatures w14:val="standardContextual"/>
        </w:rPr>
        <w:tab/>
      </w:r>
      <w:r w:rsidRPr="000F310A">
        <w:rPr>
          <w:noProof/>
          <w:lang w:val="en-US"/>
        </w:rPr>
        <w:t>Usage of SEAL services</w:t>
      </w:r>
      <w:r>
        <w:rPr>
          <w:noProof/>
        </w:rPr>
        <w:tab/>
      </w:r>
      <w:r>
        <w:rPr>
          <w:noProof/>
        </w:rPr>
        <w:fldChar w:fldCharType="begin"/>
      </w:r>
      <w:r>
        <w:rPr>
          <w:noProof/>
        </w:rPr>
        <w:instrText xml:space="preserve"> PAGEREF _Toc234110568 \h </w:instrText>
      </w:r>
      <w:r>
        <w:rPr>
          <w:noProof/>
        </w:rPr>
      </w:r>
      <w:r>
        <w:rPr>
          <w:noProof/>
        </w:rPr>
        <w:fldChar w:fldCharType="separate"/>
      </w:r>
      <w:r>
        <w:rPr>
          <w:noProof/>
        </w:rPr>
        <w:t>292</w:t>
      </w:r>
      <w:r>
        <w:rPr>
          <w:noProof/>
        </w:rPr>
        <w:fldChar w:fldCharType="end"/>
      </w:r>
    </w:p>
    <w:p w14:paraId="7393CF33" w14:textId="704EE7F2"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sidRPr="000F310A">
        <w:rPr>
          <w:noProof/>
          <w:lang w:val="en-US"/>
        </w:rPr>
        <w:t>Notification management service</w:t>
      </w:r>
      <w:r>
        <w:rPr>
          <w:noProof/>
        </w:rPr>
        <w:tab/>
      </w:r>
      <w:r>
        <w:rPr>
          <w:noProof/>
        </w:rPr>
        <w:fldChar w:fldCharType="begin"/>
      </w:r>
      <w:r>
        <w:rPr>
          <w:noProof/>
        </w:rPr>
        <w:instrText xml:space="preserve"> PAGEREF _Toc234110569 \h </w:instrText>
      </w:r>
      <w:r>
        <w:rPr>
          <w:noProof/>
        </w:rPr>
      </w:r>
      <w:r>
        <w:rPr>
          <w:noProof/>
        </w:rPr>
        <w:fldChar w:fldCharType="separate"/>
      </w:r>
      <w:r>
        <w:rPr>
          <w:noProof/>
        </w:rPr>
        <w:t>292</w:t>
      </w:r>
      <w:r>
        <w:rPr>
          <w:noProof/>
        </w:rPr>
        <w:fldChar w:fldCharType="end"/>
      </w:r>
    </w:p>
    <w:p w14:paraId="0880BA10" w14:textId="1467F0BF"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0F310A">
        <w:rPr>
          <w:noProof/>
          <w:lang w:val="en-US"/>
        </w:rPr>
        <w:t>General</w:t>
      </w:r>
      <w:r>
        <w:rPr>
          <w:noProof/>
        </w:rPr>
        <w:tab/>
      </w:r>
      <w:r>
        <w:rPr>
          <w:noProof/>
        </w:rPr>
        <w:fldChar w:fldCharType="begin"/>
      </w:r>
      <w:r>
        <w:rPr>
          <w:noProof/>
        </w:rPr>
        <w:instrText xml:space="preserve"> PAGEREF _Toc234110570 \h </w:instrText>
      </w:r>
      <w:r>
        <w:rPr>
          <w:noProof/>
        </w:rPr>
      </w:r>
      <w:r>
        <w:rPr>
          <w:noProof/>
        </w:rPr>
        <w:fldChar w:fldCharType="separate"/>
      </w:r>
      <w:r>
        <w:rPr>
          <w:noProof/>
        </w:rPr>
        <w:t>292</w:t>
      </w:r>
      <w:r>
        <w:rPr>
          <w:noProof/>
        </w:rPr>
        <w:fldChar w:fldCharType="end"/>
      </w:r>
    </w:p>
    <w:p w14:paraId="4D6EA5E5" w14:textId="70896307"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_Toc234110571 \h </w:instrText>
      </w:r>
      <w:r>
        <w:rPr>
          <w:noProof/>
        </w:rPr>
      </w:r>
      <w:r>
        <w:rPr>
          <w:noProof/>
        </w:rPr>
        <w:fldChar w:fldCharType="separate"/>
      </w:r>
      <w:r>
        <w:rPr>
          <w:noProof/>
        </w:rPr>
        <w:t>292</w:t>
      </w:r>
      <w:r>
        <w:rPr>
          <w:noProof/>
        </w:rPr>
        <w:fldChar w:fldCharType="end"/>
      </w:r>
    </w:p>
    <w:p w14:paraId="28DF10DE" w14:textId="2A079EE6"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_Toc234110572 \h </w:instrText>
      </w:r>
      <w:r>
        <w:rPr>
          <w:noProof/>
        </w:rPr>
      </w:r>
      <w:r>
        <w:rPr>
          <w:noProof/>
        </w:rPr>
        <w:fldChar w:fldCharType="separate"/>
      </w:r>
      <w:r>
        <w:rPr>
          <w:noProof/>
        </w:rPr>
        <w:t>292</w:t>
      </w:r>
      <w:r>
        <w:rPr>
          <w:noProof/>
        </w:rPr>
        <w:fldChar w:fldCharType="end"/>
      </w:r>
    </w:p>
    <w:p w14:paraId="1096E3DA" w14:textId="7DA3CC88" w:rsidR="003F401F" w:rsidRDefault="003F401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Edge service reliability support</w:t>
      </w:r>
      <w:r>
        <w:rPr>
          <w:noProof/>
        </w:rPr>
        <w:tab/>
      </w:r>
      <w:r>
        <w:rPr>
          <w:noProof/>
        </w:rPr>
        <w:fldChar w:fldCharType="begin"/>
      </w:r>
      <w:r>
        <w:rPr>
          <w:noProof/>
        </w:rPr>
        <w:instrText xml:space="preserve"> PAGEREF _Toc234110573 \h </w:instrText>
      </w:r>
      <w:r>
        <w:rPr>
          <w:noProof/>
        </w:rPr>
      </w:r>
      <w:r>
        <w:rPr>
          <w:noProof/>
        </w:rPr>
        <w:fldChar w:fldCharType="separate"/>
      </w:r>
      <w:r>
        <w:rPr>
          <w:noProof/>
        </w:rPr>
        <w:t>292</w:t>
      </w:r>
      <w:r>
        <w:rPr>
          <w:noProof/>
        </w:rPr>
        <w:fldChar w:fldCharType="end"/>
      </w:r>
    </w:p>
    <w:p w14:paraId="07AFD573" w14:textId="30B99434"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_Toc234110574 \h </w:instrText>
      </w:r>
      <w:r>
        <w:rPr>
          <w:noProof/>
        </w:rPr>
      </w:r>
      <w:r>
        <w:rPr>
          <w:noProof/>
        </w:rPr>
        <w:fldChar w:fldCharType="separate"/>
      </w:r>
      <w:r>
        <w:rPr>
          <w:noProof/>
        </w:rPr>
        <w:t>292</w:t>
      </w:r>
      <w:r>
        <w:rPr>
          <w:noProof/>
        </w:rPr>
        <w:fldChar w:fldCharType="end"/>
      </w:r>
    </w:p>
    <w:p w14:paraId="7F9C598A" w14:textId="321EFDED" w:rsidR="003F401F" w:rsidRDefault="003F401F">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Edge Enabler Using Satellite Access</w:t>
      </w:r>
      <w:r>
        <w:rPr>
          <w:noProof/>
        </w:rPr>
        <w:tab/>
      </w:r>
      <w:r>
        <w:rPr>
          <w:noProof/>
        </w:rPr>
        <w:fldChar w:fldCharType="begin"/>
      </w:r>
      <w:r>
        <w:rPr>
          <w:noProof/>
        </w:rPr>
        <w:instrText xml:space="preserve"> PAGEREF _Toc234110575 \h </w:instrText>
      </w:r>
      <w:r>
        <w:rPr>
          <w:noProof/>
        </w:rPr>
      </w:r>
      <w:r>
        <w:rPr>
          <w:noProof/>
        </w:rPr>
        <w:fldChar w:fldCharType="separate"/>
      </w:r>
      <w:r>
        <w:rPr>
          <w:noProof/>
        </w:rPr>
        <w:t>293</w:t>
      </w:r>
      <w:r>
        <w:rPr>
          <w:noProof/>
        </w:rPr>
        <w:fldChar w:fldCharType="end"/>
      </w:r>
    </w:p>
    <w:p w14:paraId="2C240F40" w14:textId="255571E4"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_Toc234110576 \h </w:instrText>
      </w:r>
      <w:r>
        <w:rPr>
          <w:noProof/>
        </w:rPr>
      </w:r>
      <w:r>
        <w:rPr>
          <w:noProof/>
        </w:rPr>
        <w:fldChar w:fldCharType="separate"/>
      </w:r>
      <w:r>
        <w:rPr>
          <w:noProof/>
        </w:rPr>
        <w:t>293</w:t>
      </w:r>
      <w:r>
        <w:rPr>
          <w:noProof/>
        </w:rPr>
        <w:fldChar w:fldCharType="end"/>
      </w:r>
    </w:p>
    <w:p w14:paraId="7E69D77F" w14:textId="261CA3E9"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EES determination based on UE serving satellite ID Procedure</w:t>
      </w:r>
      <w:r>
        <w:rPr>
          <w:noProof/>
        </w:rPr>
        <w:tab/>
      </w:r>
      <w:r>
        <w:rPr>
          <w:noProof/>
        </w:rPr>
        <w:fldChar w:fldCharType="begin"/>
      </w:r>
      <w:r>
        <w:rPr>
          <w:noProof/>
        </w:rPr>
        <w:instrText xml:space="preserve"> PAGEREF _Toc234110577 \h </w:instrText>
      </w:r>
      <w:r>
        <w:rPr>
          <w:noProof/>
        </w:rPr>
      </w:r>
      <w:r>
        <w:rPr>
          <w:noProof/>
        </w:rPr>
        <w:fldChar w:fldCharType="separate"/>
      </w:r>
      <w:r>
        <w:rPr>
          <w:noProof/>
        </w:rPr>
        <w:t>293</w:t>
      </w:r>
      <w:r>
        <w:rPr>
          <w:noProof/>
        </w:rPr>
        <w:fldChar w:fldCharType="end"/>
      </w:r>
    </w:p>
    <w:p w14:paraId="3D7D2DC1" w14:textId="3F5941BF" w:rsidR="003F401F" w:rsidRDefault="003F401F">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EES determination based on UE location and route Procedure</w:t>
      </w:r>
      <w:r>
        <w:rPr>
          <w:noProof/>
        </w:rPr>
        <w:tab/>
      </w:r>
      <w:r>
        <w:rPr>
          <w:noProof/>
        </w:rPr>
        <w:fldChar w:fldCharType="begin"/>
      </w:r>
      <w:r>
        <w:rPr>
          <w:noProof/>
        </w:rPr>
        <w:instrText xml:space="preserve"> PAGEREF _Toc234110578 \h </w:instrText>
      </w:r>
      <w:r>
        <w:rPr>
          <w:noProof/>
        </w:rPr>
      </w:r>
      <w:r>
        <w:rPr>
          <w:noProof/>
        </w:rPr>
        <w:fldChar w:fldCharType="separate"/>
      </w:r>
      <w:r>
        <w:rPr>
          <w:noProof/>
        </w:rPr>
        <w:t>293</w:t>
      </w:r>
      <w:r>
        <w:rPr>
          <w:noProof/>
        </w:rPr>
        <w:fldChar w:fldCharType="end"/>
      </w:r>
    </w:p>
    <w:p w14:paraId="06512074" w14:textId="420DE22A"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11.1.2.1</w:t>
      </w:r>
      <w:r>
        <w:rPr>
          <w:rFonts w:asciiTheme="minorHAnsi" w:eastAsiaTheme="minorEastAsia" w:hAnsiTheme="minorHAnsi" w:cstheme="minorBidi"/>
          <w:noProof/>
          <w:kern w:val="2"/>
          <w:sz w:val="24"/>
          <w:szCs w:val="24"/>
          <w:lang w:eastAsia="en-GB"/>
          <w14:ligatures w14:val="standardContextual"/>
        </w:rPr>
        <w:tab/>
      </w:r>
      <w:r>
        <w:rPr>
          <w:noProof/>
          <w:lang w:eastAsia="ko-KR"/>
        </w:rPr>
        <w:t>EES profile</w:t>
      </w:r>
      <w:r>
        <w:rPr>
          <w:noProof/>
        </w:rPr>
        <w:tab/>
      </w:r>
      <w:r>
        <w:rPr>
          <w:noProof/>
        </w:rPr>
        <w:fldChar w:fldCharType="begin"/>
      </w:r>
      <w:r>
        <w:rPr>
          <w:noProof/>
        </w:rPr>
        <w:instrText xml:space="preserve"> PAGEREF _Toc234110579 \h </w:instrText>
      </w:r>
      <w:r>
        <w:rPr>
          <w:noProof/>
        </w:rPr>
      </w:r>
      <w:r>
        <w:rPr>
          <w:noProof/>
        </w:rPr>
        <w:fldChar w:fldCharType="separate"/>
      </w:r>
      <w:r>
        <w:rPr>
          <w:noProof/>
        </w:rPr>
        <w:t>294</w:t>
      </w:r>
      <w:r>
        <w:rPr>
          <w:noProof/>
        </w:rPr>
        <w:fldChar w:fldCharType="end"/>
      </w:r>
    </w:p>
    <w:p w14:paraId="7156C5B9" w14:textId="043D8882"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11.1.2.2</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 request</w:t>
      </w:r>
      <w:r>
        <w:rPr>
          <w:noProof/>
        </w:rPr>
        <w:tab/>
      </w:r>
      <w:r>
        <w:rPr>
          <w:noProof/>
        </w:rPr>
        <w:fldChar w:fldCharType="begin"/>
      </w:r>
      <w:r>
        <w:rPr>
          <w:noProof/>
        </w:rPr>
        <w:instrText xml:space="preserve"> PAGEREF _Toc234110580 \h </w:instrText>
      </w:r>
      <w:r>
        <w:rPr>
          <w:noProof/>
        </w:rPr>
      </w:r>
      <w:r>
        <w:rPr>
          <w:noProof/>
        </w:rPr>
        <w:fldChar w:fldCharType="separate"/>
      </w:r>
      <w:r>
        <w:rPr>
          <w:noProof/>
        </w:rPr>
        <w:t>294</w:t>
      </w:r>
      <w:r>
        <w:rPr>
          <w:noProof/>
        </w:rPr>
        <w:fldChar w:fldCharType="end"/>
      </w:r>
    </w:p>
    <w:p w14:paraId="28EC4444" w14:textId="745640BA" w:rsidR="003F401F" w:rsidRDefault="003F40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 response</w:t>
      </w:r>
      <w:r>
        <w:rPr>
          <w:noProof/>
        </w:rPr>
        <w:tab/>
      </w:r>
      <w:r>
        <w:rPr>
          <w:noProof/>
        </w:rPr>
        <w:fldChar w:fldCharType="begin"/>
      </w:r>
      <w:r>
        <w:rPr>
          <w:noProof/>
        </w:rPr>
        <w:instrText xml:space="preserve"> PAGEREF _Toc234110581 \h </w:instrText>
      </w:r>
      <w:r>
        <w:rPr>
          <w:noProof/>
        </w:rPr>
      </w:r>
      <w:r>
        <w:rPr>
          <w:noProof/>
        </w:rPr>
        <w:fldChar w:fldCharType="separate"/>
      </w:r>
      <w:r>
        <w:rPr>
          <w:noProof/>
        </w:rPr>
        <w:t>294</w:t>
      </w:r>
      <w:r>
        <w:rPr>
          <w:noProof/>
        </w:rPr>
        <w:fldChar w:fldCharType="end"/>
      </w:r>
    </w:p>
    <w:p w14:paraId="0B03BA80" w14:textId="4D0D7829" w:rsidR="003F401F" w:rsidRDefault="003F401F">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models</w:t>
      </w:r>
      <w:r>
        <w:rPr>
          <w:noProof/>
        </w:rPr>
        <w:tab/>
      </w:r>
      <w:r>
        <w:rPr>
          <w:noProof/>
        </w:rPr>
        <w:fldChar w:fldCharType="begin"/>
      </w:r>
      <w:r>
        <w:rPr>
          <w:noProof/>
        </w:rPr>
        <w:instrText xml:space="preserve"> PAGEREF _Toc234110582 \h </w:instrText>
      </w:r>
      <w:r>
        <w:rPr>
          <w:noProof/>
        </w:rPr>
      </w:r>
      <w:r>
        <w:rPr>
          <w:noProof/>
        </w:rPr>
        <w:fldChar w:fldCharType="separate"/>
      </w:r>
      <w:r>
        <w:rPr>
          <w:noProof/>
        </w:rPr>
        <w:t>296</w:t>
      </w:r>
      <w:r>
        <w:rPr>
          <w:noProof/>
        </w:rPr>
        <w:fldChar w:fldCharType="end"/>
      </w:r>
    </w:p>
    <w:p w14:paraId="29167327" w14:textId="3AC0A98C" w:rsidR="003F401F" w:rsidRDefault="003F401F">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_Toc234110583 \h </w:instrText>
      </w:r>
      <w:r>
        <w:rPr>
          <w:noProof/>
        </w:rPr>
      </w:r>
      <w:r>
        <w:rPr>
          <w:noProof/>
        </w:rPr>
        <w:fldChar w:fldCharType="separate"/>
      </w:r>
      <w:r>
        <w:rPr>
          <w:noProof/>
        </w:rPr>
        <w:t>296</w:t>
      </w:r>
      <w:r>
        <w:rPr>
          <w:noProof/>
        </w:rPr>
        <w:fldChar w:fldCharType="end"/>
      </w:r>
    </w:p>
    <w:p w14:paraId="5D4C70EA" w14:textId="727D27FB" w:rsidR="003F401F" w:rsidRDefault="003F401F">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Deployment models for different DN implementations</w:t>
      </w:r>
      <w:r>
        <w:rPr>
          <w:noProof/>
        </w:rPr>
        <w:tab/>
      </w:r>
      <w:r>
        <w:rPr>
          <w:noProof/>
        </w:rPr>
        <w:fldChar w:fldCharType="begin"/>
      </w:r>
      <w:r>
        <w:rPr>
          <w:noProof/>
        </w:rPr>
        <w:instrText xml:space="preserve"> PAGEREF _Toc234110584 \h </w:instrText>
      </w:r>
      <w:r>
        <w:rPr>
          <w:noProof/>
        </w:rPr>
      </w:r>
      <w:r>
        <w:rPr>
          <w:noProof/>
        </w:rPr>
        <w:fldChar w:fldCharType="separate"/>
      </w:r>
      <w:r>
        <w:rPr>
          <w:noProof/>
        </w:rPr>
        <w:t>296</w:t>
      </w:r>
      <w:r>
        <w:rPr>
          <w:noProof/>
        </w:rPr>
        <w:fldChar w:fldCharType="end"/>
      </w:r>
    </w:p>
    <w:p w14:paraId="5894A15D" w14:textId="5EAB2006"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_Toc234110585 \h </w:instrText>
      </w:r>
      <w:r>
        <w:rPr>
          <w:noProof/>
        </w:rPr>
      </w:r>
      <w:r>
        <w:rPr>
          <w:noProof/>
        </w:rPr>
        <w:fldChar w:fldCharType="separate"/>
      </w:r>
      <w:r>
        <w:rPr>
          <w:noProof/>
        </w:rPr>
        <w:t>296</w:t>
      </w:r>
      <w:r>
        <w:rPr>
          <w:noProof/>
        </w:rPr>
        <w:fldChar w:fldCharType="end"/>
      </w:r>
    </w:p>
    <w:p w14:paraId="58FF5D40" w14:textId="06F275B0"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Option 1. Use of non-dedicated DN</w:t>
      </w:r>
      <w:r>
        <w:rPr>
          <w:noProof/>
        </w:rPr>
        <w:tab/>
      </w:r>
      <w:r>
        <w:rPr>
          <w:noProof/>
        </w:rPr>
        <w:fldChar w:fldCharType="begin"/>
      </w:r>
      <w:r>
        <w:rPr>
          <w:noProof/>
        </w:rPr>
        <w:instrText xml:space="preserve"> PAGEREF _Toc234110586 \h </w:instrText>
      </w:r>
      <w:r>
        <w:rPr>
          <w:noProof/>
        </w:rPr>
      </w:r>
      <w:r>
        <w:rPr>
          <w:noProof/>
        </w:rPr>
        <w:fldChar w:fldCharType="separate"/>
      </w:r>
      <w:r>
        <w:rPr>
          <w:noProof/>
        </w:rPr>
        <w:t>296</w:t>
      </w:r>
      <w:r>
        <w:rPr>
          <w:noProof/>
        </w:rPr>
        <w:fldChar w:fldCharType="end"/>
      </w:r>
    </w:p>
    <w:p w14:paraId="57A952BD" w14:textId="04415F4C"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Option 2. Use of Edge-dedicated DN</w:t>
      </w:r>
      <w:r>
        <w:rPr>
          <w:noProof/>
        </w:rPr>
        <w:tab/>
      </w:r>
      <w:r>
        <w:rPr>
          <w:noProof/>
        </w:rPr>
        <w:fldChar w:fldCharType="begin"/>
      </w:r>
      <w:r>
        <w:rPr>
          <w:noProof/>
        </w:rPr>
        <w:instrText xml:space="preserve"> PAGEREF _Toc234110587 \h </w:instrText>
      </w:r>
      <w:r>
        <w:rPr>
          <w:noProof/>
        </w:rPr>
      </w:r>
      <w:r>
        <w:rPr>
          <w:noProof/>
        </w:rPr>
        <w:fldChar w:fldCharType="separate"/>
      </w:r>
      <w:r>
        <w:rPr>
          <w:noProof/>
        </w:rPr>
        <w:t>297</w:t>
      </w:r>
      <w:r>
        <w:rPr>
          <w:noProof/>
        </w:rPr>
        <w:fldChar w:fldCharType="end"/>
      </w:r>
    </w:p>
    <w:p w14:paraId="15D80B7B" w14:textId="0118B686"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Option 3. Use of LADN</w:t>
      </w:r>
      <w:r>
        <w:rPr>
          <w:noProof/>
        </w:rPr>
        <w:tab/>
      </w:r>
      <w:r>
        <w:rPr>
          <w:noProof/>
        </w:rPr>
        <w:fldChar w:fldCharType="begin"/>
      </w:r>
      <w:r>
        <w:rPr>
          <w:noProof/>
        </w:rPr>
        <w:instrText xml:space="preserve"> PAGEREF _Toc234110588 \h </w:instrText>
      </w:r>
      <w:r>
        <w:rPr>
          <w:noProof/>
        </w:rPr>
      </w:r>
      <w:r>
        <w:rPr>
          <w:noProof/>
        </w:rPr>
        <w:fldChar w:fldCharType="separate"/>
      </w:r>
      <w:r>
        <w:rPr>
          <w:noProof/>
        </w:rPr>
        <w:t>297</w:t>
      </w:r>
      <w:r>
        <w:rPr>
          <w:noProof/>
        </w:rPr>
        <w:fldChar w:fldCharType="end"/>
      </w:r>
    </w:p>
    <w:p w14:paraId="1C3D39F7" w14:textId="369BD349"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 xml:space="preserve">Option </w:t>
      </w:r>
      <w:r>
        <w:rPr>
          <w:noProof/>
          <w:lang w:eastAsia="zh-CN"/>
        </w:rPr>
        <w:t>4</w:t>
      </w:r>
      <w:r>
        <w:rPr>
          <w:noProof/>
        </w:rPr>
        <w:t xml:space="preserve">. </w:t>
      </w:r>
      <w:r>
        <w:rPr>
          <w:noProof/>
          <w:lang w:eastAsia="zh-CN"/>
        </w:rPr>
        <w:t>EDN in GEO/MEO/LEO satellite</w:t>
      </w:r>
      <w:r>
        <w:rPr>
          <w:noProof/>
        </w:rPr>
        <w:tab/>
      </w:r>
      <w:r>
        <w:rPr>
          <w:noProof/>
        </w:rPr>
        <w:fldChar w:fldCharType="begin"/>
      </w:r>
      <w:r>
        <w:rPr>
          <w:noProof/>
        </w:rPr>
        <w:instrText xml:space="preserve"> PAGEREF _Toc234110589 \h </w:instrText>
      </w:r>
      <w:r>
        <w:rPr>
          <w:noProof/>
        </w:rPr>
      </w:r>
      <w:r>
        <w:rPr>
          <w:noProof/>
        </w:rPr>
        <w:fldChar w:fldCharType="separate"/>
      </w:r>
      <w:r>
        <w:rPr>
          <w:noProof/>
        </w:rPr>
        <w:t>298</w:t>
      </w:r>
      <w:r>
        <w:rPr>
          <w:noProof/>
        </w:rPr>
        <w:fldChar w:fldCharType="end"/>
      </w:r>
    </w:p>
    <w:p w14:paraId="73E568C2" w14:textId="51B12571" w:rsidR="003F401F" w:rsidRDefault="003F401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A.3</w:t>
      </w:r>
      <w:r>
        <w:rPr>
          <w:rFonts w:asciiTheme="minorHAnsi" w:eastAsiaTheme="minorEastAsia" w:hAnsiTheme="minorHAnsi" w:cstheme="minorBidi"/>
          <w:noProof/>
          <w:kern w:val="2"/>
          <w:sz w:val="24"/>
          <w:szCs w:val="24"/>
          <w:lang w:eastAsia="en-GB"/>
          <w14:ligatures w14:val="standardContextual"/>
        </w:rPr>
        <w:tab/>
      </w:r>
      <w:r>
        <w:rPr>
          <w:noProof/>
          <w:lang w:eastAsia="ko-KR"/>
        </w:rPr>
        <w:t>ECS deployments in relation to the UE</w:t>
      </w:r>
      <w:r>
        <w:rPr>
          <w:noProof/>
        </w:rPr>
        <w:tab/>
      </w:r>
      <w:r>
        <w:rPr>
          <w:noProof/>
        </w:rPr>
        <w:fldChar w:fldCharType="begin"/>
      </w:r>
      <w:r>
        <w:rPr>
          <w:noProof/>
        </w:rPr>
        <w:instrText xml:space="preserve"> PAGEREF _Toc234110590 \h </w:instrText>
      </w:r>
      <w:r>
        <w:rPr>
          <w:noProof/>
        </w:rPr>
      </w:r>
      <w:r>
        <w:rPr>
          <w:noProof/>
        </w:rPr>
        <w:fldChar w:fldCharType="separate"/>
      </w:r>
      <w:r>
        <w:rPr>
          <w:noProof/>
        </w:rPr>
        <w:t>300</w:t>
      </w:r>
      <w:r>
        <w:rPr>
          <w:noProof/>
        </w:rPr>
        <w:fldChar w:fldCharType="end"/>
      </w:r>
    </w:p>
    <w:p w14:paraId="42F0C4E0" w14:textId="682EB077"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_Toc234110591 \h </w:instrText>
      </w:r>
      <w:r>
        <w:rPr>
          <w:noProof/>
        </w:rPr>
      </w:r>
      <w:r>
        <w:rPr>
          <w:noProof/>
        </w:rPr>
        <w:fldChar w:fldCharType="separate"/>
      </w:r>
      <w:r>
        <w:rPr>
          <w:noProof/>
        </w:rPr>
        <w:t>300</w:t>
      </w:r>
      <w:r>
        <w:rPr>
          <w:noProof/>
        </w:rPr>
        <w:fldChar w:fldCharType="end"/>
      </w:r>
    </w:p>
    <w:p w14:paraId="29BD9C85" w14:textId="1884FEAE"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A.3.2</w:t>
      </w:r>
      <w:r>
        <w:rPr>
          <w:rFonts w:asciiTheme="minorHAnsi" w:eastAsiaTheme="minorEastAsia" w:hAnsiTheme="minorHAnsi" w:cstheme="minorBidi"/>
          <w:noProof/>
          <w:kern w:val="2"/>
          <w:sz w:val="24"/>
          <w:szCs w:val="24"/>
          <w:lang w:eastAsia="en-GB"/>
          <w14:ligatures w14:val="standardContextual"/>
        </w:rPr>
        <w:tab/>
      </w:r>
      <w:r>
        <w:rPr>
          <w:noProof/>
          <w:lang w:eastAsia="ko-KR"/>
        </w:rPr>
        <w:t>UE (EEC) served by a single ECS</w:t>
      </w:r>
      <w:r>
        <w:rPr>
          <w:noProof/>
        </w:rPr>
        <w:tab/>
      </w:r>
      <w:r>
        <w:rPr>
          <w:noProof/>
        </w:rPr>
        <w:fldChar w:fldCharType="begin"/>
      </w:r>
      <w:r>
        <w:rPr>
          <w:noProof/>
        </w:rPr>
        <w:instrText xml:space="preserve"> PAGEREF _Toc234110592 \h </w:instrText>
      </w:r>
      <w:r>
        <w:rPr>
          <w:noProof/>
        </w:rPr>
      </w:r>
      <w:r>
        <w:rPr>
          <w:noProof/>
        </w:rPr>
        <w:fldChar w:fldCharType="separate"/>
      </w:r>
      <w:r>
        <w:rPr>
          <w:noProof/>
        </w:rPr>
        <w:t>300</w:t>
      </w:r>
      <w:r>
        <w:rPr>
          <w:noProof/>
        </w:rPr>
        <w:fldChar w:fldCharType="end"/>
      </w:r>
    </w:p>
    <w:p w14:paraId="6A2A574E" w14:textId="2AFD1456"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A.3.3</w:t>
      </w:r>
      <w:r>
        <w:rPr>
          <w:rFonts w:asciiTheme="minorHAnsi" w:eastAsiaTheme="minorEastAsia" w:hAnsiTheme="minorHAnsi" w:cstheme="minorBidi"/>
          <w:noProof/>
          <w:kern w:val="2"/>
          <w:sz w:val="24"/>
          <w:szCs w:val="24"/>
          <w:lang w:eastAsia="en-GB"/>
          <w14:ligatures w14:val="standardContextual"/>
        </w:rPr>
        <w:tab/>
      </w:r>
      <w:r>
        <w:rPr>
          <w:noProof/>
          <w:lang w:eastAsia="ko-KR"/>
        </w:rPr>
        <w:t>UE (EECs) served by multiple ECSs</w:t>
      </w:r>
      <w:r>
        <w:rPr>
          <w:noProof/>
        </w:rPr>
        <w:tab/>
      </w:r>
      <w:r>
        <w:rPr>
          <w:noProof/>
        </w:rPr>
        <w:fldChar w:fldCharType="begin"/>
      </w:r>
      <w:r>
        <w:rPr>
          <w:noProof/>
        </w:rPr>
        <w:instrText xml:space="preserve"> PAGEREF _Toc234110593 \h </w:instrText>
      </w:r>
      <w:r>
        <w:rPr>
          <w:noProof/>
        </w:rPr>
      </w:r>
      <w:r>
        <w:rPr>
          <w:noProof/>
        </w:rPr>
        <w:fldChar w:fldCharType="separate"/>
      </w:r>
      <w:r>
        <w:rPr>
          <w:noProof/>
        </w:rPr>
        <w:t>300</w:t>
      </w:r>
      <w:r>
        <w:rPr>
          <w:noProof/>
        </w:rPr>
        <w:fldChar w:fldCharType="end"/>
      </w:r>
    </w:p>
    <w:p w14:paraId="756445FE" w14:textId="477DB07E" w:rsidR="003F401F" w:rsidRDefault="003F401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A.4</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_Toc234110594 \h </w:instrText>
      </w:r>
      <w:r>
        <w:rPr>
          <w:noProof/>
        </w:rPr>
      </w:r>
      <w:r>
        <w:rPr>
          <w:noProof/>
        </w:rPr>
        <w:fldChar w:fldCharType="separate"/>
      </w:r>
      <w:r>
        <w:rPr>
          <w:noProof/>
        </w:rPr>
        <w:t>300</w:t>
      </w:r>
      <w:r>
        <w:rPr>
          <w:noProof/>
        </w:rPr>
        <w:fldChar w:fldCharType="end"/>
      </w:r>
    </w:p>
    <w:p w14:paraId="22DE0860" w14:textId="6A625CCE"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_Toc234110595 \h </w:instrText>
      </w:r>
      <w:r>
        <w:rPr>
          <w:noProof/>
        </w:rPr>
      </w:r>
      <w:r>
        <w:rPr>
          <w:noProof/>
        </w:rPr>
        <w:fldChar w:fldCharType="separate"/>
      </w:r>
      <w:r>
        <w:rPr>
          <w:noProof/>
        </w:rPr>
        <w:t>300</w:t>
      </w:r>
      <w:r>
        <w:rPr>
          <w:noProof/>
        </w:rPr>
        <w:fldChar w:fldCharType="end"/>
      </w:r>
    </w:p>
    <w:p w14:paraId="3AF42251" w14:textId="443367D8"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A.4.2</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SEAL services</w:t>
      </w:r>
      <w:r>
        <w:rPr>
          <w:noProof/>
        </w:rPr>
        <w:tab/>
      </w:r>
      <w:r>
        <w:rPr>
          <w:noProof/>
        </w:rPr>
        <w:fldChar w:fldCharType="begin"/>
      </w:r>
      <w:r>
        <w:rPr>
          <w:noProof/>
        </w:rPr>
        <w:instrText xml:space="preserve"> PAGEREF _Toc234110596 \h </w:instrText>
      </w:r>
      <w:r>
        <w:rPr>
          <w:noProof/>
        </w:rPr>
      </w:r>
      <w:r>
        <w:rPr>
          <w:noProof/>
        </w:rPr>
        <w:fldChar w:fldCharType="separate"/>
      </w:r>
      <w:r>
        <w:rPr>
          <w:noProof/>
        </w:rPr>
        <w:t>302</w:t>
      </w:r>
      <w:r>
        <w:rPr>
          <w:noProof/>
        </w:rPr>
        <w:fldChar w:fldCharType="end"/>
      </w:r>
    </w:p>
    <w:p w14:paraId="42D5564A" w14:textId="06967DE5"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A.4.3</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Application Enabler services</w:t>
      </w:r>
      <w:r>
        <w:rPr>
          <w:noProof/>
        </w:rPr>
        <w:tab/>
      </w:r>
      <w:r>
        <w:rPr>
          <w:noProof/>
        </w:rPr>
        <w:fldChar w:fldCharType="begin"/>
      </w:r>
      <w:r>
        <w:rPr>
          <w:noProof/>
        </w:rPr>
        <w:instrText xml:space="preserve"> PAGEREF _Toc234110597 \h </w:instrText>
      </w:r>
      <w:r>
        <w:rPr>
          <w:noProof/>
        </w:rPr>
      </w:r>
      <w:r>
        <w:rPr>
          <w:noProof/>
        </w:rPr>
        <w:fldChar w:fldCharType="separate"/>
      </w:r>
      <w:r>
        <w:rPr>
          <w:noProof/>
        </w:rPr>
        <w:t>302</w:t>
      </w:r>
      <w:r>
        <w:rPr>
          <w:noProof/>
        </w:rPr>
        <w:fldChar w:fldCharType="end"/>
      </w:r>
    </w:p>
    <w:p w14:paraId="0D5C3F0F" w14:textId="01384B4A" w:rsidR="003F401F" w:rsidRDefault="003F401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A.5</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Deployments in relation with CAPIF</w:t>
      </w:r>
      <w:r>
        <w:rPr>
          <w:noProof/>
        </w:rPr>
        <w:tab/>
      </w:r>
      <w:r>
        <w:rPr>
          <w:noProof/>
        </w:rPr>
        <w:fldChar w:fldCharType="begin"/>
      </w:r>
      <w:r>
        <w:rPr>
          <w:noProof/>
        </w:rPr>
        <w:instrText xml:space="preserve"> PAGEREF _Toc234110598 \h </w:instrText>
      </w:r>
      <w:r>
        <w:rPr>
          <w:noProof/>
        </w:rPr>
      </w:r>
      <w:r>
        <w:rPr>
          <w:noProof/>
        </w:rPr>
        <w:fldChar w:fldCharType="separate"/>
      </w:r>
      <w:r>
        <w:rPr>
          <w:noProof/>
        </w:rPr>
        <w:t>302</w:t>
      </w:r>
      <w:r>
        <w:rPr>
          <w:noProof/>
        </w:rPr>
        <w:fldChar w:fldCharType="end"/>
      </w:r>
    </w:p>
    <w:p w14:paraId="26EBE4B0" w14:textId="725B9677"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_Toc234110599 \h </w:instrText>
      </w:r>
      <w:r>
        <w:rPr>
          <w:noProof/>
        </w:rPr>
      </w:r>
      <w:r>
        <w:rPr>
          <w:noProof/>
        </w:rPr>
        <w:fldChar w:fldCharType="separate"/>
      </w:r>
      <w:r>
        <w:rPr>
          <w:noProof/>
        </w:rPr>
        <w:t>302</w:t>
      </w:r>
      <w:r>
        <w:rPr>
          <w:noProof/>
        </w:rPr>
        <w:fldChar w:fldCharType="end"/>
      </w:r>
    </w:p>
    <w:p w14:paraId="42B0FD4B" w14:textId="59D7E39B"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Distributed CAPIF core functions</w:t>
      </w:r>
      <w:r>
        <w:rPr>
          <w:noProof/>
        </w:rPr>
        <w:tab/>
      </w:r>
      <w:r>
        <w:rPr>
          <w:noProof/>
        </w:rPr>
        <w:fldChar w:fldCharType="begin"/>
      </w:r>
      <w:r>
        <w:rPr>
          <w:noProof/>
        </w:rPr>
        <w:instrText xml:space="preserve"> PAGEREF _Toc234110600 \h </w:instrText>
      </w:r>
      <w:r>
        <w:rPr>
          <w:noProof/>
        </w:rPr>
      </w:r>
      <w:r>
        <w:rPr>
          <w:noProof/>
        </w:rPr>
        <w:fldChar w:fldCharType="separate"/>
      </w:r>
      <w:r>
        <w:rPr>
          <w:noProof/>
        </w:rPr>
        <w:t>302</w:t>
      </w:r>
      <w:r>
        <w:rPr>
          <w:noProof/>
        </w:rPr>
        <w:fldChar w:fldCharType="end"/>
      </w:r>
    </w:p>
    <w:p w14:paraId="1AF1F96B" w14:textId="1DBC5147"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Centralized CAPIF core function</w:t>
      </w:r>
      <w:r>
        <w:rPr>
          <w:noProof/>
        </w:rPr>
        <w:tab/>
      </w:r>
      <w:r>
        <w:rPr>
          <w:noProof/>
        </w:rPr>
        <w:fldChar w:fldCharType="begin"/>
      </w:r>
      <w:r>
        <w:rPr>
          <w:noProof/>
        </w:rPr>
        <w:instrText xml:space="preserve"> PAGEREF _Toc234110601 \h </w:instrText>
      </w:r>
      <w:r>
        <w:rPr>
          <w:noProof/>
        </w:rPr>
      </w:r>
      <w:r>
        <w:rPr>
          <w:noProof/>
        </w:rPr>
        <w:fldChar w:fldCharType="separate"/>
      </w:r>
      <w:r>
        <w:rPr>
          <w:noProof/>
        </w:rPr>
        <w:t>304</w:t>
      </w:r>
      <w:r>
        <w:rPr>
          <w:noProof/>
        </w:rPr>
        <w:fldChar w:fldCharType="end"/>
      </w:r>
    </w:p>
    <w:p w14:paraId="4FFA492C" w14:textId="3D2C4E50"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A.5.4</w:t>
      </w:r>
      <w:r>
        <w:rPr>
          <w:rFonts w:asciiTheme="minorHAnsi" w:eastAsiaTheme="minorEastAsia" w:hAnsiTheme="minorHAnsi" w:cstheme="minorBidi"/>
          <w:noProof/>
          <w:kern w:val="2"/>
          <w:sz w:val="24"/>
          <w:szCs w:val="24"/>
          <w:lang w:eastAsia="en-GB"/>
          <w14:ligatures w14:val="standardContextual"/>
        </w:rPr>
        <w:tab/>
      </w:r>
      <w:r>
        <w:rPr>
          <w:noProof/>
        </w:rPr>
        <w:t>Supporting Exposure of EAS Service APIs using CAPIF</w:t>
      </w:r>
      <w:r>
        <w:rPr>
          <w:noProof/>
        </w:rPr>
        <w:tab/>
      </w:r>
      <w:r>
        <w:rPr>
          <w:noProof/>
        </w:rPr>
        <w:fldChar w:fldCharType="begin"/>
      </w:r>
      <w:r>
        <w:rPr>
          <w:noProof/>
        </w:rPr>
        <w:instrText xml:space="preserve"> PAGEREF _Toc234110602 \h </w:instrText>
      </w:r>
      <w:r>
        <w:rPr>
          <w:noProof/>
        </w:rPr>
      </w:r>
      <w:r>
        <w:rPr>
          <w:noProof/>
        </w:rPr>
        <w:fldChar w:fldCharType="separate"/>
      </w:r>
      <w:r>
        <w:rPr>
          <w:noProof/>
        </w:rPr>
        <w:t>305</w:t>
      </w:r>
      <w:r>
        <w:rPr>
          <w:noProof/>
        </w:rPr>
        <w:fldChar w:fldCharType="end"/>
      </w:r>
    </w:p>
    <w:p w14:paraId="4FD60BE1" w14:textId="0F0871BF" w:rsidR="003F401F" w:rsidRDefault="003F401F">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Involved entities and relationships</w:t>
      </w:r>
      <w:r>
        <w:rPr>
          <w:noProof/>
        </w:rPr>
        <w:tab/>
      </w:r>
      <w:r>
        <w:rPr>
          <w:noProof/>
        </w:rPr>
        <w:fldChar w:fldCharType="begin"/>
      </w:r>
      <w:r>
        <w:rPr>
          <w:noProof/>
        </w:rPr>
        <w:instrText xml:space="preserve"> PAGEREF _Toc234110603 \h </w:instrText>
      </w:r>
      <w:r>
        <w:rPr>
          <w:noProof/>
        </w:rPr>
      </w:r>
      <w:r>
        <w:rPr>
          <w:noProof/>
        </w:rPr>
        <w:fldChar w:fldCharType="separate"/>
      </w:r>
      <w:r>
        <w:rPr>
          <w:noProof/>
        </w:rPr>
        <w:t>306</w:t>
      </w:r>
      <w:r>
        <w:rPr>
          <w:noProof/>
        </w:rPr>
        <w:fldChar w:fldCharType="end"/>
      </w:r>
    </w:p>
    <w:p w14:paraId="619289FB" w14:textId="7190284B" w:rsidR="003F401F" w:rsidRDefault="003F401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_Toc234110604 \h </w:instrText>
      </w:r>
      <w:r>
        <w:rPr>
          <w:noProof/>
        </w:rPr>
      </w:r>
      <w:r>
        <w:rPr>
          <w:noProof/>
        </w:rPr>
        <w:fldChar w:fldCharType="separate"/>
      </w:r>
      <w:r>
        <w:rPr>
          <w:noProof/>
        </w:rPr>
        <w:t>306</w:t>
      </w:r>
      <w:r>
        <w:rPr>
          <w:noProof/>
        </w:rPr>
        <w:fldChar w:fldCharType="end"/>
      </w:r>
    </w:p>
    <w:p w14:paraId="4DC45AD1" w14:textId="7A0B1175" w:rsidR="003F401F" w:rsidRDefault="003F401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B.2</w:t>
      </w:r>
      <w:r>
        <w:rPr>
          <w:rFonts w:asciiTheme="minorHAnsi" w:eastAsiaTheme="minorEastAsia" w:hAnsiTheme="minorHAnsi" w:cstheme="minorBidi"/>
          <w:noProof/>
          <w:kern w:val="2"/>
          <w:sz w:val="24"/>
          <w:szCs w:val="24"/>
          <w:lang w:eastAsia="en-GB"/>
          <w14:ligatures w14:val="standardContextual"/>
        </w:rPr>
        <w:tab/>
      </w:r>
      <w:r>
        <w:rPr>
          <w:noProof/>
          <w:lang w:eastAsia="ko-KR"/>
        </w:rPr>
        <w:t>Federation and Roaming</w:t>
      </w:r>
      <w:r>
        <w:rPr>
          <w:noProof/>
        </w:rPr>
        <w:tab/>
      </w:r>
      <w:r>
        <w:rPr>
          <w:noProof/>
        </w:rPr>
        <w:fldChar w:fldCharType="begin"/>
      </w:r>
      <w:r>
        <w:rPr>
          <w:noProof/>
        </w:rPr>
        <w:instrText xml:space="preserve"> PAGEREF _Toc234110605 \h </w:instrText>
      </w:r>
      <w:r>
        <w:rPr>
          <w:noProof/>
        </w:rPr>
      </w:r>
      <w:r>
        <w:rPr>
          <w:noProof/>
        </w:rPr>
        <w:fldChar w:fldCharType="separate"/>
      </w:r>
      <w:r>
        <w:rPr>
          <w:noProof/>
        </w:rPr>
        <w:t>307</w:t>
      </w:r>
      <w:r>
        <w:rPr>
          <w:noProof/>
        </w:rPr>
        <w:fldChar w:fldCharType="end"/>
      </w:r>
    </w:p>
    <w:p w14:paraId="00DCEEB4" w14:textId="2967E131" w:rsidR="003F401F" w:rsidRDefault="003F401F">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B.3</w:t>
      </w:r>
      <w:r>
        <w:rPr>
          <w:rFonts w:asciiTheme="minorHAnsi" w:eastAsiaTheme="minorEastAsia" w:hAnsiTheme="minorHAnsi" w:cstheme="minorBidi"/>
          <w:noProof/>
          <w:kern w:val="2"/>
          <w:sz w:val="24"/>
          <w:szCs w:val="24"/>
          <w:lang w:eastAsia="en-GB"/>
          <w14:ligatures w14:val="standardContextual"/>
        </w:rPr>
        <w:tab/>
      </w:r>
      <w:r>
        <w:rPr>
          <w:noProof/>
          <w:lang w:eastAsia="ko-KR"/>
        </w:rPr>
        <w:t>Application Groups</w:t>
      </w:r>
      <w:r>
        <w:rPr>
          <w:noProof/>
        </w:rPr>
        <w:tab/>
      </w:r>
      <w:r>
        <w:rPr>
          <w:noProof/>
        </w:rPr>
        <w:fldChar w:fldCharType="begin"/>
      </w:r>
      <w:r>
        <w:rPr>
          <w:noProof/>
        </w:rPr>
        <w:instrText xml:space="preserve"> PAGEREF _Toc234110606 \h </w:instrText>
      </w:r>
      <w:r>
        <w:rPr>
          <w:noProof/>
        </w:rPr>
      </w:r>
      <w:r>
        <w:rPr>
          <w:noProof/>
        </w:rPr>
        <w:fldChar w:fldCharType="separate"/>
      </w:r>
      <w:r>
        <w:rPr>
          <w:noProof/>
        </w:rPr>
        <w:t>308</w:t>
      </w:r>
      <w:r>
        <w:rPr>
          <w:noProof/>
        </w:rPr>
        <w:fldChar w:fldCharType="end"/>
      </w:r>
    </w:p>
    <w:p w14:paraId="36BE1CA6" w14:textId="007F9D02" w:rsidR="003F401F" w:rsidRDefault="003F401F">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B</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Relationships involved in edge computing service with satellite connectivity</w:t>
      </w:r>
      <w:r>
        <w:rPr>
          <w:noProof/>
        </w:rPr>
        <w:tab/>
      </w:r>
      <w:r>
        <w:rPr>
          <w:noProof/>
        </w:rPr>
        <w:fldChar w:fldCharType="begin"/>
      </w:r>
      <w:r>
        <w:rPr>
          <w:noProof/>
        </w:rPr>
        <w:instrText xml:space="preserve"> PAGEREF _Toc234110607 \h </w:instrText>
      </w:r>
      <w:r>
        <w:rPr>
          <w:noProof/>
        </w:rPr>
      </w:r>
      <w:r>
        <w:rPr>
          <w:noProof/>
        </w:rPr>
        <w:fldChar w:fldCharType="separate"/>
      </w:r>
      <w:r>
        <w:rPr>
          <w:noProof/>
        </w:rPr>
        <w:t>309</w:t>
      </w:r>
      <w:r>
        <w:rPr>
          <w:noProof/>
        </w:rPr>
        <w:fldChar w:fldCharType="end"/>
      </w:r>
    </w:p>
    <w:p w14:paraId="365DDB0E" w14:textId="1B0E3FE3" w:rsidR="003F401F" w:rsidRDefault="003F401F">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_Toc234110608 \h </w:instrText>
      </w:r>
      <w:r>
        <w:rPr>
          <w:noProof/>
        </w:rPr>
      </w:r>
      <w:r>
        <w:rPr>
          <w:noProof/>
        </w:rPr>
        <w:fldChar w:fldCharType="separate"/>
      </w:r>
      <w:r>
        <w:rPr>
          <w:noProof/>
        </w:rPr>
        <w:t>309</w:t>
      </w:r>
      <w:r>
        <w:rPr>
          <w:noProof/>
        </w:rPr>
        <w:fldChar w:fldCharType="end"/>
      </w:r>
    </w:p>
    <w:p w14:paraId="49A989B8" w14:textId="2D64E877" w:rsidR="003F401F" w:rsidRDefault="003F401F">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_Toc234110609 \h </w:instrText>
      </w:r>
      <w:r>
        <w:rPr>
          <w:noProof/>
        </w:rPr>
      </w:r>
      <w:r>
        <w:rPr>
          <w:noProof/>
        </w:rPr>
        <w:fldChar w:fldCharType="separate"/>
      </w:r>
      <w:r>
        <w:rPr>
          <w:noProof/>
        </w:rPr>
        <w:t>310</w:t>
      </w:r>
      <w:r>
        <w:rPr>
          <w:noProof/>
        </w:rPr>
        <w:fldChar w:fldCharType="end"/>
      </w:r>
    </w:p>
    <w:p w14:paraId="08152553" w14:textId="3EB6FEF4" w:rsidR="003F401F" w:rsidRDefault="003F401F">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_Toc234110610 \h </w:instrText>
      </w:r>
      <w:r>
        <w:rPr>
          <w:noProof/>
        </w:rPr>
      </w:r>
      <w:r>
        <w:rPr>
          <w:noProof/>
        </w:rPr>
        <w:fldChar w:fldCharType="separate"/>
      </w:r>
      <w:r>
        <w:rPr>
          <w:noProof/>
        </w:rPr>
        <w:t>310</w:t>
      </w:r>
      <w:r>
        <w:rPr>
          <w:noProof/>
        </w:rPr>
        <w:fldChar w:fldCharType="end"/>
      </w:r>
    </w:p>
    <w:p w14:paraId="2E458D96" w14:textId="29B4BF5C" w:rsidR="003F401F" w:rsidRDefault="003F401F">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_Toc234110611 \h </w:instrText>
      </w:r>
      <w:r>
        <w:rPr>
          <w:noProof/>
        </w:rPr>
      </w:r>
      <w:r>
        <w:rPr>
          <w:noProof/>
        </w:rPr>
        <w:fldChar w:fldCharType="separate"/>
      </w:r>
      <w:r>
        <w:rPr>
          <w:noProof/>
        </w:rPr>
        <w:t>310</w:t>
      </w:r>
      <w:r>
        <w:rPr>
          <w:noProof/>
        </w:rPr>
        <w:fldChar w:fldCharType="end"/>
      </w:r>
    </w:p>
    <w:p w14:paraId="3D558251" w14:textId="15B86E7C" w:rsidR="003F401F" w:rsidRDefault="003F401F">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_Toc234110612 \h </w:instrText>
      </w:r>
      <w:r>
        <w:rPr>
          <w:noProof/>
        </w:rPr>
      </w:r>
      <w:r>
        <w:rPr>
          <w:noProof/>
        </w:rPr>
        <w:fldChar w:fldCharType="separate"/>
      </w:r>
      <w:r>
        <w:rPr>
          <w:noProof/>
        </w:rPr>
        <w:t>310</w:t>
      </w:r>
      <w:r>
        <w:rPr>
          <w:noProof/>
        </w:rPr>
        <w:fldChar w:fldCharType="end"/>
      </w:r>
    </w:p>
    <w:p w14:paraId="14753A91" w14:textId="64D059BA" w:rsidR="003F401F" w:rsidRDefault="003F401F">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_Toc234110613 \h </w:instrText>
      </w:r>
      <w:r>
        <w:rPr>
          <w:noProof/>
        </w:rPr>
      </w:r>
      <w:r>
        <w:rPr>
          <w:noProof/>
        </w:rPr>
        <w:fldChar w:fldCharType="separate"/>
      </w:r>
      <w:r>
        <w:rPr>
          <w:noProof/>
        </w:rPr>
        <w:t>310</w:t>
      </w:r>
      <w:r>
        <w:rPr>
          <w:noProof/>
        </w:rPr>
        <w:fldChar w:fldCharType="end"/>
      </w:r>
    </w:p>
    <w:p w14:paraId="705477AF" w14:textId="67A5416A" w:rsidR="003F401F" w:rsidRDefault="003F401F">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Support for common EAS</w:t>
      </w:r>
      <w:r>
        <w:rPr>
          <w:noProof/>
        </w:rPr>
        <w:tab/>
      </w:r>
      <w:r>
        <w:rPr>
          <w:noProof/>
        </w:rPr>
        <w:fldChar w:fldCharType="begin"/>
      </w:r>
      <w:r>
        <w:rPr>
          <w:noProof/>
        </w:rPr>
        <w:instrText xml:space="preserve"> PAGEREF _Toc234110614 \h </w:instrText>
      </w:r>
      <w:r>
        <w:rPr>
          <w:noProof/>
        </w:rPr>
      </w:r>
      <w:r>
        <w:rPr>
          <w:noProof/>
        </w:rPr>
        <w:fldChar w:fldCharType="separate"/>
      </w:r>
      <w:r>
        <w:rPr>
          <w:noProof/>
        </w:rPr>
        <w:t>310</w:t>
      </w:r>
      <w:r>
        <w:rPr>
          <w:noProof/>
        </w:rPr>
        <w:fldChar w:fldCharType="end"/>
      </w:r>
    </w:p>
    <w:p w14:paraId="73805873" w14:textId="1B90E197" w:rsidR="003F401F" w:rsidRDefault="003F401F">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_Toc234110615 \h </w:instrText>
      </w:r>
      <w:r>
        <w:rPr>
          <w:noProof/>
        </w:rPr>
      </w:r>
      <w:r>
        <w:rPr>
          <w:noProof/>
        </w:rPr>
        <w:fldChar w:fldCharType="separate"/>
      </w:r>
      <w:r>
        <w:rPr>
          <w:noProof/>
        </w:rPr>
        <w:t>310</w:t>
      </w:r>
      <w:r>
        <w:rPr>
          <w:noProof/>
        </w:rPr>
        <w:fldChar w:fldCharType="end"/>
      </w:r>
    </w:p>
    <w:p w14:paraId="1DCE38ED" w14:textId="3080ED53" w:rsidR="003F401F" w:rsidRDefault="003F401F">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_Toc234110616 \h </w:instrText>
      </w:r>
      <w:r>
        <w:rPr>
          <w:noProof/>
        </w:rPr>
      </w:r>
      <w:r>
        <w:rPr>
          <w:noProof/>
        </w:rPr>
        <w:fldChar w:fldCharType="separate"/>
      </w:r>
      <w:r>
        <w:rPr>
          <w:noProof/>
        </w:rPr>
        <w:t>310</w:t>
      </w:r>
      <w:r>
        <w:rPr>
          <w:noProof/>
        </w:rPr>
        <w:fldChar w:fldCharType="end"/>
      </w:r>
    </w:p>
    <w:p w14:paraId="0B6AAD66" w14:textId="4C687090"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_Toc234110617 \h </w:instrText>
      </w:r>
      <w:r>
        <w:rPr>
          <w:noProof/>
        </w:rPr>
      </w:r>
      <w:r>
        <w:rPr>
          <w:noProof/>
        </w:rPr>
        <w:fldChar w:fldCharType="separate"/>
      </w:r>
      <w:r>
        <w:rPr>
          <w:noProof/>
        </w:rPr>
        <w:t>310</w:t>
      </w:r>
      <w:r>
        <w:rPr>
          <w:noProof/>
        </w:rPr>
        <w:fldChar w:fldCharType="end"/>
      </w:r>
    </w:p>
    <w:p w14:paraId="168AD89B" w14:textId="3EAC2C68"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Common EAS support without repository function</w:t>
      </w:r>
      <w:r>
        <w:rPr>
          <w:noProof/>
        </w:rPr>
        <w:tab/>
      </w:r>
      <w:r>
        <w:rPr>
          <w:noProof/>
        </w:rPr>
        <w:fldChar w:fldCharType="begin"/>
      </w:r>
      <w:r>
        <w:rPr>
          <w:noProof/>
        </w:rPr>
        <w:instrText xml:space="preserve"> PAGEREF _Toc234110618 \h </w:instrText>
      </w:r>
      <w:r>
        <w:rPr>
          <w:noProof/>
        </w:rPr>
      </w:r>
      <w:r>
        <w:rPr>
          <w:noProof/>
        </w:rPr>
        <w:fldChar w:fldCharType="separate"/>
      </w:r>
      <w:r>
        <w:rPr>
          <w:noProof/>
        </w:rPr>
        <w:t>311</w:t>
      </w:r>
      <w:r>
        <w:rPr>
          <w:noProof/>
        </w:rPr>
        <w:fldChar w:fldCharType="end"/>
      </w:r>
    </w:p>
    <w:p w14:paraId="67A46EC6" w14:textId="500E21EB" w:rsidR="003F401F" w:rsidRDefault="003F401F">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Common EAS support with repository function</w:t>
      </w:r>
      <w:r>
        <w:rPr>
          <w:noProof/>
        </w:rPr>
        <w:tab/>
      </w:r>
      <w:r>
        <w:rPr>
          <w:noProof/>
        </w:rPr>
        <w:fldChar w:fldCharType="begin"/>
      </w:r>
      <w:r>
        <w:rPr>
          <w:noProof/>
        </w:rPr>
        <w:instrText xml:space="preserve"> PAGEREF _Toc234110619 \h </w:instrText>
      </w:r>
      <w:r>
        <w:rPr>
          <w:noProof/>
        </w:rPr>
      </w:r>
      <w:r>
        <w:rPr>
          <w:noProof/>
        </w:rPr>
        <w:fldChar w:fldCharType="separate"/>
      </w:r>
      <w:r>
        <w:rPr>
          <w:noProof/>
        </w:rPr>
        <w:t>312</w:t>
      </w:r>
      <w:r>
        <w:rPr>
          <w:noProof/>
        </w:rPr>
        <w:fldChar w:fldCharType="end"/>
      </w:r>
    </w:p>
    <w:p w14:paraId="2A3A922D" w14:textId="094EDF38" w:rsidR="003F401F" w:rsidRDefault="003F401F">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 Change history</w:t>
      </w:r>
      <w:r>
        <w:rPr>
          <w:noProof/>
        </w:rPr>
        <w:tab/>
      </w:r>
      <w:r>
        <w:rPr>
          <w:noProof/>
        </w:rPr>
        <w:fldChar w:fldCharType="begin"/>
      </w:r>
      <w:r>
        <w:rPr>
          <w:noProof/>
        </w:rPr>
        <w:instrText xml:space="preserve"> PAGEREF _Toc234110620 \h </w:instrText>
      </w:r>
      <w:r>
        <w:rPr>
          <w:noProof/>
        </w:rPr>
      </w:r>
      <w:r>
        <w:rPr>
          <w:noProof/>
        </w:rPr>
        <w:fldChar w:fldCharType="separate"/>
      </w:r>
      <w:r>
        <w:rPr>
          <w:noProof/>
        </w:rPr>
        <w:t>315</w:t>
      </w:r>
      <w:r>
        <w:rPr>
          <w:noProof/>
        </w:rPr>
        <w:fldChar w:fldCharType="end"/>
      </w:r>
    </w:p>
    <w:p w14:paraId="708F8B93" w14:textId="24067F92" w:rsidR="00E8629F" w:rsidRPr="00F477AF" w:rsidRDefault="009758B6">
      <w:r w:rsidRPr="00F477AF">
        <w:fldChar w:fldCharType="end"/>
      </w:r>
    </w:p>
    <w:p w14:paraId="4DEA6C61"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234109751"/>
      <w:r w:rsidRPr="00F477AF">
        <w:lastRenderedPageBreak/>
        <w:t>Foreword</w:t>
      </w:r>
      <w:bookmarkEnd w:id="4"/>
      <w:bookmarkEnd w:id="5"/>
      <w:bookmarkEnd w:id="6"/>
      <w:bookmarkEnd w:id="7"/>
      <w:bookmarkEnd w:id="8"/>
      <w:bookmarkEnd w:id="9"/>
    </w:p>
    <w:p w14:paraId="354CA752"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58BBC5B6"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9CB78D" w14:textId="77777777" w:rsidR="00E8629F" w:rsidRPr="00F477AF" w:rsidRDefault="00E8629F">
      <w:pPr>
        <w:pStyle w:val="B1"/>
      </w:pPr>
      <w:r w:rsidRPr="00F477AF">
        <w:t>Version x.y.z</w:t>
      </w:r>
    </w:p>
    <w:p w14:paraId="353A6D4C" w14:textId="77777777" w:rsidR="00E8629F" w:rsidRPr="00F477AF" w:rsidRDefault="00E8629F">
      <w:pPr>
        <w:pStyle w:val="B1"/>
      </w:pPr>
      <w:r w:rsidRPr="00F477AF">
        <w:t>where:</w:t>
      </w:r>
    </w:p>
    <w:p w14:paraId="1D7FC49E" w14:textId="77777777" w:rsidR="00E8629F" w:rsidRPr="00F477AF" w:rsidRDefault="00E8629F">
      <w:pPr>
        <w:pStyle w:val="B2"/>
      </w:pPr>
      <w:r w:rsidRPr="00F477AF">
        <w:t>x</w:t>
      </w:r>
      <w:r w:rsidRPr="00F477AF">
        <w:tab/>
        <w:t>the first digit:</w:t>
      </w:r>
    </w:p>
    <w:p w14:paraId="49A6AA3A" w14:textId="77777777" w:rsidR="00E8629F" w:rsidRPr="00F477AF" w:rsidRDefault="00E8629F">
      <w:pPr>
        <w:pStyle w:val="B3"/>
      </w:pPr>
      <w:r w:rsidRPr="00F477AF">
        <w:t>1</w:t>
      </w:r>
      <w:r w:rsidRPr="00F477AF">
        <w:tab/>
        <w:t>presented to TSG for information;</w:t>
      </w:r>
    </w:p>
    <w:p w14:paraId="19DD6231" w14:textId="77777777" w:rsidR="00E8629F" w:rsidRPr="00F477AF" w:rsidRDefault="00E8629F">
      <w:pPr>
        <w:pStyle w:val="B3"/>
      </w:pPr>
      <w:r w:rsidRPr="00F477AF">
        <w:t>2</w:t>
      </w:r>
      <w:r w:rsidRPr="00F477AF">
        <w:tab/>
        <w:t>presented to TSG for approval;</w:t>
      </w:r>
    </w:p>
    <w:p w14:paraId="5D0CB396" w14:textId="77777777" w:rsidR="00E8629F" w:rsidRPr="00F477AF" w:rsidRDefault="00E8629F">
      <w:pPr>
        <w:pStyle w:val="B3"/>
      </w:pPr>
      <w:r w:rsidRPr="00F477AF">
        <w:t>3</w:t>
      </w:r>
      <w:r w:rsidRPr="00F477AF">
        <w:tab/>
        <w:t>or greater indicates TSG approved document under change control.</w:t>
      </w:r>
    </w:p>
    <w:p w14:paraId="4B526DC3"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3449BDBD" w14:textId="77777777" w:rsidR="00E8629F" w:rsidRPr="00F477AF" w:rsidRDefault="00E8629F">
      <w:pPr>
        <w:pStyle w:val="B2"/>
      </w:pPr>
      <w:r w:rsidRPr="00F477AF">
        <w:t>z</w:t>
      </w:r>
      <w:r w:rsidRPr="00F477AF">
        <w:tab/>
        <w:t>the third digit is incremented when editorial only changes have been incorporated in the document.</w:t>
      </w:r>
    </w:p>
    <w:p w14:paraId="0C00C4B8"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234109752"/>
      <w:r w:rsidRPr="00F477AF">
        <w:t>Introduction</w:t>
      </w:r>
      <w:bookmarkEnd w:id="10"/>
      <w:bookmarkEnd w:id="11"/>
      <w:bookmarkEnd w:id="12"/>
      <w:bookmarkEnd w:id="13"/>
      <w:bookmarkEnd w:id="14"/>
      <w:bookmarkEnd w:id="15"/>
    </w:p>
    <w:p w14:paraId="14877E25"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2CFF06DE"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234109753"/>
      <w:r w:rsidRPr="00F477AF">
        <w:lastRenderedPageBreak/>
        <w:t>1</w:t>
      </w:r>
      <w:r w:rsidRPr="00F477AF">
        <w:tab/>
        <w:t>Scope</w:t>
      </w:r>
      <w:bookmarkEnd w:id="16"/>
      <w:bookmarkEnd w:id="17"/>
      <w:bookmarkEnd w:id="18"/>
      <w:bookmarkEnd w:id="19"/>
      <w:bookmarkEnd w:id="20"/>
      <w:bookmarkEnd w:id="21"/>
    </w:p>
    <w:p w14:paraId="4EB739AE"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662CA98A"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234109754"/>
      <w:r w:rsidRPr="00F477AF">
        <w:t>2</w:t>
      </w:r>
      <w:r w:rsidRPr="00F477AF">
        <w:tab/>
        <w:t>References</w:t>
      </w:r>
      <w:bookmarkEnd w:id="22"/>
      <w:bookmarkEnd w:id="23"/>
      <w:bookmarkEnd w:id="24"/>
      <w:bookmarkEnd w:id="25"/>
      <w:bookmarkEnd w:id="26"/>
      <w:bookmarkEnd w:id="27"/>
    </w:p>
    <w:p w14:paraId="5A711176" w14:textId="77777777" w:rsidR="004B5A78" w:rsidRPr="00F477AF" w:rsidRDefault="004B5A78" w:rsidP="004B5A78">
      <w:r w:rsidRPr="00F477AF">
        <w:t>The following documents contain provisions which, through reference in this text, constitute provisions of the present document.</w:t>
      </w:r>
    </w:p>
    <w:p w14:paraId="3EB7BF26"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2A2CE222" w14:textId="77777777" w:rsidR="004B5A78" w:rsidRPr="00F477AF" w:rsidRDefault="004B5A78" w:rsidP="004B5A78">
      <w:pPr>
        <w:pStyle w:val="B1"/>
      </w:pPr>
      <w:r w:rsidRPr="00F477AF">
        <w:t>-</w:t>
      </w:r>
      <w:r w:rsidRPr="00F477AF">
        <w:tab/>
        <w:t>For a specific reference, subsequent revisions do not apply.</w:t>
      </w:r>
    </w:p>
    <w:p w14:paraId="16EBF737"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577A9AE" w14:textId="77777777" w:rsidR="004B5A78" w:rsidRPr="00F477AF" w:rsidRDefault="004B5A78" w:rsidP="004B5A78">
      <w:pPr>
        <w:pStyle w:val="EX"/>
      </w:pPr>
      <w:r w:rsidRPr="00F477AF">
        <w:t>[1]</w:t>
      </w:r>
      <w:r w:rsidRPr="00F477AF">
        <w:tab/>
        <w:t>3GPP TR 21.905: "Vocabulary for 3GPP Specifications".</w:t>
      </w:r>
    </w:p>
    <w:p w14:paraId="0AB57AF7"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6F3B07DB"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46A94A41"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67927674" w14:textId="2ABB80B1"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w:t>
      </w:r>
      <w:r w:rsidR="00D62AAF" w:rsidRPr="00D62AAF">
        <w:rPr>
          <w:lang w:eastAsia="en-GB"/>
        </w:rPr>
        <w:t>T8 reference point for Northbound APIs</w:t>
      </w:r>
      <w:r w:rsidRPr="00F477AF">
        <w:rPr>
          <w:lang w:eastAsia="en-GB"/>
        </w:rPr>
        <w:t>".</w:t>
      </w:r>
    </w:p>
    <w:p w14:paraId="78D72DFB"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720C0153"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519BB2D4"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5D285B96"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704E6AE5"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0B67D87E"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9E912A5"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D7D189C"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7325FC40"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134B0C87" w14:textId="517194AF" w:rsidR="00FA5102" w:rsidRPr="00F477AF" w:rsidRDefault="00FA5102" w:rsidP="00FA5102">
      <w:pPr>
        <w:pStyle w:val="EX"/>
      </w:pPr>
      <w:r w:rsidRPr="00F477AF">
        <w:t>[</w:t>
      </w:r>
      <w:r w:rsidR="00B009A3" w:rsidRPr="00F477AF">
        <w:t>15</w:t>
      </w:r>
      <w:r w:rsidRPr="00F477AF">
        <w:t>]</w:t>
      </w:r>
      <w:r w:rsidRPr="00F477AF">
        <w:tab/>
      </w:r>
      <w:r w:rsidR="006219B5">
        <w:t>Void</w:t>
      </w:r>
    </w:p>
    <w:p w14:paraId="412C5276" w14:textId="77777777" w:rsidR="000044EB" w:rsidRPr="00F477AF" w:rsidRDefault="000044EB" w:rsidP="000044EB">
      <w:pPr>
        <w:pStyle w:val="EX"/>
      </w:pPr>
      <w:r w:rsidRPr="00F477AF">
        <w:t>[16]</w:t>
      </w:r>
      <w:r w:rsidRPr="00F477AF">
        <w:tab/>
      </w:r>
      <w:r w:rsidR="00C61FDB">
        <w:t>Void</w:t>
      </w:r>
    </w:p>
    <w:p w14:paraId="5C645447"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100218B7"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3B7ACDB1" w14:textId="42337961"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r>
      <w:r w:rsidR="00E41A89" w:rsidRPr="00E41A89">
        <w:t>GSMA PRD OPG.02 Operator Platform Telco Edge Requirements  version 4.0, available at https://www.gsma.com/futurenetworks/resources/operator-platform-telco-edge-requirements/</w:t>
      </w:r>
    </w:p>
    <w:p w14:paraId="7131D564" w14:textId="77777777" w:rsidR="00805ECF" w:rsidRPr="00F477AF" w:rsidRDefault="00805ECF" w:rsidP="00E65812">
      <w:pPr>
        <w:pStyle w:val="EX"/>
      </w:pPr>
      <w:r w:rsidRPr="00F477AF">
        <w:t>[20]</w:t>
      </w:r>
      <w:r w:rsidRPr="00F477AF">
        <w:tab/>
        <w:t>3GPP TS 23.548: "5G System Enhancements for Edge Computing".</w:t>
      </w:r>
    </w:p>
    <w:p w14:paraId="1FD45238"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2F62EF9C" w14:textId="77777777" w:rsidR="001D0B2D" w:rsidRDefault="001D0B2D" w:rsidP="001D0B2D">
      <w:pPr>
        <w:pStyle w:val="EX"/>
      </w:pPr>
      <w:r w:rsidRPr="002E4D75">
        <w:t>[22]</w:t>
      </w:r>
      <w:r w:rsidRPr="002E4D75">
        <w:tab/>
        <w:t>3GPP TS 28.538: "Management and orchestration; Edge Computing Management".</w:t>
      </w:r>
    </w:p>
    <w:p w14:paraId="018EEF2B"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637A00A3" w14:textId="77777777" w:rsidR="003D759D" w:rsidRPr="00113B2A" w:rsidRDefault="003D759D" w:rsidP="003D759D">
      <w:pPr>
        <w:pStyle w:val="EX"/>
      </w:pPr>
      <w:r>
        <w:t>[24]</w:t>
      </w:r>
      <w:r>
        <w:tab/>
      </w:r>
      <w:r w:rsidRPr="003671B9">
        <w:t>3GPP TS 32.240: "Telecommunication management; Charging management; Charging architecture and principles".</w:t>
      </w:r>
    </w:p>
    <w:p w14:paraId="5A775A03" w14:textId="12B040E2" w:rsidR="003D759D" w:rsidRDefault="003D759D" w:rsidP="003D759D">
      <w:pPr>
        <w:pStyle w:val="EX"/>
      </w:pPr>
      <w:r w:rsidRPr="00F45A6A">
        <w:t>[</w:t>
      </w:r>
      <w:r>
        <w:t>25</w:t>
      </w:r>
      <w:r w:rsidRPr="00F45A6A">
        <w:t>]</w:t>
      </w:r>
      <w:r w:rsidRPr="00F45A6A">
        <w:tab/>
        <w:t>3GPP TS 3</w:t>
      </w:r>
      <w:r>
        <w:t>2</w:t>
      </w:r>
      <w:r w:rsidRPr="00F45A6A">
        <w:t>.</w:t>
      </w:r>
      <w:r>
        <w:t>257</w:t>
      </w:r>
      <w:r w:rsidRPr="00F45A6A">
        <w:t>: "</w:t>
      </w:r>
      <w:r>
        <w:t>Telecommunication management;</w:t>
      </w:r>
      <w:r w:rsidR="00B917FB">
        <w:t xml:space="preserve"> </w:t>
      </w:r>
      <w:r>
        <w:t>Charging management;</w:t>
      </w:r>
      <w:r w:rsidR="00B917FB">
        <w:t xml:space="preserve"> </w:t>
      </w:r>
      <w:r>
        <w:t>Edge computing domain charging</w:t>
      </w:r>
      <w:r w:rsidRPr="00F45A6A">
        <w:t>".</w:t>
      </w:r>
    </w:p>
    <w:p w14:paraId="2FC50081" w14:textId="77777777" w:rsidR="00372BEF" w:rsidRDefault="00D76D0C" w:rsidP="00372BEF">
      <w:pPr>
        <w:pStyle w:val="EX"/>
      </w:pPr>
      <w:r>
        <w:t>[26]</w:t>
      </w:r>
      <w:r>
        <w:tab/>
        <w:t>3GPP TS 23.433: "Service Enabler Architecture Layer for Verticals (SEAL); Data Delivery enabler for vertical applications".</w:t>
      </w:r>
    </w:p>
    <w:p w14:paraId="33B11F6B" w14:textId="77777777" w:rsidR="00D76D0C" w:rsidRDefault="00372BEF" w:rsidP="00372BEF">
      <w:pPr>
        <w:pStyle w:val="EX"/>
      </w:pPr>
      <w:r>
        <w:t>[27]</w:t>
      </w:r>
      <w:r>
        <w:tab/>
        <w:t>3GPP TR 23.958: "Edge Application Standards in 3GPP and Alignment with External Organizations".</w:t>
      </w:r>
    </w:p>
    <w:p w14:paraId="2D0F1B72" w14:textId="77777777" w:rsidR="004B6311" w:rsidRPr="00113B2A" w:rsidRDefault="004B6311" w:rsidP="00372BEF">
      <w:pPr>
        <w:pStyle w:val="EX"/>
      </w:pPr>
      <w:r w:rsidRPr="00124003">
        <w:t>[2</w:t>
      </w:r>
      <w:r>
        <w:t>8</w:t>
      </w:r>
      <w:r w:rsidRPr="00124003">
        <w:t>]</w:t>
      </w:r>
      <w:r w:rsidRPr="00124003">
        <w:tab/>
        <w:t xml:space="preserve">3GPP TS 23.436: </w:t>
      </w:r>
      <w:r>
        <w:t>"</w:t>
      </w:r>
      <w:r w:rsidRPr="00124003">
        <w:t>Functional architecture and information flows for Application Data Analytics Enablement Service</w:t>
      </w:r>
      <w:r>
        <w:t>"</w:t>
      </w:r>
    </w:p>
    <w:p w14:paraId="374C8294" w14:textId="10EED8A9" w:rsidR="00B917FB" w:rsidRDefault="00B917FB" w:rsidP="00B917FB">
      <w:pPr>
        <w:pStyle w:val="EX"/>
      </w:pPr>
      <w:r>
        <w:t>[29]</w:t>
      </w:r>
      <w:r>
        <w:tab/>
        <w:t>3GPP TS 24.558: "Enabling Edge Applications; Protocol specification"</w:t>
      </w:r>
    </w:p>
    <w:p w14:paraId="0D3A3253" w14:textId="65803525" w:rsidR="00B917FB" w:rsidRDefault="00B917FB" w:rsidP="00B917FB">
      <w:pPr>
        <w:pStyle w:val="EX"/>
      </w:pPr>
      <w:r>
        <w:t>[30]</w:t>
      </w:r>
      <w:r>
        <w:tab/>
        <w:t>3GPP TS 29.558: "Enabling Edge Applications; Application Programming Interface (API) specification"</w:t>
      </w:r>
    </w:p>
    <w:p w14:paraId="377ECBD4" w14:textId="397B1CAF" w:rsidR="005E2FE4" w:rsidRDefault="005E2FE4" w:rsidP="005E2FE4">
      <w:pPr>
        <w:pStyle w:val="EX"/>
      </w:pPr>
      <w:r>
        <w:t>[31]</w:t>
      </w:r>
      <w:r>
        <w:tab/>
        <w:t>3GPP TS 23.040: "Technical realization of the Short Message Service (SMS)"</w:t>
      </w:r>
    </w:p>
    <w:p w14:paraId="462A7A04" w14:textId="4EE57FC5" w:rsidR="00AC5F4D" w:rsidRDefault="00AC5F4D" w:rsidP="00AC5F4D">
      <w:pPr>
        <w:pStyle w:val="EX"/>
      </w:pPr>
      <w:r>
        <w:t>[32]</w:t>
      </w:r>
      <w:r>
        <w:tab/>
      </w:r>
      <w:r w:rsidRPr="00F45A6A">
        <w:t>3GPP TS 33.5</w:t>
      </w:r>
      <w:r>
        <w:t>01</w:t>
      </w:r>
      <w:r w:rsidRPr="00F45A6A">
        <w:t>: "</w:t>
      </w:r>
      <w:r w:rsidRPr="00307EE9">
        <w:t>Security architecture and procedures for 5G System</w:t>
      </w:r>
      <w:r w:rsidRPr="00F45A6A">
        <w:t>".</w:t>
      </w:r>
    </w:p>
    <w:p w14:paraId="379CBA82" w14:textId="77777777" w:rsidR="00F06E6C" w:rsidRPr="00F477AF" w:rsidRDefault="00F06E6C" w:rsidP="004B5A78">
      <w:pPr>
        <w:pStyle w:val="Heading1"/>
      </w:pPr>
      <w:bookmarkStart w:id="33" w:name="_Toc234109755"/>
      <w:r w:rsidRPr="00F477AF">
        <w:t>3</w:t>
      </w:r>
      <w:r w:rsidRPr="00F477AF">
        <w:tab/>
        <w:t>Definitions of terms, symbols and abbreviations</w:t>
      </w:r>
      <w:bookmarkEnd w:id="28"/>
      <w:bookmarkEnd w:id="29"/>
      <w:bookmarkEnd w:id="30"/>
      <w:bookmarkEnd w:id="31"/>
      <w:bookmarkEnd w:id="32"/>
      <w:bookmarkEnd w:id="33"/>
    </w:p>
    <w:p w14:paraId="12ABDBC1" w14:textId="77777777" w:rsidR="00F06E6C" w:rsidRPr="00F477AF" w:rsidRDefault="00F06E6C" w:rsidP="00F06E6C">
      <w:pPr>
        <w:pStyle w:val="Heading2"/>
      </w:pPr>
      <w:bookmarkStart w:id="34" w:name="_Toc37790895"/>
      <w:bookmarkStart w:id="35" w:name="_Toc42003844"/>
      <w:bookmarkStart w:id="36" w:name="_Toc50584154"/>
      <w:bookmarkStart w:id="37" w:name="_Toc50584498"/>
      <w:bookmarkStart w:id="38" w:name="_Toc57673341"/>
      <w:bookmarkStart w:id="39" w:name="_Toc234109756"/>
      <w:r w:rsidRPr="00F477AF">
        <w:t>3.1</w:t>
      </w:r>
      <w:r w:rsidRPr="00F477AF">
        <w:tab/>
        <w:t>Terms</w:t>
      </w:r>
      <w:bookmarkEnd w:id="34"/>
      <w:bookmarkEnd w:id="35"/>
      <w:bookmarkEnd w:id="36"/>
      <w:bookmarkEnd w:id="37"/>
      <w:bookmarkEnd w:id="38"/>
      <w:bookmarkEnd w:id="39"/>
    </w:p>
    <w:p w14:paraId="661A3C60"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178B10BC"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4D0DB850"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2264C1DC"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0E6DE4E0"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7020923B" w14:textId="2E05B5D8" w:rsidR="006D4A61" w:rsidRPr="00D21E6D" w:rsidRDefault="006D4A61" w:rsidP="006D4A61">
      <w:r w:rsidRPr="001E1DB6">
        <w:rPr>
          <w:b/>
        </w:rPr>
        <w:t>Associated EES</w:t>
      </w:r>
      <w:r>
        <w:t xml:space="preserve">: </w:t>
      </w:r>
      <w:r>
        <w:rPr>
          <w:rFonts w:hint="eastAsia"/>
          <w:lang w:eastAsia="zh-CN"/>
        </w:rPr>
        <w:t>One</w:t>
      </w:r>
      <w:r>
        <w:t xml:space="preserve"> or multiple EES(s) which support all bundled EAS within the same EDN, and each EES of the associated EES(s) serving all or part of EAS list of the bundle EAS.</w:t>
      </w:r>
    </w:p>
    <w:p w14:paraId="4204F912" w14:textId="77777777" w:rsidR="006D4A61" w:rsidRPr="003470DD" w:rsidRDefault="006D4A61" w:rsidP="006D4A61">
      <w:r w:rsidRPr="008443D1">
        <w:rPr>
          <w:b/>
        </w:rPr>
        <w:t>Common EAS</w:t>
      </w:r>
      <w:r>
        <w:t>: An EAS which can serve a group of UEs using the same application.</w:t>
      </w:r>
    </w:p>
    <w:p w14:paraId="680A38C9" w14:textId="77777777" w:rsidR="00700B44" w:rsidRDefault="00700B44" w:rsidP="00A07B20">
      <w:pPr>
        <w:rPr>
          <w:b/>
        </w:rPr>
      </w:pPr>
      <w:r w:rsidRPr="00700B44">
        <w:rPr>
          <w:b/>
        </w:rPr>
        <w:t>Common EES: An EES which has a Common EAS registered with it.</w:t>
      </w:r>
    </w:p>
    <w:p w14:paraId="28F21196" w14:textId="62DD8A29" w:rsidR="00A07B20" w:rsidRPr="00F477AF" w:rsidRDefault="00A07B20" w:rsidP="00A07B20">
      <w:r w:rsidRPr="00F477AF">
        <w:rPr>
          <w:b/>
        </w:rPr>
        <w:lastRenderedPageBreak/>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69996169" w14:textId="77777777" w:rsidR="00A07B20" w:rsidRPr="00F477AF" w:rsidRDefault="00A07B20" w:rsidP="00A07B20">
      <w:r w:rsidRPr="00F477AF">
        <w:rPr>
          <w:b/>
        </w:rPr>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3C3AE2A5"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3A15A431"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6B48B3E1" w14:textId="5428D8CF" w:rsidR="00B76AD2" w:rsidRPr="00F477AF" w:rsidRDefault="00B76AD2" w:rsidP="00B76AD2">
      <w:pPr>
        <w:rPr>
          <w:b/>
        </w:rPr>
      </w:pPr>
      <w:r w:rsidRPr="00F477AF">
        <w:rPr>
          <w:b/>
        </w:rPr>
        <w:t xml:space="preserve">Edge Enabler Layer: </w:t>
      </w:r>
      <w:r w:rsidRPr="00F477AF">
        <w:t>Refers to the overall functionality provided by the entities such as Edge Enabler Client, Edge Enabler Server</w:t>
      </w:r>
      <w:r w:rsidR="00DA5B18">
        <w:t>,</w:t>
      </w:r>
      <w:r w:rsidRPr="00F477AF">
        <w:t xml:space="preserve"> Edge Configuration Server</w:t>
      </w:r>
      <w:r w:rsidR="00DA5B18" w:rsidRPr="00DA5B18">
        <w:t xml:space="preserve"> and Cloud Enabler Server</w:t>
      </w:r>
      <w:r w:rsidRPr="00F477AF">
        <w:t>, in support of applications as per the architecture defined in clause 6.</w:t>
      </w:r>
    </w:p>
    <w:p w14:paraId="5F29B4E6"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5E0DC6A0" w14:textId="3E1263C7" w:rsidR="002B016D" w:rsidRDefault="002B016D" w:rsidP="002B016D">
      <w:bookmarkStart w:id="40" w:name="_Toc37790896"/>
      <w:bookmarkStart w:id="41" w:name="_Toc42003845"/>
      <w:bookmarkStart w:id="42" w:name="_Toc50584155"/>
      <w:bookmarkStart w:id="43" w:name="_Toc50584499"/>
      <w:bookmarkStart w:id="44" w:name="_Toc57673342"/>
      <w:r>
        <w:rPr>
          <w:b/>
        </w:rPr>
        <w:t>Instantiable EAS</w:t>
      </w:r>
      <w:r w:rsidRPr="00F477AF">
        <w:rPr>
          <w:b/>
        </w:rPr>
        <w:t xml:space="preserve">: </w:t>
      </w:r>
      <w:r>
        <w:t xml:space="preserve">EAS type for which the instantiation trigger from the </w:t>
      </w:r>
      <w:r w:rsidRPr="00F477AF">
        <w:t>Edge Enabler Layer</w:t>
      </w:r>
      <w:r>
        <w:t xml:space="preserve"> is considered by the </w:t>
      </w:r>
      <w:r w:rsidR="00C81671" w:rsidRPr="00C81671">
        <w:t xml:space="preserve">ECSP </w:t>
      </w:r>
      <w:r>
        <w:t>management system for instantiating EAS</w:t>
      </w:r>
      <w:r w:rsidRPr="00F477AF">
        <w:t>.</w:t>
      </w:r>
    </w:p>
    <w:p w14:paraId="4E1CE70A" w14:textId="33F771DC" w:rsidR="00D72510" w:rsidRDefault="00D72510" w:rsidP="002B016D">
      <w:r w:rsidRPr="00B3457A">
        <w:rPr>
          <w:b/>
          <w:bCs/>
        </w:rPr>
        <w:t>Main EAS:</w:t>
      </w:r>
      <w:r w:rsidRPr="00D72510">
        <w:t xml:space="preserve"> An EAS in EAS bundle taking the role of controlling the ACR for EAS bundle in network side decided ACR scenario.</w:t>
      </w:r>
    </w:p>
    <w:p w14:paraId="5189D79E" w14:textId="77777777" w:rsidR="00F905BB" w:rsidRPr="00D9219F" w:rsidRDefault="00F905BB" w:rsidP="00F905BB">
      <w:r w:rsidRPr="00D9219F">
        <w:rPr>
          <w:b/>
          <w:bCs/>
        </w:rPr>
        <w:t xml:space="preserve">Partner ECS: </w:t>
      </w:r>
      <w:r w:rsidRPr="00D9219F">
        <w:t>Refers to an ECS deployed by a partner ECSP.</w:t>
      </w:r>
    </w:p>
    <w:p w14:paraId="3021AD07" w14:textId="77777777" w:rsidR="00F905BB" w:rsidRPr="00A04A58" w:rsidRDefault="00F905BB" w:rsidP="00F905BB">
      <w:r w:rsidRPr="00D9219F">
        <w:rPr>
          <w:b/>
          <w:bCs/>
        </w:rPr>
        <w:t xml:space="preserve">Partner ECSP: </w:t>
      </w:r>
      <w:r w:rsidRPr="00D9219F">
        <w:t xml:space="preserve">An ECSP with whom there is a service level agreement for resource sharing for roaming </w:t>
      </w:r>
      <w:r>
        <w:t>or</w:t>
      </w:r>
      <w:r w:rsidRPr="00D9219F">
        <w:t xml:space="preserve"> federation</w:t>
      </w:r>
      <w:r>
        <w:t xml:space="preserve"> </w:t>
      </w:r>
      <w:r w:rsidRPr="00C736E4">
        <w:t>or both</w:t>
      </w:r>
      <w:r w:rsidRPr="00D9219F">
        <w:t>.</w:t>
      </w:r>
    </w:p>
    <w:p w14:paraId="16F7BD36" w14:textId="77777777" w:rsidR="00F06E6C" w:rsidRPr="00F477AF" w:rsidRDefault="00F06E6C" w:rsidP="00F06E6C">
      <w:pPr>
        <w:pStyle w:val="Heading2"/>
      </w:pPr>
      <w:bookmarkStart w:id="45" w:name="_Toc234109757"/>
      <w:r w:rsidRPr="00F477AF">
        <w:t>3.2</w:t>
      </w:r>
      <w:r w:rsidRPr="00F477AF">
        <w:tab/>
        <w:t>Symbols</w:t>
      </w:r>
      <w:bookmarkEnd w:id="40"/>
      <w:bookmarkEnd w:id="41"/>
      <w:bookmarkEnd w:id="42"/>
      <w:bookmarkEnd w:id="43"/>
      <w:bookmarkEnd w:id="44"/>
      <w:bookmarkEnd w:id="45"/>
    </w:p>
    <w:p w14:paraId="39228806" w14:textId="77777777" w:rsidR="00F06E6C" w:rsidRPr="00F477AF" w:rsidRDefault="00507203" w:rsidP="004E6457">
      <w:pPr>
        <w:keepNext/>
      </w:pPr>
      <w:r w:rsidRPr="00F477AF">
        <w:t>None.</w:t>
      </w:r>
    </w:p>
    <w:p w14:paraId="7CC92BFD" w14:textId="77777777" w:rsidR="00F06E6C" w:rsidRPr="00F477AF" w:rsidRDefault="00F06E6C" w:rsidP="00F06E6C">
      <w:pPr>
        <w:pStyle w:val="Heading2"/>
      </w:pPr>
      <w:bookmarkStart w:id="46" w:name="_Toc37790897"/>
      <w:bookmarkStart w:id="47" w:name="_Toc42003846"/>
      <w:bookmarkStart w:id="48" w:name="_Toc50584156"/>
      <w:bookmarkStart w:id="49" w:name="_Toc50584500"/>
      <w:bookmarkStart w:id="50" w:name="_Toc57673343"/>
      <w:bookmarkStart w:id="51" w:name="_Toc234109758"/>
      <w:r w:rsidRPr="00F477AF">
        <w:t>3.3</w:t>
      </w:r>
      <w:r w:rsidRPr="00F477AF">
        <w:tab/>
        <w:t>Abbreviations</w:t>
      </w:r>
      <w:bookmarkEnd w:id="46"/>
      <w:bookmarkEnd w:id="47"/>
      <w:bookmarkEnd w:id="48"/>
      <w:bookmarkEnd w:id="49"/>
      <w:bookmarkEnd w:id="50"/>
      <w:bookmarkEnd w:id="51"/>
    </w:p>
    <w:p w14:paraId="4CA972A2"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B9F9615"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4D6650"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385AFE3A" w14:textId="77777777" w:rsidR="008A4DAA" w:rsidRPr="00483577" w:rsidRDefault="008A4DAA" w:rsidP="008A4DAA">
      <w:pPr>
        <w:pStyle w:val="EW"/>
        <w:rPr>
          <w:lang w:val="fr-FR"/>
        </w:rPr>
      </w:pPr>
      <w:r w:rsidRPr="00483577">
        <w:rPr>
          <w:lang w:val="fr-FR"/>
        </w:rPr>
        <w:t>ACR</w:t>
      </w:r>
      <w:r w:rsidRPr="00483577">
        <w:rPr>
          <w:lang w:val="fr-FR"/>
        </w:rPr>
        <w:tab/>
        <w:t>Application Context Relocation</w:t>
      </w:r>
    </w:p>
    <w:p w14:paraId="15D7D7E1" w14:textId="77777777" w:rsidR="008A4DAA" w:rsidRPr="00483577" w:rsidRDefault="008A4DAA" w:rsidP="008A4DAA">
      <w:pPr>
        <w:pStyle w:val="EW"/>
        <w:rPr>
          <w:lang w:val="fr-FR"/>
        </w:rPr>
      </w:pPr>
      <w:r w:rsidRPr="00483577">
        <w:rPr>
          <w:lang w:val="fr-FR"/>
        </w:rPr>
        <w:t>ACT</w:t>
      </w:r>
      <w:r w:rsidRPr="00483577">
        <w:rPr>
          <w:lang w:val="fr-FR"/>
        </w:rPr>
        <w:tab/>
        <w:t>Application Context Transfer</w:t>
      </w:r>
    </w:p>
    <w:p w14:paraId="3DB172B5" w14:textId="77777777" w:rsidR="0018546A" w:rsidRPr="00483577" w:rsidRDefault="0018546A" w:rsidP="0018546A">
      <w:pPr>
        <w:pStyle w:val="EW"/>
        <w:rPr>
          <w:lang w:val="fr-FR" w:eastAsia="zh-CN"/>
        </w:rPr>
      </w:pPr>
      <w:r w:rsidRPr="00483577">
        <w:rPr>
          <w:lang w:val="fr-FR" w:eastAsia="zh-CN"/>
        </w:rPr>
        <w:t>ASCAI</w:t>
      </w:r>
      <w:r w:rsidRPr="00483577">
        <w:rPr>
          <w:lang w:val="fr-FR" w:eastAsia="zh-CN"/>
        </w:rPr>
        <w:tab/>
        <w:t>Application Satellite</w:t>
      </w:r>
      <w:r w:rsidRPr="00483577">
        <w:rPr>
          <w:lang w:val="fr-FR"/>
        </w:rPr>
        <w:t xml:space="preserve"> </w:t>
      </w:r>
      <w:r w:rsidRPr="00483577">
        <w:rPr>
          <w:lang w:val="fr-FR" w:eastAsia="zh-CN"/>
        </w:rPr>
        <w:t>C</w:t>
      </w:r>
      <w:r w:rsidRPr="00483577">
        <w:rPr>
          <w:lang w:val="fr-FR"/>
        </w:rPr>
        <w:t xml:space="preserve">overage </w:t>
      </w:r>
      <w:r w:rsidRPr="00483577">
        <w:rPr>
          <w:lang w:val="fr-FR" w:eastAsia="zh-CN"/>
        </w:rPr>
        <w:t>A</w:t>
      </w:r>
      <w:r w:rsidRPr="00483577">
        <w:rPr>
          <w:lang w:val="fr-FR"/>
        </w:rPr>
        <w:t xml:space="preserve">vailability </w:t>
      </w:r>
      <w:r w:rsidRPr="00483577">
        <w:rPr>
          <w:lang w:val="fr-FR" w:eastAsia="zh-CN"/>
        </w:rPr>
        <w:t>I</w:t>
      </w:r>
      <w:r w:rsidRPr="00483577">
        <w:rPr>
          <w:lang w:val="fr-FR"/>
        </w:rPr>
        <w:t>nformation</w:t>
      </w:r>
    </w:p>
    <w:p w14:paraId="1481A04B" w14:textId="77777777" w:rsidR="00DC2CDA" w:rsidRPr="00483577" w:rsidRDefault="00DC2CDA" w:rsidP="00DC2CDA">
      <w:pPr>
        <w:pStyle w:val="EW"/>
        <w:rPr>
          <w:lang w:val="fr-FR"/>
        </w:rPr>
      </w:pPr>
      <w:r w:rsidRPr="00483577">
        <w:rPr>
          <w:lang w:val="fr-FR"/>
        </w:rPr>
        <w:t>AEF</w:t>
      </w:r>
      <w:r w:rsidRPr="00483577">
        <w:rPr>
          <w:lang w:val="fr-FR"/>
        </w:rPr>
        <w:tab/>
        <w:t>API Exposing Function</w:t>
      </w:r>
    </w:p>
    <w:p w14:paraId="4BEF10A6" w14:textId="77777777" w:rsidR="00A07B20" w:rsidRPr="00483577" w:rsidRDefault="00A07B20" w:rsidP="008A4DAA">
      <w:pPr>
        <w:pStyle w:val="EW"/>
        <w:rPr>
          <w:lang w:val="fr-FR"/>
        </w:rPr>
      </w:pPr>
      <w:r w:rsidRPr="00483577">
        <w:rPr>
          <w:lang w:val="fr-FR"/>
        </w:rPr>
        <w:t>AF</w:t>
      </w:r>
      <w:r w:rsidRPr="00483577">
        <w:rPr>
          <w:lang w:val="fr-FR"/>
        </w:rPr>
        <w:tab/>
        <w:t>Application Function</w:t>
      </w:r>
    </w:p>
    <w:p w14:paraId="2D5E7B02" w14:textId="77777777" w:rsidR="00DC2CDA" w:rsidRPr="005A61C3" w:rsidRDefault="00DC2CDA" w:rsidP="005F1109">
      <w:pPr>
        <w:pStyle w:val="EW"/>
      </w:pPr>
      <w:r w:rsidRPr="005A61C3">
        <w:t>APN</w:t>
      </w:r>
      <w:r w:rsidRPr="005A61C3">
        <w:tab/>
        <w:t>Access Point Name</w:t>
      </w:r>
    </w:p>
    <w:p w14:paraId="1CA1D93D" w14:textId="77777777" w:rsidR="005F1109" w:rsidRPr="005F6340" w:rsidRDefault="005F1109" w:rsidP="005F1109">
      <w:pPr>
        <w:pStyle w:val="EW"/>
      </w:pPr>
      <w:r w:rsidRPr="005F6340">
        <w:t>ASP</w:t>
      </w:r>
      <w:r w:rsidRPr="005F6340">
        <w:tab/>
        <w:t>Application Service Provider</w:t>
      </w:r>
    </w:p>
    <w:p w14:paraId="0817C704" w14:textId="77777777" w:rsidR="00DC2CDA" w:rsidRDefault="00DC2CDA" w:rsidP="00A07B20">
      <w:pPr>
        <w:pStyle w:val="EW"/>
      </w:pPr>
      <w:r w:rsidRPr="005F6340">
        <w:t>CAPIF</w:t>
      </w:r>
      <w:r w:rsidRPr="005F6340">
        <w:tab/>
        <w:t>Common API Framework</w:t>
      </w:r>
    </w:p>
    <w:p w14:paraId="133A8D5E" w14:textId="77777777" w:rsidR="003A6E44" w:rsidRPr="00B3457A" w:rsidRDefault="003A6E44" w:rsidP="003A6E44">
      <w:pPr>
        <w:pStyle w:val="EW"/>
        <w:rPr>
          <w:lang w:val="fr-FR"/>
        </w:rPr>
      </w:pPr>
      <w:r w:rsidRPr="00B3457A">
        <w:rPr>
          <w:lang w:val="fr-FR"/>
        </w:rPr>
        <w:t>CAS</w:t>
      </w:r>
      <w:r w:rsidRPr="00B3457A">
        <w:rPr>
          <w:lang w:val="fr-FR"/>
        </w:rPr>
        <w:tab/>
        <w:t>Cloud Application Server</w:t>
      </w:r>
    </w:p>
    <w:p w14:paraId="484E095E" w14:textId="77777777" w:rsidR="003A6E44" w:rsidRPr="00B3457A" w:rsidRDefault="003A6E44" w:rsidP="003A6E44">
      <w:pPr>
        <w:pStyle w:val="EW"/>
        <w:rPr>
          <w:lang w:val="fr-FR"/>
        </w:rPr>
      </w:pPr>
      <w:r w:rsidRPr="00B3457A">
        <w:rPr>
          <w:lang w:val="fr-FR"/>
        </w:rPr>
        <w:t>CES</w:t>
      </w:r>
      <w:r w:rsidRPr="00B3457A">
        <w:rPr>
          <w:lang w:val="fr-FR"/>
        </w:rPr>
        <w:tab/>
        <w:t>Cloud Enabler Server</w:t>
      </w:r>
    </w:p>
    <w:p w14:paraId="74CA3A28" w14:textId="77777777" w:rsidR="001A7A66" w:rsidRPr="005F6340" w:rsidRDefault="001A7A66" w:rsidP="003A6E44">
      <w:pPr>
        <w:pStyle w:val="EW"/>
      </w:pPr>
      <w:r w:rsidRPr="005F6340">
        <w:t>DN</w:t>
      </w:r>
      <w:r w:rsidRPr="005F6340">
        <w:tab/>
        <w:t>Data Network</w:t>
      </w:r>
    </w:p>
    <w:p w14:paraId="0D25F6A9" w14:textId="77777777" w:rsidR="00B27C41" w:rsidRPr="005A61C3" w:rsidRDefault="00B27C41" w:rsidP="00314F56">
      <w:pPr>
        <w:pStyle w:val="EW"/>
      </w:pPr>
      <w:r w:rsidRPr="005A61C3">
        <w:t>DNAI</w:t>
      </w:r>
      <w:r w:rsidRPr="005A61C3">
        <w:tab/>
        <w:t>Data Network Access Identifier</w:t>
      </w:r>
    </w:p>
    <w:p w14:paraId="04747B0E" w14:textId="77777777" w:rsidR="00B27C41" w:rsidRPr="00F477AF" w:rsidRDefault="00B27C41" w:rsidP="00314F56">
      <w:pPr>
        <w:pStyle w:val="EW"/>
      </w:pPr>
      <w:r w:rsidRPr="00F477AF">
        <w:t>DNN</w:t>
      </w:r>
      <w:r w:rsidRPr="00F477AF">
        <w:tab/>
        <w:t>Data Network Name</w:t>
      </w:r>
    </w:p>
    <w:p w14:paraId="03A16A68" w14:textId="77777777" w:rsidR="00F905BB" w:rsidRPr="00D04A41" w:rsidRDefault="00F905BB" w:rsidP="00F905BB">
      <w:pPr>
        <w:pStyle w:val="EW"/>
        <w:rPr>
          <w:lang w:eastAsia="ja-JP"/>
        </w:rPr>
      </w:pPr>
      <w:r w:rsidRPr="00D04A41">
        <w:rPr>
          <w:lang w:eastAsia="ja-JP"/>
        </w:rPr>
        <w:t>H-ECS</w:t>
      </w:r>
      <w:r w:rsidRPr="00D04A41">
        <w:rPr>
          <w:lang w:eastAsia="ja-JP"/>
        </w:rPr>
        <w:tab/>
        <w:t>Home Edge Configuration Server</w:t>
      </w:r>
    </w:p>
    <w:p w14:paraId="627BD299" w14:textId="77777777" w:rsidR="00F905BB" w:rsidRDefault="00F905BB" w:rsidP="00F905BB">
      <w:pPr>
        <w:pStyle w:val="EW"/>
      </w:pPr>
      <w:r w:rsidRPr="00D04A41">
        <w:rPr>
          <w:lang w:eastAsia="ja-JP"/>
        </w:rPr>
        <w:t>H-EES</w:t>
      </w:r>
      <w:r w:rsidRPr="00D04A41">
        <w:rPr>
          <w:lang w:eastAsia="ja-JP"/>
        </w:rPr>
        <w:tab/>
        <w:t>Home Edge Enabler Server</w:t>
      </w:r>
    </w:p>
    <w:p w14:paraId="434B27F9" w14:textId="77777777" w:rsidR="00A07B20" w:rsidRPr="00F477AF" w:rsidRDefault="00A07B20" w:rsidP="00A07B20">
      <w:pPr>
        <w:pStyle w:val="EW"/>
      </w:pPr>
      <w:r w:rsidRPr="00F477AF">
        <w:t>EAS</w:t>
      </w:r>
      <w:r w:rsidRPr="00F477AF">
        <w:tab/>
        <w:t>Edge Application Server</w:t>
      </w:r>
    </w:p>
    <w:p w14:paraId="354966FB" w14:textId="77777777" w:rsidR="00A07B20" w:rsidRPr="00F477AF" w:rsidRDefault="00A07B20" w:rsidP="00A07B20">
      <w:pPr>
        <w:pStyle w:val="EW"/>
      </w:pPr>
      <w:r w:rsidRPr="00F477AF">
        <w:t>EASID</w:t>
      </w:r>
      <w:r w:rsidRPr="00F477AF">
        <w:tab/>
        <w:t>Edge Application Server Identification</w:t>
      </w:r>
    </w:p>
    <w:p w14:paraId="5C0077C2" w14:textId="77777777" w:rsidR="001C0B9D" w:rsidRDefault="001C0B9D" w:rsidP="001C0B9D">
      <w:pPr>
        <w:pStyle w:val="EW"/>
      </w:pPr>
      <w:r w:rsidRPr="00F477AF">
        <w:t>EC</w:t>
      </w:r>
      <w:r>
        <w:t>I</w:t>
      </w:r>
      <w:r w:rsidRPr="00F477AF">
        <w:tab/>
        <w:t>Edge</w:t>
      </w:r>
      <w:r>
        <w:t xml:space="preserve"> and</w:t>
      </w:r>
      <w:r w:rsidRPr="00F477AF">
        <w:t xml:space="preserve"> C</w:t>
      </w:r>
      <w:r>
        <w:t>loud</w:t>
      </w:r>
      <w:r w:rsidRPr="00F477AF">
        <w:t xml:space="preserve"> </w:t>
      </w:r>
      <w:r>
        <w:t>Interworking</w:t>
      </w:r>
    </w:p>
    <w:p w14:paraId="18FF3FBF" w14:textId="77777777" w:rsidR="00A07B20" w:rsidRPr="00F477AF" w:rsidRDefault="00A07B20" w:rsidP="001C0B9D">
      <w:pPr>
        <w:pStyle w:val="EW"/>
      </w:pPr>
      <w:r w:rsidRPr="00F477AF">
        <w:t>ECS</w:t>
      </w:r>
      <w:r w:rsidRPr="00F477AF">
        <w:tab/>
        <w:t>Edge Configuration Server</w:t>
      </w:r>
    </w:p>
    <w:p w14:paraId="133D35F1" w14:textId="77777777" w:rsidR="00F905BB" w:rsidRPr="00A04A58" w:rsidRDefault="00F905BB" w:rsidP="00F905BB">
      <w:pPr>
        <w:pStyle w:val="EW"/>
      </w:pPr>
      <w:r w:rsidRPr="00D04A41">
        <w:t>ECS-ER</w:t>
      </w:r>
      <w:r w:rsidRPr="00D04A41">
        <w:tab/>
        <w:t>Edge Configuration Server – Edge Repository</w:t>
      </w:r>
    </w:p>
    <w:p w14:paraId="2E4B10D4" w14:textId="77777777" w:rsidR="00B27C41" w:rsidRPr="00F477AF" w:rsidRDefault="00B27C41" w:rsidP="00314F56">
      <w:pPr>
        <w:pStyle w:val="EW"/>
      </w:pPr>
      <w:r w:rsidRPr="00F477AF">
        <w:t>ECSP</w:t>
      </w:r>
      <w:r w:rsidRPr="00F477AF">
        <w:tab/>
        <w:t>Edge Computing Service Provider</w:t>
      </w:r>
    </w:p>
    <w:p w14:paraId="10D16A4A" w14:textId="77777777" w:rsidR="00B27C41" w:rsidRPr="00F477AF" w:rsidRDefault="00B27C41" w:rsidP="00314F56">
      <w:pPr>
        <w:pStyle w:val="EW"/>
      </w:pPr>
      <w:r w:rsidRPr="00F477AF">
        <w:t>EDN</w:t>
      </w:r>
      <w:r w:rsidRPr="00F477AF">
        <w:tab/>
        <w:t>Edge Data Network</w:t>
      </w:r>
    </w:p>
    <w:p w14:paraId="4CE7411E" w14:textId="77777777" w:rsidR="00A07B20" w:rsidRPr="00F477AF" w:rsidRDefault="00A07B20" w:rsidP="00A07B20">
      <w:pPr>
        <w:pStyle w:val="EW"/>
      </w:pPr>
      <w:r w:rsidRPr="00F477AF">
        <w:lastRenderedPageBreak/>
        <w:t>EEC</w:t>
      </w:r>
      <w:r w:rsidRPr="00F477AF">
        <w:tab/>
        <w:t>Edge Enabler Client</w:t>
      </w:r>
    </w:p>
    <w:p w14:paraId="5EBA0A7E" w14:textId="77777777" w:rsidR="00A07B20" w:rsidRPr="00F477AF" w:rsidRDefault="00A07B20" w:rsidP="00A07B20">
      <w:pPr>
        <w:pStyle w:val="EW"/>
      </w:pPr>
      <w:r w:rsidRPr="00F477AF">
        <w:t>EECID</w:t>
      </w:r>
      <w:r w:rsidRPr="00F477AF">
        <w:tab/>
        <w:t>Edge Enabler Client Identification</w:t>
      </w:r>
    </w:p>
    <w:p w14:paraId="22316183" w14:textId="77777777" w:rsidR="00E41A89" w:rsidRDefault="00E41A89" w:rsidP="00E41A89">
      <w:pPr>
        <w:pStyle w:val="EW"/>
      </w:pPr>
      <w:r>
        <w:t>ENS</w:t>
      </w:r>
      <w:r>
        <w:tab/>
        <w:t>Edge Node Sharing</w:t>
      </w:r>
      <w:r w:rsidRPr="00DC2CDA">
        <w:t xml:space="preserve"> </w:t>
      </w:r>
    </w:p>
    <w:p w14:paraId="5B769AFB" w14:textId="77777777" w:rsidR="00DC2CDA" w:rsidRDefault="00DC2CDA" w:rsidP="00E41A89">
      <w:pPr>
        <w:pStyle w:val="EW"/>
      </w:pPr>
      <w:r w:rsidRPr="00DC2CDA">
        <w:t>ETSI</w:t>
      </w:r>
      <w:r w:rsidRPr="00DC2CDA">
        <w:tab/>
        <w:t>European Telecommunications Standards Institute</w:t>
      </w:r>
    </w:p>
    <w:p w14:paraId="70247875" w14:textId="77777777" w:rsidR="00B90B60" w:rsidRPr="003357EC" w:rsidRDefault="00B90B60" w:rsidP="00B90B60">
      <w:pPr>
        <w:pStyle w:val="EW"/>
      </w:pPr>
      <w:r w:rsidRPr="003357EC">
        <w:t>EEL</w:t>
      </w:r>
      <w:r w:rsidRPr="003357EC">
        <w:tab/>
        <w:t>Edge Enabler layer</w:t>
      </w:r>
    </w:p>
    <w:p w14:paraId="422E0236" w14:textId="77777777" w:rsidR="00A07B20" w:rsidRPr="00F477AF" w:rsidRDefault="00A07B20" w:rsidP="00A07B20">
      <w:pPr>
        <w:pStyle w:val="EW"/>
      </w:pPr>
      <w:r w:rsidRPr="00F477AF">
        <w:t>EES</w:t>
      </w:r>
      <w:r w:rsidRPr="00F477AF">
        <w:tab/>
        <w:t>Edge Enabler Server</w:t>
      </w:r>
    </w:p>
    <w:p w14:paraId="7A17A60F" w14:textId="77777777" w:rsidR="00A07B20" w:rsidRPr="00F477AF" w:rsidRDefault="00A07B20" w:rsidP="00A07B20">
      <w:pPr>
        <w:pStyle w:val="EW"/>
      </w:pPr>
      <w:r w:rsidRPr="00F477AF">
        <w:t>EESID</w:t>
      </w:r>
      <w:r w:rsidRPr="00F477AF">
        <w:tab/>
        <w:t>Edge Enabler Server Identification</w:t>
      </w:r>
    </w:p>
    <w:p w14:paraId="784A827C" w14:textId="77777777" w:rsidR="00B27C41" w:rsidRPr="00F477AF" w:rsidRDefault="00B27C41" w:rsidP="00314F56">
      <w:pPr>
        <w:pStyle w:val="EW"/>
      </w:pPr>
      <w:r w:rsidRPr="00F477AF">
        <w:t>FQDN</w:t>
      </w:r>
      <w:r w:rsidRPr="00F477AF">
        <w:tab/>
        <w:t xml:space="preserve">Fully Qualified Domain Name </w:t>
      </w:r>
    </w:p>
    <w:p w14:paraId="5D7CC4C2" w14:textId="77777777" w:rsidR="00B27C41" w:rsidRPr="00F477AF" w:rsidRDefault="00B27C41" w:rsidP="00314F56">
      <w:pPr>
        <w:pStyle w:val="EW"/>
      </w:pPr>
      <w:r w:rsidRPr="00F477AF">
        <w:t>GPSI</w:t>
      </w:r>
      <w:r w:rsidRPr="00F477AF">
        <w:tab/>
        <w:t>Generic Public Subscription Identifier</w:t>
      </w:r>
    </w:p>
    <w:p w14:paraId="16952E1B" w14:textId="77777777" w:rsidR="00E65812" w:rsidRPr="00F477AF" w:rsidRDefault="00E65812" w:rsidP="00E65812">
      <w:pPr>
        <w:pStyle w:val="EW"/>
      </w:pPr>
      <w:r w:rsidRPr="00F477AF">
        <w:t>GSM</w:t>
      </w:r>
      <w:r w:rsidRPr="00F477AF">
        <w:tab/>
        <w:t>Global System for Mobile Communications</w:t>
      </w:r>
    </w:p>
    <w:p w14:paraId="74167D4C" w14:textId="77777777" w:rsidR="00E65812" w:rsidRPr="00F477AF" w:rsidRDefault="00E65812" w:rsidP="00E65812">
      <w:pPr>
        <w:pStyle w:val="EW"/>
      </w:pPr>
      <w:r w:rsidRPr="00F477AF">
        <w:t>GSMA</w:t>
      </w:r>
      <w:r w:rsidRPr="00F477AF">
        <w:tab/>
        <w:t>GSM Association</w:t>
      </w:r>
    </w:p>
    <w:p w14:paraId="1DD1D55B" w14:textId="77777777" w:rsidR="00B27C41" w:rsidRPr="00F477AF" w:rsidRDefault="00B27C41" w:rsidP="00314F56">
      <w:pPr>
        <w:pStyle w:val="EW"/>
      </w:pPr>
      <w:r w:rsidRPr="00F477AF">
        <w:t>LADN</w:t>
      </w:r>
      <w:r w:rsidRPr="00F477AF">
        <w:tab/>
        <w:t xml:space="preserve">Local Area Data Network </w:t>
      </w:r>
    </w:p>
    <w:p w14:paraId="15F2CA92" w14:textId="77777777" w:rsidR="00DC2CDA" w:rsidRDefault="00DC2CDA" w:rsidP="00A07B20">
      <w:pPr>
        <w:pStyle w:val="EW"/>
      </w:pPr>
      <w:r w:rsidRPr="00DC2CDA">
        <w:t>MEC</w:t>
      </w:r>
      <w:r w:rsidRPr="00DC2CDA">
        <w:tab/>
        <w:t>Multi-access Edge Computing</w:t>
      </w:r>
    </w:p>
    <w:p w14:paraId="1E51F398" w14:textId="77777777" w:rsidR="00A07B20" w:rsidRPr="00F477AF" w:rsidRDefault="00A07B20" w:rsidP="00A07B20">
      <w:pPr>
        <w:pStyle w:val="EW"/>
      </w:pPr>
      <w:r w:rsidRPr="00F477AF">
        <w:t>NEF</w:t>
      </w:r>
      <w:r w:rsidRPr="00F477AF">
        <w:tab/>
        <w:t>Network Exposure Function</w:t>
      </w:r>
    </w:p>
    <w:p w14:paraId="48FADCAB" w14:textId="77777777" w:rsidR="00E65812" w:rsidRPr="00F477AF" w:rsidRDefault="00E65812" w:rsidP="00E65812">
      <w:pPr>
        <w:pStyle w:val="EW"/>
      </w:pPr>
      <w:r w:rsidRPr="00F477AF">
        <w:t>OP</w:t>
      </w:r>
      <w:r w:rsidRPr="00F477AF">
        <w:tab/>
        <w:t>Operator Platform</w:t>
      </w:r>
    </w:p>
    <w:p w14:paraId="5AF06CC7" w14:textId="77777777" w:rsidR="00E65812" w:rsidRPr="00F477AF" w:rsidRDefault="00E65812" w:rsidP="00E65812">
      <w:pPr>
        <w:pStyle w:val="EW"/>
      </w:pPr>
      <w:r w:rsidRPr="00F477AF">
        <w:t>OPG</w:t>
      </w:r>
      <w:r w:rsidRPr="00F477AF">
        <w:tab/>
        <w:t>Operator Platform Group</w:t>
      </w:r>
    </w:p>
    <w:p w14:paraId="5489F445" w14:textId="77777777" w:rsidR="00DC2CDA" w:rsidRDefault="00DC2CDA" w:rsidP="00DC2CDA">
      <w:pPr>
        <w:pStyle w:val="EW"/>
        <w:overflowPunct w:val="0"/>
        <w:autoSpaceDE w:val="0"/>
        <w:autoSpaceDN w:val="0"/>
        <w:adjustRightInd w:val="0"/>
        <w:textAlignment w:val="baseline"/>
        <w:rPr>
          <w:lang w:eastAsia="zh-CN"/>
        </w:rPr>
      </w:pPr>
      <w:r>
        <w:rPr>
          <w:lang w:eastAsia="zh-CN"/>
        </w:rPr>
        <w:t>PCF</w:t>
      </w:r>
      <w:r>
        <w:rPr>
          <w:lang w:eastAsia="zh-CN"/>
        </w:rPr>
        <w:tab/>
        <w:t>Policy Control Function</w:t>
      </w:r>
    </w:p>
    <w:p w14:paraId="4B6CDD12" w14:textId="77777777" w:rsidR="00DC2CDA" w:rsidRDefault="00DC2CDA" w:rsidP="00DC2CDA">
      <w:pPr>
        <w:pStyle w:val="EW"/>
        <w:overflowPunct w:val="0"/>
        <w:autoSpaceDE w:val="0"/>
        <w:autoSpaceDN w:val="0"/>
        <w:adjustRightInd w:val="0"/>
        <w:textAlignment w:val="baseline"/>
        <w:rPr>
          <w:lang w:eastAsia="zh-CN"/>
        </w:rPr>
      </w:pPr>
      <w:r>
        <w:rPr>
          <w:lang w:eastAsia="zh-CN"/>
        </w:rPr>
        <w:t>PSA</w:t>
      </w:r>
      <w:r>
        <w:rPr>
          <w:lang w:eastAsia="zh-CN"/>
        </w:rPr>
        <w:tab/>
        <w:t>PDU Session Anchor</w:t>
      </w:r>
    </w:p>
    <w:p w14:paraId="2A69EBDC" w14:textId="77777777" w:rsidR="008A4DAA" w:rsidRPr="00F477AF" w:rsidRDefault="008A4DAA" w:rsidP="00DC2CD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8A151D"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1858CA3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21532B54" w14:textId="77777777" w:rsidR="00DC2CDA" w:rsidRDefault="00DC2CDA" w:rsidP="00DC2CDA">
      <w:pPr>
        <w:pStyle w:val="EW"/>
      </w:pPr>
      <w:r>
        <w:t>SEAL</w:t>
      </w:r>
      <w:r>
        <w:tab/>
        <w:t>Service Enabler Layer Architecture</w:t>
      </w:r>
    </w:p>
    <w:p w14:paraId="0EB1EC97" w14:textId="77777777" w:rsidR="00DC2CDA" w:rsidRDefault="00DC2CDA" w:rsidP="00DC2CDA">
      <w:pPr>
        <w:pStyle w:val="EW"/>
      </w:pPr>
      <w:r>
        <w:t>SMF</w:t>
      </w:r>
      <w:r>
        <w:tab/>
        <w:t>Session Management Function</w:t>
      </w:r>
    </w:p>
    <w:p w14:paraId="5ACE23BC" w14:textId="77777777" w:rsidR="00B27C41" w:rsidRPr="00F477AF" w:rsidRDefault="00B27C41" w:rsidP="00DC2CDA">
      <w:pPr>
        <w:pStyle w:val="EW"/>
      </w:pPr>
      <w:r w:rsidRPr="00F477AF">
        <w:t>SSID</w:t>
      </w:r>
      <w:r w:rsidRPr="00F477AF">
        <w:tab/>
        <w:t>Service Set Identifier</w:t>
      </w:r>
    </w:p>
    <w:p w14:paraId="313DDD0E" w14:textId="77777777" w:rsidR="008A4DAA" w:rsidRPr="00F477AF" w:rsidRDefault="008A4DAA" w:rsidP="008A4DAA">
      <w:pPr>
        <w:pStyle w:val="EW"/>
      </w:pPr>
      <w:r w:rsidRPr="00F477AF">
        <w:t>T-EAS</w:t>
      </w:r>
      <w:r w:rsidRPr="00F477AF">
        <w:tab/>
        <w:t>Target Edge Application Server</w:t>
      </w:r>
    </w:p>
    <w:p w14:paraId="2D56424C" w14:textId="77777777" w:rsidR="008A4DAA" w:rsidRPr="00F477AF" w:rsidRDefault="008A4DAA" w:rsidP="008A4DAA">
      <w:pPr>
        <w:pStyle w:val="EW"/>
      </w:pPr>
      <w:r w:rsidRPr="00F477AF">
        <w:t>T-EES</w:t>
      </w:r>
      <w:r w:rsidRPr="00F477AF">
        <w:tab/>
        <w:t xml:space="preserve">Target Edge Enabler Server </w:t>
      </w:r>
    </w:p>
    <w:p w14:paraId="613A19C6" w14:textId="77777777" w:rsidR="00B27C41" w:rsidRPr="00F477AF" w:rsidRDefault="00B27C41" w:rsidP="008A4DAA">
      <w:pPr>
        <w:pStyle w:val="EW"/>
      </w:pPr>
      <w:r w:rsidRPr="00F477AF">
        <w:t>TAI</w:t>
      </w:r>
      <w:r w:rsidRPr="00F477AF">
        <w:tab/>
        <w:t>Tracking Area Identity</w:t>
      </w:r>
    </w:p>
    <w:p w14:paraId="0CFBBBAA" w14:textId="77777777" w:rsidR="00DC2CDA" w:rsidRDefault="00DC2CDA" w:rsidP="00F905BB">
      <w:pPr>
        <w:pStyle w:val="EW"/>
        <w:rPr>
          <w:lang w:eastAsia="ja-JP"/>
        </w:rPr>
      </w:pPr>
      <w:bookmarkStart w:id="52" w:name="_Toc37790898"/>
      <w:bookmarkStart w:id="53" w:name="_Toc42003847"/>
      <w:bookmarkStart w:id="54" w:name="_Toc50584157"/>
      <w:bookmarkStart w:id="55" w:name="_Toc50584501"/>
      <w:bookmarkStart w:id="56" w:name="_Toc57673344"/>
      <w:r w:rsidRPr="00DC2CDA">
        <w:rPr>
          <w:lang w:eastAsia="ja-JP"/>
        </w:rPr>
        <w:t>URSP</w:t>
      </w:r>
      <w:r w:rsidRPr="00DC2CDA">
        <w:rPr>
          <w:lang w:eastAsia="ja-JP"/>
        </w:rPr>
        <w:tab/>
        <w:t>UE Route Selection Policy</w:t>
      </w:r>
    </w:p>
    <w:p w14:paraId="305B3077" w14:textId="77777777" w:rsidR="00F905BB" w:rsidRPr="00D04A41" w:rsidRDefault="00F905BB" w:rsidP="00F905BB">
      <w:pPr>
        <w:pStyle w:val="EW"/>
        <w:rPr>
          <w:lang w:eastAsia="ja-JP"/>
        </w:rPr>
      </w:pPr>
      <w:r w:rsidRPr="00D04A41">
        <w:rPr>
          <w:lang w:eastAsia="ja-JP"/>
        </w:rPr>
        <w:t>V-ECS</w:t>
      </w:r>
      <w:r w:rsidRPr="00D04A41">
        <w:rPr>
          <w:lang w:eastAsia="ja-JP"/>
        </w:rPr>
        <w:tab/>
        <w:t>Visited Edge Configuration Server</w:t>
      </w:r>
    </w:p>
    <w:p w14:paraId="355F188D" w14:textId="77777777" w:rsidR="00F905BB" w:rsidRDefault="00F905BB" w:rsidP="00F905BB">
      <w:pPr>
        <w:pStyle w:val="EW"/>
      </w:pPr>
      <w:r w:rsidRPr="00D04A41">
        <w:rPr>
          <w:lang w:eastAsia="ja-JP"/>
        </w:rPr>
        <w:t>V-EES</w:t>
      </w:r>
      <w:r w:rsidRPr="00D04A41">
        <w:rPr>
          <w:lang w:eastAsia="ja-JP"/>
        </w:rPr>
        <w:tab/>
        <w:t>Visited Edge Enabler Server</w:t>
      </w:r>
    </w:p>
    <w:p w14:paraId="1C3DB277" w14:textId="77777777" w:rsidR="00016A14" w:rsidRPr="00F477AF" w:rsidRDefault="00016A14" w:rsidP="00016A14">
      <w:pPr>
        <w:pStyle w:val="Heading1"/>
      </w:pPr>
      <w:bookmarkStart w:id="57" w:name="_Toc234109759"/>
      <w:r w:rsidRPr="00F477AF">
        <w:t>4</w:t>
      </w:r>
      <w:r w:rsidRPr="00F477AF">
        <w:tab/>
      </w:r>
      <w:r w:rsidR="00EA6449" w:rsidRPr="00F477AF">
        <w:t>Overview</w:t>
      </w:r>
      <w:bookmarkEnd w:id="52"/>
      <w:bookmarkEnd w:id="53"/>
      <w:bookmarkEnd w:id="54"/>
      <w:bookmarkEnd w:id="55"/>
      <w:bookmarkEnd w:id="56"/>
      <w:bookmarkEnd w:id="57"/>
    </w:p>
    <w:p w14:paraId="05F43F86" w14:textId="77777777" w:rsidR="00016A14" w:rsidRPr="00F477AF" w:rsidRDefault="00016A14" w:rsidP="00317891">
      <w:pPr>
        <w:pStyle w:val="Heading2"/>
      </w:pPr>
      <w:bookmarkStart w:id="58" w:name="_Toc37790899"/>
      <w:bookmarkStart w:id="59" w:name="_Toc42003848"/>
      <w:bookmarkStart w:id="60" w:name="_Toc50584158"/>
      <w:bookmarkStart w:id="61" w:name="_Toc50584502"/>
      <w:bookmarkStart w:id="62" w:name="_Toc57673345"/>
      <w:bookmarkStart w:id="63" w:name="_Toc234109760"/>
      <w:r w:rsidRPr="00F477AF">
        <w:t>4.1</w:t>
      </w:r>
      <w:r w:rsidRPr="00F477AF">
        <w:tab/>
        <w:t>General</w:t>
      </w:r>
      <w:bookmarkEnd w:id="58"/>
      <w:bookmarkEnd w:id="59"/>
      <w:bookmarkEnd w:id="60"/>
      <w:bookmarkEnd w:id="61"/>
      <w:bookmarkEnd w:id="62"/>
      <w:bookmarkEnd w:id="63"/>
    </w:p>
    <w:p w14:paraId="0635A551" w14:textId="77777777" w:rsidR="00EA6449" w:rsidRPr="00F477AF" w:rsidRDefault="00EA6449" w:rsidP="00EA6449">
      <w:bookmarkStart w:id="64" w:name="_Toc37790900"/>
      <w:bookmarkStart w:id="65" w:name="_Toc42003849"/>
      <w:bookmarkStart w:id="66" w:name="_Toc50584159"/>
      <w:bookmarkStart w:id="67" w:name="_Toc50584503"/>
      <w:bookmarkStart w:id="68"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5313B94A" w14:textId="77777777" w:rsidR="00EA6449" w:rsidRPr="00F477AF" w:rsidRDefault="00EA6449" w:rsidP="00EA6449">
      <w:r w:rsidRPr="00F477AF">
        <w:t>The edge computing capabilities supported by 3GPP are illustrated in the figure 4.1-1.</w:t>
      </w:r>
    </w:p>
    <w:p w14:paraId="36B833CF" w14:textId="77777777" w:rsidR="00EA6449" w:rsidRPr="00F477AF" w:rsidRDefault="00EA6449" w:rsidP="00EA6449">
      <w:pPr>
        <w:pStyle w:val="TH"/>
      </w:pPr>
      <w:r w:rsidRPr="00F477AF">
        <w:object w:dxaOrig="4680" w:dyaOrig="2370" w14:anchorId="1882DD10">
          <v:shape id="_x0000_i1026" type="#_x0000_t75" style="width:235.15pt;height:118.05pt" o:ole="">
            <v:imagedata r:id="rId12" o:title=""/>
          </v:shape>
          <o:OLEObject Type="Embed" ProgID="Visio.Drawing.11" ShapeID="_x0000_i1026" DrawAspect="Content" ObjectID="_1844723188" r:id="rId13"/>
        </w:object>
      </w:r>
    </w:p>
    <w:p w14:paraId="53A86391"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7E008392"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74C46655" w14:textId="77777777" w:rsidR="00EA6449" w:rsidRPr="00F477AF" w:rsidRDefault="00EA6449" w:rsidP="00EA6449">
      <w:pPr>
        <w:pStyle w:val="B1"/>
      </w:pPr>
      <w:r w:rsidRPr="00F477AF">
        <w:t>-</w:t>
      </w:r>
      <w:r w:rsidRPr="00F477AF">
        <w:tab/>
        <w:t>Edge enabler layer, specified in this specification;</w:t>
      </w:r>
    </w:p>
    <w:p w14:paraId="2D96B31B" w14:textId="77777777" w:rsidR="00EA6449" w:rsidRPr="00F477AF" w:rsidRDefault="00EA6449" w:rsidP="00EA6449">
      <w:pPr>
        <w:pStyle w:val="B1"/>
      </w:pPr>
      <w:r w:rsidRPr="00F477AF">
        <w:t>-</w:t>
      </w:r>
      <w:r w:rsidRPr="00F477AF">
        <w:tab/>
        <w:t>Edge hosting environment, details of which are outside the scope of 3GPP;</w:t>
      </w:r>
    </w:p>
    <w:p w14:paraId="0961DFC3" w14:textId="77777777" w:rsidR="00EA6449" w:rsidRPr="00F477AF" w:rsidRDefault="00EA6449" w:rsidP="00EA6449">
      <w:pPr>
        <w:pStyle w:val="B1"/>
      </w:pPr>
      <w:r w:rsidRPr="00F477AF">
        <w:lastRenderedPageBreak/>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0AD2043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5F8C404" w14:textId="77777777" w:rsidR="007638E8" w:rsidRDefault="00EA6449" w:rsidP="007638E8">
      <w:r w:rsidRPr="00F477AF">
        <w:t>Following clauses provide an overview of the features of edge enabler layer.</w:t>
      </w:r>
    </w:p>
    <w:p w14:paraId="2384A7F8" w14:textId="77777777" w:rsidR="00EA6449" w:rsidRPr="00F477AF" w:rsidRDefault="007638E8" w:rsidP="00EA6449">
      <w:r w:rsidRPr="003F473B">
        <w:t xml:space="preserve">The </w:t>
      </w:r>
      <w:r>
        <w:t>e</w:t>
      </w:r>
      <w:r w:rsidRPr="003F473B">
        <w:t xml:space="preserve">dge </w:t>
      </w:r>
      <w:r>
        <w:t>c</w:t>
      </w:r>
      <w:r w:rsidRPr="003F473B">
        <w:t>omputing features defined in this specification are applicable to PLMN(s) and to SNPN(s)</w:t>
      </w:r>
      <w:r>
        <w:t xml:space="preserve"> as 3GPP transport layer</w:t>
      </w:r>
      <w:r w:rsidRPr="003F473B">
        <w:t>.</w:t>
      </w:r>
      <w:r>
        <w:t xml:space="preserve"> In this specification, when PLMN is mentioned, it is also applicable for SNPN unless stated otherwise.</w:t>
      </w:r>
    </w:p>
    <w:p w14:paraId="332C98C1" w14:textId="77777777" w:rsidR="00EA6449" w:rsidRPr="00F477AF" w:rsidRDefault="00EA6449" w:rsidP="00EA6449">
      <w:pPr>
        <w:pStyle w:val="Heading2"/>
      </w:pPr>
      <w:bookmarkStart w:id="69" w:name="_Toc234109761"/>
      <w:r w:rsidRPr="00F477AF">
        <w:t>4.2</w:t>
      </w:r>
      <w:r w:rsidRPr="00F477AF">
        <w:tab/>
        <w:t>Service provisioning</w:t>
      </w:r>
      <w:bookmarkEnd w:id="69"/>
    </w:p>
    <w:p w14:paraId="50ECFEC7"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2EF6E9E4" w14:textId="77777777" w:rsidR="00EA6449" w:rsidRPr="00F477AF" w:rsidRDefault="00EA6449" w:rsidP="00EA6449">
      <w:pPr>
        <w:pStyle w:val="Heading2"/>
      </w:pPr>
      <w:bookmarkStart w:id="70" w:name="_Toc234109762"/>
      <w:r w:rsidRPr="00F477AF">
        <w:t>4.3</w:t>
      </w:r>
      <w:r w:rsidRPr="00F477AF">
        <w:tab/>
        <w:t>Registration</w:t>
      </w:r>
      <w:bookmarkEnd w:id="70"/>
    </w:p>
    <w:p w14:paraId="5177A240"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75984398" w14:textId="77777777" w:rsidR="00EA6449" w:rsidRPr="00F477AF" w:rsidRDefault="00EA6449" w:rsidP="00EA6449">
      <w:pPr>
        <w:pStyle w:val="Heading2"/>
      </w:pPr>
      <w:bookmarkStart w:id="71" w:name="_Toc234109763"/>
      <w:r w:rsidRPr="00F477AF">
        <w:t>4.4</w:t>
      </w:r>
      <w:r w:rsidRPr="00F477AF">
        <w:tab/>
        <w:t>EAS discovery</w:t>
      </w:r>
      <w:bookmarkEnd w:id="71"/>
    </w:p>
    <w:p w14:paraId="6D660FF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7F7F2003" w14:textId="77777777" w:rsidR="00EA6449" w:rsidRPr="00F477AF" w:rsidRDefault="00EA6449" w:rsidP="00EA6449">
      <w:pPr>
        <w:pStyle w:val="Heading2"/>
      </w:pPr>
      <w:bookmarkStart w:id="72" w:name="_Toc234109764"/>
      <w:r w:rsidRPr="00F477AF">
        <w:t>4.5</w:t>
      </w:r>
      <w:r w:rsidRPr="00F477AF">
        <w:tab/>
        <w:t>Capability exposure to EAS</w:t>
      </w:r>
      <w:r w:rsidR="00150E1B" w:rsidRPr="00150E1B">
        <w:t xml:space="preserve"> and EEC</w:t>
      </w:r>
      <w:bookmarkEnd w:id="72"/>
    </w:p>
    <w:p w14:paraId="4AFC1697"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w:t>
      </w:r>
      <w:r w:rsidR="00150E1B" w:rsidRPr="00150E1B">
        <w:rPr>
          <w:lang w:eastAsia="ko-KR"/>
        </w:rPr>
        <w:t xml:space="preserve"> and EEC</w:t>
      </w:r>
      <w:r w:rsidR="00150E1B">
        <w:rPr>
          <w:lang w:eastAsia="ko-KR"/>
        </w:rPr>
        <w:t>s</w:t>
      </w:r>
      <w:r w:rsidRPr="00F477AF">
        <w:rPr>
          <w:lang w:eastAsia="ko-KR"/>
        </w:rPr>
        <w:t>.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43FB704D" w14:textId="77777777" w:rsidR="00CC5A50" w:rsidRDefault="00CC5A50" w:rsidP="00CC5A50">
      <w:r>
        <w:rPr>
          <w:rFonts w:hint="eastAsia"/>
          <w:lang w:eastAsia="ko-KR"/>
        </w:rPr>
        <w:t>T</w:t>
      </w:r>
      <w:r>
        <w:rPr>
          <w:lang w:eastAsia="ko-KR"/>
        </w:rPr>
        <w:t xml:space="preserve">he </w:t>
      </w:r>
      <w:r w:rsidRPr="00BB2C92">
        <w:rPr>
          <w:lang w:eastAsia="ko-KR"/>
        </w:rPr>
        <w:t>edge enabler layer also supports for an EAS to expose its Service APIs (i.e., EAS Service APIs) towards the other EASs via</w:t>
      </w:r>
      <w:r>
        <w:rPr>
          <w:lang w:eastAsia="ko-KR"/>
        </w:rPr>
        <w:t xml:space="preserve"> CAPIF as specified in 3GPP TS 23.222 [6</w:t>
      </w:r>
      <w:r w:rsidRPr="00690264">
        <w:rPr>
          <w:lang w:eastAsia="ko-KR"/>
        </w:rPr>
        <w:t>]</w:t>
      </w:r>
      <w:r w:rsidR="00C57A78" w:rsidRPr="00C57A78">
        <w:rPr>
          <w:lang w:eastAsia="ko-KR"/>
        </w:rPr>
        <w:t xml:space="preserve"> by deploying CAPIF core function within the EES to support publish and discovery of EAS Service APIs. The details are provided in Annex A.5.4</w:t>
      </w:r>
      <w:r w:rsidRPr="00690264">
        <w:rPr>
          <w:lang w:eastAsia="ko-KR"/>
        </w:rPr>
        <w:t>.</w:t>
      </w:r>
    </w:p>
    <w:p w14:paraId="201024D3" w14:textId="77777777" w:rsidR="00EA6449" w:rsidRPr="00F477AF" w:rsidRDefault="00EA6449" w:rsidP="00E71825">
      <w:pPr>
        <w:pStyle w:val="Heading2"/>
      </w:pPr>
      <w:bookmarkStart w:id="73" w:name="_Toc234109765"/>
      <w:r w:rsidRPr="00F477AF">
        <w:t>4.6</w:t>
      </w:r>
      <w:r w:rsidRPr="00F477AF">
        <w:tab/>
        <w:t>Support for service continuity</w:t>
      </w:r>
      <w:bookmarkEnd w:id="73"/>
    </w:p>
    <w:p w14:paraId="266166E1" w14:textId="6B5F6A82" w:rsidR="00EA6449" w:rsidRPr="00F477AF" w:rsidRDefault="00EA6449" w:rsidP="00EA6449">
      <w:r w:rsidRPr="00F477AF">
        <w:rPr>
          <w:lang w:eastAsia="ko-KR"/>
        </w:rPr>
        <w:t xml:space="preserve">When a UE moves to a new location, different </w:t>
      </w:r>
      <w:r w:rsidR="005A23D0" w:rsidRPr="00F477AF">
        <w:rPr>
          <w:lang w:eastAsia="ko-KR"/>
        </w:rPr>
        <w:t>EAS</w:t>
      </w:r>
      <w:r w:rsidRPr="00F477AF">
        <w:rPr>
          <w:lang w:eastAsia="ko-KR"/>
        </w:rPr>
        <w:t xml:space="preserve">s can be more suitable for serving the UE. </w:t>
      </w:r>
      <w:r w:rsidR="003A6E44" w:rsidRPr="003A6E44">
        <w:rPr>
          <w:lang w:eastAsia="ko-KR"/>
        </w:rPr>
        <w:t xml:space="preserve">When no suitable EAS can be found for serving the UE, the service session may transition to a CAS. </w:t>
      </w:r>
      <w:r w:rsidRPr="00F477AF">
        <w:rPr>
          <w:lang w:eastAsia="ko-KR"/>
        </w:rPr>
        <w:t xml:space="preserve">Such transitions can result from a non-mobility event </w:t>
      </w:r>
      <w:r w:rsidR="001E3872" w:rsidRPr="001E3872">
        <w:rPr>
          <w:lang w:eastAsia="ko-KR"/>
        </w:rPr>
        <w:t xml:space="preserve">of UE </w:t>
      </w:r>
      <w:r w:rsidRPr="00F477AF">
        <w:rPr>
          <w:lang w:eastAsia="ko-KR"/>
        </w:rPr>
        <w:t xml:space="preserve">also, requiring support from the edge enabler layer to maintain the continuity of the service. Support for service continuity provides several features for minimizing the application layer service interruption by replacing the </w:t>
      </w:r>
      <w:r w:rsidR="008A4DAA" w:rsidRPr="00F477AF">
        <w:rPr>
          <w:lang w:eastAsia="ko-KR"/>
        </w:rPr>
        <w:t>S-EAS</w:t>
      </w:r>
      <w:r w:rsidRPr="00F477AF">
        <w:rPr>
          <w:lang w:eastAsia="ko-KR"/>
        </w:rPr>
        <w:t xml:space="preserve"> connected to the </w:t>
      </w:r>
      <w:r w:rsidR="00456570" w:rsidRPr="00F477AF">
        <w:rPr>
          <w:lang w:eastAsia="ko-KR"/>
        </w:rPr>
        <w:t>AC</w:t>
      </w:r>
      <w:r w:rsidRPr="00F477AF">
        <w:rPr>
          <w:lang w:eastAsia="ko-KR"/>
        </w:rPr>
        <w:t xml:space="preserve"> in the UE, with a </w:t>
      </w:r>
      <w:r w:rsidR="008A4DAA" w:rsidRPr="00F477AF">
        <w:rPr>
          <w:lang w:eastAsia="ko-KR"/>
        </w:rPr>
        <w:t>T-EAS</w:t>
      </w:r>
      <w:r w:rsidR="003A6E44" w:rsidRPr="003A6E44">
        <w:rPr>
          <w:lang w:eastAsia="ko-KR"/>
        </w:rPr>
        <w:t xml:space="preserve"> or CAS</w:t>
      </w:r>
      <w:r w:rsidRPr="00F477AF">
        <w:rPr>
          <w:lang w:eastAsia="ko-KR"/>
        </w:rPr>
        <w:t>. Support for service continuity is further specified in clause 8.8.</w:t>
      </w:r>
    </w:p>
    <w:p w14:paraId="427590A2" w14:textId="5C8E81CD" w:rsidR="0070596B" w:rsidRDefault="0070596B" w:rsidP="007E1D35">
      <w:r w:rsidRPr="0070596B">
        <w:t>When an ACR event occurs, the UE’s application context is transferred from the S-EAS to T-EAS. This procedure is termed the Application Context Transmission (ACT) is out of the scope of this specification.</w:t>
      </w:r>
    </w:p>
    <w:p w14:paraId="01B4905F" w14:textId="5E356BCD" w:rsidR="00EA6449" w:rsidRPr="00F477AF" w:rsidRDefault="00EA6449" w:rsidP="00EA6449">
      <w:pPr>
        <w:pStyle w:val="Heading2"/>
      </w:pPr>
      <w:bookmarkStart w:id="74" w:name="_Toc234109766"/>
      <w:r w:rsidRPr="00F477AF">
        <w:t>4.7</w:t>
      </w:r>
      <w:r w:rsidRPr="00F477AF">
        <w:tab/>
        <w:t>Security</w:t>
      </w:r>
      <w:bookmarkEnd w:id="74"/>
    </w:p>
    <w:p w14:paraId="07133CB2" w14:textId="631813EB" w:rsidR="00EA6449" w:rsidRPr="00F477AF" w:rsidRDefault="00EA6449" w:rsidP="00EA6449">
      <w:pPr>
        <w:rPr>
          <w:lang w:eastAsia="ko-KR"/>
        </w:rPr>
      </w:pPr>
      <w:r w:rsidRPr="00F477AF">
        <w:t xml:space="preserve">The edge enabler layer supports secure communication amongst the enabler layer entities. </w:t>
      </w:r>
      <w:r w:rsidR="004740D3" w:rsidRPr="00B00FDD">
        <w:t xml:space="preserve">The security aspects for the edge enabler layer are </w:t>
      </w:r>
      <w:r w:rsidR="004740D3">
        <w:t>specified</w:t>
      </w:r>
      <w:r w:rsidR="004740D3" w:rsidRPr="00B00FDD">
        <w:t xml:space="preserve"> in </w:t>
      </w:r>
      <w:r w:rsidR="004740D3" w:rsidRPr="00F477AF">
        <w:t>3GPP TS </w:t>
      </w:r>
      <w:r w:rsidR="004740D3" w:rsidRPr="00B00FDD">
        <w:t>33.558</w:t>
      </w:r>
      <w:r w:rsidR="004740D3" w:rsidRPr="00AB291F">
        <w:rPr>
          <w:lang w:eastAsia="zh-CN"/>
        </w:rPr>
        <w:t> [23]</w:t>
      </w:r>
      <w:r w:rsidR="004740D3" w:rsidRPr="00B00FDD">
        <w:t xml:space="preserve">. </w:t>
      </w:r>
      <w:r w:rsidRPr="00F477AF">
        <w:t>Clause 8.1</w:t>
      </w:r>
      <w:r w:rsidR="007D138C" w:rsidRPr="00F477AF">
        <w:t>1</w:t>
      </w:r>
      <w:r w:rsidRPr="00F477AF">
        <w:t xml:space="preserve"> provides details on EEC authentication and authorization.</w:t>
      </w:r>
    </w:p>
    <w:p w14:paraId="080C2447" w14:textId="77777777" w:rsidR="00EA6449" w:rsidRPr="00F477AF" w:rsidRDefault="00EA6449" w:rsidP="00EA6449">
      <w:pPr>
        <w:pStyle w:val="Heading2"/>
      </w:pPr>
      <w:bookmarkStart w:id="75" w:name="_Toc234109767"/>
      <w:r w:rsidRPr="00F477AF">
        <w:lastRenderedPageBreak/>
        <w:t>4.8</w:t>
      </w:r>
      <w:r w:rsidRPr="00F477AF">
        <w:tab/>
        <w:t>Dynamic EAS instantiation</w:t>
      </w:r>
      <w:r w:rsidR="007C45F3" w:rsidRPr="00113B2A">
        <w:t xml:space="preserve"> triggering</w:t>
      </w:r>
      <w:bookmarkEnd w:id="75"/>
    </w:p>
    <w:p w14:paraId="54D87752" w14:textId="6ADC1669" w:rsidR="00EA6449" w:rsidRPr="00F477AF" w:rsidRDefault="00EA6449" w:rsidP="00EA6449">
      <w:r w:rsidRPr="00F477AF">
        <w:t xml:space="preserve">The Edge Enabler Layer can interact with the </w:t>
      </w:r>
      <w:r w:rsidR="00C81671" w:rsidRPr="00C81671">
        <w:t xml:space="preserve">ECSP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0F6676F0" w14:textId="77777777" w:rsidR="003D759D" w:rsidRPr="00F477AF" w:rsidRDefault="003D759D" w:rsidP="003D759D">
      <w:pPr>
        <w:pStyle w:val="Heading2"/>
      </w:pPr>
      <w:bookmarkStart w:id="76" w:name="_Toc37790901"/>
      <w:bookmarkStart w:id="77" w:name="_Toc42003850"/>
      <w:bookmarkStart w:id="78" w:name="_Toc50584160"/>
      <w:bookmarkStart w:id="79" w:name="_Toc50584504"/>
      <w:bookmarkStart w:id="80" w:name="_Toc57673347"/>
      <w:bookmarkStart w:id="81" w:name="_Toc234109768"/>
      <w:bookmarkEnd w:id="64"/>
      <w:bookmarkEnd w:id="65"/>
      <w:bookmarkEnd w:id="66"/>
      <w:bookmarkEnd w:id="67"/>
      <w:bookmarkEnd w:id="68"/>
      <w:r w:rsidRPr="00F477AF">
        <w:t>4.</w:t>
      </w:r>
      <w:r>
        <w:t>9</w:t>
      </w:r>
      <w:r w:rsidRPr="00F477AF">
        <w:tab/>
      </w:r>
      <w:r>
        <w:t>Charging</w:t>
      </w:r>
      <w:bookmarkEnd w:id="81"/>
    </w:p>
    <w:p w14:paraId="68ED8238"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7620DC20" w14:textId="65BA0474" w:rsidR="00291F57" w:rsidRPr="00F477AF" w:rsidRDefault="00291F57" w:rsidP="00291F57">
      <w:pPr>
        <w:pStyle w:val="Heading2"/>
      </w:pPr>
      <w:bookmarkStart w:id="82" w:name="_Toc145673800"/>
      <w:bookmarkStart w:id="83" w:name="_Toc234109769"/>
      <w:r w:rsidRPr="00F477AF">
        <w:t>4.</w:t>
      </w:r>
      <w:r>
        <w:t>10</w:t>
      </w:r>
      <w:r w:rsidRPr="00F477AF">
        <w:tab/>
      </w:r>
      <w:r>
        <w:t>Common EAS discovery</w:t>
      </w:r>
      <w:bookmarkEnd w:id="83"/>
      <w:r>
        <w:t xml:space="preserve"> </w:t>
      </w:r>
      <w:bookmarkEnd w:id="82"/>
    </w:p>
    <w:p w14:paraId="65A9A864" w14:textId="6F861C32" w:rsidR="00291F57" w:rsidRDefault="00291F57" w:rsidP="00291F57">
      <w:pPr>
        <w:rPr>
          <w:lang w:eastAsia="zh-CN"/>
        </w:rPr>
      </w:pPr>
      <w:r>
        <w:rPr>
          <w:lang w:eastAsia="zh-CN"/>
        </w:rPr>
        <w:t>For the purpose of Common EAS discovery, it is relevant whether the deployment is with or without ECS-ER.</w:t>
      </w:r>
    </w:p>
    <w:p w14:paraId="4589E209" w14:textId="18A23F4F" w:rsidR="00712D26" w:rsidRPr="00F477AF" w:rsidRDefault="00712D26" w:rsidP="00712D26">
      <w:pPr>
        <w:pStyle w:val="Heading2"/>
      </w:pPr>
      <w:bookmarkStart w:id="84" w:name="_Toc137821075"/>
      <w:bookmarkStart w:id="85" w:name="_Toc145674532"/>
      <w:bookmarkStart w:id="86" w:name="_Toc234109770"/>
      <w:r w:rsidRPr="00F477AF">
        <w:t>4.</w:t>
      </w:r>
      <w:r>
        <w:t>11</w:t>
      </w:r>
      <w:r w:rsidRPr="00F477AF">
        <w:tab/>
      </w:r>
      <w:r>
        <w:rPr>
          <w:lang w:eastAsia="zh-CN"/>
        </w:rPr>
        <w:t>Bundle EAS</w:t>
      </w:r>
      <w:bookmarkEnd w:id="86"/>
    </w:p>
    <w:p w14:paraId="55B15234" w14:textId="77777777" w:rsidR="00712D26" w:rsidRDefault="00712D26" w:rsidP="00712D26">
      <w:pPr>
        <w:rPr>
          <w:lang w:eastAsia="zh-CN"/>
        </w:rPr>
      </w:pPr>
      <w:r>
        <w:rPr>
          <w:lang w:eastAsia="zh-CN"/>
        </w:rPr>
        <w:t>The bundle EAS contains two scenarios: direct bundle, proxy bundle.</w:t>
      </w:r>
      <w:r w:rsidRPr="00E758D6">
        <w:rPr>
          <w:lang w:val="en-IN"/>
        </w:rPr>
        <w:t xml:space="preserve"> </w:t>
      </w:r>
      <w:r>
        <w:rPr>
          <w:lang w:val="en-IN"/>
        </w:rPr>
        <w:t>Both type of bundles are provided by the ASP</w:t>
      </w:r>
    </w:p>
    <w:p w14:paraId="0EAB740E" w14:textId="2CE4EE27" w:rsidR="00712D26" w:rsidRDefault="00712D26" w:rsidP="00712D26">
      <w:pPr>
        <w:rPr>
          <w:lang w:eastAsia="zh-CN"/>
        </w:rPr>
      </w:pPr>
      <w:r>
        <w:rPr>
          <w:rFonts w:hint="eastAsia"/>
          <w:lang w:eastAsia="zh-CN"/>
        </w:rPr>
        <w:t>D</w:t>
      </w:r>
      <w:r>
        <w:rPr>
          <w:lang w:eastAsia="zh-CN"/>
        </w:rPr>
        <w:t>irect bundle EAS: the AC interact with multiple EASs, so that the AC can obtain services from multiple EAS, then AC can process the data from multiple EASs and calculate the result based on the data obtained from multiple EASs.</w:t>
      </w:r>
    </w:p>
    <w:p w14:paraId="628FE46C" w14:textId="77777777" w:rsidR="00712D26" w:rsidRDefault="00712D26" w:rsidP="00712D26">
      <w:pPr>
        <w:rPr>
          <w:lang w:eastAsia="zh-CN"/>
        </w:rPr>
      </w:pPr>
      <w:r>
        <w:rPr>
          <w:rFonts w:hint="eastAsia"/>
          <w:lang w:eastAsia="zh-CN"/>
        </w:rPr>
        <w:t>P</w:t>
      </w:r>
      <w:r>
        <w:rPr>
          <w:lang w:eastAsia="zh-CN"/>
        </w:rPr>
        <w:t>roxy bundle EAS: the AC interact with one EAS (i.e. main EAS) of the EAS bundle, and the main EAS</w:t>
      </w:r>
      <w:r>
        <w:rPr>
          <w:lang w:val="en-US" w:eastAsia="zh-CN"/>
        </w:rPr>
        <w:t xml:space="preserve"> interact with other EASs, the main EAS can process the data from other EASs and calculate the result based on the data obtained from other EASs, then main EAS can provide the result to the AC.</w:t>
      </w:r>
    </w:p>
    <w:p w14:paraId="453AEAEF" w14:textId="5FDA06C7" w:rsidR="00712D26" w:rsidRDefault="00712D26" w:rsidP="00712D26">
      <w:pPr>
        <w:pStyle w:val="Heading3"/>
        <w:rPr>
          <w:lang w:eastAsia="zh-CN"/>
        </w:rPr>
      </w:pPr>
      <w:bookmarkStart w:id="87" w:name="_Toc234109771"/>
      <w:r w:rsidRPr="00F477AF">
        <w:t>4.</w:t>
      </w:r>
      <w:r>
        <w:t>11.1</w:t>
      </w:r>
      <w:r>
        <w:tab/>
        <w:t>Direct bundle</w:t>
      </w:r>
      <w:bookmarkEnd w:id="87"/>
    </w:p>
    <w:p w14:paraId="0053BBA7" w14:textId="77777777" w:rsidR="00712D26" w:rsidRDefault="00712D26" w:rsidP="00712D26">
      <w:pPr>
        <w:rPr>
          <w:lang w:eastAsia="zh-CN"/>
        </w:rPr>
      </w:pPr>
      <w:r>
        <w:rPr>
          <w:lang w:eastAsia="zh-CN"/>
        </w:rPr>
        <w:t xml:space="preserve">For the purpose of direct bundle EAS discovery, the AC profile is configured </w:t>
      </w:r>
      <w:r>
        <w:rPr>
          <w:rFonts w:hint="eastAsia"/>
          <w:lang w:eastAsia="zh-CN"/>
        </w:rPr>
        <w:t>the</w:t>
      </w:r>
      <w:r>
        <w:rPr>
          <w:lang w:eastAsia="zh-CN"/>
        </w:rPr>
        <w:t xml:space="preserve"> bundle type (direct bundle), bundle ID, list of EAS IDs which belongs to the direct bundle. Accordingly, the EAS profile is configured with the bundle type (direct bundle), bundle ID. The ECS identifies the EES(s) which support all the direct bundle EASs as described in clause 8.3.3.2.2. Then the EES(s) identifies the direct bundle EAS as described in clause 8.5.2.2.</w:t>
      </w:r>
    </w:p>
    <w:p w14:paraId="2752AD91" w14:textId="180D8459" w:rsidR="00712D26" w:rsidRDefault="00712D26" w:rsidP="00712D26">
      <w:pPr>
        <w:pStyle w:val="Heading3"/>
        <w:rPr>
          <w:lang w:eastAsia="zh-CN"/>
        </w:rPr>
      </w:pPr>
      <w:bookmarkStart w:id="88" w:name="_Toc234109772"/>
      <w:bookmarkEnd w:id="84"/>
      <w:bookmarkEnd w:id="85"/>
      <w:r w:rsidRPr="00F477AF">
        <w:t>4.</w:t>
      </w:r>
      <w:r>
        <w:t>11.2</w:t>
      </w:r>
      <w:r>
        <w:tab/>
        <w:t>Proxy bundle</w:t>
      </w:r>
      <w:bookmarkEnd w:id="88"/>
    </w:p>
    <w:p w14:paraId="29D95A7C" w14:textId="77777777" w:rsidR="00712D26" w:rsidRDefault="00712D26" w:rsidP="00712D26">
      <w:pPr>
        <w:rPr>
          <w:lang w:eastAsia="zh-CN"/>
        </w:rPr>
      </w:pPr>
      <w:r>
        <w:rPr>
          <w:lang w:eastAsia="zh-CN"/>
        </w:rPr>
        <w:t xml:space="preserve">For the purpose of proxy bundle EAS discovery, the AC profile is configured with </w:t>
      </w:r>
      <w:r>
        <w:rPr>
          <w:rFonts w:hint="eastAsia"/>
          <w:lang w:eastAsia="zh-CN"/>
        </w:rPr>
        <w:t>the</w:t>
      </w:r>
      <w:r>
        <w:rPr>
          <w:lang w:eastAsia="zh-CN"/>
        </w:rPr>
        <w:t xml:space="preserve"> bundle type (proxy bundle), bundle ID, main EAS ID. Accordingly, the main EAS profile is configured with the bundle type (proxy bundle), bundle ID, and list of EASIDs which belongs to the proxy bundle. The ECS identifies the EES which </w:t>
      </w:r>
      <w:r>
        <w:rPr>
          <w:rFonts w:hint="eastAsia"/>
          <w:lang w:eastAsia="zh-CN"/>
        </w:rPr>
        <w:t>the</w:t>
      </w:r>
      <w:r>
        <w:rPr>
          <w:lang w:eastAsia="zh-CN"/>
        </w:rPr>
        <w:t xml:space="preserve"> </w:t>
      </w:r>
      <w:r>
        <w:rPr>
          <w:rFonts w:hint="eastAsia"/>
          <w:lang w:eastAsia="zh-CN"/>
        </w:rPr>
        <w:t>main</w:t>
      </w:r>
      <w:r>
        <w:rPr>
          <w:lang w:eastAsia="zh-CN"/>
        </w:rPr>
        <w:t xml:space="preserve"> </w:t>
      </w:r>
      <w:r>
        <w:rPr>
          <w:rFonts w:hint="eastAsia"/>
          <w:lang w:eastAsia="zh-CN"/>
        </w:rPr>
        <w:t>EAS</w:t>
      </w:r>
      <w:r>
        <w:rPr>
          <w:lang w:eastAsia="zh-CN"/>
        </w:rPr>
        <w:t xml:space="preserve"> </w:t>
      </w:r>
      <w:r>
        <w:rPr>
          <w:rFonts w:hint="eastAsia"/>
          <w:lang w:eastAsia="zh-CN"/>
        </w:rPr>
        <w:t>registered</w:t>
      </w:r>
      <w:r>
        <w:rPr>
          <w:lang w:eastAsia="zh-CN"/>
        </w:rPr>
        <w:t xml:space="preserve"> </w:t>
      </w:r>
      <w:r>
        <w:rPr>
          <w:rFonts w:hint="eastAsia"/>
          <w:lang w:eastAsia="zh-CN"/>
        </w:rPr>
        <w:t>t</w:t>
      </w:r>
      <w:r>
        <w:rPr>
          <w:lang w:eastAsia="zh-CN"/>
        </w:rPr>
        <w:t>o as described in clause 8.3.3.2.2. Then the EES identifies main EAS as described in clause 8.5.2.2. Then the main EAS could interact with other proxy bundle EASs.</w:t>
      </w:r>
    </w:p>
    <w:p w14:paraId="34DDF7F0" w14:textId="0D51DF3D" w:rsidR="002B77FE" w:rsidRPr="00F477AF" w:rsidRDefault="002B77FE" w:rsidP="002B77FE">
      <w:pPr>
        <w:pStyle w:val="Heading2"/>
      </w:pPr>
      <w:bookmarkStart w:id="89" w:name="_Toc234109773"/>
      <w:r w:rsidRPr="00F477AF">
        <w:t>4.</w:t>
      </w:r>
      <w:r>
        <w:t>12</w:t>
      </w:r>
      <w:r w:rsidRPr="00F477AF">
        <w:tab/>
      </w:r>
      <w:r>
        <w:t>Federation and Roaming</w:t>
      </w:r>
      <w:bookmarkEnd w:id="89"/>
    </w:p>
    <w:p w14:paraId="427D7938" w14:textId="77777777" w:rsidR="002B77FE" w:rsidRDefault="002B77FE" w:rsidP="002B77FE">
      <w:pPr>
        <w:rPr>
          <w:lang w:eastAsia="zh-CN"/>
        </w:rPr>
      </w:pPr>
      <w:r>
        <w:rPr>
          <w:rFonts w:hint="eastAsia"/>
          <w:lang w:eastAsia="zh-CN"/>
        </w:rPr>
        <w:t>F</w:t>
      </w:r>
      <w:r>
        <w:rPr>
          <w:lang w:eastAsia="zh-CN"/>
        </w:rPr>
        <w:t>ederation and Roaming is a scenario that UE consumes edge service involving two or more ECSPs. For example, two ECSPs (ECSP#1, ECSP#2) has business relationship that is the ECSP#2 can provide edge service to subscriber of ECSP#1, as for subscriber of ECSP#1, the ECSP#2 can be seen as partner ECSP. When ECSP#1' subscriber requires the edge service, the ECSP#1' subscriber could obtain service from ECSP#2’s ECS, EES and EAS.</w:t>
      </w:r>
    </w:p>
    <w:p w14:paraId="62A03AAC" w14:textId="5564771B" w:rsidR="002B77FE" w:rsidRPr="003F51F6" w:rsidRDefault="002B77FE" w:rsidP="002B77FE">
      <w:pPr>
        <w:rPr>
          <w:lang w:eastAsia="zh-CN"/>
        </w:rPr>
      </w:pPr>
      <w:r>
        <w:rPr>
          <w:lang w:eastAsia="zh-CN"/>
        </w:rPr>
        <w:t>For the purpose of EAS discovery in federation and roaming, the partner ECS discovery is described in cla</w:t>
      </w:r>
      <w:r w:rsidR="00242973">
        <w:rPr>
          <w:lang w:eastAsia="zh-CN"/>
        </w:rPr>
        <w:t>u</w:t>
      </w:r>
      <w:r>
        <w:rPr>
          <w:lang w:eastAsia="zh-CN"/>
        </w:rPr>
        <w:t>se 8.17.2.3. The service provisioning information retrieval procedure is used for obtaining partner ECSP’s EDN information as described in clause 8.17.2.4.</w:t>
      </w:r>
    </w:p>
    <w:p w14:paraId="79AD936A" w14:textId="460E74A3" w:rsidR="0070596B" w:rsidRPr="00185C17" w:rsidRDefault="0070596B" w:rsidP="0070596B">
      <w:pPr>
        <w:pStyle w:val="Heading2"/>
        <w:rPr>
          <w:lang w:eastAsia="zh-CN"/>
        </w:rPr>
      </w:pPr>
      <w:bookmarkStart w:id="90" w:name="_Toc234109774"/>
      <w:r>
        <w:rPr>
          <w:lang w:eastAsia="zh-CN"/>
        </w:rPr>
        <w:t>4.13</w:t>
      </w:r>
      <w:r>
        <w:rPr>
          <w:lang w:eastAsia="zh-CN"/>
        </w:rPr>
        <w:tab/>
        <w:t>EAS content synchronization and Appl</w:t>
      </w:r>
      <w:r w:rsidR="00242973">
        <w:rPr>
          <w:lang w:eastAsia="zh-CN"/>
        </w:rPr>
        <w:t>i</w:t>
      </w:r>
      <w:r>
        <w:rPr>
          <w:lang w:eastAsia="zh-CN"/>
        </w:rPr>
        <w:t>cation context</w:t>
      </w:r>
      <w:bookmarkEnd w:id="90"/>
      <w:r>
        <w:rPr>
          <w:lang w:eastAsia="zh-CN"/>
        </w:rPr>
        <w:t xml:space="preserve"> </w:t>
      </w:r>
    </w:p>
    <w:p w14:paraId="28818B1B" w14:textId="138F2586" w:rsidR="0070596B" w:rsidRDefault="0070596B" w:rsidP="007E1D35">
      <w:pPr>
        <w:rPr>
          <w:lang w:eastAsia="zh-CN"/>
        </w:rPr>
      </w:pPr>
      <w:r w:rsidRPr="00242973">
        <w:rPr>
          <w:lang w:eastAsia="zh-CN"/>
        </w:rPr>
        <w:t xml:space="preserve">When a group of UEs with a common Application Group ID requires application service, the group of UE in different EDNs may connect to multiple common EASs; in such case, EAS content synchronization is required between the common EASs </w:t>
      </w:r>
      <w:r w:rsidRPr="003561B3">
        <w:t>in different EDNs</w:t>
      </w:r>
      <w:r w:rsidRPr="00242973">
        <w:t xml:space="preserve"> </w:t>
      </w:r>
      <w:r w:rsidRPr="00242973">
        <w:rPr>
          <w:lang w:eastAsia="zh-CN"/>
        </w:rPr>
        <w:t>for the UEs in the group.</w:t>
      </w:r>
      <w:r>
        <w:rPr>
          <w:lang w:eastAsia="zh-CN"/>
        </w:rPr>
        <w:t xml:space="preserve"> </w:t>
      </w:r>
    </w:p>
    <w:p w14:paraId="7AA97E8C" w14:textId="2C2BD470" w:rsidR="00495F8F" w:rsidRPr="00F477AF" w:rsidRDefault="000F14D0" w:rsidP="00495F8F">
      <w:pPr>
        <w:pStyle w:val="Heading1"/>
      </w:pPr>
      <w:bookmarkStart w:id="91" w:name="_Toc234109775"/>
      <w:r w:rsidRPr="00F477AF">
        <w:lastRenderedPageBreak/>
        <w:t>5</w:t>
      </w:r>
      <w:r w:rsidR="00495F8F" w:rsidRPr="00F477AF">
        <w:tab/>
        <w:t>Architectural requirements</w:t>
      </w:r>
      <w:bookmarkEnd w:id="76"/>
      <w:bookmarkEnd w:id="77"/>
      <w:bookmarkEnd w:id="78"/>
      <w:bookmarkEnd w:id="79"/>
      <w:bookmarkEnd w:id="80"/>
      <w:bookmarkEnd w:id="91"/>
      <w:r w:rsidR="007B3091" w:rsidRPr="00F477AF">
        <w:t xml:space="preserve"> </w:t>
      </w:r>
    </w:p>
    <w:p w14:paraId="5368C9C1" w14:textId="77777777" w:rsidR="00532BC1" w:rsidRDefault="000F14D0" w:rsidP="00532BC1">
      <w:pPr>
        <w:pStyle w:val="Heading2"/>
      </w:pPr>
      <w:bookmarkStart w:id="92" w:name="_Toc37790902"/>
      <w:bookmarkStart w:id="93" w:name="_Toc42003851"/>
      <w:bookmarkStart w:id="94" w:name="_Toc50584161"/>
      <w:bookmarkStart w:id="95" w:name="_Toc50584505"/>
      <w:bookmarkStart w:id="96" w:name="_Toc57673348"/>
      <w:bookmarkStart w:id="97" w:name="_Toc234109776"/>
      <w:r w:rsidRPr="00F477AF">
        <w:t>5</w:t>
      </w:r>
      <w:r w:rsidR="00532BC1" w:rsidRPr="00F477AF">
        <w:t>.1</w:t>
      </w:r>
      <w:r w:rsidR="00532BC1" w:rsidRPr="00F477AF">
        <w:tab/>
        <w:t>General</w:t>
      </w:r>
      <w:bookmarkEnd w:id="92"/>
      <w:bookmarkEnd w:id="93"/>
      <w:bookmarkEnd w:id="94"/>
      <w:bookmarkEnd w:id="95"/>
      <w:bookmarkEnd w:id="96"/>
      <w:bookmarkEnd w:id="97"/>
    </w:p>
    <w:p w14:paraId="7610C58E" w14:textId="77777777" w:rsidR="007C45F3" w:rsidRPr="00113B2A" w:rsidRDefault="007C45F3" w:rsidP="00113B2A">
      <w:r w:rsidRPr="007C45F3">
        <w:t>This clause specifies architectural requirements for enabling edge applications in different functional aspects.</w:t>
      </w:r>
    </w:p>
    <w:p w14:paraId="7C77CD9F" w14:textId="77777777" w:rsidR="007B3091" w:rsidRPr="00F477AF" w:rsidRDefault="000F14D0" w:rsidP="007B3091">
      <w:pPr>
        <w:pStyle w:val="Heading2"/>
      </w:pPr>
      <w:bookmarkStart w:id="98" w:name="_Toc37790903"/>
      <w:bookmarkStart w:id="99" w:name="_Toc42003852"/>
      <w:bookmarkStart w:id="100" w:name="_Toc50584162"/>
      <w:bookmarkStart w:id="101" w:name="_Toc50584506"/>
      <w:bookmarkStart w:id="102" w:name="_Toc57673349"/>
      <w:bookmarkStart w:id="103" w:name="_Toc234109777"/>
      <w:r w:rsidRPr="00F477AF">
        <w:t>5</w:t>
      </w:r>
      <w:r w:rsidR="007B3091" w:rsidRPr="00F477AF">
        <w:t>.</w:t>
      </w:r>
      <w:r w:rsidR="002B6751" w:rsidRPr="00F477AF">
        <w:t>2</w:t>
      </w:r>
      <w:r w:rsidR="007B3091" w:rsidRPr="00F477AF">
        <w:tab/>
        <w:t>Architectural requirements</w:t>
      </w:r>
      <w:bookmarkEnd w:id="98"/>
      <w:bookmarkEnd w:id="99"/>
      <w:bookmarkEnd w:id="100"/>
      <w:bookmarkEnd w:id="101"/>
      <w:bookmarkEnd w:id="102"/>
      <w:bookmarkEnd w:id="103"/>
    </w:p>
    <w:p w14:paraId="1B18427A" w14:textId="77777777" w:rsidR="00495F8F" w:rsidRPr="00F477AF" w:rsidRDefault="000F14D0" w:rsidP="007B3091">
      <w:pPr>
        <w:pStyle w:val="Heading3"/>
      </w:pPr>
      <w:bookmarkStart w:id="104" w:name="_Toc37790904"/>
      <w:bookmarkStart w:id="105" w:name="_Toc42003853"/>
      <w:bookmarkStart w:id="106" w:name="_Toc50584163"/>
      <w:bookmarkStart w:id="107" w:name="_Toc50584507"/>
      <w:bookmarkStart w:id="108" w:name="_Toc57673350"/>
      <w:bookmarkStart w:id="109" w:name="_Toc234109778"/>
      <w:r w:rsidRPr="00F477AF">
        <w:t>5</w:t>
      </w:r>
      <w:r w:rsidR="00495F8F" w:rsidRPr="00F477AF">
        <w:t>.</w:t>
      </w:r>
      <w:r w:rsidR="002B6751" w:rsidRPr="00F477AF">
        <w:t>2</w:t>
      </w:r>
      <w:r w:rsidR="007B3091" w:rsidRPr="00F477AF">
        <w:t>.1</w:t>
      </w:r>
      <w:r w:rsidR="00495F8F" w:rsidRPr="00F477AF">
        <w:tab/>
        <w:t>General requirements</w:t>
      </w:r>
      <w:bookmarkEnd w:id="104"/>
      <w:bookmarkEnd w:id="105"/>
      <w:bookmarkEnd w:id="106"/>
      <w:bookmarkEnd w:id="107"/>
      <w:bookmarkEnd w:id="108"/>
      <w:bookmarkEnd w:id="109"/>
    </w:p>
    <w:p w14:paraId="0CBB0396" w14:textId="77777777" w:rsidR="00A179AF" w:rsidRPr="00F477AF" w:rsidRDefault="000F14D0" w:rsidP="007B3091">
      <w:pPr>
        <w:pStyle w:val="Heading4"/>
      </w:pPr>
      <w:bookmarkStart w:id="110" w:name="_Toc37790905"/>
      <w:bookmarkStart w:id="111" w:name="_Toc42003854"/>
      <w:bookmarkStart w:id="112" w:name="_Toc50584164"/>
      <w:bookmarkStart w:id="113" w:name="_Toc50584508"/>
      <w:bookmarkStart w:id="114" w:name="_Toc57673351"/>
      <w:bookmarkStart w:id="115" w:name="_Toc234109779"/>
      <w:r w:rsidRPr="00F477AF">
        <w:t>5</w:t>
      </w:r>
      <w:r w:rsidR="00532BC1" w:rsidRPr="00F477AF">
        <w:t>.</w:t>
      </w:r>
      <w:r w:rsidR="002B6751" w:rsidRPr="00F477AF">
        <w:t>2</w:t>
      </w:r>
      <w:r w:rsidR="00A179AF" w:rsidRPr="00F477AF">
        <w:t>.1</w:t>
      </w:r>
      <w:r w:rsidR="007B3091" w:rsidRPr="00F477AF">
        <w:t>.1</w:t>
      </w:r>
      <w:r w:rsidR="00A179AF" w:rsidRPr="00F477AF">
        <w:tab/>
        <w:t>General</w:t>
      </w:r>
      <w:bookmarkEnd w:id="110"/>
      <w:bookmarkEnd w:id="111"/>
      <w:bookmarkEnd w:id="112"/>
      <w:bookmarkEnd w:id="113"/>
      <w:bookmarkEnd w:id="114"/>
      <w:bookmarkEnd w:id="115"/>
    </w:p>
    <w:p w14:paraId="7D854CFB" w14:textId="77777777" w:rsidR="0040359E" w:rsidRPr="00F477AF" w:rsidRDefault="0040359E" w:rsidP="0040359E">
      <w:bookmarkStart w:id="116" w:name="_Toc37790906"/>
      <w:bookmarkStart w:id="117" w:name="_Toc42003855"/>
      <w:r w:rsidRPr="00F477AF">
        <w:t>This clause specifies general requirements for the architecture.</w:t>
      </w:r>
    </w:p>
    <w:p w14:paraId="7DE741ED" w14:textId="77777777" w:rsidR="00A179AF" w:rsidRPr="00F477AF" w:rsidRDefault="000F14D0" w:rsidP="007B3091">
      <w:pPr>
        <w:pStyle w:val="Heading4"/>
      </w:pPr>
      <w:bookmarkStart w:id="118" w:name="_Toc50584165"/>
      <w:bookmarkStart w:id="119" w:name="_Toc50584509"/>
      <w:bookmarkStart w:id="120" w:name="_Toc57673352"/>
      <w:bookmarkStart w:id="121" w:name="_Toc234109780"/>
      <w:r w:rsidRPr="00F477AF">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16"/>
      <w:bookmarkEnd w:id="117"/>
      <w:bookmarkEnd w:id="118"/>
      <w:bookmarkEnd w:id="119"/>
      <w:bookmarkEnd w:id="120"/>
      <w:bookmarkEnd w:id="121"/>
    </w:p>
    <w:p w14:paraId="2BD90DF8"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40F9BA16"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4764B369"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7D439FAD" w14:textId="77777777" w:rsidR="00495F8F" w:rsidRPr="00F477AF" w:rsidRDefault="000F14D0" w:rsidP="007B3091">
      <w:pPr>
        <w:pStyle w:val="Heading3"/>
      </w:pPr>
      <w:bookmarkStart w:id="122" w:name="_Toc37790907"/>
      <w:bookmarkStart w:id="123" w:name="_Toc42003856"/>
      <w:bookmarkStart w:id="124" w:name="_Toc50584166"/>
      <w:bookmarkStart w:id="125" w:name="_Toc50584510"/>
      <w:bookmarkStart w:id="126" w:name="_Toc57673353"/>
      <w:bookmarkStart w:id="127" w:name="_Toc234109781"/>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22"/>
      <w:bookmarkEnd w:id="123"/>
      <w:bookmarkEnd w:id="124"/>
      <w:bookmarkEnd w:id="125"/>
      <w:bookmarkEnd w:id="126"/>
      <w:bookmarkEnd w:id="127"/>
    </w:p>
    <w:p w14:paraId="2651BC91" w14:textId="77777777" w:rsidR="00495F8F" w:rsidRPr="00F477AF" w:rsidRDefault="000F14D0" w:rsidP="007B3091">
      <w:pPr>
        <w:pStyle w:val="Heading4"/>
      </w:pPr>
      <w:bookmarkStart w:id="128" w:name="_Toc37790908"/>
      <w:bookmarkStart w:id="129" w:name="_Toc42003857"/>
      <w:bookmarkStart w:id="130" w:name="_Toc50584167"/>
      <w:bookmarkStart w:id="131" w:name="_Toc50584511"/>
      <w:bookmarkStart w:id="132" w:name="_Toc57673354"/>
      <w:bookmarkStart w:id="133" w:name="_Toc234109782"/>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28"/>
      <w:bookmarkEnd w:id="129"/>
      <w:bookmarkEnd w:id="130"/>
      <w:bookmarkEnd w:id="131"/>
      <w:bookmarkEnd w:id="132"/>
      <w:bookmarkEnd w:id="133"/>
    </w:p>
    <w:p w14:paraId="28BBBEF3" w14:textId="77777777" w:rsidR="0040359E" w:rsidRPr="00F477AF" w:rsidRDefault="0040359E" w:rsidP="0040359E">
      <w:bookmarkStart w:id="134" w:name="_Toc37790909"/>
      <w:bookmarkStart w:id="135" w:name="_Toc42003858"/>
      <w:r w:rsidRPr="00F477AF">
        <w:t>This clause specifies the requirements for edge configuration data.</w:t>
      </w:r>
    </w:p>
    <w:p w14:paraId="45993390" w14:textId="77777777" w:rsidR="00495F8F" w:rsidRPr="00F477AF" w:rsidRDefault="000F14D0" w:rsidP="007B3091">
      <w:pPr>
        <w:pStyle w:val="Heading4"/>
      </w:pPr>
      <w:bookmarkStart w:id="136" w:name="_Toc50584168"/>
      <w:bookmarkStart w:id="137" w:name="_Toc50584512"/>
      <w:bookmarkStart w:id="138" w:name="_Toc57673355"/>
      <w:bookmarkStart w:id="139" w:name="_Toc234109783"/>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34"/>
      <w:bookmarkEnd w:id="135"/>
      <w:bookmarkEnd w:id="136"/>
      <w:bookmarkEnd w:id="137"/>
      <w:bookmarkEnd w:id="138"/>
      <w:bookmarkEnd w:id="139"/>
    </w:p>
    <w:p w14:paraId="215BF980"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607F6356" w14:textId="77777777" w:rsidR="00A07B20" w:rsidRPr="00F477AF" w:rsidRDefault="00A07B20" w:rsidP="006077E6">
      <w:pPr>
        <w:pStyle w:val="Heading3"/>
      </w:pPr>
      <w:bookmarkStart w:id="140" w:name="_Toc37790910"/>
      <w:bookmarkStart w:id="141" w:name="_Toc42003859"/>
      <w:bookmarkStart w:id="142" w:name="_Toc50584169"/>
      <w:bookmarkStart w:id="143" w:name="_Toc50584513"/>
      <w:bookmarkStart w:id="144" w:name="_Toc57673356"/>
      <w:bookmarkStart w:id="145" w:name="_Toc234109784"/>
      <w:r w:rsidRPr="00F477AF">
        <w:t>5.</w:t>
      </w:r>
      <w:r w:rsidR="006077E6" w:rsidRPr="00F477AF">
        <w:t>2</w:t>
      </w:r>
      <w:r w:rsidRPr="00F477AF">
        <w:t>.3</w:t>
      </w:r>
      <w:r w:rsidRPr="00F477AF">
        <w:tab/>
        <w:t>Registration</w:t>
      </w:r>
      <w:bookmarkEnd w:id="140"/>
      <w:bookmarkEnd w:id="141"/>
      <w:bookmarkEnd w:id="142"/>
      <w:bookmarkEnd w:id="143"/>
      <w:bookmarkEnd w:id="144"/>
      <w:bookmarkEnd w:id="145"/>
    </w:p>
    <w:p w14:paraId="1212D128" w14:textId="77777777" w:rsidR="00A07B20" w:rsidRPr="00F477AF" w:rsidRDefault="00A07B20" w:rsidP="00A07B20">
      <w:pPr>
        <w:pStyle w:val="Heading4"/>
      </w:pPr>
      <w:bookmarkStart w:id="146" w:name="_Toc37790911"/>
      <w:bookmarkStart w:id="147" w:name="_Toc42003860"/>
      <w:bookmarkStart w:id="148" w:name="_Toc50584170"/>
      <w:bookmarkStart w:id="149" w:name="_Toc50584514"/>
      <w:bookmarkStart w:id="150" w:name="_Toc57673357"/>
      <w:bookmarkStart w:id="151" w:name="_Toc234109785"/>
      <w:r w:rsidRPr="00F477AF">
        <w:t>5.</w:t>
      </w:r>
      <w:r w:rsidR="006077E6" w:rsidRPr="00F477AF">
        <w:t>2</w:t>
      </w:r>
      <w:r w:rsidRPr="00F477AF">
        <w:t>.3.1</w:t>
      </w:r>
      <w:r w:rsidRPr="00F477AF">
        <w:tab/>
        <w:t>General</w:t>
      </w:r>
      <w:bookmarkEnd w:id="146"/>
      <w:bookmarkEnd w:id="147"/>
      <w:bookmarkEnd w:id="148"/>
      <w:bookmarkEnd w:id="149"/>
      <w:bookmarkEnd w:id="150"/>
      <w:bookmarkEnd w:id="151"/>
    </w:p>
    <w:p w14:paraId="76EEA91F" w14:textId="77777777" w:rsidR="0040359E" w:rsidRPr="00F477AF" w:rsidRDefault="0040359E" w:rsidP="0040359E">
      <w:bookmarkStart w:id="152" w:name="_Toc37790912"/>
      <w:bookmarkStart w:id="153" w:name="_Toc42003861"/>
      <w:r w:rsidRPr="00F477AF">
        <w:t>This clause specifies the requirements for EEC, EAS and EES registration.</w:t>
      </w:r>
    </w:p>
    <w:p w14:paraId="3CDAEFF1" w14:textId="77777777" w:rsidR="00A07B20" w:rsidRPr="00F477AF" w:rsidRDefault="00A07B20" w:rsidP="00A07B20">
      <w:pPr>
        <w:pStyle w:val="Heading4"/>
      </w:pPr>
      <w:bookmarkStart w:id="154" w:name="_Toc50584171"/>
      <w:bookmarkStart w:id="155" w:name="_Toc50584515"/>
      <w:bookmarkStart w:id="156" w:name="_Toc57673358"/>
      <w:bookmarkStart w:id="157" w:name="_Toc234109786"/>
      <w:r w:rsidRPr="00F477AF">
        <w:t>5.</w:t>
      </w:r>
      <w:r w:rsidR="006077E6" w:rsidRPr="00F477AF">
        <w:t>2</w:t>
      </w:r>
      <w:r w:rsidRPr="00F477AF">
        <w:t>.3.2</w:t>
      </w:r>
      <w:r w:rsidRPr="00F477AF">
        <w:tab/>
      </w:r>
      <w:r w:rsidR="008D5754" w:rsidRPr="00F477AF">
        <w:t>EEC</w:t>
      </w:r>
      <w:r w:rsidRPr="00F477AF">
        <w:t xml:space="preserve"> registration</w:t>
      </w:r>
      <w:bookmarkEnd w:id="152"/>
      <w:bookmarkEnd w:id="153"/>
      <w:bookmarkEnd w:id="154"/>
      <w:bookmarkEnd w:id="155"/>
      <w:bookmarkEnd w:id="156"/>
      <w:bookmarkEnd w:id="157"/>
    </w:p>
    <w:p w14:paraId="3633B6C2"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78F711E1"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975EA09"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7BA03A80" w14:textId="77777777" w:rsidR="00FD777F" w:rsidRPr="00F477AF" w:rsidRDefault="00FD777F" w:rsidP="00FD777F">
      <w:pPr>
        <w:pStyle w:val="Heading4"/>
      </w:pPr>
      <w:bookmarkStart w:id="158" w:name="_Toc37790913"/>
      <w:bookmarkStart w:id="159" w:name="_Toc42003862"/>
      <w:bookmarkStart w:id="160" w:name="_Toc50584172"/>
      <w:bookmarkStart w:id="161" w:name="_Toc50584516"/>
      <w:bookmarkStart w:id="162" w:name="_Toc57673359"/>
      <w:bookmarkStart w:id="163" w:name="_Toc234109787"/>
      <w:r w:rsidRPr="00F477AF">
        <w:t>5.</w:t>
      </w:r>
      <w:r w:rsidR="006077E6" w:rsidRPr="00F477AF">
        <w:t>2</w:t>
      </w:r>
      <w:r w:rsidRPr="00F477AF">
        <w:t>.3.3</w:t>
      </w:r>
      <w:r w:rsidRPr="00F477AF">
        <w:tab/>
      </w:r>
      <w:r w:rsidR="006A0D9E" w:rsidRPr="00F477AF">
        <w:t>EAS</w:t>
      </w:r>
      <w:r w:rsidRPr="00F477AF">
        <w:t xml:space="preserve"> registration</w:t>
      </w:r>
      <w:bookmarkEnd w:id="158"/>
      <w:bookmarkEnd w:id="159"/>
      <w:bookmarkEnd w:id="160"/>
      <w:bookmarkEnd w:id="161"/>
      <w:bookmarkEnd w:id="162"/>
      <w:bookmarkEnd w:id="163"/>
    </w:p>
    <w:p w14:paraId="4CF13B88"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5D85B422" w14:textId="77777777" w:rsidR="00FD777F" w:rsidRPr="00F477AF" w:rsidRDefault="00FD777F" w:rsidP="00FD777F">
      <w:r w:rsidRPr="00F477AF">
        <w:lastRenderedPageBreak/>
        <w:t>[AR-5.</w:t>
      </w:r>
      <w:r w:rsidR="006077E6" w:rsidRPr="00F477AF">
        <w:t>2</w:t>
      </w:r>
      <w:r w:rsidRPr="00F477AF">
        <w:t>.3.3-b]</w:t>
      </w:r>
      <w:r w:rsidRPr="00F477AF">
        <w:tab/>
        <w:t>The application layer architecture shall support EAS exposing its availability, which varies with time, location, etc.</w:t>
      </w:r>
    </w:p>
    <w:p w14:paraId="6D5C737C"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0EC754E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101121AD"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7C4591B5" w14:textId="77777777" w:rsidR="00B27C41" w:rsidRPr="00F477AF" w:rsidRDefault="00B27C41" w:rsidP="00B27C41">
      <w:pPr>
        <w:pStyle w:val="Heading4"/>
      </w:pPr>
      <w:bookmarkStart w:id="164" w:name="_Toc37790914"/>
      <w:bookmarkStart w:id="165" w:name="_Toc42003863"/>
      <w:bookmarkStart w:id="166" w:name="_Toc50584173"/>
      <w:bookmarkStart w:id="167" w:name="_Toc50584517"/>
      <w:bookmarkStart w:id="168" w:name="_Toc57673360"/>
      <w:bookmarkStart w:id="169" w:name="_Toc234109788"/>
      <w:r w:rsidRPr="00F477AF">
        <w:t>5.2.3.4</w:t>
      </w:r>
      <w:r w:rsidRPr="00F477AF">
        <w:tab/>
      </w:r>
      <w:r w:rsidR="00703E97" w:rsidRPr="00F477AF">
        <w:t>EES</w:t>
      </w:r>
      <w:r w:rsidRPr="00F477AF">
        <w:t xml:space="preserve"> registration</w:t>
      </w:r>
      <w:bookmarkEnd w:id="164"/>
      <w:bookmarkEnd w:id="165"/>
      <w:bookmarkEnd w:id="166"/>
      <w:bookmarkEnd w:id="167"/>
      <w:bookmarkEnd w:id="168"/>
      <w:bookmarkEnd w:id="169"/>
    </w:p>
    <w:p w14:paraId="13F3BEDF"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08EE3D11"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6A976AA"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1E3A2829"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38235C8D" w14:textId="77777777" w:rsidR="00B27C41" w:rsidRPr="00F477AF" w:rsidRDefault="00B27C41" w:rsidP="00B27C41">
      <w:r w:rsidRPr="00F477AF">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3FA254C8" w14:textId="77777777" w:rsidR="00FD777F" w:rsidRPr="00F477AF" w:rsidRDefault="00FD777F" w:rsidP="00B44DAD">
      <w:pPr>
        <w:pStyle w:val="Heading3"/>
      </w:pPr>
      <w:bookmarkStart w:id="170" w:name="_Toc37790915"/>
      <w:bookmarkStart w:id="171" w:name="_Toc42003864"/>
      <w:bookmarkStart w:id="172" w:name="_Toc50584174"/>
      <w:bookmarkStart w:id="173" w:name="_Toc50584518"/>
      <w:bookmarkStart w:id="174" w:name="_Toc57673361"/>
      <w:bookmarkStart w:id="175" w:name="_Toc234109789"/>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70"/>
      <w:bookmarkEnd w:id="171"/>
      <w:bookmarkEnd w:id="172"/>
      <w:bookmarkEnd w:id="173"/>
      <w:bookmarkEnd w:id="174"/>
      <w:bookmarkEnd w:id="175"/>
    </w:p>
    <w:p w14:paraId="519B420A" w14:textId="77777777" w:rsidR="00FD777F" w:rsidRPr="00F477AF" w:rsidRDefault="00FD777F" w:rsidP="00FD777F">
      <w:pPr>
        <w:pStyle w:val="Heading4"/>
      </w:pPr>
      <w:bookmarkStart w:id="176" w:name="_Toc37790916"/>
      <w:bookmarkStart w:id="177" w:name="_Toc42003865"/>
      <w:bookmarkStart w:id="178" w:name="_Toc50584175"/>
      <w:bookmarkStart w:id="179" w:name="_Toc50584519"/>
      <w:bookmarkStart w:id="180" w:name="_Toc57673362"/>
      <w:bookmarkStart w:id="181" w:name="_Toc234109790"/>
      <w:r w:rsidRPr="00F477AF">
        <w:t>5.</w:t>
      </w:r>
      <w:r w:rsidR="006077E6" w:rsidRPr="00F477AF">
        <w:t>2</w:t>
      </w:r>
      <w:r w:rsidRPr="00F477AF">
        <w:t>.</w:t>
      </w:r>
      <w:r w:rsidR="006077E6" w:rsidRPr="00F477AF">
        <w:t>4</w:t>
      </w:r>
      <w:r w:rsidRPr="00F477AF">
        <w:t>.1</w:t>
      </w:r>
      <w:r w:rsidRPr="00F477AF">
        <w:tab/>
        <w:t>General</w:t>
      </w:r>
      <w:bookmarkEnd w:id="176"/>
      <w:bookmarkEnd w:id="177"/>
      <w:bookmarkEnd w:id="178"/>
      <w:bookmarkEnd w:id="179"/>
      <w:bookmarkEnd w:id="180"/>
      <w:bookmarkEnd w:id="181"/>
    </w:p>
    <w:p w14:paraId="4C415B1D" w14:textId="77777777" w:rsidR="0040359E" w:rsidRPr="00F477AF" w:rsidRDefault="0040359E" w:rsidP="0040359E">
      <w:bookmarkStart w:id="182" w:name="_Toc37790917"/>
      <w:bookmarkStart w:id="183" w:name="_Toc42003866"/>
      <w:r w:rsidRPr="00F477AF">
        <w:t>This clause specifies the requirements for EAS discovery.</w:t>
      </w:r>
    </w:p>
    <w:p w14:paraId="02514D71" w14:textId="77777777" w:rsidR="00FD777F" w:rsidRPr="00F477AF" w:rsidRDefault="00FD777F" w:rsidP="00FD777F">
      <w:pPr>
        <w:pStyle w:val="Heading4"/>
      </w:pPr>
      <w:bookmarkStart w:id="184" w:name="_Toc50584176"/>
      <w:bookmarkStart w:id="185" w:name="_Toc50584520"/>
      <w:bookmarkStart w:id="186" w:name="_Toc57673363"/>
      <w:bookmarkStart w:id="187" w:name="_Toc234109791"/>
      <w:r w:rsidRPr="00F477AF">
        <w:t>5.</w:t>
      </w:r>
      <w:r w:rsidR="006077E6" w:rsidRPr="00F477AF">
        <w:t>2</w:t>
      </w:r>
      <w:r w:rsidRPr="00F477AF">
        <w:t>.</w:t>
      </w:r>
      <w:r w:rsidR="006077E6" w:rsidRPr="00F477AF">
        <w:t>4</w:t>
      </w:r>
      <w:r w:rsidRPr="00F477AF">
        <w:t>.2</w:t>
      </w:r>
      <w:r w:rsidRPr="00F477AF">
        <w:tab/>
        <w:t>Requirements</w:t>
      </w:r>
      <w:bookmarkEnd w:id="182"/>
      <w:bookmarkEnd w:id="183"/>
      <w:bookmarkEnd w:id="184"/>
      <w:bookmarkEnd w:id="185"/>
      <w:bookmarkEnd w:id="186"/>
      <w:bookmarkEnd w:id="187"/>
    </w:p>
    <w:p w14:paraId="04149CBB"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25CD59A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51F50A1D" w14:textId="77777777" w:rsidR="00FD777F" w:rsidRPr="00F477AF" w:rsidRDefault="00FD777F" w:rsidP="00B44DAD">
      <w:pPr>
        <w:pStyle w:val="Heading3"/>
      </w:pPr>
      <w:bookmarkStart w:id="188" w:name="_Toc37790918"/>
      <w:bookmarkStart w:id="189" w:name="_Toc42003867"/>
      <w:bookmarkStart w:id="190" w:name="_Toc50584177"/>
      <w:bookmarkStart w:id="191" w:name="_Toc50584521"/>
      <w:bookmarkStart w:id="192" w:name="_Toc57673364"/>
      <w:bookmarkStart w:id="193" w:name="_Toc234109792"/>
      <w:r w:rsidRPr="00F477AF">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88"/>
      <w:bookmarkEnd w:id="189"/>
      <w:bookmarkEnd w:id="190"/>
      <w:bookmarkEnd w:id="191"/>
      <w:bookmarkEnd w:id="192"/>
      <w:bookmarkEnd w:id="193"/>
    </w:p>
    <w:p w14:paraId="4091DCCE" w14:textId="77777777" w:rsidR="00FD777F" w:rsidRPr="00F477AF" w:rsidRDefault="00FD777F" w:rsidP="00FD777F">
      <w:pPr>
        <w:pStyle w:val="Heading4"/>
      </w:pPr>
      <w:bookmarkStart w:id="194" w:name="_Toc37790919"/>
      <w:bookmarkStart w:id="195" w:name="_Toc42003868"/>
      <w:bookmarkStart w:id="196" w:name="_Toc50584178"/>
      <w:bookmarkStart w:id="197" w:name="_Toc50584522"/>
      <w:bookmarkStart w:id="198" w:name="_Toc57673365"/>
      <w:bookmarkStart w:id="199" w:name="_Toc234109793"/>
      <w:r w:rsidRPr="00F477AF">
        <w:t>5.</w:t>
      </w:r>
      <w:r w:rsidR="00B44DAD" w:rsidRPr="00F477AF">
        <w:t>2</w:t>
      </w:r>
      <w:r w:rsidRPr="00F477AF">
        <w:t>.</w:t>
      </w:r>
      <w:r w:rsidR="00B44DAD" w:rsidRPr="00F477AF">
        <w:t>5</w:t>
      </w:r>
      <w:r w:rsidRPr="00F477AF">
        <w:t>.1</w:t>
      </w:r>
      <w:r w:rsidRPr="00F477AF">
        <w:tab/>
        <w:t>General</w:t>
      </w:r>
      <w:bookmarkEnd w:id="194"/>
      <w:bookmarkEnd w:id="195"/>
      <w:bookmarkEnd w:id="196"/>
      <w:bookmarkEnd w:id="197"/>
      <w:bookmarkEnd w:id="198"/>
      <w:bookmarkEnd w:id="199"/>
    </w:p>
    <w:p w14:paraId="36D099F6" w14:textId="77777777" w:rsidR="0040359E" w:rsidRPr="00F477AF" w:rsidRDefault="0040359E" w:rsidP="0040359E">
      <w:bookmarkStart w:id="200" w:name="_Toc37790920"/>
      <w:bookmarkStart w:id="201" w:name="_Toc42003869"/>
      <w:r w:rsidRPr="00F477AF">
        <w:t>This clause specifies the requirements for capability exposure to EAS.</w:t>
      </w:r>
    </w:p>
    <w:p w14:paraId="7BAF4503" w14:textId="77777777" w:rsidR="00FD777F" w:rsidRPr="00F477AF" w:rsidRDefault="00FD777F" w:rsidP="00FD777F">
      <w:pPr>
        <w:pStyle w:val="Heading4"/>
      </w:pPr>
      <w:bookmarkStart w:id="202" w:name="_Toc50584179"/>
      <w:bookmarkStart w:id="203" w:name="_Toc50584523"/>
      <w:bookmarkStart w:id="204" w:name="_Toc57673366"/>
      <w:bookmarkStart w:id="205" w:name="_Toc234109794"/>
      <w:r w:rsidRPr="00F477AF">
        <w:t>5.</w:t>
      </w:r>
      <w:r w:rsidR="00B44DAD" w:rsidRPr="00F477AF">
        <w:t>2</w:t>
      </w:r>
      <w:r w:rsidRPr="00F477AF">
        <w:t>.</w:t>
      </w:r>
      <w:r w:rsidR="00B44DAD" w:rsidRPr="00F477AF">
        <w:t>5</w:t>
      </w:r>
      <w:r w:rsidRPr="00F477AF">
        <w:t>.2</w:t>
      </w:r>
      <w:r w:rsidRPr="00F477AF">
        <w:tab/>
        <w:t>Requirements</w:t>
      </w:r>
      <w:bookmarkEnd w:id="200"/>
      <w:bookmarkEnd w:id="201"/>
      <w:bookmarkEnd w:id="202"/>
      <w:bookmarkEnd w:id="203"/>
      <w:bookmarkEnd w:id="204"/>
      <w:bookmarkEnd w:id="205"/>
    </w:p>
    <w:p w14:paraId="0DF76B58"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67DDCE22" w14:textId="77777777" w:rsidR="00F517DB" w:rsidRPr="00F477AF" w:rsidRDefault="00F517DB" w:rsidP="00F517DB">
      <w:bookmarkStart w:id="206" w:name="_Toc37790921"/>
      <w:bookmarkStart w:id="207" w:name="_Toc42003870"/>
      <w:bookmarkStart w:id="208" w:name="_Toc50584180"/>
      <w:bookmarkStart w:id="209"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4339CCE9" w14:textId="77777777" w:rsidR="00CC5A50" w:rsidRPr="00DC78D6" w:rsidRDefault="00CC5A50" w:rsidP="00CC5A50">
      <w:bookmarkStart w:id="210" w:name="_Toc57673367"/>
      <w:r w:rsidRPr="00F05048">
        <w:rPr>
          <w:rFonts w:eastAsia="Batang"/>
          <w:lang w:eastAsia="ko-KR"/>
        </w:rPr>
        <w:t>[AR-5.2.</w:t>
      </w:r>
      <w:r>
        <w:rPr>
          <w:rFonts w:eastAsia="Batang"/>
          <w:lang w:eastAsia="ko-KR"/>
        </w:rPr>
        <w:t>5</w:t>
      </w:r>
      <w:r w:rsidRPr="00F05048">
        <w:rPr>
          <w:rFonts w:eastAsia="Batang"/>
          <w:lang w:eastAsia="ko-KR"/>
        </w:rPr>
        <w:t>.2-</w:t>
      </w:r>
      <w:r>
        <w:rPr>
          <w:rFonts w:eastAsia="Batang"/>
          <w:lang w:eastAsia="ko-KR"/>
        </w:rPr>
        <w:t>c</w:t>
      </w:r>
      <w:r w:rsidRPr="00F05048">
        <w:rPr>
          <w:rFonts w:eastAsia="Batang"/>
          <w:lang w:eastAsia="ko-KR"/>
        </w:rPr>
        <w:t>]</w:t>
      </w:r>
      <w:r w:rsidRPr="00F05048">
        <w:rPr>
          <w:rFonts w:eastAsia="Batang"/>
          <w:lang w:eastAsia="ko-KR"/>
        </w:rPr>
        <w:tab/>
      </w:r>
      <w:r w:rsidRPr="00DC78D6">
        <w:t>The application layer architecture shall support exposure of EAS's capabilities to the other EASs.</w:t>
      </w:r>
    </w:p>
    <w:p w14:paraId="1B76E954" w14:textId="77777777" w:rsidR="00A07B20" w:rsidRPr="00F477AF" w:rsidRDefault="00A07B20" w:rsidP="00DF4F64">
      <w:pPr>
        <w:pStyle w:val="Heading3"/>
      </w:pPr>
      <w:bookmarkStart w:id="211" w:name="_Toc234109795"/>
      <w:r w:rsidRPr="00F477AF">
        <w:t>5.</w:t>
      </w:r>
      <w:r w:rsidR="00B44DAD" w:rsidRPr="00F477AF">
        <w:t>2</w:t>
      </w:r>
      <w:r w:rsidRPr="00F477AF">
        <w:t>.</w:t>
      </w:r>
      <w:r w:rsidR="00B44DAD" w:rsidRPr="00F477AF">
        <w:t>6</w:t>
      </w:r>
      <w:r w:rsidRPr="00F477AF">
        <w:tab/>
        <w:t>Security</w:t>
      </w:r>
      <w:bookmarkEnd w:id="206"/>
      <w:bookmarkEnd w:id="207"/>
      <w:bookmarkEnd w:id="208"/>
      <w:bookmarkEnd w:id="209"/>
      <w:bookmarkEnd w:id="210"/>
      <w:bookmarkEnd w:id="211"/>
    </w:p>
    <w:p w14:paraId="3BE1F775" w14:textId="77777777" w:rsidR="00A07B20" w:rsidRPr="00F477AF" w:rsidRDefault="00A07B20" w:rsidP="00A07B20">
      <w:pPr>
        <w:pStyle w:val="Heading4"/>
      </w:pPr>
      <w:bookmarkStart w:id="212" w:name="_Toc37790922"/>
      <w:bookmarkStart w:id="213" w:name="_Toc42003871"/>
      <w:bookmarkStart w:id="214" w:name="_Toc50584181"/>
      <w:bookmarkStart w:id="215" w:name="_Toc50584525"/>
      <w:bookmarkStart w:id="216" w:name="_Toc57673368"/>
      <w:bookmarkStart w:id="217" w:name="_Toc234109796"/>
      <w:r w:rsidRPr="00F477AF">
        <w:t>5.</w:t>
      </w:r>
      <w:r w:rsidR="00B44DAD" w:rsidRPr="00F477AF">
        <w:t>2</w:t>
      </w:r>
      <w:r w:rsidRPr="00F477AF">
        <w:t>.</w:t>
      </w:r>
      <w:r w:rsidR="00B44DAD" w:rsidRPr="00F477AF">
        <w:t>6</w:t>
      </w:r>
      <w:r w:rsidRPr="00F477AF">
        <w:t>.1</w:t>
      </w:r>
      <w:r w:rsidRPr="00F477AF">
        <w:tab/>
        <w:t>General</w:t>
      </w:r>
      <w:bookmarkEnd w:id="212"/>
      <w:bookmarkEnd w:id="213"/>
      <w:bookmarkEnd w:id="214"/>
      <w:bookmarkEnd w:id="215"/>
      <w:bookmarkEnd w:id="216"/>
      <w:bookmarkEnd w:id="217"/>
    </w:p>
    <w:p w14:paraId="66DF2954" w14:textId="77777777" w:rsidR="0040359E" w:rsidRPr="00F477AF" w:rsidRDefault="0040359E" w:rsidP="0040359E">
      <w:bookmarkStart w:id="218" w:name="_Toc37790923"/>
      <w:bookmarkStart w:id="219" w:name="_Toc42003872"/>
      <w:r w:rsidRPr="00F477AF">
        <w:t>This clause specifies the security requirements.</w:t>
      </w:r>
    </w:p>
    <w:p w14:paraId="1A4175F3" w14:textId="77777777" w:rsidR="00A07B20" w:rsidRPr="00F477AF" w:rsidRDefault="00A07B20" w:rsidP="00A07B20">
      <w:pPr>
        <w:pStyle w:val="Heading4"/>
      </w:pPr>
      <w:bookmarkStart w:id="220" w:name="_Toc50584182"/>
      <w:bookmarkStart w:id="221" w:name="_Toc50584526"/>
      <w:bookmarkStart w:id="222" w:name="_Toc57673369"/>
      <w:bookmarkStart w:id="223" w:name="_Toc234109797"/>
      <w:r w:rsidRPr="00F477AF">
        <w:lastRenderedPageBreak/>
        <w:t>5.</w:t>
      </w:r>
      <w:r w:rsidR="00B44DAD" w:rsidRPr="00F477AF">
        <w:t>2</w:t>
      </w:r>
      <w:r w:rsidRPr="00F477AF">
        <w:t>.</w:t>
      </w:r>
      <w:r w:rsidR="00B44DAD" w:rsidRPr="00F477AF">
        <w:t>6</w:t>
      </w:r>
      <w:r w:rsidRPr="00F477AF">
        <w:t>.2</w:t>
      </w:r>
      <w:r w:rsidRPr="00F477AF">
        <w:tab/>
        <w:t>Requirements</w:t>
      </w:r>
      <w:bookmarkEnd w:id="218"/>
      <w:bookmarkEnd w:id="219"/>
      <w:bookmarkEnd w:id="220"/>
      <w:bookmarkEnd w:id="221"/>
      <w:bookmarkEnd w:id="222"/>
      <w:bookmarkEnd w:id="223"/>
    </w:p>
    <w:p w14:paraId="5C56BD79"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6AFAEC4"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1CD04695"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7D309080"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4B247E8D"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5217D165"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76C8F84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16EA1E9B" w14:textId="77777777" w:rsidR="00537CB7" w:rsidRPr="00F477AF" w:rsidRDefault="00537CB7" w:rsidP="00537CB7">
      <w:pPr>
        <w:rPr>
          <w:lang w:eastAsia="zh-CN"/>
        </w:rPr>
      </w:pPr>
      <w:r w:rsidRPr="00F477AF">
        <w:rPr>
          <w:lang w:eastAsia="zh-CN"/>
        </w:rPr>
        <w:t>[AR-5.2.6.2-h]</w:t>
      </w:r>
      <w:r w:rsidRPr="00F477AF">
        <w:rPr>
          <w:lang w:eastAsia="zh-CN"/>
        </w:rPr>
        <w:tab/>
        <w:t>The application layer architecture shall provide mechanisms to support privacy protection of the user.</w:t>
      </w:r>
    </w:p>
    <w:p w14:paraId="2EA4CD31"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0360A313"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D5CD450" w14:textId="77777777" w:rsidR="00A07B20" w:rsidRPr="00F477AF" w:rsidRDefault="00A07B20" w:rsidP="00DF4F64">
      <w:pPr>
        <w:pStyle w:val="Heading3"/>
      </w:pPr>
      <w:bookmarkStart w:id="224" w:name="_Toc37790924"/>
      <w:bookmarkStart w:id="225" w:name="_Toc42003873"/>
      <w:bookmarkStart w:id="226" w:name="_Toc50584183"/>
      <w:bookmarkStart w:id="227" w:name="_Toc50584527"/>
      <w:bookmarkStart w:id="228" w:name="_Toc57673370"/>
      <w:bookmarkStart w:id="229" w:name="_Toc234109798"/>
      <w:r w:rsidRPr="00F477AF">
        <w:t>5.</w:t>
      </w:r>
      <w:r w:rsidR="00DF4F64" w:rsidRPr="00F477AF">
        <w:t>2</w:t>
      </w:r>
      <w:r w:rsidRPr="00F477AF">
        <w:t>.</w:t>
      </w:r>
      <w:r w:rsidR="00DF4F64" w:rsidRPr="00F477AF">
        <w:t>7</w:t>
      </w:r>
      <w:r w:rsidRPr="00F477AF">
        <w:tab/>
        <w:t>Subscription service</w:t>
      </w:r>
      <w:bookmarkEnd w:id="224"/>
      <w:bookmarkEnd w:id="225"/>
      <w:bookmarkEnd w:id="226"/>
      <w:bookmarkEnd w:id="227"/>
      <w:bookmarkEnd w:id="228"/>
      <w:bookmarkEnd w:id="229"/>
    </w:p>
    <w:p w14:paraId="5D49D4AE" w14:textId="77777777" w:rsidR="00A07B20" w:rsidRPr="00F477AF" w:rsidRDefault="00A07B20" w:rsidP="00A07B20">
      <w:pPr>
        <w:pStyle w:val="Heading4"/>
      </w:pPr>
      <w:bookmarkStart w:id="230" w:name="_Toc37790925"/>
      <w:bookmarkStart w:id="231" w:name="_Toc42003874"/>
      <w:bookmarkStart w:id="232" w:name="_Toc50584184"/>
      <w:bookmarkStart w:id="233" w:name="_Toc50584528"/>
      <w:bookmarkStart w:id="234" w:name="_Toc57673371"/>
      <w:bookmarkStart w:id="235" w:name="_Toc234109799"/>
      <w:r w:rsidRPr="00F477AF">
        <w:t>5.</w:t>
      </w:r>
      <w:r w:rsidR="00DF4F64" w:rsidRPr="00F477AF">
        <w:t>2</w:t>
      </w:r>
      <w:r w:rsidRPr="00F477AF">
        <w:t>.</w:t>
      </w:r>
      <w:r w:rsidR="00DF4F64" w:rsidRPr="00F477AF">
        <w:t>7</w:t>
      </w:r>
      <w:r w:rsidRPr="00F477AF">
        <w:t>.1</w:t>
      </w:r>
      <w:r w:rsidRPr="00F477AF">
        <w:tab/>
        <w:t>General</w:t>
      </w:r>
      <w:bookmarkEnd w:id="230"/>
      <w:bookmarkEnd w:id="231"/>
      <w:bookmarkEnd w:id="232"/>
      <w:bookmarkEnd w:id="233"/>
      <w:bookmarkEnd w:id="234"/>
      <w:bookmarkEnd w:id="235"/>
    </w:p>
    <w:p w14:paraId="74710C52" w14:textId="77777777" w:rsidR="0040359E" w:rsidRPr="00F477AF" w:rsidRDefault="0040359E" w:rsidP="0040359E">
      <w:bookmarkStart w:id="236" w:name="_Toc37790926"/>
      <w:bookmarkStart w:id="237" w:name="_Toc42003875"/>
      <w:r w:rsidRPr="00F477AF">
        <w:t>This clause specifies the requirements for a subscription service.</w:t>
      </w:r>
    </w:p>
    <w:p w14:paraId="2FF2A252" w14:textId="77777777" w:rsidR="00A07B20" w:rsidRPr="00F477AF" w:rsidRDefault="00A07B20" w:rsidP="00A07B20">
      <w:pPr>
        <w:pStyle w:val="Heading4"/>
      </w:pPr>
      <w:bookmarkStart w:id="238" w:name="_Toc50584185"/>
      <w:bookmarkStart w:id="239" w:name="_Toc50584529"/>
      <w:bookmarkStart w:id="240" w:name="_Toc57673372"/>
      <w:bookmarkStart w:id="241" w:name="_Toc234109800"/>
      <w:r w:rsidRPr="00F477AF">
        <w:t>5.</w:t>
      </w:r>
      <w:r w:rsidR="00DF4F64" w:rsidRPr="00F477AF">
        <w:t>2</w:t>
      </w:r>
      <w:r w:rsidRPr="00F477AF">
        <w:t>.</w:t>
      </w:r>
      <w:r w:rsidR="00DF4F64" w:rsidRPr="00F477AF">
        <w:t>7</w:t>
      </w:r>
      <w:r w:rsidRPr="00F477AF">
        <w:t>.2</w:t>
      </w:r>
      <w:r w:rsidRPr="00F477AF">
        <w:tab/>
        <w:t>Requirements</w:t>
      </w:r>
      <w:bookmarkEnd w:id="236"/>
      <w:bookmarkEnd w:id="237"/>
      <w:bookmarkEnd w:id="238"/>
      <w:bookmarkEnd w:id="239"/>
      <w:bookmarkEnd w:id="240"/>
      <w:bookmarkEnd w:id="241"/>
    </w:p>
    <w:p w14:paraId="0A49F970"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52F2E267"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4AE46368"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36C66C64" w14:textId="287D892D"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w:t>
      </w:r>
      <w:r w:rsidR="00FD322C" w:rsidRPr="00FD322C">
        <w:t xml:space="preserve">layer </w:t>
      </w:r>
      <w:r w:rsidRPr="00F477AF">
        <w:t xml:space="preserve">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75390979" w14:textId="3BD95144" w:rsidR="003C09CE" w:rsidRPr="00591EDB" w:rsidRDefault="003C09CE" w:rsidP="00591EDB">
      <w:bookmarkStart w:id="242" w:name="_Toc37790927"/>
      <w:bookmarkStart w:id="243" w:name="_Toc42003876"/>
      <w:bookmarkStart w:id="244" w:name="_Toc50584186"/>
      <w:bookmarkStart w:id="245" w:name="_Toc50584530"/>
      <w:bookmarkStart w:id="246" w:name="_Toc57673373"/>
      <w:r w:rsidRPr="00591EDB">
        <w:t>[AR-5.2.7.2-e]</w:t>
      </w:r>
      <w:r w:rsidRPr="00591EDB">
        <w:tab/>
        <w:t xml:space="preserve">The application </w:t>
      </w:r>
      <w:r w:rsidR="00FD322C" w:rsidRPr="00FD322C">
        <w:t xml:space="preserve">layer </w:t>
      </w:r>
      <w:r w:rsidRPr="00591EDB">
        <w:t>architecture shall provide subscription and notification mechanisms enabling an EAS to receive information about relevant reports in UE location.</w:t>
      </w:r>
    </w:p>
    <w:p w14:paraId="282D5C4C" w14:textId="63E59F59" w:rsidR="003C09CE" w:rsidRPr="00591EDB" w:rsidRDefault="003C09CE" w:rsidP="00591EDB">
      <w:r w:rsidRPr="00591EDB">
        <w:t>[AR-5.2.7.2-f]</w:t>
      </w:r>
      <w:r w:rsidRPr="00591EDB">
        <w:tab/>
        <w:t xml:space="preserve">The application </w:t>
      </w:r>
      <w:r w:rsidR="00FD322C" w:rsidRPr="00FD322C">
        <w:t xml:space="preserve">layer </w:t>
      </w:r>
      <w:r w:rsidRPr="00591EDB">
        <w:t>architecture shall provide subscription and notification mechanisms enabling to receive changes in service continuity.</w:t>
      </w:r>
    </w:p>
    <w:p w14:paraId="6F3A9477" w14:textId="77777777" w:rsidR="00A07B20" w:rsidRPr="00F477AF" w:rsidRDefault="00A07B20" w:rsidP="003C09CE">
      <w:pPr>
        <w:pStyle w:val="Heading3"/>
        <w:rPr>
          <w:lang w:eastAsia="zh-CN"/>
        </w:rPr>
      </w:pPr>
      <w:bookmarkStart w:id="247" w:name="_Toc234109801"/>
      <w:r w:rsidRPr="00F477AF">
        <w:t>5.</w:t>
      </w:r>
      <w:r w:rsidR="00DF4F64" w:rsidRPr="00F477AF">
        <w:t>2</w:t>
      </w:r>
      <w:r w:rsidRPr="00F477AF">
        <w:t>.</w:t>
      </w:r>
      <w:r w:rsidR="00DF4F64" w:rsidRPr="00F477AF">
        <w:t>8</w:t>
      </w:r>
      <w:r w:rsidRPr="00F477AF">
        <w:tab/>
      </w:r>
      <w:r w:rsidRPr="00F477AF">
        <w:rPr>
          <w:lang w:eastAsia="zh-CN"/>
        </w:rPr>
        <w:t>Traffic management</w:t>
      </w:r>
      <w:bookmarkEnd w:id="242"/>
      <w:bookmarkEnd w:id="243"/>
      <w:bookmarkEnd w:id="244"/>
      <w:bookmarkEnd w:id="245"/>
      <w:bookmarkEnd w:id="246"/>
      <w:bookmarkEnd w:id="247"/>
    </w:p>
    <w:p w14:paraId="355E96A9" w14:textId="77777777" w:rsidR="00A07B20" w:rsidRPr="00F477AF" w:rsidRDefault="00A07B20" w:rsidP="00A07B20">
      <w:pPr>
        <w:pStyle w:val="Heading4"/>
      </w:pPr>
      <w:bookmarkStart w:id="248" w:name="_Toc37790928"/>
      <w:bookmarkStart w:id="249" w:name="_Toc42003877"/>
      <w:bookmarkStart w:id="250" w:name="_Toc50584187"/>
      <w:bookmarkStart w:id="251" w:name="_Toc50584531"/>
      <w:bookmarkStart w:id="252" w:name="_Toc57673374"/>
      <w:bookmarkStart w:id="253" w:name="_Toc234109802"/>
      <w:r w:rsidRPr="00F477AF">
        <w:t>5.</w:t>
      </w:r>
      <w:r w:rsidR="00DF4F64" w:rsidRPr="00F477AF">
        <w:t>2</w:t>
      </w:r>
      <w:r w:rsidRPr="00F477AF">
        <w:t>.</w:t>
      </w:r>
      <w:r w:rsidR="00DF4F64" w:rsidRPr="00F477AF">
        <w:t>8</w:t>
      </w:r>
      <w:r w:rsidRPr="00F477AF">
        <w:t>.1</w:t>
      </w:r>
      <w:r w:rsidRPr="00F477AF">
        <w:tab/>
        <w:t>General</w:t>
      </w:r>
      <w:bookmarkEnd w:id="248"/>
      <w:bookmarkEnd w:id="249"/>
      <w:bookmarkEnd w:id="250"/>
      <w:bookmarkEnd w:id="251"/>
      <w:bookmarkEnd w:id="252"/>
      <w:bookmarkEnd w:id="253"/>
    </w:p>
    <w:p w14:paraId="08C6ADEF" w14:textId="77777777" w:rsidR="0040359E" w:rsidRPr="00F477AF" w:rsidRDefault="0040359E" w:rsidP="0040359E">
      <w:bookmarkStart w:id="254" w:name="_Toc37790929"/>
      <w:bookmarkStart w:id="255" w:name="_Toc42003878"/>
      <w:r w:rsidRPr="00F477AF">
        <w:t>This clause specifies the requirements for traffic management.</w:t>
      </w:r>
    </w:p>
    <w:p w14:paraId="490B69D0" w14:textId="77777777" w:rsidR="00A07B20" w:rsidRPr="00F477AF" w:rsidRDefault="00A07B20" w:rsidP="00A07B20">
      <w:pPr>
        <w:pStyle w:val="Heading4"/>
      </w:pPr>
      <w:bookmarkStart w:id="256" w:name="_Toc50584188"/>
      <w:bookmarkStart w:id="257" w:name="_Toc50584532"/>
      <w:bookmarkStart w:id="258" w:name="_Toc57673375"/>
      <w:bookmarkStart w:id="259" w:name="_Toc234109803"/>
      <w:r w:rsidRPr="00F477AF">
        <w:lastRenderedPageBreak/>
        <w:t>5.</w:t>
      </w:r>
      <w:r w:rsidR="00DF4F64" w:rsidRPr="00F477AF">
        <w:t>2</w:t>
      </w:r>
      <w:r w:rsidRPr="00F477AF">
        <w:t>.</w:t>
      </w:r>
      <w:r w:rsidR="00DF4F64" w:rsidRPr="00F477AF">
        <w:t>8</w:t>
      </w:r>
      <w:r w:rsidRPr="00F477AF">
        <w:t>.2</w:t>
      </w:r>
      <w:r w:rsidRPr="00F477AF">
        <w:tab/>
        <w:t>Requirements</w:t>
      </w:r>
      <w:bookmarkEnd w:id="254"/>
      <w:bookmarkEnd w:id="255"/>
      <w:bookmarkEnd w:id="256"/>
      <w:bookmarkEnd w:id="257"/>
      <w:bookmarkEnd w:id="258"/>
      <w:bookmarkEnd w:id="259"/>
    </w:p>
    <w:p w14:paraId="55E72F0C"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2104BB1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4D8987F7" w14:textId="77777777" w:rsidR="00A07B20" w:rsidRPr="00F477AF" w:rsidRDefault="00A07B20" w:rsidP="00A07B20">
      <w:pPr>
        <w:pStyle w:val="Heading3"/>
      </w:pPr>
      <w:bookmarkStart w:id="260" w:name="_Toc37790930"/>
      <w:bookmarkStart w:id="261" w:name="_Toc42003879"/>
      <w:bookmarkStart w:id="262" w:name="_Toc50584189"/>
      <w:bookmarkStart w:id="263" w:name="_Toc50584533"/>
      <w:bookmarkStart w:id="264" w:name="_Toc57673376"/>
      <w:bookmarkStart w:id="265" w:name="_Toc234109804"/>
      <w:r w:rsidRPr="00F477AF">
        <w:t>5.</w:t>
      </w:r>
      <w:r w:rsidR="00DF4F64" w:rsidRPr="00F477AF">
        <w:t>2</w:t>
      </w:r>
      <w:r w:rsidRPr="00F477AF">
        <w:t>.</w:t>
      </w:r>
      <w:r w:rsidR="00DF4F64" w:rsidRPr="00F477AF">
        <w:t>9</w:t>
      </w:r>
      <w:r w:rsidRPr="00F477AF">
        <w:tab/>
        <w:t>Lifecycle management</w:t>
      </w:r>
      <w:bookmarkEnd w:id="260"/>
      <w:bookmarkEnd w:id="261"/>
      <w:bookmarkEnd w:id="262"/>
      <w:bookmarkEnd w:id="263"/>
      <w:bookmarkEnd w:id="264"/>
      <w:bookmarkEnd w:id="265"/>
    </w:p>
    <w:p w14:paraId="3031F42F" w14:textId="77777777" w:rsidR="00DF4F64" w:rsidRPr="00F477AF" w:rsidRDefault="00DF4F64" w:rsidP="00DF4F64">
      <w:pPr>
        <w:pStyle w:val="Heading4"/>
      </w:pPr>
      <w:bookmarkStart w:id="266" w:name="_Toc37790931"/>
      <w:bookmarkStart w:id="267" w:name="_Toc42003880"/>
      <w:bookmarkStart w:id="268" w:name="_Toc50584190"/>
      <w:bookmarkStart w:id="269" w:name="_Toc50584534"/>
      <w:bookmarkStart w:id="270" w:name="_Toc57673377"/>
      <w:bookmarkStart w:id="271" w:name="_Toc234109805"/>
      <w:r w:rsidRPr="00F477AF">
        <w:t>5.2.9.1</w:t>
      </w:r>
      <w:r w:rsidRPr="00F477AF">
        <w:tab/>
        <w:t>General</w:t>
      </w:r>
      <w:bookmarkEnd w:id="266"/>
      <w:bookmarkEnd w:id="267"/>
      <w:bookmarkEnd w:id="268"/>
      <w:bookmarkEnd w:id="269"/>
      <w:bookmarkEnd w:id="270"/>
      <w:bookmarkEnd w:id="271"/>
    </w:p>
    <w:p w14:paraId="077186AB" w14:textId="77777777" w:rsidR="0040359E" w:rsidRPr="00F477AF" w:rsidRDefault="0040359E" w:rsidP="0040359E">
      <w:bookmarkStart w:id="272" w:name="_Toc37790932"/>
      <w:bookmarkStart w:id="273" w:name="_Toc42003881"/>
      <w:r w:rsidRPr="00F477AF">
        <w:t>This clause specifies the requirements for lifecycle management.</w:t>
      </w:r>
    </w:p>
    <w:p w14:paraId="29480E90" w14:textId="77777777" w:rsidR="00DF4F64" w:rsidRPr="00F477AF" w:rsidRDefault="00DF4F64" w:rsidP="00DF4F64">
      <w:pPr>
        <w:pStyle w:val="Heading4"/>
      </w:pPr>
      <w:bookmarkStart w:id="274" w:name="_Toc50584191"/>
      <w:bookmarkStart w:id="275" w:name="_Toc50584535"/>
      <w:bookmarkStart w:id="276" w:name="_Toc57673378"/>
      <w:bookmarkStart w:id="277" w:name="_Toc234109806"/>
      <w:r w:rsidRPr="00F477AF">
        <w:t>5.2.9.2</w:t>
      </w:r>
      <w:r w:rsidRPr="00F477AF">
        <w:tab/>
        <w:t>Requirements</w:t>
      </w:r>
      <w:bookmarkEnd w:id="272"/>
      <w:bookmarkEnd w:id="273"/>
      <w:bookmarkEnd w:id="274"/>
      <w:bookmarkEnd w:id="275"/>
      <w:bookmarkEnd w:id="276"/>
      <w:bookmarkEnd w:id="277"/>
    </w:p>
    <w:p w14:paraId="4C6365E1"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1C485217" w14:textId="77777777" w:rsidR="00DD193F" w:rsidRPr="00F477AF" w:rsidRDefault="00DD193F" w:rsidP="00DD193F">
      <w:pPr>
        <w:pStyle w:val="Heading3"/>
        <w:rPr>
          <w:lang w:eastAsia="zh-CN"/>
        </w:rPr>
      </w:pPr>
      <w:bookmarkStart w:id="278" w:name="_Toc37790933"/>
      <w:bookmarkStart w:id="279" w:name="_Toc42003882"/>
      <w:bookmarkStart w:id="280" w:name="_Toc50584192"/>
      <w:bookmarkStart w:id="281" w:name="_Toc50584536"/>
      <w:bookmarkStart w:id="282" w:name="_Toc57673379"/>
      <w:bookmarkStart w:id="283" w:name="_Toc234109807"/>
      <w:r w:rsidRPr="00F477AF">
        <w:t>5.</w:t>
      </w:r>
      <w:r w:rsidR="00DF4F64" w:rsidRPr="00F477AF">
        <w:t>2</w:t>
      </w:r>
      <w:r w:rsidRPr="00F477AF">
        <w:t>.</w:t>
      </w:r>
      <w:r w:rsidR="00DF4F64" w:rsidRPr="00F477AF">
        <w:t>10</w:t>
      </w:r>
      <w:r w:rsidRPr="00F477AF">
        <w:tab/>
      </w:r>
      <w:r w:rsidRPr="00F477AF">
        <w:rPr>
          <w:lang w:eastAsia="zh-CN"/>
        </w:rPr>
        <w:t>Edge application KPIs</w:t>
      </w:r>
      <w:bookmarkEnd w:id="278"/>
      <w:bookmarkEnd w:id="279"/>
      <w:bookmarkEnd w:id="280"/>
      <w:bookmarkEnd w:id="281"/>
      <w:bookmarkEnd w:id="282"/>
      <w:bookmarkEnd w:id="283"/>
    </w:p>
    <w:p w14:paraId="1D81FEAB" w14:textId="77777777" w:rsidR="00DD193F" w:rsidRPr="00F477AF" w:rsidRDefault="00DD193F" w:rsidP="00DD193F">
      <w:pPr>
        <w:pStyle w:val="Heading4"/>
      </w:pPr>
      <w:bookmarkStart w:id="284" w:name="_Toc37790934"/>
      <w:bookmarkStart w:id="285" w:name="_Toc42003883"/>
      <w:bookmarkStart w:id="286" w:name="_Toc50584193"/>
      <w:bookmarkStart w:id="287" w:name="_Toc50584537"/>
      <w:bookmarkStart w:id="288" w:name="_Toc57673380"/>
      <w:bookmarkStart w:id="289" w:name="_Toc234109808"/>
      <w:r w:rsidRPr="00F477AF">
        <w:t>5.</w:t>
      </w:r>
      <w:r w:rsidR="00DF4F64" w:rsidRPr="00F477AF">
        <w:t>2</w:t>
      </w:r>
      <w:r w:rsidRPr="00F477AF">
        <w:t>.</w:t>
      </w:r>
      <w:r w:rsidR="00DF4F64" w:rsidRPr="00F477AF">
        <w:t>10</w:t>
      </w:r>
      <w:r w:rsidRPr="00F477AF">
        <w:t>.1</w:t>
      </w:r>
      <w:r w:rsidRPr="00F477AF">
        <w:tab/>
        <w:t>General</w:t>
      </w:r>
      <w:bookmarkEnd w:id="284"/>
      <w:bookmarkEnd w:id="285"/>
      <w:bookmarkEnd w:id="286"/>
      <w:bookmarkEnd w:id="287"/>
      <w:bookmarkEnd w:id="288"/>
      <w:bookmarkEnd w:id="289"/>
    </w:p>
    <w:p w14:paraId="1F13B672" w14:textId="77777777" w:rsidR="0040359E" w:rsidRPr="00F477AF" w:rsidRDefault="0040359E" w:rsidP="0040359E">
      <w:bookmarkStart w:id="290" w:name="_Toc37790935"/>
      <w:bookmarkStart w:id="291" w:name="_Toc42003884"/>
      <w:r w:rsidRPr="00F477AF">
        <w:t>This clause specifies the requirements for edge application KPIs.</w:t>
      </w:r>
    </w:p>
    <w:p w14:paraId="524B0276" w14:textId="77777777" w:rsidR="00DD193F" w:rsidRPr="00F477AF" w:rsidRDefault="00DD193F" w:rsidP="00DD193F">
      <w:pPr>
        <w:pStyle w:val="Heading4"/>
      </w:pPr>
      <w:bookmarkStart w:id="292" w:name="_Toc50584194"/>
      <w:bookmarkStart w:id="293" w:name="_Toc50584538"/>
      <w:bookmarkStart w:id="294" w:name="_Toc57673381"/>
      <w:bookmarkStart w:id="295" w:name="_Toc234109809"/>
      <w:r w:rsidRPr="00F477AF">
        <w:t>5.</w:t>
      </w:r>
      <w:r w:rsidR="00DF4F64" w:rsidRPr="00F477AF">
        <w:t>2</w:t>
      </w:r>
      <w:r w:rsidRPr="00F477AF">
        <w:t>.</w:t>
      </w:r>
      <w:r w:rsidR="00DF4F64" w:rsidRPr="00F477AF">
        <w:t>10</w:t>
      </w:r>
      <w:r w:rsidRPr="00F477AF">
        <w:t>.2</w:t>
      </w:r>
      <w:r w:rsidRPr="00F477AF">
        <w:tab/>
        <w:t>Requirements</w:t>
      </w:r>
      <w:bookmarkEnd w:id="290"/>
      <w:bookmarkEnd w:id="291"/>
      <w:bookmarkEnd w:id="292"/>
      <w:bookmarkEnd w:id="293"/>
      <w:bookmarkEnd w:id="294"/>
      <w:bookmarkEnd w:id="295"/>
    </w:p>
    <w:p w14:paraId="22AA5AE9"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7C6E61A6"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31A528AC" w14:textId="77777777" w:rsidR="005E1846" w:rsidRPr="00F477AF" w:rsidRDefault="005E1846" w:rsidP="005E1846">
      <w:pPr>
        <w:pStyle w:val="Heading3"/>
      </w:pPr>
      <w:bookmarkStart w:id="296" w:name="_Toc37793120"/>
      <w:bookmarkStart w:id="297" w:name="_Toc50584195"/>
      <w:bookmarkStart w:id="298" w:name="_Toc50584539"/>
      <w:bookmarkStart w:id="299" w:name="_Toc57673382"/>
      <w:bookmarkStart w:id="300" w:name="_Toc37790936"/>
      <w:bookmarkStart w:id="301" w:name="_Toc42003885"/>
      <w:bookmarkStart w:id="302" w:name="_Toc234109810"/>
      <w:r w:rsidRPr="00F477AF">
        <w:t>5.2.11</w:t>
      </w:r>
      <w:r w:rsidRPr="00F477AF">
        <w:tab/>
      </w:r>
      <w:bookmarkEnd w:id="296"/>
      <w:r w:rsidRPr="00F477AF">
        <w:t>Service continuity</w:t>
      </w:r>
      <w:bookmarkEnd w:id="297"/>
      <w:bookmarkEnd w:id="298"/>
      <w:bookmarkEnd w:id="299"/>
      <w:bookmarkEnd w:id="302"/>
    </w:p>
    <w:p w14:paraId="281622A1" w14:textId="77777777" w:rsidR="005E1846" w:rsidRPr="00F477AF" w:rsidRDefault="005E1846" w:rsidP="005E1846">
      <w:pPr>
        <w:pStyle w:val="Heading4"/>
      </w:pPr>
      <w:bookmarkStart w:id="303" w:name="_Toc37793121"/>
      <w:bookmarkStart w:id="304" w:name="_Toc50584196"/>
      <w:bookmarkStart w:id="305" w:name="_Toc50584540"/>
      <w:bookmarkStart w:id="306" w:name="_Toc57673383"/>
      <w:bookmarkStart w:id="307" w:name="_Toc234109811"/>
      <w:r w:rsidRPr="00F477AF">
        <w:t>5.2.11.1</w:t>
      </w:r>
      <w:r w:rsidRPr="00F477AF">
        <w:tab/>
        <w:t>General</w:t>
      </w:r>
      <w:bookmarkEnd w:id="303"/>
      <w:bookmarkEnd w:id="304"/>
      <w:bookmarkEnd w:id="305"/>
      <w:bookmarkEnd w:id="306"/>
      <w:bookmarkEnd w:id="307"/>
    </w:p>
    <w:p w14:paraId="743B53A6" w14:textId="77777777" w:rsidR="005E1846" w:rsidRPr="00F477AF" w:rsidRDefault="005E1846" w:rsidP="005E1846">
      <w:r w:rsidRPr="00F477AF">
        <w:t>This clause specifies the requirements for service continuity.</w:t>
      </w:r>
    </w:p>
    <w:p w14:paraId="23050D5A" w14:textId="77777777" w:rsidR="005E1846" w:rsidRPr="00F477AF" w:rsidRDefault="005E1846" w:rsidP="005E1846">
      <w:pPr>
        <w:pStyle w:val="Heading4"/>
      </w:pPr>
      <w:bookmarkStart w:id="308" w:name="_Toc37793122"/>
      <w:bookmarkStart w:id="309" w:name="_Toc50584197"/>
      <w:bookmarkStart w:id="310" w:name="_Toc50584541"/>
      <w:bookmarkStart w:id="311" w:name="_Toc57673384"/>
      <w:bookmarkStart w:id="312" w:name="_Toc234109812"/>
      <w:r w:rsidRPr="00F477AF">
        <w:t>5.2.11.2</w:t>
      </w:r>
      <w:r w:rsidRPr="00F477AF">
        <w:tab/>
        <w:t>Requirements</w:t>
      </w:r>
      <w:bookmarkEnd w:id="308"/>
      <w:bookmarkEnd w:id="309"/>
      <w:bookmarkEnd w:id="310"/>
      <w:bookmarkEnd w:id="311"/>
      <w:bookmarkEnd w:id="312"/>
    </w:p>
    <w:p w14:paraId="13DE0DE4" w14:textId="77777777" w:rsidR="003A6E44" w:rsidRDefault="005E1846" w:rsidP="003A6E44">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48C78F49" w14:textId="77777777" w:rsidR="003A6E44" w:rsidRDefault="003A6E44" w:rsidP="003A6E44">
      <w:pPr>
        <w:rPr>
          <w:lang w:eastAsia="zh-CN"/>
        </w:rPr>
      </w:pPr>
      <w:r>
        <w:rPr>
          <w:lang w:eastAsia="zh-CN"/>
        </w:rPr>
        <w:t>[AR-5.2.11.2-b]</w:t>
      </w:r>
      <w:r>
        <w:rPr>
          <w:lang w:eastAsia="zh-CN"/>
        </w:rPr>
        <w:tab/>
        <w:t>The application layer architecture shall provide mechanisms to support service continuity such that the Application Context with an EAS is transferred to a CAS.</w:t>
      </w:r>
    </w:p>
    <w:p w14:paraId="2AD0CAD9" w14:textId="77777777" w:rsidR="005E1846" w:rsidRPr="00F477AF" w:rsidRDefault="003A6E44" w:rsidP="003A6E44">
      <w:pPr>
        <w:rPr>
          <w:lang w:eastAsia="zh-CN"/>
        </w:rPr>
      </w:pPr>
      <w:r>
        <w:rPr>
          <w:lang w:eastAsia="zh-CN"/>
        </w:rPr>
        <w:t>[AR-5.2.11.2-c]</w:t>
      </w:r>
      <w:r>
        <w:rPr>
          <w:lang w:eastAsia="zh-CN"/>
        </w:rPr>
        <w:tab/>
        <w:t>The application layer architecture shall provide mechanisms to support service continuity such that the Application Context with a CAS is transferred to an EAS.</w:t>
      </w:r>
    </w:p>
    <w:p w14:paraId="2702ACD1" w14:textId="77777777" w:rsidR="006B68E0" w:rsidRPr="00F477AF" w:rsidRDefault="008D3CE3" w:rsidP="006B68E0">
      <w:pPr>
        <w:pStyle w:val="Heading1"/>
      </w:pPr>
      <w:bookmarkStart w:id="313" w:name="_Toc37790939"/>
      <w:bookmarkStart w:id="314" w:name="_Toc42003888"/>
      <w:bookmarkStart w:id="315" w:name="_Toc50584201"/>
      <w:bookmarkStart w:id="316" w:name="_Toc50584545"/>
      <w:bookmarkStart w:id="317" w:name="_Toc57673388"/>
      <w:bookmarkStart w:id="318" w:name="_Toc234109813"/>
      <w:bookmarkEnd w:id="300"/>
      <w:bookmarkEnd w:id="301"/>
      <w:r w:rsidRPr="00F477AF">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13"/>
      <w:bookmarkEnd w:id="314"/>
      <w:bookmarkEnd w:id="315"/>
      <w:bookmarkEnd w:id="316"/>
      <w:bookmarkEnd w:id="317"/>
      <w:bookmarkEnd w:id="318"/>
    </w:p>
    <w:p w14:paraId="2CAC9A6E" w14:textId="77777777" w:rsidR="00C63A84" w:rsidRPr="00F477AF" w:rsidRDefault="008D3CE3" w:rsidP="00C63A84">
      <w:pPr>
        <w:pStyle w:val="Heading2"/>
      </w:pPr>
      <w:bookmarkStart w:id="319" w:name="_Toc37790940"/>
      <w:bookmarkStart w:id="320" w:name="_Toc42003889"/>
      <w:bookmarkStart w:id="321" w:name="_Toc50584202"/>
      <w:bookmarkStart w:id="322" w:name="_Toc50584546"/>
      <w:bookmarkStart w:id="323" w:name="_Toc57673389"/>
      <w:bookmarkStart w:id="324" w:name="_Toc234109814"/>
      <w:r w:rsidRPr="00F477AF">
        <w:t>6</w:t>
      </w:r>
      <w:r w:rsidR="00C63A84" w:rsidRPr="00F477AF">
        <w:t>.1</w:t>
      </w:r>
      <w:r w:rsidR="00C63A84" w:rsidRPr="00F477AF">
        <w:tab/>
        <w:t>General</w:t>
      </w:r>
      <w:bookmarkEnd w:id="319"/>
      <w:bookmarkEnd w:id="320"/>
      <w:bookmarkEnd w:id="321"/>
      <w:bookmarkEnd w:id="322"/>
      <w:bookmarkEnd w:id="323"/>
      <w:bookmarkEnd w:id="324"/>
    </w:p>
    <w:p w14:paraId="74AD32E4" w14:textId="77777777" w:rsidR="005C7B35" w:rsidRPr="00F477AF" w:rsidRDefault="00462580" w:rsidP="00462580">
      <w:bookmarkStart w:id="325" w:name="_Toc37790941"/>
      <w:r w:rsidRPr="00F477AF">
        <w:t>This clause provides the overall architecture description</w:t>
      </w:r>
      <w:r w:rsidR="005C7B35" w:rsidRPr="00F477AF">
        <w:t>:</w:t>
      </w:r>
    </w:p>
    <w:p w14:paraId="3386593A" w14:textId="59D3A8AF" w:rsidR="005C7B35" w:rsidRPr="00F477AF" w:rsidRDefault="005C7B35" w:rsidP="00FE5CF8">
      <w:pPr>
        <w:pStyle w:val="B1"/>
      </w:pPr>
      <w:r w:rsidRPr="00F477AF">
        <w:t>-</w:t>
      </w:r>
      <w:r w:rsidRPr="00F477AF">
        <w:tab/>
      </w:r>
      <w:r w:rsidR="00462580" w:rsidRPr="00F477AF">
        <w:t xml:space="preserve">Clause 6.2 describes the functional architecture and corresponding </w:t>
      </w:r>
      <w:r w:rsidR="00FD322C" w:rsidRPr="00FD322C">
        <w:t>considerations to support roaming and federation scenarios as well as interactions with cloud services</w:t>
      </w:r>
      <w:r w:rsidRPr="00F477AF">
        <w:t>;</w:t>
      </w:r>
    </w:p>
    <w:p w14:paraId="4419DE69" w14:textId="77777777" w:rsidR="004E6457" w:rsidRPr="00F477AF" w:rsidRDefault="005C7B35" w:rsidP="00FE5CF8">
      <w:pPr>
        <w:pStyle w:val="B1"/>
      </w:pPr>
      <w:r w:rsidRPr="00F477AF">
        <w:lastRenderedPageBreak/>
        <w:t>-</w:t>
      </w:r>
      <w:r w:rsidRPr="00F477AF">
        <w:tab/>
      </w:r>
      <w:r w:rsidR="004E6457" w:rsidRPr="00F477AF">
        <w:t xml:space="preserve">Clause 6.3 describes the </w:t>
      </w:r>
      <w:r w:rsidR="007C45F3" w:rsidRPr="00FB242A">
        <w:t>functional entities</w:t>
      </w:r>
      <w:r w:rsidR="004E6457" w:rsidRPr="00F477AF">
        <w:t>;</w:t>
      </w:r>
    </w:p>
    <w:p w14:paraId="2F7641E7"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66CB1A00"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8B15F19"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679A078A" w14:textId="77777777" w:rsidR="004E6457" w:rsidRPr="00F477AF" w:rsidRDefault="004E6457" w:rsidP="00FE5CF8">
      <w:pPr>
        <w:pStyle w:val="B1"/>
      </w:pPr>
      <w:r w:rsidRPr="00F477AF">
        <w:t>-</w:t>
      </w:r>
      <w:r w:rsidRPr="00F477AF">
        <w:tab/>
        <w:t>Clause 6.7 describes the capabilities exposed for enabling edge applications.</w:t>
      </w:r>
    </w:p>
    <w:p w14:paraId="1B202196" w14:textId="77777777" w:rsidR="006B68E0" w:rsidRPr="00F477AF" w:rsidRDefault="008D3CE3" w:rsidP="006B68E0">
      <w:pPr>
        <w:pStyle w:val="Heading2"/>
      </w:pPr>
      <w:bookmarkStart w:id="326" w:name="_Toc42003890"/>
      <w:bookmarkStart w:id="327" w:name="_Toc50584203"/>
      <w:bookmarkStart w:id="328" w:name="_Toc50584547"/>
      <w:bookmarkStart w:id="329" w:name="_Toc57673390"/>
      <w:bookmarkStart w:id="330" w:name="_Toc234109815"/>
      <w:r w:rsidRPr="00F477AF">
        <w:t>6</w:t>
      </w:r>
      <w:r w:rsidR="006B68E0" w:rsidRPr="00F477AF">
        <w:t>.</w:t>
      </w:r>
      <w:r w:rsidR="00C63A84" w:rsidRPr="00F477AF">
        <w:t>2</w:t>
      </w:r>
      <w:r w:rsidR="006B68E0" w:rsidRPr="00F477AF">
        <w:tab/>
      </w:r>
      <w:r w:rsidR="00E656D1" w:rsidRPr="00F477AF">
        <w:t>Architecture</w:t>
      </w:r>
      <w:bookmarkEnd w:id="325"/>
      <w:bookmarkEnd w:id="326"/>
      <w:bookmarkEnd w:id="327"/>
      <w:bookmarkEnd w:id="328"/>
      <w:bookmarkEnd w:id="329"/>
      <w:bookmarkEnd w:id="330"/>
    </w:p>
    <w:p w14:paraId="3AB532E9"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546EF00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3EFC3A01" w14:textId="77777777" w:rsidR="00901566" w:rsidRPr="00F477AF" w:rsidRDefault="00901566" w:rsidP="00901566">
      <w:pPr>
        <w:pStyle w:val="B1"/>
        <w:rPr>
          <w:lang w:eastAsia="zh-CN"/>
        </w:rPr>
      </w:pPr>
      <w:r w:rsidRPr="00F477AF">
        <w:rPr>
          <w:lang w:eastAsia="zh-CN"/>
        </w:rPr>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6D4A07EF"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1F5848"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698A90C1"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E02AB6" w14:textId="77777777" w:rsidR="00317891" w:rsidRPr="00F477AF" w:rsidRDefault="00901566" w:rsidP="00E65812">
      <w:r w:rsidRPr="00F477AF">
        <w:t>Figure 6.2-1 illustrates the service based representation of architecture for enabling edge applications.</w:t>
      </w:r>
    </w:p>
    <w:p w14:paraId="49D33F7D" w14:textId="77777777" w:rsidR="002C68B9" w:rsidRPr="00F477AF" w:rsidRDefault="002C68B9" w:rsidP="00D775DB">
      <w:pPr>
        <w:pStyle w:val="TH"/>
      </w:pPr>
      <w:r w:rsidRPr="00F477AF">
        <w:object w:dxaOrig="6316" w:dyaOrig="3631" w14:anchorId="6F67632F">
          <v:shape id="_x0000_i1027" type="#_x0000_t75" style="width:315.35pt;height:181.35pt" o:ole="">
            <v:imagedata r:id="rId14" o:title=""/>
          </v:shape>
          <o:OLEObject Type="Embed" ProgID="Visio.Drawing.15" ShapeID="_x0000_i1027" DrawAspect="Content" ObjectID="_1844723189" r:id="rId15"/>
        </w:object>
      </w:r>
    </w:p>
    <w:p w14:paraId="4837812A" w14:textId="77777777" w:rsidR="00A07B20" w:rsidRPr="00F477AF" w:rsidRDefault="00E65812" w:rsidP="00EB7E6D">
      <w:pPr>
        <w:pStyle w:val="TF"/>
        <w:rPr>
          <w:lang w:eastAsia="ko-KR"/>
        </w:rPr>
      </w:pPr>
      <w:r w:rsidRPr="00F477AF">
        <w:t>Figure 6.2-1: Architecture for enabling edge applications - service-based representation</w:t>
      </w:r>
    </w:p>
    <w:p w14:paraId="14631189"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3A6DDCFB" w14:textId="77777777" w:rsidR="00901566" w:rsidRPr="00F477AF" w:rsidRDefault="00901566" w:rsidP="00901566">
      <w:r w:rsidRPr="00F477AF">
        <w:t xml:space="preserve">The mechanisms for service discovery in the </w:t>
      </w:r>
      <w:r w:rsidR="00D15E9E" w:rsidRPr="001D2A1E">
        <w:t>service-based representation depicted in</w:t>
      </w:r>
      <w:r w:rsidR="00D15E9E">
        <w:t xml:space="preserve"> </w:t>
      </w:r>
      <w:r w:rsidRPr="00F477AF">
        <w:t>figure 6.2-1 are as follows:</w:t>
      </w:r>
    </w:p>
    <w:p w14:paraId="23C357DC"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80E6220"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7AD718DF" w14:textId="77777777" w:rsidR="00901566" w:rsidRPr="00F477AF" w:rsidRDefault="00901566" w:rsidP="00901566">
      <w:pPr>
        <w:pStyle w:val="B1"/>
      </w:pPr>
      <w:r w:rsidRPr="00F477AF">
        <w:t>-</w:t>
      </w:r>
      <w:r w:rsidRPr="00F477AF">
        <w:tab/>
        <w:t>The EAS discovers the other EAS(s) as specified in clause 8.8.3.2;</w:t>
      </w:r>
    </w:p>
    <w:p w14:paraId="28E22C82" w14:textId="77777777" w:rsidR="00901566" w:rsidRPr="00F477AF" w:rsidRDefault="00901566" w:rsidP="00901566">
      <w:pPr>
        <w:pStyle w:val="B1"/>
      </w:pPr>
      <w:r w:rsidRPr="00F477AF">
        <w:t>-</w:t>
      </w:r>
      <w:r w:rsidRPr="00F477AF">
        <w:tab/>
        <w:t>The EEC discovers the ECS as specified in clause 8.3.2; and</w:t>
      </w:r>
    </w:p>
    <w:p w14:paraId="07D236B2" w14:textId="77777777" w:rsidR="00901566" w:rsidRPr="00F477AF" w:rsidRDefault="00901566" w:rsidP="00901566">
      <w:pPr>
        <w:pStyle w:val="B1"/>
      </w:pPr>
      <w:r w:rsidRPr="00F477AF">
        <w:t>-</w:t>
      </w:r>
      <w:r w:rsidRPr="00F477AF">
        <w:tab/>
        <w:t>The EEC discovers the EES via service provisioning as specified in clause 8.3.3.</w:t>
      </w:r>
    </w:p>
    <w:p w14:paraId="2688F85F" w14:textId="77777777" w:rsidR="00901566" w:rsidRPr="00F477AF" w:rsidRDefault="00901566" w:rsidP="00901566">
      <w:r w:rsidRPr="00F477AF">
        <w:lastRenderedPageBreak/>
        <w:t xml:space="preserve">Figure 6.2-2 illustrates the service-based representation for utilization of the 5GS network services based on </w:t>
      </w:r>
      <w:r w:rsidR="00D15E9E">
        <w:t xml:space="preserve">the </w:t>
      </w:r>
      <w:r w:rsidRPr="00F477AF">
        <w:t>5GS SBA specified in 3GPP TS 23.501 [2].</w:t>
      </w:r>
    </w:p>
    <w:p w14:paraId="6FAD26B5" w14:textId="77777777" w:rsidR="00901566" w:rsidRPr="00F477AF" w:rsidRDefault="00D15E9E" w:rsidP="00901566">
      <w:pPr>
        <w:pStyle w:val="TH"/>
      </w:pPr>
      <w:r w:rsidRPr="001D2A1E">
        <w:object w:dxaOrig="5986" w:dyaOrig="3271" w14:anchorId="6C550100">
          <v:shape id="_x0000_i1028" type="#_x0000_t75" style="width:298.5pt;height:164.95pt" o:ole="">
            <v:imagedata r:id="rId16" o:title=""/>
          </v:shape>
          <o:OLEObject Type="Embed" ProgID="Visio.Drawing.15" ShapeID="_x0000_i1028" DrawAspect="Content" ObjectID="_1844723190" r:id="rId17"/>
        </w:object>
      </w:r>
    </w:p>
    <w:p w14:paraId="60B2D18F"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471E32B1" w14:textId="5CEF8A20" w:rsidR="00901566" w:rsidRPr="00F477AF" w:rsidRDefault="00901566" w:rsidP="00901566">
      <w:r w:rsidRPr="00F477AF">
        <w:t xml:space="preserve">The ECS, EES and EAS act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rchitecture specified in 3GPP TS 23.501 [</w:t>
      </w:r>
      <w:r w:rsidR="006219B5">
        <w:t>2</w:t>
      </w:r>
      <w:r w:rsidRPr="00F477AF">
        <w:t xml:space="preserve">]. </w:t>
      </w:r>
    </w:p>
    <w:p w14:paraId="6C8B7EAC" w14:textId="77777777" w:rsidR="00901566" w:rsidRPr="00F477AF" w:rsidRDefault="00901566" w:rsidP="00901566">
      <w:r w:rsidRPr="00F477AF">
        <w:t>Figure 6.2-3 illustrates the service-based representation for utilization of the Core Network (5GC, EPC) northbound APIs via CAPIF.</w:t>
      </w:r>
    </w:p>
    <w:p w14:paraId="3E878C8A" w14:textId="77777777" w:rsidR="00901566" w:rsidRPr="00F477AF" w:rsidRDefault="00D15E9E" w:rsidP="00901566">
      <w:pPr>
        <w:pStyle w:val="TH"/>
      </w:pPr>
      <w:r w:rsidRPr="00C33666">
        <w:rPr>
          <w:rFonts w:eastAsia="Times New Roman"/>
        </w:rPr>
        <w:object w:dxaOrig="5520" w:dyaOrig="2589" w14:anchorId="141451D1">
          <v:shape id="_x0000_i1029" type="#_x0000_t75" style="width:277.05pt;height:129.4pt" o:ole="">
            <v:imagedata r:id="rId18" o:title=""/>
          </v:shape>
          <o:OLEObject Type="Embed" ProgID="Visio.Drawing.15" ShapeID="_x0000_i1029" DrawAspect="Content" ObjectID="_1844723191" r:id="rId19"/>
        </w:object>
      </w:r>
    </w:p>
    <w:p w14:paraId="71274DF1" w14:textId="77777777" w:rsidR="00901566" w:rsidRPr="00F477AF" w:rsidRDefault="00901566" w:rsidP="00901566">
      <w:pPr>
        <w:pStyle w:val="TF"/>
      </w:pPr>
      <w:r w:rsidRPr="00F477AF">
        <w:t>Figure 6.2-3: Utilization of Core Network Northbound APIs via CAPIF – service based representation</w:t>
      </w:r>
    </w:p>
    <w:p w14:paraId="0BE5FF27"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117A4487"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AA39BDA"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119EC580" w14:textId="77777777" w:rsidR="000618F1" w:rsidRPr="00F477AF" w:rsidRDefault="00F17BF7" w:rsidP="00A07B20">
      <w:pPr>
        <w:pStyle w:val="TH"/>
      </w:pPr>
      <w:r w:rsidRPr="00F477AF">
        <w:object w:dxaOrig="13847" w:dyaOrig="7920" w14:anchorId="6A93794B">
          <v:shape id="_x0000_i1030" type="#_x0000_t75" style="width:483.05pt;height:276.15pt" o:ole="">
            <v:imagedata r:id="rId20" o:title=""/>
          </v:shape>
          <o:OLEObject Type="Embed" ProgID="Visio.Drawing.15" ShapeID="_x0000_i1030" DrawAspect="Content" ObjectID="_1844723192" r:id="rId21"/>
        </w:object>
      </w:r>
    </w:p>
    <w:p w14:paraId="130B8809"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C6E6E27" w14:textId="4C9995DC"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r w:rsidR="00F17BF7" w:rsidRPr="00F17BF7">
        <w:t xml:space="preserve"> When SEAL notification management service is used, the EES and the ECS interact with the SEAL notification management server and the SEAL EEC interacts with SEAL Notification management client.</w:t>
      </w:r>
    </w:p>
    <w:p w14:paraId="7384A070" w14:textId="77777777" w:rsidR="00F905BB" w:rsidRDefault="00F905BB" w:rsidP="00F905BB">
      <w:pPr>
        <w:pStyle w:val="Heading2"/>
      </w:pPr>
      <w:bookmarkStart w:id="331" w:name="_Toc128694773"/>
      <w:bookmarkStart w:id="332" w:name="_Toc37790942"/>
      <w:bookmarkStart w:id="333" w:name="_Toc42003891"/>
      <w:bookmarkStart w:id="334" w:name="_Toc50584204"/>
      <w:bookmarkStart w:id="335" w:name="_Toc50584548"/>
      <w:bookmarkStart w:id="336" w:name="_Toc57673391"/>
      <w:bookmarkStart w:id="337" w:name="_Toc234109816"/>
      <w:r w:rsidRPr="00B850B0">
        <w:t>6.2a</w:t>
      </w:r>
      <w:r w:rsidRPr="00A16E1A">
        <w:tab/>
      </w:r>
      <w:r w:rsidRPr="003951B8">
        <w:t>Architecture for Roaming support</w:t>
      </w:r>
      <w:bookmarkEnd w:id="331"/>
      <w:bookmarkEnd w:id="337"/>
    </w:p>
    <w:p w14:paraId="420BD376" w14:textId="77777777" w:rsidR="00F905BB" w:rsidRDefault="00F905BB" w:rsidP="00F905BB">
      <w:pPr>
        <w:pStyle w:val="Heading3"/>
        <w:rPr>
          <w:noProof/>
          <w:lang w:val="en-IN" w:eastAsia="ja-JP"/>
        </w:rPr>
      </w:pPr>
      <w:bookmarkStart w:id="338" w:name="_Toc128694774"/>
      <w:bookmarkStart w:id="339" w:name="_Toc234109817"/>
      <w:r>
        <w:rPr>
          <w:noProof/>
          <w:lang w:val="en-IN" w:eastAsia="ja-JP"/>
        </w:rPr>
        <w:t>6.2a.1</w:t>
      </w:r>
      <w:r>
        <w:rPr>
          <w:noProof/>
          <w:lang w:val="en-IN" w:eastAsia="ja-JP"/>
        </w:rPr>
        <w:tab/>
        <w:t>General</w:t>
      </w:r>
      <w:bookmarkEnd w:id="338"/>
      <w:bookmarkEnd w:id="339"/>
    </w:p>
    <w:p w14:paraId="5ABC2990" w14:textId="77777777" w:rsidR="00F905BB" w:rsidRPr="00D04A41" w:rsidRDefault="00F905BB" w:rsidP="00F905BB">
      <w:pPr>
        <w:rPr>
          <w:lang w:eastAsia="ja-JP"/>
        </w:rPr>
      </w:pPr>
      <w:r>
        <w:rPr>
          <w:lang w:val="en-IN"/>
        </w:rPr>
        <w:t xml:space="preserve">This clause </w:t>
      </w:r>
      <w:r>
        <w:rPr>
          <w:noProof/>
          <w:lang w:eastAsia="ja-JP"/>
        </w:rPr>
        <w:t xml:space="preserve">describes the </w:t>
      </w:r>
      <w:r w:rsidRPr="00D04A41">
        <w:rPr>
          <w:noProof/>
          <w:lang w:eastAsia="ja-JP"/>
        </w:rPr>
        <w:t>architectures for roaming UEs.</w:t>
      </w:r>
      <w:r w:rsidRPr="00D04A41">
        <w:t xml:space="preserve"> To support UEs that are roaming, the</w:t>
      </w:r>
      <w:r w:rsidRPr="00D04A41">
        <w:rPr>
          <w:lang w:eastAsia="ja-JP"/>
        </w:rPr>
        <w:t xml:space="preserve"> EEL uses ECSs provided in HPLMN and VPLMN. The EEC in the UE obtains edge enabler layer services from V-ECS and V-EES. EDGE-10 reference point is used between the H-ECS and the V-ECS. Two roaming models are supported</w:t>
      </w:r>
      <w:r w:rsidRPr="00D04A41">
        <w:t xml:space="preserve"> for edge enabling applications</w:t>
      </w:r>
      <w:r w:rsidRPr="00D04A41">
        <w:rPr>
          <w:lang w:eastAsia="ja-JP"/>
        </w:rPr>
        <w:t>:</w:t>
      </w:r>
    </w:p>
    <w:p w14:paraId="7F934F07" w14:textId="1CD2AEE4" w:rsidR="00F905BB" w:rsidRPr="00D04A41" w:rsidRDefault="00F905BB" w:rsidP="00F905BB">
      <w:pPr>
        <w:pStyle w:val="B1"/>
      </w:pPr>
      <w:r w:rsidRPr="00D04A41">
        <w:t>-</w:t>
      </w:r>
      <w:r w:rsidRPr="00D04A41">
        <w:tab/>
        <w:t xml:space="preserve">Local breakout </w:t>
      </w:r>
      <w:r w:rsidR="00C73C3E">
        <w:t>(LBO)</w:t>
      </w:r>
      <w:r w:rsidRPr="00D04A41">
        <w:t>roaming architecture; and</w:t>
      </w:r>
    </w:p>
    <w:p w14:paraId="514BB7F4" w14:textId="77EFA4B7" w:rsidR="00F905BB" w:rsidRPr="00D04A41" w:rsidRDefault="00F905BB" w:rsidP="00F905BB">
      <w:pPr>
        <w:pStyle w:val="B1"/>
      </w:pPr>
      <w:r w:rsidRPr="00D04A41">
        <w:t>-</w:t>
      </w:r>
      <w:r w:rsidRPr="00D04A41">
        <w:tab/>
      </w:r>
      <w:r w:rsidR="004E577E">
        <w:rPr>
          <w:rFonts w:hint="eastAsia"/>
          <w:lang w:val="en-US" w:eastAsia="zh-CN"/>
        </w:rPr>
        <w:t>Home routed (</w:t>
      </w:r>
      <w:r w:rsidRPr="00D04A41">
        <w:t>HR</w:t>
      </w:r>
      <w:r w:rsidR="004E577E">
        <w:t>)</w:t>
      </w:r>
      <w:r w:rsidRPr="00D04A41">
        <w:t xml:space="preserve"> roaming architecture.</w:t>
      </w:r>
    </w:p>
    <w:p w14:paraId="60DCE195" w14:textId="60944EA5" w:rsidR="00F905BB" w:rsidRPr="00D04A41" w:rsidRDefault="00F905BB" w:rsidP="00F905BB">
      <w:pPr>
        <w:rPr>
          <w:lang w:eastAsia="ja-JP"/>
        </w:rPr>
      </w:pPr>
      <w:bookmarkStart w:id="340" w:name="_Hlk127457059"/>
      <w:r w:rsidRPr="00D04A41">
        <w:t xml:space="preserve">In both </w:t>
      </w:r>
      <w:r w:rsidR="00C70FF4" w:rsidRPr="00D04A41">
        <w:t>architecture</w:t>
      </w:r>
      <w:r w:rsidRPr="00D04A41">
        <w:t xml:space="preserve"> options, the EDN is located in the V-PLMN and is accessed via an LBO </w:t>
      </w:r>
      <w:r>
        <w:t xml:space="preserve">or HR-SBO </w:t>
      </w:r>
      <w:r w:rsidRPr="00D04A41">
        <w:t>session.</w:t>
      </w:r>
    </w:p>
    <w:bookmarkEnd w:id="340"/>
    <w:p w14:paraId="14C6F815" w14:textId="77777777" w:rsidR="00F905BB" w:rsidRPr="00944375" w:rsidRDefault="00F905BB" w:rsidP="00F905BB">
      <w:pPr>
        <w:pStyle w:val="NO"/>
        <w:rPr>
          <w:lang w:eastAsia="ja-JP"/>
        </w:rPr>
      </w:pPr>
      <w:r w:rsidRPr="00D04A41">
        <w:rPr>
          <w:lang w:eastAsia="ja-JP"/>
        </w:rPr>
        <w:t>NOTE:</w:t>
      </w:r>
      <w:r w:rsidRPr="00D04A41">
        <w:rPr>
          <w:lang w:eastAsia="ja-JP"/>
        </w:rPr>
        <w:tab/>
        <w:t>H-ECS, H-EES and V-ECS, V-EES can be provided by the same ECSP.</w:t>
      </w:r>
    </w:p>
    <w:p w14:paraId="30280723" w14:textId="77777777" w:rsidR="00F905BB" w:rsidRDefault="00F905BB" w:rsidP="00F905BB">
      <w:pPr>
        <w:pStyle w:val="Heading3"/>
        <w:rPr>
          <w:noProof/>
          <w:lang w:val="en-IN" w:eastAsia="ja-JP"/>
        </w:rPr>
      </w:pPr>
      <w:bookmarkStart w:id="341" w:name="_Toc128694775"/>
      <w:bookmarkStart w:id="342" w:name="_Toc234109818"/>
      <w:r>
        <w:rPr>
          <w:noProof/>
          <w:lang w:val="en-IN" w:eastAsia="ja-JP"/>
        </w:rPr>
        <w:t>6.2a.2</w:t>
      </w:r>
      <w:r>
        <w:rPr>
          <w:noProof/>
          <w:lang w:val="en-IN" w:eastAsia="ja-JP"/>
        </w:rPr>
        <w:tab/>
        <w:t>Local breakout roaming architecture</w:t>
      </w:r>
      <w:r w:rsidRPr="00CF3BFE">
        <w:rPr>
          <w:noProof/>
          <w:lang w:val="en-IN" w:eastAsia="ja-JP"/>
        </w:rPr>
        <w:t>: Local breakout to access H-ECS</w:t>
      </w:r>
      <w:bookmarkEnd w:id="341"/>
      <w:bookmarkEnd w:id="342"/>
    </w:p>
    <w:p w14:paraId="0AA68476" w14:textId="3499F71E" w:rsidR="00F905BB" w:rsidRDefault="00F905BB" w:rsidP="00F905BB">
      <w:pPr>
        <w:rPr>
          <w:lang w:val="en-IN" w:eastAsia="ko-KR"/>
        </w:rPr>
      </w:pPr>
      <w:r>
        <w:rPr>
          <w:rFonts w:hint="eastAsia"/>
          <w:lang w:val="en-IN" w:eastAsia="ko-KR"/>
        </w:rPr>
        <w:t xml:space="preserve">Figure </w:t>
      </w:r>
      <w:r>
        <w:rPr>
          <w:lang w:val="en-US" w:eastAsia="ja-JP"/>
        </w:rPr>
        <w:t xml:space="preserve">6.2a.2-1 </w:t>
      </w:r>
      <w:r>
        <w:rPr>
          <w:lang w:val="en-IN" w:eastAsia="ko-KR"/>
        </w:rPr>
        <w:t xml:space="preserve">shows the roaming architecture for enabling edge applications as the reference point representation when the local </w:t>
      </w:r>
      <w:r w:rsidR="00C70FF4">
        <w:rPr>
          <w:lang w:val="en-IN" w:eastAsia="ko-KR"/>
        </w:rPr>
        <w:t>breakout</w:t>
      </w:r>
      <w:r>
        <w:rPr>
          <w:lang w:val="en-IN" w:eastAsia="ko-KR"/>
        </w:rPr>
        <w:t xml:space="preserve"> (LBO) PDU Session </w:t>
      </w:r>
      <w:r w:rsidRPr="003951B8">
        <w:rPr>
          <w:lang w:val="en-IN" w:eastAsia="ko-KR"/>
        </w:rPr>
        <w:t xml:space="preserve">is used for routing EDGE-4 traffic </w:t>
      </w:r>
      <w:r w:rsidRPr="003951B8">
        <w:rPr>
          <w:lang w:eastAsia="ja-JP"/>
        </w:rPr>
        <w:t>between the EEC and the H-ECS</w:t>
      </w:r>
      <w:r w:rsidRPr="003951B8">
        <w:rPr>
          <w:lang w:val="en-IN" w:eastAsia="ko-KR"/>
        </w:rPr>
        <w:t xml:space="preserve">. </w:t>
      </w:r>
    </w:p>
    <w:p w14:paraId="313465EE" w14:textId="77777777" w:rsidR="00F905BB" w:rsidRPr="00DB0239" w:rsidRDefault="00F905BB" w:rsidP="00F905BB">
      <w:pPr>
        <w:rPr>
          <w:lang w:val="en-IN" w:eastAsia="ja-JP"/>
        </w:rPr>
      </w:pPr>
    </w:p>
    <w:p w14:paraId="423724BE" w14:textId="77777777" w:rsidR="00F905BB" w:rsidRPr="00F477AF" w:rsidRDefault="00F905BB" w:rsidP="00F905BB">
      <w:pPr>
        <w:pStyle w:val="TH"/>
      </w:pPr>
    </w:p>
    <w:p w14:paraId="58895939" w14:textId="77777777" w:rsidR="00F905BB" w:rsidRPr="00725C6A" w:rsidRDefault="00F905BB" w:rsidP="00F905BB">
      <w:pPr>
        <w:pStyle w:val="TH"/>
        <w:rPr>
          <w:sz w:val="14"/>
          <w:szCs w:val="14"/>
        </w:rPr>
      </w:pPr>
      <w:r w:rsidRPr="00762954">
        <w:object w:dxaOrig="10980" w:dyaOrig="5940" w14:anchorId="36A11F31">
          <v:shape id="_x0000_i1031" type="#_x0000_t75" style="width:504.45pt;height:272.95pt" o:ole="">
            <v:imagedata r:id="rId22" o:title=""/>
          </v:shape>
          <o:OLEObject Type="Embed" ProgID="Visio.Drawing.15" ShapeID="_x0000_i1031" DrawAspect="Content" ObjectID="_1844723193" r:id="rId23"/>
        </w:object>
      </w:r>
    </w:p>
    <w:p w14:paraId="2830D57F" w14:textId="77777777" w:rsidR="00F905BB" w:rsidRDefault="00F905BB" w:rsidP="00F905BB">
      <w:pPr>
        <w:pStyle w:val="TF"/>
      </w:pPr>
      <w:r w:rsidRPr="00B75600">
        <w:t>Figure 6.</w:t>
      </w:r>
      <w:r>
        <w:t>2a</w:t>
      </w:r>
      <w:r w:rsidRPr="00B75600">
        <w:t>.</w:t>
      </w:r>
      <w:r>
        <w:t>2</w:t>
      </w:r>
      <w:r w:rsidRPr="00B75600">
        <w:t xml:space="preserve">-1: </w:t>
      </w:r>
      <w:r>
        <w:t xml:space="preserve">Architecture for enabling edge applications for </w:t>
      </w:r>
      <w:r>
        <w:rPr>
          <w:rFonts w:hint="eastAsia"/>
          <w:lang w:eastAsia="ko-KR"/>
        </w:rPr>
        <w:t>loca</w:t>
      </w:r>
      <w:r>
        <w:rPr>
          <w:lang w:eastAsia="ko-KR"/>
        </w:rPr>
        <w:t>l breakout</w:t>
      </w:r>
      <w:r>
        <w:t xml:space="preserve"> roaming scenarios</w:t>
      </w:r>
      <w:r w:rsidRPr="00B75600">
        <w:t xml:space="preserve"> </w:t>
      </w:r>
    </w:p>
    <w:p w14:paraId="747B314A" w14:textId="77777777" w:rsidR="00F905BB" w:rsidRDefault="00F905BB" w:rsidP="00F905BB">
      <w:pPr>
        <w:pStyle w:val="Heading3"/>
        <w:rPr>
          <w:noProof/>
          <w:lang w:val="en-IN" w:eastAsia="ja-JP"/>
        </w:rPr>
      </w:pPr>
      <w:bookmarkStart w:id="343" w:name="_Toc128694776"/>
      <w:bookmarkStart w:id="344" w:name="_Toc234109819"/>
      <w:r>
        <w:rPr>
          <w:noProof/>
          <w:lang w:val="en-IN" w:eastAsia="ja-JP"/>
        </w:rPr>
        <w:t>6.2a.3</w:t>
      </w:r>
      <w:r>
        <w:rPr>
          <w:noProof/>
          <w:lang w:val="en-IN" w:eastAsia="ja-JP"/>
        </w:rPr>
        <w:tab/>
        <w:t>H</w:t>
      </w:r>
      <w:r w:rsidRPr="003C687A">
        <w:t>ome-routed EDGE-4 access to H-ECS</w:t>
      </w:r>
      <w:bookmarkEnd w:id="343"/>
      <w:bookmarkEnd w:id="344"/>
    </w:p>
    <w:p w14:paraId="351EE104" w14:textId="77777777" w:rsidR="00F905BB" w:rsidRDefault="00F905BB" w:rsidP="00F905BB">
      <w:pPr>
        <w:rPr>
          <w:lang w:val="en-IN" w:eastAsia="ko-KR"/>
        </w:rPr>
      </w:pPr>
      <w:r>
        <w:rPr>
          <w:rFonts w:hint="eastAsia"/>
          <w:lang w:val="en-IN" w:eastAsia="ko-KR"/>
        </w:rPr>
        <w:t xml:space="preserve">Figure </w:t>
      </w:r>
      <w:r w:rsidRPr="00B75600">
        <w:t>6</w:t>
      </w:r>
      <w:r>
        <w:t>.2a.3</w:t>
      </w:r>
      <w:r w:rsidRPr="00B75600">
        <w:t>-1</w:t>
      </w:r>
      <w:r>
        <w:rPr>
          <w:lang w:val="en-IN" w:eastAsia="ko-KR"/>
        </w:rPr>
        <w:t xml:space="preserve"> shows the roaming architecture for enabling edge applications as the reference point representation when the home routed (HR) PDU Session is used</w:t>
      </w:r>
      <w:r w:rsidRPr="00356D57">
        <w:rPr>
          <w:lang w:val="en-IN" w:eastAsia="ko-KR"/>
        </w:rPr>
        <w:t xml:space="preserve"> </w:t>
      </w:r>
      <w:r w:rsidRPr="003951B8">
        <w:rPr>
          <w:lang w:val="en-IN" w:eastAsia="ko-KR"/>
        </w:rPr>
        <w:t xml:space="preserve">for routing EDGE-4 traffic </w:t>
      </w:r>
      <w:r w:rsidRPr="003951B8">
        <w:rPr>
          <w:lang w:eastAsia="ja-JP"/>
        </w:rPr>
        <w:t>between the EEC and the H-ECS</w:t>
      </w:r>
      <w:r w:rsidRPr="003951B8">
        <w:rPr>
          <w:lang w:val="en-IN" w:eastAsia="ko-KR"/>
        </w:rPr>
        <w:t>.</w:t>
      </w:r>
      <w:r>
        <w:rPr>
          <w:lang w:val="en-IN" w:eastAsia="ko-KR"/>
        </w:rPr>
        <w:t xml:space="preserve"> </w:t>
      </w:r>
    </w:p>
    <w:p w14:paraId="7CAB171D" w14:textId="11AA1850" w:rsidR="00F905BB" w:rsidRPr="0052445A" w:rsidRDefault="00F905BB" w:rsidP="00F905BB">
      <w:pPr>
        <w:rPr>
          <w:lang w:val="en-IN"/>
        </w:rPr>
      </w:pPr>
      <w:r>
        <w:rPr>
          <w:lang w:eastAsia="ja-JP"/>
        </w:rPr>
        <w:t xml:space="preserve">The traffic toward the EDN of the VPLMN (i.e. EDGE-1 traffic and application data traffic) is not routed via the HPLMN while the traffic between the EEC and H-ECS is routed via VPLMN toward HPLMN. Such a local access to the EDN of the VPLMN in the scenario is supported </w:t>
      </w:r>
      <w:r>
        <w:rPr>
          <w:lang w:val="en-IN" w:eastAsia="ko-KR"/>
        </w:rPr>
        <w:t>when a home routed session breakout (</w:t>
      </w:r>
      <w:r>
        <w:t>HR-SBO) PDU Session</w:t>
      </w:r>
      <w:r>
        <w:rPr>
          <w:lang w:val="en-IN" w:eastAsia="ko-KR"/>
        </w:rPr>
        <w:t xml:space="preserve"> </w:t>
      </w:r>
      <w:r w:rsidRPr="003951B8">
        <w:rPr>
          <w:lang w:val="en-IN" w:eastAsia="ko-KR"/>
        </w:rPr>
        <w:t xml:space="preserve">is used </w:t>
      </w:r>
      <w:r>
        <w:rPr>
          <w:lang w:eastAsia="ja-JP"/>
        </w:rPr>
        <w:t>as described in clause 6.7 of 3GPP TS 23.548 [20].</w:t>
      </w:r>
    </w:p>
    <w:p w14:paraId="4AA2AA5F" w14:textId="77777777" w:rsidR="00F905BB" w:rsidRPr="009C28F2" w:rsidRDefault="00F905BB" w:rsidP="00F905BB">
      <w:pPr>
        <w:rPr>
          <w:lang w:val="en-IN" w:eastAsia="ja-JP"/>
        </w:rPr>
      </w:pPr>
    </w:p>
    <w:p w14:paraId="5D6EDBA5" w14:textId="77777777" w:rsidR="00F905BB" w:rsidRPr="00725C6A" w:rsidRDefault="00F905BB" w:rsidP="00F905BB">
      <w:pPr>
        <w:pStyle w:val="TH"/>
        <w:rPr>
          <w:sz w:val="14"/>
          <w:szCs w:val="14"/>
        </w:rPr>
      </w:pPr>
      <w:r w:rsidRPr="00762954">
        <w:object w:dxaOrig="10980" w:dyaOrig="5940" w14:anchorId="5E3678AF">
          <v:shape id="_x0000_i1032" type="#_x0000_t75" style="width:504.45pt;height:272.95pt" o:ole="">
            <v:imagedata r:id="rId24" o:title=""/>
          </v:shape>
          <o:OLEObject Type="Embed" ProgID="Visio.Drawing.15" ShapeID="_x0000_i1032" DrawAspect="Content" ObjectID="_1844723194" r:id="rId25"/>
        </w:object>
      </w:r>
    </w:p>
    <w:p w14:paraId="00ED40AE" w14:textId="77777777" w:rsidR="00F905BB" w:rsidRDefault="00F905BB" w:rsidP="00F905BB">
      <w:pPr>
        <w:pStyle w:val="TF"/>
      </w:pPr>
      <w:r w:rsidRPr="00B75600">
        <w:t>Figure 6.</w:t>
      </w:r>
      <w:r>
        <w:t>2a</w:t>
      </w:r>
      <w:r w:rsidRPr="00B75600">
        <w:t>.</w:t>
      </w:r>
      <w:r>
        <w:t>3</w:t>
      </w:r>
      <w:r w:rsidRPr="00B75600">
        <w:t xml:space="preserve">-1: </w:t>
      </w:r>
      <w:r>
        <w:t xml:space="preserve">Architecture for enabling edge applications for home routed roaming scenarios </w:t>
      </w:r>
    </w:p>
    <w:p w14:paraId="28D710BB" w14:textId="77777777" w:rsidR="00F905BB" w:rsidRDefault="00F905BB" w:rsidP="00F905BB">
      <w:pPr>
        <w:pStyle w:val="Heading2"/>
      </w:pPr>
      <w:bookmarkStart w:id="345" w:name="_Toc128694777"/>
      <w:bookmarkStart w:id="346" w:name="_Toc234109820"/>
      <w:r w:rsidRPr="00B850B0">
        <w:t>6.2</w:t>
      </w:r>
      <w:r>
        <w:t>b</w:t>
      </w:r>
      <w:r w:rsidRPr="00A16E1A">
        <w:tab/>
      </w:r>
      <w:r>
        <w:rPr>
          <w:noProof/>
          <w:lang w:val="en-IN" w:eastAsia="ja-JP"/>
        </w:rPr>
        <w:t xml:space="preserve">Architecture </w:t>
      </w:r>
      <w:r w:rsidRPr="003951B8">
        <w:rPr>
          <w:noProof/>
          <w:lang w:val="en-IN" w:eastAsia="ja-JP"/>
        </w:rPr>
        <w:t>for Federation support</w:t>
      </w:r>
      <w:bookmarkEnd w:id="345"/>
      <w:bookmarkEnd w:id="346"/>
    </w:p>
    <w:p w14:paraId="5DA98E48" w14:textId="77777777" w:rsidR="00F905BB" w:rsidRDefault="00F905BB" w:rsidP="00F905BB">
      <w:pPr>
        <w:pStyle w:val="Heading3"/>
        <w:rPr>
          <w:noProof/>
          <w:lang w:val="en-IN" w:eastAsia="ja-JP"/>
        </w:rPr>
      </w:pPr>
      <w:bookmarkStart w:id="347" w:name="_Toc128694778"/>
      <w:bookmarkStart w:id="348" w:name="_Toc234109821"/>
      <w:r>
        <w:rPr>
          <w:noProof/>
          <w:lang w:val="en-IN" w:eastAsia="ja-JP"/>
        </w:rPr>
        <w:t>6.2b.1</w:t>
      </w:r>
      <w:r>
        <w:rPr>
          <w:noProof/>
          <w:lang w:val="en-IN" w:eastAsia="ja-JP"/>
        </w:rPr>
        <w:tab/>
        <w:t>General</w:t>
      </w:r>
      <w:bookmarkEnd w:id="347"/>
      <w:bookmarkEnd w:id="348"/>
    </w:p>
    <w:p w14:paraId="4CC435E9" w14:textId="76BAD099" w:rsidR="00F905BB" w:rsidRPr="004B215D" w:rsidRDefault="00F905BB" w:rsidP="00F905BB">
      <w:pPr>
        <w:rPr>
          <w:noProof/>
          <w:lang w:eastAsia="ja-JP"/>
        </w:rPr>
      </w:pPr>
      <w:r>
        <w:rPr>
          <w:lang w:val="en-IN"/>
        </w:rPr>
        <w:t xml:space="preserve">This clause </w:t>
      </w:r>
      <w:r>
        <w:rPr>
          <w:noProof/>
          <w:lang w:eastAsia="ja-JP"/>
        </w:rPr>
        <w:t xml:space="preserve">describes the </w:t>
      </w:r>
      <w:r w:rsidRPr="003951B8">
        <w:rPr>
          <w:noProof/>
          <w:lang w:eastAsia="ja-JP"/>
        </w:rPr>
        <w:t xml:space="preserve">architecture for support of Federation. To support Federation, EDGE-10 reference point is used between the </w:t>
      </w:r>
      <w:r w:rsidRPr="00D25608">
        <w:rPr>
          <w:noProof/>
          <w:lang w:eastAsia="ja-JP"/>
        </w:rPr>
        <w:t xml:space="preserve">ECSs to exchange </w:t>
      </w:r>
      <w:r w:rsidRPr="004B215D">
        <w:rPr>
          <w:noProof/>
          <w:lang w:eastAsia="ja-JP"/>
        </w:rPr>
        <w:t xml:space="preserve">ECS </w:t>
      </w:r>
      <w:r w:rsidR="00DC3ABF" w:rsidRPr="00DC3ABF">
        <w:rPr>
          <w:noProof/>
          <w:lang w:eastAsia="ja-JP"/>
        </w:rPr>
        <w:t>profile</w:t>
      </w:r>
      <w:r w:rsidR="00DC3ABF">
        <w:rPr>
          <w:noProof/>
          <w:lang w:eastAsia="ja-JP"/>
        </w:rPr>
        <w:t xml:space="preserve"> </w:t>
      </w:r>
      <w:r w:rsidRPr="004B215D">
        <w:rPr>
          <w:noProof/>
          <w:lang w:eastAsia="ja-JP"/>
        </w:rPr>
        <w:t>and EDN configuration informa</w:t>
      </w:r>
      <w:r w:rsidR="00581516">
        <w:rPr>
          <w:noProof/>
          <w:lang w:eastAsia="ja-JP"/>
        </w:rPr>
        <w:t>t</w:t>
      </w:r>
      <w:r w:rsidRPr="004B215D">
        <w:rPr>
          <w:noProof/>
          <w:lang w:eastAsia="ja-JP"/>
        </w:rPr>
        <w:t xml:space="preserve">ion. </w:t>
      </w:r>
    </w:p>
    <w:p w14:paraId="1E551466" w14:textId="1A3D287B" w:rsidR="00F905BB" w:rsidRPr="00781943" w:rsidRDefault="00F905BB" w:rsidP="00F905BB">
      <w:pPr>
        <w:pStyle w:val="NO"/>
        <w:rPr>
          <w:lang w:eastAsia="ko-KR"/>
        </w:rPr>
      </w:pPr>
      <w:r w:rsidRPr="004B215D">
        <w:rPr>
          <w:noProof/>
          <w:lang w:eastAsia="ja-JP"/>
        </w:rPr>
        <w:t>NOTE:</w:t>
      </w:r>
      <w:r w:rsidRPr="004B215D">
        <w:rPr>
          <w:noProof/>
          <w:lang w:eastAsia="ja-JP"/>
        </w:rPr>
        <w:tab/>
        <w:t xml:space="preserve">ECS </w:t>
      </w:r>
      <w:r w:rsidR="00581516" w:rsidRPr="00581516">
        <w:rPr>
          <w:noProof/>
          <w:lang w:eastAsia="ja-JP"/>
        </w:rPr>
        <w:t>profile</w:t>
      </w:r>
      <w:r w:rsidR="00581516">
        <w:rPr>
          <w:noProof/>
          <w:lang w:eastAsia="ja-JP"/>
        </w:rPr>
        <w:t xml:space="preserve"> </w:t>
      </w:r>
      <w:r w:rsidRPr="003951B8">
        <w:rPr>
          <w:noProof/>
          <w:lang w:eastAsia="ja-JP"/>
        </w:rPr>
        <w:t xml:space="preserve">of partner ECSs can be </w:t>
      </w:r>
      <w:r w:rsidRPr="003951B8">
        <w:rPr>
          <w:lang w:eastAsia="ko-KR"/>
        </w:rPr>
        <w:t>preconfigured in the ECS or can be configured by the OAM system.</w:t>
      </w:r>
      <w:r w:rsidRPr="003951B8">
        <w:rPr>
          <w:noProof/>
          <w:lang w:val="en-IN" w:eastAsia="ja-JP"/>
        </w:rPr>
        <w:t xml:space="preserve"> </w:t>
      </w:r>
      <w:r w:rsidRPr="003951B8">
        <w:rPr>
          <w:lang w:eastAsia="ko-KR"/>
        </w:rPr>
        <w:t>For cases where the preconfigured and OAM configured information is not sufficient or not available, the ECS</w:t>
      </w:r>
      <w:r>
        <w:rPr>
          <w:lang w:eastAsia="ko-KR"/>
        </w:rPr>
        <w:t xml:space="preserve"> </w:t>
      </w:r>
      <w:r w:rsidRPr="00E8334D">
        <w:rPr>
          <w:lang w:eastAsia="ko-KR"/>
        </w:rPr>
        <w:t xml:space="preserve">may communicate </w:t>
      </w:r>
      <w:r>
        <w:rPr>
          <w:lang w:eastAsia="ko-KR"/>
        </w:rPr>
        <w:t xml:space="preserve">with </w:t>
      </w:r>
      <w:r w:rsidRPr="00E8334D">
        <w:rPr>
          <w:lang w:eastAsia="ko-KR"/>
        </w:rPr>
        <w:t>other ECSs</w:t>
      </w:r>
      <w:r w:rsidRPr="00D9219F">
        <w:rPr>
          <w:lang w:eastAsia="ko-KR"/>
        </w:rPr>
        <w:t xml:space="preserve">, e.g. ECS with </w:t>
      </w:r>
      <w:r w:rsidR="00611807" w:rsidRPr="00611807">
        <w:rPr>
          <w:lang w:eastAsia="ko-KR"/>
        </w:rPr>
        <w:t xml:space="preserve">edge </w:t>
      </w:r>
      <w:r w:rsidRPr="00D9219F">
        <w:rPr>
          <w:lang w:eastAsia="ko-KR"/>
        </w:rPr>
        <w:t>repository functionality,</w:t>
      </w:r>
      <w:r w:rsidRPr="00E8334D">
        <w:rPr>
          <w:lang w:eastAsia="ko-KR"/>
        </w:rPr>
        <w:t xml:space="preserve"> to obtain the information. </w:t>
      </w:r>
    </w:p>
    <w:p w14:paraId="40FC3DFC" w14:textId="77777777" w:rsidR="00F905BB" w:rsidRPr="004E64B1" w:rsidRDefault="00F905BB" w:rsidP="00F905BB">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 xml:space="preserve">Edge repository functions </w:t>
      </w:r>
      <w:r w:rsidRPr="00E239AA">
        <w:t xml:space="preserve">as defined in </w:t>
      </w:r>
      <w:r w:rsidR="00C70FF4" w:rsidRPr="00C70FF4">
        <w:t xml:space="preserve">clause </w:t>
      </w:r>
      <w:r w:rsidRPr="00E239AA">
        <w:t xml:space="preserve">6.3.4 </w:t>
      </w:r>
      <w:r w:rsidRPr="003951B8">
        <w:t>to</w:t>
      </w:r>
      <w:r>
        <w:t xml:space="preserve"> support </w:t>
      </w:r>
      <w:r w:rsidRPr="00D9219F">
        <w:t>ECS discovery</w:t>
      </w:r>
      <w:r w:rsidRPr="00E239AA">
        <w:rPr>
          <w:lang w:eastAsia="ko-KR"/>
        </w:rPr>
        <w:t xml:space="preserve"> </w:t>
      </w:r>
      <w:r>
        <w:rPr>
          <w:lang w:eastAsia="ko-KR"/>
        </w:rPr>
        <w:t>via ECS-ER</w:t>
      </w:r>
      <w:r>
        <w:t xml:space="preserve">. </w:t>
      </w:r>
    </w:p>
    <w:p w14:paraId="27E2B77A" w14:textId="77777777" w:rsidR="00F905BB" w:rsidRDefault="00F905BB" w:rsidP="00F905BB">
      <w:pPr>
        <w:pStyle w:val="Heading3"/>
        <w:rPr>
          <w:noProof/>
          <w:lang w:val="en-IN" w:eastAsia="ja-JP"/>
        </w:rPr>
      </w:pPr>
      <w:bookmarkStart w:id="349" w:name="_Toc128694779"/>
      <w:bookmarkStart w:id="350" w:name="_Toc234109822"/>
      <w:r>
        <w:rPr>
          <w:noProof/>
          <w:lang w:val="en-IN" w:eastAsia="ja-JP"/>
        </w:rPr>
        <w:t>6.2b.2</w:t>
      </w:r>
      <w:r>
        <w:rPr>
          <w:noProof/>
          <w:lang w:val="en-IN" w:eastAsia="ja-JP"/>
        </w:rPr>
        <w:tab/>
        <w:t>Architecture</w:t>
      </w:r>
      <w:bookmarkEnd w:id="349"/>
      <w:bookmarkEnd w:id="350"/>
      <w:r>
        <w:rPr>
          <w:noProof/>
          <w:lang w:val="en-IN" w:eastAsia="ja-JP"/>
        </w:rPr>
        <w:t xml:space="preserve"> </w:t>
      </w:r>
    </w:p>
    <w:p w14:paraId="3FA58F5F" w14:textId="77777777" w:rsidR="00F905BB" w:rsidRDefault="00F905BB" w:rsidP="00F905BB">
      <w:pPr>
        <w:rPr>
          <w:lang w:eastAsia="ja-JP"/>
        </w:rPr>
      </w:pPr>
      <w:r>
        <w:rPr>
          <w:lang w:eastAsia="ja-JP"/>
        </w:rPr>
        <w:t>Figure</w:t>
      </w:r>
      <w:r>
        <w:rPr>
          <w:lang w:val="en-US" w:eastAsia="ja-JP"/>
        </w:rPr>
        <w:t xml:space="preserve"> 6.2b.2-1 shows the architecture for </w:t>
      </w:r>
      <w:r w:rsidRPr="00D25608">
        <w:rPr>
          <w:lang w:val="en-US" w:eastAsia="ja-JP"/>
        </w:rPr>
        <w:t xml:space="preserve">support of federation. EDGE-10 reference point is introduced between the ECSs. </w:t>
      </w:r>
      <w:r w:rsidRPr="00D25608">
        <w:rPr>
          <w:lang w:eastAsia="ja-JP"/>
        </w:rPr>
        <w:t>ECSs interfacing over EDGE-10 reference point can be provided by different or the same ECSP.</w:t>
      </w:r>
    </w:p>
    <w:p w14:paraId="5FDF1B2E" w14:textId="77777777" w:rsidR="00F905BB" w:rsidRPr="004B215D" w:rsidRDefault="00F905BB" w:rsidP="00F905BB">
      <w:pPr>
        <w:rPr>
          <w:lang w:val="en-US" w:eastAsia="ja-JP"/>
        </w:rPr>
      </w:pPr>
      <w:r w:rsidRPr="004B215D">
        <w:rPr>
          <w:lang w:val="en-US" w:eastAsia="ja-JP"/>
        </w:rPr>
        <w:t>EDGE-10 interface is used for exchange of EDN configuration information.</w:t>
      </w:r>
    </w:p>
    <w:p w14:paraId="0D22B018" w14:textId="7A1102CA" w:rsidR="00F905BB" w:rsidRPr="00E436F0" w:rsidRDefault="00F905BB" w:rsidP="00F905BB">
      <w:pPr>
        <w:tabs>
          <w:tab w:val="num" w:pos="720"/>
        </w:tabs>
        <w:rPr>
          <w:lang w:val="en-IN"/>
        </w:rPr>
      </w:pPr>
      <w:r w:rsidRPr="004B215D">
        <w:rPr>
          <w:lang w:val="en-US" w:eastAsia="ja-JP"/>
        </w:rPr>
        <w:t xml:space="preserve">When one of the ECS is enhanced as an edge repository (ECS-ER) </w:t>
      </w:r>
      <w:r w:rsidRPr="00E239AA">
        <w:t xml:space="preserve">as defined in </w:t>
      </w:r>
      <w:r w:rsidR="00C70FF4" w:rsidRPr="00C70FF4">
        <w:t xml:space="preserve">clause </w:t>
      </w:r>
      <w:r w:rsidRPr="00E239AA">
        <w:t>6.3.4</w:t>
      </w:r>
      <w:r>
        <w:t xml:space="preserve">, </w:t>
      </w:r>
      <w:r w:rsidRPr="004B215D">
        <w:rPr>
          <w:lang w:val="en-US" w:eastAsia="ja-JP"/>
        </w:rPr>
        <w:t xml:space="preserve">making it the center of information for edge deployments, </w:t>
      </w:r>
      <w:r w:rsidRPr="004B215D">
        <w:rPr>
          <w:lang w:eastAsia="ko-KR"/>
        </w:rPr>
        <w:t xml:space="preserve">the ECS-ER receives information about edge deployments from other ECSs and stores it. </w:t>
      </w:r>
      <w:r w:rsidRPr="004B215D">
        <w:rPr>
          <w:lang w:val="en-US" w:eastAsia="ja-JP"/>
        </w:rPr>
        <w:t xml:space="preserve">In such deployments, EDGE-10 interface is used </w:t>
      </w:r>
      <w:r w:rsidR="00581516">
        <w:rPr>
          <w:lang w:val="en-US" w:eastAsia="ja-JP"/>
        </w:rPr>
        <w:t xml:space="preserve">both </w:t>
      </w:r>
      <w:r w:rsidRPr="004B215D">
        <w:rPr>
          <w:lang w:val="en-US" w:eastAsia="ja-JP"/>
        </w:rPr>
        <w:t>for exchang</w:t>
      </w:r>
      <w:r w:rsidR="00581516">
        <w:rPr>
          <w:lang w:val="en-US" w:eastAsia="ja-JP"/>
        </w:rPr>
        <w:t>ing</w:t>
      </w:r>
      <w:r w:rsidRPr="004B215D">
        <w:rPr>
          <w:lang w:val="en-US" w:eastAsia="ja-JP"/>
        </w:rPr>
        <w:t xml:space="preserve"> of ECS </w:t>
      </w:r>
      <w:r w:rsidR="00581516">
        <w:rPr>
          <w:lang w:val="en-US" w:eastAsia="ja-JP"/>
        </w:rPr>
        <w:t xml:space="preserve">profile during </w:t>
      </w:r>
      <w:r w:rsidRPr="004B215D">
        <w:rPr>
          <w:lang w:val="en-US" w:eastAsia="ja-JP"/>
        </w:rPr>
        <w:t>ECS discovery and for exchanging EDN configurat</w:t>
      </w:r>
      <w:r w:rsidRPr="00E54360">
        <w:rPr>
          <w:lang w:val="en-US" w:eastAsia="ja-JP"/>
        </w:rPr>
        <w:t>ion information</w:t>
      </w:r>
      <w:r w:rsidR="00581516" w:rsidRPr="00581516">
        <w:t xml:space="preserve"> </w:t>
      </w:r>
      <w:r w:rsidR="00581516" w:rsidRPr="00581516">
        <w:rPr>
          <w:lang w:val="en-US" w:eastAsia="ja-JP"/>
        </w:rPr>
        <w:t>during service provisioning information retrieval</w:t>
      </w:r>
      <w:r w:rsidRPr="00E54360">
        <w:rPr>
          <w:lang w:val="en-US" w:eastAsia="ja-JP"/>
        </w:rPr>
        <w:t>.</w:t>
      </w:r>
    </w:p>
    <w:p w14:paraId="06CA5047" w14:textId="77777777" w:rsidR="008F73D8" w:rsidRDefault="00F905BB" w:rsidP="00022E95">
      <w:pPr>
        <w:pStyle w:val="TH"/>
      </w:pPr>
      <w:r>
        <w:object w:dxaOrig="12106" w:dyaOrig="5971" w14:anchorId="6AC0C244">
          <v:shape id="_x0000_i1033" type="#_x0000_t75" style="width:468pt;height:231.5pt" o:ole="">
            <v:imagedata r:id="rId26" o:title=""/>
          </v:shape>
          <o:OLEObject Type="Embed" ProgID="Visio.Drawing.15" ShapeID="_x0000_i1033" DrawAspect="Content" ObjectID="_1844723195" r:id="rId27"/>
        </w:object>
      </w:r>
    </w:p>
    <w:p w14:paraId="1A76792E" w14:textId="77777777" w:rsidR="00F905BB" w:rsidRPr="00F477AF" w:rsidRDefault="00F905BB" w:rsidP="00F905BB">
      <w:pPr>
        <w:pStyle w:val="TF"/>
      </w:pPr>
      <w:r w:rsidRPr="00F477AF">
        <w:t>Figure 6.2</w:t>
      </w:r>
      <w:r>
        <w:t>b</w:t>
      </w:r>
      <w:r w:rsidR="00C70FF4" w:rsidRPr="00C70FF4">
        <w:t>.2</w:t>
      </w:r>
      <w:r w:rsidRPr="00F477AF">
        <w:t>-</w:t>
      </w:r>
      <w:r>
        <w:t>1</w:t>
      </w:r>
      <w:r w:rsidRPr="00F477AF">
        <w:t xml:space="preserve">: </w:t>
      </w:r>
      <w:r w:rsidRPr="00D25608">
        <w:t xml:space="preserve">Architecture </w:t>
      </w:r>
      <w:r w:rsidRPr="00043BD4">
        <w:t>for Federation support</w:t>
      </w:r>
    </w:p>
    <w:p w14:paraId="4E1394D4" w14:textId="77777777" w:rsidR="00F83983" w:rsidRPr="00F477AF" w:rsidRDefault="00F83983" w:rsidP="00FC239C">
      <w:pPr>
        <w:pStyle w:val="Heading2"/>
      </w:pPr>
      <w:bookmarkStart w:id="351" w:name="_Toc234109823"/>
      <w:r w:rsidRPr="00F477AF">
        <w:t>6.2</w:t>
      </w:r>
      <w:r>
        <w:t>c</w:t>
      </w:r>
      <w:r w:rsidRPr="00F477AF">
        <w:tab/>
        <w:t>Architecture</w:t>
      </w:r>
      <w:r>
        <w:t xml:space="preserve"> for enabling cloud applications with edge applications</w:t>
      </w:r>
      <w:bookmarkEnd w:id="351"/>
    </w:p>
    <w:p w14:paraId="60416EEB" w14:textId="77777777" w:rsidR="00F83983" w:rsidRPr="00F477AF" w:rsidRDefault="00F83983" w:rsidP="00F83983">
      <w:r w:rsidRPr="00F477AF">
        <w:t>Figure 6.2</w:t>
      </w:r>
      <w:r w:rsidR="001864B3">
        <w:t>c</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w:t>
      </w:r>
      <w:r w:rsidRPr="00F477AF">
        <w:rPr>
          <w:lang w:eastAsia="ko-KR"/>
        </w:rPr>
        <w:t xml:space="preserve"> </w:t>
      </w:r>
    </w:p>
    <w:p w14:paraId="49490869" w14:textId="77777777" w:rsidR="005F76F1" w:rsidRDefault="00F83983" w:rsidP="00022E95">
      <w:pPr>
        <w:pStyle w:val="TH"/>
      </w:pPr>
      <w:r w:rsidRPr="00F477AF">
        <w:object w:dxaOrig="13536" w:dyaOrig="10044" w14:anchorId="7FE98BBB">
          <v:shape id="_x0000_i1034" type="#_x0000_t75" style="width:472.55pt;height:350.9pt" o:ole="">
            <v:imagedata r:id="rId28" o:title=""/>
          </v:shape>
          <o:OLEObject Type="Embed" ProgID="Visio.Drawing.15" ShapeID="_x0000_i1034" DrawAspect="Content" ObjectID="_1844723196" r:id="rId29"/>
        </w:object>
      </w:r>
    </w:p>
    <w:p w14:paraId="11D47239" w14:textId="77777777" w:rsidR="00F83983" w:rsidRPr="00F477AF" w:rsidRDefault="00F83983" w:rsidP="00596AF6">
      <w:pPr>
        <w:pStyle w:val="TF"/>
        <w:keepNext/>
      </w:pPr>
      <w:r w:rsidRPr="00F477AF">
        <w:t>Figure 6.2</w:t>
      </w:r>
      <w:r w:rsidR="001864B3">
        <w:t>c-</w:t>
      </w:r>
      <w:r>
        <w:t>1</w:t>
      </w:r>
      <w:r w:rsidRPr="00F477AF">
        <w:t xml:space="preserve">: Architecture for enabling </w:t>
      </w:r>
      <w:r>
        <w:t xml:space="preserve">cloud application with </w:t>
      </w:r>
      <w:r w:rsidRPr="00F477AF">
        <w:t>edge applications</w:t>
      </w:r>
    </w:p>
    <w:p w14:paraId="1E2EB286" w14:textId="77777777" w:rsidR="00F83983" w:rsidRPr="00F477AF" w:rsidRDefault="00F83983" w:rsidP="00F83983">
      <w:r>
        <w:t>Cloud application server (CAS) residing outside the EDN may need to interact with the EEL entities e.g. for service continuity. The CAS and EAS interaction is Application Data Traffic, which is out-of-scope of this specification.</w:t>
      </w:r>
    </w:p>
    <w:p w14:paraId="008392E7" w14:textId="77777777" w:rsidR="00EE05AE" w:rsidRPr="00F477AF" w:rsidRDefault="00EE05AE" w:rsidP="005F6340">
      <w:pPr>
        <w:pStyle w:val="Heading2"/>
      </w:pPr>
      <w:bookmarkStart w:id="352" w:name="_Toc234109824"/>
      <w:r w:rsidRPr="00F477AF">
        <w:t>6.2</w:t>
      </w:r>
      <w:r w:rsidR="008F73D8">
        <w:t>d</w:t>
      </w:r>
      <w:r w:rsidRPr="00F477AF">
        <w:tab/>
        <w:t>Architecture</w:t>
      </w:r>
      <w:r>
        <w:t xml:space="preserve"> for enabling cloud applications with edge applications, with CES support</w:t>
      </w:r>
      <w:bookmarkEnd w:id="352"/>
    </w:p>
    <w:p w14:paraId="52A761B0" w14:textId="77777777" w:rsidR="00EE05AE" w:rsidRDefault="00EE05AE" w:rsidP="00EE05AE">
      <w:pPr>
        <w:rPr>
          <w:lang w:eastAsia="ko-KR"/>
        </w:rPr>
      </w:pPr>
      <w:r w:rsidRPr="00F477AF">
        <w:t>Figure 6.2</w:t>
      </w:r>
      <w:r w:rsidR="008F73D8">
        <w:t>d</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 when CES is used.</w:t>
      </w:r>
    </w:p>
    <w:p w14:paraId="7A5B787F" w14:textId="77777777" w:rsidR="00EE05AE" w:rsidRPr="00F477AF" w:rsidRDefault="00EE05AE" w:rsidP="00EE05AE">
      <w:pPr>
        <w:pStyle w:val="NO"/>
      </w:pPr>
      <w:r>
        <w:t>NOTE:</w:t>
      </w:r>
      <w:r>
        <w:tab/>
        <w:t>Edge and cloud servers can utilize SEAL NM service but for simplicity such an interaction is not depicted in the figure.</w:t>
      </w:r>
    </w:p>
    <w:p w14:paraId="222AAA75" w14:textId="77777777" w:rsidR="00EE05AE" w:rsidRDefault="00EE05AE" w:rsidP="00EE05AE">
      <w:pPr>
        <w:pStyle w:val="TH"/>
      </w:pPr>
      <w:r w:rsidRPr="00F477AF">
        <w:object w:dxaOrig="13883" w:dyaOrig="7703" w14:anchorId="3DA28DC1">
          <v:shape id="_x0000_i1035" type="#_x0000_t75" style="width:465.25pt;height:257.9pt" o:ole="">
            <v:imagedata r:id="rId30" o:title=""/>
          </v:shape>
          <o:OLEObject Type="Embed" ProgID="Visio.Drawing.15" ShapeID="_x0000_i1035" DrawAspect="Content" ObjectID="_1844723197" r:id="rId31"/>
        </w:object>
      </w:r>
    </w:p>
    <w:p w14:paraId="59DA09F8" w14:textId="77777777" w:rsidR="00EE05AE" w:rsidRPr="00F477AF" w:rsidRDefault="00EE05AE" w:rsidP="00EE05AE">
      <w:pPr>
        <w:pStyle w:val="TF"/>
      </w:pPr>
      <w:r w:rsidRPr="00F477AF">
        <w:t>Figure 6.2</w:t>
      </w:r>
      <w:r w:rsidR="008F73D8">
        <w:t>d</w:t>
      </w:r>
      <w:r w:rsidRPr="00F477AF">
        <w:t>-</w:t>
      </w:r>
      <w:r>
        <w:t>1</w:t>
      </w:r>
      <w:r w:rsidRPr="00F477AF">
        <w:t xml:space="preserve">: Architecture for enabling </w:t>
      </w:r>
      <w:r>
        <w:t xml:space="preserve">cloud application with </w:t>
      </w:r>
      <w:r w:rsidRPr="00F477AF">
        <w:t>edge applications</w:t>
      </w:r>
    </w:p>
    <w:p w14:paraId="1CBD432A" w14:textId="79A4F218" w:rsidR="00EE05AE" w:rsidRDefault="00EE05AE" w:rsidP="00EE05AE">
      <w:r>
        <w:t xml:space="preserve">Cloud Application Server (CAS) residing in the </w:t>
      </w:r>
      <w:r w:rsidR="00C70FF4">
        <w:t>cloud</w:t>
      </w:r>
      <w:r>
        <w:t xml:space="preserve"> DN may need to interact with the Cloud Enabler Server (CES)</w:t>
      </w:r>
      <w:r w:rsidR="00DA5B18" w:rsidRPr="00DA5B18">
        <w:t xml:space="preserve"> which is part of the EEL</w:t>
      </w:r>
      <w:r>
        <w:t xml:space="preserve"> for interworking, e.g. for service continuity. The CAS and EAS interaction is Application Data Traffic, which is out-of-scope of this specification.</w:t>
      </w:r>
    </w:p>
    <w:p w14:paraId="0F6E69F3" w14:textId="77777777" w:rsidR="006B68E0" w:rsidRPr="00F477AF" w:rsidRDefault="008D3CE3" w:rsidP="006B68E0">
      <w:pPr>
        <w:pStyle w:val="Heading2"/>
      </w:pPr>
      <w:bookmarkStart w:id="353" w:name="_Toc234109825"/>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32"/>
      <w:bookmarkEnd w:id="333"/>
      <w:bookmarkEnd w:id="334"/>
      <w:bookmarkEnd w:id="335"/>
      <w:bookmarkEnd w:id="336"/>
      <w:bookmarkEnd w:id="353"/>
    </w:p>
    <w:p w14:paraId="19E340A8" w14:textId="77777777" w:rsidR="00C63A84" w:rsidRPr="00F477AF" w:rsidRDefault="008D3CE3" w:rsidP="00C63A84">
      <w:pPr>
        <w:pStyle w:val="Heading3"/>
      </w:pPr>
      <w:bookmarkStart w:id="354" w:name="_Toc37790943"/>
      <w:bookmarkStart w:id="355" w:name="_Toc42003892"/>
      <w:bookmarkStart w:id="356" w:name="_Toc50584205"/>
      <w:bookmarkStart w:id="357" w:name="_Toc50584549"/>
      <w:bookmarkStart w:id="358" w:name="_Toc57673392"/>
      <w:bookmarkStart w:id="359" w:name="_Toc234109826"/>
      <w:r w:rsidRPr="00F477AF">
        <w:t>6</w:t>
      </w:r>
      <w:r w:rsidR="00C63A84" w:rsidRPr="00F477AF">
        <w:t>.3.1</w:t>
      </w:r>
      <w:r w:rsidR="00C63A84" w:rsidRPr="00F477AF">
        <w:tab/>
        <w:t>General</w:t>
      </w:r>
      <w:bookmarkEnd w:id="354"/>
      <w:bookmarkEnd w:id="355"/>
      <w:bookmarkEnd w:id="356"/>
      <w:bookmarkEnd w:id="357"/>
      <w:bookmarkEnd w:id="358"/>
      <w:bookmarkEnd w:id="359"/>
    </w:p>
    <w:p w14:paraId="3E343B68"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74D7DE78" w14:textId="77777777" w:rsidR="00AC6C57" w:rsidRPr="00F477AF" w:rsidRDefault="00AC6C57" w:rsidP="00AC6C57">
      <w:pPr>
        <w:pStyle w:val="Heading3"/>
        <w:rPr>
          <w:lang w:eastAsia="zh-CN"/>
        </w:rPr>
      </w:pPr>
      <w:bookmarkStart w:id="360" w:name="_Toc37790944"/>
      <w:bookmarkStart w:id="361" w:name="_Toc42003893"/>
      <w:bookmarkStart w:id="362" w:name="_Toc50584206"/>
      <w:bookmarkStart w:id="363" w:name="_Toc50584550"/>
      <w:bookmarkStart w:id="364" w:name="_Toc57673393"/>
      <w:bookmarkStart w:id="365" w:name="_Toc234109827"/>
      <w:r w:rsidRPr="00F477AF">
        <w:t>6.3.2</w:t>
      </w:r>
      <w:r w:rsidRPr="00F477AF">
        <w:tab/>
        <w:t>Edge Enabler Server</w:t>
      </w:r>
      <w:bookmarkEnd w:id="360"/>
      <w:bookmarkEnd w:id="361"/>
      <w:bookmarkEnd w:id="362"/>
      <w:bookmarkEnd w:id="363"/>
      <w:bookmarkEnd w:id="364"/>
      <w:r w:rsidR="00703E97" w:rsidRPr="00F477AF">
        <w:t xml:space="preserve"> (EES)</w:t>
      </w:r>
      <w:bookmarkEnd w:id="365"/>
    </w:p>
    <w:p w14:paraId="187E8BB2"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9C1E6EF"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2EC52C4D"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5D4158C4" w14:textId="556BCF3B" w:rsidR="00A07B20" w:rsidRPr="00F477AF" w:rsidRDefault="000618F1" w:rsidP="00A07B20">
      <w:pPr>
        <w:pStyle w:val="B1"/>
        <w:rPr>
          <w:lang w:eastAsia="ko-KR"/>
        </w:rPr>
      </w:pPr>
      <w:r w:rsidRPr="00F477AF">
        <w:rPr>
          <w:lang w:eastAsia="ko-KR"/>
        </w:rPr>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004765C2" w:rsidRPr="004765C2">
        <w:rPr>
          <w:lang w:eastAsia="ko-KR"/>
        </w:rPr>
        <w:t>. To support deployments specified in clause A.5, providing CAPIF core functions as specified in 3GPP TS 23.222 [6]</w:t>
      </w:r>
      <w:r w:rsidRPr="00F477AF">
        <w:rPr>
          <w:lang w:eastAsia="ko-KR"/>
        </w:rPr>
        <w:t>;</w:t>
      </w:r>
    </w:p>
    <w:p w14:paraId="2EF74C64" w14:textId="77777777" w:rsidR="00F14B3A" w:rsidRPr="00F477AF" w:rsidRDefault="000618F1" w:rsidP="00F14B3A">
      <w:pPr>
        <w:pStyle w:val="B1"/>
        <w:rPr>
          <w:lang w:eastAsia="zh-CN"/>
        </w:rPr>
      </w:pPr>
      <w:bookmarkStart w:id="366"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03A7576"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3DB9279A"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033122D4" w14:textId="77777777" w:rsidR="002950F1" w:rsidRPr="00F477AF" w:rsidRDefault="003C09CE" w:rsidP="002950F1">
      <w:pPr>
        <w:pStyle w:val="B1"/>
        <w:rPr>
          <w:lang w:eastAsia="ko-KR"/>
        </w:rPr>
      </w:pPr>
      <w:bookmarkStart w:id="367"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0F11D75D"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3A7FD50B" w14:textId="7D6E0679" w:rsidR="009E310D" w:rsidRPr="00F477AF" w:rsidRDefault="003C09CE" w:rsidP="009E310D">
      <w:pPr>
        <w:pStyle w:val="B1"/>
        <w:rPr>
          <w:rFonts w:eastAsia="Malgun Gothic"/>
          <w:lang w:eastAsia="ko-KR"/>
        </w:rPr>
      </w:pPr>
      <w:bookmarkStart w:id="368" w:name="_Toc50584207"/>
      <w:bookmarkStart w:id="369"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w:t>
      </w:r>
    </w:p>
    <w:p w14:paraId="551CD1B3" w14:textId="00FB3D35" w:rsidR="003C09CE" w:rsidRDefault="003C09CE" w:rsidP="00591EDB">
      <w:pPr>
        <w:pStyle w:val="B1"/>
      </w:pPr>
      <w:bookmarkStart w:id="370" w:name="_Toc57673394"/>
      <w:r w:rsidRPr="003C09CE">
        <w:t>i)</w:t>
      </w:r>
      <w:r>
        <w:tab/>
      </w:r>
      <w:r w:rsidRPr="003C09CE">
        <w:t>supporting ACR related operations (e.g. ACR launching, ACR information notification, EELManagedACR)</w:t>
      </w:r>
      <w:r w:rsidR="00AC5F4D">
        <w:t>; and</w:t>
      </w:r>
    </w:p>
    <w:p w14:paraId="32998823" w14:textId="40B7DB35" w:rsidR="00AC5F4D" w:rsidRDefault="00AC5F4D" w:rsidP="00615E5B">
      <w:pPr>
        <w:pStyle w:val="B1"/>
      </w:pPr>
      <w:r>
        <w:lastRenderedPageBreak/>
        <w:t>j)</w:t>
      </w:r>
      <w:r>
        <w:tab/>
        <w:t xml:space="preserve">supporting the security related functions (e.g. authentication, authorization, acting as consent enforcing entity) as specified in </w:t>
      </w:r>
      <w:r w:rsidRPr="00AB291F">
        <w:rPr>
          <w:lang w:eastAsia="zh-CN"/>
        </w:rPr>
        <w:t>3GPP TS 33.558 [23]</w:t>
      </w:r>
      <w:r>
        <w:rPr>
          <w:lang w:eastAsia="zh-CN"/>
        </w:rPr>
        <w:t xml:space="preserve"> and </w:t>
      </w:r>
      <w:r>
        <w:t>3GPP </w:t>
      </w:r>
      <w:r w:rsidRPr="004469AC">
        <w:t>TS</w:t>
      </w:r>
      <w:r>
        <w:t> </w:t>
      </w:r>
      <w:r w:rsidRPr="004469AC">
        <w:t>33</w:t>
      </w:r>
      <w:r>
        <w:t>.</w:t>
      </w:r>
      <w:r w:rsidRPr="004469AC">
        <w:t>501</w:t>
      </w:r>
      <w:r>
        <w:t> [</w:t>
      </w:r>
      <w:r w:rsidR="00615E5B">
        <w:t>32</w:t>
      </w:r>
      <w:r>
        <w:t>].</w:t>
      </w:r>
    </w:p>
    <w:p w14:paraId="4DA59D8A" w14:textId="77777777" w:rsidR="00A07B20" w:rsidRPr="00F477AF" w:rsidRDefault="00AC6C57" w:rsidP="00A07B20">
      <w:pPr>
        <w:pStyle w:val="Heading3"/>
      </w:pPr>
      <w:bookmarkStart w:id="371" w:name="_Toc234109828"/>
      <w:r w:rsidRPr="00F477AF">
        <w:t>6</w:t>
      </w:r>
      <w:r w:rsidR="00A07B20" w:rsidRPr="00F477AF">
        <w:t>.3.3</w:t>
      </w:r>
      <w:r w:rsidR="00A07B20" w:rsidRPr="00F477AF">
        <w:tab/>
        <w:t>Edge Enabler Client</w:t>
      </w:r>
      <w:bookmarkEnd w:id="366"/>
      <w:bookmarkEnd w:id="367"/>
      <w:bookmarkEnd w:id="368"/>
      <w:bookmarkEnd w:id="369"/>
      <w:bookmarkEnd w:id="370"/>
      <w:r w:rsidR="008D5754" w:rsidRPr="00F477AF">
        <w:t xml:space="preserve"> (EEC)</w:t>
      </w:r>
      <w:bookmarkEnd w:id="371"/>
    </w:p>
    <w:p w14:paraId="659984FB"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4D8F86D2"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163406E0"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64F87805" w14:textId="31FABC3D"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w:t>
      </w:r>
    </w:p>
    <w:p w14:paraId="2B213DF2" w14:textId="7B144580" w:rsidR="003E7F33" w:rsidRDefault="009C0EC6" w:rsidP="003E7F33">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003E7F33">
        <w:rPr>
          <w:lang w:eastAsia="ko-KR"/>
        </w:rPr>
        <w:t>;</w:t>
      </w:r>
    </w:p>
    <w:p w14:paraId="3552367F" w14:textId="22081FA5" w:rsidR="003E7F33" w:rsidRDefault="003E7F33" w:rsidP="003E7F33">
      <w:pPr>
        <w:pStyle w:val="B1"/>
        <w:rPr>
          <w:lang w:eastAsia="ko-KR"/>
        </w:rPr>
      </w:pPr>
      <w:r>
        <w:rPr>
          <w:lang w:eastAsia="ko-KR"/>
        </w:rPr>
        <w:t>d)</w:t>
      </w:r>
      <w:r>
        <w:rPr>
          <w:lang w:eastAsia="ko-KR"/>
        </w:rPr>
        <w:tab/>
        <w:t>exposure of events of interest to AC;</w:t>
      </w:r>
    </w:p>
    <w:p w14:paraId="2E0167DA" w14:textId="2CB2BA02" w:rsidR="00A07B20" w:rsidRDefault="003E7F33" w:rsidP="009C0EC6">
      <w:pPr>
        <w:pStyle w:val="B1"/>
        <w:rPr>
          <w:lang w:eastAsia="ko-KR"/>
        </w:rPr>
      </w:pPr>
      <w:r>
        <w:rPr>
          <w:lang w:eastAsia="ko-KR"/>
        </w:rPr>
        <w:t>e)</w:t>
      </w:r>
      <w:r>
        <w:rPr>
          <w:lang w:eastAsia="ko-KR"/>
        </w:rPr>
        <w:tab/>
        <w:t>retrieval of UE ID and/or Edge UE ID</w:t>
      </w:r>
      <w:r w:rsidR="00F31F8B">
        <w:rPr>
          <w:lang w:eastAsia="ko-KR"/>
        </w:rPr>
        <w:t>; And</w:t>
      </w:r>
    </w:p>
    <w:p w14:paraId="2F18ED97" w14:textId="307E27AC" w:rsidR="00F31F8B" w:rsidRPr="00F477AF" w:rsidRDefault="00F31F8B" w:rsidP="009C0EC6">
      <w:pPr>
        <w:pStyle w:val="B1"/>
        <w:rPr>
          <w:lang w:eastAsia="ko-KR"/>
        </w:rPr>
      </w:pPr>
      <w:r>
        <w:rPr>
          <w:rFonts w:hint="eastAsia"/>
          <w:lang w:val="en-US" w:eastAsia="zh-CN"/>
        </w:rPr>
        <w:t>f)</w:t>
      </w:r>
      <w:r>
        <w:rPr>
          <w:lang w:val="en-US" w:eastAsia="zh-CN"/>
        </w:rPr>
        <w:tab/>
      </w:r>
      <w:r>
        <w:rPr>
          <w:rFonts w:hint="eastAsia"/>
          <w:color w:val="FF0000"/>
          <w:lang w:val="en-US" w:eastAsia="zh-CN"/>
        </w:rPr>
        <w:t>ACR Detection and ACR Initiation.</w:t>
      </w:r>
    </w:p>
    <w:p w14:paraId="06F9D524" w14:textId="77777777" w:rsidR="00A07B20" w:rsidRPr="00F477AF" w:rsidRDefault="00AC6C57" w:rsidP="00A07B20">
      <w:pPr>
        <w:pStyle w:val="Heading3"/>
      </w:pPr>
      <w:bookmarkStart w:id="372" w:name="_Toc37790946"/>
      <w:bookmarkStart w:id="373" w:name="_Toc42003895"/>
      <w:bookmarkStart w:id="374" w:name="_Toc50584208"/>
      <w:bookmarkStart w:id="375" w:name="_Toc50584552"/>
      <w:bookmarkStart w:id="376" w:name="_Toc57673395"/>
      <w:bookmarkStart w:id="377" w:name="_Toc234109829"/>
      <w:r w:rsidRPr="00F477AF">
        <w:t>6</w:t>
      </w:r>
      <w:r w:rsidR="00A07B20" w:rsidRPr="00F477AF">
        <w:t>.3.4</w:t>
      </w:r>
      <w:r w:rsidR="00A07B20" w:rsidRPr="00F477AF">
        <w:tab/>
        <w:t>Edge Configuration Server</w:t>
      </w:r>
      <w:bookmarkEnd w:id="372"/>
      <w:bookmarkEnd w:id="373"/>
      <w:bookmarkEnd w:id="374"/>
      <w:bookmarkEnd w:id="375"/>
      <w:bookmarkEnd w:id="376"/>
      <w:r w:rsidR="00703E97" w:rsidRPr="00F477AF">
        <w:t xml:space="preserve"> (ECS)</w:t>
      </w:r>
      <w:bookmarkEnd w:id="377"/>
    </w:p>
    <w:p w14:paraId="3972695F"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5412A30"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5FFC7AFB"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7406DFA6"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6BED5CC"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221CBB91"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435475F4"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1A3DE809" w14:textId="77777777" w:rsidR="00994A65" w:rsidRPr="00F477AF" w:rsidRDefault="005765D5" w:rsidP="005F6340">
      <w:pPr>
        <w:pStyle w:val="B1"/>
        <w:rPr>
          <w:lang w:eastAsia="ko-KR"/>
        </w:rPr>
      </w:pPr>
      <w:bookmarkStart w:id="378" w:name="_Toc37790947"/>
      <w:bookmarkStart w:id="379"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53FB654E" w14:textId="77777777" w:rsidR="00994A65" w:rsidRPr="00F477AF" w:rsidRDefault="005765D5" w:rsidP="005F6340">
      <w:pPr>
        <w:pStyle w:val="B1"/>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w:t>
      </w:r>
    </w:p>
    <w:p w14:paraId="6E6A387A" w14:textId="77777777" w:rsidR="002F366A" w:rsidRPr="00F477AF" w:rsidRDefault="005765D5" w:rsidP="005F6340">
      <w:pPr>
        <w:pStyle w:val="B1"/>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7C0583AC" w14:textId="77777777" w:rsidR="00F905BB" w:rsidRPr="00A04A58" w:rsidRDefault="00F905BB" w:rsidP="005F6340">
      <w:pPr>
        <w:pStyle w:val="B1"/>
        <w:rPr>
          <w:lang w:eastAsia="ko-KR"/>
        </w:rPr>
      </w:pPr>
      <w:bookmarkStart w:id="380" w:name="_Toc50584209"/>
      <w:bookmarkStart w:id="381" w:name="_Toc50584553"/>
      <w:bookmarkStart w:id="382" w:name="_Toc57673396"/>
      <w:r>
        <w:rPr>
          <w:lang w:eastAsia="ko-KR"/>
        </w:rPr>
        <w:t>f</w:t>
      </w:r>
      <w:r w:rsidRPr="00A04A58">
        <w:rPr>
          <w:lang w:eastAsia="ko-KR"/>
        </w:rPr>
        <w:t>)</w:t>
      </w:r>
      <w:r w:rsidRPr="00A04A58">
        <w:rPr>
          <w:lang w:eastAsia="ko-KR"/>
        </w:rPr>
        <w:tab/>
        <w:t xml:space="preserve">providing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to a partner ECS; and</w:t>
      </w:r>
    </w:p>
    <w:p w14:paraId="7A99584A" w14:textId="77777777" w:rsidR="00F905BB" w:rsidRDefault="00F905BB" w:rsidP="005F6340">
      <w:pPr>
        <w:pStyle w:val="B1"/>
        <w:rPr>
          <w:lang w:eastAsia="ko-KR"/>
        </w:rPr>
      </w:pPr>
      <w:r>
        <w:rPr>
          <w:lang w:eastAsia="ko-KR"/>
        </w:rPr>
        <w:t>g</w:t>
      </w:r>
      <w:r w:rsidRPr="00A04A58">
        <w:rPr>
          <w:lang w:eastAsia="ko-KR"/>
        </w:rPr>
        <w:t>)</w:t>
      </w:r>
      <w:r w:rsidRPr="00A04A58">
        <w:rPr>
          <w:lang w:eastAsia="ko-KR"/>
        </w:rPr>
        <w:tab/>
        <w:t xml:space="preserve">retrieving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from a partner ECS.</w:t>
      </w:r>
    </w:p>
    <w:p w14:paraId="67DD03FE" w14:textId="77777777" w:rsidR="00F905BB" w:rsidRDefault="00F905BB" w:rsidP="00F905BB">
      <w:pPr>
        <w:rPr>
          <w:lang w:eastAsia="ko-KR"/>
        </w:rPr>
      </w:pPr>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Edge repository functions to</w:t>
      </w:r>
      <w:r>
        <w:t xml:space="preserve"> support </w:t>
      </w:r>
      <w:r w:rsidRPr="00D9219F">
        <w:t>ECS discovery</w:t>
      </w:r>
      <w:r>
        <w:t xml:space="preserve"> via ECS-ER. </w:t>
      </w:r>
      <w:r>
        <w:rPr>
          <w:lang w:eastAsia="ko-KR"/>
        </w:rPr>
        <w:t>To support functions of the edge repository the ECS supports the following functionality(ies):</w:t>
      </w:r>
    </w:p>
    <w:p w14:paraId="24EF23E2" w14:textId="77777777" w:rsidR="00F905BB" w:rsidRPr="00A04A58" w:rsidRDefault="00F905BB" w:rsidP="005F6340">
      <w:pPr>
        <w:pStyle w:val="B1"/>
        <w:rPr>
          <w:lang w:eastAsia="ko-KR"/>
        </w:rPr>
      </w:pPr>
      <w:r w:rsidRPr="00F477AF">
        <w:rPr>
          <w:lang w:eastAsia="ko-KR"/>
        </w:rPr>
        <w:t>a)</w:t>
      </w:r>
      <w:r w:rsidRPr="00F477AF">
        <w:rPr>
          <w:lang w:eastAsia="ko-KR"/>
        </w:rPr>
        <w:tab/>
      </w:r>
      <w:r w:rsidRPr="00A04A58">
        <w:rPr>
          <w:lang w:eastAsia="ko-KR"/>
        </w:rPr>
        <w:t>registering and providing edge deployment information to ECS-E</w:t>
      </w:r>
      <w:r>
        <w:rPr>
          <w:lang w:eastAsia="ko-KR"/>
        </w:rPr>
        <w:t>R.</w:t>
      </w:r>
    </w:p>
    <w:p w14:paraId="1393C86A" w14:textId="1472CF6C" w:rsidR="00176301" w:rsidRDefault="00F905BB" w:rsidP="00176301">
      <w:pPr>
        <w:rPr>
          <w:lang w:eastAsia="ko-KR"/>
        </w:rPr>
      </w:pPr>
      <w:r>
        <w:rPr>
          <w:lang w:eastAsia="ko-KR"/>
        </w:rPr>
        <w:t xml:space="preserve">To support </w:t>
      </w:r>
      <w:r w:rsidR="00176301" w:rsidRPr="00176301">
        <w:rPr>
          <w:lang w:eastAsia="ko-KR"/>
        </w:rPr>
        <w:t>the federation and discovery of a common EAS for a set of UEs</w:t>
      </w:r>
      <w:r w:rsidR="00176301">
        <w:rPr>
          <w:lang w:eastAsia="ko-KR"/>
        </w:rPr>
        <w:t xml:space="preserve"> </w:t>
      </w:r>
      <w:r>
        <w:rPr>
          <w:lang w:eastAsia="ko-KR"/>
        </w:rPr>
        <w:t>the functionalities of the enhanced ECS i.e. ECS-ER, in addition to ECS functionalities,</w:t>
      </w:r>
      <w:r w:rsidRPr="00A04A58">
        <w:rPr>
          <w:lang w:eastAsia="ko-KR"/>
        </w:rPr>
        <w:t xml:space="preserve"> are:</w:t>
      </w:r>
    </w:p>
    <w:p w14:paraId="05404B34" w14:textId="1A7C0845" w:rsidR="00F905BB" w:rsidRPr="00A04A58" w:rsidRDefault="00176301" w:rsidP="00004277">
      <w:pPr>
        <w:pStyle w:val="B1"/>
      </w:pPr>
      <w:r>
        <w:rPr>
          <w:lang w:eastAsia="ko-KR"/>
        </w:rPr>
        <w:t>1.</w:t>
      </w:r>
      <w:r>
        <w:rPr>
          <w:lang w:eastAsia="ko-KR"/>
        </w:rPr>
        <w:tab/>
        <w:t>Federation</w:t>
      </w:r>
    </w:p>
    <w:p w14:paraId="0E91C2EA" w14:textId="77777777" w:rsidR="00F905BB" w:rsidRPr="00A04A58" w:rsidRDefault="00F905BB" w:rsidP="00004277">
      <w:pPr>
        <w:pStyle w:val="B2"/>
        <w:rPr>
          <w:lang w:eastAsia="ko-KR"/>
        </w:rPr>
      </w:pPr>
      <w:r w:rsidRPr="00A04A58">
        <w:rPr>
          <w:lang w:eastAsia="ko-KR"/>
        </w:rPr>
        <w:t>a)</w:t>
      </w:r>
      <w:r w:rsidRPr="00A04A58">
        <w:rPr>
          <w:lang w:eastAsia="ko-KR"/>
        </w:rPr>
        <w:tab/>
        <w:t xml:space="preserve">supporting the functionalities of registration (i.e., registration, update, and de-registration) for the ECS(s); </w:t>
      </w:r>
    </w:p>
    <w:p w14:paraId="08EF4741" w14:textId="77777777" w:rsidR="00F905BB" w:rsidRPr="00A04A58" w:rsidRDefault="00F905BB" w:rsidP="00004277">
      <w:pPr>
        <w:pStyle w:val="B2"/>
        <w:rPr>
          <w:lang w:eastAsia="ko-KR"/>
        </w:rPr>
      </w:pPr>
      <w:r w:rsidRPr="00A04A58">
        <w:rPr>
          <w:lang w:eastAsia="ko-KR"/>
        </w:rPr>
        <w:t>b)</w:t>
      </w:r>
      <w:r w:rsidRPr="00A04A58">
        <w:rPr>
          <w:lang w:eastAsia="ko-KR"/>
        </w:rPr>
        <w:tab/>
        <w:t>receiving and storing information about edge computing resources from the ECS(s);</w:t>
      </w:r>
    </w:p>
    <w:p w14:paraId="5E8D3D96" w14:textId="77777777" w:rsidR="00F905BB" w:rsidRPr="00A04A58" w:rsidRDefault="00F905BB" w:rsidP="00004277">
      <w:pPr>
        <w:pStyle w:val="B2"/>
        <w:rPr>
          <w:lang w:eastAsia="ko-KR"/>
        </w:rPr>
      </w:pPr>
      <w:r w:rsidRPr="00A04A58">
        <w:rPr>
          <w:lang w:eastAsia="ko-KR"/>
        </w:rPr>
        <w:t>c)</w:t>
      </w:r>
      <w:r w:rsidRPr="00A04A58">
        <w:rPr>
          <w:lang w:eastAsia="ko-KR"/>
        </w:rPr>
        <w:tab/>
        <w:t>receiving and storing information about edge computing resources from other ECS-ER(s); and</w:t>
      </w:r>
    </w:p>
    <w:p w14:paraId="6B808D70" w14:textId="77777777" w:rsidR="00F905BB" w:rsidRDefault="00F905BB" w:rsidP="00004277">
      <w:pPr>
        <w:pStyle w:val="B2"/>
        <w:rPr>
          <w:lang w:eastAsia="ko-KR"/>
        </w:rPr>
      </w:pPr>
      <w:r w:rsidRPr="00A04A58">
        <w:rPr>
          <w:lang w:eastAsia="ko-KR"/>
        </w:rPr>
        <w:lastRenderedPageBreak/>
        <w:t>d)</w:t>
      </w:r>
      <w:r w:rsidRPr="00A04A58">
        <w:rPr>
          <w:lang w:eastAsia="ko-KR"/>
        </w:rPr>
        <w:tab/>
        <w:t>providing information about Edge computing resources to other ECS-ER(s) of the federation.</w:t>
      </w:r>
    </w:p>
    <w:p w14:paraId="2CBBAB1F" w14:textId="10BD57BC" w:rsidR="00176301" w:rsidRPr="00004277" w:rsidRDefault="00176301" w:rsidP="00004277">
      <w:pPr>
        <w:pStyle w:val="B1"/>
        <w:rPr>
          <w:lang w:eastAsia="ja-JP"/>
        </w:rPr>
      </w:pPr>
      <w:r>
        <w:rPr>
          <w:rFonts w:hint="eastAsia"/>
          <w:lang w:eastAsia="ja-JP"/>
        </w:rPr>
        <w:t>2</w:t>
      </w:r>
      <w:r>
        <w:rPr>
          <w:lang w:eastAsia="ja-JP"/>
        </w:rPr>
        <w:t>.</w:t>
      </w:r>
      <w:r>
        <w:rPr>
          <w:lang w:eastAsia="ja-JP"/>
        </w:rPr>
        <w:tab/>
        <w:t>Common EAS discovery</w:t>
      </w:r>
    </w:p>
    <w:p w14:paraId="62CCA42E" w14:textId="77777777" w:rsidR="00FB485F" w:rsidRDefault="00FB485F" w:rsidP="00004277">
      <w:pPr>
        <w:pStyle w:val="B2"/>
      </w:pPr>
      <w:r>
        <w:t>a)</w:t>
      </w:r>
      <w:r>
        <w:tab/>
        <w:t>storing and providing common EES and common EAS information.</w:t>
      </w:r>
    </w:p>
    <w:p w14:paraId="4CC85AA5" w14:textId="77777777" w:rsidR="006B4AC6" w:rsidRDefault="006B4AC6" w:rsidP="006B4AC6">
      <w:pPr>
        <w:pStyle w:val="B1"/>
        <w:rPr>
          <w:lang w:eastAsia="ja-JP"/>
        </w:rPr>
      </w:pPr>
      <w:r>
        <w:rPr>
          <w:lang w:eastAsia="ja-JP"/>
        </w:rPr>
        <w:t>3.</w:t>
      </w:r>
      <w:r>
        <w:rPr>
          <w:lang w:eastAsia="ja-JP"/>
        </w:rPr>
        <w:tab/>
        <w:t>Common EAS bundle discovery</w:t>
      </w:r>
    </w:p>
    <w:p w14:paraId="440FC36A" w14:textId="77777777" w:rsidR="006B4AC6" w:rsidRDefault="006B4AC6" w:rsidP="00161E6E">
      <w:pPr>
        <w:pStyle w:val="B2"/>
      </w:pPr>
      <w:r>
        <w:t>a)</w:t>
      </w:r>
      <w:r>
        <w:tab/>
        <w:t>storing and providing common EAS bundle information and its associated EES information.</w:t>
      </w:r>
    </w:p>
    <w:p w14:paraId="3B790F7D" w14:textId="5DDB6071" w:rsidR="00176301" w:rsidRDefault="00176301" w:rsidP="006B4AC6">
      <w:pPr>
        <w:pStyle w:val="NO"/>
      </w:pPr>
      <w:r w:rsidRPr="00B071B3">
        <w:t>NOTE:</w:t>
      </w:r>
      <w:r w:rsidRPr="00B071B3">
        <w:tab/>
        <w:t xml:space="preserve">ECS </w:t>
      </w:r>
      <w:r w:rsidRPr="00B071B3">
        <w:rPr>
          <w:lang w:eastAsia="ko-KR"/>
        </w:rPr>
        <w:t xml:space="preserve">can support </w:t>
      </w:r>
      <w:r w:rsidRPr="00B071B3">
        <w:t>repository function as ECS-ER.</w:t>
      </w:r>
    </w:p>
    <w:p w14:paraId="5FC351B9" w14:textId="7EA92EE5" w:rsidR="00A07B20" w:rsidRPr="00F477AF" w:rsidRDefault="00AC6C57" w:rsidP="00A07B20">
      <w:pPr>
        <w:pStyle w:val="Heading3"/>
      </w:pPr>
      <w:bookmarkStart w:id="383" w:name="_Toc234109830"/>
      <w:r w:rsidRPr="00F477AF">
        <w:t>6</w:t>
      </w:r>
      <w:r w:rsidR="00A07B20" w:rsidRPr="00F477AF">
        <w:t>.3.5</w:t>
      </w:r>
      <w:r w:rsidR="00A07B20" w:rsidRPr="00F477AF">
        <w:tab/>
        <w:t>Application Client</w:t>
      </w:r>
      <w:bookmarkEnd w:id="378"/>
      <w:bookmarkEnd w:id="379"/>
      <w:bookmarkEnd w:id="380"/>
      <w:bookmarkEnd w:id="381"/>
      <w:bookmarkEnd w:id="382"/>
      <w:r w:rsidR="00456570" w:rsidRPr="00F477AF">
        <w:t xml:space="preserve"> (AC)</w:t>
      </w:r>
      <w:bookmarkEnd w:id="383"/>
    </w:p>
    <w:p w14:paraId="63231E51"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554EE9C8" w14:textId="77777777" w:rsidR="00A07B20" w:rsidRPr="00F477AF" w:rsidRDefault="00AC6C57" w:rsidP="00A07B20">
      <w:pPr>
        <w:pStyle w:val="Heading3"/>
      </w:pPr>
      <w:bookmarkStart w:id="384" w:name="_Toc37790948"/>
      <w:bookmarkStart w:id="385" w:name="_Toc42003897"/>
      <w:bookmarkStart w:id="386" w:name="_Toc50584210"/>
      <w:bookmarkStart w:id="387" w:name="_Toc50584554"/>
      <w:bookmarkStart w:id="388" w:name="_Toc57673397"/>
      <w:bookmarkStart w:id="389" w:name="_Toc234109831"/>
      <w:r w:rsidRPr="00F477AF">
        <w:t>6</w:t>
      </w:r>
      <w:r w:rsidR="00A07B20" w:rsidRPr="00F477AF">
        <w:t>.3.6</w:t>
      </w:r>
      <w:r w:rsidR="00A07B20" w:rsidRPr="00F477AF">
        <w:tab/>
        <w:t>Edge Application Server</w:t>
      </w:r>
      <w:bookmarkEnd w:id="384"/>
      <w:bookmarkEnd w:id="385"/>
      <w:bookmarkEnd w:id="386"/>
      <w:bookmarkEnd w:id="387"/>
      <w:bookmarkEnd w:id="388"/>
      <w:r w:rsidR="006A0D9E" w:rsidRPr="00F477AF">
        <w:t xml:space="preserve"> (EAS)</w:t>
      </w:r>
      <w:bookmarkEnd w:id="389"/>
    </w:p>
    <w:p w14:paraId="4F6B8E1F"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6C382DC0" w14:textId="77777777" w:rsidR="00A07B20" w:rsidRPr="00F477AF" w:rsidRDefault="00A07B20" w:rsidP="00A07B20">
      <w:r w:rsidRPr="00F477AF">
        <w:t xml:space="preserve">It is possible that the server functions of an application are available only as </w:t>
      </w:r>
      <w:r w:rsidR="00E30CDB" w:rsidRPr="00F477AF">
        <w:t xml:space="preserve">an </w:t>
      </w:r>
      <w:r w:rsidR="006A0D9E" w:rsidRPr="00F477AF">
        <w:t>EAS</w:t>
      </w:r>
      <w:r w:rsidRPr="00F477AF">
        <w:t xml:space="preserve">. </w:t>
      </w:r>
    </w:p>
    <w:p w14:paraId="42400D92"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2E556664"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1D45E7B1" w14:textId="77777777" w:rsidR="00A07B20" w:rsidRPr="00F477AF" w:rsidRDefault="00A6033F" w:rsidP="00386B2A">
      <w:pPr>
        <w:pStyle w:val="B1"/>
      </w:pPr>
      <w:r>
        <w:t>a)</w:t>
      </w:r>
      <w:r>
        <w:tab/>
      </w:r>
      <w:r w:rsidRPr="00686A89">
        <w:t>invoking 3GPP Core Network capabilities via the edge enabler layer through the EES</w:t>
      </w:r>
    </w:p>
    <w:p w14:paraId="1DD63138"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3D2AE27F"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314001F9" w14:textId="77777777" w:rsidR="003C09CE" w:rsidRDefault="003C09CE" w:rsidP="00591EDB">
      <w:bookmarkStart w:id="390" w:name="_Toc37790950"/>
      <w:bookmarkStart w:id="391" w:name="_Toc42003899"/>
      <w:bookmarkStart w:id="392" w:name="_Toc50584212"/>
      <w:bookmarkStart w:id="393" w:name="_Toc50584556"/>
      <w:bookmarkStart w:id="394" w:name="_Toc57673399"/>
      <w:r w:rsidRPr="003C09CE">
        <w:t>The EAS can support processing ACR related operations (e.g. ACR status update, selected target EAS declaration).</w:t>
      </w:r>
    </w:p>
    <w:p w14:paraId="7F986D24" w14:textId="77777777" w:rsidR="00CC5A50" w:rsidRPr="006E60CF" w:rsidRDefault="00CC5A50" w:rsidP="00CC5A50">
      <w:pPr>
        <w:rPr>
          <w:rFonts w:eastAsia="Malgun Gothic"/>
          <w:lang w:eastAsia="ko-KR"/>
        </w:rPr>
      </w:pPr>
      <w:bookmarkStart w:id="395" w:name="_Toc105714747"/>
      <w:r>
        <w:rPr>
          <w:rFonts w:hint="eastAsia"/>
          <w:lang w:eastAsia="ko-KR"/>
        </w:rPr>
        <w:t>T</w:t>
      </w:r>
      <w:r>
        <w:rPr>
          <w:lang w:eastAsia="ko-KR"/>
        </w:rPr>
        <w:t>he EAS can expose its Service API(s) (i.e., EAS Service API(s)) towards the other EASs by supporting API provider domain functions</w:t>
      </w:r>
      <w:r w:rsidRPr="00EF01F6">
        <w:rPr>
          <w:lang w:eastAsia="ko-KR"/>
        </w:rPr>
        <w:t xml:space="preserve"> </w:t>
      </w:r>
      <w:r>
        <w:rPr>
          <w:lang w:eastAsia="ko-KR"/>
        </w:rPr>
        <w:t>as specified in TS 23.222 [6]; and the EAS can consume the EAS Service API(s) exposed by the other EAS(s) by supporting API invoker functionalities as specified in TS 23.222 [6].</w:t>
      </w:r>
    </w:p>
    <w:p w14:paraId="15A00D6B" w14:textId="77777777" w:rsidR="00F17BF7" w:rsidRPr="00F477AF" w:rsidRDefault="00F17BF7" w:rsidP="00F17BF7">
      <w:pPr>
        <w:pStyle w:val="Heading3"/>
      </w:pPr>
      <w:bookmarkStart w:id="396" w:name="_Toc234109832"/>
      <w:r w:rsidRPr="00F477AF">
        <w:t>6</w:t>
      </w:r>
      <w:r>
        <w:t>.3.7</w:t>
      </w:r>
      <w:r w:rsidRPr="00F477AF">
        <w:tab/>
      </w:r>
      <w:r>
        <w:t>Notification management client</w:t>
      </w:r>
      <w:bookmarkEnd w:id="396"/>
    </w:p>
    <w:p w14:paraId="382F87C8" w14:textId="77777777" w:rsidR="00F17BF7" w:rsidRPr="00F477AF" w:rsidRDefault="00F17BF7" w:rsidP="00F17BF7">
      <w:r>
        <w:t xml:space="preserve">Notification management client is as specified in </w:t>
      </w:r>
      <w:r w:rsidRPr="00F477AF">
        <w:rPr>
          <w:lang w:eastAsia="zh-CN"/>
        </w:rPr>
        <w:t>3GPP TS 23.434 [13]</w:t>
      </w:r>
      <w:r w:rsidRPr="00F477AF">
        <w:t xml:space="preserve">. </w:t>
      </w:r>
    </w:p>
    <w:p w14:paraId="1278C931" w14:textId="77777777" w:rsidR="00F17BF7" w:rsidRPr="00F477AF" w:rsidRDefault="00F17BF7" w:rsidP="00F17BF7">
      <w:pPr>
        <w:pStyle w:val="Heading3"/>
      </w:pPr>
      <w:bookmarkStart w:id="397" w:name="_Toc234109833"/>
      <w:r w:rsidRPr="00F477AF">
        <w:t>6</w:t>
      </w:r>
      <w:r>
        <w:t>.3.8</w:t>
      </w:r>
      <w:r w:rsidRPr="00F477AF">
        <w:tab/>
      </w:r>
      <w:r>
        <w:t>Notification management server</w:t>
      </w:r>
      <w:bookmarkEnd w:id="397"/>
    </w:p>
    <w:p w14:paraId="3ECB25DB" w14:textId="77777777" w:rsidR="00F17BF7" w:rsidRPr="00F477AF" w:rsidRDefault="00F17BF7" w:rsidP="00F17BF7">
      <w:r>
        <w:t xml:space="preserve">Notification management server is as specified in </w:t>
      </w:r>
      <w:r w:rsidRPr="00F477AF">
        <w:rPr>
          <w:lang w:eastAsia="zh-CN"/>
        </w:rPr>
        <w:t>3GPP TS 23.434 [13]</w:t>
      </w:r>
      <w:r w:rsidRPr="00F477AF">
        <w:t xml:space="preserve">. </w:t>
      </w:r>
    </w:p>
    <w:p w14:paraId="12782039" w14:textId="77777777" w:rsidR="003E07F8" w:rsidRPr="005A61C3" w:rsidRDefault="003E07F8" w:rsidP="003E07F8">
      <w:pPr>
        <w:pStyle w:val="Heading3"/>
        <w:rPr>
          <w:lang w:eastAsia="zh-CN"/>
        </w:rPr>
      </w:pPr>
      <w:bookmarkStart w:id="398" w:name="_Toc234109834"/>
      <w:bookmarkEnd w:id="395"/>
      <w:r w:rsidRPr="005A61C3">
        <w:t>6.3.9</w:t>
      </w:r>
      <w:r w:rsidRPr="005A61C3">
        <w:tab/>
        <w:t>Cloud Enabler Server (CES)</w:t>
      </w:r>
      <w:bookmarkEnd w:id="398"/>
    </w:p>
    <w:p w14:paraId="2578E022" w14:textId="6FDE9779" w:rsidR="003E07F8" w:rsidRPr="00F477AF" w:rsidRDefault="003E07F8" w:rsidP="003E07F8">
      <w:pPr>
        <w:tabs>
          <w:tab w:val="num" w:pos="720"/>
        </w:tabs>
        <w:rPr>
          <w:lang w:eastAsia="ko-KR"/>
        </w:rPr>
      </w:pPr>
      <w:r>
        <w:rPr>
          <w:lang w:eastAsia="ko-KR"/>
        </w:rPr>
        <w:t>CE</w:t>
      </w:r>
      <w:r w:rsidRPr="00F477AF">
        <w:rPr>
          <w:lang w:eastAsia="ko-KR"/>
        </w:rPr>
        <w:t xml:space="preserve">S provides supporting functions needed for </w:t>
      </w:r>
      <w:r>
        <w:rPr>
          <w:lang w:eastAsia="ko-KR"/>
        </w:rPr>
        <w:t>C</w:t>
      </w:r>
      <w:r w:rsidRPr="00F477AF">
        <w:rPr>
          <w:lang w:eastAsia="ko-KR"/>
        </w:rPr>
        <w:t>ASs.</w:t>
      </w:r>
      <w:r w:rsidRPr="009D53BC">
        <w:t xml:space="preserve"> </w:t>
      </w:r>
      <w:r>
        <w:t>The CES</w:t>
      </w:r>
      <w:r w:rsidR="00DA5B18" w:rsidRPr="00DA5B18">
        <w:t xml:space="preserve"> is part of the EEL and it</w:t>
      </w:r>
      <w:r>
        <w:t xml:space="preserve"> does not have service area restriction.</w:t>
      </w:r>
      <w:r w:rsidR="00C66545" w:rsidRPr="00C66545">
        <w:t xml:space="preserve"> CES facilitates service continuity between EAS and CAS.</w:t>
      </w:r>
      <w:r w:rsidR="0007227F" w:rsidRPr="0007227F">
        <w:t xml:space="preserve"> The CES re-uses most of the EES services.</w:t>
      </w:r>
    </w:p>
    <w:p w14:paraId="661A29F8" w14:textId="77777777" w:rsidR="006A2EC0" w:rsidRDefault="006A2EC0" w:rsidP="006144E7">
      <w:r>
        <w:t>Functionalities of the CES are:</w:t>
      </w:r>
    </w:p>
    <w:p w14:paraId="14C90303" w14:textId="77777777" w:rsidR="006A2EC0" w:rsidRDefault="006A2EC0" w:rsidP="006144E7">
      <w:pPr>
        <w:pStyle w:val="B1"/>
      </w:pPr>
      <w:r>
        <w:t>a)</w:t>
      </w:r>
      <w:r>
        <w:tab/>
        <w:t>providing access to network capability information (e.g. location information) to the CAS;</w:t>
      </w:r>
    </w:p>
    <w:p w14:paraId="7E853D7D" w14:textId="77777777" w:rsidR="006A2EC0" w:rsidRDefault="006A2EC0" w:rsidP="006144E7">
      <w:pPr>
        <w:pStyle w:val="B1"/>
      </w:pPr>
      <w:r>
        <w:t>b)</w:t>
      </w:r>
      <w:r>
        <w:tab/>
        <w:t>facilitating setup of a data session between AC and CAS with a specific QoS; and</w:t>
      </w:r>
    </w:p>
    <w:p w14:paraId="5B2DF0B7" w14:textId="77777777" w:rsidR="006A2EC0" w:rsidRDefault="006A2EC0" w:rsidP="006144E7">
      <w:pPr>
        <w:pStyle w:val="B1"/>
      </w:pPr>
      <w:r>
        <w:lastRenderedPageBreak/>
        <w:t>c)</w:t>
      </w:r>
      <w:r>
        <w:tab/>
        <w:t>supporting ACR related operations.</w:t>
      </w:r>
    </w:p>
    <w:p w14:paraId="60FB73EF" w14:textId="5352E7B7" w:rsidR="004077C6" w:rsidRPr="00F477AF" w:rsidRDefault="004077C6" w:rsidP="004077C6">
      <w:pPr>
        <w:pStyle w:val="Heading3"/>
      </w:pPr>
      <w:bookmarkStart w:id="399" w:name="_Toc234109835"/>
      <w:r w:rsidRPr="00F477AF">
        <w:t>6</w:t>
      </w:r>
      <w:r>
        <w:t>.3.</w:t>
      </w:r>
      <w:r w:rsidR="00C70FF4">
        <w:t>10</w:t>
      </w:r>
      <w:r w:rsidRPr="00F477AF">
        <w:tab/>
      </w:r>
      <w:r>
        <w:t>Cloud application server (CAS)</w:t>
      </w:r>
      <w:bookmarkEnd w:id="399"/>
    </w:p>
    <w:p w14:paraId="299B6FCB" w14:textId="77777777" w:rsidR="004077C6" w:rsidRPr="00F477AF" w:rsidRDefault="004077C6" w:rsidP="004077C6">
      <w:r>
        <w:t>CAS</w:t>
      </w:r>
      <w:r w:rsidRPr="00E64683">
        <w:t xml:space="preserve"> is the application server resident in the </w:t>
      </w:r>
      <w:r>
        <w:t>cloud</w:t>
      </w:r>
      <w:r w:rsidRPr="00E64683">
        <w:t xml:space="preserve">, performing the server functions. The AC connects to the </w:t>
      </w:r>
      <w:r>
        <w:t>CAS</w:t>
      </w:r>
      <w:r w:rsidRPr="00E64683">
        <w:t xml:space="preserve"> in order to avail the services of the application.</w:t>
      </w:r>
    </w:p>
    <w:p w14:paraId="4B1C7BAA" w14:textId="77777777" w:rsidR="005116CF" w:rsidRPr="00F477AF" w:rsidRDefault="005116CF" w:rsidP="005116CF">
      <w:pPr>
        <w:pStyle w:val="Heading2"/>
      </w:pPr>
      <w:bookmarkStart w:id="400" w:name="_Toc234109836"/>
      <w:r w:rsidRPr="00F477AF">
        <w:t>6.4</w:t>
      </w:r>
      <w:r w:rsidRPr="00F477AF">
        <w:tab/>
        <w:t>Service-based interfaces</w:t>
      </w:r>
      <w:bookmarkEnd w:id="400"/>
    </w:p>
    <w:p w14:paraId="1EC0F616" w14:textId="77777777" w:rsidR="005116CF" w:rsidRPr="00F477AF" w:rsidRDefault="005116CF" w:rsidP="005116CF">
      <w:r w:rsidRPr="00F477AF">
        <w:t>The architecture for enabling edge applications contains the following service-based interfaces:</w:t>
      </w:r>
    </w:p>
    <w:p w14:paraId="6BAD6ED9" w14:textId="77777777" w:rsidR="005116CF" w:rsidRPr="00F477AF" w:rsidRDefault="005116CF" w:rsidP="00317891">
      <w:pPr>
        <w:pStyle w:val="B1"/>
      </w:pPr>
      <w:r w:rsidRPr="00F477AF">
        <w:t>Eecs:</w:t>
      </w:r>
      <w:r w:rsidRPr="00F477AF">
        <w:tab/>
        <w:t>Service-based interface exhibited by ECS.</w:t>
      </w:r>
    </w:p>
    <w:p w14:paraId="77827842" w14:textId="77777777" w:rsidR="005116CF" w:rsidRPr="00F477AF" w:rsidRDefault="005116CF" w:rsidP="00317891">
      <w:pPr>
        <w:pStyle w:val="B1"/>
      </w:pPr>
      <w:r w:rsidRPr="00F477AF">
        <w:t>Eees:</w:t>
      </w:r>
      <w:r w:rsidRPr="00F477AF">
        <w:tab/>
        <w:t>Service-based interface exhibited by EES.</w:t>
      </w:r>
    </w:p>
    <w:p w14:paraId="634C7EE0" w14:textId="77777777" w:rsidR="00C63A84" w:rsidRPr="00F477AF" w:rsidRDefault="008D3CE3" w:rsidP="00616631">
      <w:pPr>
        <w:pStyle w:val="Heading2"/>
      </w:pPr>
      <w:bookmarkStart w:id="401" w:name="_Toc234109837"/>
      <w:r w:rsidRPr="00F477AF">
        <w:t>6</w:t>
      </w:r>
      <w:r w:rsidR="00C63A84" w:rsidRPr="00F477AF">
        <w:t>.</w:t>
      </w:r>
      <w:r w:rsidR="00CE40A0" w:rsidRPr="00F477AF">
        <w:t>5</w:t>
      </w:r>
      <w:r w:rsidR="00C63A84" w:rsidRPr="00F477AF">
        <w:tab/>
        <w:t>Reference Points</w:t>
      </w:r>
      <w:bookmarkEnd w:id="390"/>
      <w:bookmarkEnd w:id="391"/>
      <w:bookmarkEnd w:id="392"/>
      <w:bookmarkEnd w:id="393"/>
      <w:bookmarkEnd w:id="394"/>
      <w:bookmarkEnd w:id="401"/>
    </w:p>
    <w:p w14:paraId="08AC3DCE" w14:textId="77777777" w:rsidR="00C63A84" w:rsidRPr="00F477AF" w:rsidRDefault="008D3CE3" w:rsidP="00C63A84">
      <w:pPr>
        <w:pStyle w:val="Heading3"/>
      </w:pPr>
      <w:bookmarkStart w:id="402" w:name="_Toc37790951"/>
      <w:bookmarkStart w:id="403" w:name="_Toc42003900"/>
      <w:bookmarkStart w:id="404" w:name="_Toc50584213"/>
      <w:bookmarkStart w:id="405" w:name="_Toc50584557"/>
      <w:bookmarkStart w:id="406" w:name="_Toc57673400"/>
      <w:bookmarkStart w:id="407" w:name="_Toc234109838"/>
      <w:r w:rsidRPr="00F477AF">
        <w:t>6</w:t>
      </w:r>
      <w:r w:rsidR="00C63A84" w:rsidRPr="00F477AF">
        <w:t>.</w:t>
      </w:r>
      <w:r w:rsidR="00CE40A0" w:rsidRPr="00F477AF">
        <w:t>5</w:t>
      </w:r>
      <w:r w:rsidR="00C63A84" w:rsidRPr="00F477AF">
        <w:t>.1</w:t>
      </w:r>
      <w:r w:rsidR="00C63A84" w:rsidRPr="00F477AF">
        <w:tab/>
        <w:t>General</w:t>
      </w:r>
      <w:bookmarkEnd w:id="402"/>
      <w:bookmarkEnd w:id="403"/>
      <w:bookmarkEnd w:id="404"/>
      <w:bookmarkEnd w:id="405"/>
      <w:bookmarkEnd w:id="406"/>
      <w:bookmarkEnd w:id="407"/>
    </w:p>
    <w:p w14:paraId="52CBC6ED" w14:textId="77777777" w:rsidR="00462580" w:rsidRPr="00F477AF" w:rsidRDefault="00462580" w:rsidP="00462580">
      <w:bookmarkStart w:id="408" w:name="_Toc37790952"/>
      <w:r w:rsidRPr="00F477AF">
        <w:t xml:space="preserve">This clause describes the reference points of the </w:t>
      </w:r>
      <w:r w:rsidRPr="00F477AF">
        <w:rPr>
          <w:lang w:eastAsia="ko-KR"/>
        </w:rPr>
        <w:t>architecture for enabling edge applications.</w:t>
      </w:r>
    </w:p>
    <w:p w14:paraId="6E9B49B0" w14:textId="77777777" w:rsidR="00C93833" w:rsidRPr="00F477AF" w:rsidRDefault="008D3CE3" w:rsidP="004B5A78">
      <w:pPr>
        <w:pStyle w:val="Heading3"/>
        <w:rPr>
          <w:lang w:eastAsia="ko-KR"/>
        </w:rPr>
      </w:pPr>
      <w:bookmarkStart w:id="409" w:name="_Toc42003901"/>
      <w:bookmarkStart w:id="410" w:name="_Toc50584214"/>
      <w:bookmarkStart w:id="411" w:name="_Toc50584558"/>
      <w:bookmarkStart w:id="412" w:name="_Toc57673401"/>
      <w:bookmarkStart w:id="413" w:name="_Toc234109839"/>
      <w:r w:rsidRPr="00F477AF">
        <w:t>6</w:t>
      </w:r>
      <w:r w:rsidR="00C63A84" w:rsidRPr="00F477AF">
        <w:t>.</w:t>
      </w:r>
      <w:r w:rsidR="00CE40A0" w:rsidRPr="00F477AF">
        <w:t>5</w:t>
      </w:r>
      <w:r w:rsidR="00C63A84" w:rsidRPr="00F477AF">
        <w:t>.2</w:t>
      </w:r>
      <w:r w:rsidR="00C63A84" w:rsidRPr="00F477AF">
        <w:tab/>
      </w:r>
      <w:r w:rsidR="00AC6C57" w:rsidRPr="00F477AF">
        <w:t>EDGE-1</w:t>
      </w:r>
      <w:bookmarkEnd w:id="408"/>
      <w:bookmarkEnd w:id="409"/>
      <w:bookmarkEnd w:id="410"/>
      <w:bookmarkEnd w:id="411"/>
      <w:bookmarkEnd w:id="412"/>
      <w:bookmarkEnd w:id="413"/>
    </w:p>
    <w:p w14:paraId="5666CBBD"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40A2F397"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4667D134"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17D1A091"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6009AAFF"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6DF1EE0C" w14:textId="77777777" w:rsidR="00AC6C57" w:rsidRPr="00F477AF" w:rsidRDefault="00AC6C57" w:rsidP="00AC6C57">
      <w:pPr>
        <w:pStyle w:val="Heading3"/>
      </w:pPr>
      <w:bookmarkStart w:id="414" w:name="_Toc37790953"/>
      <w:bookmarkStart w:id="415" w:name="_Toc42003902"/>
      <w:bookmarkStart w:id="416" w:name="_Toc50584215"/>
      <w:bookmarkStart w:id="417" w:name="_Toc50584559"/>
      <w:bookmarkStart w:id="418" w:name="_Toc57673402"/>
      <w:bookmarkStart w:id="419" w:name="_Toc234109840"/>
      <w:r w:rsidRPr="00F477AF">
        <w:t>6.</w:t>
      </w:r>
      <w:r w:rsidR="00CE40A0" w:rsidRPr="00F477AF">
        <w:t>5</w:t>
      </w:r>
      <w:r w:rsidRPr="00F477AF">
        <w:t>.3</w:t>
      </w:r>
      <w:r w:rsidRPr="00F477AF">
        <w:tab/>
        <w:t>EDGE-2</w:t>
      </w:r>
      <w:bookmarkEnd w:id="414"/>
      <w:bookmarkEnd w:id="415"/>
      <w:bookmarkEnd w:id="416"/>
      <w:bookmarkEnd w:id="417"/>
      <w:bookmarkEnd w:id="418"/>
      <w:bookmarkEnd w:id="419"/>
    </w:p>
    <w:p w14:paraId="75463466"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21551894"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589CB26B"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0E7585BF"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D989FD1" w14:textId="77777777" w:rsidR="00AC6C57" w:rsidRPr="00F477AF" w:rsidRDefault="00AC6C57" w:rsidP="00AC6C57">
      <w:pPr>
        <w:pStyle w:val="Heading3"/>
      </w:pPr>
      <w:bookmarkStart w:id="420" w:name="_Toc37790954"/>
      <w:bookmarkStart w:id="421" w:name="_Toc42003903"/>
      <w:bookmarkStart w:id="422" w:name="_Toc50584216"/>
      <w:bookmarkStart w:id="423" w:name="_Toc50584560"/>
      <w:bookmarkStart w:id="424" w:name="_Toc57673403"/>
      <w:bookmarkStart w:id="425" w:name="_Toc234109841"/>
      <w:r w:rsidRPr="00F477AF">
        <w:t>6.</w:t>
      </w:r>
      <w:r w:rsidR="00CE40A0" w:rsidRPr="00F477AF">
        <w:t>5</w:t>
      </w:r>
      <w:r w:rsidRPr="00F477AF">
        <w:t>.4</w:t>
      </w:r>
      <w:r w:rsidRPr="00F477AF">
        <w:tab/>
        <w:t>EDGE-3</w:t>
      </w:r>
      <w:bookmarkEnd w:id="420"/>
      <w:bookmarkEnd w:id="421"/>
      <w:bookmarkEnd w:id="422"/>
      <w:bookmarkEnd w:id="423"/>
      <w:bookmarkEnd w:id="424"/>
      <w:bookmarkEnd w:id="425"/>
    </w:p>
    <w:p w14:paraId="7337EDF0"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43B0084C"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533B2C0B"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20157312"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71EC418B"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0F9B60B1" w14:textId="77777777" w:rsidR="001D3656" w:rsidRDefault="00381350" w:rsidP="001D3656">
      <w:pPr>
        <w:pStyle w:val="B1"/>
        <w:rPr>
          <w:lang w:eastAsia="ko-KR"/>
        </w:rPr>
      </w:pPr>
      <w:r w:rsidRPr="00F477AF">
        <w:rPr>
          <w:lang w:eastAsia="ko-KR"/>
        </w:rPr>
        <w:lastRenderedPageBreak/>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56D92F0E"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64EF143C" w14:textId="77777777" w:rsidR="00AC6C57" w:rsidRPr="00F477AF" w:rsidRDefault="00AC6C57" w:rsidP="00AC6C57">
      <w:pPr>
        <w:pStyle w:val="NO"/>
      </w:pPr>
      <w:r w:rsidRPr="00F477AF">
        <w:t>NOTE:</w:t>
      </w:r>
      <w:r w:rsidRPr="00F477AF">
        <w:tab/>
        <w:t xml:space="preserve">Optimized distribution of events across the EDGE-3 interface is </w:t>
      </w:r>
      <w:r w:rsidR="00E077D4" w:rsidRPr="00F477AF">
        <w:t>out of scope of this specification</w:t>
      </w:r>
      <w:r w:rsidRPr="00F477AF">
        <w:t>.</w:t>
      </w:r>
    </w:p>
    <w:p w14:paraId="42E82E12" w14:textId="77777777" w:rsidR="00AC6C57" w:rsidRPr="00F477AF" w:rsidRDefault="00AC6C57" w:rsidP="00AC6C57">
      <w:pPr>
        <w:pStyle w:val="Heading3"/>
      </w:pPr>
      <w:bookmarkStart w:id="426" w:name="_Toc37790955"/>
      <w:bookmarkStart w:id="427" w:name="_Toc42003904"/>
      <w:bookmarkStart w:id="428" w:name="_Toc50584217"/>
      <w:bookmarkStart w:id="429" w:name="_Toc50584561"/>
      <w:bookmarkStart w:id="430" w:name="_Toc57673404"/>
      <w:bookmarkStart w:id="431" w:name="_Toc234109842"/>
      <w:r w:rsidRPr="00F477AF">
        <w:t>6.</w:t>
      </w:r>
      <w:r w:rsidR="00CE40A0" w:rsidRPr="00F477AF">
        <w:t>5</w:t>
      </w:r>
      <w:r w:rsidRPr="00F477AF">
        <w:t>.5</w:t>
      </w:r>
      <w:r w:rsidRPr="00F477AF">
        <w:tab/>
        <w:t>EDGE-4</w:t>
      </w:r>
      <w:bookmarkEnd w:id="426"/>
      <w:bookmarkEnd w:id="427"/>
      <w:bookmarkEnd w:id="428"/>
      <w:bookmarkEnd w:id="429"/>
      <w:bookmarkEnd w:id="430"/>
      <w:bookmarkEnd w:id="431"/>
    </w:p>
    <w:p w14:paraId="603C2E12"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7FC057F4"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10FB2FAB" w14:textId="77777777" w:rsidR="00AC6C57" w:rsidRPr="00F477AF" w:rsidRDefault="00AC6C57" w:rsidP="00AC6C57">
      <w:pPr>
        <w:pStyle w:val="Heading3"/>
      </w:pPr>
      <w:bookmarkStart w:id="432" w:name="_Toc37790956"/>
      <w:bookmarkStart w:id="433" w:name="_Toc42003905"/>
      <w:bookmarkStart w:id="434" w:name="_Toc50584218"/>
      <w:bookmarkStart w:id="435" w:name="_Toc50584562"/>
      <w:bookmarkStart w:id="436" w:name="_Toc57673405"/>
      <w:bookmarkStart w:id="437" w:name="_Toc234109843"/>
      <w:r w:rsidRPr="00F477AF">
        <w:t>6.</w:t>
      </w:r>
      <w:r w:rsidR="00CE40A0" w:rsidRPr="00F477AF">
        <w:t>5</w:t>
      </w:r>
      <w:r w:rsidRPr="00F477AF">
        <w:t>.6</w:t>
      </w:r>
      <w:r w:rsidRPr="00F477AF">
        <w:tab/>
        <w:t>EDGE-5</w:t>
      </w:r>
      <w:bookmarkEnd w:id="432"/>
      <w:bookmarkEnd w:id="433"/>
      <w:bookmarkEnd w:id="434"/>
      <w:bookmarkEnd w:id="435"/>
      <w:bookmarkEnd w:id="436"/>
      <w:bookmarkEnd w:id="437"/>
    </w:p>
    <w:p w14:paraId="0F6068B3"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r w:rsidR="00F132AD" w:rsidRPr="00F132AD">
        <w:t>It supports:</w:t>
      </w:r>
    </w:p>
    <w:p w14:paraId="009D49A3" w14:textId="77777777" w:rsidR="00F132AD" w:rsidRDefault="00F132AD" w:rsidP="00F132AD">
      <w:pPr>
        <w:pStyle w:val="B1"/>
        <w:rPr>
          <w:lang w:eastAsia="ko-KR"/>
        </w:rPr>
      </w:pPr>
      <w:r w:rsidRPr="00F477AF">
        <w:rPr>
          <w:lang w:eastAsia="ko-KR"/>
        </w:rPr>
        <w:t>a)</w:t>
      </w:r>
      <w:r w:rsidRPr="00F477AF">
        <w:rPr>
          <w:lang w:eastAsia="ko-KR"/>
        </w:rPr>
        <w:tab/>
      </w:r>
      <w:r>
        <w:rPr>
          <w:lang w:eastAsia="ko-KR"/>
        </w:rPr>
        <w:t>registration, registration update and de-registration of AC to the EEC;</w:t>
      </w:r>
    </w:p>
    <w:p w14:paraId="2D1EA4F1" w14:textId="77777777" w:rsidR="00F132AD" w:rsidRDefault="00F132AD" w:rsidP="00F132AD">
      <w:pPr>
        <w:pStyle w:val="B1"/>
        <w:rPr>
          <w:lang w:eastAsia="ko-KR"/>
        </w:rPr>
      </w:pPr>
      <w:r>
        <w:rPr>
          <w:lang w:eastAsia="ko-KR"/>
        </w:rPr>
        <w:t>b)</w:t>
      </w:r>
      <w:r>
        <w:rPr>
          <w:lang w:eastAsia="ko-KR"/>
        </w:rPr>
        <w:tab/>
        <w:t>EAS discovery by the AC;</w:t>
      </w:r>
    </w:p>
    <w:p w14:paraId="0BAA8A45" w14:textId="77777777" w:rsidR="00F132AD" w:rsidRDefault="00F132AD" w:rsidP="00F132AD">
      <w:pPr>
        <w:pStyle w:val="B1"/>
        <w:rPr>
          <w:lang w:eastAsia="ko-KR"/>
        </w:rPr>
      </w:pPr>
      <w:r>
        <w:rPr>
          <w:lang w:eastAsia="ko-KR"/>
        </w:rPr>
        <w:t>c)</w:t>
      </w:r>
      <w:r>
        <w:rPr>
          <w:lang w:eastAsia="ko-KR"/>
        </w:rPr>
        <w:tab/>
        <w:t>ACR triggering by the AC;</w:t>
      </w:r>
    </w:p>
    <w:p w14:paraId="28873A71" w14:textId="77777777" w:rsidR="00F132AD" w:rsidRDefault="00F132AD" w:rsidP="00F132AD">
      <w:pPr>
        <w:pStyle w:val="B1"/>
        <w:rPr>
          <w:lang w:eastAsia="ko-KR"/>
        </w:rPr>
      </w:pPr>
      <w:r>
        <w:rPr>
          <w:lang w:eastAsia="ko-KR"/>
        </w:rPr>
        <w:t>d)</w:t>
      </w:r>
      <w:r>
        <w:rPr>
          <w:lang w:eastAsia="ko-KR"/>
        </w:rPr>
        <w:tab/>
        <w:t>EEC services subscription; and</w:t>
      </w:r>
    </w:p>
    <w:p w14:paraId="66D9DA2D" w14:textId="77777777" w:rsidR="00F132AD" w:rsidRPr="00F477AF" w:rsidRDefault="00F132AD" w:rsidP="00F132AD">
      <w:pPr>
        <w:pStyle w:val="B1"/>
        <w:rPr>
          <w:lang w:eastAsia="ko-KR"/>
        </w:rPr>
      </w:pPr>
      <w:r>
        <w:rPr>
          <w:lang w:eastAsia="ko-KR"/>
        </w:rPr>
        <w:t>e)</w:t>
      </w:r>
      <w:r>
        <w:rPr>
          <w:lang w:eastAsia="ko-KR"/>
        </w:rPr>
        <w:tab/>
        <w:t>UE ID request.</w:t>
      </w:r>
    </w:p>
    <w:p w14:paraId="4E93DFBA" w14:textId="77777777" w:rsidR="00AC6C57" w:rsidRPr="00F477AF" w:rsidRDefault="00AC6C57" w:rsidP="00AC6C57">
      <w:pPr>
        <w:pStyle w:val="Heading3"/>
      </w:pPr>
      <w:bookmarkStart w:id="438" w:name="_Toc37790957"/>
      <w:bookmarkStart w:id="439" w:name="_Toc42003906"/>
      <w:bookmarkStart w:id="440" w:name="_Toc50584219"/>
      <w:bookmarkStart w:id="441" w:name="_Toc50584563"/>
      <w:bookmarkStart w:id="442" w:name="_Toc57673406"/>
      <w:bookmarkStart w:id="443" w:name="_Toc234109844"/>
      <w:r w:rsidRPr="00F477AF">
        <w:t>6.</w:t>
      </w:r>
      <w:r w:rsidR="00CE40A0" w:rsidRPr="00F477AF">
        <w:t>5</w:t>
      </w:r>
      <w:r w:rsidRPr="00F477AF">
        <w:t>.7</w:t>
      </w:r>
      <w:r w:rsidRPr="00F477AF">
        <w:tab/>
        <w:t>EDGE-6</w:t>
      </w:r>
      <w:bookmarkEnd w:id="438"/>
      <w:bookmarkEnd w:id="439"/>
      <w:bookmarkEnd w:id="440"/>
      <w:bookmarkEnd w:id="441"/>
      <w:bookmarkEnd w:id="442"/>
      <w:bookmarkEnd w:id="443"/>
    </w:p>
    <w:p w14:paraId="19FACFF8"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46091810"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65ECF5C7"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0EE29A1D" w14:textId="77777777" w:rsidR="004122F9" w:rsidRDefault="00EA714B" w:rsidP="004122F9">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r w:rsidR="004122F9">
        <w:rPr>
          <w:rFonts w:eastAsia="Malgun Gothic"/>
          <w:lang w:eastAsia="ko-KR"/>
        </w:rPr>
        <w:t>; and</w:t>
      </w:r>
    </w:p>
    <w:p w14:paraId="4E9DB693" w14:textId="5DBEBB75" w:rsidR="00AC6C57" w:rsidRPr="00591EDB" w:rsidRDefault="004122F9" w:rsidP="004122F9">
      <w:pPr>
        <w:pStyle w:val="B1"/>
        <w:rPr>
          <w:rFonts w:eastAsia="Malgun Gothic"/>
          <w:lang w:eastAsia="ko-KR"/>
        </w:rPr>
      </w:pPr>
      <w:r>
        <w:rPr>
          <w:rFonts w:eastAsia="Malgun Gothic"/>
          <w:lang w:eastAsia="ko-KR"/>
        </w:rPr>
        <w:t>d)</w:t>
      </w:r>
      <w:r>
        <w:rPr>
          <w:rFonts w:eastAsia="Malgun Gothic"/>
          <w:lang w:eastAsia="ko-KR"/>
        </w:rPr>
        <w:tab/>
        <w:t>subscription and notification for service continuity related events</w:t>
      </w:r>
      <w:r w:rsidR="00EA714B">
        <w:rPr>
          <w:rFonts w:eastAsia="Malgun Gothic"/>
          <w:lang w:eastAsia="ko-KR"/>
        </w:rPr>
        <w:t>.</w:t>
      </w:r>
    </w:p>
    <w:p w14:paraId="1371F2BB" w14:textId="77777777" w:rsidR="00AC6C57" w:rsidRPr="00F477AF" w:rsidRDefault="00AC6C57" w:rsidP="00AC6C57">
      <w:pPr>
        <w:pStyle w:val="Heading3"/>
      </w:pPr>
      <w:bookmarkStart w:id="444" w:name="_Toc37790958"/>
      <w:bookmarkStart w:id="445" w:name="_Toc42003907"/>
      <w:bookmarkStart w:id="446" w:name="_Toc50584220"/>
      <w:bookmarkStart w:id="447" w:name="_Toc50584564"/>
      <w:bookmarkStart w:id="448" w:name="_Toc57673407"/>
      <w:bookmarkStart w:id="449" w:name="_Toc234109845"/>
      <w:r w:rsidRPr="00F477AF">
        <w:t>6.</w:t>
      </w:r>
      <w:r w:rsidR="00CE40A0" w:rsidRPr="00F477AF">
        <w:t>5</w:t>
      </w:r>
      <w:r w:rsidRPr="00F477AF">
        <w:t>.8</w:t>
      </w:r>
      <w:r w:rsidRPr="00F477AF">
        <w:tab/>
        <w:t>EDGE-7</w:t>
      </w:r>
      <w:bookmarkEnd w:id="444"/>
      <w:bookmarkEnd w:id="445"/>
      <w:bookmarkEnd w:id="446"/>
      <w:bookmarkEnd w:id="447"/>
      <w:bookmarkEnd w:id="448"/>
      <w:bookmarkEnd w:id="449"/>
    </w:p>
    <w:p w14:paraId="1579B4CC"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7919A6CF"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682155F2"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1EB23C4"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14C803E7" w14:textId="77777777" w:rsidR="00AC6C57" w:rsidRPr="00F477AF" w:rsidRDefault="00AC6C57" w:rsidP="00AC6C57">
      <w:pPr>
        <w:pStyle w:val="Heading3"/>
      </w:pPr>
      <w:bookmarkStart w:id="450" w:name="_Toc37790959"/>
      <w:bookmarkStart w:id="451" w:name="_Toc42003908"/>
      <w:bookmarkStart w:id="452" w:name="_Toc50584221"/>
      <w:bookmarkStart w:id="453" w:name="_Toc50584565"/>
      <w:bookmarkStart w:id="454" w:name="_Toc57673408"/>
      <w:bookmarkStart w:id="455" w:name="_Toc234109846"/>
      <w:r w:rsidRPr="00F477AF">
        <w:t>6.</w:t>
      </w:r>
      <w:r w:rsidR="00CE40A0" w:rsidRPr="00F477AF">
        <w:t>5</w:t>
      </w:r>
      <w:r w:rsidRPr="00F477AF">
        <w:t>.9</w:t>
      </w:r>
      <w:r w:rsidRPr="00F477AF">
        <w:tab/>
        <w:t>EDGE-8</w:t>
      </w:r>
      <w:bookmarkEnd w:id="450"/>
      <w:bookmarkEnd w:id="451"/>
      <w:bookmarkEnd w:id="452"/>
      <w:bookmarkEnd w:id="453"/>
      <w:bookmarkEnd w:id="454"/>
      <w:bookmarkEnd w:id="455"/>
    </w:p>
    <w:p w14:paraId="584A6565"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3920C18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38AD898D" w14:textId="77777777" w:rsidR="008F4837" w:rsidRPr="00F477AF" w:rsidRDefault="00690787" w:rsidP="00586629">
      <w:pPr>
        <w:pStyle w:val="B1"/>
      </w:pPr>
      <w:r w:rsidRPr="00F477AF">
        <w:rPr>
          <w:lang w:eastAsia="ko-KR"/>
        </w:rPr>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7482A576" w14:textId="77777777" w:rsidR="008F4837" w:rsidRPr="00F477AF" w:rsidRDefault="008F4837" w:rsidP="008F4837">
      <w:pPr>
        <w:pStyle w:val="NO"/>
      </w:pPr>
      <w:r w:rsidRPr="00F477AF">
        <w:lastRenderedPageBreak/>
        <w:t>NOTE:</w:t>
      </w:r>
      <w:r w:rsidRPr="00F477AF">
        <w:tab/>
        <w:t>EDGE-8 reference point reuses 3GPP reference points or interfaces of EPS or 5GS considering different deployment models.</w:t>
      </w:r>
    </w:p>
    <w:p w14:paraId="53128565" w14:textId="77777777" w:rsidR="000618F1" w:rsidRPr="00F477AF" w:rsidRDefault="000618F1" w:rsidP="000618F1">
      <w:pPr>
        <w:pStyle w:val="Heading3"/>
        <w:rPr>
          <w:lang w:eastAsia="ko-KR"/>
        </w:rPr>
      </w:pPr>
      <w:bookmarkStart w:id="456" w:name="_Toc42003909"/>
      <w:bookmarkStart w:id="457" w:name="_Toc50584222"/>
      <w:bookmarkStart w:id="458" w:name="_Toc50584566"/>
      <w:bookmarkStart w:id="459" w:name="_Toc57673409"/>
      <w:bookmarkStart w:id="460" w:name="_Toc37790960"/>
      <w:bookmarkStart w:id="461" w:name="_Toc234109847"/>
      <w:r w:rsidRPr="00F477AF">
        <w:t>6.</w:t>
      </w:r>
      <w:r w:rsidR="00CE40A0" w:rsidRPr="00F477AF">
        <w:t>5</w:t>
      </w:r>
      <w:r w:rsidRPr="00F477AF">
        <w:t>.10</w:t>
      </w:r>
      <w:r w:rsidRPr="00F477AF">
        <w:tab/>
        <w:t>EDGE-9</w:t>
      </w:r>
      <w:bookmarkEnd w:id="456"/>
      <w:bookmarkEnd w:id="457"/>
      <w:bookmarkEnd w:id="458"/>
      <w:bookmarkEnd w:id="459"/>
      <w:bookmarkEnd w:id="461"/>
    </w:p>
    <w:p w14:paraId="08945254"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3D2723CD" w14:textId="77777777" w:rsidR="000618F1" w:rsidRPr="00F477AF" w:rsidRDefault="000618F1" w:rsidP="006E1496">
      <w:pPr>
        <w:pStyle w:val="TH"/>
      </w:pPr>
      <w:r w:rsidRPr="00F477AF">
        <w:object w:dxaOrig="8341" w:dyaOrig="3585" w14:anchorId="2024F2AB">
          <v:shape id="_x0000_i1036" type="#_x0000_t75" style="width:416.95pt;height:180pt" o:ole="">
            <v:imagedata r:id="rId32" o:title=""/>
          </v:shape>
          <o:OLEObject Type="Embed" ProgID="Visio.Drawing.15" ShapeID="_x0000_i1036" DrawAspect="Content" ObjectID="_1844723198" r:id="rId33"/>
        </w:object>
      </w:r>
    </w:p>
    <w:p w14:paraId="21954DA9" w14:textId="77777777" w:rsidR="000618F1" w:rsidRPr="00F477AF" w:rsidRDefault="000618F1" w:rsidP="006E1496">
      <w:pPr>
        <w:pStyle w:val="TF"/>
      </w:pPr>
      <w:r w:rsidRPr="00F477AF">
        <w:t>Figure 6.</w:t>
      </w:r>
      <w:r w:rsidR="004E6457" w:rsidRPr="00F477AF">
        <w:t>5</w:t>
      </w:r>
      <w:r w:rsidRPr="00F477AF">
        <w:t>.10-1: Inter-EDN EDGE-9</w:t>
      </w:r>
    </w:p>
    <w:p w14:paraId="77D10C3B" w14:textId="77777777" w:rsidR="000618F1" w:rsidRPr="00F477AF" w:rsidRDefault="000618F1" w:rsidP="006E1496">
      <w:pPr>
        <w:pStyle w:val="TH"/>
      </w:pPr>
      <w:r w:rsidRPr="00F477AF">
        <w:object w:dxaOrig="8341" w:dyaOrig="3585" w14:anchorId="447E3D86">
          <v:shape id="_x0000_i1037" type="#_x0000_t75" style="width:416.95pt;height:180pt" o:ole="">
            <v:imagedata r:id="rId34" o:title=""/>
          </v:shape>
          <o:OLEObject Type="Embed" ProgID="Visio.Drawing.15" ShapeID="_x0000_i1037" DrawAspect="Content" ObjectID="_1844723199" r:id="rId35"/>
        </w:object>
      </w:r>
    </w:p>
    <w:p w14:paraId="29CF2A59" w14:textId="77777777" w:rsidR="000618F1" w:rsidRPr="00F477AF" w:rsidRDefault="000618F1" w:rsidP="006E1496">
      <w:pPr>
        <w:pStyle w:val="TF"/>
      </w:pPr>
      <w:r w:rsidRPr="00F477AF">
        <w:t>Figure 6.</w:t>
      </w:r>
      <w:r w:rsidR="004E6457" w:rsidRPr="00F477AF">
        <w:t>5</w:t>
      </w:r>
      <w:r w:rsidRPr="00F477AF">
        <w:t>.10-2: Intra-EDN EDGE-9</w:t>
      </w:r>
    </w:p>
    <w:p w14:paraId="0B985600" w14:textId="77777777" w:rsidR="000618F1" w:rsidRPr="00F477AF" w:rsidRDefault="000618F1" w:rsidP="000618F1">
      <w:r w:rsidRPr="00F477AF">
        <w:t>EDGE-9 supports:</w:t>
      </w:r>
    </w:p>
    <w:p w14:paraId="6E280448"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10392689"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7B880A4A" w14:textId="77777777" w:rsidR="00E64C51" w:rsidRPr="00591EDB" w:rsidRDefault="00E64C51" w:rsidP="00586629">
      <w:pPr>
        <w:pStyle w:val="B1"/>
        <w:rPr>
          <w:lang w:eastAsia="ko-KR"/>
        </w:rPr>
      </w:pPr>
      <w:r>
        <w:rPr>
          <w:lang w:eastAsia="ko-KR"/>
        </w:rPr>
        <w:t>c)</w:t>
      </w:r>
      <w:r>
        <w:rPr>
          <w:lang w:eastAsia="ko-KR"/>
        </w:rPr>
        <w:tab/>
        <w:t>transparent transfer of the application context during EELManagedACR.</w:t>
      </w:r>
    </w:p>
    <w:p w14:paraId="2CFFC5C0" w14:textId="77777777" w:rsidR="00F17BF7" w:rsidRPr="00F477AF" w:rsidRDefault="00F17BF7" w:rsidP="00F17BF7">
      <w:pPr>
        <w:pStyle w:val="Heading3"/>
        <w:rPr>
          <w:lang w:eastAsia="ko-KR"/>
        </w:rPr>
      </w:pPr>
      <w:bookmarkStart w:id="462" w:name="_Toc37790961"/>
      <w:bookmarkStart w:id="463" w:name="_Toc42003911"/>
      <w:bookmarkStart w:id="464" w:name="_Toc50584224"/>
      <w:bookmarkStart w:id="465" w:name="_Toc50584568"/>
      <w:bookmarkStart w:id="466" w:name="_Toc57673411"/>
      <w:bookmarkStart w:id="467" w:name="_Toc234109848"/>
      <w:bookmarkEnd w:id="460"/>
      <w:r w:rsidRPr="00F477AF">
        <w:t>6.5.1</w:t>
      </w:r>
      <w:r>
        <w:t>1</w:t>
      </w:r>
      <w:r w:rsidRPr="00F477AF">
        <w:tab/>
      </w:r>
      <w:r>
        <w:t>NM-UU</w:t>
      </w:r>
      <w:bookmarkEnd w:id="467"/>
    </w:p>
    <w:p w14:paraId="6B521CCE" w14:textId="77777777" w:rsidR="00F17BF7" w:rsidRPr="00F477AF" w:rsidRDefault="00F17BF7" w:rsidP="00F17BF7">
      <w:r>
        <w:t>NM-UU</w:t>
      </w:r>
      <w:r w:rsidRPr="003C766F">
        <w:t xml:space="preserve"> reference point</w:t>
      </w:r>
      <w:r>
        <w:t xml:space="preserve"> is as specified in </w:t>
      </w:r>
      <w:r w:rsidRPr="00F477AF">
        <w:rPr>
          <w:lang w:eastAsia="zh-CN"/>
        </w:rPr>
        <w:t>3GPP TS 23.434 [13]</w:t>
      </w:r>
      <w:r w:rsidRPr="00F477AF">
        <w:t>.</w:t>
      </w:r>
    </w:p>
    <w:p w14:paraId="482804AB" w14:textId="77777777" w:rsidR="00F17BF7" w:rsidRPr="00F477AF" w:rsidRDefault="00F17BF7" w:rsidP="00F17BF7">
      <w:pPr>
        <w:pStyle w:val="Heading3"/>
        <w:rPr>
          <w:lang w:eastAsia="ko-KR"/>
        </w:rPr>
      </w:pPr>
      <w:bookmarkStart w:id="468" w:name="_Toc234109849"/>
      <w:r w:rsidRPr="00F477AF">
        <w:t>6.5.1</w:t>
      </w:r>
      <w:r>
        <w:t>2</w:t>
      </w:r>
      <w:r w:rsidRPr="00F477AF">
        <w:tab/>
      </w:r>
      <w:r>
        <w:t>NM-S</w:t>
      </w:r>
      <w:bookmarkEnd w:id="468"/>
    </w:p>
    <w:p w14:paraId="4247FB73" w14:textId="77777777" w:rsidR="00F17BF7" w:rsidRPr="00F477AF" w:rsidRDefault="00F17BF7" w:rsidP="00F17BF7">
      <w:r>
        <w:t>NM-S</w:t>
      </w:r>
      <w:r w:rsidRPr="003C766F">
        <w:t xml:space="preserve"> reference point</w:t>
      </w:r>
      <w:r>
        <w:t xml:space="preserve"> is as specified in </w:t>
      </w:r>
      <w:r w:rsidRPr="00F477AF">
        <w:rPr>
          <w:lang w:eastAsia="zh-CN"/>
        </w:rPr>
        <w:t>3GPP TS 23.434 [13]</w:t>
      </w:r>
      <w:r>
        <w:rPr>
          <w:lang w:eastAsia="zh-CN"/>
        </w:rPr>
        <w:t>, where EES or ECS acts VAL server</w:t>
      </w:r>
      <w:r w:rsidRPr="00F477AF">
        <w:t>.</w:t>
      </w:r>
    </w:p>
    <w:p w14:paraId="5E8630C2" w14:textId="77777777" w:rsidR="00F17BF7" w:rsidRPr="00F477AF" w:rsidRDefault="00F17BF7" w:rsidP="00F17BF7">
      <w:pPr>
        <w:pStyle w:val="Heading3"/>
        <w:rPr>
          <w:lang w:eastAsia="ko-KR"/>
        </w:rPr>
      </w:pPr>
      <w:bookmarkStart w:id="469" w:name="_Toc234109850"/>
      <w:r w:rsidRPr="00F477AF">
        <w:lastRenderedPageBreak/>
        <w:t>6.5.1</w:t>
      </w:r>
      <w:r>
        <w:t>3</w:t>
      </w:r>
      <w:r w:rsidRPr="00F477AF">
        <w:tab/>
      </w:r>
      <w:r>
        <w:t>NM-C</w:t>
      </w:r>
      <w:bookmarkEnd w:id="469"/>
    </w:p>
    <w:p w14:paraId="5D097557" w14:textId="77777777" w:rsidR="00F17BF7" w:rsidRPr="00F477AF" w:rsidRDefault="00F17BF7" w:rsidP="00F17BF7">
      <w:r>
        <w:t>NM-C</w:t>
      </w:r>
      <w:r w:rsidRPr="003C766F">
        <w:t xml:space="preserve"> reference point</w:t>
      </w:r>
      <w:r>
        <w:t xml:space="preserve"> is as specified in </w:t>
      </w:r>
      <w:r w:rsidRPr="00F477AF">
        <w:rPr>
          <w:lang w:eastAsia="zh-CN"/>
        </w:rPr>
        <w:t>3GPP TS 23.434 [13]</w:t>
      </w:r>
      <w:r>
        <w:rPr>
          <w:lang w:eastAsia="zh-CN"/>
        </w:rPr>
        <w:t>, where EEC acts as VAL client</w:t>
      </w:r>
      <w:r w:rsidRPr="00F477AF">
        <w:t>.</w:t>
      </w:r>
    </w:p>
    <w:p w14:paraId="4EE775E7" w14:textId="77777777" w:rsidR="00981FD2" w:rsidRPr="00F477AF" w:rsidRDefault="00981FD2" w:rsidP="00981FD2">
      <w:pPr>
        <w:pStyle w:val="Heading3"/>
      </w:pPr>
      <w:bookmarkStart w:id="470" w:name="_Toc234109851"/>
      <w:r w:rsidRPr="00F477AF">
        <w:t>6</w:t>
      </w:r>
      <w:r>
        <w:t>.5.14</w:t>
      </w:r>
      <w:r w:rsidRPr="00F477AF">
        <w:tab/>
      </w:r>
      <w:r>
        <w:t>ECI-1</w:t>
      </w:r>
      <w:bookmarkEnd w:id="470"/>
    </w:p>
    <w:p w14:paraId="20A2FCF5" w14:textId="0B2235D4" w:rsidR="00981FD2" w:rsidRDefault="00981FD2" w:rsidP="00981FD2">
      <w:r>
        <w:t>ECI-1 enables interaction between CAS and EES</w:t>
      </w:r>
      <w:r w:rsidRPr="00E64683">
        <w:t>.</w:t>
      </w:r>
      <w:r w:rsidR="003E7A40" w:rsidRPr="003E7A40">
        <w:t xml:space="preserve"> ECI-1 supports:</w:t>
      </w:r>
    </w:p>
    <w:p w14:paraId="143433BF" w14:textId="77777777" w:rsidR="003E7A40" w:rsidRDefault="003E7A40" w:rsidP="006144E7">
      <w:pPr>
        <w:pStyle w:val="B1"/>
      </w:pPr>
      <w:r>
        <w:t>a)</w:t>
      </w:r>
      <w:r>
        <w:tab/>
        <w:t>notifying the CAS about selection of an EES to provide edge enabler services;</w:t>
      </w:r>
    </w:p>
    <w:p w14:paraId="31B1E7F3" w14:textId="77777777" w:rsidR="003E7A40" w:rsidRDefault="003E7A40" w:rsidP="006144E7">
      <w:pPr>
        <w:pStyle w:val="B1"/>
      </w:pPr>
      <w:r>
        <w:t>b)</w:t>
      </w:r>
      <w:r>
        <w:tab/>
        <w:t xml:space="preserve">discovery of T-EAS to support ACT from CAS to T-EAS; and </w:t>
      </w:r>
    </w:p>
    <w:p w14:paraId="725E1BF3" w14:textId="77777777" w:rsidR="003E7A40" w:rsidRDefault="003E7A40" w:rsidP="006144E7">
      <w:pPr>
        <w:pStyle w:val="B1"/>
      </w:pPr>
      <w:r>
        <w:t>c)</w:t>
      </w:r>
      <w:r>
        <w:tab/>
        <w:t>selected T-EAS declaration where CAS acts as S-EAS.</w:t>
      </w:r>
    </w:p>
    <w:p w14:paraId="4710310C" w14:textId="30D4E4E6" w:rsidR="00DA2FB3" w:rsidRDefault="00DA2FB3" w:rsidP="003E7A40">
      <w:r>
        <w:t>ECI-</w:t>
      </w:r>
      <w:r>
        <w:rPr>
          <w:lang w:val="en-US"/>
        </w:rPr>
        <w:t>1</w:t>
      </w:r>
      <w:r>
        <w:t xml:space="preserve"> supports:</w:t>
      </w:r>
    </w:p>
    <w:p w14:paraId="53367838" w14:textId="77777777" w:rsidR="00DA2FB3" w:rsidRDefault="00DA2FB3" w:rsidP="00DA2FB3">
      <w:pPr>
        <w:pStyle w:val="B1"/>
        <w:rPr>
          <w:lang w:eastAsia="ko-KR"/>
        </w:rPr>
      </w:pPr>
      <w:r>
        <w:rPr>
          <w:lang w:eastAsia="ko-KR"/>
        </w:rPr>
        <w:t>a)</w:t>
      </w:r>
      <w:r>
        <w:rPr>
          <w:lang w:eastAsia="ko-KR"/>
        </w:rPr>
        <w:tab/>
      </w:r>
      <w:r>
        <w:rPr>
          <w:lang w:val="en-US" w:eastAsia="ko-KR"/>
        </w:rPr>
        <w:t xml:space="preserve">ACR </w:t>
      </w:r>
      <w:r>
        <w:rPr>
          <w:rFonts w:hint="eastAsia"/>
          <w:lang w:val="en-US" w:eastAsia="zh-CN"/>
        </w:rPr>
        <w:t>status update between</w:t>
      </w:r>
      <w:r>
        <w:rPr>
          <w:lang w:val="en-US" w:eastAsia="ko-KR"/>
        </w:rPr>
        <w:t xml:space="preserve"> EES </w:t>
      </w:r>
      <w:r>
        <w:rPr>
          <w:rFonts w:hint="eastAsia"/>
          <w:lang w:val="en-US" w:eastAsia="zh-CN"/>
        </w:rPr>
        <w:t>and</w:t>
      </w:r>
      <w:r>
        <w:rPr>
          <w:lang w:val="en-US" w:eastAsia="ko-KR"/>
        </w:rPr>
        <w:t xml:space="preserve"> CAS</w:t>
      </w:r>
      <w:r>
        <w:rPr>
          <w:rFonts w:hint="eastAsia"/>
          <w:lang w:val="en-US" w:eastAsia="zh-CN"/>
        </w:rPr>
        <w:t xml:space="preserve"> as </w:t>
      </w:r>
      <w:r>
        <w:rPr>
          <w:lang w:val="en-US"/>
        </w:rPr>
        <w:t>specified in clause 8.8.2A.6</w:t>
      </w:r>
      <w:r>
        <w:rPr>
          <w:lang w:eastAsia="ko-KR"/>
        </w:rPr>
        <w:t>; and</w:t>
      </w:r>
    </w:p>
    <w:p w14:paraId="4BBA1C8D" w14:textId="6A20C993" w:rsidR="00DA2FB3" w:rsidRDefault="00DA2FB3" w:rsidP="006144E7">
      <w:pPr>
        <w:pStyle w:val="B1"/>
        <w:rPr>
          <w:lang w:eastAsia="ko-KR"/>
        </w:rPr>
      </w:pPr>
      <w:r>
        <w:rPr>
          <w:lang w:eastAsia="ko-KR"/>
        </w:rPr>
        <w:t>b)</w:t>
      </w:r>
      <w:r>
        <w:rPr>
          <w:lang w:eastAsia="ko-KR"/>
        </w:rPr>
        <w:tab/>
      </w:r>
      <w:r>
        <w:rPr>
          <w:lang w:val="en-US" w:eastAsia="ko-KR"/>
        </w:rPr>
        <w:t>T-EAS discovery procedure initiated by CAS</w:t>
      </w:r>
      <w:r>
        <w:rPr>
          <w:rFonts w:hint="eastAsia"/>
          <w:lang w:val="en-US" w:eastAsia="zh-CN"/>
        </w:rPr>
        <w:t xml:space="preserve"> as </w:t>
      </w:r>
      <w:r>
        <w:rPr>
          <w:lang w:val="en-US"/>
        </w:rPr>
        <w:t>specified in clause 8.8.2A.6</w:t>
      </w:r>
      <w:r>
        <w:rPr>
          <w:lang w:eastAsia="ko-KR"/>
        </w:rPr>
        <w:t>.</w:t>
      </w:r>
    </w:p>
    <w:p w14:paraId="49964112" w14:textId="77777777" w:rsidR="00981FD2" w:rsidRPr="00F477AF" w:rsidRDefault="00981FD2" w:rsidP="00981FD2">
      <w:pPr>
        <w:pStyle w:val="Heading3"/>
      </w:pPr>
      <w:bookmarkStart w:id="471" w:name="_Toc234109852"/>
      <w:r w:rsidRPr="00F477AF">
        <w:t>6</w:t>
      </w:r>
      <w:r>
        <w:t>.5.15</w:t>
      </w:r>
      <w:r w:rsidRPr="00F477AF">
        <w:tab/>
      </w:r>
      <w:r>
        <w:t>ECI-2</w:t>
      </w:r>
      <w:bookmarkEnd w:id="471"/>
    </w:p>
    <w:p w14:paraId="1D6149B2" w14:textId="77777777" w:rsidR="006529B7" w:rsidRDefault="00981FD2" w:rsidP="006529B7">
      <w:r>
        <w:t>ECI-2 enables interaction between CAS and ECS</w:t>
      </w:r>
      <w:r w:rsidRPr="00E64683">
        <w:t>.</w:t>
      </w:r>
    </w:p>
    <w:p w14:paraId="244B32BF" w14:textId="3854EF55" w:rsidR="00981FD2" w:rsidRPr="00F477AF" w:rsidRDefault="006529B7" w:rsidP="00004277">
      <w:pPr>
        <w:pStyle w:val="NO"/>
      </w:pPr>
      <w:r w:rsidRPr="00F477AF">
        <w:rPr>
          <w:lang w:eastAsia="ko-KR"/>
        </w:rPr>
        <w:t>NOTE:</w:t>
      </w:r>
      <w:r w:rsidRPr="00F477AF">
        <w:rPr>
          <w:lang w:eastAsia="ko-KR"/>
        </w:rPr>
        <w:tab/>
      </w:r>
      <w:r>
        <w:rPr>
          <w:lang w:eastAsia="ko-KR"/>
        </w:rPr>
        <w:t>ECI-2 functionalities are not specified in the current release.</w:t>
      </w:r>
    </w:p>
    <w:p w14:paraId="6F255B5D" w14:textId="77777777" w:rsidR="003E07F8" w:rsidRPr="00F477AF" w:rsidRDefault="003E07F8" w:rsidP="003E07F8">
      <w:pPr>
        <w:pStyle w:val="Heading3"/>
      </w:pPr>
      <w:bookmarkStart w:id="472" w:name="_Toc234109853"/>
      <w:r w:rsidRPr="00F477AF">
        <w:t>6</w:t>
      </w:r>
      <w:r>
        <w:t>.5.1</w:t>
      </w:r>
      <w:r w:rsidR="00981FD2">
        <w:t>6</w:t>
      </w:r>
      <w:r w:rsidRPr="00F477AF">
        <w:tab/>
      </w:r>
      <w:r>
        <w:t>ECI-3</w:t>
      </w:r>
      <w:bookmarkEnd w:id="472"/>
    </w:p>
    <w:p w14:paraId="072EFBFE" w14:textId="77777777" w:rsidR="00C1792F" w:rsidRDefault="003E07F8" w:rsidP="00C1792F">
      <w:r>
        <w:t>ECI-3 enables interaction between CES and ECS</w:t>
      </w:r>
      <w:r w:rsidRPr="00E64683">
        <w:t>.</w:t>
      </w:r>
    </w:p>
    <w:p w14:paraId="308606D5" w14:textId="77777777" w:rsidR="00C1792F" w:rsidRDefault="00C1792F" w:rsidP="00C1792F">
      <w:r>
        <w:t>ECI-3 supports:</w:t>
      </w:r>
    </w:p>
    <w:p w14:paraId="20C0DEC4" w14:textId="77777777" w:rsidR="003E07F8" w:rsidRPr="00F477AF" w:rsidRDefault="00C1792F" w:rsidP="00C1792F">
      <w:r>
        <w:t>a)</w:t>
      </w:r>
      <w:r>
        <w:tab/>
        <w:t>T-EES retrieval procedure.</w:t>
      </w:r>
    </w:p>
    <w:p w14:paraId="7694EFB0" w14:textId="77777777" w:rsidR="003E07F8" w:rsidRPr="00F477AF" w:rsidRDefault="003E07F8" w:rsidP="003E07F8">
      <w:pPr>
        <w:pStyle w:val="Heading3"/>
      </w:pPr>
      <w:bookmarkStart w:id="473" w:name="_Toc234109854"/>
      <w:r w:rsidRPr="00F477AF">
        <w:t>6</w:t>
      </w:r>
      <w:r>
        <w:t>.5.1</w:t>
      </w:r>
      <w:r w:rsidR="00981FD2">
        <w:t>7</w:t>
      </w:r>
      <w:r w:rsidRPr="00F477AF">
        <w:tab/>
      </w:r>
      <w:r>
        <w:t>ECI-4</w:t>
      </w:r>
      <w:bookmarkEnd w:id="473"/>
    </w:p>
    <w:p w14:paraId="4ABC3457" w14:textId="3BCA3734" w:rsidR="003E07F8" w:rsidRDefault="003E07F8" w:rsidP="003E07F8">
      <w:r>
        <w:t>ECI-</w:t>
      </w:r>
      <w:r w:rsidR="00C1792F">
        <w:t>4</w:t>
      </w:r>
      <w:r>
        <w:t xml:space="preserve"> enables interaction between CES and EES</w:t>
      </w:r>
      <w:r w:rsidRPr="00E64683">
        <w:t>.</w:t>
      </w:r>
    </w:p>
    <w:p w14:paraId="3130BBC2" w14:textId="77777777" w:rsidR="00C1792F" w:rsidRDefault="00C1792F" w:rsidP="00C1792F">
      <w:r>
        <w:t>ECI-4 supports:</w:t>
      </w:r>
    </w:p>
    <w:p w14:paraId="359FC643" w14:textId="77777777" w:rsidR="00C1792F" w:rsidRDefault="00C1792F" w:rsidP="00C1792F">
      <w:pPr>
        <w:pStyle w:val="B1"/>
        <w:rPr>
          <w:lang w:eastAsia="ko-KR"/>
        </w:rPr>
      </w:pPr>
      <w:r>
        <w:rPr>
          <w:lang w:eastAsia="ko-KR"/>
        </w:rPr>
        <w:t>a)</w:t>
      </w:r>
      <w:r>
        <w:rPr>
          <w:lang w:eastAsia="ko-KR"/>
        </w:rPr>
        <w:tab/>
        <w:t>EEC context relocation procedure; and</w:t>
      </w:r>
    </w:p>
    <w:p w14:paraId="4D85C870" w14:textId="77777777" w:rsidR="00C1792F" w:rsidRPr="00F477AF" w:rsidRDefault="00C1792F" w:rsidP="00B3457A">
      <w:pPr>
        <w:pStyle w:val="B1"/>
        <w:rPr>
          <w:lang w:eastAsia="ko-KR"/>
        </w:rPr>
      </w:pPr>
      <w:r>
        <w:rPr>
          <w:lang w:eastAsia="ko-KR"/>
        </w:rPr>
        <w:t>b)</w:t>
      </w:r>
      <w:r>
        <w:rPr>
          <w:lang w:eastAsia="ko-KR"/>
        </w:rPr>
        <w:tab/>
        <w:t>ACR parameter information procedure.</w:t>
      </w:r>
    </w:p>
    <w:p w14:paraId="36A2C335" w14:textId="77777777" w:rsidR="003E07F8" w:rsidRPr="00F477AF" w:rsidRDefault="003E07F8" w:rsidP="003E07F8">
      <w:pPr>
        <w:pStyle w:val="Heading3"/>
      </w:pPr>
      <w:bookmarkStart w:id="474" w:name="_Toc234109855"/>
      <w:r w:rsidRPr="00F477AF">
        <w:t>6</w:t>
      </w:r>
      <w:r>
        <w:t>.5.1</w:t>
      </w:r>
      <w:r w:rsidR="00981FD2">
        <w:t>8</w:t>
      </w:r>
      <w:r w:rsidRPr="00F477AF">
        <w:tab/>
      </w:r>
      <w:r>
        <w:t>CLOUD-1</w:t>
      </w:r>
      <w:bookmarkEnd w:id="474"/>
    </w:p>
    <w:p w14:paraId="1D278C24" w14:textId="77777777" w:rsidR="00C1792F" w:rsidRDefault="003E07F8" w:rsidP="00C1792F">
      <w:r>
        <w:t>CLOUD-1 enables interaction between CAS and CES</w:t>
      </w:r>
      <w:r w:rsidRPr="00E64683">
        <w:t>.</w:t>
      </w:r>
    </w:p>
    <w:p w14:paraId="11380A49" w14:textId="77777777" w:rsidR="00C1792F" w:rsidRDefault="00C1792F" w:rsidP="00C1792F">
      <w:r>
        <w:t>CLOUD-1 supports:</w:t>
      </w:r>
    </w:p>
    <w:p w14:paraId="2DEF57C1" w14:textId="77777777" w:rsidR="00C1792F" w:rsidRDefault="00C1792F" w:rsidP="00C1792F">
      <w:pPr>
        <w:pStyle w:val="B1"/>
        <w:rPr>
          <w:lang w:eastAsia="ko-KR"/>
        </w:rPr>
      </w:pPr>
      <w:r>
        <w:rPr>
          <w:lang w:eastAsia="ko-KR"/>
        </w:rPr>
        <w:t>a)</w:t>
      </w:r>
      <w:r>
        <w:rPr>
          <w:lang w:eastAsia="ko-KR"/>
        </w:rPr>
        <w:tab/>
        <w:t>providing access to network capability information (e.g. location information);</w:t>
      </w:r>
    </w:p>
    <w:p w14:paraId="52065AA8" w14:textId="77777777" w:rsidR="00C1792F" w:rsidRDefault="00C1792F" w:rsidP="00C1792F">
      <w:pPr>
        <w:pStyle w:val="B1"/>
        <w:rPr>
          <w:lang w:eastAsia="ko-KR"/>
        </w:rPr>
      </w:pPr>
      <w:r>
        <w:rPr>
          <w:lang w:eastAsia="ko-KR"/>
        </w:rPr>
        <w:t>b)</w:t>
      </w:r>
      <w:r>
        <w:rPr>
          <w:lang w:eastAsia="ko-KR"/>
        </w:rPr>
        <w:tab/>
        <w:t>requesting the setup of a data session between AC and CAS with a specific QoS and receiving QoS related information; and</w:t>
      </w:r>
    </w:p>
    <w:p w14:paraId="58D0CD2D" w14:textId="77777777" w:rsidR="003E07F8" w:rsidRDefault="00C1792F" w:rsidP="00B3457A">
      <w:pPr>
        <w:pStyle w:val="B1"/>
        <w:rPr>
          <w:lang w:eastAsia="ko-KR"/>
        </w:rPr>
      </w:pPr>
      <w:r>
        <w:rPr>
          <w:lang w:eastAsia="ko-KR"/>
        </w:rPr>
        <w:t>c)</w:t>
      </w:r>
      <w:r>
        <w:rPr>
          <w:lang w:eastAsia="ko-KR"/>
        </w:rPr>
        <w:tab/>
        <w:t>service continuity procedures (e.g. ACR status).</w:t>
      </w:r>
    </w:p>
    <w:p w14:paraId="301D6F56" w14:textId="77777777" w:rsidR="003E07F8" w:rsidRPr="00F477AF" w:rsidRDefault="003E07F8" w:rsidP="003E07F8">
      <w:pPr>
        <w:pStyle w:val="Heading3"/>
      </w:pPr>
      <w:bookmarkStart w:id="475" w:name="_Toc234109856"/>
      <w:r w:rsidRPr="00F477AF">
        <w:t>6</w:t>
      </w:r>
      <w:r>
        <w:t>.5.1</w:t>
      </w:r>
      <w:r w:rsidR="00981FD2">
        <w:t>9</w:t>
      </w:r>
      <w:r w:rsidRPr="00F477AF">
        <w:tab/>
      </w:r>
      <w:r>
        <w:t>CLOUD-2</w:t>
      </w:r>
      <w:bookmarkEnd w:id="475"/>
    </w:p>
    <w:p w14:paraId="5E329130" w14:textId="77777777" w:rsidR="006529B7" w:rsidRDefault="003E07F8" w:rsidP="006529B7">
      <w:r>
        <w:t>CLOUD-2 enables interaction between CES and CES</w:t>
      </w:r>
      <w:r w:rsidRPr="00E64683">
        <w:t>.</w:t>
      </w:r>
    </w:p>
    <w:p w14:paraId="7444F6E7" w14:textId="54F8C1F1" w:rsidR="003E07F8" w:rsidRDefault="006529B7" w:rsidP="00004277">
      <w:pPr>
        <w:pStyle w:val="NO"/>
      </w:pPr>
      <w:r>
        <w:t>NOTE:</w:t>
      </w:r>
      <w:r>
        <w:tab/>
        <w:t>CLOUD-2 functionalities are not specified in the current release.</w:t>
      </w:r>
    </w:p>
    <w:p w14:paraId="492DB340" w14:textId="77777777" w:rsidR="00981FD2" w:rsidRPr="00F477AF" w:rsidRDefault="00981FD2" w:rsidP="00981FD2">
      <w:pPr>
        <w:pStyle w:val="Heading3"/>
      </w:pPr>
      <w:bookmarkStart w:id="476" w:name="_Toc234109857"/>
      <w:r w:rsidRPr="00F477AF">
        <w:lastRenderedPageBreak/>
        <w:t>6</w:t>
      </w:r>
      <w:r>
        <w:t>.5.20</w:t>
      </w:r>
      <w:r w:rsidRPr="00F477AF">
        <w:tab/>
      </w:r>
      <w:r>
        <w:rPr>
          <w:lang w:val="en-US"/>
        </w:rPr>
        <w:t>CLOUD</w:t>
      </w:r>
      <w:r>
        <w:t>-3</w:t>
      </w:r>
      <w:bookmarkEnd w:id="476"/>
    </w:p>
    <w:p w14:paraId="79426F9E" w14:textId="77777777" w:rsidR="00981FD2" w:rsidRPr="00F477AF" w:rsidRDefault="00981FD2" w:rsidP="00981FD2">
      <w:r>
        <w:rPr>
          <w:lang w:val="en-US"/>
        </w:rPr>
        <w:t>CLOUD</w:t>
      </w:r>
      <w:r>
        <w:t>-3 enables interaction between CAS and the 3GPP core network</w:t>
      </w:r>
      <w:r w:rsidRPr="00E64683">
        <w:t>.</w:t>
      </w:r>
    </w:p>
    <w:p w14:paraId="04C10AA5" w14:textId="77777777" w:rsidR="003E07F8" w:rsidRPr="00F477AF" w:rsidRDefault="003E07F8" w:rsidP="003E07F8">
      <w:pPr>
        <w:pStyle w:val="Heading3"/>
      </w:pPr>
      <w:bookmarkStart w:id="477" w:name="_Toc234109858"/>
      <w:r w:rsidRPr="00F477AF">
        <w:t>6</w:t>
      </w:r>
      <w:r>
        <w:t>.5.</w:t>
      </w:r>
      <w:r w:rsidR="00981FD2">
        <w:t>21</w:t>
      </w:r>
      <w:r w:rsidRPr="00F477AF">
        <w:tab/>
      </w:r>
      <w:r>
        <w:t>CLOUD-4</w:t>
      </w:r>
      <w:bookmarkEnd w:id="477"/>
    </w:p>
    <w:p w14:paraId="7CC2145C" w14:textId="77777777" w:rsidR="003E07F8" w:rsidRDefault="003E07F8" w:rsidP="005F6340">
      <w:r>
        <w:t>CLOUD-4 enables interaction between CES and the 3GPP core network</w:t>
      </w:r>
      <w:r w:rsidRPr="00E64683">
        <w:t>.</w:t>
      </w:r>
    </w:p>
    <w:p w14:paraId="3C940502" w14:textId="77777777" w:rsidR="00F905BB" w:rsidRPr="00F477AF" w:rsidRDefault="00F905BB" w:rsidP="00F905BB">
      <w:pPr>
        <w:pStyle w:val="Heading3"/>
        <w:rPr>
          <w:lang w:eastAsia="ko-KR"/>
        </w:rPr>
      </w:pPr>
      <w:bookmarkStart w:id="478" w:name="_Toc128694783"/>
      <w:bookmarkStart w:id="479" w:name="_Hlk130650542"/>
      <w:bookmarkStart w:id="480" w:name="_Toc234109859"/>
      <w:r w:rsidRPr="00F477AF">
        <w:t>6.5.</w:t>
      </w:r>
      <w:r w:rsidR="00981FD2">
        <w:t>22</w:t>
      </w:r>
      <w:r w:rsidRPr="00F477AF">
        <w:tab/>
        <w:t>EDGE-</w:t>
      </w:r>
      <w:r>
        <w:t>10</w:t>
      </w:r>
      <w:bookmarkEnd w:id="478"/>
      <w:bookmarkEnd w:id="480"/>
    </w:p>
    <w:p w14:paraId="1590F3AC" w14:textId="77777777" w:rsidR="00F905BB" w:rsidRDefault="00F905BB" w:rsidP="00F905BB">
      <w:r w:rsidRPr="004E64B1">
        <w:t xml:space="preserve">EDGE-10 reference point enables interactions between the ECS and </w:t>
      </w:r>
      <w:r>
        <w:t>another</w:t>
      </w:r>
      <w:r w:rsidRPr="004E64B1">
        <w:t xml:space="preserve"> ECS. It supports:</w:t>
      </w:r>
    </w:p>
    <w:p w14:paraId="74E0CE12" w14:textId="77777777" w:rsidR="00F905BB" w:rsidRDefault="00F905BB" w:rsidP="00F905BB">
      <w:pPr>
        <w:pStyle w:val="B1"/>
        <w:rPr>
          <w:lang w:eastAsia="ko-KR"/>
        </w:rPr>
      </w:pPr>
      <w:r w:rsidRPr="00D04A41">
        <w:rPr>
          <w:lang w:eastAsia="ko-KR"/>
        </w:rPr>
        <w:t>a)</w:t>
      </w:r>
      <w:r w:rsidRPr="00D04A41">
        <w:rPr>
          <w:lang w:eastAsia="ko-KR"/>
        </w:rPr>
        <w:tab/>
      </w:r>
      <w:r w:rsidRPr="00622CD0">
        <w:rPr>
          <w:lang w:eastAsia="ko-KR"/>
        </w:rPr>
        <w:t>service provisioning information retrieval.</w:t>
      </w:r>
    </w:p>
    <w:p w14:paraId="6F4E7868" w14:textId="77777777" w:rsidR="00F905BB" w:rsidRPr="004E64B1" w:rsidRDefault="00F905BB" w:rsidP="00F905BB">
      <w:pPr>
        <w:pStyle w:val="B1"/>
        <w:rPr>
          <w:lang w:eastAsia="ko-KR"/>
        </w:rPr>
      </w:pPr>
      <w:r>
        <w:rPr>
          <w:lang w:eastAsia="ko-KR"/>
        </w:rPr>
        <w:t>b</w:t>
      </w:r>
      <w:r w:rsidRPr="004E64B1">
        <w:rPr>
          <w:lang w:eastAsia="ko-KR"/>
        </w:rPr>
        <w:t>)</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306E0EF7" w14:textId="77777777" w:rsidR="00F905BB" w:rsidRDefault="00F905BB" w:rsidP="00F905BB">
      <w:pPr>
        <w:pStyle w:val="B1"/>
        <w:rPr>
          <w:lang w:eastAsia="ko-KR"/>
        </w:rPr>
      </w:pPr>
      <w:r>
        <w:rPr>
          <w:lang w:eastAsia="ko-KR"/>
        </w:rPr>
        <w:t>c</w:t>
      </w:r>
      <w:r w:rsidRPr="004E64B1">
        <w:rPr>
          <w:lang w:eastAsia="ko-KR"/>
        </w:rPr>
        <w:t>)</w:t>
      </w:r>
      <w:r w:rsidRPr="004E64B1">
        <w:rPr>
          <w:lang w:eastAsia="ko-KR"/>
        </w:rPr>
        <w:tab/>
        <w:t>retrieval or discovery of information about other ECS(s) of the federation.</w:t>
      </w:r>
    </w:p>
    <w:p w14:paraId="0940E3D7" w14:textId="77777777" w:rsidR="00A07B20" w:rsidRPr="00F477AF" w:rsidRDefault="00AC6C57" w:rsidP="003E07F8">
      <w:pPr>
        <w:pStyle w:val="Heading2"/>
        <w:rPr>
          <w:lang w:eastAsia="ko-KR"/>
        </w:rPr>
      </w:pPr>
      <w:bookmarkStart w:id="481" w:name="_Toc234109860"/>
      <w:bookmarkEnd w:id="479"/>
      <w:r w:rsidRPr="00F477AF">
        <w:rPr>
          <w:lang w:eastAsia="ko-KR"/>
        </w:rPr>
        <w:t>6.</w:t>
      </w:r>
      <w:r w:rsidR="00CE40A0" w:rsidRPr="00F477AF">
        <w:rPr>
          <w:lang w:eastAsia="ko-KR"/>
        </w:rPr>
        <w:t>6</w:t>
      </w:r>
      <w:r w:rsidR="00A07B20" w:rsidRPr="00F477AF">
        <w:rPr>
          <w:lang w:eastAsia="ko-KR"/>
        </w:rPr>
        <w:tab/>
        <w:t>Cardinality rules</w:t>
      </w:r>
      <w:bookmarkEnd w:id="462"/>
      <w:bookmarkEnd w:id="463"/>
      <w:bookmarkEnd w:id="464"/>
      <w:bookmarkEnd w:id="465"/>
      <w:bookmarkEnd w:id="466"/>
      <w:bookmarkEnd w:id="481"/>
    </w:p>
    <w:p w14:paraId="197154DF" w14:textId="77777777" w:rsidR="00AA1E85" w:rsidRPr="00F477AF" w:rsidRDefault="00AA1E85" w:rsidP="00AA1E85">
      <w:pPr>
        <w:pStyle w:val="Heading3"/>
        <w:rPr>
          <w:lang w:eastAsia="ko-KR"/>
        </w:rPr>
      </w:pPr>
      <w:bookmarkStart w:id="482" w:name="_Toc37790962"/>
      <w:bookmarkStart w:id="483" w:name="_Toc42003912"/>
      <w:bookmarkStart w:id="484" w:name="_Toc50584225"/>
      <w:bookmarkStart w:id="485" w:name="_Toc50584569"/>
      <w:bookmarkStart w:id="486" w:name="_Toc57673412"/>
      <w:bookmarkStart w:id="487" w:name="_Toc234109861"/>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82"/>
      <w:bookmarkEnd w:id="483"/>
      <w:bookmarkEnd w:id="484"/>
      <w:bookmarkEnd w:id="485"/>
      <w:bookmarkEnd w:id="486"/>
      <w:bookmarkEnd w:id="487"/>
    </w:p>
    <w:p w14:paraId="2BD1B778"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277842DF"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4BAA3B67" w14:textId="77777777" w:rsidR="00AA1E85" w:rsidRPr="00F477AF" w:rsidRDefault="00AA1E85" w:rsidP="00AA1E85">
      <w:pPr>
        <w:pStyle w:val="Heading3"/>
        <w:rPr>
          <w:lang w:eastAsia="ko-KR"/>
        </w:rPr>
      </w:pPr>
      <w:bookmarkStart w:id="488" w:name="_Toc37790963"/>
      <w:bookmarkStart w:id="489" w:name="_Toc42003913"/>
      <w:bookmarkStart w:id="490" w:name="_Toc50584226"/>
      <w:bookmarkStart w:id="491" w:name="_Toc50584570"/>
      <w:bookmarkStart w:id="492" w:name="_Toc57673413"/>
      <w:bookmarkStart w:id="493" w:name="_Toc234109862"/>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88"/>
      <w:bookmarkEnd w:id="489"/>
      <w:bookmarkEnd w:id="490"/>
      <w:bookmarkEnd w:id="491"/>
      <w:bookmarkEnd w:id="492"/>
      <w:bookmarkEnd w:id="493"/>
    </w:p>
    <w:p w14:paraId="5CB5C8D1" w14:textId="77777777" w:rsidR="0040359E" w:rsidRPr="00F477AF" w:rsidRDefault="0040359E" w:rsidP="0040359E">
      <w:pPr>
        <w:pStyle w:val="Heading4"/>
        <w:rPr>
          <w:lang w:eastAsia="ko-KR"/>
        </w:rPr>
      </w:pPr>
      <w:bookmarkStart w:id="494" w:name="_Toc50584227"/>
      <w:bookmarkStart w:id="495" w:name="_Toc50584571"/>
      <w:bookmarkStart w:id="496" w:name="_Toc57673414"/>
      <w:bookmarkStart w:id="497" w:name="_Toc37790964"/>
      <w:bookmarkStart w:id="498" w:name="_Toc42003914"/>
      <w:bookmarkStart w:id="499" w:name="_Toc234109863"/>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94"/>
      <w:bookmarkEnd w:id="495"/>
      <w:bookmarkEnd w:id="496"/>
      <w:bookmarkEnd w:id="499"/>
    </w:p>
    <w:p w14:paraId="44E5D111" w14:textId="77777777" w:rsidR="00A07B20" w:rsidRPr="00F477AF" w:rsidRDefault="00AC6C57" w:rsidP="00AA1E85">
      <w:pPr>
        <w:pStyle w:val="Heading4"/>
        <w:rPr>
          <w:lang w:eastAsia="ko-KR"/>
        </w:rPr>
      </w:pPr>
      <w:bookmarkStart w:id="500" w:name="_Toc50584228"/>
      <w:bookmarkStart w:id="501" w:name="_Toc50584572"/>
      <w:bookmarkStart w:id="502" w:name="_Toc57673415"/>
      <w:bookmarkStart w:id="503" w:name="_Toc234109864"/>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97"/>
      <w:bookmarkEnd w:id="498"/>
      <w:bookmarkEnd w:id="500"/>
      <w:bookmarkEnd w:id="501"/>
      <w:bookmarkEnd w:id="502"/>
      <w:bookmarkEnd w:id="503"/>
    </w:p>
    <w:p w14:paraId="3F925C8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6CF4A1B3"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7FEC3720" w14:textId="77777777" w:rsidR="00A07B20" w:rsidRPr="00F477AF" w:rsidRDefault="00AC6C57" w:rsidP="00AA1E85">
      <w:pPr>
        <w:pStyle w:val="Heading4"/>
        <w:rPr>
          <w:lang w:eastAsia="ko-KR"/>
        </w:rPr>
      </w:pPr>
      <w:bookmarkStart w:id="504" w:name="_Toc37790965"/>
      <w:bookmarkStart w:id="505" w:name="_Toc42003915"/>
      <w:bookmarkStart w:id="506" w:name="_Toc50584229"/>
      <w:bookmarkStart w:id="507" w:name="_Toc50584573"/>
      <w:bookmarkStart w:id="508" w:name="_Toc57673416"/>
      <w:bookmarkStart w:id="509" w:name="_Toc234109865"/>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504"/>
      <w:bookmarkEnd w:id="505"/>
      <w:bookmarkEnd w:id="506"/>
      <w:bookmarkEnd w:id="507"/>
      <w:bookmarkEnd w:id="508"/>
      <w:bookmarkEnd w:id="509"/>
    </w:p>
    <w:p w14:paraId="240BC46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727B88E6"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083FD0B3" w14:textId="77777777" w:rsidR="00A07B20" w:rsidRPr="00F477AF" w:rsidRDefault="00AC6C57" w:rsidP="00AA1E85">
      <w:pPr>
        <w:pStyle w:val="Heading4"/>
        <w:rPr>
          <w:lang w:eastAsia="ko-KR"/>
        </w:rPr>
      </w:pPr>
      <w:bookmarkStart w:id="510" w:name="_Toc37790966"/>
      <w:bookmarkStart w:id="511" w:name="_Toc42003916"/>
      <w:bookmarkStart w:id="512" w:name="_Toc50584230"/>
      <w:bookmarkStart w:id="513" w:name="_Toc50584574"/>
      <w:bookmarkStart w:id="514" w:name="_Toc57673417"/>
      <w:bookmarkStart w:id="515" w:name="_Toc234109866"/>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510"/>
      <w:bookmarkEnd w:id="511"/>
      <w:bookmarkEnd w:id="512"/>
      <w:bookmarkEnd w:id="513"/>
      <w:bookmarkEnd w:id="514"/>
      <w:bookmarkEnd w:id="515"/>
    </w:p>
    <w:p w14:paraId="1336214C"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1EA811EA"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30C4056A"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6B109151"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75A3BA26" w14:textId="77777777" w:rsidR="00F905BB" w:rsidRDefault="00AA1E85" w:rsidP="00F905BB">
      <w:pPr>
        <w:pStyle w:val="B1"/>
        <w:rPr>
          <w:lang w:eastAsia="ko-KR"/>
        </w:rPr>
      </w:pPr>
      <w:r w:rsidRPr="00F477AF">
        <w:rPr>
          <w:lang w:eastAsia="ko-KR"/>
        </w:rPr>
        <w:t>d)</w:t>
      </w:r>
      <w:r w:rsidRPr="00F477AF">
        <w:rPr>
          <w:lang w:eastAsia="ko-KR"/>
        </w:rPr>
        <w:tab/>
        <w:t>One or more ECS(s) may be deployed by an ECSP.</w:t>
      </w:r>
    </w:p>
    <w:p w14:paraId="2EEC63AD" w14:textId="77777777" w:rsidR="00F905BB" w:rsidRDefault="00F905BB" w:rsidP="00B3457A">
      <w:pPr>
        <w:rPr>
          <w:lang w:eastAsia="ko-KR"/>
        </w:rPr>
      </w:pPr>
      <w:r>
        <w:rPr>
          <w:lang w:eastAsia="ko-KR"/>
        </w:rPr>
        <w:lastRenderedPageBreak/>
        <w:t>Following cardinality rule apply to the ECS that supports edge repository functionality and acts as an ECS-ER:</w:t>
      </w:r>
    </w:p>
    <w:p w14:paraId="3DB8C089" w14:textId="77777777" w:rsidR="00F905BB" w:rsidRDefault="00F905BB" w:rsidP="00F905BB">
      <w:pPr>
        <w:pStyle w:val="B1"/>
        <w:rPr>
          <w:lang w:eastAsia="ko-KR"/>
        </w:rPr>
      </w:pPr>
      <w:r>
        <w:rPr>
          <w:lang w:eastAsia="ko-KR"/>
        </w:rPr>
        <w:t>a)</w:t>
      </w:r>
      <w:r>
        <w:rPr>
          <w:lang w:eastAsia="ko-KR"/>
        </w:rPr>
        <w:tab/>
        <w:t>One ECS-ER may be deployed by a PLMN operator; and</w:t>
      </w:r>
    </w:p>
    <w:p w14:paraId="73BF15B1" w14:textId="77777777" w:rsidR="00AA1E85" w:rsidRPr="00F477AF" w:rsidRDefault="00F905BB" w:rsidP="00F905BB">
      <w:pPr>
        <w:pStyle w:val="B1"/>
        <w:rPr>
          <w:lang w:eastAsia="ko-KR"/>
        </w:rPr>
      </w:pPr>
      <w:r>
        <w:rPr>
          <w:lang w:eastAsia="ko-KR"/>
        </w:rPr>
        <w:t>b)</w:t>
      </w:r>
      <w:r>
        <w:rPr>
          <w:lang w:eastAsia="ko-KR"/>
        </w:rPr>
        <w:tab/>
        <w:t>One ECS-ER may be deployed by an ECSP.</w:t>
      </w:r>
    </w:p>
    <w:p w14:paraId="04B023E9" w14:textId="77777777" w:rsidR="00A07B20" w:rsidRPr="00F477AF" w:rsidRDefault="00AC6C57" w:rsidP="00AA1E85">
      <w:pPr>
        <w:pStyle w:val="Heading4"/>
        <w:rPr>
          <w:lang w:eastAsia="ko-KR"/>
        </w:rPr>
      </w:pPr>
      <w:bookmarkStart w:id="516" w:name="_Toc37790967"/>
      <w:bookmarkStart w:id="517" w:name="_Toc42003917"/>
      <w:bookmarkStart w:id="518" w:name="_Toc50584231"/>
      <w:bookmarkStart w:id="519" w:name="_Toc50584575"/>
      <w:bookmarkStart w:id="520" w:name="_Toc57673418"/>
      <w:bookmarkStart w:id="521" w:name="_Toc234109867"/>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516"/>
      <w:bookmarkEnd w:id="517"/>
      <w:bookmarkEnd w:id="518"/>
      <w:bookmarkEnd w:id="519"/>
      <w:bookmarkEnd w:id="520"/>
      <w:bookmarkEnd w:id="521"/>
    </w:p>
    <w:p w14:paraId="745E57D1"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625BD347" w14:textId="77777777" w:rsidR="00AA1E85" w:rsidRPr="00F477AF" w:rsidRDefault="00AA1E85" w:rsidP="00AA1E85">
      <w:pPr>
        <w:pStyle w:val="B1"/>
        <w:rPr>
          <w:lang w:eastAsia="ko-KR"/>
        </w:rPr>
      </w:pPr>
      <w:r w:rsidRPr="00F477AF">
        <w:rPr>
          <w:lang w:eastAsia="ko-KR"/>
        </w:rPr>
        <w:t>a)</w:t>
      </w:r>
      <w:r w:rsidRPr="00F477AF">
        <w:rPr>
          <w:lang w:eastAsia="ko-KR"/>
        </w:rPr>
        <w:tab/>
        <w:t>One or more EES(s) may be located in an EDN</w:t>
      </w:r>
      <w:r w:rsidR="00A31A7B" w:rsidRPr="00F477AF">
        <w:rPr>
          <w:lang w:eastAsia="ko-KR"/>
        </w:rPr>
        <w:t>; and</w:t>
      </w:r>
    </w:p>
    <w:p w14:paraId="77C5296D"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61D3243F" w14:textId="77777777" w:rsidR="00A07B20" w:rsidRPr="00F477AF" w:rsidRDefault="00AC6C57" w:rsidP="00AA1E85">
      <w:pPr>
        <w:pStyle w:val="Heading4"/>
        <w:rPr>
          <w:lang w:eastAsia="ko-KR"/>
        </w:rPr>
      </w:pPr>
      <w:bookmarkStart w:id="522" w:name="_Toc37790968"/>
      <w:bookmarkStart w:id="523" w:name="_Toc42003918"/>
      <w:bookmarkStart w:id="524" w:name="_Toc50584232"/>
      <w:bookmarkStart w:id="525" w:name="_Toc50584576"/>
      <w:bookmarkStart w:id="526" w:name="_Toc57673419"/>
      <w:bookmarkStart w:id="527" w:name="_Toc234109868"/>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522"/>
      <w:bookmarkEnd w:id="523"/>
      <w:bookmarkEnd w:id="524"/>
      <w:bookmarkEnd w:id="525"/>
      <w:bookmarkEnd w:id="526"/>
      <w:bookmarkEnd w:id="527"/>
    </w:p>
    <w:p w14:paraId="7C226338"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4E454F7B" w14:textId="77777777" w:rsidR="00AA1E85" w:rsidRPr="00F477AF" w:rsidRDefault="00AA1E85" w:rsidP="00586629">
      <w:pPr>
        <w:pStyle w:val="B1"/>
        <w:rPr>
          <w:lang w:eastAsia="ko-KR"/>
        </w:rPr>
      </w:pPr>
      <w:r w:rsidRPr="00F477AF">
        <w:rPr>
          <w:lang w:eastAsia="ko-KR"/>
        </w:rPr>
        <w:t>a)</w:t>
      </w:r>
      <w:r w:rsidRPr="00F477AF">
        <w:rPr>
          <w:lang w:eastAsia="ko-KR"/>
        </w:rPr>
        <w:tab/>
        <w:t>One or more EAS(s) may be located in an EDN.</w:t>
      </w:r>
    </w:p>
    <w:p w14:paraId="54071080"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2E10F124" w14:textId="77777777" w:rsidR="007D43C4" w:rsidRPr="00F477AF" w:rsidRDefault="007D43C4" w:rsidP="007D43C4">
      <w:pPr>
        <w:pStyle w:val="Heading4"/>
        <w:rPr>
          <w:lang w:eastAsia="ko-KR"/>
        </w:rPr>
      </w:pPr>
      <w:bookmarkStart w:id="528" w:name="_Toc37790969"/>
      <w:bookmarkStart w:id="529" w:name="_Toc42003919"/>
      <w:bookmarkStart w:id="530" w:name="_Toc50584233"/>
      <w:bookmarkStart w:id="531" w:name="_Toc50584577"/>
      <w:bookmarkStart w:id="532" w:name="_Toc57673420"/>
      <w:bookmarkStart w:id="533" w:name="_Toc234109869"/>
      <w:r w:rsidRPr="00F477AF">
        <w:rPr>
          <w:lang w:eastAsia="ko-KR"/>
        </w:rPr>
        <w:t>6.6.2.</w:t>
      </w:r>
      <w:r>
        <w:rPr>
          <w:lang w:eastAsia="ko-KR"/>
        </w:rPr>
        <w:t>7</w:t>
      </w:r>
      <w:r w:rsidRPr="00F477AF">
        <w:rPr>
          <w:lang w:eastAsia="ko-KR"/>
        </w:rPr>
        <w:tab/>
      </w:r>
      <w:r>
        <w:rPr>
          <w:lang w:eastAsia="ko-KR"/>
        </w:rPr>
        <w:t>CE</w:t>
      </w:r>
      <w:r w:rsidRPr="00F477AF">
        <w:rPr>
          <w:lang w:eastAsia="ko-KR"/>
        </w:rPr>
        <w:t>S</w:t>
      </w:r>
      <w:bookmarkEnd w:id="533"/>
    </w:p>
    <w:p w14:paraId="5AFFC878"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CES</w:t>
      </w:r>
      <w:r w:rsidRPr="00F477AF">
        <w:rPr>
          <w:lang w:eastAsia="ko-KR"/>
        </w:rPr>
        <w:t>:</w:t>
      </w:r>
    </w:p>
    <w:p w14:paraId="21BA8DFE" w14:textId="77777777" w:rsidR="007D43C4" w:rsidRDefault="007D43C4" w:rsidP="007D43C4">
      <w:pPr>
        <w:pStyle w:val="B1"/>
        <w:rPr>
          <w:lang w:eastAsia="ko-KR"/>
        </w:rPr>
      </w:pPr>
      <w:r w:rsidRPr="00F477AF">
        <w:rPr>
          <w:lang w:eastAsia="ko-KR"/>
        </w:rPr>
        <w:t>a)</w:t>
      </w:r>
      <w:r w:rsidRPr="00F477AF">
        <w:rPr>
          <w:lang w:eastAsia="ko-KR"/>
        </w:rPr>
        <w:tab/>
        <w:t xml:space="preserve">One </w:t>
      </w:r>
      <w:r>
        <w:rPr>
          <w:lang w:eastAsia="ko-KR"/>
        </w:rPr>
        <w:t>CES</w:t>
      </w:r>
      <w:r w:rsidRPr="00F477AF">
        <w:rPr>
          <w:lang w:eastAsia="ko-KR"/>
        </w:rPr>
        <w:t xml:space="preserve"> may be located in a </w:t>
      </w:r>
      <w:r>
        <w:rPr>
          <w:lang w:eastAsia="ko-KR"/>
        </w:rPr>
        <w:t xml:space="preserve">cloud </w:t>
      </w:r>
      <w:r w:rsidRPr="00F477AF">
        <w:rPr>
          <w:lang w:eastAsia="ko-KR"/>
        </w:rPr>
        <w:t>DN</w:t>
      </w:r>
      <w:r>
        <w:rPr>
          <w:lang w:eastAsia="ko-KR"/>
        </w:rPr>
        <w:t xml:space="preserve"> per ECSP.</w:t>
      </w:r>
    </w:p>
    <w:p w14:paraId="0CE6206B" w14:textId="77777777" w:rsidR="007D43C4" w:rsidRPr="00F477AF" w:rsidRDefault="007D43C4" w:rsidP="007D43C4">
      <w:pPr>
        <w:pStyle w:val="Heading4"/>
        <w:rPr>
          <w:lang w:eastAsia="ko-KR"/>
        </w:rPr>
      </w:pPr>
      <w:bookmarkStart w:id="534" w:name="_Toc234109870"/>
      <w:r w:rsidRPr="00F477AF">
        <w:rPr>
          <w:lang w:eastAsia="ko-KR"/>
        </w:rPr>
        <w:t>6.6.2.</w:t>
      </w:r>
      <w:r>
        <w:rPr>
          <w:lang w:eastAsia="ko-KR"/>
        </w:rPr>
        <w:t>8</w:t>
      </w:r>
      <w:r w:rsidRPr="00F477AF">
        <w:rPr>
          <w:lang w:eastAsia="ko-KR"/>
        </w:rPr>
        <w:tab/>
      </w:r>
      <w:r>
        <w:rPr>
          <w:lang w:eastAsia="ko-KR"/>
        </w:rPr>
        <w:t>C</w:t>
      </w:r>
      <w:r w:rsidRPr="00F477AF">
        <w:rPr>
          <w:lang w:eastAsia="ko-KR"/>
        </w:rPr>
        <w:t>AS</w:t>
      </w:r>
      <w:bookmarkEnd w:id="534"/>
    </w:p>
    <w:p w14:paraId="737665DC"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w:t>
      </w:r>
      <w:r w:rsidRPr="00F477AF">
        <w:rPr>
          <w:lang w:eastAsia="ko-KR"/>
        </w:rPr>
        <w:t>ASs:</w:t>
      </w:r>
    </w:p>
    <w:p w14:paraId="202EA395" w14:textId="77777777" w:rsidR="007D43C4" w:rsidRDefault="007D43C4" w:rsidP="007D43C4">
      <w:pPr>
        <w:pStyle w:val="B1"/>
        <w:rPr>
          <w:noProof/>
        </w:rPr>
      </w:pPr>
      <w:r w:rsidRPr="00F477AF">
        <w:rPr>
          <w:lang w:eastAsia="ko-KR"/>
        </w:rPr>
        <w:t>a)</w:t>
      </w:r>
      <w:r w:rsidRPr="00F477AF">
        <w:rPr>
          <w:lang w:eastAsia="ko-KR"/>
        </w:rPr>
        <w:tab/>
        <w:t xml:space="preserve">One or more </w:t>
      </w:r>
      <w:r>
        <w:rPr>
          <w:lang w:eastAsia="ko-KR"/>
        </w:rPr>
        <w:t>C</w:t>
      </w:r>
      <w:r w:rsidRPr="00F477AF">
        <w:rPr>
          <w:lang w:eastAsia="ko-KR"/>
        </w:rPr>
        <w:t xml:space="preserve">AS(s) may be located in a </w:t>
      </w:r>
      <w:r>
        <w:rPr>
          <w:lang w:eastAsia="ko-KR"/>
        </w:rPr>
        <w:t xml:space="preserve">cloud </w:t>
      </w:r>
      <w:r w:rsidRPr="00F477AF">
        <w:rPr>
          <w:lang w:eastAsia="ko-KR"/>
        </w:rPr>
        <w:t>DN.</w:t>
      </w:r>
    </w:p>
    <w:p w14:paraId="08C627C4" w14:textId="77777777" w:rsidR="00AA1E85" w:rsidRPr="00F477AF" w:rsidRDefault="00AA1E85" w:rsidP="00AA1E85">
      <w:pPr>
        <w:pStyle w:val="Heading3"/>
        <w:rPr>
          <w:lang w:eastAsia="ko-KR"/>
        </w:rPr>
      </w:pPr>
      <w:bookmarkStart w:id="535" w:name="_Toc234109871"/>
      <w:r w:rsidRPr="00F477AF">
        <w:rPr>
          <w:lang w:eastAsia="ko-KR"/>
        </w:rPr>
        <w:t>6.</w:t>
      </w:r>
      <w:r w:rsidR="00CE40A0" w:rsidRPr="00F477AF">
        <w:rPr>
          <w:lang w:eastAsia="ko-KR"/>
        </w:rPr>
        <w:t>6</w:t>
      </w:r>
      <w:r w:rsidRPr="00F477AF">
        <w:rPr>
          <w:lang w:eastAsia="ko-KR"/>
        </w:rPr>
        <w:t>.3</w:t>
      </w:r>
      <w:r w:rsidRPr="00F477AF">
        <w:rPr>
          <w:lang w:eastAsia="ko-KR"/>
        </w:rPr>
        <w:tab/>
        <w:t>Reference Point Cardinality</w:t>
      </w:r>
      <w:bookmarkEnd w:id="528"/>
      <w:bookmarkEnd w:id="529"/>
      <w:bookmarkEnd w:id="530"/>
      <w:bookmarkEnd w:id="531"/>
      <w:bookmarkEnd w:id="532"/>
      <w:bookmarkEnd w:id="535"/>
    </w:p>
    <w:p w14:paraId="34F04D44" w14:textId="77777777" w:rsidR="0040359E" w:rsidRPr="00F477AF" w:rsidRDefault="0040359E" w:rsidP="0040359E">
      <w:pPr>
        <w:pStyle w:val="Heading4"/>
        <w:rPr>
          <w:lang w:eastAsia="ko-KR"/>
        </w:rPr>
      </w:pPr>
      <w:bookmarkStart w:id="536" w:name="_Toc50584234"/>
      <w:bookmarkStart w:id="537" w:name="_Toc50584578"/>
      <w:bookmarkStart w:id="538" w:name="_Toc57673421"/>
      <w:bookmarkStart w:id="539" w:name="_Toc37790970"/>
      <w:bookmarkStart w:id="540" w:name="_Toc42003920"/>
      <w:bookmarkStart w:id="541" w:name="_Toc234109872"/>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536"/>
      <w:bookmarkEnd w:id="537"/>
      <w:bookmarkEnd w:id="538"/>
      <w:bookmarkEnd w:id="541"/>
    </w:p>
    <w:p w14:paraId="01D0F2FD" w14:textId="77777777" w:rsidR="00AA1E85" w:rsidRPr="00F477AF" w:rsidRDefault="00AA1E85" w:rsidP="00AA1E85">
      <w:pPr>
        <w:pStyle w:val="Heading4"/>
        <w:rPr>
          <w:lang w:eastAsia="ko-KR"/>
        </w:rPr>
      </w:pPr>
      <w:bookmarkStart w:id="542" w:name="_Toc50584235"/>
      <w:bookmarkStart w:id="543" w:name="_Toc50584579"/>
      <w:bookmarkStart w:id="544" w:name="_Toc57673422"/>
      <w:bookmarkStart w:id="545" w:name="_Toc234109873"/>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539"/>
      <w:bookmarkEnd w:id="540"/>
      <w:bookmarkEnd w:id="542"/>
      <w:bookmarkEnd w:id="543"/>
      <w:bookmarkEnd w:id="544"/>
      <w:bookmarkEnd w:id="545"/>
    </w:p>
    <w:p w14:paraId="480679C0" w14:textId="77777777" w:rsidR="00AA1E85" w:rsidRPr="00F477AF" w:rsidRDefault="00AA1E85" w:rsidP="00AA1E85">
      <w:pPr>
        <w:rPr>
          <w:lang w:eastAsia="ko-KR"/>
        </w:rPr>
      </w:pPr>
      <w:r w:rsidRPr="00F477AF">
        <w:rPr>
          <w:lang w:eastAsia="ko-KR"/>
        </w:rPr>
        <w:t>The following cardinality rules apply for EDGE-1:</w:t>
      </w:r>
    </w:p>
    <w:p w14:paraId="3B798A2D"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40B6BF82" w14:textId="77777777" w:rsidR="00AA1E85" w:rsidRPr="00F477AF" w:rsidRDefault="00AA1E85" w:rsidP="00AA1E85">
      <w:pPr>
        <w:pStyle w:val="B1"/>
      </w:pPr>
      <w:r w:rsidRPr="00F477AF">
        <w:t>b)</w:t>
      </w:r>
      <w:r w:rsidRPr="00F477AF">
        <w:tab/>
        <w:t>One EES may communicate with one or more EEC(s) concurrently.</w:t>
      </w:r>
    </w:p>
    <w:p w14:paraId="3DDDABED" w14:textId="77777777" w:rsidR="00AA1E85" w:rsidRPr="00F477AF" w:rsidRDefault="00AA1E85" w:rsidP="00AA1E85">
      <w:pPr>
        <w:pStyle w:val="Heading4"/>
        <w:rPr>
          <w:lang w:eastAsia="ko-KR"/>
        </w:rPr>
      </w:pPr>
      <w:bookmarkStart w:id="546" w:name="_Toc37790971"/>
      <w:bookmarkStart w:id="547" w:name="_Toc42003921"/>
      <w:bookmarkStart w:id="548" w:name="_Toc50584236"/>
      <w:bookmarkStart w:id="549" w:name="_Toc50584580"/>
      <w:bookmarkStart w:id="550" w:name="_Toc57673423"/>
      <w:bookmarkStart w:id="551" w:name="_Toc234109874"/>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546"/>
      <w:bookmarkEnd w:id="547"/>
      <w:bookmarkEnd w:id="548"/>
      <w:bookmarkEnd w:id="549"/>
      <w:bookmarkEnd w:id="550"/>
      <w:bookmarkEnd w:id="551"/>
    </w:p>
    <w:p w14:paraId="7C198ACC" w14:textId="77777777" w:rsidR="00AA1E85" w:rsidRPr="00F477AF" w:rsidRDefault="00AA1E85" w:rsidP="00AA1E85">
      <w:pPr>
        <w:rPr>
          <w:lang w:eastAsia="ko-KR"/>
        </w:rPr>
      </w:pPr>
      <w:r w:rsidRPr="00F477AF">
        <w:rPr>
          <w:lang w:eastAsia="ko-KR"/>
        </w:rPr>
        <w:t>The following cardinality rules apply for EDGE-3:</w:t>
      </w:r>
    </w:p>
    <w:p w14:paraId="7AEE9CEE"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2F075B29"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484101BF" w14:textId="77777777" w:rsidR="00AA1E85" w:rsidRPr="00F477AF" w:rsidRDefault="00AA1E85" w:rsidP="00AA1E85">
      <w:pPr>
        <w:pStyle w:val="Heading4"/>
        <w:rPr>
          <w:lang w:eastAsia="ko-KR"/>
        </w:rPr>
      </w:pPr>
      <w:bookmarkStart w:id="552" w:name="_Toc37790972"/>
      <w:bookmarkStart w:id="553" w:name="_Toc42003922"/>
      <w:bookmarkStart w:id="554" w:name="_Toc50584237"/>
      <w:bookmarkStart w:id="555" w:name="_Toc50584581"/>
      <w:bookmarkStart w:id="556" w:name="_Toc57673424"/>
      <w:bookmarkStart w:id="557" w:name="_Toc234109875"/>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52"/>
      <w:bookmarkEnd w:id="553"/>
      <w:bookmarkEnd w:id="554"/>
      <w:bookmarkEnd w:id="555"/>
      <w:bookmarkEnd w:id="556"/>
      <w:bookmarkEnd w:id="557"/>
    </w:p>
    <w:p w14:paraId="00ECCBAA" w14:textId="77777777" w:rsidR="00AA1E85" w:rsidRPr="00F477AF" w:rsidRDefault="00AA1E85" w:rsidP="00AA1E85">
      <w:pPr>
        <w:rPr>
          <w:lang w:eastAsia="ko-KR"/>
        </w:rPr>
      </w:pPr>
      <w:r w:rsidRPr="00F477AF">
        <w:rPr>
          <w:lang w:eastAsia="ko-KR"/>
        </w:rPr>
        <w:t>The following cardinality rules apply for EDGE-4:</w:t>
      </w:r>
    </w:p>
    <w:p w14:paraId="174DF2FB"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246F3FD5"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5AF099A5" w14:textId="77777777" w:rsidR="00AA1E85" w:rsidRPr="00F477AF" w:rsidRDefault="00AA1E85" w:rsidP="00AA1E85">
      <w:pPr>
        <w:pStyle w:val="Heading4"/>
        <w:rPr>
          <w:lang w:eastAsia="ko-KR"/>
        </w:rPr>
      </w:pPr>
      <w:bookmarkStart w:id="558" w:name="_Toc37790973"/>
      <w:bookmarkStart w:id="559" w:name="_Toc42003923"/>
      <w:bookmarkStart w:id="560" w:name="_Toc50584238"/>
      <w:bookmarkStart w:id="561" w:name="_Toc50584582"/>
      <w:bookmarkStart w:id="562" w:name="_Toc57673425"/>
      <w:bookmarkStart w:id="563" w:name="_Toc234109876"/>
      <w:r w:rsidRPr="00F477AF">
        <w:rPr>
          <w:lang w:eastAsia="ko-KR"/>
        </w:rPr>
        <w:lastRenderedPageBreak/>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58"/>
      <w:bookmarkEnd w:id="559"/>
      <w:bookmarkEnd w:id="560"/>
      <w:bookmarkEnd w:id="561"/>
      <w:bookmarkEnd w:id="562"/>
      <w:bookmarkEnd w:id="563"/>
    </w:p>
    <w:p w14:paraId="5B43272B" w14:textId="77777777" w:rsidR="00AA1E85" w:rsidRPr="00F477AF" w:rsidRDefault="00AA1E85" w:rsidP="00AA1E85">
      <w:pPr>
        <w:rPr>
          <w:lang w:eastAsia="ko-KR"/>
        </w:rPr>
      </w:pPr>
      <w:r w:rsidRPr="00F477AF">
        <w:rPr>
          <w:lang w:eastAsia="ko-KR"/>
        </w:rPr>
        <w:t>The following cardinality rules apply for EDGE-5:</w:t>
      </w:r>
    </w:p>
    <w:p w14:paraId="3A42851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24F7E553"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55255633" w14:textId="77777777" w:rsidR="00AA1E85" w:rsidRPr="00F477AF" w:rsidRDefault="00AA1E85" w:rsidP="00AA1E85">
      <w:pPr>
        <w:pStyle w:val="Heading4"/>
        <w:rPr>
          <w:lang w:eastAsia="ko-KR"/>
        </w:rPr>
      </w:pPr>
      <w:bookmarkStart w:id="564" w:name="_Toc37790974"/>
      <w:bookmarkStart w:id="565" w:name="_Toc42003924"/>
      <w:bookmarkStart w:id="566" w:name="_Toc50584239"/>
      <w:bookmarkStart w:id="567" w:name="_Toc50584583"/>
      <w:bookmarkStart w:id="568" w:name="_Toc57673426"/>
      <w:bookmarkStart w:id="569" w:name="_Toc234109877"/>
      <w:r w:rsidRPr="00F477AF">
        <w:rPr>
          <w:lang w:eastAsia="ko-KR"/>
        </w:rPr>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64"/>
      <w:bookmarkEnd w:id="565"/>
      <w:bookmarkEnd w:id="566"/>
      <w:bookmarkEnd w:id="567"/>
      <w:bookmarkEnd w:id="568"/>
      <w:bookmarkEnd w:id="569"/>
    </w:p>
    <w:p w14:paraId="1468D372" w14:textId="77777777" w:rsidR="00AA1E85" w:rsidRPr="00F477AF" w:rsidRDefault="00AA1E85" w:rsidP="00AA1E85">
      <w:pPr>
        <w:rPr>
          <w:lang w:eastAsia="ko-KR"/>
        </w:rPr>
      </w:pPr>
      <w:r w:rsidRPr="00F477AF">
        <w:rPr>
          <w:lang w:eastAsia="ko-KR"/>
        </w:rPr>
        <w:t>The following cardinality rules apply for EDGE-6:</w:t>
      </w:r>
    </w:p>
    <w:p w14:paraId="14848BFE"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3BFB3F01"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30ACD7E4" w14:textId="77777777" w:rsidR="000618F1" w:rsidRPr="00F477AF" w:rsidRDefault="000618F1" w:rsidP="000618F1">
      <w:pPr>
        <w:pStyle w:val="Heading4"/>
        <w:rPr>
          <w:lang w:eastAsia="ko-KR"/>
        </w:rPr>
      </w:pPr>
      <w:bookmarkStart w:id="570" w:name="_Toc42003925"/>
      <w:bookmarkStart w:id="571" w:name="_Toc50584240"/>
      <w:bookmarkStart w:id="572" w:name="_Toc50584584"/>
      <w:bookmarkStart w:id="573" w:name="_Toc57673427"/>
      <w:bookmarkStart w:id="574" w:name="_Toc37790975"/>
      <w:bookmarkStart w:id="575" w:name="_Toc234109878"/>
      <w:r w:rsidRPr="00F477AF">
        <w:rPr>
          <w:lang w:eastAsia="ko-KR"/>
        </w:rPr>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70"/>
      <w:bookmarkEnd w:id="571"/>
      <w:bookmarkEnd w:id="572"/>
      <w:bookmarkEnd w:id="573"/>
      <w:bookmarkEnd w:id="575"/>
    </w:p>
    <w:p w14:paraId="71E30717" w14:textId="77777777" w:rsidR="000618F1" w:rsidRPr="00F477AF" w:rsidRDefault="000618F1" w:rsidP="000618F1">
      <w:pPr>
        <w:rPr>
          <w:lang w:eastAsia="ko-KR"/>
        </w:rPr>
      </w:pPr>
      <w:r w:rsidRPr="00F477AF">
        <w:rPr>
          <w:lang w:eastAsia="ko-KR"/>
        </w:rPr>
        <w:t>The following cardinality rules apply for EDGE-9:</w:t>
      </w:r>
    </w:p>
    <w:p w14:paraId="2D93DF37"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1CE6FD26" w14:textId="77777777" w:rsidR="00F905BB" w:rsidRPr="00F477AF" w:rsidRDefault="00F905BB" w:rsidP="00F905BB">
      <w:pPr>
        <w:pStyle w:val="Heading4"/>
        <w:rPr>
          <w:lang w:eastAsia="ko-KR"/>
        </w:rPr>
      </w:pPr>
      <w:bookmarkStart w:id="576" w:name="_Toc128694786"/>
      <w:bookmarkStart w:id="577" w:name="_Toc50584241"/>
      <w:bookmarkStart w:id="578" w:name="_Toc50584585"/>
      <w:bookmarkStart w:id="579" w:name="_Toc57673428"/>
      <w:bookmarkStart w:id="580" w:name="_Toc42003926"/>
      <w:bookmarkStart w:id="581" w:name="_Toc234109879"/>
      <w:r w:rsidRPr="00F477AF">
        <w:rPr>
          <w:lang w:eastAsia="ko-KR"/>
        </w:rPr>
        <w:t>6.6.3.</w:t>
      </w:r>
      <w:r>
        <w:rPr>
          <w:lang w:eastAsia="ko-KR"/>
        </w:rPr>
        <w:t>8</w:t>
      </w:r>
      <w:r w:rsidRPr="00F477AF">
        <w:rPr>
          <w:lang w:eastAsia="ko-KR"/>
        </w:rPr>
        <w:tab/>
        <w:t>EDGE-</w:t>
      </w:r>
      <w:r>
        <w:rPr>
          <w:lang w:eastAsia="ko-KR"/>
        </w:rPr>
        <w:t>10</w:t>
      </w:r>
      <w:r w:rsidRPr="00F477AF">
        <w:rPr>
          <w:lang w:eastAsia="ko-KR"/>
        </w:rPr>
        <w:t xml:space="preserve"> (Between EC</w:t>
      </w:r>
      <w:r>
        <w:rPr>
          <w:lang w:eastAsia="ko-KR"/>
        </w:rPr>
        <w:t>S</w:t>
      </w:r>
      <w:r w:rsidRPr="00F477AF">
        <w:rPr>
          <w:lang w:eastAsia="ko-KR"/>
        </w:rPr>
        <w:t xml:space="preserve"> and ECS)</w:t>
      </w:r>
      <w:bookmarkEnd w:id="576"/>
      <w:bookmarkEnd w:id="581"/>
    </w:p>
    <w:p w14:paraId="648A6F2C" w14:textId="77777777" w:rsidR="00F905BB" w:rsidRPr="004E64B1" w:rsidRDefault="00F905BB" w:rsidP="00F905BB">
      <w:r w:rsidRPr="004E64B1">
        <w:t>Following cardinality rules apply for EDGE-10:</w:t>
      </w:r>
    </w:p>
    <w:p w14:paraId="2DD7D90E" w14:textId="77777777" w:rsidR="00F905BB" w:rsidRDefault="00F905BB" w:rsidP="00F905BB">
      <w:pPr>
        <w:pStyle w:val="B1"/>
      </w:pPr>
      <w:r w:rsidRPr="00A04A58">
        <w:rPr>
          <w:lang w:eastAsia="ko-KR"/>
        </w:rPr>
        <w:t>a)</w:t>
      </w:r>
      <w:r w:rsidRPr="00A04A58">
        <w:rPr>
          <w:lang w:eastAsia="ko-KR"/>
        </w:rPr>
        <w:tab/>
        <w:t>One ECS may communicate with one or more ECS(s) concurrently</w:t>
      </w:r>
      <w:r>
        <w:rPr>
          <w:lang w:eastAsia="ko-KR"/>
        </w:rPr>
        <w:t>.</w:t>
      </w:r>
    </w:p>
    <w:p w14:paraId="4ECB1DDE" w14:textId="77777777" w:rsidR="00FD322C" w:rsidRPr="00F477AF" w:rsidRDefault="00FD322C" w:rsidP="00FD322C">
      <w:pPr>
        <w:pStyle w:val="Heading4"/>
        <w:rPr>
          <w:lang w:eastAsia="ko-KR"/>
        </w:rPr>
      </w:pPr>
      <w:bookmarkStart w:id="582" w:name="_Toc234109880"/>
      <w:r w:rsidRPr="00F477AF">
        <w:rPr>
          <w:lang w:eastAsia="ko-KR"/>
        </w:rPr>
        <w:t>6.6.3.</w:t>
      </w:r>
      <w:r>
        <w:rPr>
          <w:lang w:eastAsia="ko-KR"/>
        </w:rPr>
        <w:t>9</w:t>
      </w:r>
      <w:r w:rsidRPr="00F477AF">
        <w:rPr>
          <w:lang w:eastAsia="ko-KR"/>
        </w:rPr>
        <w:tab/>
      </w:r>
      <w:r>
        <w:rPr>
          <w:lang w:eastAsia="ko-KR"/>
        </w:rPr>
        <w:t>ECI-1</w:t>
      </w:r>
      <w:r w:rsidRPr="00F477AF">
        <w:rPr>
          <w:lang w:eastAsia="ko-KR"/>
        </w:rPr>
        <w:t xml:space="preserve"> (Between </w:t>
      </w:r>
      <w:r>
        <w:rPr>
          <w:lang w:eastAsia="ko-KR"/>
        </w:rPr>
        <w:t>C</w:t>
      </w:r>
      <w:r w:rsidRPr="00F477AF">
        <w:rPr>
          <w:lang w:eastAsia="ko-KR"/>
        </w:rPr>
        <w:t>AS and EES)</w:t>
      </w:r>
      <w:bookmarkEnd w:id="582"/>
    </w:p>
    <w:p w14:paraId="6145AB62"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ECI-1</w:t>
      </w:r>
      <w:r w:rsidRPr="00F477AF">
        <w:rPr>
          <w:lang w:eastAsia="ko-KR"/>
        </w:rPr>
        <w:t>:</w:t>
      </w:r>
    </w:p>
    <w:p w14:paraId="48CCB15B"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one </w:t>
      </w:r>
      <w:r>
        <w:rPr>
          <w:lang w:eastAsia="ko-KR"/>
        </w:rPr>
        <w:t xml:space="preserve">or more EES(s) </w:t>
      </w:r>
      <w:r w:rsidRPr="00F477AF">
        <w:rPr>
          <w:lang w:eastAsia="ko-KR"/>
        </w:rPr>
        <w:t>concurrently; and</w:t>
      </w:r>
    </w:p>
    <w:p w14:paraId="6FBCD955"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AS(s) concurrently.</w:t>
      </w:r>
    </w:p>
    <w:p w14:paraId="3AEA7396" w14:textId="77777777" w:rsidR="00FD322C" w:rsidRPr="00F477AF" w:rsidRDefault="00FD322C" w:rsidP="00FD322C">
      <w:pPr>
        <w:pStyle w:val="Heading4"/>
        <w:rPr>
          <w:lang w:eastAsia="ko-KR"/>
        </w:rPr>
      </w:pPr>
      <w:bookmarkStart w:id="583" w:name="_Toc234109881"/>
      <w:r w:rsidRPr="00F477AF">
        <w:rPr>
          <w:lang w:eastAsia="ko-KR"/>
        </w:rPr>
        <w:t>6.6.3.</w:t>
      </w:r>
      <w:r>
        <w:rPr>
          <w:lang w:eastAsia="ko-KR"/>
        </w:rPr>
        <w:t>10</w:t>
      </w:r>
      <w:r w:rsidRPr="00F477AF">
        <w:rPr>
          <w:lang w:eastAsia="ko-KR"/>
        </w:rPr>
        <w:tab/>
      </w:r>
      <w:r>
        <w:rPr>
          <w:lang w:eastAsia="ko-KR"/>
        </w:rPr>
        <w:t>ECI-2</w:t>
      </w:r>
      <w:r w:rsidRPr="00F477AF">
        <w:rPr>
          <w:lang w:eastAsia="ko-KR"/>
        </w:rPr>
        <w:t xml:space="preserve"> (Between </w:t>
      </w:r>
      <w:r>
        <w:rPr>
          <w:lang w:eastAsia="ko-KR"/>
        </w:rPr>
        <w:t>CAS</w:t>
      </w:r>
      <w:r w:rsidRPr="00F477AF">
        <w:rPr>
          <w:lang w:eastAsia="ko-KR"/>
        </w:rPr>
        <w:t xml:space="preserve"> and ECS)</w:t>
      </w:r>
      <w:bookmarkEnd w:id="583"/>
    </w:p>
    <w:p w14:paraId="4F6115F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ECI-2</w:t>
      </w:r>
      <w:r w:rsidRPr="00F477AF">
        <w:rPr>
          <w:lang w:eastAsia="ko-KR"/>
        </w:rPr>
        <w:t>:</w:t>
      </w:r>
    </w:p>
    <w:p w14:paraId="5A9366DC"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CA</w:t>
      </w:r>
      <w:r w:rsidRPr="00F477AF">
        <w:rPr>
          <w:lang w:eastAsia="ko-KR"/>
        </w:rPr>
        <w:t>S may communicate with one or more ECS(s) concurrently; and</w:t>
      </w:r>
    </w:p>
    <w:p w14:paraId="63DDFB7C"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CA</w:t>
      </w:r>
      <w:r w:rsidRPr="00F477AF">
        <w:rPr>
          <w:lang w:eastAsia="ko-KR"/>
        </w:rPr>
        <w:t>S(s) concurrently.</w:t>
      </w:r>
    </w:p>
    <w:p w14:paraId="56059DA9" w14:textId="77777777" w:rsidR="00FD322C" w:rsidRPr="00F477AF" w:rsidRDefault="00FD322C" w:rsidP="00FD322C">
      <w:pPr>
        <w:pStyle w:val="Heading4"/>
        <w:rPr>
          <w:lang w:eastAsia="ko-KR"/>
        </w:rPr>
      </w:pPr>
      <w:bookmarkStart w:id="584" w:name="_Toc234109882"/>
      <w:r w:rsidRPr="00F477AF">
        <w:rPr>
          <w:lang w:eastAsia="ko-KR"/>
        </w:rPr>
        <w:t>6.6.3.</w:t>
      </w:r>
      <w:r>
        <w:rPr>
          <w:lang w:eastAsia="ko-KR"/>
        </w:rPr>
        <w:t>11</w:t>
      </w:r>
      <w:r w:rsidRPr="00F477AF">
        <w:rPr>
          <w:lang w:eastAsia="ko-KR"/>
        </w:rPr>
        <w:tab/>
      </w:r>
      <w:r>
        <w:rPr>
          <w:lang w:eastAsia="ko-KR"/>
        </w:rPr>
        <w:t>ECI</w:t>
      </w:r>
      <w:r w:rsidRPr="00F477AF">
        <w:rPr>
          <w:lang w:eastAsia="ko-KR"/>
        </w:rPr>
        <w:t>-</w:t>
      </w:r>
      <w:r>
        <w:rPr>
          <w:lang w:eastAsia="ko-KR"/>
        </w:rPr>
        <w:t>3</w:t>
      </w:r>
      <w:r w:rsidRPr="00F477AF">
        <w:rPr>
          <w:lang w:eastAsia="ko-KR"/>
        </w:rPr>
        <w:t xml:space="preserve"> (Between </w:t>
      </w:r>
      <w:r>
        <w:rPr>
          <w:lang w:eastAsia="ko-KR"/>
        </w:rPr>
        <w:t>C</w:t>
      </w:r>
      <w:r w:rsidRPr="00F477AF">
        <w:rPr>
          <w:lang w:eastAsia="ko-KR"/>
        </w:rPr>
        <w:t>ES and ECS)</w:t>
      </w:r>
      <w:bookmarkEnd w:id="584"/>
    </w:p>
    <w:p w14:paraId="307E3F87"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w:t>
      </w:r>
      <w:r w:rsidRPr="00F477AF">
        <w:rPr>
          <w:lang w:eastAsia="ko-KR"/>
        </w:rPr>
        <w:t>-</w:t>
      </w:r>
      <w:r>
        <w:rPr>
          <w:lang w:eastAsia="ko-KR"/>
        </w:rPr>
        <w:t>3</w:t>
      </w:r>
      <w:r w:rsidRPr="00F477AF">
        <w:rPr>
          <w:lang w:eastAsia="ko-KR"/>
        </w:rPr>
        <w:t>:</w:t>
      </w:r>
    </w:p>
    <w:p w14:paraId="7657DD6E"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ECS(s) concurrently; and</w:t>
      </w:r>
    </w:p>
    <w:p w14:paraId="23D6B86D"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w:t>
      </w:r>
      <w:r w:rsidRPr="00F477AF">
        <w:rPr>
          <w:lang w:eastAsia="ko-KR"/>
        </w:rPr>
        <w:t>ES(s) concurrently.</w:t>
      </w:r>
    </w:p>
    <w:p w14:paraId="7F6E03FD" w14:textId="77777777" w:rsidR="00FD322C" w:rsidRPr="00F477AF" w:rsidRDefault="00FD322C" w:rsidP="00FD322C">
      <w:pPr>
        <w:pStyle w:val="Heading4"/>
        <w:rPr>
          <w:lang w:eastAsia="ko-KR"/>
        </w:rPr>
      </w:pPr>
      <w:bookmarkStart w:id="585" w:name="_Toc234109883"/>
      <w:r w:rsidRPr="00F477AF">
        <w:rPr>
          <w:lang w:eastAsia="ko-KR"/>
        </w:rPr>
        <w:t>6.6.3.</w:t>
      </w:r>
      <w:r>
        <w:rPr>
          <w:lang w:eastAsia="ko-KR"/>
        </w:rPr>
        <w:t>12</w:t>
      </w:r>
      <w:r w:rsidRPr="00F477AF">
        <w:rPr>
          <w:lang w:eastAsia="ko-KR"/>
        </w:rPr>
        <w:tab/>
      </w:r>
      <w:r>
        <w:rPr>
          <w:lang w:eastAsia="ko-KR"/>
        </w:rPr>
        <w:t>ECI</w:t>
      </w:r>
      <w:r w:rsidRPr="00F477AF">
        <w:rPr>
          <w:lang w:eastAsia="ko-KR"/>
        </w:rPr>
        <w:t>-</w:t>
      </w:r>
      <w:r>
        <w:rPr>
          <w:lang w:eastAsia="ko-KR"/>
        </w:rPr>
        <w:t>4</w:t>
      </w:r>
      <w:r w:rsidRPr="00F477AF">
        <w:rPr>
          <w:lang w:eastAsia="ko-KR"/>
        </w:rPr>
        <w:t xml:space="preserve"> (Between </w:t>
      </w:r>
      <w:r>
        <w:rPr>
          <w:lang w:eastAsia="ko-KR"/>
        </w:rPr>
        <w:t>C</w:t>
      </w:r>
      <w:r w:rsidRPr="00F477AF">
        <w:rPr>
          <w:lang w:eastAsia="ko-KR"/>
        </w:rPr>
        <w:t>ES and EES)</w:t>
      </w:r>
      <w:bookmarkEnd w:id="585"/>
    </w:p>
    <w:p w14:paraId="3A9BEB4F"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ECI-4</w:t>
      </w:r>
      <w:r w:rsidRPr="00F477AF">
        <w:rPr>
          <w:lang w:eastAsia="ko-KR"/>
        </w:rPr>
        <w:t>:</w:t>
      </w:r>
    </w:p>
    <w:p w14:paraId="0A9F0CD8"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EES(s) concurrently; and</w:t>
      </w:r>
    </w:p>
    <w:p w14:paraId="12BC7777"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ES(s) concurrently.</w:t>
      </w:r>
    </w:p>
    <w:p w14:paraId="633FBE29" w14:textId="77777777" w:rsidR="00FD322C" w:rsidRPr="00F477AF" w:rsidRDefault="00FD322C" w:rsidP="00FD322C">
      <w:pPr>
        <w:pStyle w:val="Heading4"/>
        <w:rPr>
          <w:lang w:eastAsia="ko-KR"/>
        </w:rPr>
      </w:pPr>
      <w:bookmarkStart w:id="586" w:name="_Toc234109884"/>
      <w:r w:rsidRPr="00F477AF">
        <w:rPr>
          <w:lang w:eastAsia="ko-KR"/>
        </w:rPr>
        <w:lastRenderedPageBreak/>
        <w:t>6.6.3.</w:t>
      </w:r>
      <w:r>
        <w:rPr>
          <w:lang w:eastAsia="ko-KR"/>
        </w:rPr>
        <w:t>13</w:t>
      </w:r>
      <w:r w:rsidRPr="00F477AF">
        <w:rPr>
          <w:lang w:eastAsia="ko-KR"/>
        </w:rPr>
        <w:tab/>
      </w:r>
      <w:r>
        <w:rPr>
          <w:lang w:eastAsia="ko-KR"/>
        </w:rPr>
        <w:t>CLOUD</w:t>
      </w:r>
      <w:r w:rsidRPr="00F477AF">
        <w:rPr>
          <w:lang w:eastAsia="ko-KR"/>
        </w:rPr>
        <w:t>-</w:t>
      </w:r>
      <w:r>
        <w:rPr>
          <w:lang w:eastAsia="ko-KR"/>
        </w:rPr>
        <w:t>1</w:t>
      </w:r>
      <w:r w:rsidRPr="00F477AF">
        <w:rPr>
          <w:lang w:eastAsia="ko-KR"/>
        </w:rPr>
        <w:t xml:space="preserve"> (Between </w:t>
      </w:r>
      <w:r>
        <w:rPr>
          <w:lang w:eastAsia="ko-KR"/>
        </w:rPr>
        <w:t>C</w:t>
      </w:r>
      <w:r w:rsidRPr="00F477AF">
        <w:rPr>
          <w:lang w:eastAsia="ko-KR"/>
        </w:rPr>
        <w:t xml:space="preserve">AS and </w:t>
      </w:r>
      <w:r>
        <w:rPr>
          <w:lang w:eastAsia="ko-KR"/>
        </w:rPr>
        <w:t>C</w:t>
      </w:r>
      <w:r w:rsidRPr="00F477AF">
        <w:rPr>
          <w:lang w:eastAsia="ko-KR"/>
        </w:rPr>
        <w:t>ES)</w:t>
      </w:r>
      <w:bookmarkEnd w:id="586"/>
    </w:p>
    <w:p w14:paraId="1F6F120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CLOUD-1</w:t>
      </w:r>
      <w:r w:rsidRPr="00F477AF">
        <w:rPr>
          <w:lang w:eastAsia="ko-KR"/>
        </w:rPr>
        <w:t>:</w:t>
      </w:r>
    </w:p>
    <w:p w14:paraId="03123B15"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only one </w:t>
      </w:r>
      <w:r>
        <w:rPr>
          <w:lang w:eastAsia="ko-KR"/>
        </w:rPr>
        <w:t>C</w:t>
      </w:r>
      <w:r w:rsidRPr="00F477AF">
        <w:rPr>
          <w:lang w:eastAsia="ko-KR"/>
        </w:rPr>
        <w:t xml:space="preserve">ES within the same </w:t>
      </w:r>
      <w:r>
        <w:rPr>
          <w:lang w:eastAsia="ko-KR"/>
        </w:rPr>
        <w:t xml:space="preserve">cloud </w:t>
      </w:r>
      <w:r w:rsidRPr="00F477AF">
        <w:rPr>
          <w:lang w:eastAsia="ko-KR"/>
        </w:rPr>
        <w:t>DN; and</w:t>
      </w:r>
    </w:p>
    <w:p w14:paraId="6D714721"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AS(s) concurrently.</w:t>
      </w:r>
    </w:p>
    <w:p w14:paraId="1F93CF80" w14:textId="77777777" w:rsidR="00FD322C" w:rsidRPr="00F477AF" w:rsidRDefault="00FD322C" w:rsidP="00FD322C">
      <w:pPr>
        <w:pStyle w:val="Heading4"/>
        <w:rPr>
          <w:lang w:eastAsia="ko-KR"/>
        </w:rPr>
      </w:pPr>
      <w:bookmarkStart w:id="587" w:name="_Toc234109885"/>
      <w:r w:rsidRPr="00F477AF">
        <w:rPr>
          <w:lang w:eastAsia="ko-KR"/>
        </w:rPr>
        <w:t>6.6.3.</w:t>
      </w:r>
      <w:r>
        <w:rPr>
          <w:lang w:eastAsia="ko-KR"/>
        </w:rPr>
        <w:t>14</w:t>
      </w:r>
      <w:r w:rsidRPr="00F477AF">
        <w:rPr>
          <w:lang w:eastAsia="ko-KR"/>
        </w:rPr>
        <w:tab/>
      </w:r>
      <w:r>
        <w:rPr>
          <w:lang w:eastAsia="ko-KR"/>
        </w:rPr>
        <w:t>CLOUD</w:t>
      </w:r>
      <w:r w:rsidRPr="00F477AF">
        <w:rPr>
          <w:lang w:eastAsia="ko-KR"/>
        </w:rPr>
        <w:t>-</w:t>
      </w:r>
      <w:r>
        <w:rPr>
          <w:lang w:eastAsia="ko-KR"/>
        </w:rPr>
        <w:t>2</w:t>
      </w:r>
      <w:r w:rsidRPr="00F477AF">
        <w:rPr>
          <w:lang w:eastAsia="ko-KR"/>
        </w:rPr>
        <w:t xml:space="preserve"> (Between </w:t>
      </w:r>
      <w:r>
        <w:rPr>
          <w:lang w:eastAsia="ko-KR"/>
        </w:rPr>
        <w:t>C</w:t>
      </w:r>
      <w:r w:rsidRPr="00F477AF">
        <w:rPr>
          <w:lang w:eastAsia="ko-KR"/>
        </w:rPr>
        <w:t xml:space="preserve">ES and </w:t>
      </w:r>
      <w:r>
        <w:rPr>
          <w:lang w:eastAsia="ko-KR"/>
        </w:rPr>
        <w:t>C</w:t>
      </w:r>
      <w:r w:rsidRPr="00F477AF">
        <w:rPr>
          <w:lang w:eastAsia="ko-KR"/>
        </w:rPr>
        <w:t>ES)</w:t>
      </w:r>
      <w:bookmarkEnd w:id="587"/>
    </w:p>
    <w:p w14:paraId="048C21CB"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CLOUD-2</w:t>
      </w:r>
      <w:r w:rsidRPr="00F477AF">
        <w:rPr>
          <w:lang w:eastAsia="ko-KR"/>
        </w:rPr>
        <w:t>:</w:t>
      </w:r>
    </w:p>
    <w:p w14:paraId="0EF91661" w14:textId="77777777" w:rsidR="00FD322C" w:rsidRDefault="00FD322C" w:rsidP="00FD322C">
      <w:pPr>
        <w:rPr>
          <w:lang w:val="en-US"/>
        </w:rPr>
      </w:pPr>
      <w:r w:rsidRPr="00F477AF">
        <w:rPr>
          <w:lang w:eastAsia="ko-KR"/>
        </w:rPr>
        <w:t>a)</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ES(s) concurrently.</w:t>
      </w:r>
    </w:p>
    <w:p w14:paraId="4CAEC168" w14:textId="77777777" w:rsidR="002950F1" w:rsidRPr="00F477AF" w:rsidRDefault="002950F1" w:rsidP="002950F1">
      <w:pPr>
        <w:pStyle w:val="Heading2"/>
      </w:pPr>
      <w:bookmarkStart w:id="588" w:name="_Toc234109886"/>
      <w:r w:rsidRPr="00F477AF">
        <w:t>6.</w:t>
      </w:r>
      <w:r w:rsidR="00CE40A0" w:rsidRPr="00F477AF">
        <w:t>7</w:t>
      </w:r>
      <w:r w:rsidRPr="00F477AF">
        <w:tab/>
        <w:t>Capability exposure</w:t>
      </w:r>
      <w:r w:rsidRPr="00F477AF">
        <w:rPr>
          <w:lang w:eastAsia="ko-KR"/>
        </w:rPr>
        <w:t xml:space="preserve"> for enabling edge applications</w:t>
      </w:r>
      <w:bookmarkEnd w:id="577"/>
      <w:bookmarkEnd w:id="578"/>
      <w:bookmarkEnd w:id="579"/>
      <w:bookmarkEnd w:id="588"/>
    </w:p>
    <w:p w14:paraId="658E8277" w14:textId="77777777" w:rsidR="00D74746" w:rsidRPr="00F477AF" w:rsidRDefault="00D74746" w:rsidP="00D74746">
      <w:pPr>
        <w:pStyle w:val="Heading3"/>
      </w:pPr>
      <w:bookmarkStart w:id="589" w:name="_Toc234109887"/>
      <w:r w:rsidRPr="00F477AF">
        <w:t>6.</w:t>
      </w:r>
      <w:r w:rsidR="004E6457" w:rsidRPr="00F477AF">
        <w:t>7</w:t>
      </w:r>
      <w:r w:rsidRPr="00F477AF">
        <w:t>.1</w:t>
      </w:r>
      <w:r w:rsidRPr="00F477AF">
        <w:tab/>
        <w:t>General</w:t>
      </w:r>
      <w:bookmarkEnd w:id="589"/>
    </w:p>
    <w:p w14:paraId="27300997"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78ECB115" w14:textId="77777777" w:rsidR="003C4E09" w:rsidRPr="00F477AF" w:rsidRDefault="003C4E09" w:rsidP="003C4E09">
      <w:pPr>
        <w:pStyle w:val="TH"/>
      </w:pPr>
      <w:r w:rsidRPr="00F477AF">
        <w:object w:dxaOrig="6165" w:dyaOrig="5521" w14:anchorId="3A0B0862">
          <v:shape id="_x0000_i1038" type="#_x0000_t75" style="width:308.05pt;height:275.7pt" o:ole="">
            <v:imagedata r:id="rId36" o:title=""/>
          </v:shape>
          <o:OLEObject Type="Embed" ProgID="Visio.Drawing.15" ShapeID="_x0000_i1038" DrawAspect="Content" ObjectID="_1844723200" r:id="rId37"/>
        </w:object>
      </w:r>
    </w:p>
    <w:p w14:paraId="2B525A8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1168D108"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7D27D268" w14:textId="77777777" w:rsidR="00CC5A50" w:rsidRPr="00E0558A" w:rsidRDefault="00CC5A50" w:rsidP="00E0558A">
      <w:pPr>
        <w:pStyle w:val="NO"/>
      </w:pPr>
      <w:bookmarkStart w:id="590" w:name="_Toc50584242"/>
      <w:bookmarkStart w:id="591" w:name="_Toc50584586"/>
      <w:r w:rsidRPr="00E0558A">
        <w:t>NOTE:</w:t>
      </w:r>
      <w:r w:rsidRPr="00193AA0">
        <w:tab/>
        <w:t>T</w:t>
      </w:r>
      <w:r w:rsidRPr="00E0558A">
        <w:t>he edge enabling layer also supports the exposure of EAS Service APIs using CAPIF, which is not explicitly depicted in the Figure 6.7.1-1.</w:t>
      </w:r>
    </w:p>
    <w:p w14:paraId="7BBFC9F4" w14:textId="77777777" w:rsidR="00D74746" w:rsidRPr="00F477AF" w:rsidRDefault="00D74746" w:rsidP="00D74746">
      <w:pPr>
        <w:pStyle w:val="Heading3"/>
      </w:pPr>
      <w:bookmarkStart w:id="592" w:name="_Toc234109888"/>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92"/>
    </w:p>
    <w:p w14:paraId="07B37E52"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C01B9D4" w14:textId="77777777" w:rsidR="003C4E09" w:rsidRPr="00F477AF" w:rsidRDefault="003C4E09" w:rsidP="003C4E09">
      <w:pPr>
        <w:pStyle w:val="TH"/>
      </w:pPr>
      <w:r w:rsidRPr="00F477AF">
        <w:lastRenderedPageBreak/>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4AAB14B8" w14:textId="77777777" w:rsidTr="00F01900">
        <w:trPr>
          <w:trHeight w:val="424"/>
          <w:jc w:val="center"/>
        </w:trPr>
        <w:tc>
          <w:tcPr>
            <w:tcW w:w="2805" w:type="dxa"/>
            <w:vAlign w:val="center"/>
          </w:tcPr>
          <w:p w14:paraId="3942A9AC" w14:textId="77777777" w:rsidR="00CE40A0" w:rsidRPr="00F477AF" w:rsidRDefault="00CE40A0" w:rsidP="00E55BAE">
            <w:pPr>
              <w:pStyle w:val="TAH"/>
              <w:rPr>
                <w:lang w:eastAsia="ko-KR"/>
              </w:rPr>
            </w:pPr>
            <w:r w:rsidRPr="00F477AF">
              <w:rPr>
                <w:lang w:eastAsia="ko-KR"/>
              </w:rPr>
              <w:t>API Name</w:t>
            </w:r>
          </w:p>
        </w:tc>
        <w:tc>
          <w:tcPr>
            <w:tcW w:w="1207" w:type="dxa"/>
          </w:tcPr>
          <w:p w14:paraId="4D73F30A" w14:textId="77777777" w:rsidR="00CE40A0" w:rsidRPr="00F477AF" w:rsidRDefault="00CE40A0" w:rsidP="00E55BAE">
            <w:pPr>
              <w:pStyle w:val="TAH"/>
              <w:rPr>
                <w:lang w:eastAsia="ko-KR"/>
              </w:rPr>
            </w:pPr>
            <w:r w:rsidRPr="00F477AF">
              <w:rPr>
                <w:lang w:eastAsia="ko-KR"/>
              </w:rPr>
              <w:t>Known Consumers</w:t>
            </w:r>
          </w:p>
        </w:tc>
        <w:tc>
          <w:tcPr>
            <w:tcW w:w="1187" w:type="dxa"/>
            <w:vAlign w:val="center"/>
          </w:tcPr>
          <w:p w14:paraId="743FB260" w14:textId="77777777" w:rsidR="00CE40A0" w:rsidRPr="00F477AF" w:rsidRDefault="00CE40A0" w:rsidP="00E55BAE">
            <w:pPr>
              <w:pStyle w:val="TAH"/>
              <w:rPr>
                <w:lang w:eastAsia="ko-KR"/>
              </w:rPr>
            </w:pPr>
            <w:r w:rsidRPr="00F477AF">
              <w:rPr>
                <w:lang w:eastAsia="ko-KR"/>
              </w:rPr>
              <w:t>References</w:t>
            </w:r>
          </w:p>
        </w:tc>
      </w:tr>
      <w:tr w:rsidR="00CE40A0" w:rsidRPr="00F477AF" w14:paraId="1C1F27DE" w14:textId="77777777" w:rsidTr="00F01900">
        <w:trPr>
          <w:jc w:val="center"/>
        </w:trPr>
        <w:tc>
          <w:tcPr>
            <w:tcW w:w="2805" w:type="dxa"/>
            <w:tcMar>
              <w:top w:w="57" w:type="dxa"/>
              <w:bottom w:w="57" w:type="dxa"/>
            </w:tcMar>
          </w:tcPr>
          <w:p w14:paraId="2046BCD3" w14:textId="77777777" w:rsidR="00CE40A0" w:rsidRPr="00F477AF" w:rsidRDefault="00CE40A0" w:rsidP="00004277">
            <w:pPr>
              <w:pStyle w:val="TAL"/>
              <w:jc w:val="center"/>
              <w:rPr>
                <w:lang w:eastAsia="ko-KR"/>
              </w:rPr>
            </w:pPr>
            <w:r w:rsidRPr="00F477AF">
              <w:rPr>
                <w:lang w:eastAsia="ko-KR"/>
              </w:rPr>
              <w:t>Eecs_ServiceProvisioning</w:t>
            </w:r>
          </w:p>
        </w:tc>
        <w:tc>
          <w:tcPr>
            <w:tcW w:w="1207" w:type="dxa"/>
          </w:tcPr>
          <w:p w14:paraId="54C6A64B" w14:textId="77777777" w:rsidR="00CE40A0" w:rsidRPr="00F477AF" w:rsidRDefault="00CE40A0" w:rsidP="00004277">
            <w:pPr>
              <w:pStyle w:val="TAL"/>
              <w:jc w:val="center"/>
              <w:rPr>
                <w:lang w:eastAsia="ko-KR"/>
              </w:rPr>
            </w:pPr>
            <w:r w:rsidRPr="00F477AF">
              <w:rPr>
                <w:lang w:eastAsia="ko-KR"/>
              </w:rPr>
              <w:t>EEC</w:t>
            </w:r>
          </w:p>
        </w:tc>
        <w:tc>
          <w:tcPr>
            <w:tcW w:w="1187" w:type="dxa"/>
            <w:tcMar>
              <w:top w:w="57" w:type="dxa"/>
              <w:bottom w:w="57" w:type="dxa"/>
            </w:tcMar>
          </w:tcPr>
          <w:p w14:paraId="63E67B90" w14:textId="77777777" w:rsidR="00CE40A0" w:rsidRPr="00F477AF" w:rsidRDefault="00CE40A0" w:rsidP="00004277">
            <w:pPr>
              <w:pStyle w:val="TAL"/>
              <w:jc w:val="center"/>
              <w:rPr>
                <w:lang w:eastAsia="ko-KR"/>
              </w:rPr>
            </w:pPr>
            <w:r w:rsidRPr="00F477AF">
              <w:rPr>
                <w:lang w:eastAsia="ko-KR"/>
              </w:rPr>
              <w:t>8.3</w:t>
            </w:r>
          </w:p>
        </w:tc>
      </w:tr>
      <w:tr w:rsidR="00CE40A0" w:rsidRPr="00F477AF" w14:paraId="2EAE1A61" w14:textId="77777777" w:rsidTr="00F01900">
        <w:trPr>
          <w:jc w:val="center"/>
        </w:trPr>
        <w:tc>
          <w:tcPr>
            <w:tcW w:w="2805" w:type="dxa"/>
            <w:tcMar>
              <w:top w:w="57" w:type="dxa"/>
              <w:bottom w:w="57" w:type="dxa"/>
            </w:tcMar>
          </w:tcPr>
          <w:p w14:paraId="72494058" w14:textId="77777777" w:rsidR="00CE40A0" w:rsidRPr="00F477AF" w:rsidRDefault="00CE40A0" w:rsidP="00004277">
            <w:pPr>
              <w:pStyle w:val="TAL"/>
              <w:jc w:val="center"/>
              <w:rPr>
                <w:lang w:eastAsia="ko-KR"/>
              </w:rPr>
            </w:pPr>
            <w:r w:rsidRPr="00F477AF">
              <w:rPr>
                <w:lang w:eastAsia="ko-KR"/>
              </w:rPr>
              <w:t>Eecs_EESRegistration</w:t>
            </w:r>
          </w:p>
        </w:tc>
        <w:tc>
          <w:tcPr>
            <w:tcW w:w="1207" w:type="dxa"/>
          </w:tcPr>
          <w:p w14:paraId="7F3661DB" w14:textId="77777777" w:rsidR="00CE40A0" w:rsidRPr="00F477AF" w:rsidRDefault="00CE40A0" w:rsidP="00004277">
            <w:pPr>
              <w:pStyle w:val="TAL"/>
              <w:jc w:val="center"/>
              <w:rPr>
                <w:lang w:eastAsia="ko-KR"/>
              </w:rPr>
            </w:pPr>
            <w:r w:rsidRPr="00F477AF">
              <w:rPr>
                <w:lang w:eastAsia="ko-KR"/>
              </w:rPr>
              <w:t>EES</w:t>
            </w:r>
          </w:p>
        </w:tc>
        <w:tc>
          <w:tcPr>
            <w:tcW w:w="1187" w:type="dxa"/>
            <w:tcMar>
              <w:top w:w="57" w:type="dxa"/>
              <w:bottom w:w="57" w:type="dxa"/>
            </w:tcMar>
          </w:tcPr>
          <w:p w14:paraId="6455125B" w14:textId="77777777" w:rsidR="00CE40A0" w:rsidRPr="00F477AF" w:rsidRDefault="00CE40A0" w:rsidP="00004277">
            <w:pPr>
              <w:pStyle w:val="TAL"/>
              <w:jc w:val="center"/>
              <w:rPr>
                <w:lang w:eastAsia="ko-KR"/>
              </w:rPr>
            </w:pPr>
            <w:r w:rsidRPr="00F477AF">
              <w:rPr>
                <w:lang w:eastAsia="ko-KR"/>
              </w:rPr>
              <w:t>8.4.4</w:t>
            </w:r>
          </w:p>
        </w:tc>
      </w:tr>
      <w:tr w:rsidR="00CE40A0" w:rsidRPr="00F477AF" w14:paraId="5C49366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6836D59A" w14:textId="77777777" w:rsidR="00CE40A0" w:rsidRPr="00F477AF" w:rsidRDefault="00CE40A0" w:rsidP="00004277">
            <w:pPr>
              <w:pStyle w:val="TAL"/>
              <w:jc w:val="center"/>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1AAD5109" w14:textId="6754B120" w:rsidR="00CE40A0" w:rsidRPr="00F477AF" w:rsidRDefault="00047AE7" w:rsidP="00004277">
            <w:pPr>
              <w:pStyle w:val="TAL"/>
              <w:jc w:val="center"/>
              <w:rPr>
                <w:lang w:eastAsia="ko-KR"/>
              </w:rPr>
            </w:pPr>
            <w:r w:rsidRPr="00F477AF">
              <w:rPr>
                <w:lang w:eastAsia="ko-KR"/>
              </w:rPr>
              <w:t>EES</w:t>
            </w:r>
            <w:r w:rsidR="00E543BA" w:rsidRPr="00E543BA">
              <w:rPr>
                <w:lang w:eastAsia="ko-KR"/>
              </w:rPr>
              <w:t>, CES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60A82D1" w14:textId="77777777" w:rsidR="00CE40A0" w:rsidRPr="00F477AF" w:rsidRDefault="00CE40A0" w:rsidP="00004277">
            <w:pPr>
              <w:pStyle w:val="TAL"/>
              <w:jc w:val="center"/>
              <w:rPr>
                <w:lang w:eastAsia="ko-KR"/>
              </w:rPr>
            </w:pPr>
            <w:r w:rsidRPr="00F477AF">
              <w:rPr>
                <w:lang w:eastAsia="ko-KR"/>
              </w:rPr>
              <w:t>8.8.3.3</w:t>
            </w:r>
          </w:p>
        </w:tc>
      </w:tr>
      <w:tr w:rsidR="006C07C3" w:rsidRPr="00F477AF" w14:paraId="26F3E10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02A0708A" w14:textId="448A7C82" w:rsidR="006C07C3" w:rsidRPr="00D42145" w:rsidRDefault="006C07C3" w:rsidP="006C07C3">
            <w:pPr>
              <w:pStyle w:val="TAL"/>
              <w:jc w:val="center"/>
            </w:pPr>
            <w:r w:rsidRPr="003750C6">
              <w:t>Eecs_ECSRegistration</w:t>
            </w:r>
          </w:p>
        </w:tc>
        <w:tc>
          <w:tcPr>
            <w:tcW w:w="1207" w:type="dxa"/>
            <w:tcBorders>
              <w:top w:val="single" w:sz="4" w:space="0" w:color="auto"/>
              <w:left w:val="single" w:sz="4" w:space="0" w:color="auto"/>
              <w:bottom w:val="single" w:sz="4" w:space="0" w:color="auto"/>
              <w:right w:val="single" w:sz="4" w:space="0" w:color="auto"/>
            </w:tcBorders>
          </w:tcPr>
          <w:p w14:paraId="600A11D5" w14:textId="0FD76916"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7D5AFEF4" w14:textId="55E72D02" w:rsidR="006C07C3" w:rsidRPr="00D42145" w:rsidRDefault="006C07C3" w:rsidP="006C07C3">
            <w:pPr>
              <w:pStyle w:val="TAL"/>
              <w:jc w:val="center"/>
            </w:pPr>
            <w:r w:rsidRPr="003750C6">
              <w:t>8.17.2.2</w:t>
            </w:r>
          </w:p>
        </w:tc>
      </w:tr>
      <w:tr w:rsidR="006C07C3" w:rsidRPr="00F477AF" w14:paraId="34FD7EE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6DF18316" w14:textId="20B69286" w:rsidR="006C07C3" w:rsidRPr="00D42145" w:rsidRDefault="006C07C3" w:rsidP="006C07C3">
            <w:pPr>
              <w:pStyle w:val="TAL"/>
              <w:jc w:val="center"/>
            </w:pPr>
            <w:r w:rsidRPr="003750C6">
              <w:t>Eecs_ECSDiscovery</w:t>
            </w:r>
          </w:p>
        </w:tc>
        <w:tc>
          <w:tcPr>
            <w:tcW w:w="1207" w:type="dxa"/>
            <w:tcBorders>
              <w:top w:val="single" w:sz="4" w:space="0" w:color="auto"/>
              <w:left w:val="single" w:sz="4" w:space="0" w:color="auto"/>
              <w:bottom w:val="single" w:sz="4" w:space="0" w:color="auto"/>
              <w:right w:val="single" w:sz="4" w:space="0" w:color="auto"/>
            </w:tcBorders>
          </w:tcPr>
          <w:p w14:paraId="653ECBF7" w14:textId="171FEEA2"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3523AF01" w14:textId="3F12690F" w:rsidR="006C07C3" w:rsidRPr="00D42145" w:rsidRDefault="006C07C3" w:rsidP="006C07C3">
            <w:pPr>
              <w:pStyle w:val="TAL"/>
              <w:jc w:val="center"/>
            </w:pPr>
            <w:r w:rsidRPr="003750C6">
              <w:t>8.17.2.3</w:t>
            </w:r>
          </w:p>
        </w:tc>
      </w:tr>
      <w:tr w:rsidR="006C07C3" w:rsidRPr="00F477AF" w14:paraId="270F0592"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30CE6116" w14:textId="405544BB" w:rsidR="006C07C3" w:rsidRPr="00D42145" w:rsidRDefault="006C07C3" w:rsidP="006C07C3">
            <w:pPr>
              <w:pStyle w:val="TAL"/>
              <w:jc w:val="center"/>
            </w:pPr>
            <w:r w:rsidRPr="003750C6">
              <w:t>Eecs_ECSServiceProvisioning</w:t>
            </w:r>
          </w:p>
        </w:tc>
        <w:tc>
          <w:tcPr>
            <w:tcW w:w="1207" w:type="dxa"/>
            <w:tcBorders>
              <w:top w:val="single" w:sz="4" w:space="0" w:color="auto"/>
              <w:left w:val="single" w:sz="4" w:space="0" w:color="auto"/>
              <w:bottom w:val="single" w:sz="4" w:space="0" w:color="auto"/>
              <w:right w:val="single" w:sz="4" w:space="0" w:color="auto"/>
            </w:tcBorders>
          </w:tcPr>
          <w:p w14:paraId="786F538B" w14:textId="223AA36F"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61E4F16E" w14:textId="3E9CA993" w:rsidR="006C07C3" w:rsidRPr="00D42145" w:rsidRDefault="006C07C3" w:rsidP="006C07C3">
            <w:pPr>
              <w:pStyle w:val="TAL"/>
              <w:jc w:val="center"/>
            </w:pPr>
            <w:r w:rsidRPr="003750C6">
              <w:t>8.17.2.4</w:t>
            </w:r>
          </w:p>
        </w:tc>
      </w:tr>
      <w:tr w:rsidR="006B0476" w:rsidRPr="00F477AF" w14:paraId="4762F027"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7EEAD678" w14:textId="574655B8" w:rsidR="006B0476" w:rsidRPr="003750C6" w:rsidRDefault="006B0476" w:rsidP="006B0476">
            <w:pPr>
              <w:pStyle w:val="TAL"/>
              <w:jc w:val="center"/>
            </w:pPr>
            <w:r w:rsidRPr="00D42145">
              <w:t>Eecs_EASInfoManagement</w:t>
            </w:r>
          </w:p>
        </w:tc>
        <w:tc>
          <w:tcPr>
            <w:tcW w:w="1207" w:type="dxa"/>
            <w:tcBorders>
              <w:top w:val="single" w:sz="4" w:space="0" w:color="auto"/>
              <w:left w:val="single" w:sz="4" w:space="0" w:color="auto"/>
              <w:bottom w:val="single" w:sz="4" w:space="0" w:color="auto"/>
              <w:right w:val="single" w:sz="4" w:space="0" w:color="auto"/>
            </w:tcBorders>
          </w:tcPr>
          <w:p w14:paraId="1232C484" w14:textId="4053554A" w:rsidR="006B0476" w:rsidRPr="003750C6" w:rsidRDefault="006B0476" w:rsidP="006B0476">
            <w:pPr>
              <w:pStyle w:val="TAL"/>
              <w:jc w:val="center"/>
            </w:pPr>
            <w:r w:rsidRPr="00D42145">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40A9A670" w14:textId="57FBD29F" w:rsidR="006B0476" w:rsidRPr="003750C6" w:rsidRDefault="006B0476" w:rsidP="006B0476">
            <w:pPr>
              <w:pStyle w:val="TAL"/>
              <w:jc w:val="center"/>
            </w:pPr>
            <w:r w:rsidRPr="00D42145">
              <w:t>8.20.2</w:t>
            </w:r>
          </w:p>
        </w:tc>
      </w:tr>
      <w:tr w:rsidR="00664A93" w:rsidRPr="00F477AF" w14:paraId="453F9B1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33AB2057" w14:textId="2CBCC1CF" w:rsidR="00664A93" w:rsidRPr="00D42145" w:rsidRDefault="00664A93" w:rsidP="00664A93">
            <w:pPr>
              <w:pStyle w:val="TAL"/>
              <w:jc w:val="center"/>
            </w:pPr>
            <w:r w:rsidRPr="00F477AF">
              <w:rPr>
                <w:lang w:eastAsia="ko-KR"/>
              </w:rPr>
              <w:t>Eecs_</w:t>
            </w:r>
            <w:r>
              <w:rPr>
                <w:lang w:eastAsia="ko-KR"/>
              </w:rPr>
              <w:t>ACREvents</w:t>
            </w:r>
          </w:p>
        </w:tc>
        <w:tc>
          <w:tcPr>
            <w:tcW w:w="1207" w:type="dxa"/>
            <w:tcBorders>
              <w:top w:val="single" w:sz="4" w:space="0" w:color="auto"/>
              <w:left w:val="single" w:sz="4" w:space="0" w:color="auto"/>
              <w:bottom w:val="single" w:sz="4" w:space="0" w:color="auto"/>
              <w:right w:val="single" w:sz="4" w:space="0" w:color="auto"/>
            </w:tcBorders>
          </w:tcPr>
          <w:p w14:paraId="47048505" w14:textId="6063E9E7" w:rsidR="00664A93" w:rsidRPr="00D42145" w:rsidRDefault="00664A93" w:rsidP="00664A93">
            <w:pPr>
              <w:pStyle w:val="TAL"/>
              <w:jc w:val="center"/>
            </w:pPr>
            <w:r w:rsidRPr="00F477AF">
              <w:rPr>
                <w:lang w:eastAsia="ko-KR"/>
              </w:rP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136FDB60" w14:textId="6B8FB1F2" w:rsidR="00664A93" w:rsidRPr="00D42145" w:rsidRDefault="00664A93" w:rsidP="00664A93">
            <w:pPr>
              <w:pStyle w:val="TAL"/>
              <w:jc w:val="center"/>
            </w:pPr>
            <w:r w:rsidRPr="00F477AF">
              <w:rPr>
                <w:lang w:eastAsia="ko-KR"/>
              </w:rPr>
              <w:t>8.8.3.</w:t>
            </w:r>
            <w:r w:rsidR="00E84AEA">
              <w:rPr>
                <w:lang w:eastAsia="ko-KR"/>
              </w:rPr>
              <w:t>11</w:t>
            </w:r>
          </w:p>
        </w:tc>
      </w:tr>
    </w:tbl>
    <w:p w14:paraId="7FB9339B" w14:textId="77777777" w:rsidR="003C4E09" w:rsidRPr="00F477AF" w:rsidRDefault="003C4E09" w:rsidP="003C4E09">
      <w:pPr>
        <w:rPr>
          <w:lang w:eastAsia="ko-KR"/>
        </w:rPr>
      </w:pPr>
    </w:p>
    <w:p w14:paraId="7EFDBCDD" w14:textId="1498E8A7" w:rsidR="003C4E09" w:rsidRPr="00F477AF" w:rsidRDefault="003C4E09" w:rsidP="003C4E09">
      <w:r w:rsidRPr="00F477AF">
        <w:t>Table 6.</w:t>
      </w:r>
      <w:r w:rsidR="00C72655" w:rsidRPr="00F477AF">
        <w:t>7</w:t>
      </w:r>
      <w:r w:rsidR="00D74746" w:rsidRPr="00F477AF">
        <w:t>.2</w:t>
      </w:r>
      <w:r w:rsidRPr="00F477AF">
        <w:t xml:space="preserve">-2 summarizes the APIs exposed </w:t>
      </w:r>
      <w:r w:rsidR="00FF1B2C">
        <w:t xml:space="preserve">by </w:t>
      </w:r>
      <w:r w:rsidRPr="00F477AF">
        <w:t>the EES.</w:t>
      </w:r>
    </w:p>
    <w:p w14:paraId="6743585A"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139742A8" w14:textId="77777777" w:rsidTr="00CE40A0">
        <w:trPr>
          <w:trHeight w:val="424"/>
          <w:jc w:val="center"/>
        </w:trPr>
        <w:tc>
          <w:tcPr>
            <w:tcW w:w="3238" w:type="dxa"/>
            <w:vAlign w:val="center"/>
          </w:tcPr>
          <w:p w14:paraId="1DA16E75" w14:textId="77777777" w:rsidR="00CE40A0" w:rsidRPr="00F477AF" w:rsidRDefault="00CE40A0" w:rsidP="00E55BAE">
            <w:pPr>
              <w:pStyle w:val="TAH"/>
              <w:rPr>
                <w:lang w:eastAsia="ko-KR"/>
              </w:rPr>
            </w:pPr>
            <w:r w:rsidRPr="00F477AF">
              <w:rPr>
                <w:lang w:eastAsia="ko-KR"/>
              </w:rPr>
              <w:t>API Name</w:t>
            </w:r>
          </w:p>
        </w:tc>
        <w:tc>
          <w:tcPr>
            <w:tcW w:w="1207" w:type="dxa"/>
          </w:tcPr>
          <w:p w14:paraId="55173859" w14:textId="77777777" w:rsidR="00CE40A0" w:rsidRPr="00F477AF" w:rsidRDefault="00CE40A0" w:rsidP="00E55BAE">
            <w:pPr>
              <w:pStyle w:val="TAH"/>
              <w:rPr>
                <w:lang w:eastAsia="ko-KR"/>
              </w:rPr>
            </w:pPr>
            <w:r w:rsidRPr="00F477AF">
              <w:rPr>
                <w:lang w:eastAsia="ko-KR"/>
              </w:rPr>
              <w:t>Known Consumers</w:t>
            </w:r>
          </w:p>
        </w:tc>
        <w:tc>
          <w:tcPr>
            <w:tcW w:w="1187" w:type="dxa"/>
            <w:vAlign w:val="center"/>
          </w:tcPr>
          <w:p w14:paraId="76D990DC" w14:textId="77777777" w:rsidR="00CE40A0" w:rsidRPr="00F477AF" w:rsidRDefault="00CE40A0" w:rsidP="00E55BAE">
            <w:pPr>
              <w:pStyle w:val="TAH"/>
              <w:rPr>
                <w:lang w:eastAsia="ko-KR"/>
              </w:rPr>
            </w:pPr>
            <w:r w:rsidRPr="00F477AF">
              <w:rPr>
                <w:lang w:eastAsia="ko-KR"/>
              </w:rPr>
              <w:t>References</w:t>
            </w:r>
          </w:p>
        </w:tc>
      </w:tr>
      <w:tr w:rsidR="00CE40A0" w:rsidRPr="00F477AF" w14:paraId="3396474B" w14:textId="77777777" w:rsidTr="00CE40A0">
        <w:trPr>
          <w:jc w:val="center"/>
        </w:trPr>
        <w:tc>
          <w:tcPr>
            <w:tcW w:w="3238" w:type="dxa"/>
            <w:tcMar>
              <w:top w:w="57" w:type="dxa"/>
              <w:bottom w:w="57" w:type="dxa"/>
            </w:tcMar>
          </w:tcPr>
          <w:p w14:paraId="2CE4EEE4" w14:textId="77777777" w:rsidR="00CE40A0" w:rsidRPr="00F477AF" w:rsidRDefault="00CE40A0" w:rsidP="00004277">
            <w:pPr>
              <w:pStyle w:val="TAL"/>
              <w:jc w:val="center"/>
              <w:rPr>
                <w:rFonts w:cs="Arial"/>
                <w:lang w:eastAsia="ko-KR"/>
              </w:rPr>
            </w:pPr>
            <w:r w:rsidRPr="00F477AF">
              <w:rPr>
                <w:rFonts w:cs="Arial"/>
                <w:lang w:eastAsia="ko-KR"/>
              </w:rPr>
              <w:t>Eees_EECRegistration</w:t>
            </w:r>
          </w:p>
        </w:tc>
        <w:tc>
          <w:tcPr>
            <w:tcW w:w="1207" w:type="dxa"/>
          </w:tcPr>
          <w:p w14:paraId="65AD5BB8"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tcMar>
              <w:top w:w="57" w:type="dxa"/>
              <w:bottom w:w="57" w:type="dxa"/>
            </w:tcMar>
          </w:tcPr>
          <w:p w14:paraId="46A49934" w14:textId="77777777" w:rsidR="00CE40A0" w:rsidRPr="00F477AF" w:rsidRDefault="00CE40A0" w:rsidP="00004277">
            <w:pPr>
              <w:pStyle w:val="TAL"/>
              <w:jc w:val="center"/>
              <w:rPr>
                <w:rFonts w:cs="Arial"/>
                <w:lang w:eastAsia="ko-KR"/>
              </w:rPr>
            </w:pPr>
            <w:r w:rsidRPr="00F477AF">
              <w:rPr>
                <w:rFonts w:cs="Arial"/>
                <w:lang w:eastAsia="ko-KR"/>
              </w:rPr>
              <w:t>8.4.2</w:t>
            </w:r>
          </w:p>
        </w:tc>
      </w:tr>
      <w:tr w:rsidR="00CE40A0" w:rsidRPr="00F477AF" w14:paraId="7BCBF33A" w14:textId="77777777" w:rsidTr="00CE40A0">
        <w:trPr>
          <w:jc w:val="center"/>
        </w:trPr>
        <w:tc>
          <w:tcPr>
            <w:tcW w:w="3238" w:type="dxa"/>
            <w:tcMar>
              <w:top w:w="57" w:type="dxa"/>
              <w:bottom w:w="57" w:type="dxa"/>
            </w:tcMar>
          </w:tcPr>
          <w:p w14:paraId="2739D533" w14:textId="77777777" w:rsidR="00CE40A0" w:rsidRPr="00F477AF" w:rsidRDefault="00CE40A0" w:rsidP="00004277">
            <w:pPr>
              <w:pStyle w:val="TAL"/>
              <w:jc w:val="center"/>
              <w:rPr>
                <w:rFonts w:cs="Arial"/>
                <w:lang w:eastAsia="ko-KR"/>
              </w:rPr>
            </w:pPr>
            <w:r w:rsidRPr="00F477AF">
              <w:rPr>
                <w:rFonts w:cs="Arial"/>
                <w:lang w:eastAsia="ko-KR"/>
              </w:rPr>
              <w:t>Eees_EASRegistration</w:t>
            </w:r>
          </w:p>
        </w:tc>
        <w:tc>
          <w:tcPr>
            <w:tcW w:w="1207" w:type="dxa"/>
          </w:tcPr>
          <w:p w14:paraId="70B4CDE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634C28F4" w14:textId="77777777" w:rsidR="00CE40A0" w:rsidRPr="00F477AF" w:rsidRDefault="00CE40A0" w:rsidP="00004277">
            <w:pPr>
              <w:pStyle w:val="TAL"/>
              <w:jc w:val="center"/>
              <w:rPr>
                <w:rFonts w:cs="Arial"/>
                <w:lang w:eastAsia="ko-KR"/>
              </w:rPr>
            </w:pPr>
            <w:r w:rsidRPr="00F477AF">
              <w:rPr>
                <w:rFonts w:cs="Arial"/>
                <w:lang w:eastAsia="ko-KR"/>
              </w:rPr>
              <w:t>8.4.3</w:t>
            </w:r>
          </w:p>
        </w:tc>
      </w:tr>
      <w:tr w:rsidR="00CE40A0" w:rsidRPr="00F477AF" w14:paraId="178D2BCF" w14:textId="77777777" w:rsidTr="00CE40A0">
        <w:trPr>
          <w:jc w:val="center"/>
        </w:trPr>
        <w:tc>
          <w:tcPr>
            <w:tcW w:w="3238" w:type="dxa"/>
            <w:tcMar>
              <w:top w:w="57" w:type="dxa"/>
              <w:bottom w:w="57" w:type="dxa"/>
            </w:tcMar>
          </w:tcPr>
          <w:p w14:paraId="5A3EE910" w14:textId="77777777" w:rsidR="00CE40A0" w:rsidRPr="00F477AF" w:rsidRDefault="00CE40A0" w:rsidP="00004277">
            <w:pPr>
              <w:pStyle w:val="TAL"/>
              <w:jc w:val="center"/>
              <w:rPr>
                <w:rFonts w:cs="Arial"/>
                <w:lang w:eastAsia="ko-KR"/>
              </w:rPr>
            </w:pPr>
            <w:r w:rsidRPr="00F477AF">
              <w:rPr>
                <w:rFonts w:cs="Arial"/>
                <w:lang w:eastAsia="ko-KR"/>
              </w:rPr>
              <w:t>Eees_EASDiscovery</w:t>
            </w:r>
          </w:p>
        </w:tc>
        <w:tc>
          <w:tcPr>
            <w:tcW w:w="1207" w:type="dxa"/>
          </w:tcPr>
          <w:p w14:paraId="3A7FE15B" w14:textId="799E9D07" w:rsidR="00CE40A0" w:rsidRPr="00F477AF" w:rsidRDefault="00CE40A0" w:rsidP="00004277">
            <w:pPr>
              <w:pStyle w:val="TAL"/>
              <w:jc w:val="center"/>
              <w:rPr>
                <w:rFonts w:cs="Arial"/>
                <w:lang w:eastAsia="ko-KR"/>
              </w:rPr>
            </w:pPr>
            <w:r w:rsidRPr="00F477AF">
              <w:rPr>
                <w:rFonts w:cs="Arial"/>
                <w:lang w:eastAsia="ko-KR"/>
              </w:rPr>
              <w:t>EEC</w:t>
            </w:r>
            <w:r w:rsidR="00633FF9">
              <w:rPr>
                <w:rFonts w:cs="Arial"/>
                <w:lang w:eastAsia="ko-KR"/>
              </w:rPr>
              <w:t>, EAS, CAS, EES</w:t>
            </w:r>
          </w:p>
        </w:tc>
        <w:tc>
          <w:tcPr>
            <w:tcW w:w="1187" w:type="dxa"/>
            <w:tcMar>
              <w:top w:w="57" w:type="dxa"/>
              <w:bottom w:w="57" w:type="dxa"/>
            </w:tcMar>
          </w:tcPr>
          <w:p w14:paraId="56F53207" w14:textId="77777777" w:rsidR="00CE40A0" w:rsidRPr="00F477AF" w:rsidRDefault="00CE40A0" w:rsidP="00004277">
            <w:pPr>
              <w:pStyle w:val="TAL"/>
              <w:jc w:val="center"/>
              <w:rPr>
                <w:rFonts w:cs="Arial"/>
                <w:lang w:eastAsia="ko-KR"/>
              </w:rPr>
            </w:pPr>
            <w:r w:rsidRPr="00F477AF">
              <w:rPr>
                <w:rFonts w:cs="Arial"/>
                <w:lang w:eastAsia="ko-KR"/>
              </w:rPr>
              <w:t>8.5</w:t>
            </w:r>
          </w:p>
        </w:tc>
      </w:tr>
      <w:tr w:rsidR="00CE40A0" w:rsidRPr="00F477AF" w14:paraId="034A05C3" w14:textId="77777777" w:rsidTr="00CE40A0">
        <w:trPr>
          <w:jc w:val="center"/>
        </w:trPr>
        <w:tc>
          <w:tcPr>
            <w:tcW w:w="3238" w:type="dxa"/>
            <w:tcMar>
              <w:top w:w="57" w:type="dxa"/>
              <w:bottom w:w="57" w:type="dxa"/>
            </w:tcMar>
          </w:tcPr>
          <w:p w14:paraId="1DD661F1" w14:textId="77777777" w:rsidR="00CE40A0" w:rsidRPr="00F477AF" w:rsidRDefault="00CE40A0" w:rsidP="00004277">
            <w:pPr>
              <w:pStyle w:val="TAL"/>
              <w:jc w:val="center"/>
              <w:rPr>
                <w:rFonts w:cs="Arial"/>
                <w:lang w:eastAsia="ko-KR"/>
              </w:rPr>
            </w:pPr>
            <w:r w:rsidRPr="00F477AF">
              <w:rPr>
                <w:rFonts w:cs="Arial"/>
                <w:lang w:eastAsia="ko-KR"/>
              </w:rPr>
              <w:t>Eees_UELocation</w:t>
            </w:r>
          </w:p>
        </w:tc>
        <w:tc>
          <w:tcPr>
            <w:tcW w:w="1207" w:type="dxa"/>
          </w:tcPr>
          <w:p w14:paraId="447827CD"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509BC7BA" w14:textId="77777777" w:rsidR="00CE40A0" w:rsidRPr="00F477AF" w:rsidRDefault="00CE40A0" w:rsidP="00004277">
            <w:pPr>
              <w:pStyle w:val="TAL"/>
              <w:jc w:val="center"/>
              <w:rPr>
                <w:rFonts w:cs="Arial"/>
                <w:lang w:eastAsia="ko-KR"/>
              </w:rPr>
            </w:pPr>
            <w:r w:rsidRPr="00F477AF">
              <w:rPr>
                <w:rFonts w:cs="Arial"/>
                <w:lang w:eastAsia="ko-KR"/>
              </w:rPr>
              <w:t>8.6.2</w:t>
            </w:r>
          </w:p>
        </w:tc>
      </w:tr>
      <w:tr w:rsidR="00CE40A0" w:rsidRPr="00F477AF" w14:paraId="2BE9C45C" w14:textId="77777777" w:rsidTr="00CE40A0">
        <w:trPr>
          <w:jc w:val="center"/>
        </w:trPr>
        <w:tc>
          <w:tcPr>
            <w:tcW w:w="3238" w:type="dxa"/>
            <w:tcMar>
              <w:top w:w="57" w:type="dxa"/>
              <w:bottom w:w="57" w:type="dxa"/>
            </w:tcMar>
          </w:tcPr>
          <w:p w14:paraId="49CBBF7D" w14:textId="77777777" w:rsidR="00CE40A0" w:rsidRPr="00F477AF" w:rsidRDefault="00CE40A0" w:rsidP="00004277">
            <w:pPr>
              <w:pStyle w:val="TAL"/>
              <w:jc w:val="center"/>
              <w:rPr>
                <w:rFonts w:cs="Arial"/>
                <w:lang w:eastAsia="ko-KR"/>
              </w:rPr>
            </w:pPr>
            <w:r w:rsidRPr="00F477AF">
              <w:rPr>
                <w:rFonts w:cs="Arial"/>
                <w:lang w:eastAsia="ko-KR"/>
              </w:rPr>
              <w:t>Eees_ACRManagementEvent</w:t>
            </w:r>
          </w:p>
        </w:tc>
        <w:tc>
          <w:tcPr>
            <w:tcW w:w="1207" w:type="dxa"/>
          </w:tcPr>
          <w:p w14:paraId="287DFA5A" w14:textId="1DC05400" w:rsidR="00CE40A0" w:rsidRPr="00F477AF" w:rsidRDefault="00CE40A0" w:rsidP="00004277">
            <w:pPr>
              <w:pStyle w:val="TAL"/>
              <w:jc w:val="center"/>
              <w:rPr>
                <w:rFonts w:cs="Arial"/>
                <w:lang w:eastAsia="ko-KR"/>
              </w:rPr>
            </w:pPr>
            <w:r w:rsidRPr="00F477AF">
              <w:rPr>
                <w:rFonts w:cs="Arial"/>
                <w:lang w:eastAsia="ko-KR"/>
              </w:rPr>
              <w:t>EAS</w:t>
            </w:r>
            <w:r w:rsidR="009914BB" w:rsidRPr="009914BB">
              <w:rPr>
                <w:rFonts w:cs="Arial"/>
                <w:lang w:eastAsia="ko-KR"/>
              </w:rPr>
              <w:t xml:space="preserve">, </w:t>
            </w:r>
            <w:r w:rsidR="00C830D5" w:rsidRPr="00C830D5">
              <w:rPr>
                <w:rFonts w:cs="Arial"/>
                <w:lang w:eastAsia="ko-KR"/>
              </w:rPr>
              <w:t xml:space="preserve">EES, </w:t>
            </w:r>
            <w:r w:rsidR="009914BB" w:rsidRPr="009914BB">
              <w:rPr>
                <w:rFonts w:cs="Arial"/>
                <w:lang w:eastAsia="ko-KR"/>
              </w:rPr>
              <w:t>CAS</w:t>
            </w:r>
          </w:p>
        </w:tc>
        <w:tc>
          <w:tcPr>
            <w:tcW w:w="1187" w:type="dxa"/>
            <w:tcMar>
              <w:top w:w="57" w:type="dxa"/>
              <w:bottom w:w="57" w:type="dxa"/>
            </w:tcMar>
          </w:tcPr>
          <w:p w14:paraId="03FA144F" w14:textId="77777777" w:rsidR="00CE40A0" w:rsidRPr="00F477AF" w:rsidRDefault="00CE40A0" w:rsidP="00004277">
            <w:pPr>
              <w:pStyle w:val="TAL"/>
              <w:jc w:val="center"/>
              <w:rPr>
                <w:rFonts w:cs="Arial"/>
                <w:lang w:eastAsia="ko-KR"/>
              </w:rPr>
            </w:pPr>
            <w:r w:rsidRPr="00F477AF">
              <w:rPr>
                <w:rFonts w:cs="Arial"/>
                <w:lang w:eastAsia="ko-KR"/>
              </w:rPr>
              <w:t>8.6.3</w:t>
            </w:r>
          </w:p>
        </w:tc>
      </w:tr>
      <w:tr w:rsidR="00CE40A0" w:rsidRPr="00F477AF" w14:paraId="3BFB8719" w14:textId="77777777" w:rsidTr="00CE40A0">
        <w:trPr>
          <w:jc w:val="center"/>
        </w:trPr>
        <w:tc>
          <w:tcPr>
            <w:tcW w:w="3238" w:type="dxa"/>
            <w:tcMar>
              <w:top w:w="57" w:type="dxa"/>
              <w:bottom w:w="57" w:type="dxa"/>
            </w:tcMar>
          </w:tcPr>
          <w:p w14:paraId="421ED6F6" w14:textId="77777777" w:rsidR="00CE40A0" w:rsidRPr="00F477AF" w:rsidRDefault="00CE40A0" w:rsidP="00004277">
            <w:pPr>
              <w:pStyle w:val="TAL"/>
              <w:jc w:val="center"/>
              <w:rPr>
                <w:rFonts w:cs="Arial"/>
                <w:lang w:eastAsia="ko-KR"/>
              </w:rPr>
            </w:pPr>
            <w:r w:rsidRPr="00F477AF">
              <w:rPr>
                <w:rFonts w:cs="Arial"/>
                <w:lang w:eastAsia="ko-KR"/>
              </w:rPr>
              <w:t>Eees_AppClientInformation</w:t>
            </w:r>
          </w:p>
        </w:tc>
        <w:tc>
          <w:tcPr>
            <w:tcW w:w="1207" w:type="dxa"/>
          </w:tcPr>
          <w:p w14:paraId="3429778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35DB5FEB" w14:textId="77777777" w:rsidR="00CE40A0" w:rsidRPr="00F477AF" w:rsidRDefault="00CE40A0" w:rsidP="00004277">
            <w:pPr>
              <w:pStyle w:val="TAL"/>
              <w:jc w:val="center"/>
              <w:rPr>
                <w:rFonts w:cs="Arial"/>
                <w:lang w:eastAsia="ko-KR"/>
              </w:rPr>
            </w:pPr>
            <w:r w:rsidRPr="00F477AF">
              <w:rPr>
                <w:rFonts w:cs="Arial"/>
                <w:lang w:eastAsia="ko-KR"/>
              </w:rPr>
              <w:t>8.6.4</w:t>
            </w:r>
          </w:p>
        </w:tc>
      </w:tr>
      <w:tr w:rsidR="00CE40A0" w:rsidRPr="00F477AF" w14:paraId="7B26CF48" w14:textId="77777777" w:rsidTr="00CE40A0">
        <w:trPr>
          <w:jc w:val="center"/>
        </w:trPr>
        <w:tc>
          <w:tcPr>
            <w:tcW w:w="3238" w:type="dxa"/>
            <w:tcMar>
              <w:top w:w="57" w:type="dxa"/>
              <w:bottom w:w="57" w:type="dxa"/>
            </w:tcMar>
          </w:tcPr>
          <w:p w14:paraId="3B7AA3EC" w14:textId="77777777" w:rsidR="00CE40A0" w:rsidRPr="00F477AF" w:rsidRDefault="00CE40A0" w:rsidP="00004277">
            <w:pPr>
              <w:pStyle w:val="TAL"/>
              <w:jc w:val="center"/>
              <w:rPr>
                <w:rFonts w:cs="Arial"/>
                <w:lang w:eastAsia="ko-KR"/>
              </w:rPr>
            </w:pPr>
            <w:r w:rsidRPr="00F477AF">
              <w:rPr>
                <w:rFonts w:cs="Arial"/>
                <w:lang w:eastAsia="ko-KR"/>
              </w:rPr>
              <w:t>Eees_UEIdentifier</w:t>
            </w:r>
          </w:p>
        </w:tc>
        <w:tc>
          <w:tcPr>
            <w:tcW w:w="1207" w:type="dxa"/>
          </w:tcPr>
          <w:p w14:paraId="6AEF6667" w14:textId="77777777" w:rsidR="00CE40A0" w:rsidRPr="00F477AF" w:rsidRDefault="0056272A" w:rsidP="00004277">
            <w:pPr>
              <w:pStyle w:val="TAL"/>
              <w:jc w:val="center"/>
              <w:rPr>
                <w:rFonts w:cs="Arial"/>
                <w:lang w:eastAsia="ko-KR"/>
              </w:rPr>
            </w:pPr>
            <w:r w:rsidRPr="0056272A">
              <w:rPr>
                <w:rFonts w:cs="Arial"/>
                <w:lang w:eastAsia="ko-KR"/>
              </w:rPr>
              <w:t xml:space="preserve">EEC, </w:t>
            </w:r>
            <w:r w:rsidR="00CE40A0" w:rsidRPr="00F477AF">
              <w:rPr>
                <w:rFonts w:cs="Arial"/>
                <w:lang w:eastAsia="ko-KR"/>
              </w:rPr>
              <w:t>EAS</w:t>
            </w:r>
          </w:p>
        </w:tc>
        <w:tc>
          <w:tcPr>
            <w:tcW w:w="1187" w:type="dxa"/>
            <w:tcMar>
              <w:top w:w="57" w:type="dxa"/>
              <w:bottom w:w="57" w:type="dxa"/>
            </w:tcMar>
          </w:tcPr>
          <w:p w14:paraId="7D387D2B" w14:textId="77777777" w:rsidR="00CE40A0" w:rsidRPr="00F477AF" w:rsidRDefault="00CE40A0" w:rsidP="00004277">
            <w:pPr>
              <w:pStyle w:val="TAL"/>
              <w:jc w:val="center"/>
              <w:rPr>
                <w:rFonts w:cs="Arial"/>
                <w:lang w:eastAsia="ko-KR"/>
              </w:rPr>
            </w:pPr>
            <w:r w:rsidRPr="00F477AF">
              <w:rPr>
                <w:rFonts w:cs="Arial"/>
                <w:lang w:eastAsia="ko-KR"/>
              </w:rPr>
              <w:t>8.6.5</w:t>
            </w:r>
          </w:p>
        </w:tc>
      </w:tr>
      <w:tr w:rsidR="00CE40A0" w:rsidRPr="00F477AF" w14:paraId="4DC9053A" w14:textId="77777777" w:rsidTr="00CE40A0">
        <w:trPr>
          <w:jc w:val="center"/>
        </w:trPr>
        <w:tc>
          <w:tcPr>
            <w:tcW w:w="3238" w:type="dxa"/>
            <w:tcMar>
              <w:top w:w="57" w:type="dxa"/>
              <w:bottom w:w="57" w:type="dxa"/>
            </w:tcMar>
          </w:tcPr>
          <w:p w14:paraId="1AEAF651" w14:textId="77777777" w:rsidR="00CE40A0" w:rsidRPr="00F477AF" w:rsidRDefault="00CE40A0" w:rsidP="00004277">
            <w:pPr>
              <w:pStyle w:val="TAL"/>
              <w:jc w:val="center"/>
              <w:rPr>
                <w:rFonts w:cs="Arial"/>
                <w:lang w:eastAsia="ko-KR"/>
              </w:rPr>
            </w:pPr>
            <w:r w:rsidRPr="00F477AF">
              <w:rPr>
                <w:rFonts w:cs="Arial"/>
                <w:lang w:eastAsia="ko-KR"/>
              </w:rPr>
              <w:t>Eees_SessionWithQoS</w:t>
            </w:r>
          </w:p>
        </w:tc>
        <w:tc>
          <w:tcPr>
            <w:tcW w:w="1207" w:type="dxa"/>
          </w:tcPr>
          <w:p w14:paraId="42F85053"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4B2E6442" w14:textId="77777777" w:rsidR="00CE40A0" w:rsidRPr="00F477AF" w:rsidRDefault="00CE40A0" w:rsidP="00004277">
            <w:pPr>
              <w:pStyle w:val="TAL"/>
              <w:jc w:val="center"/>
              <w:rPr>
                <w:rFonts w:cs="Arial"/>
                <w:lang w:eastAsia="ko-KR"/>
              </w:rPr>
            </w:pPr>
            <w:r w:rsidRPr="00F477AF">
              <w:rPr>
                <w:rFonts w:cs="Arial"/>
                <w:lang w:eastAsia="ko-KR"/>
              </w:rPr>
              <w:t>8.6.6</w:t>
            </w:r>
          </w:p>
        </w:tc>
      </w:tr>
      <w:tr w:rsidR="0071570A" w:rsidRPr="00F477AF" w14:paraId="0BE3FD96" w14:textId="77777777" w:rsidTr="00CE40A0">
        <w:trPr>
          <w:jc w:val="center"/>
        </w:trPr>
        <w:tc>
          <w:tcPr>
            <w:tcW w:w="3238" w:type="dxa"/>
            <w:tcMar>
              <w:top w:w="57" w:type="dxa"/>
              <w:bottom w:w="57" w:type="dxa"/>
            </w:tcMar>
          </w:tcPr>
          <w:p w14:paraId="785ADDB5" w14:textId="0102BC71" w:rsidR="0071570A" w:rsidRPr="00F477AF" w:rsidRDefault="0071570A" w:rsidP="0071570A">
            <w:pPr>
              <w:pStyle w:val="TAL"/>
              <w:jc w:val="center"/>
              <w:rPr>
                <w:rFonts w:cs="Arial"/>
                <w:lang w:eastAsia="ko-KR"/>
              </w:rPr>
            </w:pPr>
            <w:r w:rsidRPr="00E14537">
              <w:t>Eees_TrafficInfluenceEAS</w:t>
            </w:r>
          </w:p>
        </w:tc>
        <w:tc>
          <w:tcPr>
            <w:tcW w:w="1207" w:type="dxa"/>
          </w:tcPr>
          <w:p w14:paraId="50F85CE4" w14:textId="6103E9A8" w:rsidR="0071570A" w:rsidRPr="00F477AF" w:rsidRDefault="0071570A" w:rsidP="0071570A">
            <w:pPr>
              <w:pStyle w:val="TAL"/>
              <w:jc w:val="center"/>
              <w:rPr>
                <w:rFonts w:cs="Arial"/>
                <w:lang w:eastAsia="ko-KR"/>
              </w:rPr>
            </w:pPr>
            <w:r w:rsidRPr="00E14537">
              <w:t>EAS</w:t>
            </w:r>
          </w:p>
        </w:tc>
        <w:tc>
          <w:tcPr>
            <w:tcW w:w="1187" w:type="dxa"/>
            <w:tcMar>
              <w:top w:w="57" w:type="dxa"/>
              <w:bottom w:w="57" w:type="dxa"/>
            </w:tcMar>
          </w:tcPr>
          <w:p w14:paraId="631085A5" w14:textId="6E27AB1F" w:rsidR="0071570A" w:rsidRPr="00F477AF" w:rsidRDefault="0071570A" w:rsidP="0071570A">
            <w:pPr>
              <w:pStyle w:val="TAL"/>
              <w:jc w:val="center"/>
              <w:rPr>
                <w:rFonts w:cs="Arial"/>
                <w:lang w:eastAsia="ko-KR"/>
              </w:rPr>
            </w:pPr>
            <w:r w:rsidRPr="00E14537">
              <w:t>8.6.7</w:t>
            </w:r>
          </w:p>
        </w:tc>
      </w:tr>
      <w:tr w:rsidR="00395EB0" w:rsidRPr="00F477AF" w14:paraId="043982D6" w14:textId="77777777" w:rsidTr="00CE40A0">
        <w:trPr>
          <w:jc w:val="center"/>
        </w:trPr>
        <w:tc>
          <w:tcPr>
            <w:tcW w:w="3238" w:type="dxa"/>
            <w:tcMar>
              <w:top w:w="57" w:type="dxa"/>
              <w:bottom w:w="57" w:type="dxa"/>
            </w:tcMar>
          </w:tcPr>
          <w:p w14:paraId="33890736"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Eees_AppContextRelocation</w:t>
            </w:r>
          </w:p>
        </w:tc>
        <w:tc>
          <w:tcPr>
            <w:tcW w:w="1207" w:type="dxa"/>
          </w:tcPr>
          <w:p w14:paraId="2AE67BB5" w14:textId="767B5FE4" w:rsidR="00395EB0" w:rsidRPr="00F477AF" w:rsidRDefault="00395EB0" w:rsidP="00004277">
            <w:pPr>
              <w:pStyle w:val="TAL"/>
              <w:jc w:val="center"/>
              <w:rPr>
                <w:rFonts w:cs="Arial"/>
                <w:lang w:eastAsia="ko-KR"/>
              </w:rPr>
            </w:pPr>
            <w:r w:rsidRPr="00F477AF">
              <w:rPr>
                <w:rFonts w:cs="Arial"/>
                <w:szCs w:val="18"/>
                <w:lang w:eastAsia="ko-KR"/>
              </w:rPr>
              <w:t>EEC</w:t>
            </w:r>
            <w:r w:rsidR="008912F4" w:rsidRPr="00F477AF">
              <w:rPr>
                <w:rFonts w:cs="Arial"/>
                <w:szCs w:val="18"/>
                <w:lang w:eastAsia="ko-KR"/>
              </w:rPr>
              <w:t>, EAS</w:t>
            </w:r>
            <w:r w:rsidR="00D12747" w:rsidRPr="00D12747">
              <w:rPr>
                <w:rFonts w:cs="Arial"/>
                <w:szCs w:val="18"/>
                <w:lang w:eastAsia="ko-KR"/>
              </w:rPr>
              <w:t>, EES</w:t>
            </w:r>
          </w:p>
        </w:tc>
        <w:tc>
          <w:tcPr>
            <w:tcW w:w="1187" w:type="dxa"/>
            <w:tcMar>
              <w:top w:w="57" w:type="dxa"/>
              <w:bottom w:w="57" w:type="dxa"/>
            </w:tcMar>
          </w:tcPr>
          <w:p w14:paraId="6724A778" w14:textId="77777777" w:rsidR="00395EB0" w:rsidRPr="00F477AF" w:rsidRDefault="00395EB0" w:rsidP="00004277">
            <w:pPr>
              <w:pStyle w:val="TAL"/>
              <w:jc w:val="center"/>
              <w:rPr>
                <w:rFonts w:cs="Arial"/>
                <w:lang w:eastAsia="ko-KR"/>
              </w:rPr>
            </w:pPr>
            <w:r w:rsidRPr="00F477AF">
              <w:rPr>
                <w:rFonts w:cs="Arial"/>
                <w:szCs w:val="18"/>
                <w:lang w:eastAsia="ko-KR"/>
              </w:rPr>
              <w:t>8.8.3.4</w:t>
            </w:r>
          </w:p>
        </w:tc>
      </w:tr>
      <w:tr w:rsidR="00395EB0" w:rsidRPr="00F477AF" w14:paraId="376DBE21" w14:textId="77777777" w:rsidTr="00CE40A0">
        <w:trPr>
          <w:jc w:val="center"/>
        </w:trPr>
        <w:tc>
          <w:tcPr>
            <w:tcW w:w="3238" w:type="dxa"/>
            <w:tcMar>
              <w:top w:w="57" w:type="dxa"/>
              <w:bottom w:w="57" w:type="dxa"/>
            </w:tcMar>
          </w:tcPr>
          <w:p w14:paraId="2D5CEFDC"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hAnsi="Arial" w:cs="Arial"/>
                <w:sz w:val="18"/>
                <w:szCs w:val="18"/>
                <w:lang w:eastAsia="ko-KR"/>
              </w:rPr>
              <w:t>Eees_ACREvents</w:t>
            </w:r>
          </w:p>
        </w:tc>
        <w:tc>
          <w:tcPr>
            <w:tcW w:w="1207" w:type="dxa"/>
          </w:tcPr>
          <w:p w14:paraId="616A9387" w14:textId="77777777" w:rsidR="00395EB0" w:rsidRPr="00F477AF" w:rsidRDefault="00395EB0" w:rsidP="00004277">
            <w:pPr>
              <w:pStyle w:val="TAL"/>
              <w:jc w:val="center"/>
              <w:rPr>
                <w:rFonts w:cs="Arial"/>
                <w:szCs w:val="18"/>
                <w:lang w:eastAsia="ko-KR"/>
              </w:rPr>
            </w:pPr>
            <w:r w:rsidRPr="00F477AF">
              <w:rPr>
                <w:rFonts w:cs="Arial"/>
                <w:szCs w:val="18"/>
                <w:lang w:eastAsia="ko-KR"/>
              </w:rPr>
              <w:t>EEC</w:t>
            </w:r>
          </w:p>
        </w:tc>
        <w:tc>
          <w:tcPr>
            <w:tcW w:w="1187" w:type="dxa"/>
            <w:tcMar>
              <w:top w:w="57" w:type="dxa"/>
              <w:bottom w:w="57" w:type="dxa"/>
            </w:tcMar>
          </w:tcPr>
          <w:p w14:paraId="50AA7C42"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DC5EBC4" w14:textId="77777777" w:rsidTr="00CE40A0">
        <w:trPr>
          <w:jc w:val="center"/>
        </w:trPr>
        <w:tc>
          <w:tcPr>
            <w:tcW w:w="3238" w:type="dxa"/>
            <w:tcMar>
              <w:top w:w="57" w:type="dxa"/>
              <w:bottom w:w="57" w:type="dxa"/>
            </w:tcMar>
          </w:tcPr>
          <w:p w14:paraId="0823BCC7" w14:textId="77777777" w:rsidR="00395EB0" w:rsidRPr="00F477AF" w:rsidRDefault="00395EB0" w:rsidP="00004277">
            <w:pPr>
              <w:spacing w:after="0"/>
              <w:jc w:val="center"/>
              <w:rPr>
                <w:rFonts w:ascii="Arial" w:hAnsi="Arial" w:cs="Arial"/>
                <w:sz w:val="18"/>
                <w:szCs w:val="18"/>
                <w:lang w:eastAsia="ko-KR"/>
              </w:rPr>
            </w:pPr>
            <w:r w:rsidRPr="00F477AF">
              <w:rPr>
                <w:rFonts w:ascii="Arial" w:hAnsi="Arial" w:cs="Arial"/>
                <w:sz w:val="18"/>
                <w:szCs w:val="18"/>
              </w:rPr>
              <w:t>Eees_</w:t>
            </w:r>
            <w:r w:rsidR="006E0CC5" w:rsidRPr="006E0CC5">
              <w:rPr>
                <w:rFonts w:ascii="Arial" w:hAnsi="Arial" w:cs="Arial"/>
                <w:sz w:val="18"/>
                <w:szCs w:val="18"/>
              </w:rPr>
              <w:t>EELManagedACR</w:t>
            </w:r>
          </w:p>
        </w:tc>
        <w:tc>
          <w:tcPr>
            <w:tcW w:w="1207" w:type="dxa"/>
          </w:tcPr>
          <w:p w14:paraId="5E0DC807" w14:textId="64F9C1C1" w:rsidR="00395EB0" w:rsidRPr="00F477AF" w:rsidRDefault="00C830D5" w:rsidP="00004277">
            <w:pPr>
              <w:pStyle w:val="TAL"/>
              <w:jc w:val="center"/>
              <w:rPr>
                <w:rFonts w:cs="Arial"/>
                <w:szCs w:val="18"/>
                <w:lang w:eastAsia="ko-KR"/>
              </w:rPr>
            </w:pPr>
            <w:r w:rsidRPr="00C830D5">
              <w:rPr>
                <w:rFonts w:cs="Arial"/>
                <w:szCs w:val="18"/>
                <w:lang w:eastAsia="ko-KR"/>
              </w:rPr>
              <w:t xml:space="preserve">EES, </w:t>
            </w:r>
            <w:r w:rsidR="00395EB0" w:rsidRPr="00F477AF">
              <w:rPr>
                <w:rFonts w:cs="Arial"/>
                <w:szCs w:val="18"/>
                <w:lang w:eastAsia="ko-KR"/>
              </w:rPr>
              <w:t>EAS</w:t>
            </w:r>
          </w:p>
        </w:tc>
        <w:tc>
          <w:tcPr>
            <w:tcW w:w="1187" w:type="dxa"/>
            <w:tcMar>
              <w:top w:w="57" w:type="dxa"/>
              <w:bottom w:w="57" w:type="dxa"/>
            </w:tcMar>
          </w:tcPr>
          <w:p w14:paraId="51BF950D"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BE4382" w:rsidRPr="00F477AF" w14:paraId="0A43283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6C7A68BB" w14:textId="77777777" w:rsidR="00BE4382" w:rsidRPr="00F477AF" w:rsidRDefault="00BE4382" w:rsidP="00004277">
            <w:pPr>
              <w:spacing w:after="0"/>
              <w:jc w:val="center"/>
              <w:rPr>
                <w:rFonts w:ascii="Arial" w:hAnsi="Arial" w:cs="Arial"/>
                <w:sz w:val="18"/>
                <w:szCs w:val="18"/>
              </w:rPr>
            </w:pPr>
            <w:r w:rsidRPr="00F477AF">
              <w:rPr>
                <w:rFonts w:ascii="Arial" w:hAnsi="Arial" w:cs="Arial"/>
                <w:sz w:val="18"/>
                <w:szCs w:val="18"/>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2F10BFAD" w14:textId="5E8CE94C" w:rsidR="00BE4382" w:rsidRPr="00F477AF" w:rsidRDefault="00BE4382" w:rsidP="00004277">
            <w:pPr>
              <w:pStyle w:val="TAL"/>
              <w:jc w:val="center"/>
              <w:rPr>
                <w:rFonts w:cs="Arial"/>
                <w:szCs w:val="18"/>
                <w:lang w:eastAsia="ko-KR"/>
              </w:rPr>
            </w:pPr>
            <w:r w:rsidRPr="00F477AF">
              <w:rPr>
                <w:rFonts w:cs="Arial"/>
                <w:szCs w:val="18"/>
                <w:lang w:eastAsia="ko-KR"/>
              </w:rPr>
              <w:t>EAS</w:t>
            </w:r>
            <w:r w:rsidR="009914BB" w:rsidRPr="009914BB">
              <w:rPr>
                <w:rFonts w:cs="Arial"/>
                <w:szCs w:val="18"/>
                <w:lang w:eastAsia="ko-KR"/>
              </w:rPr>
              <w:t>, CAS</w:t>
            </w:r>
            <w:r w:rsidR="00D12747" w:rsidRPr="00D12747">
              <w:rPr>
                <w:rFonts w:cs="Arial"/>
                <w:szCs w:val="18"/>
                <w:lang w:eastAsia="ko-KR"/>
              </w:rPr>
              <w:t>, 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30961F7F" w14:textId="77777777" w:rsidR="00BE4382" w:rsidRPr="00F477AF" w:rsidRDefault="00BE4382" w:rsidP="00004277">
            <w:pPr>
              <w:pStyle w:val="TAL"/>
              <w:jc w:val="center"/>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2E4A41B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4D69F6EE" w14:textId="77777777" w:rsidR="00255179" w:rsidRPr="00F477AF" w:rsidRDefault="00255179" w:rsidP="00004277">
            <w:pPr>
              <w:spacing w:after="0"/>
              <w:jc w:val="center"/>
              <w:rPr>
                <w:rFonts w:ascii="Arial" w:hAnsi="Arial" w:cs="Arial"/>
                <w:sz w:val="18"/>
                <w:szCs w:val="18"/>
              </w:rPr>
            </w:pPr>
            <w:r w:rsidRPr="00F477AF">
              <w:rPr>
                <w:rFonts w:ascii="Arial" w:hAnsi="Arial" w:cs="Arial"/>
                <w:sz w:val="18"/>
                <w:szCs w:val="18"/>
              </w:rPr>
              <w:t>Eees_</w:t>
            </w:r>
            <w:r>
              <w:rPr>
                <w:rFonts w:ascii="Arial" w:hAnsi="Arial" w:cs="Arial"/>
                <w:sz w:val="18"/>
                <w:szCs w:val="18"/>
              </w:rPr>
              <w:t>ACRStatusUpdate</w:t>
            </w:r>
          </w:p>
        </w:tc>
        <w:tc>
          <w:tcPr>
            <w:tcW w:w="1207" w:type="dxa"/>
            <w:tcBorders>
              <w:top w:val="single" w:sz="4" w:space="0" w:color="auto"/>
              <w:left w:val="single" w:sz="4" w:space="0" w:color="auto"/>
              <w:bottom w:val="single" w:sz="4" w:space="0" w:color="auto"/>
              <w:right w:val="single" w:sz="4" w:space="0" w:color="auto"/>
            </w:tcBorders>
          </w:tcPr>
          <w:p w14:paraId="7532F075" w14:textId="004FBC28" w:rsidR="00255179" w:rsidRPr="00F477AF" w:rsidRDefault="00255179" w:rsidP="00004277">
            <w:pPr>
              <w:pStyle w:val="TAL"/>
              <w:jc w:val="center"/>
              <w:rPr>
                <w:rFonts w:cs="Arial"/>
                <w:szCs w:val="18"/>
                <w:lang w:eastAsia="ko-KR"/>
              </w:rPr>
            </w:pPr>
            <w:r w:rsidRPr="00F477AF">
              <w:rPr>
                <w:rFonts w:cs="Arial"/>
                <w:szCs w:val="18"/>
                <w:lang w:eastAsia="ko-KR"/>
              </w:rPr>
              <w:t>EAS</w:t>
            </w:r>
            <w:r w:rsidR="009914BB" w:rsidRPr="009914BB">
              <w:rPr>
                <w:rFonts w:cs="Arial"/>
                <w:szCs w:val="18"/>
                <w:lang w:eastAsia="ko-KR"/>
              </w:rPr>
              <w:t>, CAS</w:t>
            </w:r>
            <w:r w:rsidR="00D12747">
              <w:rPr>
                <w:rFonts w:cs="Arial"/>
                <w:szCs w:val="18"/>
                <w:lang w:eastAsia="ko-KR"/>
              </w:rPr>
              <w:t>, 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3E3FBD34" w14:textId="77777777" w:rsidR="00255179" w:rsidRPr="00F477AF" w:rsidRDefault="00255179" w:rsidP="00004277">
            <w:pPr>
              <w:pStyle w:val="TAL"/>
              <w:jc w:val="center"/>
              <w:rPr>
                <w:rFonts w:cs="Arial"/>
                <w:szCs w:val="18"/>
                <w:lang w:eastAsia="ko-KR"/>
              </w:rPr>
            </w:pPr>
            <w:r w:rsidRPr="00F477AF">
              <w:rPr>
                <w:rFonts w:cs="Arial"/>
                <w:szCs w:val="18"/>
                <w:lang w:eastAsia="ko-KR"/>
              </w:rPr>
              <w:t>8.8.3.</w:t>
            </w:r>
            <w:r w:rsidR="00AD7B38">
              <w:rPr>
                <w:rFonts w:cs="Arial"/>
                <w:szCs w:val="18"/>
                <w:lang w:eastAsia="ko-KR"/>
              </w:rPr>
              <w:t>8</w:t>
            </w:r>
          </w:p>
        </w:tc>
      </w:tr>
      <w:tr w:rsidR="0071570A" w:rsidRPr="00F477AF" w14:paraId="4C6B928A"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6A4C7864" w14:textId="1BBF1E91" w:rsidR="0071570A" w:rsidRPr="00F477AF" w:rsidRDefault="0071570A" w:rsidP="0071570A">
            <w:pPr>
              <w:spacing w:after="0"/>
              <w:jc w:val="center"/>
              <w:rPr>
                <w:rFonts w:ascii="Arial" w:hAnsi="Arial" w:cs="Arial"/>
                <w:sz w:val="18"/>
                <w:szCs w:val="18"/>
              </w:rPr>
            </w:pPr>
            <w:r w:rsidRPr="009A0C0A">
              <w:rPr>
                <w:rFonts w:ascii="Arial" w:hAnsi="Arial" w:cs="Arial"/>
                <w:sz w:val="18"/>
                <w:szCs w:val="18"/>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12B38639" w14:textId="774523E1" w:rsidR="0071570A" w:rsidRPr="00F477AF" w:rsidRDefault="0071570A" w:rsidP="0071570A">
            <w:pPr>
              <w:pStyle w:val="TAL"/>
              <w:jc w:val="center"/>
              <w:rPr>
                <w:rFonts w:cs="Arial"/>
                <w:szCs w:val="18"/>
                <w:lang w:eastAsia="ko-KR"/>
              </w:rPr>
            </w:pPr>
            <w:r w:rsidRPr="004A65D4">
              <w:t>EES</w:t>
            </w:r>
            <w:r w:rsidR="00E543BA" w:rsidRPr="00E543BA">
              <w:t>, CES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C30EFC8" w14:textId="57650A9B" w:rsidR="0071570A" w:rsidRPr="00F477AF" w:rsidRDefault="0071570A" w:rsidP="0071570A">
            <w:pPr>
              <w:pStyle w:val="TAL"/>
              <w:jc w:val="center"/>
              <w:rPr>
                <w:rFonts w:cs="Arial"/>
                <w:szCs w:val="18"/>
                <w:lang w:eastAsia="ko-KR"/>
              </w:rPr>
            </w:pPr>
            <w:r w:rsidRPr="004A65D4">
              <w:t>8.8.3.9</w:t>
            </w:r>
          </w:p>
        </w:tc>
      </w:tr>
      <w:tr w:rsidR="006B0476" w:rsidRPr="00F477AF" w14:paraId="7CCF48C6"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777CBE16" w14:textId="7D57EB57" w:rsidR="006B0476" w:rsidRPr="009A0C0A" w:rsidRDefault="006B0476" w:rsidP="006B0476">
            <w:pPr>
              <w:spacing w:after="0"/>
              <w:jc w:val="center"/>
              <w:rPr>
                <w:rFonts w:ascii="Arial" w:hAnsi="Arial" w:cs="Arial"/>
                <w:sz w:val="18"/>
                <w:szCs w:val="18"/>
              </w:rPr>
            </w:pPr>
            <w:r w:rsidRPr="00F477AF">
              <w:rPr>
                <w:rFonts w:ascii="Arial" w:hAnsi="Arial" w:cs="Arial"/>
                <w:sz w:val="18"/>
                <w:szCs w:val="18"/>
              </w:rPr>
              <w:t>Eees_EECContextPull</w:t>
            </w:r>
          </w:p>
        </w:tc>
        <w:tc>
          <w:tcPr>
            <w:tcW w:w="1207" w:type="dxa"/>
            <w:tcBorders>
              <w:top w:val="single" w:sz="4" w:space="0" w:color="auto"/>
              <w:left w:val="single" w:sz="4" w:space="0" w:color="auto"/>
              <w:bottom w:val="single" w:sz="4" w:space="0" w:color="auto"/>
              <w:right w:val="single" w:sz="4" w:space="0" w:color="auto"/>
            </w:tcBorders>
          </w:tcPr>
          <w:p w14:paraId="079543F6" w14:textId="30EC752C" w:rsidR="006B0476" w:rsidRPr="004A65D4" w:rsidRDefault="006B0476" w:rsidP="006B0476">
            <w:pPr>
              <w:pStyle w:val="TAL"/>
              <w:jc w:val="cente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45CF27D" w14:textId="7A57E987" w:rsidR="006B0476" w:rsidRPr="004A65D4" w:rsidRDefault="006B0476" w:rsidP="006B0476">
            <w:pPr>
              <w:pStyle w:val="TAL"/>
              <w:jc w:val="center"/>
            </w:pPr>
            <w:r w:rsidRPr="00F477AF">
              <w:rPr>
                <w:rFonts w:cs="Arial"/>
                <w:szCs w:val="18"/>
                <w:lang w:eastAsia="ko-KR"/>
              </w:rPr>
              <w:t>8.9.4.2</w:t>
            </w:r>
          </w:p>
        </w:tc>
      </w:tr>
      <w:tr w:rsidR="006B0476" w:rsidRPr="00F477AF" w14:paraId="701AD475"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109F9F93" w14:textId="19A6EA5D" w:rsidR="006B0476" w:rsidRPr="009A0C0A" w:rsidRDefault="006B0476" w:rsidP="006B0476">
            <w:pPr>
              <w:spacing w:after="0"/>
              <w:jc w:val="center"/>
              <w:rPr>
                <w:rFonts w:ascii="Arial" w:hAnsi="Arial" w:cs="Arial"/>
                <w:sz w:val="18"/>
                <w:szCs w:val="18"/>
              </w:rPr>
            </w:pPr>
            <w:r w:rsidRPr="00F477AF">
              <w:rPr>
                <w:rFonts w:ascii="Arial" w:hAnsi="Arial" w:cs="Arial"/>
                <w:sz w:val="18"/>
                <w:szCs w:val="18"/>
              </w:rPr>
              <w:t>Eees_EECContextPush</w:t>
            </w:r>
          </w:p>
        </w:tc>
        <w:tc>
          <w:tcPr>
            <w:tcW w:w="1207" w:type="dxa"/>
            <w:tcBorders>
              <w:top w:val="single" w:sz="4" w:space="0" w:color="auto"/>
              <w:left w:val="single" w:sz="4" w:space="0" w:color="auto"/>
              <w:bottom w:val="single" w:sz="4" w:space="0" w:color="auto"/>
              <w:right w:val="single" w:sz="4" w:space="0" w:color="auto"/>
            </w:tcBorders>
          </w:tcPr>
          <w:p w14:paraId="56B98419" w14:textId="3A3EA907" w:rsidR="006B0476" w:rsidRPr="004A65D4" w:rsidRDefault="006B0476" w:rsidP="006B0476">
            <w:pPr>
              <w:pStyle w:val="TAL"/>
              <w:jc w:val="center"/>
            </w:pPr>
            <w:r w:rsidRPr="00F477AF">
              <w:rPr>
                <w:rFonts w:cs="Arial"/>
                <w:szCs w:val="18"/>
                <w:lang w:eastAsia="ko-KR"/>
              </w:rPr>
              <w:t>EES</w:t>
            </w:r>
            <w:r w:rsidR="00E543BA" w:rsidRPr="00E543BA">
              <w:rPr>
                <w:rFonts w:cs="Arial"/>
                <w:szCs w:val="18"/>
                <w:lang w:eastAsia="ko-KR"/>
              </w:rPr>
              <w:t>, CES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260D87AE" w14:textId="5E91B851" w:rsidR="006B0476" w:rsidRPr="004A65D4" w:rsidRDefault="006B0476" w:rsidP="006B0476">
            <w:pPr>
              <w:pStyle w:val="TAL"/>
              <w:jc w:val="center"/>
            </w:pPr>
            <w:r w:rsidRPr="00F477AF">
              <w:rPr>
                <w:rFonts w:cs="Arial"/>
                <w:szCs w:val="18"/>
                <w:lang w:eastAsia="ko-KR"/>
              </w:rPr>
              <w:t>8.9.4.3</w:t>
            </w:r>
          </w:p>
        </w:tc>
      </w:tr>
      <w:tr w:rsidR="00E55BAE" w:rsidRPr="00F477AF" w14:paraId="37A7A737"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B143D58" w14:textId="0353B56B" w:rsidR="00E55BAE" w:rsidRPr="00F477AF" w:rsidRDefault="00E55BAE" w:rsidP="00004277">
            <w:pPr>
              <w:spacing w:after="0"/>
              <w:jc w:val="center"/>
              <w:rPr>
                <w:rFonts w:ascii="Arial" w:hAnsi="Arial" w:cs="Arial"/>
                <w:sz w:val="18"/>
                <w:szCs w:val="18"/>
              </w:rPr>
            </w:pPr>
            <w:r w:rsidRPr="009A0C0A">
              <w:rPr>
                <w:rFonts w:ascii="Arial" w:hAnsi="Arial" w:cs="Arial"/>
                <w:sz w:val="18"/>
                <w:szCs w:val="18"/>
              </w:rPr>
              <w:t>Eees_EASInformationProvisioning</w:t>
            </w:r>
          </w:p>
        </w:tc>
        <w:tc>
          <w:tcPr>
            <w:tcW w:w="1207" w:type="dxa"/>
            <w:tcBorders>
              <w:top w:val="single" w:sz="4" w:space="0" w:color="auto"/>
              <w:left w:val="single" w:sz="4" w:space="0" w:color="auto"/>
              <w:bottom w:val="single" w:sz="4" w:space="0" w:color="auto"/>
              <w:right w:val="single" w:sz="4" w:space="0" w:color="auto"/>
            </w:tcBorders>
          </w:tcPr>
          <w:p w14:paraId="32825068" w14:textId="4D913FB4" w:rsidR="00E55BAE" w:rsidRPr="00F477AF" w:rsidRDefault="00E55BAE" w:rsidP="00004277">
            <w:pPr>
              <w:pStyle w:val="TAL"/>
              <w:jc w:val="center"/>
              <w:rPr>
                <w:rFonts w:cs="Arial"/>
                <w:szCs w:val="18"/>
                <w:lang w:eastAsia="ko-KR"/>
              </w:rPr>
            </w:pPr>
            <w:r>
              <w:rPr>
                <w:rFonts w:cs="Arial"/>
                <w:szCs w:val="18"/>
                <w:lang w:eastAsia="ko-KR"/>
              </w:rPr>
              <w:t>EEC</w:t>
            </w:r>
            <w:r w:rsidR="00D12747">
              <w:rPr>
                <w:rFonts w:cs="Arial" w:hint="eastAsia"/>
                <w:szCs w:val="18"/>
                <w:lang w:eastAsia="zh-CN"/>
              </w:rPr>
              <w:t>,</w:t>
            </w:r>
            <w:r w:rsidR="00D12747">
              <w:rPr>
                <w:rFonts w:cs="Arial"/>
                <w:szCs w:val="18"/>
                <w:lang w:eastAsia="zh-CN"/>
              </w:rPr>
              <w:t xml:space="preserve"> 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4C536DC9" w14:textId="2C59962E" w:rsidR="00E55BAE" w:rsidRPr="00F477AF" w:rsidRDefault="00E55BAE" w:rsidP="00004277">
            <w:pPr>
              <w:pStyle w:val="TAL"/>
              <w:jc w:val="center"/>
              <w:rPr>
                <w:rFonts w:cs="Arial"/>
                <w:szCs w:val="18"/>
                <w:lang w:eastAsia="ko-KR"/>
              </w:rPr>
            </w:pPr>
            <w:r>
              <w:rPr>
                <w:rFonts w:cs="Arial"/>
                <w:szCs w:val="18"/>
                <w:lang w:eastAsia="ko-KR"/>
              </w:rPr>
              <w:t>8.15</w:t>
            </w:r>
          </w:p>
        </w:tc>
      </w:tr>
      <w:tr w:rsidR="00E51712" w:rsidRPr="00F477AF" w14:paraId="14484B6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07BA6BFC" w14:textId="7AA72287" w:rsidR="00E51712" w:rsidRPr="009A0C0A" w:rsidRDefault="00E51712" w:rsidP="00E51712">
            <w:pPr>
              <w:spacing w:after="0"/>
              <w:jc w:val="center"/>
              <w:rPr>
                <w:rFonts w:ascii="Arial" w:hAnsi="Arial" w:cs="Arial"/>
                <w:sz w:val="18"/>
                <w:szCs w:val="18"/>
              </w:rPr>
            </w:pPr>
            <w:r w:rsidRPr="009A0C0A">
              <w:rPr>
                <w:rFonts w:ascii="Arial" w:hAnsi="Arial" w:cs="Arial"/>
                <w:sz w:val="18"/>
                <w:szCs w:val="18"/>
              </w:rPr>
              <w:t>Eees_CommonEasAnnouncement</w:t>
            </w:r>
          </w:p>
        </w:tc>
        <w:tc>
          <w:tcPr>
            <w:tcW w:w="1207" w:type="dxa"/>
            <w:tcBorders>
              <w:top w:val="single" w:sz="4" w:space="0" w:color="auto"/>
              <w:left w:val="single" w:sz="4" w:space="0" w:color="auto"/>
              <w:bottom w:val="single" w:sz="4" w:space="0" w:color="auto"/>
              <w:right w:val="single" w:sz="4" w:space="0" w:color="auto"/>
            </w:tcBorders>
          </w:tcPr>
          <w:p w14:paraId="15CD4F48" w14:textId="78E488CE" w:rsidR="00E51712" w:rsidRDefault="00E51712" w:rsidP="00E51712">
            <w:pPr>
              <w:pStyle w:val="TAL"/>
              <w:jc w:val="center"/>
              <w:rPr>
                <w:rFonts w:cs="Arial"/>
                <w:szCs w:val="18"/>
                <w:lang w:eastAsia="ko-KR"/>
              </w:rPr>
            </w:pPr>
            <w:r w:rsidRPr="00BE4344">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067417F" w14:textId="72613919" w:rsidR="00E51712" w:rsidRDefault="00E51712" w:rsidP="00E51712">
            <w:pPr>
              <w:pStyle w:val="TAL"/>
              <w:jc w:val="center"/>
              <w:rPr>
                <w:rFonts w:cs="Arial"/>
                <w:szCs w:val="18"/>
                <w:lang w:eastAsia="ko-KR"/>
              </w:rPr>
            </w:pPr>
            <w:r w:rsidRPr="00BE4344">
              <w:t>8.19</w:t>
            </w:r>
          </w:p>
        </w:tc>
      </w:tr>
    </w:tbl>
    <w:p w14:paraId="71C8E54B" w14:textId="77777777" w:rsidR="003C4E09" w:rsidRPr="00F477AF" w:rsidRDefault="003C4E09" w:rsidP="003C4E09">
      <w:pPr>
        <w:rPr>
          <w:lang w:eastAsia="ko-KR"/>
        </w:rPr>
      </w:pPr>
    </w:p>
    <w:p w14:paraId="0249E6E5" w14:textId="77777777" w:rsidR="00FF1B2C" w:rsidRDefault="009421EF" w:rsidP="00FF1B2C">
      <w:pPr>
        <w:pStyle w:val="NO"/>
      </w:pPr>
      <w:r w:rsidRPr="00F477AF">
        <w:t>NOTE:</w:t>
      </w:r>
      <w:r w:rsidRPr="00F477AF">
        <w:tab/>
        <w:t>The event exposure related APIs (e.g. Eees_EASDiscovery and Eees_ACREvents) can be realized as single event subscription API.</w:t>
      </w:r>
    </w:p>
    <w:p w14:paraId="682B9DC1" w14:textId="77777777" w:rsidR="00FF1B2C" w:rsidRPr="00F477AF" w:rsidRDefault="00FF1B2C" w:rsidP="00FF1B2C">
      <w:r w:rsidRPr="00F477AF">
        <w:t>Table 6.7.2-</w:t>
      </w:r>
      <w:r>
        <w:t>3</w:t>
      </w:r>
      <w:r w:rsidRPr="00F477AF">
        <w:t xml:space="preserve"> summarizes the APIs exposed </w:t>
      </w:r>
      <w:r>
        <w:t xml:space="preserve">by </w:t>
      </w:r>
      <w:r w:rsidRPr="00F477AF">
        <w:t xml:space="preserve">the </w:t>
      </w:r>
      <w:r>
        <w:t>CAS</w:t>
      </w:r>
      <w:r w:rsidRPr="00F477AF">
        <w:t>.</w:t>
      </w:r>
    </w:p>
    <w:p w14:paraId="6C4FE8A7" w14:textId="77777777" w:rsidR="00FF1B2C" w:rsidRPr="00F477AF" w:rsidRDefault="00FF1B2C" w:rsidP="00FF1B2C">
      <w:pPr>
        <w:pStyle w:val="TH"/>
      </w:pPr>
      <w:r w:rsidRPr="00F477AF">
        <w:lastRenderedPageBreak/>
        <w:t>Table 6.7.2</w:t>
      </w:r>
      <w:r w:rsidRPr="00F477AF">
        <w:rPr>
          <w:lang w:eastAsia="zh-CN"/>
        </w:rPr>
        <w:t>-</w:t>
      </w:r>
      <w:r>
        <w:rPr>
          <w:lang w:eastAsia="zh-CN"/>
        </w:rPr>
        <w:t>3</w:t>
      </w:r>
      <w:r w:rsidRPr="00F477AF">
        <w:t xml:space="preserve">: APIs provided by the </w:t>
      </w:r>
      <w:r>
        <w:t>CAS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F1B2C" w:rsidRPr="00F477AF" w14:paraId="38452DB7" w14:textId="77777777" w:rsidTr="008671C1">
        <w:trPr>
          <w:trHeight w:val="424"/>
          <w:jc w:val="center"/>
        </w:trPr>
        <w:tc>
          <w:tcPr>
            <w:tcW w:w="3238" w:type="dxa"/>
            <w:vAlign w:val="center"/>
          </w:tcPr>
          <w:p w14:paraId="509D42F5" w14:textId="77777777" w:rsidR="00FF1B2C" w:rsidRPr="00F477AF" w:rsidRDefault="00FF1B2C" w:rsidP="008671C1">
            <w:pPr>
              <w:pStyle w:val="TAH"/>
              <w:rPr>
                <w:lang w:eastAsia="ko-KR"/>
              </w:rPr>
            </w:pPr>
            <w:r w:rsidRPr="00F477AF">
              <w:rPr>
                <w:lang w:eastAsia="ko-KR"/>
              </w:rPr>
              <w:t>API Name</w:t>
            </w:r>
          </w:p>
        </w:tc>
        <w:tc>
          <w:tcPr>
            <w:tcW w:w="1207" w:type="dxa"/>
          </w:tcPr>
          <w:p w14:paraId="3C1E873F" w14:textId="77777777" w:rsidR="00FF1B2C" w:rsidRPr="00F477AF" w:rsidRDefault="00FF1B2C" w:rsidP="008671C1">
            <w:pPr>
              <w:pStyle w:val="TAH"/>
              <w:rPr>
                <w:lang w:eastAsia="ko-KR"/>
              </w:rPr>
            </w:pPr>
            <w:r w:rsidRPr="00F477AF">
              <w:rPr>
                <w:lang w:eastAsia="ko-KR"/>
              </w:rPr>
              <w:t>Known Consumers</w:t>
            </w:r>
          </w:p>
        </w:tc>
        <w:tc>
          <w:tcPr>
            <w:tcW w:w="1187" w:type="dxa"/>
            <w:vAlign w:val="center"/>
          </w:tcPr>
          <w:p w14:paraId="7A375858" w14:textId="77777777" w:rsidR="00FF1B2C" w:rsidRPr="00F477AF" w:rsidRDefault="00FF1B2C" w:rsidP="008671C1">
            <w:pPr>
              <w:pStyle w:val="TAH"/>
              <w:rPr>
                <w:lang w:eastAsia="ko-KR"/>
              </w:rPr>
            </w:pPr>
            <w:r w:rsidRPr="00F477AF">
              <w:rPr>
                <w:lang w:eastAsia="ko-KR"/>
              </w:rPr>
              <w:t>References</w:t>
            </w:r>
          </w:p>
        </w:tc>
      </w:tr>
      <w:tr w:rsidR="00FF1B2C" w:rsidRPr="00F477AF" w14:paraId="0D3E602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0F7A829" w14:textId="77777777" w:rsidR="00FF1B2C" w:rsidRPr="00F477AF" w:rsidRDefault="00FF1B2C" w:rsidP="008671C1">
            <w:pPr>
              <w:spacing w:after="0"/>
              <w:rPr>
                <w:rFonts w:ascii="Arial" w:hAnsi="Arial" w:cs="Arial"/>
                <w:sz w:val="18"/>
                <w:szCs w:val="18"/>
              </w:rPr>
            </w:pPr>
            <w:r w:rsidRPr="00F477AF">
              <w:rPr>
                <w:rFonts w:ascii="Arial" w:hAnsi="Arial" w:cs="Arial"/>
                <w:sz w:val="18"/>
                <w:szCs w:val="18"/>
              </w:rPr>
              <w:t>E</w:t>
            </w:r>
            <w:r>
              <w:rPr>
                <w:rFonts w:ascii="Arial" w:hAnsi="Arial" w:cs="Arial"/>
                <w:sz w:val="18"/>
                <w:szCs w:val="18"/>
              </w:rPr>
              <w:t>ca</w:t>
            </w:r>
            <w:r w:rsidRPr="00F477AF">
              <w:rPr>
                <w:rFonts w:ascii="Arial" w:hAnsi="Arial" w:cs="Arial"/>
                <w:sz w:val="18"/>
                <w:szCs w:val="18"/>
              </w:rPr>
              <w:t>s_SelectedE</w:t>
            </w:r>
            <w:r>
              <w:rPr>
                <w:rFonts w:ascii="Arial" w:hAnsi="Arial" w:cs="Arial"/>
                <w:sz w:val="18"/>
                <w:szCs w:val="18"/>
              </w:rPr>
              <w:t>ES</w:t>
            </w:r>
          </w:p>
        </w:tc>
        <w:tc>
          <w:tcPr>
            <w:tcW w:w="1207" w:type="dxa"/>
            <w:tcBorders>
              <w:top w:val="single" w:sz="4" w:space="0" w:color="auto"/>
              <w:left w:val="single" w:sz="4" w:space="0" w:color="auto"/>
              <w:bottom w:val="single" w:sz="4" w:space="0" w:color="auto"/>
              <w:right w:val="single" w:sz="4" w:space="0" w:color="auto"/>
            </w:tcBorders>
          </w:tcPr>
          <w:p w14:paraId="47FB0F33" w14:textId="77777777" w:rsidR="00FF1B2C" w:rsidRPr="00F477AF" w:rsidRDefault="00FF1B2C" w:rsidP="008671C1">
            <w:pPr>
              <w:pStyle w:val="TAL"/>
              <w:rPr>
                <w:rFonts w:cs="Arial"/>
                <w:szCs w:val="18"/>
                <w:lang w:eastAsia="ko-KR"/>
              </w:rPr>
            </w:pPr>
            <w:r w:rsidRPr="00F477AF">
              <w:rPr>
                <w:rFonts w:cs="Arial"/>
                <w:szCs w:val="18"/>
                <w:lang w:eastAsia="ko-KR"/>
              </w:rPr>
              <w:t>E</w:t>
            </w:r>
            <w:r>
              <w:rPr>
                <w:rFonts w:cs="Arial"/>
                <w:szCs w:val="18"/>
                <w:lang w:eastAsia="ko-KR"/>
              </w:rPr>
              <w:t>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582FD5C" w14:textId="77777777" w:rsidR="00FF1B2C" w:rsidRPr="00F477AF" w:rsidRDefault="00FF1B2C" w:rsidP="008671C1">
            <w:pPr>
              <w:pStyle w:val="TAL"/>
              <w:rPr>
                <w:rFonts w:cs="Arial"/>
                <w:szCs w:val="18"/>
                <w:lang w:eastAsia="ko-KR"/>
              </w:rPr>
            </w:pPr>
            <w:r w:rsidRPr="00F477AF">
              <w:rPr>
                <w:rFonts w:cs="Arial"/>
                <w:szCs w:val="18"/>
                <w:lang w:eastAsia="ko-KR"/>
              </w:rPr>
              <w:t>8.8.3.</w:t>
            </w:r>
            <w:r>
              <w:rPr>
                <w:rFonts w:cs="Arial"/>
                <w:szCs w:val="18"/>
                <w:lang w:eastAsia="ko-KR"/>
              </w:rPr>
              <w:t>10</w:t>
            </w:r>
          </w:p>
        </w:tc>
      </w:tr>
    </w:tbl>
    <w:p w14:paraId="43117531" w14:textId="267982E1" w:rsidR="003C4E09" w:rsidRPr="00F477AF" w:rsidRDefault="003C4E09" w:rsidP="00800AA3"/>
    <w:p w14:paraId="217E6C75" w14:textId="01A8E718" w:rsidR="00C65731" w:rsidRPr="00F477AF" w:rsidRDefault="00C65731" w:rsidP="00C65731">
      <w:bookmarkStart w:id="593" w:name="_Toc57673429"/>
      <w:r w:rsidRPr="00F477AF">
        <w:t>Table 6.7.2-</w:t>
      </w:r>
      <w:r>
        <w:t>4</w:t>
      </w:r>
      <w:r w:rsidRPr="00F477AF">
        <w:t xml:space="preserve"> summarizes the APIs exposed the EE</w:t>
      </w:r>
      <w:r>
        <w:t>C</w:t>
      </w:r>
      <w:r w:rsidRPr="00F477AF">
        <w:t>.</w:t>
      </w:r>
    </w:p>
    <w:p w14:paraId="0A13785C" w14:textId="34633772" w:rsidR="00C65731" w:rsidRPr="00F477AF" w:rsidRDefault="00C65731" w:rsidP="00C65731">
      <w:pPr>
        <w:pStyle w:val="TH"/>
      </w:pPr>
      <w:r w:rsidRPr="00F477AF">
        <w:t>Table 6.7.2</w:t>
      </w:r>
      <w:r w:rsidRPr="00F477AF">
        <w:rPr>
          <w:lang w:eastAsia="zh-CN"/>
        </w:rPr>
        <w:t>-</w:t>
      </w:r>
      <w:r>
        <w:rPr>
          <w:lang w:eastAsia="zh-CN"/>
        </w:rPr>
        <w:t>4</w:t>
      </w:r>
      <w:r w:rsidRPr="00F477AF">
        <w:t xml:space="preserve">: APIs provided by the </w:t>
      </w:r>
      <w:r>
        <w:t>EEC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65731" w:rsidRPr="00F477AF" w14:paraId="55837476" w14:textId="77777777" w:rsidTr="008671C1">
        <w:trPr>
          <w:trHeight w:val="424"/>
          <w:jc w:val="center"/>
        </w:trPr>
        <w:tc>
          <w:tcPr>
            <w:tcW w:w="3238" w:type="dxa"/>
            <w:vAlign w:val="center"/>
          </w:tcPr>
          <w:p w14:paraId="27FD0936" w14:textId="77777777" w:rsidR="00C65731" w:rsidRPr="00F477AF" w:rsidRDefault="00C65731" w:rsidP="008671C1">
            <w:pPr>
              <w:pStyle w:val="TAH"/>
              <w:rPr>
                <w:lang w:eastAsia="ko-KR"/>
              </w:rPr>
            </w:pPr>
            <w:r w:rsidRPr="00F477AF">
              <w:rPr>
                <w:lang w:eastAsia="ko-KR"/>
              </w:rPr>
              <w:t>API Name</w:t>
            </w:r>
          </w:p>
        </w:tc>
        <w:tc>
          <w:tcPr>
            <w:tcW w:w="1207" w:type="dxa"/>
          </w:tcPr>
          <w:p w14:paraId="31572167" w14:textId="77777777" w:rsidR="00C65731" w:rsidRPr="00F477AF" w:rsidRDefault="00C65731" w:rsidP="008671C1">
            <w:pPr>
              <w:pStyle w:val="TAH"/>
              <w:rPr>
                <w:lang w:eastAsia="ko-KR"/>
              </w:rPr>
            </w:pPr>
            <w:r w:rsidRPr="00F477AF">
              <w:rPr>
                <w:lang w:eastAsia="ko-KR"/>
              </w:rPr>
              <w:t>Known Consumers</w:t>
            </w:r>
          </w:p>
        </w:tc>
        <w:tc>
          <w:tcPr>
            <w:tcW w:w="1187" w:type="dxa"/>
            <w:vAlign w:val="center"/>
          </w:tcPr>
          <w:p w14:paraId="76A93C83" w14:textId="77777777" w:rsidR="00C65731" w:rsidRPr="00F477AF" w:rsidRDefault="00C65731" w:rsidP="008671C1">
            <w:pPr>
              <w:pStyle w:val="TAH"/>
              <w:rPr>
                <w:lang w:eastAsia="ko-KR"/>
              </w:rPr>
            </w:pPr>
            <w:r w:rsidRPr="00F477AF">
              <w:rPr>
                <w:lang w:eastAsia="ko-KR"/>
              </w:rPr>
              <w:t>References</w:t>
            </w:r>
          </w:p>
        </w:tc>
      </w:tr>
      <w:tr w:rsidR="00C65731" w:rsidRPr="00F477AF" w14:paraId="46987E45" w14:textId="77777777" w:rsidTr="008671C1">
        <w:trPr>
          <w:jc w:val="center"/>
        </w:trPr>
        <w:tc>
          <w:tcPr>
            <w:tcW w:w="3238" w:type="dxa"/>
            <w:tcMar>
              <w:top w:w="57" w:type="dxa"/>
              <w:bottom w:w="57" w:type="dxa"/>
            </w:tcMar>
          </w:tcPr>
          <w:p w14:paraId="2F17AAE9" w14:textId="77777777" w:rsidR="00C65731" w:rsidRPr="00F477AF" w:rsidRDefault="00C65731" w:rsidP="008671C1">
            <w:pPr>
              <w:pStyle w:val="TAL"/>
              <w:rPr>
                <w:rFonts w:cs="Arial"/>
                <w:lang w:eastAsia="ko-KR"/>
              </w:rPr>
            </w:pPr>
            <w:r w:rsidRPr="00E873AE">
              <w:t>Eeec_ACRegistration</w:t>
            </w:r>
          </w:p>
        </w:tc>
        <w:tc>
          <w:tcPr>
            <w:tcW w:w="1207" w:type="dxa"/>
          </w:tcPr>
          <w:p w14:paraId="3A047088"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575DDA9C" w14:textId="77777777" w:rsidR="00C65731" w:rsidRPr="00F477AF" w:rsidRDefault="00C65731" w:rsidP="008671C1">
            <w:pPr>
              <w:pStyle w:val="TAL"/>
              <w:rPr>
                <w:rFonts w:cs="Arial"/>
                <w:lang w:eastAsia="ko-KR"/>
              </w:rPr>
            </w:pPr>
            <w:r>
              <w:rPr>
                <w:rFonts w:cs="Arial"/>
                <w:lang w:eastAsia="ko-KR"/>
              </w:rPr>
              <w:t>8.14.4.2</w:t>
            </w:r>
          </w:p>
        </w:tc>
      </w:tr>
      <w:tr w:rsidR="00C65731" w:rsidRPr="00F477AF" w14:paraId="5334FD19" w14:textId="77777777" w:rsidTr="008671C1">
        <w:trPr>
          <w:jc w:val="center"/>
        </w:trPr>
        <w:tc>
          <w:tcPr>
            <w:tcW w:w="3238" w:type="dxa"/>
            <w:tcMar>
              <w:top w:w="57" w:type="dxa"/>
              <w:bottom w:w="57" w:type="dxa"/>
            </w:tcMar>
          </w:tcPr>
          <w:p w14:paraId="6330F09C" w14:textId="77777777" w:rsidR="00C65731" w:rsidRPr="00F477AF" w:rsidRDefault="00C65731" w:rsidP="008671C1">
            <w:pPr>
              <w:pStyle w:val="TAL"/>
              <w:rPr>
                <w:rFonts w:cs="Arial"/>
                <w:lang w:eastAsia="ko-KR"/>
              </w:rPr>
            </w:pPr>
            <w:r w:rsidRPr="00E873AE">
              <w:t>Eeec_EASDiscovery</w:t>
            </w:r>
          </w:p>
        </w:tc>
        <w:tc>
          <w:tcPr>
            <w:tcW w:w="1207" w:type="dxa"/>
          </w:tcPr>
          <w:p w14:paraId="678B7ED0"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6D8CF236" w14:textId="77777777" w:rsidR="00C65731" w:rsidRPr="00F477AF" w:rsidRDefault="00C65731" w:rsidP="008671C1">
            <w:pPr>
              <w:pStyle w:val="TAL"/>
              <w:rPr>
                <w:rFonts w:cs="Arial"/>
                <w:lang w:eastAsia="ko-KR"/>
              </w:rPr>
            </w:pPr>
            <w:r>
              <w:rPr>
                <w:rFonts w:cs="Arial"/>
                <w:lang w:eastAsia="ko-KR"/>
              </w:rPr>
              <w:t>8.14.4.3</w:t>
            </w:r>
          </w:p>
        </w:tc>
      </w:tr>
      <w:tr w:rsidR="00C65731" w:rsidRPr="00F477AF" w14:paraId="140148E6" w14:textId="77777777" w:rsidTr="008671C1">
        <w:trPr>
          <w:jc w:val="center"/>
        </w:trPr>
        <w:tc>
          <w:tcPr>
            <w:tcW w:w="3238" w:type="dxa"/>
            <w:tcMar>
              <w:top w:w="57" w:type="dxa"/>
              <w:bottom w:w="57" w:type="dxa"/>
            </w:tcMar>
          </w:tcPr>
          <w:p w14:paraId="32DE8F1C" w14:textId="77777777" w:rsidR="00C65731" w:rsidRPr="00F477AF" w:rsidRDefault="00C65731" w:rsidP="008671C1">
            <w:pPr>
              <w:pStyle w:val="TAL"/>
              <w:rPr>
                <w:rFonts w:cs="Arial"/>
                <w:lang w:eastAsia="ko-KR"/>
              </w:rPr>
            </w:pPr>
            <w:r w:rsidRPr="00E873AE">
              <w:t>Eeec_ACRTrigger</w:t>
            </w:r>
          </w:p>
        </w:tc>
        <w:tc>
          <w:tcPr>
            <w:tcW w:w="1207" w:type="dxa"/>
          </w:tcPr>
          <w:p w14:paraId="1F24F5A6"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67F097ED" w14:textId="77777777" w:rsidR="00C65731" w:rsidRPr="00F477AF" w:rsidRDefault="00C65731" w:rsidP="008671C1">
            <w:pPr>
              <w:pStyle w:val="TAL"/>
              <w:rPr>
                <w:rFonts w:cs="Arial"/>
                <w:lang w:eastAsia="ko-KR"/>
              </w:rPr>
            </w:pPr>
            <w:r>
              <w:rPr>
                <w:rFonts w:cs="Arial"/>
                <w:lang w:eastAsia="ko-KR"/>
              </w:rPr>
              <w:t>8.14.4.4</w:t>
            </w:r>
          </w:p>
        </w:tc>
      </w:tr>
      <w:tr w:rsidR="00C65731" w:rsidRPr="00F477AF" w14:paraId="0D0F8C3C" w14:textId="77777777" w:rsidTr="008671C1">
        <w:trPr>
          <w:jc w:val="center"/>
        </w:trPr>
        <w:tc>
          <w:tcPr>
            <w:tcW w:w="3238" w:type="dxa"/>
            <w:tcMar>
              <w:top w:w="57" w:type="dxa"/>
              <w:bottom w:w="57" w:type="dxa"/>
            </w:tcMar>
          </w:tcPr>
          <w:p w14:paraId="10566551" w14:textId="77777777" w:rsidR="00C65731" w:rsidRPr="00F477AF" w:rsidRDefault="00C65731" w:rsidP="008671C1">
            <w:pPr>
              <w:pStyle w:val="TAL"/>
              <w:rPr>
                <w:rFonts w:cs="Arial"/>
                <w:lang w:eastAsia="ko-KR"/>
              </w:rPr>
            </w:pPr>
            <w:r w:rsidRPr="00E873AE">
              <w:t>Eeec_Services</w:t>
            </w:r>
          </w:p>
        </w:tc>
        <w:tc>
          <w:tcPr>
            <w:tcW w:w="1207" w:type="dxa"/>
          </w:tcPr>
          <w:p w14:paraId="5D798C05"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1AFD937B" w14:textId="77777777" w:rsidR="00C65731" w:rsidRPr="00F477AF" w:rsidRDefault="00C65731" w:rsidP="008671C1">
            <w:pPr>
              <w:pStyle w:val="TAL"/>
              <w:rPr>
                <w:rFonts w:cs="Arial"/>
                <w:lang w:eastAsia="ko-KR"/>
              </w:rPr>
            </w:pPr>
            <w:r>
              <w:rPr>
                <w:rFonts w:cs="Arial"/>
                <w:lang w:eastAsia="ko-KR"/>
              </w:rPr>
              <w:t>8.14.4.5</w:t>
            </w:r>
          </w:p>
        </w:tc>
      </w:tr>
      <w:tr w:rsidR="00C65731" w:rsidRPr="00F477AF" w14:paraId="2B95464D" w14:textId="77777777" w:rsidTr="008671C1">
        <w:trPr>
          <w:jc w:val="center"/>
        </w:trPr>
        <w:tc>
          <w:tcPr>
            <w:tcW w:w="3238" w:type="dxa"/>
            <w:tcMar>
              <w:top w:w="57" w:type="dxa"/>
              <w:bottom w:w="57" w:type="dxa"/>
            </w:tcMar>
          </w:tcPr>
          <w:p w14:paraId="28839644" w14:textId="77777777" w:rsidR="00C65731" w:rsidRPr="00F477AF" w:rsidRDefault="00C65731" w:rsidP="008671C1">
            <w:pPr>
              <w:pStyle w:val="TAL"/>
              <w:rPr>
                <w:rFonts w:cs="Arial"/>
                <w:lang w:eastAsia="ko-KR"/>
              </w:rPr>
            </w:pPr>
            <w:r w:rsidRPr="00E873AE">
              <w:t>Eeec_UEId</w:t>
            </w:r>
          </w:p>
        </w:tc>
        <w:tc>
          <w:tcPr>
            <w:tcW w:w="1207" w:type="dxa"/>
          </w:tcPr>
          <w:p w14:paraId="5B287895"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3AA6C9B7" w14:textId="77777777" w:rsidR="00C65731" w:rsidRPr="00F477AF" w:rsidRDefault="00C65731" w:rsidP="008671C1">
            <w:pPr>
              <w:pStyle w:val="TAL"/>
              <w:rPr>
                <w:rFonts w:cs="Arial"/>
                <w:lang w:eastAsia="ko-KR"/>
              </w:rPr>
            </w:pPr>
            <w:r>
              <w:rPr>
                <w:rFonts w:cs="Arial"/>
                <w:lang w:eastAsia="ko-KR"/>
              </w:rPr>
              <w:t>8.14.4.6</w:t>
            </w:r>
          </w:p>
        </w:tc>
      </w:tr>
    </w:tbl>
    <w:p w14:paraId="18B6C321" w14:textId="77777777" w:rsidR="00C65731" w:rsidRPr="00F477AF" w:rsidRDefault="00C65731" w:rsidP="00C65731"/>
    <w:p w14:paraId="01E8ADF0" w14:textId="0A15B9F9" w:rsidR="0007227F" w:rsidRPr="00F477AF" w:rsidRDefault="0007227F" w:rsidP="0007227F">
      <w:r w:rsidRPr="00F477AF">
        <w:t>Table 6.7.2-</w:t>
      </w:r>
      <w:r w:rsidR="00F75A67">
        <w:t>5</w:t>
      </w:r>
      <w:r w:rsidRPr="00F477AF">
        <w:t xml:space="preserve"> summarizes the </w:t>
      </w:r>
      <w:r>
        <w:t xml:space="preserve">EES </w:t>
      </w:r>
      <w:r w:rsidRPr="00F477AF">
        <w:t xml:space="preserve">APIs </w:t>
      </w:r>
      <w:r>
        <w:t>re-used</w:t>
      </w:r>
      <w:r w:rsidRPr="00F477AF">
        <w:t xml:space="preserve"> </w:t>
      </w:r>
      <w:r>
        <w:t xml:space="preserve">by </w:t>
      </w:r>
      <w:r w:rsidRPr="00F477AF">
        <w:t xml:space="preserve">the </w:t>
      </w:r>
      <w:r>
        <w:t>C</w:t>
      </w:r>
      <w:r w:rsidRPr="00F477AF">
        <w:t>ES.</w:t>
      </w:r>
    </w:p>
    <w:p w14:paraId="56658E01" w14:textId="77777777" w:rsidR="0007227F" w:rsidRPr="00F477AF" w:rsidRDefault="0007227F" w:rsidP="0007227F">
      <w:pPr>
        <w:pStyle w:val="TH"/>
      </w:pPr>
      <w:r w:rsidRPr="00F477AF">
        <w:t>Table 6.7.2</w:t>
      </w:r>
      <w:r w:rsidRPr="00F477AF">
        <w:rPr>
          <w:lang w:eastAsia="zh-CN"/>
        </w:rPr>
        <w:t>-</w:t>
      </w:r>
      <w:r>
        <w:rPr>
          <w:lang w:eastAsia="zh-CN"/>
        </w:rPr>
        <w:t>5</w:t>
      </w:r>
      <w:r w:rsidRPr="00F477AF">
        <w:t xml:space="preserve">: APIs </w:t>
      </w:r>
      <w:r>
        <w:t>re-used</w:t>
      </w:r>
      <w:r w:rsidRPr="00F477AF">
        <w:t xml:space="preserve"> by the </w:t>
      </w:r>
      <w:r>
        <w:t>C</w:t>
      </w:r>
      <w:r w:rsidRPr="00F477AF">
        <w: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07227F" w:rsidRPr="00F477AF" w14:paraId="0C9347D8" w14:textId="77777777" w:rsidTr="008671C1">
        <w:trPr>
          <w:trHeight w:val="424"/>
          <w:jc w:val="center"/>
        </w:trPr>
        <w:tc>
          <w:tcPr>
            <w:tcW w:w="3238" w:type="dxa"/>
            <w:vAlign w:val="center"/>
          </w:tcPr>
          <w:p w14:paraId="11059097" w14:textId="77777777" w:rsidR="0007227F" w:rsidRPr="00F477AF" w:rsidRDefault="0007227F" w:rsidP="008671C1">
            <w:pPr>
              <w:pStyle w:val="TAH"/>
              <w:rPr>
                <w:lang w:eastAsia="ko-KR"/>
              </w:rPr>
            </w:pPr>
            <w:r w:rsidRPr="00F477AF">
              <w:rPr>
                <w:lang w:eastAsia="ko-KR"/>
              </w:rPr>
              <w:t>API Name</w:t>
            </w:r>
          </w:p>
        </w:tc>
        <w:tc>
          <w:tcPr>
            <w:tcW w:w="1207" w:type="dxa"/>
          </w:tcPr>
          <w:p w14:paraId="1D889B44" w14:textId="77777777" w:rsidR="0007227F" w:rsidRPr="00F477AF" w:rsidRDefault="0007227F" w:rsidP="008671C1">
            <w:pPr>
              <w:pStyle w:val="TAH"/>
              <w:rPr>
                <w:lang w:eastAsia="ko-KR"/>
              </w:rPr>
            </w:pPr>
            <w:r w:rsidRPr="00F477AF">
              <w:rPr>
                <w:lang w:eastAsia="ko-KR"/>
              </w:rPr>
              <w:t>Known Consumers</w:t>
            </w:r>
          </w:p>
        </w:tc>
        <w:tc>
          <w:tcPr>
            <w:tcW w:w="1187" w:type="dxa"/>
            <w:vAlign w:val="center"/>
          </w:tcPr>
          <w:p w14:paraId="1CB95234" w14:textId="77777777" w:rsidR="0007227F" w:rsidRPr="00F477AF" w:rsidRDefault="0007227F" w:rsidP="008671C1">
            <w:pPr>
              <w:pStyle w:val="TAH"/>
              <w:rPr>
                <w:lang w:eastAsia="ko-KR"/>
              </w:rPr>
            </w:pPr>
            <w:r w:rsidRPr="00F477AF">
              <w:rPr>
                <w:lang w:eastAsia="ko-KR"/>
              </w:rPr>
              <w:t>References</w:t>
            </w:r>
          </w:p>
        </w:tc>
      </w:tr>
      <w:tr w:rsidR="0007227F" w:rsidRPr="00F477AF" w14:paraId="030A51DC" w14:textId="77777777" w:rsidTr="008671C1">
        <w:trPr>
          <w:jc w:val="center"/>
        </w:trPr>
        <w:tc>
          <w:tcPr>
            <w:tcW w:w="3238" w:type="dxa"/>
            <w:tcMar>
              <w:top w:w="57" w:type="dxa"/>
              <w:bottom w:w="57" w:type="dxa"/>
            </w:tcMar>
          </w:tcPr>
          <w:p w14:paraId="0937F0BB" w14:textId="77777777" w:rsidR="0007227F" w:rsidRPr="00F477AF" w:rsidRDefault="0007227F" w:rsidP="008671C1">
            <w:pPr>
              <w:pStyle w:val="TAL"/>
              <w:jc w:val="center"/>
              <w:rPr>
                <w:rFonts w:cs="Arial"/>
                <w:lang w:eastAsia="ko-KR"/>
              </w:rPr>
            </w:pPr>
            <w:r w:rsidRPr="00F477AF">
              <w:rPr>
                <w:rFonts w:cs="Arial"/>
                <w:lang w:eastAsia="ko-KR"/>
              </w:rPr>
              <w:t>Eees_EASRegistration</w:t>
            </w:r>
          </w:p>
        </w:tc>
        <w:tc>
          <w:tcPr>
            <w:tcW w:w="1207" w:type="dxa"/>
          </w:tcPr>
          <w:p w14:paraId="421ADF72"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1BFAE405" w14:textId="77777777" w:rsidR="0007227F" w:rsidRPr="00F477AF" w:rsidRDefault="0007227F" w:rsidP="008671C1">
            <w:pPr>
              <w:pStyle w:val="TAL"/>
              <w:jc w:val="center"/>
              <w:rPr>
                <w:rFonts w:cs="Arial"/>
                <w:lang w:eastAsia="ko-KR"/>
              </w:rPr>
            </w:pPr>
            <w:r w:rsidRPr="00F477AF">
              <w:rPr>
                <w:rFonts w:cs="Arial"/>
                <w:lang w:eastAsia="ko-KR"/>
              </w:rPr>
              <w:t>8.4.3</w:t>
            </w:r>
          </w:p>
        </w:tc>
      </w:tr>
      <w:tr w:rsidR="0007227F" w:rsidRPr="00F477AF" w14:paraId="7F50C740" w14:textId="77777777" w:rsidTr="008671C1">
        <w:trPr>
          <w:jc w:val="center"/>
        </w:trPr>
        <w:tc>
          <w:tcPr>
            <w:tcW w:w="3238" w:type="dxa"/>
            <w:tcMar>
              <w:top w:w="57" w:type="dxa"/>
              <w:bottom w:w="57" w:type="dxa"/>
            </w:tcMar>
          </w:tcPr>
          <w:p w14:paraId="3DF327AF" w14:textId="77777777" w:rsidR="0007227F" w:rsidRPr="00F477AF" w:rsidRDefault="0007227F" w:rsidP="008671C1">
            <w:pPr>
              <w:pStyle w:val="TAL"/>
              <w:jc w:val="center"/>
              <w:rPr>
                <w:rFonts w:cs="Arial"/>
                <w:lang w:eastAsia="ko-KR"/>
              </w:rPr>
            </w:pPr>
            <w:r w:rsidRPr="00F477AF">
              <w:rPr>
                <w:rFonts w:cs="Arial"/>
                <w:lang w:eastAsia="ko-KR"/>
              </w:rPr>
              <w:t>Eees_UELocation</w:t>
            </w:r>
          </w:p>
        </w:tc>
        <w:tc>
          <w:tcPr>
            <w:tcW w:w="1207" w:type="dxa"/>
          </w:tcPr>
          <w:p w14:paraId="34463859"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04EC7BA9" w14:textId="77777777" w:rsidR="0007227F" w:rsidRPr="00F477AF" w:rsidRDefault="0007227F" w:rsidP="008671C1">
            <w:pPr>
              <w:pStyle w:val="TAL"/>
              <w:jc w:val="center"/>
              <w:rPr>
                <w:rFonts w:cs="Arial"/>
                <w:lang w:eastAsia="ko-KR"/>
              </w:rPr>
            </w:pPr>
            <w:r w:rsidRPr="00F477AF">
              <w:rPr>
                <w:rFonts w:cs="Arial"/>
                <w:lang w:eastAsia="ko-KR"/>
              </w:rPr>
              <w:t>8.6.2</w:t>
            </w:r>
          </w:p>
        </w:tc>
      </w:tr>
      <w:tr w:rsidR="0007227F" w:rsidRPr="00F477AF" w14:paraId="7C158424" w14:textId="77777777" w:rsidTr="008671C1">
        <w:trPr>
          <w:jc w:val="center"/>
        </w:trPr>
        <w:tc>
          <w:tcPr>
            <w:tcW w:w="3238" w:type="dxa"/>
            <w:tcMar>
              <w:top w:w="57" w:type="dxa"/>
              <w:bottom w:w="57" w:type="dxa"/>
            </w:tcMar>
          </w:tcPr>
          <w:p w14:paraId="58F8DFAE" w14:textId="77777777" w:rsidR="0007227F" w:rsidRPr="00F477AF" w:rsidRDefault="0007227F" w:rsidP="008671C1">
            <w:pPr>
              <w:pStyle w:val="TAL"/>
              <w:jc w:val="center"/>
              <w:rPr>
                <w:rFonts w:cs="Arial"/>
                <w:lang w:eastAsia="ko-KR"/>
              </w:rPr>
            </w:pPr>
            <w:r w:rsidRPr="00F477AF">
              <w:rPr>
                <w:rFonts w:cs="Arial"/>
                <w:lang w:eastAsia="ko-KR"/>
              </w:rPr>
              <w:t>Eees_ACRManagementEvent</w:t>
            </w:r>
          </w:p>
        </w:tc>
        <w:tc>
          <w:tcPr>
            <w:tcW w:w="1207" w:type="dxa"/>
          </w:tcPr>
          <w:p w14:paraId="5EA9F2BF"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38D26FBD" w14:textId="77777777" w:rsidR="0007227F" w:rsidRPr="00F477AF" w:rsidRDefault="0007227F" w:rsidP="008671C1">
            <w:pPr>
              <w:pStyle w:val="TAL"/>
              <w:jc w:val="center"/>
              <w:rPr>
                <w:rFonts w:cs="Arial"/>
                <w:lang w:eastAsia="ko-KR"/>
              </w:rPr>
            </w:pPr>
            <w:r w:rsidRPr="00F477AF">
              <w:rPr>
                <w:rFonts w:cs="Arial"/>
                <w:lang w:eastAsia="ko-KR"/>
              </w:rPr>
              <w:t>8.6.3</w:t>
            </w:r>
          </w:p>
        </w:tc>
      </w:tr>
      <w:tr w:rsidR="0007227F" w:rsidRPr="00F477AF" w14:paraId="5F220F39" w14:textId="77777777" w:rsidTr="008671C1">
        <w:trPr>
          <w:jc w:val="center"/>
        </w:trPr>
        <w:tc>
          <w:tcPr>
            <w:tcW w:w="3238" w:type="dxa"/>
            <w:tcMar>
              <w:top w:w="57" w:type="dxa"/>
              <w:bottom w:w="57" w:type="dxa"/>
            </w:tcMar>
          </w:tcPr>
          <w:p w14:paraId="607B5B27" w14:textId="77777777" w:rsidR="0007227F" w:rsidRPr="00F477AF" w:rsidRDefault="0007227F" w:rsidP="008671C1">
            <w:pPr>
              <w:pStyle w:val="TAL"/>
              <w:jc w:val="center"/>
              <w:rPr>
                <w:rFonts w:cs="Arial"/>
                <w:lang w:eastAsia="ko-KR"/>
              </w:rPr>
            </w:pPr>
            <w:r w:rsidRPr="00F477AF">
              <w:rPr>
                <w:rFonts w:cs="Arial"/>
                <w:lang w:eastAsia="ko-KR"/>
              </w:rPr>
              <w:t>Eees_AppClientInformation</w:t>
            </w:r>
          </w:p>
        </w:tc>
        <w:tc>
          <w:tcPr>
            <w:tcW w:w="1207" w:type="dxa"/>
          </w:tcPr>
          <w:p w14:paraId="7764CD98"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713025AB" w14:textId="77777777" w:rsidR="0007227F" w:rsidRPr="00F477AF" w:rsidRDefault="0007227F" w:rsidP="008671C1">
            <w:pPr>
              <w:pStyle w:val="TAL"/>
              <w:jc w:val="center"/>
              <w:rPr>
                <w:rFonts w:cs="Arial"/>
                <w:lang w:eastAsia="ko-KR"/>
              </w:rPr>
            </w:pPr>
            <w:r w:rsidRPr="00F477AF">
              <w:rPr>
                <w:rFonts w:cs="Arial"/>
                <w:lang w:eastAsia="ko-KR"/>
              </w:rPr>
              <w:t>8.6.4</w:t>
            </w:r>
          </w:p>
        </w:tc>
      </w:tr>
      <w:tr w:rsidR="0007227F" w:rsidRPr="00F477AF" w14:paraId="65B19A54" w14:textId="77777777" w:rsidTr="008671C1">
        <w:trPr>
          <w:jc w:val="center"/>
        </w:trPr>
        <w:tc>
          <w:tcPr>
            <w:tcW w:w="3238" w:type="dxa"/>
            <w:tcMar>
              <w:top w:w="57" w:type="dxa"/>
              <w:bottom w:w="57" w:type="dxa"/>
            </w:tcMar>
          </w:tcPr>
          <w:p w14:paraId="38AEF285" w14:textId="77777777" w:rsidR="0007227F" w:rsidRPr="00F477AF" w:rsidRDefault="0007227F" w:rsidP="008671C1">
            <w:pPr>
              <w:pStyle w:val="TAL"/>
              <w:jc w:val="center"/>
              <w:rPr>
                <w:rFonts w:cs="Arial"/>
                <w:lang w:eastAsia="ko-KR"/>
              </w:rPr>
            </w:pPr>
            <w:r w:rsidRPr="00F477AF">
              <w:rPr>
                <w:rFonts w:cs="Arial"/>
                <w:lang w:eastAsia="ko-KR"/>
              </w:rPr>
              <w:t>Eees_UEIdentifier</w:t>
            </w:r>
          </w:p>
        </w:tc>
        <w:tc>
          <w:tcPr>
            <w:tcW w:w="1207" w:type="dxa"/>
          </w:tcPr>
          <w:p w14:paraId="2A9AB8FA" w14:textId="77777777" w:rsidR="0007227F" w:rsidRPr="00220908" w:rsidRDefault="0007227F" w:rsidP="008671C1">
            <w:pPr>
              <w:pStyle w:val="TAL"/>
              <w:jc w:val="center"/>
              <w:rPr>
                <w:rFonts w:cs="Arial"/>
                <w:lang w:val="en-US" w:eastAsia="ko-KR"/>
              </w:rPr>
            </w:pPr>
            <w:r w:rsidRPr="00AD512C">
              <w:t>CAS</w:t>
            </w:r>
          </w:p>
        </w:tc>
        <w:tc>
          <w:tcPr>
            <w:tcW w:w="1187" w:type="dxa"/>
            <w:tcMar>
              <w:top w:w="57" w:type="dxa"/>
              <w:bottom w:w="57" w:type="dxa"/>
            </w:tcMar>
          </w:tcPr>
          <w:p w14:paraId="0CB70E70" w14:textId="77777777" w:rsidR="0007227F" w:rsidRPr="00F477AF" w:rsidRDefault="0007227F" w:rsidP="008671C1">
            <w:pPr>
              <w:pStyle w:val="TAL"/>
              <w:jc w:val="center"/>
              <w:rPr>
                <w:rFonts w:cs="Arial"/>
                <w:lang w:eastAsia="ko-KR"/>
              </w:rPr>
            </w:pPr>
            <w:r w:rsidRPr="00F477AF">
              <w:rPr>
                <w:rFonts w:cs="Arial"/>
                <w:lang w:eastAsia="ko-KR"/>
              </w:rPr>
              <w:t>8.6.5</w:t>
            </w:r>
          </w:p>
        </w:tc>
      </w:tr>
      <w:tr w:rsidR="0007227F" w:rsidRPr="00F477AF" w14:paraId="34D73C35" w14:textId="77777777" w:rsidTr="008671C1">
        <w:trPr>
          <w:jc w:val="center"/>
        </w:trPr>
        <w:tc>
          <w:tcPr>
            <w:tcW w:w="3238" w:type="dxa"/>
            <w:tcMar>
              <w:top w:w="57" w:type="dxa"/>
              <w:bottom w:w="57" w:type="dxa"/>
            </w:tcMar>
          </w:tcPr>
          <w:p w14:paraId="697A78D5" w14:textId="77777777" w:rsidR="0007227F" w:rsidRPr="00F477AF" w:rsidRDefault="0007227F" w:rsidP="008671C1">
            <w:pPr>
              <w:pStyle w:val="TAL"/>
              <w:jc w:val="center"/>
              <w:rPr>
                <w:rFonts w:cs="Arial"/>
                <w:lang w:eastAsia="ko-KR"/>
              </w:rPr>
            </w:pPr>
            <w:r w:rsidRPr="00F477AF">
              <w:rPr>
                <w:rFonts w:cs="Arial"/>
                <w:lang w:eastAsia="ko-KR"/>
              </w:rPr>
              <w:t>Eees_SessionWithQoS</w:t>
            </w:r>
          </w:p>
        </w:tc>
        <w:tc>
          <w:tcPr>
            <w:tcW w:w="1207" w:type="dxa"/>
          </w:tcPr>
          <w:p w14:paraId="1A7A67EF"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64F20C85" w14:textId="77777777" w:rsidR="0007227F" w:rsidRPr="00F477AF" w:rsidRDefault="0007227F" w:rsidP="008671C1">
            <w:pPr>
              <w:pStyle w:val="TAL"/>
              <w:jc w:val="center"/>
              <w:rPr>
                <w:rFonts w:cs="Arial"/>
                <w:lang w:eastAsia="ko-KR"/>
              </w:rPr>
            </w:pPr>
            <w:r w:rsidRPr="00F477AF">
              <w:rPr>
                <w:rFonts w:cs="Arial"/>
                <w:lang w:eastAsia="ko-KR"/>
              </w:rPr>
              <w:t>8.6.6</w:t>
            </w:r>
          </w:p>
        </w:tc>
      </w:tr>
      <w:tr w:rsidR="0007227F" w:rsidRPr="00F477AF" w14:paraId="7C32F8CC" w14:textId="77777777" w:rsidTr="008671C1">
        <w:trPr>
          <w:jc w:val="center"/>
        </w:trPr>
        <w:tc>
          <w:tcPr>
            <w:tcW w:w="3238" w:type="dxa"/>
            <w:tcMar>
              <w:top w:w="57" w:type="dxa"/>
              <w:bottom w:w="57" w:type="dxa"/>
            </w:tcMar>
          </w:tcPr>
          <w:p w14:paraId="402D9AB1" w14:textId="77777777" w:rsidR="0007227F" w:rsidRPr="00F477AF" w:rsidRDefault="0007227F" w:rsidP="008671C1">
            <w:pPr>
              <w:pStyle w:val="TAL"/>
              <w:jc w:val="center"/>
              <w:rPr>
                <w:rFonts w:cs="Arial"/>
                <w:lang w:eastAsia="ko-KR"/>
              </w:rPr>
            </w:pPr>
            <w:r w:rsidRPr="00B503DE">
              <w:rPr>
                <w:rFonts w:cs="Arial"/>
                <w:lang w:eastAsia="ko-KR"/>
              </w:rPr>
              <w:t>Eees_TrafficInfluenceEAS</w:t>
            </w:r>
          </w:p>
        </w:tc>
        <w:tc>
          <w:tcPr>
            <w:tcW w:w="1207" w:type="dxa"/>
          </w:tcPr>
          <w:p w14:paraId="30943F2F"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4248C178" w14:textId="77777777" w:rsidR="0007227F" w:rsidRPr="00F477AF" w:rsidRDefault="0007227F" w:rsidP="008671C1">
            <w:pPr>
              <w:pStyle w:val="TAL"/>
              <w:jc w:val="center"/>
              <w:rPr>
                <w:rFonts w:cs="Arial"/>
                <w:lang w:eastAsia="ko-KR"/>
              </w:rPr>
            </w:pPr>
            <w:r w:rsidRPr="00E14537">
              <w:t>8.6.7</w:t>
            </w:r>
          </w:p>
        </w:tc>
      </w:tr>
      <w:tr w:rsidR="0007227F" w:rsidRPr="00F477AF" w14:paraId="1484D094" w14:textId="77777777" w:rsidTr="008671C1">
        <w:trPr>
          <w:jc w:val="center"/>
        </w:trPr>
        <w:tc>
          <w:tcPr>
            <w:tcW w:w="3238" w:type="dxa"/>
            <w:tcMar>
              <w:top w:w="57" w:type="dxa"/>
              <w:bottom w:w="57" w:type="dxa"/>
            </w:tcMar>
          </w:tcPr>
          <w:p w14:paraId="4A7FB301" w14:textId="6C92CAC2" w:rsidR="0007227F" w:rsidRPr="00B503DE" w:rsidRDefault="0007227F" w:rsidP="008671C1">
            <w:pPr>
              <w:pStyle w:val="TAL"/>
              <w:jc w:val="center"/>
              <w:rPr>
                <w:rFonts w:cs="Arial"/>
                <w:lang w:eastAsia="ko-KR"/>
              </w:rPr>
            </w:pPr>
            <w:r w:rsidRPr="00B503DE">
              <w:rPr>
                <w:rFonts w:cs="Arial"/>
                <w:lang w:eastAsia="ko-KR"/>
              </w:rPr>
              <w:t>Eees_EASDiscovery</w:t>
            </w:r>
          </w:p>
        </w:tc>
        <w:tc>
          <w:tcPr>
            <w:tcW w:w="1207" w:type="dxa"/>
          </w:tcPr>
          <w:p w14:paraId="200301CF" w14:textId="77777777" w:rsidR="0007227F" w:rsidRPr="00F477AF" w:rsidRDefault="0007227F" w:rsidP="008671C1">
            <w:pPr>
              <w:pStyle w:val="TAL"/>
              <w:jc w:val="center"/>
              <w:rPr>
                <w:rFonts w:cs="Arial"/>
                <w:lang w:eastAsia="ko-KR"/>
              </w:rPr>
            </w:pPr>
            <w:r>
              <w:t>EES</w:t>
            </w:r>
          </w:p>
        </w:tc>
        <w:tc>
          <w:tcPr>
            <w:tcW w:w="1187" w:type="dxa"/>
            <w:tcMar>
              <w:top w:w="57" w:type="dxa"/>
              <w:bottom w:w="57" w:type="dxa"/>
            </w:tcMar>
          </w:tcPr>
          <w:p w14:paraId="2E6930E0" w14:textId="77777777" w:rsidR="0007227F" w:rsidRPr="00F477AF" w:rsidRDefault="0007227F" w:rsidP="008671C1">
            <w:pPr>
              <w:pStyle w:val="TAL"/>
              <w:jc w:val="center"/>
              <w:rPr>
                <w:rFonts w:cs="Arial"/>
                <w:lang w:eastAsia="ko-KR"/>
              </w:rPr>
            </w:pPr>
            <w:r w:rsidRPr="00F477AF">
              <w:rPr>
                <w:rFonts w:cs="Arial"/>
                <w:lang w:eastAsia="ko-KR"/>
              </w:rPr>
              <w:t>8.8.3.2</w:t>
            </w:r>
          </w:p>
        </w:tc>
      </w:tr>
      <w:tr w:rsidR="0007227F" w:rsidRPr="00F477AF" w14:paraId="5226F15A" w14:textId="77777777" w:rsidTr="008671C1">
        <w:trPr>
          <w:jc w:val="center"/>
        </w:trPr>
        <w:tc>
          <w:tcPr>
            <w:tcW w:w="3238" w:type="dxa"/>
            <w:tcMar>
              <w:top w:w="57" w:type="dxa"/>
              <w:bottom w:w="57" w:type="dxa"/>
            </w:tcMar>
          </w:tcPr>
          <w:p w14:paraId="46427104" w14:textId="77777777" w:rsidR="0007227F" w:rsidRPr="00B503DE" w:rsidRDefault="0007227F" w:rsidP="008671C1">
            <w:pPr>
              <w:pStyle w:val="TAL"/>
              <w:jc w:val="center"/>
              <w:rPr>
                <w:rFonts w:cs="Arial"/>
                <w:lang w:eastAsia="ko-KR"/>
              </w:rPr>
            </w:pPr>
            <w:r w:rsidRPr="00B503DE">
              <w:rPr>
                <w:rFonts w:cs="Arial"/>
                <w:lang w:eastAsia="ko-KR"/>
              </w:rPr>
              <w:t>Eees_AppContextRelocation</w:t>
            </w:r>
          </w:p>
        </w:tc>
        <w:tc>
          <w:tcPr>
            <w:tcW w:w="1207" w:type="dxa"/>
          </w:tcPr>
          <w:p w14:paraId="7DF68994"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7608FEE1" w14:textId="77777777" w:rsidR="0007227F" w:rsidRPr="00F477AF" w:rsidRDefault="0007227F" w:rsidP="008671C1">
            <w:pPr>
              <w:pStyle w:val="TAL"/>
              <w:jc w:val="center"/>
              <w:rPr>
                <w:rFonts w:cs="Arial"/>
                <w:lang w:eastAsia="ko-KR"/>
              </w:rPr>
            </w:pPr>
            <w:r w:rsidRPr="00F477AF">
              <w:rPr>
                <w:rFonts w:cs="Arial"/>
                <w:szCs w:val="18"/>
                <w:lang w:eastAsia="ko-KR"/>
              </w:rPr>
              <w:t>8.8.3.4</w:t>
            </w:r>
          </w:p>
        </w:tc>
      </w:tr>
      <w:tr w:rsidR="0007227F" w:rsidRPr="00F477AF" w14:paraId="5AB491BD" w14:textId="77777777" w:rsidTr="008671C1">
        <w:trPr>
          <w:jc w:val="center"/>
        </w:trPr>
        <w:tc>
          <w:tcPr>
            <w:tcW w:w="3238" w:type="dxa"/>
            <w:tcMar>
              <w:top w:w="57" w:type="dxa"/>
              <w:bottom w:w="57" w:type="dxa"/>
            </w:tcMar>
          </w:tcPr>
          <w:p w14:paraId="3B05EE06" w14:textId="77777777" w:rsidR="0007227F" w:rsidRPr="00B503DE" w:rsidRDefault="0007227F" w:rsidP="008671C1">
            <w:pPr>
              <w:pStyle w:val="TAL"/>
              <w:jc w:val="center"/>
              <w:rPr>
                <w:rFonts w:cs="Arial"/>
                <w:lang w:eastAsia="ko-KR"/>
              </w:rPr>
            </w:pPr>
            <w:r w:rsidRPr="00B503DE">
              <w:rPr>
                <w:rFonts w:cs="Arial"/>
                <w:lang w:eastAsia="ko-KR"/>
              </w:rPr>
              <w:t>Eees_ACREvents</w:t>
            </w:r>
          </w:p>
        </w:tc>
        <w:tc>
          <w:tcPr>
            <w:tcW w:w="1207" w:type="dxa"/>
          </w:tcPr>
          <w:p w14:paraId="6D893E55" w14:textId="77777777" w:rsidR="0007227F" w:rsidRPr="00F477AF" w:rsidRDefault="0007227F" w:rsidP="008671C1">
            <w:pPr>
              <w:pStyle w:val="TAL"/>
              <w:jc w:val="center"/>
              <w:rPr>
                <w:rFonts w:cs="Arial"/>
                <w:szCs w:val="18"/>
                <w:lang w:eastAsia="ko-KR"/>
              </w:rPr>
            </w:pPr>
            <w:r>
              <w:t>EEC</w:t>
            </w:r>
          </w:p>
        </w:tc>
        <w:tc>
          <w:tcPr>
            <w:tcW w:w="1187" w:type="dxa"/>
            <w:tcMar>
              <w:top w:w="57" w:type="dxa"/>
              <w:bottom w:w="57" w:type="dxa"/>
            </w:tcMar>
          </w:tcPr>
          <w:p w14:paraId="45294122" w14:textId="77777777" w:rsidR="0007227F" w:rsidRPr="00F477AF" w:rsidRDefault="0007227F" w:rsidP="008671C1">
            <w:pPr>
              <w:pStyle w:val="TAL"/>
              <w:jc w:val="center"/>
              <w:rPr>
                <w:rFonts w:cs="Arial"/>
                <w:szCs w:val="18"/>
                <w:lang w:eastAsia="ko-KR"/>
              </w:rPr>
            </w:pPr>
            <w:r w:rsidRPr="00F477AF">
              <w:rPr>
                <w:rFonts w:cs="Arial"/>
                <w:szCs w:val="18"/>
                <w:lang w:eastAsia="ko-KR"/>
              </w:rPr>
              <w:t>8.8.3.5</w:t>
            </w:r>
          </w:p>
        </w:tc>
      </w:tr>
      <w:tr w:rsidR="0007227F" w:rsidRPr="00F477AF" w14:paraId="4B56873F"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C47D813" w14:textId="77777777" w:rsidR="0007227F" w:rsidRPr="00B503DE" w:rsidRDefault="0007227F" w:rsidP="008671C1">
            <w:pPr>
              <w:pStyle w:val="TAL"/>
              <w:jc w:val="center"/>
              <w:rPr>
                <w:rFonts w:cs="Arial"/>
                <w:lang w:eastAsia="ko-KR"/>
              </w:rPr>
            </w:pPr>
            <w:r w:rsidRPr="00B503DE">
              <w:rPr>
                <w:rFonts w:cs="Arial"/>
                <w:lang w:eastAsia="ko-KR"/>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4B3937A1" w14:textId="77777777" w:rsidR="0007227F" w:rsidRPr="00F477AF" w:rsidRDefault="0007227F" w:rsidP="008671C1">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6D17F673" w14:textId="77777777" w:rsidR="0007227F" w:rsidRPr="00F477AF" w:rsidRDefault="0007227F" w:rsidP="008671C1">
            <w:pPr>
              <w:pStyle w:val="TAL"/>
              <w:jc w:val="center"/>
              <w:rPr>
                <w:rFonts w:cs="Arial"/>
                <w:szCs w:val="18"/>
                <w:lang w:eastAsia="ko-KR"/>
              </w:rPr>
            </w:pPr>
            <w:r w:rsidRPr="00F477AF">
              <w:rPr>
                <w:rFonts w:cs="Arial"/>
                <w:szCs w:val="18"/>
                <w:lang w:eastAsia="ko-KR"/>
              </w:rPr>
              <w:t>8.8.3.</w:t>
            </w:r>
            <w:r>
              <w:rPr>
                <w:rFonts w:cs="Arial"/>
                <w:szCs w:val="18"/>
                <w:lang w:eastAsia="ko-KR"/>
              </w:rPr>
              <w:t>7</w:t>
            </w:r>
          </w:p>
        </w:tc>
      </w:tr>
      <w:tr w:rsidR="0007227F" w:rsidRPr="00F477AF" w14:paraId="4915FF9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18F6443" w14:textId="77777777" w:rsidR="0007227F" w:rsidRPr="00B503DE" w:rsidRDefault="0007227F" w:rsidP="008671C1">
            <w:pPr>
              <w:pStyle w:val="TAL"/>
              <w:jc w:val="center"/>
              <w:rPr>
                <w:rFonts w:cs="Arial"/>
                <w:lang w:eastAsia="ko-KR"/>
              </w:rPr>
            </w:pPr>
            <w:r w:rsidRPr="00B503DE">
              <w:rPr>
                <w:rFonts w:cs="Arial"/>
                <w:lang w:eastAsia="ko-KR"/>
              </w:rPr>
              <w:t>Eees_ACRStatusUpdate</w:t>
            </w:r>
          </w:p>
        </w:tc>
        <w:tc>
          <w:tcPr>
            <w:tcW w:w="1207" w:type="dxa"/>
            <w:tcBorders>
              <w:top w:val="single" w:sz="4" w:space="0" w:color="auto"/>
              <w:left w:val="single" w:sz="4" w:space="0" w:color="auto"/>
              <w:bottom w:val="single" w:sz="4" w:space="0" w:color="auto"/>
              <w:right w:val="single" w:sz="4" w:space="0" w:color="auto"/>
            </w:tcBorders>
          </w:tcPr>
          <w:p w14:paraId="05063928" w14:textId="77777777" w:rsidR="0007227F" w:rsidRPr="00F477AF" w:rsidRDefault="0007227F" w:rsidP="008671C1">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5ACB6CB3" w14:textId="77777777" w:rsidR="0007227F" w:rsidRPr="00F477AF" w:rsidRDefault="0007227F" w:rsidP="008671C1">
            <w:pPr>
              <w:pStyle w:val="TAL"/>
              <w:jc w:val="center"/>
              <w:rPr>
                <w:rFonts w:cs="Arial"/>
                <w:szCs w:val="18"/>
                <w:lang w:eastAsia="ko-KR"/>
              </w:rPr>
            </w:pPr>
            <w:r w:rsidRPr="00F477AF">
              <w:rPr>
                <w:rFonts w:cs="Arial"/>
                <w:szCs w:val="18"/>
                <w:lang w:eastAsia="ko-KR"/>
              </w:rPr>
              <w:t>8.8.3.</w:t>
            </w:r>
            <w:r>
              <w:rPr>
                <w:rFonts w:cs="Arial"/>
                <w:szCs w:val="18"/>
                <w:lang w:eastAsia="ko-KR"/>
              </w:rPr>
              <w:t>8</w:t>
            </w:r>
          </w:p>
        </w:tc>
      </w:tr>
      <w:tr w:rsidR="0007227F" w:rsidRPr="00F477AF" w14:paraId="4F07A6D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6BFA5722" w14:textId="77777777" w:rsidR="0007227F" w:rsidRPr="00B503DE" w:rsidRDefault="0007227F" w:rsidP="008671C1">
            <w:pPr>
              <w:pStyle w:val="TAL"/>
              <w:jc w:val="center"/>
              <w:rPr>
                <w:rFonts w:cs="Arial"/>
                <w:lang w:eastAsia="ko-KR"/>
              </w:rPr>
            </w:pPr>
            <w:r w:rsidRPr="00B503DE">
              <w:rPr>
                <w:rFonts w:cs="Arial"/>
                <w:lang w:eastAsia="ko-KR"/>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7DED9E0C" w14:textId="77777777" w:rsidR="0007227F" w:rsidRPr="00F477AF" w:rsidRDefault="0007227F" w:rsidP="008671C1">
            <w:pPr>
              <w:pStyle w:val="TAL"/>
              <w:jc w:val="center"/>
              <w:rPr>
                <w:rFonts w:cs="Arial"/>
                <w:szCs w:val="18"/>
                <w:lang w:eastAsia="ko-KR"/>
              </w:rPr>
            </w:pPr>
            <w: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1FD52560" w14:textId="77777777" w:rsidR="0007227F" w:rsidRPr="00F477AF" w:rsidRDefault="0007227F" w:rsidP="008671C1">
            <w:pPr>
              <w:pStyle w:val="TAL"/>
              <w:jc w:val="center"/>
              <w:rPr>
                <w:rFonts w:cs="Arial"/>
                <w:szCs w:val="18"/>
                <w:lang w:eastAsia="ko-KR"/>
              </w:rPr>
            </w:pPr>
            <w:r w:rsidRPr="004A65D4">
              <w:t>8.8.3.9</w:t>
            </w:r>
          </w:p>
        </w:tc>
      </w:tr>
      <w:tr w:rsidR="0007227F" w:rsidRPr="00F477AF" w14:paraId="15133C07"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7397A30C" w14:textId="77777777" w:rsidR="0007227F" w:rsidRPr="00B503DE" w:rsidRDefault="0007227F" w:rsidP="008671C1">
            <w:pPr>
              <w:pStyle w:val="TAL"/>
              <w:jc w:val="center"/>
              <w:rPr>
                <w:rFonts w:cs="Arial"/>
                <w:lang w:eastAsia="ko-KR"/>
              </w:rPr>
            </w:pPr>
            <w:r w:rsidRPr="00B503DE">
              <w:rPr>
                <w:rFonts w:cs="Arial"/>
                <w:lang w:eastAsia="ko-KR"/>
              </w:rPr>
              <w:t>Eees_EECContextPush</w:t>
            </w:r>
          </w:p>
        </w:tc>
        <w:tc>
          <w:tcPr>
            <w:tcW w:w="1207" w:type="dxa"/>
            <w:tcBorders>
              <w:top w:val="single" w:sz="4" w:space="0" w:color="auto"/>
              <w:left w:val="single" w:sz="4" w:space="0" w:color="auto"/>
              <w:bottom w:val="single" w:sz="4" w:space="0" w:color="auto"/>
              <w:right w:val="single" w:sz="4" w:space="0" w:color="auto"/>
            </w:tcBorders>
          </w:tcPr>
          <w:p w14:paraId="1B56FE9E" w14:textId="77777777" w:rsidR="0007227F" w:rsidRPr="004A65D4" w:rsidRDefault="0007227F" w:rsidP="008671C1">
            <w:pPr>
              <w:pStyle w:val="TAL"/>
              <w:jc w:val="center"/>
            </w:pPr>
            <w: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7372C598" w14:textId="77777777" w:rsidR="0007227F" w:rsidRPr="004A65D4" w:rsidRDefault="0007227F" w:rsidP="008671C1">
            <w:pPr>
              <w:pStyle w:val="TAL"/>
              <w:jc w:val="center"/>
            </w:pPr>
            <w:r w:rsidRPr="00F477AF">
              <w:rPr>
                <w:rFonts w:cs="Arial"/>
                <w:szCs w:val="18"/>
                <w:lang w:eastAsia="ko-KR"/>
              </w:rPr>
              <w:t>8.9.4.3</w:t>
            </w:r>
          </w:p>
        </w:tc>
      </w:tr>
    </w:tbl>
    <w:p w14:paraId="1DF289EC" w14:textId="77777777" w:rsidR="0007227F" w:rsidRDefault="0007227F" w:rsidP="009A0C0A"/>
    <w:p w14:paraId="0D487344" w14:textId="431A8ECC" w:rsidR="00807E98" w:rsidRPr="00F477AF" w:rsidRDefault="00807E98" w:rsidP="00807E98">
      <w:pPr>
        <w:pStyle w:val="Heading2"/>
      </w:pPr>
      <w:bookmarkStart w:id="594" w:name="_Toc234109889"/>
      <w:r>
        <w:t>6</w:t>
      </w:r>
      <w:r w:rsidRPr="00F477AF">
        <w:t>.</w:t>
      </w:r>
      <w:r>
        <w:t>8</w:t>
      </w:r>
      <w:r w:rsidRPr="00F477AF">
        <w:tab/>
        <w:t>Capability exposure</w:t>
      </w:r>
      <w:r w:rsidRPr="00F477AF">
        <w:rPr>
          <w:lang w:eastAsia="ko-KR"/>
        </w:rPr>
        <w:t xml:space="preserve"> for enabling </w:t>
      </w:r>
      <w:r>
        <w:rPr>
          <w:lang w:eastAsia="ko-KR"/>
        </w:rPr>
        <w:t xml:space="preserve">cloud applications with </w:t>
      </w:r>
      <w:r w:rsidRPr="00F477AF">
        <w:rPr>
          <w:lang w:eastAsia="ko-KR"/>
        </w:rPr>
        <w:t>edge applications</w:t>
      </w:r>
      <w:r>
        <w:rPr>
          <w:lang w:eastAsia="ko-KR"/>
        </w:rPr>
        <w:t>, with CES support</w:t>
      </w:r>
      <w:bookmarkEnd w:id="594"/>
    </w:p>
    <w:p w14:paraId="2F7ABA2A" w14:textId="2B503527" w:rsidR="00807E98" w:rsidRDefault="00807E98" w:rsidP="00807E98">
      <w:pPr>
        <w:pStyle w:val="Heading3"/>
      </w:pPr>
      <w:bookmarkStart w:id="595" w:name="_Toc234109890"/>
      <w:r>
        <w:t>6.8.1</w:t>
      </w:r>
      <w:r>
        <w:tab/>
        <w:t>General</w:t>
      </w:r>
      <w:bookmarkEnd w:id="595"/>
    </w:p>
    <w:p w14:paraId="1244BB85" w14:textId="755B6F20" w:rsidR="00807E98" w:rsidRDefault="00807E98" w:rsidP="00807E98">
      <w:pPr>
        <w:rPr>
          <w:lang w:eastAsia="ko-KR"/>
        </w:rPr>
      </w:pPr>
      <w:r>
        <w:rPr>
          <w:lang w:eastAsia="ko-KR"/>
        </w:rPr>
        <w:t>The Figure 6.8.1-1 shows the capability exposure for enabling cloud applications with edge applications, when CES is used.</w:t>
      </w:r>
    </w:p>
    <w:p w14:paraId="71DAA41F" w14:textId="398B3F08" w:rsidR="00807E98" w:rsidRDefault="00807E98" w:rsidP="00807E98">
      <w:pPr>
        <w:pStyle w:val="TH"/>
      </w:pPr>
      <w:r>
        <w:object w:dxaOrig="11671" w:dyaOrig="5656" w14:anchorId="7FB8D55B">
          <v:shape id="_x0000_i1039" type="#_x0000_t75" style="width:392.35pt;height:189.55pt" o:ole="">
            <v:imagedata r:id="rId38" o:title=""/>
          </v:shape>
          <o:OLEObject Type="Embed" ProgID="Visio.Drawing.15" ShapeID="_x0000_i1039" DrawAspect="Content" ObjectID="_1844723201" r:id="rId39"/>
        </w:object>
      </w:r>
    </w:p>
    <w:p w14:paraId="6BD72C0D" w14:textId="646641B8" w:rsidR="00807E98" w:rsidRDefault="00807E98" w:rsidP="00807E98">
      <w:pPr>
        <w:pStyle w:val="TF"/>
        <w:rPr>
          <w:lang w:eastAsia="ko-KR"/>
        </w:rPr>
      </w:pPr>
      <w:r>
        <w:rPr>
          <w:lang w:eastAsia="ko-KR"/>
        </w:rPr>
        <w:t>Figure 6.8.1-1: Capability exposure for enabling cloud applications with edge applications with CES</w:t>
      </w:r>
    </w:p>
    <w:p w14:paraId="38C1D30D" w14:textId="77777777" w:rsidR="00807E98" w:rsidRDefault="00807E98" w:rsidP="00807E98">
      <w:r>
        <w:t>To enable the interworking with Cloud Application Server (CAS) and Cloud Enabler Server (CES) residing in the cloud DN, the edge enablement layer may include, in addition to the capability exposure described in clause</w:t>
      </w:r>
      <w:r w:rsidRPr="00F477AF">
        <w:rPr>
          <w:lang w:eastAsia="ko-KR"/>
        </w:rPr>
        <w:t> </w:t>
      </w:r>
      <w:r>
        <w:t>6.7.1, the CES capability exposure, which is utilized by the CAS for enabling edge applications.</w:t>
      </w:r>
    </w:p>
    <w:p w14:paraId="39021E80" w14:textId="47769ECC" w:rsidR="00807E98" w:rsidRPr="00F477AF" w:rsidRDefault="00807E98" w:rsidP="00807E98">
      <w:pPr>
        <w:pStyle w:val="Heading2"/>
      </w:pPr>
      <w:bookmarkStart w:id="596" w:name="_Toc234109891"/>
      <w:r>
        <w:t>6</w:t>
      </w:r>
      <w:r w:rsidRPr="00F477AF">
        <w:t>.</w:t>
      </w:r>
      <w:r>
        <w:t>9</w:t>
      </w:r>
      <w:r w:rsidRPr="00F477AF">
        <w:tab/>
        <w:t>Capability exposure</w:t>
      </w:r>
      <w:r w:rsidRPr="00F477AF">
        <w:rPr>
          <w:lang w:eastAsia="ko-KR"/>
        </w:rPr>
        <w:t xml:space="preserve"> for enabling </w:t>
      </w:r>
      <w:r>
        <w:rPr>
          <w:lang w:eastAsia="ko-KR"/>
        </w:rPr>
        <w:t xml:space="preserve">cloud applications with </w:t>
      </w:r>
      <w:r w:rsidRPr="00F477AF">
        <w:rPr>
          <w:lang w:eastAsia="ko-KR"/>
        </w:rPr>
        <w:t>edge applications</w:t>
      </w:r>
      <w:bookmarkEnd w:id="596"/>
    </w:p>
    <w:p w14:paraId="2158ECD8" w14:textId="2DAF56F9" w:rsidR="00807E98" w:rsidRDefault="00807E98" w:rsidP="00807E98">
      <w:pPr>
        <w:pStyle w:val="Heading3"/>
      </w:pPr>
      <w:bookmarkStart w:id="597" w:name="_Toc234109892"/>
      <w:r>
        <w:t>6.9.1</w:t>
      </w:r>
      <w:r>
        <w:tab/>
        <w:t>General</w:t>
      </w:r>
      <w:bookmarkEnd w:id="597"/>
    </w:p>
    <w:p w14:paraId="6B82D3DD" w14:textId="31D1284A" w:rsidR="00807E98" w:rsidRDefault="00807E98" w:rsidP="00807E98">
      <w:pPr>
        <w:rPr>
          <w:lang w:eastAsia="ko-KR"/>
        </w:rPr>
      </w:pPr>
      <w:r>
        <w:rPr>
          <w:lang w:eastAsia="ko-KR"/>
        </w:rPr>
        <w:t>The Figure 6.9.1-1 shows the capability exposure for enabling cloud applications with edge applications.</w:t>
      </w:r>
    </w:p>
    <w:p w14:paraId="1506A45F" w14:textId="77777777" w:rsidR="00807E98" w:rsidRDefault="00807E98" w:rsidP="00807E98">
      <w:pPr>
        <w:pStyle w:val="TH"/>
      </w:pPr>
      <w:r>
        <w:object w:dxaOrig="9406" w:dyaOrig="5656" w14:anchorId="70DDEFE1">
          <v:shape id="_x0000_i1040" type="#_x0000_t75" style="width:315.8pt;height:189.55pt" o:ole="">
            <v:imagedata r:id="rId40" o:title=""/>
          </v:shape>
          <o:OLEObject Type="Embed" ProgID="Visio.Drawing.15" ShapeID="_x0000_i1040" DrawAspect="Content" ObjectID="_1844723202" r:id="rId41"/>
        </w:object>
      </w:r>
    </w:p>
    <w:p w14:paraId="3ADC9752" w14:textId="25A55E80" w:rsidR="00807E98" w:rsidRDefault="00807E98" w:rsidP="00807E98">
      <w:pPr>
        <w:pStyle w:val="TF"/>
        <w:rPr>
          <w:lang w:eastAsia="ko-KR"/>
        </w:rPr>
      </w:pPr>
      <w:r>
        <w:rPr>
          <w:lang w:eastAsia="ko-KR"/>
        </w:rPr>
        <w:t>Figure 6.9.1-1: Capability exposure for enabling cloud applications with edge applications</w:t>
      </w:r>
    </w:p>
    <w:p w14:paraId="3BA5F137" w14:textId="77777777" w:rsidR="00807E98" w:rsidRPr="00F477AF" w:rsidRDefault="00807E98" w:rsidP="00807E98">
      <w:r>
        <w:t>The Cloud Application Server residing in the cloud DN, outside the EDN, may need to interact with the EEL entities for enabling edge applications.</w:t>
      </w:r>
    </w:p>
    <w:p w14:paraId="0FC9B7E3" w14:textId="77777777" w:rsidR="004B5A78" w:rsidRPr="00F477AF" w:rsidRDefault="008D3CE3" w:rsidP="004B5A78">
      <w:pPr>
        <w:pStyle w:val="Heading1"/>
      </w:pPr>
      <w:bookmarkStart w:id="598" w:name="_Toc234109893"/>
      <w:r w:rsidRPr="00F477AF">
        <w:lastRenderedPageBreak/>
        <w:t>7</w:t>
      </w:r>
      <w:r w:rsidR="004B5A78" w:rsidRPr="00F477AF">
        <w:tab/>
        <w:t>Identities and commonly used values</w:t>
      </w:r>
      <w:bookmarkEnd w:id="574"/>
      <w:bookmarkEnd w:id="580"/>
      <w:bookmarkEnd w:id="590"/>
      <w:bookmarkEnd w:id="591"/>
      <w:bookmarkEnd w:id="593"/>
      <w:bookmarkEnd w:id="598"/>
    </w:p>
    <w:p w14:paraId="48A04632" w14:textId="77777777" w:rsidR="004B5A78" w:rsidRPr="00F477AF" w:rsidRDefault="008D3CE3" w:rsidP="004B5A78">
      <w:pPr>
        <w:pStyle w:val="Heading2"/>
      </w:pPr>
      <w:bookmarkStart w:id="599" w:name="_Toc37790976"/>
      <w:bookmarkStart w:id="600" w:name="_Toc42003927"/>
      <w:bookmarkStart w:id="601" w:name="_Toc50584243"/>
      <w:bookmarkStart w:id="602" w:name="_Toc50584587"/>
      <w:bookmarkStart w:id="603" w:name="_Toc57673430"/>
      <w:bookmarkStart w:id="604" w:name="_Toc234109894"/>
      <w:r w:rsidRPr="00F477AF">
        <w:t>7</w:t>
      </w:r>
      <w:r w:rsidR="004B5A78" w:rsidRPr="00F477AF">
        <w:t>.1</w:t>
      </w:r>
      <w:r w:rsidR="004B5A78" w:rsidRPr="00F477AF">
        <w:tab/>
        <w:t>General</w:t>
      </w:r>
      <w:bookmarkEnd w:id="599"/>
      <w:bookmarkEnd w:id="600"/>
      <w:bookmarkEnd w:id="601"/>
      <w:bookmarkEnd w:id="602"/>
      <w:bookmarkEnd w:id="603"/>
      <w:bookmarkEnd w:id="604"/>
    </w:p>
    <w:p w14:paraId="47B1D7FC" w14:textId="77777777" w:rsidR="00293D58" w:rsidRPr="00F477AF" w:rsidRDefault="00293D58" w:rsidP="00293D58">
      <w:r w:rsidRPr="00F477AF">
        <w:t>The following clauses list identities and commonly used values that are used in this technical specification.</w:t>
      </w:r>
    </w:p>
    <w:p w14:paraId="0CB7C700" w14:textId="77777777" w:rsidR="004B5A78" w:rsidRPr="00F477AF" w:rsidRDefault="008D3CE3" w:rsidP="004B5A78">
      <w:pPr>
        <w:pStyle w:val="Heading2"/>
      </w:pPr>
      <w:bookmarkStart w:id="605" w:name="_Toc37790977"/>
      <w:bookmarkStart w:id="606" w:name="_Toc42003928"/>
      <w:bookmarkStart w:id="607" w:name="_Toc50584244"/>
      <w:bookmarkStart w:id="608" w:name="_Toc50584588"/>
      <w:bookmarkStart w:id="609" w:name="_Toc57673431"/>
      <w:bookmarkStart w:id="610" w:name="_Toc234109895"/>
      <w:r w:rsidRPr="00F477AF">
        <w:t>7</w:t>
      </w:r>
      <w:r w:rsidR="004B5A78" w:rsidRPr="00F477AF">
        <w:t>.2</w:t>
      </w:r>
      <w:r w:rsidR="004B5A78" w:rsidRPr="00F477AF">
        <w:tab/>
      </w:r>
      <w:r w:rsidR="00FB4899" w:rsidRPr="00F477AF">
        <w:t>Identities</w:t>
      </w:r>
      <w:bookmarkEnd w:id="605"/>
      <w:bookmarkEnd w:id="606"/>
      <w:bookmarkEnd w:id="607"/>
      <w:bookmarkEnd w:id="608"/>
      <w:bookmarkEnd w:id="609"/>
      <w:bookmarkEnd w:id="610"/>
    </w:p>
    <w:p w14:paraId="015A066C" w14:textId="77777777" w:rsidR="00A07B20" w:rsidRPr="00F477AF" w:rsidRDefault="00A07B20" w:rsidP="00293D58">
      <w:pPr>
        <w:pStyle w:val="Heading3"/>
      </w:pPr>
      <w:bookmarkStart w:id="611" w:name="_Toc37790978"/>
      <w:bookmarkStart w:id="612" w:name="_Toc42003929"/>
      <w:bookmarkStart w:id="613" w:name="_Toc50584245"/>
      <w:bookmarkStart w:id="614" w:name="_Toc50584589"/>
      <w:bookmarkStart w:id="615" w:name="_Toc57673432"/>
      <w:bookmarkStart w:id="616" w:name="_Toc234109896"/>
      <w:r w:rsidRPr="00F477AF">
        <w:t>7.2.1</w:t>
      </w:r>
      <w:r w:rsidRPr="00F477AF">
        <w:tab/>
        <w:t>General</w:t>
      </w:r>
      <w:bookmarkEnd w:id="611"/>
      <w:bookmarkEnd w:id="612"/>
      <w:bookmarkEnd w:id="613"/>
      <w:bookmarkEnd w:id="614"/>
      <w:bookmarkEnd w:id="615"/>
      <w:bookmarkEnd w:id="616"/>
    </w:p>
    <w:p w14:paraId="75B51248" w14:textId="77777777" w:rsidR="00146471" w:rsidRPr="00F477AF" w:rsidRDefault="00146471" w:rsidP="00146471">
      <w:pPr>
        <w:rPr>
          <w:lang w:eastAsia="ko-KR"/>
        </w:rPr>
      </w:pPr>
      <w:bookmarkStart w:id="617" w:name="_Toc37790979"/>
      <w:bookmarkStart w:id="618" w:name="_Toc42003930"/>
      <w:r w:rsidRPr="00F477AF">
        <w:rPr>
          <w:lang w:eastAsia="ko-KR"/>
        </w:rPr>
        <w:t xml:space="preserve">The following clauses specify a collection of identities that are associated with entities defined and being used in this specification. </w:t>
      </w:r>
    </w:p>
    <w:p w14:paraId="3E8B4513" w14:textId="77777777" w:rsidR="00A07B20" w:rsidRPr="00F477AF" w:rsidRDefault="00A07B20" w:rsidP="00293D58">
      <w:pPr>
        <w:pStyle w:val="Heading3"/>
      </w:pPr>
      <w:bookmarkStart w:id="619" w:name="_Toc50584246"/>
      <w:bookmarkStart w:id="620" w:name="_Toc50584590"/>
      <w:bookmarkStart w:id="621" w:name="_Toc57673433"/>
      <w:bookmarkStart w:id="622" w:name="_Toc234109897"/>
      <w:r w:rsidRPr="00F477AF">
        <w:t>7.2.2</w:t>
      </w:r>
      <w:r w:rsidRPr="00F477AF">
        <w:tab/>
        <w:t>Edge Enabler Client ID (EECID)</w:t>
      </w:r>
      <w:bookmarkEnd w:id="617"/>
      <w:bookmarkEnd w:id="618"/>
      <w:bookmarkEnd w:id="619"/>
      <w:bookmarkEnd w:id="620"/>
      <w:bookmarkEnd w:id="621"/>
      <w:bookmarkEnd w:id="622"/>
    </w:p>
    <w:p w14:paraId="7FE5C516"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CC6DF5E" w14:textId="77777777" w:rsidR="00F45A6A" w:rsidRPr="00113B2A" w:rsidRDefault="00F45A6A" w:rsidP="00113B2A">
      <w:pPr>
        <w:pStyle w:val="NO"/>
        <w:rPr>
          <w:lang w:eastAsia="zh-CN"/>
        </w:rPr>
      </w:pPr>
      <w:bookmarkStart w:id="623" w:name="_Toc37790980"/>
      <w:bookmarkStart w:id="624" w:name="_Toc42003931"/>
      <w:bookmarkStart w:id="625" w:name="_Toc50584247"/>
      <w:bookmarkStart w:id="626"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6473F515" w14:textId="77777777" w:rsidR="00A07B20" w:rsidRPr="00F477AF" w:rsidRDefault="00A07B20" w:rsidP="00293D58">
      <w:pPr>
        <w:pStyle w:val="Heading3"/>
      </w:pPr>
      <w:bookmarkStart w:id="627" w:name="_Toc57673434"/>
      <w:bookmarkStart w:id="628" w:name="_Toc234109898"/>
      <w:r w:rsidRPr="00F477AF">
        <w:t>7.2.3</w:t>
      </w:r>
      <w:r w:rsidRPr="00F477AF">
        <w:tab/>
        <w:t>Edge Enabler Server ID (EESID)</w:t>
      </w:r>
      <w:bookmarkEnd w:id="623"/>
      <w:bookmarkEnd w:id="624"/>
      <w:bookmarkEnd w:id="625"/>
      <w:bookmarkEnd w:id="626"/>
      <w:bookmarkEnd w:id="627"/>
      <w:bookmarkEnd w:id="628"/>
    </w:p>
    <w:p w14:paraId="4F8E21F6" w14:textId="360A6796"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w:t>
      </w:r>
      <w:r w:rsidR="00310CDF" w:rsidRPr="00310CDF">
        <w:t xml:space="preserve"> EES connected with the PLMN has a unique</w:t>
      </w:r>
      <w:r w:rsidRPr="00F477AF">
        <w:t xml:space="preserve"> </w:t>
      </w:r>
      <w:r w:rsidR="00703E97" w:rsidRPr="00F477AF">
        <w:t>EES</w:t>
      </w:r>
      <w:r w:rsidRPr="00F477AF">
        <w:t>ID within PLMN domain.</w:t>
      </w:r>
    </w:p>
    <w:p w14:paraId="1AB9B376" w14:textId="77777777" w:rsidR="00A07B20" w:rsidRPr="00F477AF" w:rsidRDefault="00A07B20" w:rsidP="00293D58">
      <w:pPr>
        <w:pStyle w:val="Heading3"/>
      </w:pPr>
      <w:bookmarkStart w:id="629" w:name="_Toc37790981"/>
      <w:bookmarkStart w:id="630" w:name="_Toc42003932"/>
      <w:bookmarkStart w:id="631" w:name="_Toc50584248"/>
      <w:bookmarkStart w:id="632" w:name="_Toc50584592"/>
      <w:bookmarkStart w:id="633" w:name="_Toc57673435"/>
      <w:bookmarkStart w:id="634" w:name="_Toc234109899"/>
      <w:r w:rsidRPr="00F477AF">
        <w:t>7.2.4</w:t>
      </w:r>
      <w:r w:rsidRPr="00F477AF">
        <w:tab/>
        <w:t>Edge Application Server ID (EASID)</w:t>
      </w:r>
      <w:bookmarkEnd w:id="629"/>
      <w:bookmarkEnd w:id="630"/>
      <w:bookmarkEnd w:id="631"/>
      <w:bookmarkEnd w:id="632"/>
      <w:bookmarkEnd w:id="633"/>
      <w:bookmarkEnd w:id="634"/>
    </w:p>
    <w:p w14:paraId="61266838" w14:textId="27B1932D" w:rsidR="00A07B20" w:rsidRPr="00F477AF" w:rsidRDefault="00A07B20" w:rsidP="00A07B20">
      <w:r w:rsidRPr="00F477AF">
        <w:t xml:space="preserve">The </w:t>
      </w:r>
      <w:r w:rsidR="006A0D9E" w:rsidRPr="00F477AF">
        <w:t>EAS</w:t>
      </w:r>
      <w:r w:rsidRPr="00F477AF">
        <w:t xml:space="preserve">ID </w:t>
      </w:r>
      <w:r w:rsidR="00C90EC6" w:rsidRPr="00C90EC6">
        <w:t xml:space="preserve">is a globally unique identifier which </w:t>
      </w:r>
      <w:r w:rsidRPr="00F477AF">
        <w:t xml:space="preserve">identifies a particular application for e.g. SA6Video, SA6Game etc. </w:t>
      </w:r>
      <w:r w:rsidR="00C90EC6" w:rsidRPr="00C90EC6">
        <w:t xml:space="preserve">All EAS instances (e.g. of </w:t>
      </w:r>
      <w:r w:rsidRPr="00F477AF">
        <w:t>SA6Video</w:t>
      </w:r>
      <w:r w:rsidR="00C90EC6" w:rsidRPr="00C90EC6">
        <w:t xml:space="preserve"> application)</w:t>
      </w:r>
      <w:r w:rsidRPr="00F477AF">
        <w:t xml:space="preserve"> will share the same </w:t>
      </w:r>
      <w:r w:rsidR="006A0D9E" w:rsidRPr="00F477AF">
        <w:t>EAS</w:t>
      </w:r>
      <w:r w:rsidRPr="00F477AF">
        <w:t>ID.</w:t>
      </w:r>
    </w:p>
    <w:p w14:paraId="19790895" w14:textId="79961777"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w:t>
      </w:r>
      <w:r w:rsidR="00B917FB" w:rsidRPr="00B917FB">
        <w:t>is in 3GPP</w:t>
      </w:r>
      <w:r w:rsidR="00B917FB">
        <w:t> </w:t>
      </w:r>
      <w:r w:rsidR="00B917FB" w:rsidRPr="00B917FB">
        <w:t>TS</w:t>
      </w:r>
      <w:r w:rsidR="00B917FB">
        <w:t> </w:t>
      </w:r>
      <w:r w:rsidR="00B917FB" w:rsidRPr="00B917FB">
        <w:t>24.558</w:t>
      </w:r>
      <w:r w:rsidR="00B917FB">
        <w:t> </w:t>
      </w:r>
      <w:r w:rsidR="00B917FB" w:rsidRPr="00B917FB">
        <w:t>[</w:t>
      </w:r>
      <w:r w:rsidR="00B917FB">
        <w:t>29</w:t>
      </w:r>
      <w:r w:rsidR="00B917FB" w:rsidRPr="00B917FB">
        <w:t>] and 3GPP</w:t>
      </w:r>
      <w:r w:rsidR="00B917FB">
        <w:t> </w:t>
      </w:r>
      <w:r w:rsidR="00B917FB" w:rsidRPr="00B917FB">
        <w:t>TS</w:t>
      </w:r>
      <w:r w:rsidR="00B917FB">
        <w:t> </w:t>
      </w:r>
      <w:r w:rsidR="00B917FB" w:rsidRPr="00B917FB">
        <w:t>29.558</w:t>
      </w:r>
      <w:r w:rsidR="00B917FB">
        <w:t> </w:t>
      </w:r>
      <w:r w:rsidR="00B917FB" w:rsidRPr="00B917FB">
        <w:t>[</w:t>
      </w:r>
      <w:r w:rsidR="00B917FB">
        <w:t>30</w:t>
      </w:r>
      <w:r w:rsidR="00B917FB" w:rsidRPr="00B917FB">
        <w:t>]</w:t>
      </w:r>
      <w:r w:rsidRPr="00F477AF">
        <w:t>.</w:t>
      </w:r>
    </w:p>
    <w:p w14:paraId="534B069B" w14:textId="77777777" w:rsidR="00A07B20" w:rsidRPr="00F477AF" w:rsidRDefault="00A07B20" w:rsidP="00293D58">
      <w:pPr>
        <w:pStyle w:val="Heading3"/>
      </w:pPr>
      <w:bookmarkStart w:id="635" w:name="_Toc37790982"/>
      <w:bookmarkStart w:id="636" w:name="_Toc42003933"/>
      <w:bookmarkStart w:id="637" w:name="_Toc50584249"/>
      <w:bookmarkStart w:id="638" w:name="_Toc50584593"/>
      <w:bookmarkStart w:id="639" w:name="_Toc57673436"/>
      <w:bookmarkStart w:id="640" w:name="_Toc234109900"/>
      <w:r w:rsidRPr="00F477AF">
        <w:t>7.2.5</w:t>
      </w:r>
      <w:r w:rsidRPr="00F477AF">
        <w:tab/>
        <w:t>Application Client ID (ACID)</w:t>
      </w:r>
      <w:bookmarkEnd w:id="635"/>
      <w:bookmarkEnd w:id="636"/>
      <w:bookmarkEnd w:id="637"/>
      <w:bookmarkEnd w:id="638"/>
      <w:bookmarkEnd w:id="639"/>
      <w:bookmarkEnd w:id="640"/>
    </w:p>
    <w:p w14:paraId="00495748"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18A61902" w14:textId="77777777" w:rsidR="00A07B20" w:rsidRPr="00F477AF" w:rsidRDefault="00A07B20" w:rsidP="00A07B20">
      <w:r w:rsidRPr="00F477AF">
        <w:t xml:space="preserve">In case that the UE is running mobile OS, the </w:t>
      </w:r>
      <w:r w:rsidR="00456570" w:rsidRPr="00F477AF">
        <w:t>AC</w:t>
      </w:r>
      <w:r w:rsidRPr="00F477AF">
        <w:t>ID is a pair of OSId and OSAppId.</w:t>
      </w:r>
    </w:p>
    <w:p w14:paraId="371A2FE1" w14:textId="77777777" w:rsidR="00A07B20" w:rsidRPr="00F477AF" w:rsidRDefault="00A07B20" w:rsidP="00293D58">
      <w:pPr>
        <w:pStyle w:val="Heading3"/>
      </w:pPr>
      <w:bookmarkStart w:id="641" w:name="_Toc37790983"/>
      <w:bookmarkStart w:id="642" w:name="_Toc42003934"/>
      <w:bookmarkStart w:id="643" w:name="_Toc50584250"/>
      <w:bookmarkStart w:id="644" w:name="_Toc50584594"/>
      <w:bookmarkStart w:id="645" w:name="_Toc57673437"/>
      <w:bookmarkStart w:id="646" w:name="_Toc234109901"/>
      <w:r w:rsidRPr="00F477AF">
        <w:t>7.2.6</w:t>
      </w:r>
      <w:r w:rsidRPr="00F477AF">
        <w:tab/>
        <w:t>UE ID</w:t>
      </w:r>
      <w:bookmarkEnd w:id="641"/>
      <w:bookmarkEnd w:id="642"/>
      <w:bookmarkEnd w:id="643"/>
      <w:bookmarkEnd w:id="644"/>
      <w:bookmarkEnd w:id="645"/>
      <w:bookmarkEnd w:id="646"/>
    </w:p>
    <w:p w14:paraId="02AB9DE5" w14:textId="2120977D" w:rsidR="00A07B20" w:rsidRPr="00F477AF" w:rsidRDefault="00A07B20" w:rsidP="00A07B20">
      <w:r w:rsidRPr="00F477AF">
        <w:t xml:space="preserve">The </w:t>
      </w:r>
      <w:r w:rsidR="00F04B64" w:rsidRPr="00F04B64">
        <w:t>UE Identifier (</w:t>
      </w:r>
      <w:r w:rsidRPr="00F477AF">
        <w:t>UE ID</w:t>
      </w:r>
      <w:r w:rsidR="00F04B64">
        <w:t>)</w:t>
      </w:r>
      <w:r w:rsidRPr="00F477AF">
        <w:t xml:space="preserve"> uniquely identifies a particular UE within a PLMN domain. </w:t>
      </w:r>
      <w:r w:rsidR="00F31C06">
        <w:t xml:space="preserve">UE ID </w:t>
      </w:r>
      <w:r w:rsidRPr="00F477AF">
        <w:t>can be:</w:t>
      </w:r>
    </w:p>
    <w:p w14:paraId="0CD50701" w14:textId="77777777" w:rsidR="00A07B20" w:rsidRPr="00F477AF" w:rsidRDefault="0038004A" w:rsidP="00A07B20">
      <w:pPr>
        <w:pStyle w:val="B1"/>
      </w:pPr>
      <w:r w:rsidRPr="00F477AF">
        <w:t>a)</w:t>
      </w:r>
      <w:r w:rsidR="00A07B20" w:rsidRPr="00F477AF">
        <w:tab/>
      </w:r>
      <w:r w:rsidR="00F31C06">
        <w:t xml:space="preserve">a </w:t>
      </w:r>
      <w:r w:rsidR="00A07B20" w:rsidRPr="00F477AF">
        <w:t>GPSI, as defined in 3GPP TS 23.501 </w:t>
      </w:r>
      <w:r w:rsidR="00FC305D">
        <w:t>[2]</w:t>
      </w:r>
      <w:r w:rsidR="00A07B20" w:rsidRPr="00F477AF">
        <w:t>.</w:t>
      </w:r>
    </w:p>
    <w:p w14:paraId="637A564E" w14:textId="77777777" w:rsidR="00F31C06" w:rsidRDefault="007C45F3" w:rsidP="00F31C06">
      <w:pPr>
        <w:pStyle w:val="NO"/>
        <w:rPr>
          <w:lang w:eastAsia="zh-CN"/>
        </w:rPr>
      </w:pPr>
      <w:bookmarkStart w:id="647" w:name="_Toc57673438"/>
      <w:bookmarkStart w:id="648" w:name="_Toc37790984"/>
      <w:bookmarkStart w:id="649" w:name="_Toc42003935"/>
      <w:bookmarkStart w:id="650" w:name="_Toc50584251"/>
      <w:bookmarkStart w:id="651" w:name="_Toc50584595"/>
      <w:r>
        <w:rPr>
          <w:lang w:eastAsia="zh-CN"/>
        </w:rPr>
        <w:t>NOTE</w:t>
      </w:r>
      <w:r w:rsidR="00F31C06">
        <w:rPr>
          <w:lang w:eastAsia="zh-CN"/>
        </w:rPr>
        <w:t> 1</w:t>
      </w:r>
      <w:r>
        <w:rPr>
          <w:lang w:eastAsia="zh-CN"/>
        </w:rPr>
        <w:t>:</w:t>
      </w:r>
      <w:r>
        <w:rPr>
          <w:lang w:eastAsia="zh-CN"/>
        </w:rPr>
        <w:tab/>
      </w:r>
      <w:r w:rsidR="00F31C06">
        <w:rPr>
          <w:lang w:eastAsia="zh-CN"/>
        </w:rPr>
        <w:t xml:space="preserve">For </w:t>
      </w:r>
      <w:r>
        <w:rPr>
          <w:lang w:eastAsia="zh-CN"/>
        </w:rPr>
        <w:t>user</w:t>
      </w:r>
      <w:r w:rsidR="00F31C06" w:rsidRPr="00F31C06">
        <w:rPr>
          <w:lang w:eastAsia="zh-CN"/>
        </w:rPr>
        <w:t>'</w:t>
      </w:r>
      <w:r w:rsidR="00F31C06">
        <w:rPr>
          <w:lang w:eastAsia="zh-CN"/>
        </w:rPr>
        <w:t>s privacy reasons</w:t>
      </w:r>
      <w:r>
        <w:rPr>
          <w:lang w:eastAsia="zh-CN"/>
        </w:rPr>
        <w:t xml:space="preserve">, </w:t>
      </w:r>
      <w:r w:rsidRPr="00164344">
        <w:rPr>
          <w:lang w:eastAsia="zh-CN"/>
        </w:rPr>
        <w:t xml:space="preserve">GPSI </w:t>
      </w:r>
      <w:r w:rsidR="00F31C06" w:rsidRPr="00F31C06">
        <w:rPr>
          <w:lang w:eastAsia="zh-CN"/>
        </w:rPr>
        <w:t xml:space="preserve">in the form of MSISDN can be used </w:t>
      </w:r>
      <w:r w:rsidRPr="00164344">
        <w:rPr>
          <w:lang w:eastAsia="zh-CN"/>
        </w:rPr>
        <w:t>only after obtaining user's consent.</w:t>
      </w:r>
    </w:p>
    <w:p w14:paraId="674DCDDC" w14:textId="77777777" w:rsidR="00F31C06" w:rsidRDefault="00F31C06" w:rsidP="00F31C06">
      <w:pPr>
        <w:pStyle w:val="NO"/>
        <w:rPr>
          <w:lang w:eastAsia="zh-CN"/>
        </w:rPr>
      </w:pPr>
      <w:r>
        <w:rPr>
          <w:lang w:eastAsia="zh-CN"/>
        </w:rPr>
        <w:t>NOTE 2:</w:t>
      </w:r>
      <w:r>
        <w:rPr>
          <w:lang w:eastAsia="zh-CN"/>
        </w:rPr>
        <w:tab/>
        <w:t>To protect user</w:t>
      </w:r>
      <w:r w:rsidRPr="00F31C06">
        <w:rPr>
          <w:lang w:eastAsia="zh-CN"/>
        </w:rPr>
        <w:t>'</w:t>
      </w:r>
      <w:r>
        <w:rPr>
          <w:lang w:eastAsia="zh-CN"/>
        </w:rPr>
        <w:t xml:space="preserve">s privacy, if </w:t>
      </w:r>
      <w:r w:rsidRPr="00164344">
        <w:rPr>
          <w:lang w:eastAsia="zh-CN"/>
        </w:rPr>
        <w:t>MSISDN can</w:t>
      </w:r>
      <w:r>
        <w:rPr>
          <w:lang w:eastAsia="zh-CN"/>
        </w:rPr>
        <w:t xml:space="preserve">not </w:t>
      </w:r>
      <w:r w:rsidRPr="00164344">
        <w:rPr>
          <w:lang w:eastAsia="zh-CN"/>
        </w:rPr>
        <w:t xml:space="preserve">be used </w:t>
      </w:r>
      <w:r>
        <w:rPr>
          <w:lang w:eastAsia="zh-CN"/>
        </w:rPr>
        <w:t xml:space="preserve">then AF-specific UE ID which is a </w:t>
      </w:r>
      <w:r w:rsidRPr="00164344">
        <w:rPr>
          <w:lang w:eastAsia="zh-CN"/>
        </w:rPr>
        <w:t xml:space="preserve">GPSI </w:t>
      </w:r>
      <w:r>
        <w:rPr>
          <w:lang w:eastAsia="zh-CN"/>
        </w:rPr>
        <w:t>in the form of an External ID may either be acquired through the NEF</w:t>
      </w:r>
      <w:r w:rsidRPr="00F31C06">
        <w:rPr>
          <w:lang w:eastAsia="zh-CN"/>
        </w:rPr>
        <w:t>'</w:t>
      </w:r>
      <w:r>
        <w:rPr>
          <w:lang w:eastAsia="zh-CN"/>
        </w:rPr>
        <w:t xml:space="preserve">s </w:t>
      </w:r>
      <w:r w:rsidRPr="000B27B5">
        <w:rPr>
          <w:lang w:eastAsia="zh-CN"/>
        </w:rPr>
        <w:t xml:space="preserve">Nnef_UEId_Get service operation </w:t>
      </w:r>
      <w:r>
        <w:rPr>
          <w:lang w:eastAsia="zh-CN"/>
        </w:rPr>
        <w:t>(see TS 23.502 clause 4.15.10) or other out of scope means (e.g. pre</w:t>
      </w:r>
      <w:r w:rsidR="00C70FF4">
        <w:rPr>
          <w:lang w:eastAsia="zh-CN"/>
        </w:rPr>
        <w:t>-</w:t>
      </w:r>
      <w:r>
        <w:rPr>
          <w:lang w:eastAsia="zh-CN"/>
        </w:rPr>
        <w:t>configuration).</w:t>
      </w:r>
    </w:p>
    <w:p w14:paraId="2EDF522E" w14:textId="353D7000" w:rsidR="007C45F3" w:rsidRDefault="00F31C06" w:rsidP="005F6340">
      <w:pPr>
        <w:pStyle w:val="B1"/>
      </w:pPr>
      <w:r>
        <w:t>b</w:t>
      </w:r>
      <w:r w:rsidRPr="00F477AF">
        <w:t>)</w:t>
      </w:r>
      <w:r w:rsidRPr="00F477AF">
        <w:tab/>
      </w:r>
      <w:r>
        <w:t>an EEL-generated Edge UE ID</w:t>
      </w:r>
      <w:r w:rsidRPr="00F477AF">
        <w:t xml:space="preserve">, as defined in </w:t>
      </w:r>
      <w:r>
        <w:t>clause 7.2.9</w:t>
      </w:r>
      <w:r w:rsidR="00F04B64">
        <w:t>.</w:t>
      </w:r>
    </w:p>
    <w:p w14:paraId="48607FB5" w14:textId="77777777" w:rsidR="00BB2D08" w:rsidRPr="00F477AF" w:rsidRDefault="00BB2D08" w:rsidP="00BB2D08">
      <w:pPr>
        <w:pStyle w:val="Heading3"/>
      </w:pPr>
      <w:bookmarkStart w:id="652" w:name="_Toc234109902"/>
      <w:r w:rsidRPr="00F477AF">
        <w:t>7.2.</w:t>
      </w:r>
      <w:r w:rsidR="001C69C7" w:rsidRPr="00F477AF">
        <w:t>7</w:t>
      </w:r>
      <w:r w:rsidRPr="00F477AF">
        <w:tab/>
        <w:t>UE Group ID</w:t>
      </w:r>
      <w:bookmarkEnd w:id="647"/>
      <w:bookmarkEnd w:id="652"/>
    </w:p>
    <w:p w14:paraId="39102A28" w14:textId="77777777" w:rsidR="00BB2D08" w:rsidRPr="00F477AF" w:rsidRDefault="00BB2D08" w:rsidP="00BB2D08">
      <w:r w:rsidRPr="00F477AF">
        <w:t>The UE Group ID uniquely identifies a group of UE within a PLMN domain. Following identities are examples that can be used:</w:t>
      </w:r>
    </w:p>
    <w:p w14:paraId="3C2E0D7C"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4DC8166D" w14:textId="77777777" w:rsidR="00BB2D08" w:rsidRPr="00F477AF" w:rsidRDefault="00BB2D08" w:rsidP="00BB2D08">
      <w:pPr>
        <w:pStyle w:val="B1"/>
      </w:pPr>
      <w:r w:rsidRPr="00F477AF">
        <w:lastRenderedPageBreak/>
        <w:t>b)</w:t>
      </w:r>
      <w:r w:rsidRPr="00F477AF">
        <w:tab/>
        <w:t>external group ID, as defined in 3GPP TS 23.501 </w:t>
      </w:r>
      <w:r w:rsidR="00FC305D">
        <w:t>[2]</w:t>
      </w:r>
      <w:r w:rsidRPr="00F477AF">
        <w:t>.</w:t>
      </w:r>
    </w:p>
    <w:p w14:paraId="10113F46" w14:textId="77777777" w:rsidR="00B26030" w:rsidRPr="00F477AF" w:rsidRDefault="00B26030" w:rsidP="00B26030">
      <w:pPr>
        <w:pStyle w:val="Heading3"/>
      </w:pPr>
      <w:bookmarkStart w:id="653" w:name="_Toc37790985"/>
      <w:bookmarkStart w:id="654" w:name="_Toc42003936"/>
      <w:bookmarkStart w:id="655" w:name="_Toc50584252"/>
      <w:bookmarkStart w:id="656" w:name="_Toc50584596"/>
      <w:bookmarkStart w:id="657" w:name="_Toc57673440"/>
      <w:bookmarkStart w:id="658" w:name="_Toc234109903"/>
      <w:bookmarkEnd w:id="648"/>
      <w:bookmarkEnd w:id="649"/>
      <w:bookmarkEnd w:id="650"/>
      <w:bookmarkEnd w:id="651"/>
      <w:r w:rsidRPr="00F477AF">
        <w:t>7.2.8</w:t>
      </w:r>
      <w:r w:rsidRPr="00F477AF">
        <w:tab/>
        <w:t>EEC Context ID</w:t>
      </w:r>
      <w:bookmarkEnd w:id="658"/>
    </w:p>
    <w:p w14:paraId="00B51495"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3DE35BCA" w14:textId="77777777" w:rsidR="00B26030" w:rsidRPr="00F477AF" w:rsidRDefault="00B26030" w:rsidP="00B26030">
      <w:r w:rsidRPr="00F477AF">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56452F0C"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372ABC6C"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7D8B45A2" w14:textId="77777777" w:rsidR="00306756" w:rsidRPr="00A01EBD" w:rsidRDefault="00306756" w:rsidP="00306756">
      <w:pPr>
        <w:pStyle w:val="Heading3"/>
      </w:pPr>
      <w:bookmarkStart w:id="659" w:name="_Toc234109904"/>
      <w:r w:rsidRPr="00A01EBD">
        <w:t>7.2.</w:t>
      </w:r>
      <w:r>
        <w:t>9</w:t>
      </w:r>
      <w:r w:rsidRPr="00A01EBD">
        <w:tab/>
        <w:t>Edge UE ID</w:t>
      </w:r>
      <w:bookmarkEnd w:id="659"/>
    </w:p>
    <w:p w14:paraId="62FB6637" w14:textId="77777777" w:rsidR="00306756" w:rsidRDefault="00306756" w:rsidP="00306756">
      <w:r>
        <w:t xml:space="preserve">The Edge UE ID is an identifier that is associated with the UE ID (GPSI as per clause 7.2.6) and managed by EES. The EES can generate Edge UE ID as needed (e.g. as per ECSP </w:t>
      </w:r>
      <w:r w:rsidRPr="00467421">
        <w:t>policy</w:t>
      </w:r>
      <w:r>
        <w:t xml:space="preserve">). Edge UE ID can be shared with the EAS directly (using UE Identifier API as per clause 8.6.5) and/or indirectly via AC (using </w:t>
      </w:r>
      <w:r w:rsidRPr="0067480D">
        <w:t xml:space="preserve">UE ID request </w:t>
      </w:r>
      <w:r>
        <w:t xml:space="preserve">as per clause </w:t>
      </w:r>
      <w:r w:rsidRPr="00651C7B">
        <w:t>8.14.2.</w:t>
      </w:r>
      <w:r w:rsidR="00B33DD0">
        <w:t>6</w:t>
      </w:r>
      <w:r>
        <w:t>) in order for it to be used by the EAS over EDGE-3 interactions when it is not desired to share the UE ID (GPSI as per clause 7.2.6) with the EAS. The Edge UE ID can be temporary to limit the access of the EAS when needed.</w:t>
      </w:r>
    </w:p>
    <w:p w14:paraId="618D2A50" w14:textId="77777777" w:rsidR="00306756" w:rsidRPr="003B06BF" w:rsidRDefault="00306756" w:rsidP="00306756">
      <w:pPr>
        <w:pStyle w:val="NO"/>
        <w:rPr>
          <w:rFonts w:eastAsia="Courier New"/>
        </w:rPr>
      </w:pPr>
      <w:r>
        <w:t>NOTE:</w:t>
      </w:r>
      <w:r>
        <w:tab/>
        <w:t>T</w:t>
      </w:r>
      <w:r w:rsidRPr="00A6574E">
        <w:t>he Edge UE ID is not applicable for EDGE-7 interactions</w:t>
      </w:r>
      <w:r>
        <w:t>.</w:t>
      </w:r>
    </w:p>
    <w:p w14:paraId="7F9D3333" w14:textId="77777777" w:rsidR="00BE528A" w:rsidRPr="00F477AF" w:rsidRDefault="00BE528A" w:rsidP="00BE528A">
      <w:pPr>
        <w:pStyle w:val="Heading3"/>
      </w:pPr>
      <w:bookmarkStart w:id="660" w:name="_Toc234109905"/>
      <w:r w:rsidRPr="00F477AF">
        <w:t>7.2.</w:t>
      </w:r>
      <w:r>
        <w:t>10</w:t>
      </w:r>
      <w:r w:rsidRPr="00F477AF">
        <w:tab/>
      </w:r>
      <w:r>
        <w:t>EAS bundle information</w:t>
      </w:r>
      <w:bookmarkEnd w:id="660"/>
      <w:r w:rsidRPr="00F477AF">
        <w:t xml:space="preserve"> </w:t>
      </w:r>
    </w:p>
    <w:p w14:paraId="4CC21A32" w14:textId="3BBA262B" w:rsidR="00BE528A" w:rsidRDefault="00BE528A" w:rsidP="00BE528A">
      <w:r>
        <w:rPr>
          <w:lang w:eastAsia="zh-CN"/>
        </w:rPr>
        <w:t>T</w:t>
      </w:r>
      <w:r>
        <w:rPr>
          <w:rFonts w:hint="eastAsia"/>
          <w:lang w:eastAsia="zh-CN"/>
        </w:rPr>
        <w:t>h</w:t>
      </w:r>
      <w:r>
        <w:rPr>
          <w:lang w:eastAsia="zh-CN"/>
        </w:rPr>
        <w:t xml:space="preserve">e EAS bundle information </w:t>
      </w:r>
      <w:r w:rsidR="00B20F42" w:rsidRPr="00B20F42">
        <w:rPr>
          <w:lang w:eastAsia="zh-CN"/>
        </w:rPr>
        <w:t xml:space="preserve">includes EAS bundle type, </w:t>
      </w:r>
      <w:r>
        <w:rPr>
          <w:lang w:eastAsia="zh-CN"/>
        </w:rPr>
        <w:t xml:space="preserve">a list of EASIDs or a </w:t>
      </w:r>
      <w:r w:rsidR="00A846ED" w:rsidRPr="00A846ED">
        <w:rPr>
          <w:lang w:eastAsia="zh-CN"/>
        </w:rPr>
        <w:t xml:space="preserve">EAS </w:t>
      </w:r>
      <w:r>
        <w:rPr>
          <w:lang w:eastAsia="zh-CN"/>
        </w:rPr>
        <w:t xml:space="preserve">bundle ID. </w:t>
      </w:r>
      <w:r w:rsidR="00AA6651" w:rsidRPr="00AA6651">
        <w:rPr>
          <w:lang w:eastAsia="zh-CN"/>
        </w:rPr>
        <w:t xml:space="preserve">The EAS bundle information </w:t>
      </w:r>
      <w:r w:rsidR="00A846ED" w:rsidRPr="00A846ED">
        <w:rPr>
          <w:lang w:eastAsia="zh-CN"/>
        </w:rPr>
        <w:t xml:space="preserve">may </w:t>
      </w:r>
      <w:r w:rsidR="00AA6651" w:rsidRPr="00AA6651">
        <w:rPr>
          <w:lang w:eastAsia="zh-CN"/>
        </w:rPr>
        <w:t>also include main EASID</w:t>
      </w:r>
      <w:r w:rsidR="00A846ED" w:rsidRPr="00A846ED">
        <w:rPr>
          <w:lang w:eastAsia="zh-CN"/>
        </w:rPr>
        <w:t xml:space="preserve"> and EAS bundle requirements</w:t>
      </w:r>
      <w:r w:rsidR="00AA6651" w:rsidRPr="00AA6651">
        <w:rPr>
          <w:lang w:eastAsia="zh-CN"/>
        </w:rPr>
        <w:t>.</w:t>
      </w:r>
      <w:r w:rsidR="00AA6651">
        <w:rPr>
          <w:lang w:eastAsia="zh-CN"/>
        </w:rPr>
        <w:t xml:space="preserve"> </w:t>
      </w:r>
      <w:r>
        <w:t>EAS bundle ID establishes an association between the EASs. When included in the EAS profile, EAS bundle ID denotes the bundle to which the EAS belongs. When included in the AC profile EAS bundle ID is used to perform different Edge Enabler Layer operations, such as EAS discovery. Edge Enabler Layer handles the EASs belonging to the same bundle as required by related EAS bundle requirements as described in clause 8.2.</w:t>
      </w:r>
      <w:r w:rsidR="00C70FF4">
        <w:t>10</w:t>
      </w:r>
      <w:r>
        <w:t>.</w:t>
      </w:r>
    </w:p>
    <w:p w14:paraId="4D73D4F1" w14:textId="5A45E1A4" w:rsidR="00BE528A" w:rsidRDefault="00BE528A" w:rsidP="00BE528A">
      <w:pPr>
        <w:pStyle w:val="NO"/>
      </w:pPr>
      <w:r>
        <w:t>NOTE 1:</w:t>
      </w:r>
      <w:r>
        <w:tab/>
      </w:r>
      <w:r w:rsidRPr="00E731E7">
        <w:t xml:space="preserve">Both EAS bundle </w:t>
      </w:r>
      <w:r>
        <w:t xml:space="preserve">ID </w:t>
      </w:r>
      <w:r w:rsidRPr="00E731E7">
        <w:t>and EAS bundle requirements are provided by the ASP</w:t>
      </w:r>
      <w:r w:rsidRPr="004764F5">
        <w:t>.</w:t>
      </w:r>
    </w:p>
    <w:p w14:paraId="6FBD0727" w14:textId="45EE265F" w:rsidR="00B20F42" w:rsidRPr="00B20F42" w:rsidRDefault="00BE528A" w:rsidP="00B20F42">
      <w:pPr>
        <w:pStyle w:val="NO"/>
        <w:rPr>
          <w:lang w:val="en-US" w:eastAsia="zh-CN"/>
        </w:rPr>
      </w:pPr>
      <w:r>
        <w:rPr>
          <w:rFonts w:hint="eastAsia"/>
          <w:lang w:eastAsia="zh-CN"/>
        </w:rPr>
        <w:t>N</w:t>
      </w:r>
      <w:r>
        <w:rPr>
          <w:lang w:eastAsia="zh-CN"/>
        </w:rPr>
        <w:t>OTE 2:</w:t>
      </w:r>
      <w:r>
        <w:rPr>
          <w:lang w:eastAsia="zh-CN"/>
        </w:rPr>
        <w:tab/>
        <w:t xml:space="preserve">Bundle ID is necessary when the </w:t>
      </w:r>
      <w:r>
        <w:rPr>
          <w:lang w:val="en-US" w:eastAsia="zh-CN"/>
        </w:rPr>
        <w:t>affinity</w:t>
      </w:r>
      <w:r w:rsidRPr="00FC2E95">
        <w:rPr>
          <w:lang w:val="en-US" w:eastAsia="zh-CN"/>
        </w:rPr>
        <w:t xml:space="preserve"> between </w:t>
      </w:r>
      <w:r>
        <w:rPr>
          <w:lang w:val="en-US" w:eastAsia="zh-CN"/>
        </w:rPr>
        <w:t xml:space="preserve">bundled EASs </w:t>
      </w:r>
      <w:r w:rsidRPr="00FC2E95">
        <w:rPr>
          <w:lang w:val="en-US" w:eastAsia="zh-CN"/>
        </w:rPr>
        <w:t>is strong (</w:t>
      </w:r>
      <w:r>
        <w:rPr>
          <w:lang w:val="en-US" w:eastAsia="zh-CN"/>
        </w:rPr>
        <w:t xml:space="preserve">e.g., </w:t>
      </w:r>
      <w:r w:rsidRPr="00FC2E95">
        <w:rPr>
          <w:lang w:val="en-US" w:eastAsia="zh-CN"/>
        </w:rPr>
        <w:t xml:space="preserve">co-deployment </w:t>
      </w:r>
      <w:r>
        <w:rPr>
          <w:lang w:val="en-US" w:eastAsia="zh-CN"/>
        </w:rPr>
        <w:t xml:space="preserve">and co-migration is </w:t>
      </w:r>
      <w:r w:rsidRPr="00FC2E95">
        <w:rPr>
          <w:lang w:val="en-US" w:eastAsia="zh-CN"/>
        </w:rPr>
        <w:t>essential)</w:t>
      </w:r>
      <w:r>
        <w:rPr>
          <w:lang w:val="en-US" w:eastAsia="zh-CN"/>
        </w:rPr>
        <w:t xml:space="preserve"> and the related ASPs</w:t>
      </w:r>
      <w:r w:rsidR="00A846ED">
        <w:rPr>
          <w:lang w:val="en-US" w:eastAsia="zh-CN"/>
        </w:rPr>
        <w:t>,</w:t>
      </w:r>
      <w:r>
        <w:rPr>
          <w:lang w:val="en-US" w:eastAsia="zh-CN"/>
        </w:rPr>
        <w:t xml:space="preserve"> which provide the AC and bundled EASs</w:t>
      </w:r>
      <w:r w:rsidR="00A846ED">
        <w:rPr>
          <w:lang w:val="en-US" w:eastAsia="zh-CN"/>
        </w:rPr>
        <w:t>,</w:t>
      </w:r>
      <w:r>
        <w:rPr>
          <w:lang w:val="en-US" w:eastAsia="zh-CN"/>
        </w:rPr>
        <w:t xml:space="preserve"> established the bundle. List of EASIDs is required when the affinity between the bundled EASs is weak (e.g., </w:t>
      </w:r>
      <w:r w:rsidRPr="00FC2E95">
        <w:rPr>
          <w:lang w:val="en-US" w:eastAsia="zh-CN"/>
        </w:rPr>
        <w:t xml:space="preserve">co-deployment </w:t>
      </w:r>
      <w:r>
        <w:rPr>
          <w:lang w:val="en-US" w:eastAsia="zh-CN"/>
        </w:rPr>
        <w:t xml:space="preserve">and co-migration is </w:t>
      </w:r>
      <w:r w:rsidRPr="00FC2E95">
        <w:rPr>
          <w:lang w:val="en-US" w:eastAsia="zh-CN"/>
        </w:rPr>
        <w:t>only "nice to have"</w:t>
      </w:r>
      <w:r>
        <w:rPr>
          <w:lang w:val="en-US" w:eastAsia="zh-CN"/>
        </w:rPr>
        <w:t>).</w:t>
      </w:r>
    </w:p>
    <w:p w14:paraId="41C848B2" w14:textId="77777777" w:rsidR="00B20F42" w:rsidRPr="00B20F42" w:rsidRDefault="00B20F42" w:rsidP="00B20F42">
      <w:pPr>
        <w:pStyle w:val="NO"/>
        <w:rPr>
          <w:lang w:val="en-US" w:eastAsia="zh-CN"/>
        </w:rPr>
      </w:pPr>
      <w:r w:rsidRPr="00B20F42">
        <w:rPr>
          <w:lang w:val="en-US" w:eastAsia="zh-CN"/>
        </w:rPr>
        <w:t>NOTE 3:</w:t>
      </w:r>
      <w:r w:rsidRPr="00B20F42">
        <w:rPr>
          <w:lang w:val="en-US" w:eastAsia="zh-CN"/>
        </w:rPr>
        <w:tab/>
        <w:t>Following types of EAS bundles are considered in this release:</w:t>
      </w:r>
    </w:p>
    <w:p w14:paraId="3B99B34D" w14:textId="77777777" w:rsidR="00B20F42" w:rsidRPr="00B20F42" w:rsidRDefault="00B20F42" w:rsidP="00B3457A">
      <w:pPr>
        <w:pStyle w:val="B4"/>
        <w:rPr>
          <w:lang w:val="en-US" w:eastAsia="zh-CN"/>
        </w:rPr>
      </w:pPr>
      <w:r w:rsidRPr="00B20F42">
        <w:rPr>
          <w:lang w:val="en-US" w:eastAsia="zh-CN"/>
        </w:rPr>
        <w:t>-</w:t>
      </w:r>
      <w:r w:rsidRPr="00B20F42">
        <w:rPr>
          <w:lang w:val="en-US" w:eastAsia="zh-CN"/>
        </w:rPr>
        <w:tab/>
        <w:t>Direct bundle, where AC interacts with multiple EASs of the EAS bundle directly with no coordination between the EASs; and</w:t>
      </w:r>
    </w:p>
    <w:p w14:paraId="12805443" w14:textId="24EF0638" w:rsidR="00BE528A" w:rsidRDefault="00B20F42" w:rsidP="00B3457A">
      <w:pPr>
        <w:pStyle w:val="B4"/>
        <w:rPr>
          <w:lang w:val="en-US" w:eastAsia="zh-CN"/>
        </w:rPr>
      </w:pPr>
      <w:r w:rsidRPr="00B20F42">
        <w:rPr>
          <w:lang w:val="en-US" w:eastAsia="zh-CN"/>
        </w:rPr>
        <w:t>-</w:t>
      </w:r>
      <w:r w:rsidRPr="00B20F42">
        <w:rPr>
          <w:lang w:val="en-US" w:eastAsia="zh-CN"/>
        </w:rPr>
        <w:tab/>
        <w:t>Proxy bundle, where the AC interacts with one EAS of the EAS bundle which in turn coordinates with other EASs of the EAS bundle to provide services to the AC</w:t>
      </w:r>
      <w:r w:rsidR="00113B91" w:rsidRPr="00113B91">
        <w:t xml:space="preserve"> </w:t>
      </w:r>
      <w:r w:rsidR="00113B91" w:rsidRPr="00113B91">
        <w:rPr>
          <w:lang w:val="en-US" w:eastAsia="zh-CN"/>
        </w:rPr>
        <w:t>by exchanging Application Data Traffic with the other EASs, which is out-of-scope of this specification</w:t>
      </w:r>
      <w:r w:rsidRPr="00B20F42">
        <w:rPr>
          <w:lang w:val="en-US" w:eastAsia="zh-CN"/>
        </w:rPr>
        <w:t>.</w:t>
      </w:r>
    </w:p>
    <w:p w14:paraId="39429DF4" w14:textId="1AEC5616" w:rsidR="00113B91" w:rsidRPr="00B20F42" w:rsidRDefault="00113B91" w:rsidP="00004277">
      <w:pPr>
        <w:pStyle w:val="NO"/>
        <w:rPr>
          <w:lang w:val="en-US" w:eastAsia="zh-CN"/>
        </w:rPr>
      </w:pPr>
      <w:r w:rsidRPr="00B20F42">
        <w:rPr>
          <w:lang w:val="en-US" w:eastAsia="zh-CN"/>
        </w:rPr>
        <w:t>NOTE</w:t>
      </w:r>
      <w:r>
        <w:rPr>
          <w:lang w:val="en-US" w:eastAsia="zh-CN"/>
        </w:rPr>
        <w:t> 4</w:t>
      </w:r>
      <w:r w:rsidRPr="00B20F42">
        <w:rPr>
          <w:lang w:val="en-US" w:eastAsia="zh-CN"/>
        </w:rPr>
        <w:t>:</w:t>
      </w:r>
      <w:r w:rsidRPr="00B20F42">
        <w:rPr>
          <w:lang w:val="en-US" w:eastAsia="zh-CN"/>
        </w:rPr>
        <w:tab/>
      </w:r>
      <w:r>
        <w:rPr>
          <w:lang w:val="en-US" w:eastAsia="zh-CN"/>
        </w:rPr>
        <w:t>Discovery of EAS Service APIs via CAPIF for the proxy bundle type is not</w:t>
      </w:r>
      <w:r w:rsidRPr="00B20F42">
        <w:rPr>
          <w:lang w:val="en-US" w:eastAsia="zh-CN"/>
        </w:rPr>
        <w:t xml:space="preserve"> considered in this release</w:t>
      </w:r>
      <w:r>
        <w:rPr>
          <w:lang w:val="en-US" w:eastAsia="zh-CN"/>
        </w:rPr>
        <w:t>.</w:t>
      </w:r>
    </w:p>
    <w:p w14:paraId="602D4629" w14:textId="77777777" w:rsidR="00FB485F" w:rsidRDefault="00FB485F" w:rsidP="00B3457A">
      <w:pPr>
        <w:pStyle w:val="Heading3"/>
      </w:pPr>
      <w:bookmarkStart w:id="661" w:name="_Toc234109906"/>
      <w:r>
        <w:t>7.2.11</w:t>
      </w:r>
      <w:r>
        <w:tab/>
        <w:t>Application Group ID</w:t>
      </w:r>
      <w:bookmarkEnd w:id="661"/>
    </w:p>
    <w:p w14:paraId="43E97919" w14:textId="0B9D8F06" w:rsidR="00FB485F" w:rsidRDefault="00FB485F" w:rsidP="00FB485F">
      <w:r>
        <w:t>Application Group ID uniquely identifies a group of UEs using the same application. It is allocated (either dynamically or pre-configured in the AC) by the ASP and is unique within the application. ACs supporting the same application on different OS (</w:t>
      </w:r>
      <w:r w:rsidR="00A6469E" w:rsidRPr="00A6469E">
        <w:t xml:space="preserve">e.g., </w:t>
      </w:r>
      <w:r w:rsidR="00A6469E">
        <w:t>i</w:t>
      </w:r>
      <w:r>
        <w:t>OS, Android)</w:t>
      </w:r>
      <w:r w:rsidR="00A6469E" w:rsidRPr="00A6469E">
        <w:t>, and therefore differing ACIDs (as specified in clause 7.2.5),</w:t>
      </w:r>
      <w:r>
        <w:t xml:space="preserve"> can have the same Application </w:t>
      </w:r>
      <w:r w:rsidR="00A6469E">
        <w:t>G</w:t>
      </w:r>
      <w:r>
        <w:t>roup ID</w:t>
      </w:r>
      <w:r w:rsidR="00A6469E">
        <w:t>.</w:t>
      </w:r>
      <w:r>
        <w:t xml:space="preserve"> </w:t>
      </w:r>
    </w:p>
    <w:p w14:paraId="6ED784A1" w14:textId="492BBC10" w:rsidR="00FB485F" w:rsidRDefault="00FB485F" w:rsidP="00B3457A">
      <w:pPr>
        <w:pStyle w:val="NO"/>
      </w:pPr>
      <w:r>
        <w:lastRenderedPageBreak/>
        <w:t>NOTE 1:</w:t>
      </w:r>
      <w:r>
        <w:tab/>
        <w:t xml:space="preserve">In this version of specification, Application </w:t>
      </w:r>
      <w:r w:rsidR="00A6469E">
        <w:t>G</w:t>
      </w:r>
      <w:r>
        <w:t xml:space="preserve">roup ID is assumed to be unique per EAS ID. Ensuring the uniqueness of the Application </w:t>
      </w:r>
      <w:r w:rsidR="00A6469E">
        <w:t>G</w:t>
      </w:r>
      <w:r>
        <w:t>roup ID per EAS ID is out of scope of this specification.</w:t>
      </w:r>
    </w:p>
    <w:p w14:paraId="5D07F871" w14:textId="70C4E95B" w:rsidR="00FB485F" w:rsidRDefault="00FB485F" w:rsidP="00B3457A">
      <w:pPr>
        <w:pStyle w:val="NO"/>
      </w:pPr>
      <w:r>
        <w:t>NOTE 2:</w:t>
      </w:r>
      <w:r>
        <w:tab/>
        <w:t xml:space="preserve">In this version of specification, an Application </w:t>
      </w:r>
      <w:r w:rsidR="00A6469E">
        <w:t>G</w:t>
      </w:r>
      <w:r>
        <w:t>roup is assumed to correspond to a single application.</w:t>
      </w:r>
    </w:p>
    <w:p w14:paraId="15D2ECE2" w14:textId="77777777" w:rsidR="0038004A" w:rsidRPr="00F477AF" w:rsidRDefault="0038004A" w:rsidP="0038004A">
      <w:pPr>
        <w:pStyle w:val="Heading2"/>
      </w:pPr>
      <w:bookmarkStart w:id="662" w:name="_Toc234109907"/>
      <w:r w:rsidRPr="00F477AF">
        <w:t>7.3</w:t>
      </w:r>
      <w:r w:rsidRPr="00F477AF">
        <w:tab/>
        <w:t>Commonly used values</w:t>
      </w:r>
      <w:bookmarkEnd w:id="653"/>
      <w:bookmarkEnd w:id="654"/>
      <w:bookmarkEnd w:id="655"/>
      <w:bookmarkEnd w:id="656"/>
      <w:bookmarkEnd w:id="657"/>
      <w:bookmarkEnd w:id="662"/>
    </w:p>
    <w:p w14:paraId="57D647CF" w14:textId="77777777" w:rsidR="00C42D44" w:rsidRPr="00F477AF" w:rsidRDefault="00C42D44" w:rsidP="00C42D44">
      <w:pPr>
        <w:pStyle w:val="Heading3"/>
      </w:pPr>
      <w:bookmarkStart w:id="663" w:name="_Toc50584253"/>
      <w:bookmarkStart w:id="664" w:name="_Toc50584597"/>
      <w:bookmarkStart w:id="665" w:name="_Toc57673441"/>
      <w:bookmarkStart w:id="666" w:name="_Toc37790986"/>
      <w:bookmarkStart w:id="667" w:name="_Toc42003937"/>
      <w:bookmarkStart w:id="668" w:name="_Toc234109908"/>
      <w:r w:rsidRPr="00F477AF">
        <w:t>7.3.1</w:t>
      </w:r>
      <w:r w:rsidRPr="00F477AF">
        <w:tab/>
        <w:t>General</w:t>
      </w:r>
      <w:bookmarkEnd w:id="663"/>
      <w:bookmarkEnd w:id="664"/>
      <w:bookmarkEnd w:id="665"/>
      <w:bookmarkEnd w:id="668"/>
    </w:p>
    <w:p w14:paraId="528DA265" w14:textId="77777777" w:rsidR="00A07B20" w:rsidRPr="00F477AF" w:rsidRDefault="00A07B20" w:rsidP="00293D58">
      <w:pPr>
        <w:pStyle w:val="Heading3"/>
      </w:pPr>
      <w:bookmarkStart w:id="669" w:name="_Toc50584254"/>
      <w:bookmarkStart w:id="670" w:name="_Toc50584598"/>
      <w:bookmarkStart w:id="671" w:name="_Toc57673442"/>
      <w:bookmarkStart w:id="672" w:name="_Toc234109909"/>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66"/>
      <w:bookmarkEnd w:id="667"/>
      <w:bookmarkEnd w:id="669"/>
      <w:bookmarkEnd w:id="670"/>
      <w:bookmarkEnd w:id="671"/>
      <w:bookmarkEnd w:id="672"/>
    </w:p>
    <w:p w14:paraId="1E9BE080"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5D003FE0" w14:textId="77777777" w:rsidR="00A07B20" w:rsidRPr="00F477AF" w:rsidRDefault="0038004A" w:rsidP="00586629">
      <w:pPr>
        <w:pStyle w:val="B1"/>
      </w:pPr>
      <w:r w:rsidRPr="00F477AF">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D9F691C" w14:textId="77777777" w:rsidR="005F1109" w:rsidRPr="00F477AF" w:rsidRDefault="005F1109" w:rsidP="005F1109">
      <w:pPr>
        <w:pStyle w:val="Heading3"/>
      </w:pPr>
      <w:bookmarkStart w:id="673" w:name="_Toc50584255"/>
      <w:bookmarkStart w:id="674" w:name="_Toc50584599"/>
      <w:bookmarkStart w:id="675" w:name="_Toc57673443"/>
      <w:bookmarkStart w:id="676" w:name="_Toc37790987"/>
      <w:bookmarkStart w:id="677" w:name="_Toc42003938"/>
      <w:bookmarkStart w:id="678" w:name="_Toc234109910"/>
      <w:r w:rsidRPr="00F477AF">
        <w:t>7.3.</w:t>
      </w:r>
      <w:r w:rsidR="00C42D44" w:rsidRPr="00F477AF">
        <w:t>3</w:t>
      </w:r>
      <w:r w:rsidRPr="00F477AF">
        <w:tab/>
        <w:t>Service areas</w:t>
      </w:r>
      <w:bookmarkEnd w:id="673"/>
      <w:bookmarkEnd w:id="674"/>
      <w:bookmarkEnd w:id="675"/>
      <w:bookmarkEnd w:id="678"/>
    </w:p>
    <w:p w14:paraId="1790573A" w14:textId="77777777" w:rsidR="005F1109" w:rsidRPr="00F477AF" w:rsidRDefault="005F1109" w:rsidP="005F1109">
      <w:pPr>
        <w:pStyle w:val="Heading4"/>
      </w:pPr>
      <w:bookmarkStart w:id="679" w:name="_Toc50584256"/>
      <w:bookmarkStart w:id="680" w:name="_Toc50584600"/>
      <w:bookmarkStart w:id="681" w:name="_Toc57673444"/>
      <w:bookmarkStart w:id="682" w:name="_Toc234109911"/>
      <w:r w:rsidRPr="00F477AF">
        <w:t>7.3.</w:t>
      </w:r>
      <w:r w:rsidR="00C42D44" w:rsidRPr="00F477AF">
        <w:t>3</w:t>
      </w:r>
      <w:r w:rsidRPr="00F477AF">
        <w:t>.1</w:t>
      </w:r>
      <w:r w:rsidRPr="00F477AF">
        <w:tab/>
        <w:t>General</w:t>
      </w:r>
      <w:bookmarkEnd w:id="679"/>
      <w:bookmarkEnd w:id="680"/>
      <w:bookmarkEnd w:id="681"/>
      <w:bookmarkEnd w:id="682"/>
    </w:p>
    <w:p w14:paraId="176F0FE2"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1AC11357"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7C0FB9F5" w14:textId="77777777" w:rsidR="00F56BED" w:rsidRPr="00F477AF" w:rsidRDefault="00F56BED" w:rsidP="00F56BED">
      <w:r w:rsidRPr="00F477AF">
        <w:t>Functional elements that are aware of both topological and geographical information can translate one value to the other.</w:t>
      </w:r>
    </w:p>
    <w:p w14:paraId="025DE58B" w14:textId="77777777" w:rsidR="00F56BED" w:rsidRPr="00F477AF" w:rsidRDefault="00F56BED" w:rsidP="00F56BED">
      <w:pPr>
        <w:pStyle w:val="Heading4"/>
      </w:pPr>
      <w:bookmarkStart w:id="683" w:name="_Toc57673445"/>
      <w:bookmarkStart w:id="684" w:name="_Toc50584257"/>
      <w:bookmarkStart w:id="685" w:name="_Toc50584601"/>
      <w:bookmarkStart w:id="686" w:name="_Toc234109912"/>
      <w:r w:rsidRPr="00F477AF">
        <w:t>7.3.3.2</w:t>
      </w:r>
      <w:r w:rsidRPr="00F477AF">
        <w:tab/>
        <w:t>Topological Service Area</w:t>
      </w:r>
      <w:bookmarkEnd w:id="683"/>
      <w:bookmarkEnd w:id="686"/>
    </w:p>
    <w:p w14:paraId="673BAA95"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cell whose ID is in this list, can be served by the functional entity in the </w:t>
      </w:r>
      <w:r w:rsidR="006A0D9E" w:rsidRPr="00F477AF">
        <w:t>EDN</w:t>
      </w:r>
      <w:r w:rsidRPr="00F477AF">
        <w:t xml:space="preserve"> that is configured to serve that Topological Service Area.</w:t>
      </w:r>
    </w:p>
    <w:p w14:paraId="770C12F5"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25404960" w14:textId="77777777" w:rsidR="00F56BED" w:rsidRPr="00F477AF" w:rsidRDefault="00F56BED" w:rsidP="00F56BED">
      <w:pPr>
        <w:pStyle w:val="Heading4"/>
      </w:pPr>
      <w:bookmarkStart w:id="687" w:name="_Toc57673446"/>
      <w:bookmarkStart w:id="688" w:name="_Toc234109913"/>
      <w:r w:rsidRPr="00F477AF">
        <w:t>7.3.3.3</w:t>
      </w:r>
      <w:r w:rsidRPr="00F477AF">
        <w:tab/>
        <w:t>Geographical Service Area</w:t>
      </w:r>
      <w:bookmarkEnd w:id="687"/>
      <w:bookmarkEnd w:id="688"/>
    </w:p>
    <w:p w14:paraId="2E4BB1D5"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28F1F692" w14:textId="77777777" w:rsidR="00F56BED" w:rsidRPr="00F477AF" w:rsidRDefault="00F56BED" w:rsidP="00F56BED">
      <w:r w:rsidRPr="00F477AF">
        <w:t>Applications can be configured to serve UEs that are in a specified geographical area and deny service from UEs that are not located in that area.</w:t>
      </w:r>
    </w:p>
    <w:p w14:paraId="658D0FBC"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6FA1912F" w14:textId="77777777" w:rsidR="005F1109" w:rsidRPr="00F477AF" w:rsidRDefault="005F1109" w:rsidP="005F1109">
      <w:pPr>
        <w:pStyle w:val="Heading4"/>
      </w:pPr>
      <w:bookmarkStart w:id="689" w:name="_Toc57673447"/>
      <w:bookmarkStart w:id="690" w:name="_Toc234109914"/>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84"/>
      <w:bookmarkEnd w:id="685"/>
      <w:bookmarkEnd w:id="689"/>
      <w:bookmarkEnd w:id="690"/>
    </w:p>
    <w:p w14:paraId="244BBBE0"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w:t>
      </w:r>
      <w:r w:rsidR="005F1109" w:rsidRPr="00F477AF">
        <w:lastRenderedPageBreak/>
        <w:t>EDN service area is same as the LADN service area and rules specified for LADN apply to the UE, as specified in 3GPP TS 23.501 [2].</w:t>
      </w:r>
      <w:r w:rsidR="00F56BED" w:rsidRPr="00F477AF">
        <w:t xml:space="preserve"> </w:t>
      </w:r>
    </w:p>
    <w:p w14:paraId="08734756" w14:textId="77777777" w:rsidR="00E438C4" w:rsidRPr="00F477AF" w:rsidRDefault="00E438C4" w:rsidP="00E438C4">
      <w:r w:rsidRPr="00F477AF">
        <w:t>In a deployment using DNs other than LADNs, the EDN service area is the whole PLMN for non-roaming scenario.</w:t>
      </w:r>
    </w:p>
    <w:p w14:paraId="4984623E"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76B9C09B" w14:textId="77777777" w:rsidR="00E81556" w:rsidRPr="00F477AF" w:rsidRDefault="00E81556" w:rsidP="00E81556">
      <w:pPr>
        <w:pStyle w:val="NO"/>
      </w:pPr>
      <w:bookmarkStart w:id="691" w:name="_Toc57673448"/>
      <w:bookmarkStart w:id="692" w:name="_Toc50584258"/>
      <w:bookmarkStart w:id="693" w:name="_Toc50584602"/>
      <w:r w:rsidRPr="00F477AF">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F1F0394" w14:textId="77777777" w:rsidR="00E81556" w:rsidRPr="00F477AF" w:rsidRDefault="00E81556" w:rsidP="00E81556">
      <w:r w:rsidRPr="00F477AF">
        <w:t>The EDN service area may be expressed as a Topological Service Area.</w:t>
      </w:r>
    </w:p>
    <w:p w14:paraId="73D9159C" w14:textId="77777777" w:rsidR="00ED2E1F" w:rsidRPr="00F477AF" w:rsidRDefault="00ED2E1F" w:rsidP="00ED2E1F">
      <w:pPr>
        <w:pStyle w:val="Heading4"/>
      </w:pPr>
      <w:bookmarkStart w:id="694" w:name="_Toc234109915"/>
      <w:r w:rsidRPr="00F477AF">
        <w:t>7.3.3.5</w:t>
      </w:r>
      <w:r w:rsidRPr="00F477AF">
        <w:tab/>
      </w:r>
      <w:r w:rsidR="00703E97" w:rsidRPr="00F477AF">
        <w:t>EES</w:t>
      </w:r>
      <w:r w:rsidRPr="00F477AF">
        <w:t xml:space="preserve"> Service Area</w:t>
      </w:r>
      <w:bookmarkEnd w:id="691"/>
      <w:bookmarkEnd w:id="694"/>
    </w:p>
    <w:p w14:paraId="6A1F017F" w14:textId="77777777" w:rsidR="00ED2E1F" w:rsidRPr="00F477AF" w:rsidRDefault="00ED2E1F" w:rsidP="00ED2E1F">
      <w:bookmarkStart w:id="695"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95"/>
    <w:p w14:paraId="428960D8" w14:textId="77777777" w:rsidR="00ED2E1F" w:rsidRPr="00F477AF" w:rsidRDefault="00ED2E1F" w:rsidP="00ED2E1F">
      <w:r w:rsidRPr="00F477AF">
        <w:t>The EES service area may be expressed as a Topological Service Area, a Geographical Service Area or both.</w:t>
      </w:r>
    </w:p>
    <w:p w14:paraId="2B55140A" w14:textId="77777777" w:rsidR="005F1109" w:rsidRPr="00F477AF" w:rsidRDefault="005F1109" w:rsidP="005F1109">
      <w:pPr>
        <w:pStyle w:val="Heading4"/>
      </w:pPr>
      <w:bookmarkStart w:id="696" w:name="_Toc57673449"/>
      <w:bookmarkStart w:id="697" w:name="_Toc234109916"/>
      <w:r w:rsidRPr="00F477AF">
        <w:t>7.3.</w:t>
      </w:r>
      <w:r w:rsidR="00C42D44" w:rsidRPr="00F477AF">
        <w:t>3</w:t>
      </w:r>
      <w:r w:rsidRPr="00F477AF">
        <w:t>.</w:t>
      </w:r>
      <w:r w:rsidR="00ED2E1F" w:rsidRPr="00F477AF">
        <w:t>6</w:t>
      </w:r>
      <w:r w:rsidRPr="00F477AF">
        <w:tab/>
      </w:r>
      <w:r w:rsidR="006A0D9E" w:rsidRPr="00F477AF">
        <w:t>EAS</w:t>
      </w:r>
      <w:r w:rsidRPr="00F477AF">
        <w:t xml:space="preserve"> service area</w:t>
      </w:r>
      <w:bookmarkEnd w:id="692"/>
      <w:bookmarkEnd w:id="693"/>
      <w:bookmarkEnd w:id="696"/>
      <w:bookmarkEnd w:id="697"/>
    </w:p>
    <w:p w14:paraId="79EE87BD"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4EDA6222" w14:textId="77777777" w:rsidR="005F1109" w:rsidRPr="00F477AF" w:rsidRDefault="00E81556" w:rsidP="00901566">
      <w:pPr>
        <w:spacing w:after="120"/>
      </w:pPr>
      <w:r w:rsidRPr="00F477AF">
        <w:t>The EAS service area may be expressed as a Topological Service Area, a Geographical Service Area or both.</w:t>
      </w:r>
    </w:p>
    <w:p w14:paraId="2AF39196" w14:textId="77777777" w:rsidR="00E656D1" w:rsidRPr="00F477AF" w:rsidRDefault="008D3CE3" w:rsidP="00E656D1">
      <w:pPr>
        <w:pStyle w:val="Heading1"/>
      </w:pPr>
      <w:bookmarkStart w:id="698" w:name="_Toc37790988"/>
      <w:bookmarkStart w:id="699" w:name="_Toc42003939"/>
      <w:bookmarkStart w:id="700" w:name="_Toc50584260"/>
      <w:bookmarkStart w:id="701" w:name="_Toc50584604"/>
      <w:bookmarkStart w:id="702" w:name="_Toc57673451"/>
      <w:bookmarkStart w:id="703" w:name="_Toc234109917"/>
      <w:bookmarkEnd w:id="676"/>
      <w:bookmarkEnd w:id="677"/>
      <w:r w:rsidRPr="00F477AF">
        <w:t>8</w:t>
      </w:r>
      <w:r w:rsidR="00E656D1" w:rsidRPr="00F477AF">
        <w:tab/>
        <w:t>Procedures and information flows</w:t>
      </w:r>
      <w:bookmarkEnd w:id="698"/>
      <w:bookmarkEnd w:id="699"/>
      <w:bookmarkEnd w:id="700"/>
      <w:bookmarkEnd w:id="701"/>
      <w:bookmarkEnd w:id="702"/>
      <w:bookmarkEnd w:id="703"/>
    </w:p>
    <w:p w14:paraId="5D24FC29" w14:textId="77777777" w:rsidR="009A4B41" w:rsidRDefault="008D3CE3" w:rsidP="009A4B41">
      <w:pPr>
        <w:pStyle w:val="Heading2"/>
      </w:pPr>
      <w:bookmarkStart w:id="704" w:name="_Toc37790989"/>
      <w:bookmarkStart w:id="705" w:name="_Toc42003940"/>
      <w:bookmarkStart w:id="706" w:name="_Toc50584261"/>
      <w:bookmarkStart w:id="707" w:name="_Toc50584605"/>
      <w:bookmarkStart w:id="708" w:name="_Toc57673452"/>
      <w:bookmarkStart w:id="709" w:name="_Toc234109918"/>
      <w:r w:rsidRPr="00F477AF">
        <w:t>8</w:t>
      </w:r>
      <w:r w:rsidR="009A4B41" w:rsidRPr="00F477AF">
        <w:t>.1</w:t>
      </w:r>
      <w:r w:rsidR="009A4B41" w:rsidRPr="00F477AF">
        <w:tab/>
        <w:t>General</w:t>
      </w:r>
      <w:bookmarkEnd w:id="704"/>
      <w:bookmarkEnd w:id="705"/>
      <w:bookmarkEnd w:id="706"/>
      <w:bookmarkEnd w:id="707"/>
      <w:bookmarkEnd w:id="708"/>
      <w:bookmarkEnd w:id="709"/>
    </w:p>
    <w:p w14:paraId="6EEA9479" w14:textId="77777777" w:rsidR="007C45F3" w:rsidRPr="00113B2A" w:rsidRDefault="007C45F3" w:rsidP="00113B2A">
      <w:r w:rsidRPr="007C45F3">
        <w:t>This clause provides procedures and information flows necessary for enabling edge application including information elements used in the procedures.</w:t>
      </w:r>
    </w:p>
    <w:p w14:paraId="384ECF28" w14:textId="77777777" w:rsidR="00A07B20" w:rsidRPr="00F477AF" w:rsidRDefault="00F23DA2" w:rsidP="00A07B20">
      <w:pPr>
        <w:pStyle w:val="Heading2"/>
      </w:pPr>
      <w:bookmarkStart w:id="710" w:name="_Toc37790990"/>
      <w:bookmarkStart w:id="711" w:name="_Toc42003941"/>
      <w:bookmarkStart w:id="712" w:name="_Toc50584262"/>
      <w:bookmarkStart w:id="713" w:name="_Toc50584606"/>
      <w:bookmarkStart w:id="714" w:name="_Toc57673453"/>
      <w:bookmarkStart w:id="715" w:name="_Toc234109919"/>
      <w:r w:rsidRPr="00F477AF">
        <w:t>8</w:t>
      </w:r>
      <w:r w:rsidR="00A07B20" w:rsidRPr="00F477AF">
        <w:t>.2</w:t>
      </w:r>
      <w:r w:rsidR="00A07B20" w:rsidRPr="00F477AF">
        <w:tab/>
        <w:t>Common Information Elements</w:t>
      </w:r>
      <w:bookmarkEnd w:id="710"/>
      <w:bookmarkEnd w:id="711"/>
      <w:bookmarkEnd w:id="712"/>
      <w:bookmarkEnd w:id="713"/>
      <w:bookmarkEnd w:id="714"/>
      <w:bookmarkEnd w:id="715"/>
    </w:p>
    <w:p w14:paraId="426E0C45" w14:textId="77777777" w:rsidR="00A07B20" w:rsidRPr="00F477AF" w:rsidRDefault="00F23DA2" w:rsidP="00A07B20">
      <w:pPr>
        <w:pStyle w:val="Heading3"/>
      </w:pPr>
      <w:bookmarkStart w:id="716" w:name="_Toc37790991"/>
      <w:bookmarkStart w:id="717" w:name="_Toc42003942"/>
      <w:bookmarkStart w:id="718" w:name="_Toc50584263"/>
      <w:bookmarkStart w:id="719" w:name="_Toc50584607"/>
      <w:bookmarkStart w:id="720" w:name="_Toc57673454"/>
      <w:bookmarkStart w:id="721" w:name="_Toc234109920"/>
      <w:r w:rsidRPr="00F477AF">
        <w:t>8</w:t>
      </w:r>
      <w:r w:rsidR="00A07B20" w:rsidRPr="00F477AF">
        <w:t>.2.1</w:t>
      </w:r>
      <w:r w:rsidR="00A07B20" w:rsidRPr="00F477AF">
        <w:tab/>
        <w:t>General</w:t>
      </w:r>
      <w:bookmarkEnd w:id="716"/>
      <w:bookmarkEnd w:id="717"/>
      <w:bookmarkEnd w:id="718"/>
      <w:bookmarkEnd w:id="719"/>
      <w:bookmarkEnd w:id="720"/>
      <w:bookmarkEnd w:id="721"/>
    </w:p>
    <w:p w14:paraId="12D98BA2"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3ECE9427" w14:textId="77777777" w:rsidR="00A07B20" w:rsidRPr="00F477AF" w:rsidRDefault="00F23DA2" w:rsidP="00A07B20">
      <w:pPr>
        <w:pStyle w:val="Heading3"/>
      </w:pPr>
      <w:bookmarkStart w:id="722" w:name="_Toc37790992"/>
      <w:bookmarkStart w:id="723" w:name="_Toc42003943"/>
      <w:bookmarkStart w:id="724" w:name="_Toc50584264"/>
      <w:bookmarkStart w:id="725" w:name="_Toc50584608"/>
      <w:bookmarkStart w:id="726" w:name="_Toc57673455"/>
      <w:bookmarkStart w:id="727" w:name="_Toc234109921"/>
      <w:r w:rsidRPr="00F477AF">
        <w:t>8</w:t>
      </w:r>
      <w:r w:rsidR="00A07B20" w:rsidRPr="00F477AF">
        <w:t>.2.2</w:t>
      </w:r>
      <w:r w:rsidR="00A07B20" w:rsidRPr="00F477AF">
        <w:tab/>
      </w:r>
      <w:r w:rsidR="00456570" w:rsidRPr="00F477AF">
        <w:t>AC</w:t>
      </w:r>
      <w:r w:rsidR="00A07B20" w:rsidRPr="00F477AF">
        <w:t xml:space="preserve"> Profile</w:t>
      </w:r>
      <w:bookmarkEnd w:id="722"/>
      <w:bookmarkEnd w:id="723"/>
      <w:bookmarkEnd w:id="724"/>
      <w:bookmarkEnd w:id="725"/>
      <w:bookmarkEnd w:id="726"/>
      <w:bookmarkEnd w:id="727"/>
    </w:p>
    <w:p w14:paraId="16166EE4" w14:textId="77777777" w:rsidR="00A07B20" w:rsidRDefault="00A07B20" w:rsidP="00A07B20">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75A8E8AE" w14:textId="77777777" w:rsidR="00FC140B" w:rsidRPr="00F477AF" w:rsidRDefault="00FC140B" w:rsidP="00B3457A">
      <w:pPr>
        <w:pStyle w:val="NO"/>
        <w:rPr>
          <w:lang w:eastAsia="ko-KR"/>
        </w:rPr>
      </w:pPr>
      <w:r>
        <w:t>NOTE:</w:t>
      </w:r>
      <w:r>
        <w:tab/>
        <w:t>Information elements in the AC Profile are provided by the ASP.</w:t>
      </w:r>
    </w:p>
    <w:p w14:paraId="6BF362D4" w14:textId="77777777" w:rsidR="00A07B20" w:rsidRPr="00F477AF" w:rsidRDefault="00A07B20" w:rsidP="00AD761E">
      <w:pPr>
        <w:pStyle w:val="TH"/>
      </w:pPr>
      <w:r w:rsidRPr="00F477AF">
        <w:lastRenderedPageBreak/>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31EC9EF" w14:textId="77777777" w:rsidTr="006570C0">
        <w:trPr>
          <w:jc w:val="center"/>
        </w:trPr>
        <w:tc>
          <w:tcPr>
            <w:tcW w:w="2880" w:type="dxa"/>
            <w:tcBorders>
              <w:top w:val="single" w:sz="4" w:space="0" w:color="000000"/>
              <w:left w:val="single" w:sz="4" w:space="0" w:color="000000"/>
              <w:bottom w:val="single" w:sz="4" w:space="0" w:color="000000"/>
            </w:tcBorders>
          </w:tcPr>
          <w:p w14:paraId="73235686"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DBB481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4C98C7A" w14:textId="77777777" w:rsidR="00A07B20" w:rsidRPr="00F477AF" w:rsidRDefault="00A07B20" w:rsidP="006570C0">
            <w:pPr>
              <w:pStyle w:val="TAH"/>
            </w:pPr>
            <w:r w:rsidRPr="00F477AF">
              <w:t>Description</w:t>
            </w:r>
          </w:p>
        </w:tc>
      </w:tr>
      <w:tr w:rsidR="00FD1975" w:rsidRPr="00F477AF" w14:paraId="0A99ECFC" w14:textId="77777777" w:rsidTr="006A39DE">
        <w:trPr>
          <w:jc w:val="center"/>
        </w:trPr>
        <w:tc>
          <w:tcPr>
            <w:tcW w:w="2880" w:type="dxa"/>
            <w:tcBorders>
              <w:top w:val="single" w:sz="4" w:space="0" w:color="000000"/>
              <w:left w:val="single" w:sz="4" w:space="0" w:color="000000"/>
              <w:bottom w:val="single" w:sz="4" w:space="0" w:color="000000"/>
            </w:tcBorders>
          </w:tcPr>
          <w:p w14:paraId="0F35B6B6"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tcPr>
          <w:p w14:paraId="1AAF124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5CDD13"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494E8B1F" w14:textId="77777777" w:rsidTr="002F0EE2">
        <w:trPr>
          <w:jc w:val="center"/>
        </w:trPr>
        <w:tc>
          <w:tcPr>
            <w:tcW w:w="2880" w:type="dxa"/>
            <w:tcBorders>
              <w:top w:val="single" w:sz="4" w:space="0" w:color="000000"/>
              <w:left w:val="single" w:sz="4" w:space="0" w:color="000000"/>
              <w:bottom w:val="single" w:sz="4" w:space="0" w:color="000000"/>
            </w:tcBorders>
          </w:tcPr>
          <w:p w14:paraId="4E25332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tcPr>
          <w:p w14:paraId="0428FE99"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3BBDE5E"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4CDB90BE" w14:textId="77777777" w:rsidTr="006570C0">
        <w:trPr>
          <w:jc w:val="center"/>
        </w:trPr>
        <w:tc>
          <w:tcPr>
            <w:tcW w:w="2880" w:type="dxa"/>
            <w:tcBorders>
              <w:top w:val="single" w:sz="4" w:space="0" w:color="000000"/>
              <w:left w:val="single" w:sz="4" w:space="0" w:color="000000"/>
              <w:bottom w:val="single" w:sz="4" w:space="0" w:color="000000"/>
            </w:tcBorders>
          </w:tcPr>
          <w:p w14:paraId="653C0F55"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tcPr>
          <w:p w14:paraId="4C251F5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7316424"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25B67DA" w14:textId="77777777" w:rsidTr="006570C0">
        <w:trPr>
          <w:jc w:val="center"/>
        </w:trPr>
        <w:tc>
          <w:tcPr>
            <w:tcW w:w="2880" w:type="dxa"/>
            <w:tcBorders>
              <w:top w:val="single" w:sz="4" w:space="0" w:color="000000"/>
              <w:left w:val="single" w:sz="4" w:space="0" w:color="000000"/>
              <w:bottom w:val="single" w:sz="4" w:space="0" w:color="000000"/>
            </w:tcBorders>
          </w:tcPr>
          <w:p w14:paraId="1E4CB6CC"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tcPr>
          <w:p w14:paraId="000D678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4A9C50"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26866EFC" w14:textId="77777777" w:rsidTr="006570C0">
        <w:trPr>
          <w:jc w:val="center"/>
        </w:trPr>
        <w:tc>
          <w:tcPr>
            <w:tcW w:w="2880" w:type="dxa"/>
            <w:tcBorders>
              <w:top w:val="single" w:sz="4" w:space="0" w:color="000000"/>
              <w:left w:val="single" w:sz="4" w:space="0" w:color="000000"/>
              <w:bottom w:val="single" w:sz="4" w:space="0" w:color="000000"/>
            </w:tcBorders>
          </w:tcPr>
          <w:p w14:paraId="17AC05EB"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tcPr>
          <w:p w14:paraId="3D6BB5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8127103"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6D7EE2B0" w14:textId="77777777" w:rsidTr="00B27C41">
        <w:trPr>
          <w:jc w:val="center"/>
        </w:trPr>
        <w:tc>
          <w:tcPr>
            <w:tcW w:w="2880" w:type="dxa"/>
            <w:tcBorders>
              <w:top w:val="single" w:sz="4" w:space="0" w:color="000000"/>
              <w:left w:val="single" w:sz="4" w:space="0" w:color="000000"/>
              <w:bottom w:val="single" w:sz="4" w:space="0" w:color="000000"/>
            </w:tcBorders>
          </w:tcPr>
          <w:p w14:paraId="0E5C8CCC" w14:textId="0AA6373A" w:rsidR="00B27C41" w:rsidRPr="00F477AF" w:rsidRDefault="0088028D" w:rsidP="00393C48">
            <w:pPr>
              <w:pStyle w:val="TAL"/>
            </w:pPr>
            <w:r w:rsidRPr="00F477AF">
              <w:t xml:space="preserve">AC </w:t>
            </w:r>
            <w:r w:rsidR="00B27C41" w:rsidRPr="00F477AF">
              <w:t>Service Continuity Support</w:t>
            </w:r>
            <w:r w:rsidR="00ED6224" w:rsidRPr="00ED6224">
              <w:t xml:space="preserve"> (NOTE</w:t>
            </w:r>
            <w:r w:rsidR="00A846ED">
              <w:t> 1</w:t>
            </w:r>
            <w:r w:rsidR="00ED6224" w:rsidRPr="00ED6224">
              <w:t>)</w:t>
            </w:r>
          </w:p>
        </w:tc>
        <w:tc>
          <w:tcPr>
            <w:tcW w:w="1440" w:type="dxa"/>
            <w:tcBorders>
              <w:top w:val="single" w:sz="4" w:space="0" w:color="000000"/>
              <w:left w:val="single" w:sz="4" w:space="0" w:color="000000"/>
              <w:bottom w:val="single" w:sz="4" w:space="0" w:color="000000"/>
            </w:tcBorders>
          </w:tcPr>
          <w:p w14:paraId="0F921A05"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2FCF639" w14:textId="0952FFB7"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indicates which ACR scenarios are supported by the AC and which of these are preferred by the AC</w:t>
            </w:r>
            <w:r w:rsidR="00E73CE9" w:rsidRPr="00E73CE9">
              <w:rPr>
                <w:lang w:eastAsia="zh-CN"/>
              </w:rPr>
              <w:t>, also indicates the AC ability</w:t>
            </w:r>
            <w:r w:rsidR="00ED6224">
              <w:rPr>
                <w:lang w:eastAsia="zh-CN"/>
              </w:rPr>
              <w:t xml:space="preserve"> </w:t>
            </w:r>
            <w:r w:rsidR="00ED6224" w:rsidRPr="00ED6224">
              <w:rPr>
                <w:lang w:eastAsia="zh-CN"/>
              </w:rPr>
              <w:t>(e.g. EAS bundle information)</w:t>
            </w:r>
            <w:r w:rsidR="00E73CE9" w:rsidRPr="00E73CE9">
              <w:rPr>
                <w:lang w:eastAsia="zh-CN"/>
              </w:rPr>
              <w:t xml:space="preserve"> of handling bundled EAS</w:t>
            </w:r>
            <w:r w:rsidR="00346F2F" w:rsidRPr="00346F2F">
              <w:rPr>
                <w:lang w:eastAsia="zh-CN"/>
              </w:rPr>
              <w:t xml:space="preserve"> coordinate</w:t>
            </w:r>
            <w:r w:rsidR="00E73CE9" w:rsidRPr="00E73CE9">
              <w:rPr>
                <w:lang w:eastAsia="zh-CN"/>
              </w:rPr>
              <w:t xml:space="preserve"> ACR</w:t>
            </w:r>
            <w:r w:rsidR="0088028D" w:rsidRPr="00F477AF">
              <w:rPr>
                <w:lang w:eastAsia="zh-CN"/>
              </w:rPr>
              <w:t>.</w:t>
            </w:r>
          </w:p>
        </w:tc>
      </w:tr>
      <w:tr w:rsidR="002C0FBB" w:rsidRPr="00F477AF" w14:paraId="4666CA2F" w14:textId="77777777" w:rsidTr="00B27C41">
        <w:trPr>
          <w:jc w:val="center"/>
        </w:trPr>
        <w:tc>
          <w:tcPr>
            <w:tcW w:w="2880" w:type="dxa"/>
            <w:tcBorders>
              <w:top w:val="single" w:sz="4" w:space="0" w:color="000000"/>
              <w:left w:val="single" w:sz="4" w:space="0" w:color="000000"/>
              <w:bottom w:val="single" w:sz="4" w:space="0" w:color="000000"/>
            </w:tcBorders>
          </w:tcPr>
          <w:p w14:paraId="37CB6F0D" w14:textId="77777777" w:rsidR="002C0FBB" w:rsidRPr="00F477AF" w:rsidRDefault="002C0FBB" w:rsidP="002C0FBB">
            <w:pPr>
              <w:pStyle w:val="TAL"/>
            </w:pPr>
            <w:r w:rsidRPr="008C3437">
              <w:t>Simultaneous EAS connectivity information in service continuity</w:t>
            </w:r>
          </w:p>
        </w:tc>
        <w:tc>
          <w:tcPr>
            <w:tcW w:w="1440" w:type="dxa"/>
            <w:tcBorders>
              <w:top w:val="single" w:sz="4" w:space="0" w:color="000000"/>
              <w:left w:val="single" w:sz="4" w:space="0" w:color="000000"/>
              <w:bottom w:val="single" w:sz="4" w:space="0" w:color="000000"/>
            </w:tcBorders>
          </w:tcPr>
          <w:p w14:paraId="12701BF8" w14:textId="77777777" w:rsidR="002C0FBB" w:rsidRPr="00F477AF" w:rsidRDefault="002C0FBB" w:rsidP="002C0FBB">
            <w:pPr>
              <w:pStyle w:val="TAC"/>
            </w:pPr>
            <w:r w:rsidRPr="008C3437">
              <w:t>O</w:t>
            </w:r>
          </w:p>
        </w:tc>
        <w:tc>
          <w:tcPr>
            <w:tcW w:w="4320" w:type="dxa"/>
            <w:tcBorders>
              <w:top w:val="single" w:sz="4" w:space="0" w:color="000000"/>
              <w:left w:val="single" w:sz="4" w:space="0" w:color="000000"/>
              <w:bottom w:val="single" w:sz="4" w:space="0" w:color="000000"/>
              <w:right w:val="single" w:sz="4" w:space="0" w:color="000000"/>
            </w:tcBorders>
          </w:tcPr>
          <w:p w14:paraId="71EDAF30" w14:textId="77777777" w:rsidR="002C0FBB" w:rsidRPr="00F477AF" w:rsidRDefault="002C0FBB" w:rsidP="002C0FBB">
            <w:pPr>
              <w:pStyle w:val="TAL"/>
            </w:pPr>
            <w:r w:rsidRPr="008C3437">
              <w:t>Indicates if simultaneous EAS connectivity is needed and the inactive time guidance for keeping connectivity towards the S-EAS.</w:t>
            </w:r>
          </w:p>
        </w:tc>
      </w:tr>
      <w:tr w:rsidR="00F372B3" w:rsidRPr="00F477AF" w14:paraId="27A36619" w14:textId="77777777" w:rsidTr="00F372B3">
        <w:trPr>
          <w:jc w:val="center"/>
        </w:trPr>
        <w:tc>
          <w:tcPr>
            <w:tcW w:w="2880" w:type="dxa"/>
            <w:tcBorders>
              <w:top w:val="single" w:sz="4" w:space="0" w:color="000000"/>
              <w:left w:val="single" w:sz="4" w:space="0" w:color="000000"/>
              <w:bottom w:val="single" w:sz="4" w:space="0" w:color="000000"/>
            </w:tcBorders>
          </w:tcPr>
          <w:p w14:paraId="70674FC1"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tcPr>
          <w:p w14:paraId="466B816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550CBB3"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7984E986" w14:textId="77777777" w:rsidTr="00F372B3">
        <w:trPr>
          <w:jc w:val="center"/>
        </w:trPr>
        <w:tc>
          <w:tcPr>
            <w:tcW w:w="2880" w:type="dxa"/>
            <w:tcBorders>
              <w:top w:val="single" w:sz="4" w:space="0" w:color="000000"/>
              <w:left w:val="single" w:sz="4" w:space="0" w:color="000000"/>
              <w:bottom w:val="single" w:sz="4" w:space="0" w:color="000000"/>
            </w:tcBorders>
          </w:tcPr>
          <w:p w14:paraId="42909F47"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tcPr>
          <w:p w14:paraId="413B4A99"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AA9A753" w14:textId="77777777" w:rsidR="00F372B3" w:rsidRPr="00F477AF" w:rsidRDefault="00F372B3" w:rsidP="00462D30">
            <w:pPr>
              <w:pStyle w:val="TAL"/>
            </w:pPr>
            <w:r w:rsidRPr="00F477AF">
              <w:t>Identifier of the EAS</w:t>
            </w:r>
          </w:p>
        </w:tc>
      </w:tr>
      <w:tr w:rsidR="00F372B3" w:rsidRPr="00F477AF" w14:paraId="3B5B165F" w14:textId="77777777" w:rsidTr="00F372B3">
        <w:trPr>
          <w:jc w:val="center"/>
        </w:trPr>
        <w:tc>
          <w:tcPr>
            <w:tcW w:w="2880" w:type="dxa"/>
            <w:tcBorders>
              <w:top w:val="single" w:sz="4" w:space="0" w:color="000000"/>
              <w:left w:val="single" w:sz="4" w:space="0" w:color="000000"/>
              <w:bottom w:val="single" w:sz="4" w:space="0" w:color="000000"/>
            </w:tcBorders>
          </w:tcPr>
          <w:p w14:paraId="7AFFB9BB"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tcPr>
          <w:p w14:paraId="3F85251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1ED657B"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2BA2D429" w14:textId="77777777" w:rsidTr="000E4A79">
        <w:trPr>
          <w:jc w:val="center"/>
        </w:trPr>
        <w:tc>
          <w:tcPr>
            <w:tcW w:w="2880" w:type="dxa"/>
            <w:tcBorders>
              <w:top w:val="single" w:sz="4" w:space="0" w:color="000000"/>
              <w:left w:val="single" w:sz="4" w:space="0" w:color="000000"/>
              <w:bottom w:val="single" w:sz="4" w:space="0" w:color="000000"/>
            </w:tcBorders>
          </w:tcPr>
          <w:p w14:paraId="30760990"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tcPr>
          <w:p w14:paraId="3B59A4FE"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91B6947"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r w:rsidR="00777208" w:rsidRPr="00F477AF" w14:paraId="221659DD" w14:textId="77777777" w:rsidTr="000E4A79">
        <w:trPr>
          <w:jc w:val="center"/>
        </w:trPr>
        <w:tc>
          <w:tcPr>
            <w:tcW w:w="2880" w:type="dxa"/>
            <w:tcBorders>
              <w:top w:val="single" w:sz="4" w:space="0" w:color="000000"/>
              <w:left w:val="single" w:sz="4" w:space="0" w:color="000000"/>
              <w:bottom w:val="single" w:sz="4" w:space="0" w:color="000000"/>
            </w:tcBorders>
          </w:tcPr>
          <w:p w14:paraId="20B1FD0B" w14:textId="77777777" w:rsidR="00777208" w:rsidRPr="00F477AF" w:rsidRDefault="00777208" w:rsidP="00777208">
            <w:pPr>
              <w:pStyle w:val="TAL"/>
            </w:pPr>
            <w:r>
              <w:t xml:space="preserve">List of required </w:t>
            </w:r>
            <w:r w:rsidRPr="0093230F">
              <w:t>EAS bundle</w:t>
            </w:r>
            <w:r>
              <w:t xml:space="preserve"> information</w:t>
            </w:r>
            <w:r w:rsidRPr="0093230F">
              <w:t xml:space="preserve"> </w:t>
            </w:r>
          </w:p>
        </w:tc>
        <w:tc>
          <w:tcPr>
            <w:tcW w:w="1440" w:type="dxa"/>
            <w:tcBorders>
              <w:top w:val="single" w:sz="4" w:space="0" w:color="000000"/>
              <w:left w:val="single" w:sz="4" w:space="0" w:color="000000"/>
              <w:bottom w:val="single" w:sz="4" w:space="0" w:color="000000"/>
            </w:tcBorders>
          </w:tcPr>
          <w:p w14:paraId="674541CC" w14:textId="77777777" w:rsidR="00777208" w:rsidRPr="00F477AF" w:rsidRDefault="00777208" w:rsidP="00777208">
            <w:pPr>
              <w:pStyle w:val="TAC"/>
            </w:pPr>
            <w:r w:rsidRPr="0093230F">
              <w:t>O</w:t>
            </w:r>
          </w:p>
        </w:tc>
        <w:tc>
          <w:tcPr>
            <w:tcW w:w="4320" w:type="dxa"/>
            <w:tcBorders>
              <w:top w:val="single" w:sz="4" w:space="0" w:color="000000"/>
              <w:left w:val="single" w:sz="4" w:space="0" w:color="000000"/>
              <w:bottom w:val="single" w:sz="4" w:space="0" w:color="000000"/>
              <w:right w:val="single" w:sz="4" w:space="0" w:color="000000"/>
            </w:tcBorders>
          </w:tcPr>
          <w:p w14:paraId="66FA0ECA" w14:textId="601E5558" w:rsidR="00777208" w:rsidRPr="00F477AF" w:rsidRDefault="00777208" w:rsidP="00777208">
            <w:pPr>
              <w:pStyle w:val="TAL"/>
            </w:pPr>
            <w:r w:rsidRPr="0093230F">
              <w:t xml:space="preserve">Information </w:t>
            </w:r>
            <w:r>
              <w:t>related to</w:t>
            </w:r>
            <w:r w:rsidRPr="0093230F">
              <w:t xml:space="preserve"> the EAS bundle</w:t>
            </w:r>
            <w:r>
              <w:t>s</w:t>
            </w:r>
            <w:r w:rsidRPr="0093230F">
              <w:t xml:space="preserve"> which </w:t>
            </w:r>
            <w:r w:rsidR="00A846ED">
              <w:t xml:space="preserve">the </w:t>
            </w:r>
            <w:r w:rsidRPr="0093230F">
              <w:t xml:space="preserve">AC requires. </w:t>
            </w:r>
          </w:p>
        </w:tc>
      </w:tr>
      <w:tr w:rsidR="00777208" w:rsidRPr="00F477AF" w14:paraId="28BB14C0" w14:textId="77777777" w:rsidTr="000E4A79">
        <w:trPr>
          <w:jc w:val="center"/>
        </w:trPr>
        <w:tc>
          <w:tcPr>
            <w:tcW w:w="2880" w:type="dxa"/>
            <w:tcBorders>
              <w:top w:val="single" w:sz="4" w:space="0" w:color="000000"/>
              <w:left w:val="single" w:sz="4" w:space="0" w:color="000000"/>
              <w:bottom w:val="single" w:sz="4" w:space="0" w:color="000000"/>
            </w:tcBorders>
          </w:tcPr>
          <w:p w14:paraId="24ECAC63" w14:textId="3C27B11E" w:rsidR="00A846ED" w:rsidRDefault="00777208" w:rsidP="00A846ED">
            <w:pPr>
              <w:pStyle w:val="TAL"/>
            </w:pPr>
            <w:r>
              <w:t>&gt;</w:t>
            </w:r>
            <w:r w:rsidRPr="00B559FC">
              <w:t xml:space="preserve"> </w:t>
            </w:r>
            <w:r>
              <w:t>B</w:t>
            </w:r>
            <w:r w:rsidRPr="00B559FC">
              <w:t xml:space="preserve">undle </w:t>
            </w:r>
            <w:r>
              <w:t>ID</w:t>
            </w:r>
          </w:p>
          <w:p w14:paraId="4E823E23" w14:textId="0F3174B1" w:rsidR="00777208" w:rsidRPr="00F477AF" w:rsidRDefault="00A846ED" w:rsidP="00A846ED">
            <w:pPr>
              <w:pStyle w:val="TAL"/>
            </w:pPr>
            <w:r>
              <w:t>(NOTE 2)</w:t>
            </w:r>
          </w:p>
        </w:tc>
        <w:tc>
          <w:tcPr>
            <w:tcW w:w="1440" w:type="dxa"/>
            <w:tcBorders>
              <w:top w:val="single" w:sz="4" w:space="0" w:color="000000"/>
              <w:left w:val="single" w:sz="4" w:space="0" w:color="000000"/>
              <w:bottom w:val="single" w:sz="4" w:space="0" w:color="000000"/>
            </w:tcBorders>
          </w:tcPr>
          <w:p w14:paraId="7596B029" w14:textId="59C2945A" w:rsidR="00777208" w:rsidRPr="00F477AF" w:rsidRDefault="00A846ED" w:rsidP="0077720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0F100DE" w14:textId="6D3840A2" w:rsidR="00777208" w:rsidRPr="00F477AF" w:rsidRDefault="00A846ED" w:rsidP="00777208">
            <w:pPr>
              <w:pStyle w:val="TAL"/>
            </w:pPr>
            <w:r>
              <w:rPr>
                <w:lang w:eastAsia="zh-CN"/>
              </w:rPr>
              <w:t>B</w:t>
            </w:r>
            <w:r w:rsidR="00777208">
              <w:rPr>
                <w:lang w:eastAsia="zh-CN"/>
              </w:rPr>
              <w:t>undle ID as described in clause 7.2.10.</w:t>
            </w:r>
            <w:r w:rsidR="00777208">
              <w:t xml:space="preserve"> </w:t>
            </w:r>
          </w:p>
        </w:tc>
      </w:tr>
      <w:tr w:rsidR="00A846ED" w:rsidRPr="00F477AF" w14:paraId="03B87B17" w14:textId="77777777" w:rsidTr="000E4A79">
        <w:trPr>
          <w:jc w:val="center"/>
        </w:trPr>
        <w:tc>
          <w:tcPr>
            <w:tcW w:w="2880" w:type="dxa"/>
            <w:tcBorders>
              <w:top w:val="single" w:sz="4" w:space="0" w:color="000000"/>
              <w:left w:val="single" w:sz="4" w:space="0" w:color="000000"/>
              <w:bottom w:val="single" w:sz="4" w:space="0" w:color="000000"/>
            </w:tcBorders>
          </w:tcPr>
          <w:p w14:paraId="04EFC0E1" w14:textId="77777777" w:rsidR="00A846ED" w:rsidRDefault="00A846ED" w:rsidP="00A846ED">
            <w:pPr>
              <w:pStyle w:val="TAL"/>
            </w:pPr>
            <w:r w:rsidRPr="000C59DF">
              <w:t xml:space="preserve">&gt; </w:t>
            </w:r>
            <w:r>
              <w:t>L</w:t>
            </w:r>
            <w:r w:rsidRPr="000C59DF">
              <w:t>ist of EASID</w:t>
            </w:r>
            <w:r>
              <w:t>s</w:t>
            </w:r>
          </w:p>
          <w:p w14:paraId="0F85F33D" w14:textId="7CC726A4" w:rsidR="00A846ED" w:rsidRDefault="00A846ED" w:rsidP="00A846ED">
            <w:pPr>
              <w:pStyle w:val="TAL"/>
            </w:pPr>
            <w:r w:rsidRPr="000C59DF">
              <w:t>(NOTE</w:t>
            </w:r>
            <w:r>
              <w:t> </w:t>
            </w:r>
            <w:r w:rsidRPr="000C59DF">
              <w:t>2)</w:t>
            </w:r>
          </w:p>
        </w:tc>
        <w:tc>
          <w:tcPr>
            <w:tcW w:w="1440" w:type="dxa"/>
            <w:tcBorders>
              <w:top w:val="single" w:sz="4" w:space="0" w:color="000000"/>
              <w:left w:val="single" w:sz="4" w:space="0" w:color="000000"/>
              <w:bottom w:val="single" w:sz="4" w:space="0" w:color="000000"/>
            </w:tcBorders>
          </w:tcPr>
          <w:p w14:paraId="20D13677" w14:textId="7F22568A" w:rsidR="00A846ED" w:rsidRDefault="00A846ED" w:rsidP="00A846ED">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15233BC4" w14:textId="5E709234" w:rsidR="00A846ED" w:rsidDel="00A846ED" w:rsidRDefault="00A846ED" w:rsidP="00A846ED">
            <w:pPr>
              <w:pStyle w:val="TAL"/>
            </w:pPr>
            <w:r w:rsidRPr="000C59DF">
              <w:t>List of EASID</w:t>
            </w:r>
            <w:r>
              <w:t>s</w:t>
            </w:r>
            <w:r w:rsidRPr="000C59DF">
              <w:t xml:space="preserve"> associated </w:t>
            </w:r>
            <w:r>
              <w:t xml:space="preserve">with the </w:t>
            </w:r>
            <w:r w:rsidRPr="000C59DF">
              <w:t>EAS</w:t>
            </w:r>
            <w:r>
              <w:t xml:space="preserve"> bundle</w:t>
            </w:r>
            <w:r w:rsidRPr="000C59DF">
              <w:t>.</w:t>
            </w:r>
          </w:p>
        </w:tc>
      </w:tr>
      <w:tr w:rsidR="00A619DD" w:rsidRPr="00F477AF" w14:paraId="12CF1FC8" w14:textId="77777777" w:rsidTr="000E4A79">
        <w:trPr>
          <w:jc w:val="center"/>
        </w:trPr>
        <w:tc>
          <w:tcPr>
            <w:tcW w:w="2880" w:type="dxa"/>
            <w:tcBorders>
              <w:top w:val="single" w:sz="4" w:space="0" w:color="000000"/>
              <w:left w:val="single" w:sz="4" w:space="0" w:color="000000"/>
              <w:bottom w:val="single" w:sz="4" w:space="0" w:color="000000"/>
            </w:tcBorders>
          </w:tcPr>
          <w:p w14:paraId="2C17C3E5" w14:textId="77777777" w:rsidR="00A619DD" w:rsidRDefault="00A619DD" w:rsidP="00A619DD">
            <w:pPr>
              <w:pStyle w:val="TAL"/>
            </w:pPr>
            <w:r>
              <w:t>&gt; Bundle type</w:t>
            </w:r>
          </w:p>
        </w:tc>
        <w:tc>
          <w:tcPr>
            <w:tcW w:w="1440" w:type="dxa"/>
            <w:tcBorders>
              <w:top w:val="single" w:sz="4" w:space="0" w:color="000000"/>
              <w:left w:val="single" w:sz="4" w:space="0" w:color="000000"/>
              <w:bottom w:val="single" w:sz="4" w:space="0" w:color="000000"/>
            </w:tcBorders>
          </w:tcPr>
          <w:p w14:paraId="26C3003C" w14:textId="77777777" w:rsidR="00A619DD" w:rsidRDefault="00A619DD" w:rsidP="00A619D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1ECC1AF" w14:textId="77777777" w:rsidR="00A619DD" w:rsidRDefault="00A619DD" w:rsidP="00A619DD">
            <w:pPr>
              <w:pStyle w:val="TAL"/>
            </w:pPr>
            <w:r>
              <w:t>Type of the EAS bundle as described in clause 7.2.10</w:t>
            </w:r>
          </w:p>
        </w:tc>
      </w:tr>
      <w:tr w:rsidR="00AA6651" w:rsidRPr="00F477AF" w14:paraId="17A22CB3" w14:textId="77777777" w:rsidTr="000E4A79">
        <w:trPr>
          <w:jc w:val="center"/>
        </w:trPr>
        <w:tc>
          <w:tcPr>
            <w:tcW w:w="2880" w:type="dxa"/>
            <w:tcBorders>
              <w:top w:val="single" w:sz="4" w:space="0" w:color="000000"/>
              <w:left w:val="single" w:sz="4" w:space="0" w:color="000000"/>
              <w:bottom w:val="single" w:sz="4" w:space="0" w:color="000000"/>
            </w:tcBorders>
          </w:tcPr>
          <w:p w14:paraId="011F7EFB" w14:textId="7D489160" w:rsidR="00AA6651" w:rsidRDefault="00AA6651" w:rsidP="00AA6651">
            <w:pPr>
              <w:pStyle w:val="TAL"/>
            </w:pPr>
            <w:r w:rsidRPr="000558B2">
              <w:t>&gt; Main EASID</w:t>
            </w:r>
          </w:p>
        </w:tc>
        <w:tc>
          <w:tcPr>
            <w:tcW w:w="1440" w:type="dxa"/>
            <w:tcBorders>
              <w:top w:val="single" w:sz="4" w:space="0" w:color="000000"/>
              <w:left w:val="single" w:sz="4" w:space="0" w:color="000000"/>
              <w:bottom w:val="single" w:sz="4" w:space="0" w:color="000000"/>
            </w:tcBorders>
          </w:tcPr>
          <w:p w14:paraId="30571E74" w14:textId="63FE1073" w:rsidR="00AA6651" w:rsidRDefault="00AA6651" w:rsidP="00AA6651">
            <w:pPr>
              <w:pStyle w:val="TAC"/>
            </w:pPr>
            <w:r w:rsidRPr="000558B2">
              <w:t>O</w:t>
            </w:r>
          </w:p>
        </w:tc>
        <w:tc>
          <w:tcPr>
            <w:tcW w:w="4320" w:type="dxa"/>
            <w:tcBorders>
              <w:top w:val="single" w:sz="4" w:space="0" w:color="000000"/>
              <w:left w:val="single" w:sz="4" w:space="0" w:color="000000"/>
              <w:bottom w:val="single" w:sz="4" w:space="0" w:color="000000"/>
              <w:right w:val="single" w:sz="4" w:space="0" w:color="000000"/>
            </w:tcBorders>
          </w:tcPr>
          <w:p w14:paraId="1938159F" w14:textId="24CA004B" w:rsidR="00AA6651" w:rsidRDefault="00AA6651" w:rsidP="00AA6651">
            <w:pPr>
              <w:pStyle w:val="TAL"/>
            </w:pPr>
            <w:r w:rsidRPr="000558B2">
              <w:t>Indicate which EAS in a bundle takes the main EAS service role.</w:t>
            </w:r>
          </w:p>
        </w:tc>
      </w:tr>
      <w:tr w:rsidR="00A619DD" w:rsidRPr="00F477AF" w14:paraId="4ABAB752" w14:textId="77777777" w:rsidTr="000E4A79">
        <w:trPr>
          <w:jc w:val="center"/>
        </w:trPr>
        <w:tc>
          <w:tcPr>
            <w:tcW w:w="2880" w:type="dxa"/>
            <w:tcBorders>
              <w:top w:val="single" w:sz="4" w:space="0" w:color="000000"/>
              <w:left w:val="single" w:sz="4" w:space="0" w:color="000000"/>
              <w:bottom w:val="single" w:sz="4" w:space="0" w:color="000000"/>
            </w:tcBorders>
          </w:tcPr>
          <w:p w14:paraId="2F0300E4" w14:textId="77777777" w:rsidR="00A619DD" w:rsidRPr="00F477AF" w:rsidRDefault="00A619DD" w:rsidP="00A619DD">
            <w:pPr>
              <w:pStyle w:val="TAL"/>
            </w:pPr>
            <w:r>
              <w:t xml:space="preserve">&gt; </w:t>
            </w:r>
            <w:r w:rsidRPr="00B559FC">
              <w:t>EAS bundle requirements</w:t>
            </w:r>
          </w:p>
        </w:tc>
        <w:tc>
          <w:tcPr>
            <w:tcW w:w="1440" w:type="dxa"/>
            <w:tcBorders>
              <w:top w:val="single" w:sz="4" w:space="0" w:color="000000"/>
              <w:left w:val="single" w:sz="4" w:space="0" w:color="000000"/>
              <w:bottom w:val="single" w:sz="4" w:space="0" w:color="000000"/>
            </w:tcBorders>
          </w:tcPr>
          <w:p w14:paraId="2145FE60" w14:textId="77777777" w:rsidR="00A619DD" w:rsidRPr="00F477AF" w:rsidRDefault="00A619DD" w:rsidP="00A619DD">
            <w:pPr>
              <w:pStyle w:val="TAC"/>
            </w:pPr>
            <w:r w:rsidRPr="00B559FC">
              <w:t>O</w:t>
            </w:r>
          </w:p>
        </w:tc>
        <w:tc>
          <w:tcPr>
            <w:tcW w:w="4320" w:type="dxa"/>
            <w:tcBorders>
              <w:top w:val="single" w:sz="4" w:space="0" w:color="000000"/>
              <w:left w:val="single" w:sz="4" w:space="0" w:color="000000"/>
              <w:bottom w:val="single" w:sz="4" w:space="0" w:color="000000"/>
              <w:right w:val="single" w:sz="4" w:space="0" w:color="000000"/>
            </w:tcBorders>
          </w:tcPr>
          <w:p w14:paraId="153C70A9" w14:textId="77777777" w:rsidR="00A619DD" w:rsidRPr="00F477AF" w:rsidRDefault="00A619DD" w:rsidP="00A619DD">
            <w:pPr>
              <w:pStyle w:val="TAL"/>
            </w:pPr>
            <w:r w:rsidRPr="00B559FC">
              <w:t>Requirements associated with the EAS bundle</w:t>
            </w:r>
            <w:r>
              <w:t xml:space="preserve"> as described in clause 8.2.10</w:t>
            </w:r>
            <w:r w:rsidRPr="00B559FC">
              <w:t>.</w:t>
            </w:r>
          </w:p>
        </w:tc>
      </w:tr>
      <w:tr w:rsidR="00E1336C" w:rsidRPr="00F477AF" w14:paraId="5D88A7CF" w14:textId="77777777" w:rsidTr="000E4A79">
        <w:trPr>
          <w:jc w:val="center"/>
        </w:trPr>
        <w:tc>
          <w:tcPr>
            <w:tcW w:w="2880" w:type="dxa"/>
            <w:tcBorders>
              <w:top w:val="single" w:sz="4" w:space="0" w:color="000000"/>
              <w:left w:val="single" w:sz="4" w:space="0" w:color="000000"/>
              <w:bottom w:val="single" w:sz="4" w:space="0" w:color="000000"/>
            </w:tcBorders>
          </w:tcPr>
          <w:p w14:paraId="0336D33C" w14:textId="4D6CC6D0" w:rsidR="00E1336C" w:rsidRDefault="00E1336C" w:rsidP="00E1336C">
            <w:pPr>
              <w:pStyle w:val="TAL"/>
            </w:pPr>
            <w:r w:rsidRPr="00554449">
              <w:t>List of associated devices</w:t>
            </w:r>
          </w:p>
        </w:tc>
        <w:tc>
          <w:tcPr>
            <w:tcW w:w="1440" w:type="dxa"/>
            <w:tcBorders>
              <w:top w:val="single" w:sz="4" w:space="0" w:color="000000"/>
              <w:left w:val="single" w:sz="4" w:space="0" w:color="000000"/>
              <w:bottom w:val="single" w:sz="4" w:space="0" w:color="000000"/>
            </w:tcBorders>
          </w:tcPr>
          <w:p w14:paraId="69525BB8" w14:textId="6113F0DA" w:rsidR="00E1336C" w:rsidRPr="00B559FC" w:rsidRDefault="00E1336C" w:rsidP="00E1336C">
            <w:pPr>
              <w:pStyle w:val="TAC"/>
            </w:pPr>
            <w:r w:rsidRPr="00554449">
              <w:t>O</w:t>
            </w:r>
          </w:p>
        </w:tc>
        <w:tc>
          <w:tcPr>
            <w:tcW w:w="4320" w:type="dxa"/>
            <w:tcBorders>
              <w:top w:val="single" w:sz="4" w:space="0" w:color="000000"/>
              <w:left w:val="single" w:sz="4" w:space="0" w:color="000000"/>
              <w:bottom w:val="single" w:sz="4" w:space="0" w:color="000000"/>
              <w:right w:val="single" w:sz="4" w:space="0" w:color="000000"/>
            </w:tcBorders>
          </w:tcPr>
          <w:p w14:paraId="17958128" w14:textId="550BCC7C" w:rsidR="00E1336C" w:rsidRPr="00B559FC" w:rsidRDefault="00E1336C" w:rsidP="00E1336C">
            <w:pPr>
              <w:pStyle w:val="TAL"/>
            </w:pPr>
            <w:r w:rsidRPr="00554449">
              <w:t>List of associated devices (e.g. haptic device, joy stick) required along with UE in order to provide service to the user. It includes device type.</w:t>
            </w:r>
          </w:p>
        </w:tc>
      </w:tr>
      <w:tr w:rsidR="00ED6224" w:rsidRPr="00F477AF" w14:paraId="1E8F00C8"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61F7FF" w14:textId="4C6BB540" w:rsidR="00ED6224" w:rsidRDefault="00ED6224" w:rsidP="00B3457A">
            <w:pPr>
              <w:pStyle w:val="TAN"/>
            </w:pPr>
            <w:r w:rsidRPr="00ED6224">
              <w:t>NOTE</w:t>
            </w:r>
            <w:r w:rsidR="00A846ED">
              <w:t> 1</w:t>
            </w:r>
            <w:r w:rsidRPr="00ED6224">
              <w:t>:</w:t>
            </w:r>
            <w:r>
              <w:tab/>
            </w:r>
            <w:r w:rsidRPr="00ED6224">
              <w:t>The EAS bundle information is not applicable for proxy type of EAS bundle.</w:t>
            </w:r>
          </w:p>
          <w:p w14:paraId="3E6407E0" w14:textId="38E062FB" w:rsidR="00A846ED" w:rsidRPr="00B559FC" w:rsidRDefault="00A846ED" w:rsidP="00B3457A">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81799E8" w14:textId="77777777" w:rsidR="00A07B20" w:rsidRPr="00F477AF" w:rsidRDefault="00A07B20" w:rsidP="00A07B20">
      <w:pPr>
        <w:rPr>
          <w:lang w:eastAsia="ko-KR"/>
        </w:rPr>
      </w:pPr>
    </w:p>
    <w:p w14:paraId="6C47E73F" w14:textId="77777777" w:rsidR="00A07B20" w:rsidRPr="00F477AF" w:rsidRDefault="00F23DA2" w:rsidP="00A07B20">
      <w:pPr>
        <w:pStyle w:val="Heading3"/>
      </w:pPr>
      <w:bookmarkStart w:id="728" w:name="_Toc37790993"/>
      <w:bookmarkStart w:id="729" w:name="_Toc42003944"/>
      <w:bookmarkStart w:id="730" w:name="_Toc50584265"/>
      <w:bookmarkStart w:id="731" w:name="_Toc50584609"/>
      <w:bookmarkStart w:id="732" w:name="_Toc57673456"/>
      <w:bookmarkStart w:id="733" w:name="_Toc234109922"/>
      <w:r w:rsidRPr="00F477AF">
        <w:t>8</w:t>
      </w:r>
      <w:r w:rsidR="00A07B20" w:rsidRPr="00F477AF">
        <w:t>.2.3</w:t>
      </w:r>
      <w:r w:rsidR="00A07B20" w:rsidRPr="00F477AF">
        <w:tab/>
      </w:r>
      <w:r w:rsidR="00456570" w:rsidRPr="00F477AF">
        <w:t>AC</w:t>
      </w:r>
      <w:r w:rsidR="00A07B20" w:rsidRPr="00F477AF">
        <w:t xml:space="preserve"> Service KPIs</w:t>
      </w:r>
      <w:bookmarkEnd w:id="728"/>
      <w:bookmarkEnd w:id="729"/>
      <w:bookmarkEnd w:id="730"/>
      <w:bookmarkEnd w:id="731"/>
      <w:bookmarkEnd w:id="732"/>
      <w:bookmarkEnd w:id="733"/>
    </w:p>
    <w:p w14:paraId="1D7F3FD8"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35C100EF" w14:textId="77777777" w:rsidR="00A07B20" w:rsidRPr="00F477AF" w:rsidRDefault="00A07B20" w:rsidP="00AD761E">
      <w:pPr>
        <w:pStyle w:val="TH"/>
      </w:pPr>
      <w:r w:rsidRPr="00F477AF">
        <w:lastRenderedPageBreak/>
        <w:t>Table </w:t>
      </w:r>
      <w:r w:rsidR="00F23DA2" w:rsidRPr="00F477AF">
        <w:t>8</w:t>
      </w:r>
      <w:r w:rsidRPr="00F477AF">
        <w:t xml:space="preserve">.2.3-1: </w:t>
      </w:r>
      <w:r w:rsidR="00456570" w:rsidRPr="00F477AF">
        <w:t>AC</w:t>
      </w:r>
      <w:r w:rsidRPr="00F477AF">
        <w:t xml:space="preserve"> Service KPI</w:t>
      </w:r>
      <w:r w:rsidR="00FC140B">
        <w:t>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1304150" w14:textId="77777777" w:rsidTr="006570C0">
        <w:trPr>
          <w:jc w:val="center"/>
        </w:trPr>
        <w:tc>
          <w:tcPr>
            <w:tcW w:w="2880" w:type="dxa"/>
            <w:tcBorders>
              <w:top w:val="single" w:sz="4" w:space="0" w:color="000000"/>
              <w:left w:val="single" w:sz="4" w:space="0" w:color="000000"/>
              <w:bottom w:val="single" w:sz="4" w:space="0" w:color="000000"/>
            </w:tcBorders>
          </w:tcPr>
          <w:p w14:paraId="484DA4E5"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5BBB76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D7734C4" w14:textId="77777777" w:rsidR="00A07B20" w:rsidRPr="00F477AF" w:rsidRDefault="00A07B20" w:rsidP="006570C0">
            <w:pPr>
              <w:pStyle w:val="TAH"/>
            </w:pPr>
            <w:r w:rsidRPr="00F477AF">
              <w:t>Description</w:t>
            </w:r>
          </w:p>
        </w:tc>
      </w:tr>
      <w:tr w:rsidR="00A07B20" w:rsidRPr="00F477AF" w14:paraId="3E8F077A" w14:textId="77777777" w:rsidTr="006570C0">
        <w:trPr>
          <w:jc w:val="center"/>
        </w:trPr>
        <w:tc>
          <w:tcPr>
            <w:tcW w:w="2880" w:type="dxa"/>
            <w:tcBorders>
              <w:top w:val="single" w:sz="4" w:space="0" w:color="000000"/>
              <w:left w:val="single" w:sz="4" w:space="0" w:color="000000"/>
              <w:bottom w:val="single" w:sz="4" w:space="0" w:color="000000"/>
            </w:tcBorders>
          </w:tcPr>
          <w:p w14:paraId="03464227"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tcPr>
          <w:p w14:paraId="39648C77"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16D70D8" w14:textId="77777777" w:rsidR="00A07B20" w:rsidRPr="00F477AF" w:rsidRDefault="00A07B20" w:rsidP="006570C0">
            <w:pPr>
              <w:pStyle w:val="TAL"/>
            </w:pPr>
            <w:r w:rsidRPr="00F477AF">
              <w:t>The required connection bandwidth in Kbit/s for the application.</w:t>
            </w:r>
          </w:p>
        </w:tc>
      </w:tr>
      <w:tr w:rsidR="00A07B20" w:rsidRPr="00F477AF" w14:paraId="1135B9B3" w14:textId="77777777" w:rsidTr="006570C0">
        <w:trPr>
          <w:jc w:val="center"/>
        </w:trPr>
        <w:tc>
          <w:tcPr>
            <w:tcW w:w="2880" w:type="dxa"/>
            <w:tcBorders>
              <w:top w:val="single" w:sz="4" w:space="0" w:color="000000"/>
              <w:left w:val="single" w:sz="4" w:space="0" w:color="000000"/>
              <w:bottom w:val="single" w:sz="4" w:space="0" w:color="000000"/>
            </w:tcBorders>
          </w:tcPr>
          <w:p w14:paraId="101EBA9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tcPr>
          <w:p w14:paraId="05E8586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D94D17F"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559F201"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5521C338"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tcPr>
          <w:p w14:paraId="0B4B283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529CE5"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5B5FF111"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26A5F106"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tcPr>
          <w:p w14:paraId="471C32CB"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D577C1"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5564E7AC"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0AAFFDB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tcPr>
          <w:p w14:paraId="1CA5BF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B57562"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1A1EF0BE"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1B189EBB"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tcPr>
          <w:p w14:paraId="1A8E3F55"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E2059B9"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0B4E2B4D"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30065708"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tcPr>
          <w:p w14:paraId="7E45959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E897B5B"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1988F486" w14:textId="77777777" w:rsidTr="006570C0">
        <w:trPr>
          <w:jc w:val="center"/>
        </w:trPr>
        <w:tc>
          <w:tcPr>
            <w:tcW w:w="2880" w:type="dxa"/>
            <w:tcBorders>
              <w:top w:val="single" w:sz="4" w:space="0" w:color="000000"/>
              <w:left w:val="single" w:sz="4" w:space="0" w:color="000000"/>
              <w:bottom w:val="single" w:sz="4" w:space="0" w:color="000000"/>
            </w:tcBorders>
          </w:tcPr>
          <w:p w14:paraId="50DFE943"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tcPr>
          <w:p w14:paraId="390483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D2F4577"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07FB1058"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1969C2"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45AEC3C7" w14:textId="77777777" w:rsidR="00A07B20" w:rsidRPr="00F477AF" w:rsidRDefault="00A07B20" w:rsidP="00A07B20"/>
    <w:p w14:paraId="5C9991E4" w14:textId="77777777" w:rsidR="00A07B20" w:rsidRDefault="00F23DA2" w:rsidP="00A07B20">
      <w:pPr>
        <w:pStyle w:val="Heading3"/>
      </w:pPr>
      <w:bookmarkStart w:id="734" w:name="_Toc37790994"/>
      <w:bookmarkStart w:id="735" w:name="_Toc42003945"/>
      <w:bookmarkStart w:id="736" w:name="_Toc50584266"/>
      <w:bookmarkStart w:id="737" w:name="_Toc50584610"/>
      <w:bookmarkStart w:id="738" w:name="_Toc57673457"/>
      <w:bookmarkStart w:id="739" w:name="_Toc234109923"/>
      <w:r w:rsidRPr="00F477AF">
        <w:t>8</w:t>
      </w:r>
      <w:r w:rsidR="00A07B20" w:rsidRPr="00F477AF">
        <w:t>.2.4</w:t>
      </w:r>
      <w:r w:rsidR="00A07B20" w:rsidRPr="00F477AF">
        <w:tab/>
      </w:r>
      <w:r w:rsidR="006A0D9E" w:rsidRPr="00F477AF">
        <w:t>EAS</w:t>
      </w:r>
      <w:r w:rsidR="00A07B20" w:rsidRPr="00F477AF">
        <w:t xml:space="preserve"> Profile</w:t>
      </w:r>
      <w:bookmarkEnd w:id="734"/>
      <w:bookmarkEnd w:id="735"/>
      <w:bookmarkEnd w:id="736"/>
      <w:bookmarkEnd w:id="737"/>
      <w:bookmarkEnd w:id="738"/>
      <w:bookmarkEnd w:id="739"/>
    </w:p>
    <w:p w14:paraId="0A7EC78D" w14:textId="77777777" w:rsidR="00FC140B" w:rsidRDefault="00FC140B" w:rsidP="00FC140B">
      <w:r>
        <w:t xml:space="preserve">An EAS Profile includes information about an EAS used to describe services and service characteristics offered. </w:t>
      </w:r>
    </w:p>
    <w:p w14:paraId="3CBA1908" w14:textId="77777777" w:rsidR="00FC140B" w:rsidRPr="00FC140B" w:rsidRDefault="00FC140B" w:rsidP="00B3457A">
      <w:pPr>
        <w:pStyle w:val="NO"/>
      </w:pPr>
      <w:r>
        <w:t>NOTE:</w:t>
      </w:r>
      <w:r>
        <w:tab/>
        <w:t>Information elements in the EAS Profile are provided by the ASP.</w:t>
      </w:r>
    </w:p>
    <w:p w14:paraId="4A5F1335" w14:textId="77777777" w:rsidR="00A07B20" w:rsidRPr="00F477AF" w:rsidRDefault="00A07B20" w:rsidP="00A07B20">
      <w:pPr>
        <w:pStyle w:val="TH"/>
      </w:pPr>
      <w:r w:rsidRPr="00F477AF">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80F7F0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C70C72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94D00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0FE54FE" w14:textId="77777777" w:rsidR="00A07B20" w:rsidRPr="00F477AF" w:rsidRDefault="00A07B20" w:rsidP="006570C0">
            <w:pPr>
              <w:pStyle w:val="TAH"/>
            </w:pPr>
            <w:r w:rsidRPr="00F477AF">
              <w:t>Description</w:t>
            </w:r>
          </w:p>
        </w:tc>
      </w:tr>
      <w:tr w:rsidR="00A07B20" w:rsidRPr="00F477AF" w14:paraId="5E5900C4" w14:textId="77777777" w:rsidTr="006570C0">
        <w:trPr>
          <w:jc w:val="center"/>
        </w:trPr>
        <w:tc>
          <w:tcPr>
            <w:tcW w:w="2154" w:type="dxa"/>
            <w:tcBorders>
              <w:top w:val="single" w:sz="4" w:space="0" w:color="000000"/>
              <w:left w:val="single" w:sz="4" w:space="0" w:color="000000"/>
              <w:bottom w:val="single" w:sz="4" w:space="0" w:color="000000"/>
              <w:right w:val="nil"/>
            </w:tcBorders>
          </w:tcPr>
          <w:p w14:paraId="2589C2FB"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3109E5EF"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63C6D7FD"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61BF5AF8" w14:textId="77777777" w:rsidTr="002F0EE2">
        <w:trPr>
          <w:jc w:val="center"/>
        </w:trPr>
        <w:tc>
          <w:tcPr>
            <w:tcW w:w="2154" w:type="dxa"/>
            <w:tcBorders>
              <w:top w:val="single" w:sz="4" w:space="0" w:color="000000"/>
              <w:left w:val="single" w:sz="4" w:space="0" w:color="000000"/>
              <w:bottom w:val="single" w:sz="4" w:space="0" w:color="000000"/>
              <w:right w:val="nil"/>
            </w:tcBorders>
          </w:tcPr>
          <w:p w14:paraId="177F42B6"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082EFBFD"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D85D169"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777208" w:rsidRPr="00F477AF" w14:paraId="2560636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511D448" w14:textId="77777777" w:rsidR="00777208" w:rsidRPr="00F477AF" w:rsidRDefault="00777208" w:rsidP="00777208">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18098F1F" w14:textId="77777777" w:rsidR="00777208" w:rsidRPr="00F477AF" w:rsidRDefault="00777208" w:rsidP="00777208">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1C45E3F" w14:textId="77777777" w:rsidR="00777208" w:rsidRPr="00F477AF" w:rsidRDefault="00777208" w:rsidP="00777208">
            <w:pPr>
              <w:pStyle w:val="TAL"/>
            </w:pPr>
            <w:r w:rsidRPr="00B559FC">
              <w:t>List of EAS bundles to which the EAS belongs and related bundling requirements.</w:t>
            </w:r>
          </w:p>
        </w:tc>
      </w:tr>
      <w:tr w:rsidR="00777208" w:rsidRPr="00F477AF" w14:paraId="39D84CD1" w14:textId="77777777" w:rsidTr="002F0EE2">
        <w:trPr>
          <w:jc w:val="center"/>
        </w:trPr>
        <w:tc>
          <w:tcPr>
            <w:tcW w:w="2154" w:type="dxa"/>
            <w:tcBorders>
              <w:top w:val="single" w:sz="4" w:space="0" w:color="000000"/>
              <w:left w:val="single" w:sz="4" w:space="0" w:color="000000"/>
              <w:bottom w:val="single" w:sz="4" w:space="0" w:color="000000"/>
              <w:right w:val="nil"/>
            </w:tcBorders>
          </w:tcPr>
          <w:p w14:paraId="6F482558" w14:textId="77777777" w:rsidR="00A846ED" w:rsidRDefault="00777208" w:rsidP="00A846ED">
            <w:pPr>
              <w:pStyle w:val="TAL"/>
              <w:keepNext w:val="0"/>
              <w:keepLines w:val="0"/>
            </w:pPr>
            <w:r>
              <w:t>&gt; B</w:t>
            </w:r>
            <w:r w:rsidRPr="00B559FC">
              <w:t xml:space="preserve">undle </w:t>
            </w:r>
            <w:r>
              <w:t>ID</w:t>
            </w:r>
          </w:p>
          <w:p w14:paraId="7DD1B842" w14:textId="3DCD8560" w:rsidR="00777208" w:rsidRPr="00F477AF" w:rsidRDefault="00A846ED" w:rsidP="00A846ED">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196C05F" w14:textId="22147140" w:rsidR="00777208" w:rsidRPr="00F477AF" w:rsidRDefault="00A846ED" w:rsidP="00777208">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F5EFB37" w14:textId="77777777" w:rsidR="00777208" w:rsidRPr="00F477AF" w:rsidRDefault="00777208" w:rsidP="00777208">
            <w:pPr>
              <w:pStyle w:val="TAL"/>
            </w:pPr>
            <w:r>
              <w:t>B</w:t>
            </w:r>
            <w:r w:rsidRPr="00B559FC">
              <w:t xml:space="preserve">undle </w:t>
            </w:r>
            <w:r>
              <w:t>ID as described in clause 7.2.10.</w:t>
            </w:r>
          </w:p>
        </w:tc>
      </w:tr>
      <w:tr w:rsidR="00A846ED" w:rsidRPr="00F477AF" w14:paraId="256BC9D2" w14:textId="77777777" w:rsidTr="002F0EE2">
        <w:trPr>
          <w:jc w:val="center"/>
        </w:trPr>
        <w:tc>
          <w:tcPr>
            <w:tcW w:w="2154" w:type="dxa"/>
            <w:tcBorders>
              <w:top w:val="single" w:sz="4" w:space="0" w:color="000000"/>
              <w:left w:val="single" w:sz="4" w:space="0" w:color="000000"/>
              <w:bottom w:val="single" w:sz="4" w:space="0" w:color="000000"/>
              <w:right w:val="nil"/>
            </w:tcBorders>
          </w:tcPr>
          <w:p w14:paraId="74011CA1" w14:textId="77777777" w:rsidR="00A846ED" w:rsidRDefault="00A846ED" w:rsidP="00A846ED">
            <w:pPr>
              <w:pStyle w:val="TAL"/>
              <w:keepNext w:val="0"/>
              <w:keepLines w:val="0"/>
            </w:pPr>
            <w:r w:rsidRPr="000C59DF">
              <w:t xml:space="preserve">&gt; </w:t>
            </w:r>
            <w:r>
              <w:t>L</w:t>
            </w:r>
            <w:r w:rsidRPr="000C59DF">
              <w:t>ist of EAS</w:t>
            </w:r>
            <w:r w:rsidRPr="000C59DF" w:rsidDel="00722C90">
              <w:t xml:space="preserve"> </w:t>
            </w:r>
            <w:r w:rsidRPr="000C59DF">
              <w:t>ID</w:t>
            </w:r>
            <w:r>
              <w:t>s</w:t>
            </w:r>
          </w:p>
          <w:p w14:paraId="7321D0A2" w14:textId="69B44772" w:rsidR="00A846ED" w:rsidRDefault="00A846ED" w:rsidP="00A846ED">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34DBF26" w14:textId="4425BD1A" w:rsidR="00A846ED" w:rsidRDefault="00A846ED" w:rsidP="00A846ED">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08AB0F04" w14:textId="76D45C5E" w:rsidR="00A846ED" w:rsidRDefault="00A846ED" w:rsidP="00A846ED">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A619DD" w:rsidRPr="00F477AF" w14:paraId="63E7EBA9" w14:textId="77777777" w:rsidTr="002F0EE2">
        <w:trPr>
          <w:jc w:val="center"/>
        </w:trPr>
        <w:tc>
          <w:tcPr>
            <w:tcW w:w="2154" w:type="dxa"/>
            <w:tcBorders>
              <w:top w:val="single" w:sz="4" w:space="0" w:color="000000"/>
              <w:left w:val="single" w:sz="4" w:space="0" w:color="000000"/>
              <w:bottom w:val="single" w:sz="4" w:space="0" w:color="000000"/>
              <w:right w:val="nil"/>
            </w:tcBorders>
          </w:tcPr>
          <w:p w14:paraId="3A07AD9E" w14:textId="77777777" w:rsidR="00A619DD" w:rsidRDefault="00A619DD" w:rsidP="00A619DD">
            <w:pPr>
              <w:pStyle w:val="TAL"/>
            </w:pPr>
            <w:r>
              <w:rPr>
                <w:lang w:eastAsia="ko-KR"/>
              </w:rPr>
              <w:lastRenderedPageBreak/>
              <w:t>&gt; Bundle type</w:t>
            </w:r>
          </w:p>
        </w:tc>
        <w:tc>
          <w:tcPr>
            <w:tcW w:w="900" w:type="dxa"/>
            <w:tcBorders>
              <w:top w:val="single" w:sz="4" w:space="0" w:color="000000"/>
              <w:left w:val="single" w:sz="4" w:space="0" w:color="000000"/>
              <w:bottom w:val="single" w:sz="4" w:space="0" w:color="000000"/>
              <w:right w:val="nil"/>
            </w:tcBorders>
          </w:tcPr>
          <w:p w14:paraId="539C4902" w14:textId="77777777" w:rsidR="00A619DD"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9BDED" w14:textId="77777777" w:rsidR="00A619DD" w:rsidRDefault="00A619DD" w:rsidP="00A619DD">
            <w:pPr>
              <w:pStyle w:val="TAL"/>
            </w:pPr>
            <w:r>
              <w:rPr>
                <w:lang w:eastAsia="ko-KR"/>
              </w:rPr>
              <w:t>Type of the EAS bundle as described in clause 7.2.10</w:t>
            </w:r>
          </w:p>
        </w:tc>
      </w:tr>
      <w:tr w:rsidR="00A846ED" w:rsidRPr="00F477AF" w14:paraId="39FB2A28" w14:textId="77777777" w:rsidTr="002F0EE2">
        <w:trPr>
          <w:jc w:val="center"/>
        </w:trPr>
        <w:tc>
          <w:tcPr>
            <w:tcW w:w="2154" w:type="dxa"/>
            <w:tcBorders>
              <w:top w:val="single" w:sz="4" w:space="0" w:color="000000"/>
              <w:left w:val="single" w:sz="4" w:space="0" w:color="000000"/>
              <w:bottom w:val="single" w:sz="4" w:space="0" w:color="000000"/>
              <w:right w:val="nil"/>
            </w:tcBorders>
          </w:tcPr>
          <w:p w14:paraId="723A5122" w14:textId="58D10CED" w:rsidR="00A846ED" w:rsidRDefault="00A846ED" w:rsidP="00A846ED">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42478794" w14:textId="66E9CCF7" w:rsidR="00A846ED" w:rsidRDefault="00A846ED" w:rsidP="00A846ED">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D2906EA" w14:textId="32691D03" w:rsidR="00A846ED" w:rsidRDefault="00A846ED" w:rsidP="00A846ED">
            <w:pPr>
              <w:pStyle w:val="TAL"/>
              <w:rPr>
                <w:lang w:eastAsia="ko-KR"/>
              </w:rPr>
            </w:pPr>
            <w:r w:rsidRPr="004B4338">
              <w:t>Indicate which EAS in a bundle takes the main EAS service role.</w:t>
            </w:r>
          </w:p>
        </w:tc>
      </w:tr>
      <w:tr w:rsidR="00A619DD" w:rsidRPr="00F477AF" w14:paraId="74DA4E51" w14:textId="77777777" w:rsidTr="002F0EE2">
        <w:trPr>
          <w:jc w:val="center"/>
        </w:trPr>
        <w:tc>
          <w:tcPr>
            <w:tcW w:w="2154" w:type="dxa"/>
            <w:tcBorders>
              <w:top w:val="single" w:sz="4" w:space="0" w:color="000000"/>
              <w:left w:val="single" w:sz="4" w:space="0" w:color="000000"/>
              <w:bottom w:val="single" w:sz="4" w:space="0" w:color="000000"/>
              <w:right w:val="nil"/>
            </w:tcBorders>
          </w:tcPr>
          <w:p w14:paraId="5348A5EF" w14:textId="77777777" w:rsidR="00A619DD"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5129F1D" w14:textId="77777777" w:rsidR="00A619DD"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66ED47B" w14:textId="77777777" w:rsidR="00A619DD"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504E53" w:rsidRPr="00F477AF" w14:paraId="3ABA969B" w14:textId="77777777" w:rsidTr="00393C48">
        <w:trPr>
          <w:jc w:val="center"/>
        </w:trPr>
        <w:tc>
          <w:tcPr>
            <w:tcW w:w="2154" w:type="dxa"/>
            <w:tcBorders>
              <w:top w:val="single" w:sz="4" w:space="0" w:color="000000"/>
              <w:left w:val="single" w:sz="4" w:space="0" w:color="000000"/>
              <w:bottom w:val="single" w:sz="4" w:space="0" w:color="000000"/>
              <w:right w:val="nil"/>
            </w:tcBorders>
          </w:tcPr>
          <w:p w14:paraId="75FB7F3F"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4C4D7D9C"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3D8AEE6"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77C1430F" w14:textId="77777777" w:rsidTr="006570C0">
        <w:trPr>
          <w:jc w:val="center"/>
        </w:trPr>
        <w:tc>
          <w:tcPr>
            <w:tcW w:w="2154" w:type="dxa"/>
            <w:tcBorders>
              <w:top w:val="single" w:sz="4" w:space="0" w:color="000000"/>
              <w:left w:val="single" w:sz="4" w:space="0" w:color="000000"/>
              <w:bottom w:val="single" w:sz="4" w:space="0" w:color="000000"/>
              <w:right w:val="nil"/>
            </w:tcBorders>
          </w:tcPr>
          <w:p w14:paraId="2330851D"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76F63F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75B61BC"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204E4B" w:rsidRPr="00F477AF" w14:paraId="4CA4C5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4C368784" w14:textId="4F3BB761" w:rsidR="00204E4B" w:rsidRPr="00F477AF" w:rsidRDefault="00204E4B" w:rsidP="00204E4B">
            <w:pPr>
              <w:pStyle w:val="TAL"/>
            </w:pPr>
            <w:r w:rsidRPr="00BD6449">
              <w:t>Allowed MNO information</w:t>
            </w:r>
            <w:r w:rsidR="00E738B0" w:rsidRPr="00E738B0">
              <w:t xml:space="preserve"> (NOTE</w:t>
            </w:r>
            <w:r w:rsidR="00E738B0">
              <w:t> 4</w:t>
            </w:r>
            <w:r w:rsidR="00E738B0" w:rsidRPr="00E738B0">
              <w:t>)</w:t>
            </w:r>
          </w:p>
        </w:tc>
        <w:tc>
          <w:tcPr>
            <w:tcW w:w="900" w:type="dxa"/>
            <w:tcBorders>
              <w:top w:val="single" w:sz="4" w:space="0" w:color="000000"/>
              <w:left w:val="single" w:sz="4" w:space="0" w:color="000000"/>
              <w:bottom w:val="single" w:sz="4" w:space="0" w:color="000000"/>
              <w:right w:val="nil"/>
            </w:tcBorders>
          </w:tcPr>
          <w:p w14:paraId="62F9B089" w14:textId="77777777" w:rsidR="00204E4B" w:rsidRPr="00F477AF" w:rsidRDefault="00204E4B" w:rsidP="00204E4B">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1FF672F4" w14:textId="77777777" w:rsidR="00204E4B" w:rsidRPr="00F477AF" w:rsidRDefault="00204E4B" w:rsidP="00204E4B">
            <w:pPr>
              <w:pStyle w:val="TAL"/>
            </w:pPr>
            <w:r w:rsidRPr="00BD6449">
              <w:t>I</w:t>
            </w:r>
            <w:r w:rsidRPr="00BD6449">
              <w:rPr>
                <w:lang w:eastAsia="zh-CN"/>
              </w:rPr>
              <w:t>n</w:t>
            </w:r>
            <w:r w:rsidRPr="00BD6449">
              <w:t>formation of the allowed operator (e.g. MNO name, PLMN ID) from which its subscriber can consume the EAS services</w:t>
            </w:r>
          </w:p>
        </w:tc>
      </w:tr>
      <w:tr w:rsidR="00204E4B" w:rsidRPr="00F477AF" w14:paraId="461E5F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6844DDB3" w14:textId="77777777" w:rsidR="00204E4B" w:rsidRPr="00F477AF" w:rsidRDefault="00204E4B" w:rsidP="00204E4B">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4FA1DE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A591242" w14:textId="35078F11" w:rsidR="00204E4B" w:rsidRPr="00F477AF" w:rsidRDefault="00204E4B" w:rsidP="00204E4B">
            <w:pPr>
              <w:pStyle w:val="TAL"/>
            </w:pPr>
            <w:r w:rsidRPr="00F477AF">
              <w:t>The category or type of EAS (e.g. V2X</w:t>
            </w:r>
            <w:r w:rsidR="00C31123" w:rsidRPr="00C31123">
              <w:t>, UAV, application enabler</w:t>
            </w:r>
            <w:r w:rsidRPr="00F477AF">
              <w:t>)</w:t>
            </w:r>
          </w:p>
        </w:tc>
      </w:tr>
      <w:tr w:rsidR="00204E4B" w:rsidRPr="00F477AF" w14:paraId="54EB8D9B" w14:textId="77777777" w:rsidTr="006570C0">
        <w:trPr>
          <w:jc w:val="center"/>
        </w:trPr>
        <w:tc>
          <w:tcPr>
            <w:tcW w:w="2154" w:type="dxa"/>
            <w:tcBorders>
              <w:top w:val="single" w:sz="4" w:space="0" w:color="000000"/>
              <w:left w:val="single" w:sz="4" w:space="0" w:color="000000"/>
              <w:bottom w:val="single" w:sz="4" w:space="0" w:color="000000"/>
              <w:right w:val="nil"/>
            </w:tcBorders>
          </w:tcPr>
          <w:p w14:paraId="164DC54B" w14:textId="77777777" w:rsidR="00204E4B" w:rsidRPr="00F477AF" w:rsidRDefault="00204E4B" w:rsidP="00204E4B">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09679D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7CD9575" w14:textId="77777777" w:rsidR="00204E4B" w:rsidRPr="00F477AF" w:rsidRDefault="00204E4B" w:rsidP="00204E4B">
            <w:pPr>
              <w:pStyle w:val="TAL"/>
            </w:pPr>
            <w:r w:rsidRPr="00F477AF">
              <w:t xml:space="preserve">Human-readable description of the EAS </w:t>
            </w:r>
          </w:p>
        </w:tc>
      </w:tr>
      <w:tr w:rsidR="00204E4B" w:rsidRPr="00F477AF" w14:paraId="198BF2D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BA466EC" w14:textId="77777777" w:rsidR="00204E4B" w:rsidRPr="00F477AF" w:rsidRDefault="00204E4B" w:rsidP="00204E4B">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1D0D4FFE"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2C27840" w14:textId="77777777" w:rsidR="00204E4B" w:rsidRPr="00F477AF" w:rsidRDefault="00204E4B" w:rsidP="00204E4B">
            <w:pPr>
              <w:pStyle w:val="TAL"/>
            </w:pPr>
            <w:r w:rsidRPr="00F477AF">
              <w:t>The availability schedule of the EAS (e.g. time windows)</w:t>
            </w:r>
          </w:p>
        </w:tc>
      </w:tr>
      <w:tr w:rsidR="00204E4B" w:rsidRPr="00F477AF" w14:paraId="79161EE1" w14:textId="77777777" w:rsidTr="006570C0">
        <w:trPr>
          <w:jc w:val="center"/>
        </w:trPr>
        <w:tc>
          <w:tcPr>
            <w:tcW w:w="2154" w:type="dxa"/>
            <w:tcBorders>
              <w:top w:val="single" w:sz="4" w:space="0" w:color="000000"/>
              <w:left w:val="single" w:sz="4" w:space="0" w:color="000000"/>
              <w:bottom w:val="single" w:sz="4" w:space="0" w:color="000000"/>
              <w:right w:val="nil"/>
            </w:tcBorders>
          </w:tcPr>
          <w:p w14:paraId="28EFCF70" w14:textId="77777777" w:rsidR="00204E4B" w:rsidRPr="00F477AF" w:rsidRDefault="00204E4B" w:rsidP="00204E4B">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12F5D169"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6F54D3" w14:textId="77777777" w:rsidR="00204E4B" w:rsidRPr="00F477AF" w:rsidRDefault="00204E4B" w:rsidP="00204E4B">
            <w:pPr>
              <w:pStyle w:val="TAL"/>
            </w:pPr>
            <w:r w:rsidRPr="00F477AF">
              <w:t>The geographical service area that the EAS serves. ACs in UEs that are located outside that area shall not be served.</w:t>
            </w:r>
          </w:p>
        </w:tc>
      </w:tr>
      <w:tr w:rsidR="00204E4B" w:rsidRPr="00F477AF" w14:paraId="49DF543B" w14:textId="77777777" w:rsidTr="00462D30">
        <w:trPr>
          <w:jc w:val="center"/>
        </w:trPr>
        <w:tc>
          <w:tcPr>
            <w:tcW w:w="2154" w:type="dxa"/>
            <w:tcBorders>
              <w:top w:val="single" w:sz="4" w:space="0" w:color="000000"/>
              <w:left w:val="single" w:sz="4" w:space="0" w:color="000000"/>
              <w:bottom w:val="single" w:sz="4" w:space="0" w:color="000000"/>
              <w:right w:val="nil"/>
            </w:tcBorders>
          </w:tcPr>
          <w:p w14:paraId="60ABA43C" w14:textId="77777777" w:rsidR="00204E4B" w:rsidRPr="00F477AF" w:rsidRDefault="00204E4B" w:rsidP="00204E4B">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33C86D6F"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B1B1AC9" w14:textId="77777777" w:rsidR="00204E4B" w:rsidRPr="00F477AF" w:rsidRDefault="00204E4B" w:rsidP="00204E4B">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204E4B" w:rsidRPr="00F477AF" w14:paraId="6B7AFEDE"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AF32A7" w14:textId="77777777" w:rsidR="00204E4B" w:rsidRPr="00F477AF" w:rsidRDefault="00204E4B" w:rsidP="00204E4B">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3736F4A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25394A9" w14:textId="77777777" w:rsidR="00204E4B" w:rsidRPr="00F477AF" w:rsidRDefault="00204E4B" w:rsidP="00204E4B">
            <w:pPr>
              <w:pStyle w:val="TAL"/>
            </w:pPr>
            <w:r w:rsidRPr="00F477AF">
              <w:t xml:space="preserve">Service characteristics provided by EAS, </w:t>
            </w:r>
            <w:r w:rsidRPr="00F477AF">
              <w:rPr>
                <w:lang w:eastAsia="ko-KR"/>
              </w:rPr>
              <w:t>detailed in Table 8</w:t>
            </w:r>
            <w:r w:rsidRPr="00F477AF">
              <w:t>.2.5-1</w:t>
            </w:r>
          </w:p>
        </w:tc>
      </w:tr>
      <w:tr w:rsidR="00204E4B" w:rsidRPr="00F477AF" w14:paraId="729B81D6" w14:textId="77777777" w:rsidTr="006A39DE">
        <w:trPr>
          <w:jc w:val="center"/>
        </w:trPr>
        <w:tc>
          <w:tcPr>
            <w:tcW w:w="2154" w:type="dxa"/>
            <w:tcBorders>
              <w:top w:val="single" w:sz="4" w:space="0" w:color="000000"/>
              <w:left w:val="single" w:sz="4" w:space="0" w:color="000000"/>
              <w:bottom w:val="single" w:sz="4" w:space="0" w:color="000000"/>
              <w:right w:val="nil"/>
            </w:tcBorders>
          </w:tcPr>
          <w:p w14:paraId="689084EE" w14:textId="77777777" w:rsidR="00204E4B" w:rsidRPr="00F477AF" w:rsidRDefault="00204E4B" w:rsidP="00204E4B">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B48891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BFD6AC" w14:textId="77777777" w:rsidR="00204E4B" w:rsidRPr="00F477AF" w:rsidRDefault="00204E4B" w:rsidP="00204E4B">
            <w:pPr>
              <w:pStyle w:val="TAL"/>
              <w:rPr>
                <w:lang w:eastAsia="zh-CN"/>
              </w:rPr>
            </w:pPr>
            <w:r w:rsidRPr="00F477AF">
              <w:rPr>
                <w:lang w:eastAsia="zh-CN"/>
              </w:rPr>
              <w:t>Level of service permissions e.g. trial, gold-class supported by the EAS</w:t>
            </w:r>
          </w:p>
        </w:tc>
      </w:tr>
      <w:tr w:rsidR="00204E4B" w:rsidRPr="00F477AF" w14:paraId="27613475" w14:textId="77777777" w:rsidTr="006A39DE">
        <w:trPr>
          <w:jc w:val="center"/>
        </w:trPr>
        <w:tc>
          <w:tcPr>
            <w:tcW w:w="2154" w:type="dxa"/>
            <w:tcBorders>
              <w:top w:val="single" w:sz="4" w:space="0" w:color="000000"/>
              <w:left w:val="single" w:sz="4" w:space="0" w:color="000000"/>
              <w:bottom w:val="single" w:sz="4" w:space="0" w:color="000000"/>
              <w:right w:val="nil"/>
            </w:tcBorders>
          </w:tcPr>
          <w:p w14:paraId="52D0EA99" w14:textId="77777777" w:rsidR="00204E4B" w:rsidRPr="00F477AF" w:rsidRDefault="00204E4B" w:rsidP="00204E4B">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33C4D32A"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E5B519" w14:textId="77777777" w:rsidR="00204E4B" w:rsidRPr="00F477AF" w:rsidRDefault="00204E4B" w:rsidP="00204E4B">
            <w:pPr>
              <w:pStyle w:val="TAL"/>
              <w:rPr>
                <w:lang w:eastAsia="zh-CN"/>
              </w:rPr>
            </w:pPr>
            <w:r w:rsidRPr="00F477AF">
              <w:rPr>
                <w:lang w:eastAsia="zh-CN"/>
              </w:rPr>
              <w:t>Service features e.g. single vs. multi-player gaming service supported by the EAS</w:t>
            </w:r>
          </w:p>
        </w:tc>
      </w:tr>
      <w:tr w:rsidR="00C566BE" w:rsidRPr="00F477AF" w14:paraId="2906DE43" w14:textId="77777777" w:rsidTr="006A39DE">
        <w:trPr>
          <w:jc w:val="center"/>
        </w:trPr>
        <w:tc>
          <w:tcPr>
            <w:tcW w:w="2154" w:type="dxa"/>
            <w:tcBorders>
              <w:top w:val="single" w:sz="4" w:space="0" w:color="000000"/>
              <w:left w:val="single" w:sz="4" w:space="0" w:color="000000"/>
              <w:bottom w:val="single" w:sz="4" w:space="0" w:color="000000"/>
              <w:right w:val="nil"/>
            </w:tcBorders>
          </w:tcPr>
          <w:p w14:paraId="53DC6F9E" w14:textId="31E5DAED" w:rsidR="00C566BE" w:rsidRPr="00F477AF" w:rsidRDefault="00C566BE" w:rsidP="00C566BE">
            <w:pPr>
              <w:pStyle w:val="TAL"/>
            </w:pPr>
            <w:r w:rsidRPr="003A12E2">
              <w:t xml:space="preserve">EAS </w:t>
            </w:r>
            <w:r w:rsidR="00CE4285">
              <w:t xml:space="preserve">content </w:t>
            </w:r>
            <w:r w:rsidRPr="003A12E2">
              <w:t>synchronization support</w:t>
            </w:r>
          </w:p>
        </w:tc>
        <w:tc>
          <w:tcPr>
            <w:tcW w:w="900" w:type="dxa"/>
            <w:tcBorders>
              <w:top w:val="single" w:sz="4" w:space="0" w:color="000000"/>
              <w:left w:val="single" w:sz="4" w:space="0" w:color="000000"/>
              <w:bottom w:val="single" w:sz="4" w:space="0" w:color="000000"/>
              <w:right w:val="nil"/>
            </w:tcBorders>
          </w:tcPr>
          <w:p w14:paraId="4AB2EA59" w14:textId="0BE59FD0" w:rsidR="00C566BE" w:rsidRPr="00F477AF" w:rsidRDefault="00C566BE" w:rsidP="00C566BE">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4CD52C07" w14:textId="0330A471" w:rsidR="00C566BE" w:rsidRPr="00F477AF" w:rsidRDefault="00C566BE" w:rsidP="00C566BE">
            <w:pPr>
              <w:pStyle w:val="TAL"/>
              <w:rPr>
                <w:lang w:eastAsia="zh-CN"/>
              </w:rPr>
            </w:pPr>
            <w:r w:rsidRPr="003A12E2">
              <w:t>Indicates if the EAS supports content synchronization between EASs.</w:t>
            </w:r>
          </w:p>
        </w:tc>
      </w:tr>
      <w:tr w:rsidR="00204E4B" w:rsidRPr="00F477AF" w14:paraId="535807DF"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64511" w14:textId="77777777" w:rsidR="00204E4B" w:rsidRPr="00F477AF" w:rsidRDefault="00204E4B" w:rsidP="00204E4B">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723491D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CBB7D3" w14:textId="2C5807FF" w:rsidR="00204E4B" w:rsidRPr="00F477AF" w:rsidRDefault="00204E4B" w:rsidP="00204E4B">
            <w:pPr>
              <w:pStyle w:val="TAL"/>
            </w:pPr>
            <w:r w:rsidRPr="00F477AF">
              <w:rPr>
                <w:lang w:eastAsia="zh-CN"/>
              </w:rPr>
              <w:t>Indicates if the EAS supports service continuity or not. This IE indicates which ACR scenarios are supported by the EAS</w:t>
            </w:r>
            <w:r w:rsidR="00E73CE9" w:rsidRPr="00E73CE9">
              <w:rPr>
                <w:lang w:eastAsia="zh-CN"/>
              </w:rPr>
              <w:t xml:space="preserve">, also indicates the EAS ability </w:t>
            </w:r>
            <w:r w:rsidR="00ED6224" w:rsidRPr="00ED6224">
              <w:rPr>
                <w:lang w:eastAsia="zh-CN"/>
              </w:rPr>
              <w:t>(e.g. EAS bundle information)</w:t>
            </w:r>
            <w:r w:rsidR="00ED6224">
              <w:rPr>
                <w:lang w:eastAsia="zh-CN"/>
              </w:rPr>
              <w:t xml:space="preserve"> </w:t>
            </w:r>
            <w:r w:rsidR="00E73CE9" w:rsidRPr="00E73CE9">
              <w:rPr>
                <w:lang w:eastAsia="zh-CN"/>
              </w:rPr>
              <w:t xml:space="preserve">of handling bundled EAS </w:t>
            </w:r>
            <w:r w:rsidR="00346F2F" w:rsidRPr="00346F2F">
              <w:rPr>
                <w:lang w:eastAsia="zh-CN"/>
              </w:rPr>
              <w:t xml:space="preserve">coordinate </w:t>
            </w:r>
            <w:r w:rsidR="00E73CE9" w:rsidRPr="00E73CE9">
              <w:rPr>
                <w:lang w:eastAsia="zh-CN"/>
              </w:rPr>
              <w:t>ACR</w:t>
            </w:r>
            <w:r w:rsidRPr="00F477AF">
              <w:rPr>
                <w:lang w:eastAsia="zh-CN"/>
              </w:rPr>
              <w:t>.</w:t>
            </w:r>
          </w:p>
        </w:tc>
      </w:tr>
      <w:tr w:rsidR="00204E4B" w:rsidRPr="00F477AF" w14:paraId="17C17ECE" w14:textId="77777777" w:rsidTr="006570C0">
        <w:trPr>
          <w:jc w:val="center"/>
        </w:trPr>
        <w:tc>
          <w:tcPr>
            <w:tcW w:w="2154" w:type="dxa"/>
            <w:tcBorders>
              <w:top w:val="single" w:sz="4" w:space="0" w:color="000000"/>
              <w:left w:val="single" w:sz="4" w:space="0" w:color="000000"/>
              <w:bottom w:val="single" w:sz="4" w:space="0" w:color="000000"/>
              <w:right w:val="nil"/>
            </w:tcBorders>
          </w:tcPr>
          <w:p w14:paraId="7332D744" w14:textId="77777777" w:rsidR="00204E4B" w:rsidRPr="00C70FF4" w:rsidRDefault="00204E4B" w:rsidP="00204E4B">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00794311" w14:textId="77777777" w:rsidR="00204E4B" w:rsidRPr="00F477AF" w:rsidRDefault="00204E4B" w:rsidP="00204E4B">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470EA44A" w14:textId="77777777" w:rsidR="00204E4B" w:rsidRPr="00F477AF" w:rsidRDefault="00204E4B" w:rsidP="00204E4B">
            <w:pPr>
              <w:pStyle w:val="TAL"/>
              <w:rPr>
                <w:lang w:eastAsia="zh-CN"/>
              </w:rPr>
            </w:pPr>
            <w:r w:rsidRPr="00686994">
              <w:rPr>
                <w:lang w:eastAsia="zh-CN"/>
              </w:rPr>
              <w:t>This IE indicates the EAS service continuity support for seamless transport layer (e.g. TCP/TLS/QUIC) relocation</w:t>
            </w:r>
          </w:p>
        </w:tc>
      </w:tr>
      <w:tr w:rsidR="00204E4B" w:rsidRPr="00F477AF" w14:paraId="34950BF5"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A748F" w14:textId="080EF3A1" w:rsidR="00204E4B" w:rsidRPr="00B3457A" w:rsidRDefault="00204E4B" w:rsidP="00204E4B">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sidR="00916BCA">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8C675FA" w14:textId="77777777" w:rsidR="00204E4B" w:rsidRPr="00F477AF" w:rsidRDefault="00204E4B" w:rsidP="00204E4B">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70A8E48A" w14:textId="77777777" w:rsidR="00204E4B" w:rsidRDefault="00204E4B" w:rsidP="00204E4B">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1A54718E" w14:textId="77777777" w:rsidR="00204E4B" w:rsidRPr="00F477AF" w:rsidRDefault="00204E4B" w:rsidP="00204E4B">
            <w:pPr>
              <w:pStyle w:val="TAL"/>
              <w:rPr>
                <w:lang w:eastAsia="zh-CN"/>
              </w:rPr>
            </w:pPr>
          </w:p>
        </w:tc>
      </w:tr>
      <w:tr w:rsidR="00204E4B" w:rsidRPr="00F477AF" w14:paraId="5574D9D7" w14:textId="77777777" w:rsidTr="00C71B20">
        <w:trPr>
          <w:jc w:val="center"/>
        </w:trPr>
        <w:tc>
          <w:tcPr>
            <w:tcW w:w="2154" w:type="dxa"/>
            <w:tcBorders>
              <w:top w:val="single" w:sz="4" w:space="0" w:color="000000"/>
              <w:left w:val="single" w:sz="4" w:space="0" w:color="000000"/>
              <w:bottom w:val="single" w:sz="4" w:space="0" w:color="000000"/>
              <w:right w:val="nil"/>
            </w:tcBorders>
          </w:tcPr>
          <w:p w14:paraId="54F898C2" w14:textId="77777777" w:rsidR="00204E4B" w:rsidRPr="00F477AF" w:rsidRDefault="00204E4B" w:rsidP="00204E4B">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600933C0"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C132E75" w14:textId="77777777" w:rsidR="00204E4B" w:rsidRPr="00F477AF" w:rsidRDefault="00204E4B" w:rsidP="00204E4B">
            <w:pPr>
              <w:pStyle w:val="TAL"/>
              <w:rPr>
                <w:lang w:eastAsia="ko-KR"/>
              </w:rPr>
            </w:pPr>
            <w:r w:rsidRPr="00F477AF">
              <w:rPr>
                <w:lang w:eastAsia="ko-KR"/>
              </w:rPr>
              <w:t>DNAI(s) associated with the EAS. This IE is used as Potential Locations of Applications in clause 5.6.7 of 3GPP TS 23.501 [2].</w:t>
            </w:r>
          </w:p>
          <w:p w14:paraId="66EA12F2" w14:textId="77777777" w:rsidR="00204E4B" w:rsidRPr="00F477AF" w:rsidRDefault="00204E4B" w:rsidP="00204E4B">
            <w:pPr>
              <w:pStyle w:val="TAL"/>
              <w:rPr>
                <w:lang w:eastAsia="ko-KR"/>
              </w:rPr>
            </w:pPr>
          </w:p>
          <w:p w14:paraId="3CE5C2F4" w14:textId="77777777" w:rsidR="00204E4B" w:rsidRPr="00F477AF" w:rsidRDefault="00204E4B" w:rsidP="00204E4B">
            <w:pPr>
              <w:pStyle w:val="TAL"/>
              <w:rPr>
                <w:lang w:eastAsia="ko-KR"/>
              </w:rPr>
            </w:pPr>
            <w:r w:rsidRPr="00F477AF">
              <w:rPr>
                <w:lang w:eastAsia="ko-KR"/>
              </w:rPr>
              <w:t>It is a subset of the DNAI(s) associated with the EDN where the EAS resides.</w:t>
            </w:r>
          </w:p>
        </w:tc>
      </w:tr>
      <w:tr w:rsidR="00204E4B" w:rsidRPr="00F477AF" w14:paraId="145BBDAB" w14:textId="77777777" w:rsidTr="00AE3B1B">
        <w:trPr>
          <w:jc w:val="center"/>
        </w:trPr>
        <w:tc>
          <w:tcPr>
            <w:tcW w:w="2154" w:type="dxa"/>
            <w:tcBorders>
              <w:top w:val="single" w:sz="4" w:space="0" w:color="000000"/>
              <w:left w:val="single" w:sz="4" w:space="0" w:color="000000"/>
              <w:bottom w:val="single" w:sz="4" w:space="0" w:color="000000"/>
              <w:right w:val="nil"/>
            </w:tcBorders>
          </w:tcPr>
          <w:p w14:paraId="7ED5E6B7" w14:textId="77777777" w:rsidR="00204E4B" w:rsidRPr="00F477AF" w:rsidRDefault="00204E4B" w:rsidP="00204E4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6F0103F9"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024D4A" w14:textId="77777777" w:rsidR="00204E4B" w:rsidRPr="00F477AF" w:rsidRDefault="00204E4B" w:rsidP="00204E4B">
            <w:pPr>
              <w:pStyle w:val="TAL"/>
              <w:rPr>
                <w:lang w:eastAsia="ko-KR"/>
              </w:rPr>
            </w:pPr>
            <w:r w:rsidRPr="00F477AF">
              <w:rPr>
                <w:lang w:eastAsia="ko-KR"/>
              </w:rPr>
              <w:t>The N6 traffic routing information and/or routing profile ID corresponding to each EAS DNAI.</w:t>
            </w:r>
          </w:p>
        </w:tc>
      </w:tr>
      <w:tr w:rsidR="00204E4B" w:rsidRPr="00F477AF" w14:paraId="6C98E0C3" w14:textId="77777777" w:rsidTr="006570C0">
        <w:trPr>
          <w:jc w:val="center"/>
        </w:trPr>
        <w:tc>
          <w:tcPr>
            <w:tcW w:w="2154" w:type="dxa"/>
            <w:tcBorders>
              <w:top w:val="single" w:sz="4" w:space="0" w:color="000000"/>
              <w:left w:val="single" w:sz="4" w:space="0" w:color="000000"/>
              <w:bottom w:val="single" w:sz="4" w:space="0" w:color="000000"/>
              <w:right w:val="nil"/>
            </w:tcBorders>
          </w:tcPr>
          <w:p w14:paraId="1E87FBED" w14:textId="77777777" w:rsidR="00204E4B" w:rsidRPr="00F477AF" w:rsidRDefault="00204E4B" w:rsidP="00204E4B">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61D86C6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C41CFD" w14:textId="77777777" w:rsidR="00204E4B" w:rsidRPr="00F477AF" w:rsidRDefault="00204E4B" w:rsidP="00204E4B">
            <w:pPr>
              <w:pStyle w:val="TAL"/>
            </w:pPr>
            <w:r w:rsidRPr="00F477AF">
              <w:t>The availability reporting period (i.e. heartbeat period) that indicates to the EES how often it needs to check the EAS's availability after a successful registration.</w:t>
            </w:r>
          </w:p>
        </w:tc>
      </w:tr>
      <w:tr w:rsidR="00204E4B" w:rsidRPr="00F477AF" w14:paraId="588ADC9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FF3844A" w14:textId="77777777" w:rsidR="00204E4B" w:rsidRPr="00F477AF" w:rsidRDefault="00204E4B" w:rsidP="00204E4B">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C26D0A3"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1F0189" w14:textId="2AB1FFBB" w:rsidR="00204E4B" w:rsidRPr="00F477AF" w:rsidRDefault="00204E4B" w:rsidP="00204E4B">
            <w:pPr>
              <w:pStyle w:val="TAL"/>
            </w:pPr>
            <w:r w:rsidRPr="00F477AF">
              <w:t xml:space="preserve">The status of the EAS (e.g. enabled, disabled, </w:t>
            </w:r>
            <w:r w:rsidR="00664A93" w:rsidRPr="00664A93">
              <w:t xml:space="preserve">overload warning </w:t>
            </w:r>
            <w:r w:rsidRPr="00F477AF">
              <w:t xml:space="preserve">etc.) </w:t>
            </w:r>
          </w:p>
        </w:tc>
      </w:tr>
      <w:tr w:rsidR="00893045" w:rsidRPr="00F477AF" w14:paraId="4D624018" w14:textId="77777777" w:rsidTr="006570C0">
        <w:trPr>
          <w:jc w:val="center"/>
        </w:trPr>
        <w:tc>
          <w:tcPr>
            <w:tcW w:w="2154" w:type="dxa"/>
            <w:tcBorders>
              <w:top w:val="single" w:sz="4" w:space="0" w:color="000000"/>
              <w:left w:val="single" w:sz="4" w:space="0" w:color="000000"/>
              <w:bottom w:val="single" w:sz="4" w:space="0" w:color="000000"/>
              <w:right w:val="nil"/>
            </w:tcBorders>
          </w:tcPr>
          <w:p w14:paraId="6607D7CA" w14:textId="1433078A" w:rsidR="00893045" w:rsidRPr="00F477AF" w:rsidRDefault="00893045" w:rsidP="00893045">
            <w:pPr>
              <w:pStyle w:val="TAL"/>
            </w:pPr>
            <w:r w:rsidRPr="00E55944">
              <w:t>List of associated devices</w:t>
            </w:r>
          </w:p>
        </w:tc>
        <w:tc>
          <w:tcPr>
            <w:tcW w:w="900" w:type="dxa"/>
            <w:tcBorders>
              <w:top w:val="single" w:sz="4" w:space="0" w:color="000000"/>
              <w:left w:val="single" w:sz="4" w:space="0" w:color="000000"/>
              <w:bottom w:val="single" w:sz="4" w:space="0" w:color="000000"/>
              <w:right w:val="nil"/>
            </w:tcBorders>
          </w:tcPr>
          <w:p w14:paraId="55EE575E" w14:textId="04B4EE90" w:rsidR="00893045" w:rsidRPr="00F477AF" w:rsidRDefault="00893045" w:rsidP="00893045">
            <w:pPr>
              <w:pStyle w:val="TAC"/>
            </w:pPr>
            <w:r w:rsidRPr="00E55944">
              <w:t>O</w:t>
            </w:r>
          </w:p>
        </w:tc>
        <w:tc>
          <w:tcPr>
            <w:tcW w:w="5853" w:type="dxa"/>
            <w:tcBorders>
              <w:top w:val="single" w:sz="4" w:space="0" w:color="000000"/>
              <w:left w:val="single" w:sz="4" w:space="0" w:color="000000"/>
              <w:bottom w:val="single" w:sz="4" w:space="0" w:color="000000"/>
              <w:right w:val="single" w:sz="4" w:space="0" w:color="000000"/>
            </w:tcBorders>
          </w:tcPr>
          <w:p w14:paraId="339A9C12" w14:textId="2C30AAFC" w:rsidR="00893045" w:rsidRPr="00F477AF" w:rsidRDefault="00893045" w:rsidP="00893045">
            <w:pPr>
              <w:pStyle w:val="TAL"/>
            </w:pPr>
            <w:r w:rsidRPr="00E55944">
              <w:t>List of associated devices (e.g. haptic device, joy stick) required along with UE in order to provide service to the user. It includes device type.</w:t>
            </w:r>
          </w:p>
        </w:tc>
      </w:tr>
      <w:tr w:rsidR="00204E4B" w:rsidRPr="00F477AF" w14:paraId="59E9B57E" w14:textId="77777777" w:rsidTr="00B64C91">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4EAC16F" w14:textId="2189F049" w:rsidR="00204E4B" w:rsidRDefault="00204E4B" w:rsidP="00204E4B">
            <w:pPr>
              <w:pStyle w:val="TAN"/>
            </w:pPr>
            <w:r w:rsidRPr="002C62E0">
              <w:t>NOTE</w:t>
            </w:r>
            <w:r w:rsidR="00916BCA">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58B2C812" w14:textId="77777777" w:rsidR="00916BCA" w:rsidRDefault="00916BCA" w:rsidP="00204E4B">
            <w:pPr>
              <w:pStyle w:val="TAN"/>
            </w:pPr>
            <w:r w:rsidRPr="00916BCA">
              <w:t>NOTE</w:t>
            </w:r>
            <w:r>
              <w:t> </w:t>
            </w:r>
            <w:r w:rsidRPr="00916BCA">
              <w:t>2:</w:t>
            </w:r>
            <w:r>
              <w:tab/>
            </w:r>
            <w:r w:rsidRPr="00916BCA">
              <w:t>This IE may be provided when only bundle ID is provided, and the bundle type indicates the proxy bundle.</w:t>
            </w:r>
          </w:p>
          <w:p w14:paraId="3F3119E8" w14:textId="0E0F34EF" w:rsidR="00E738B0" w:rsidRDefault="00A846ED" w:rsidP="00E738B0">
            <w:pPr>
              <w:pStyle w:val="TAN"/>
              <w:rPr>
                <w:lang w:eastAsia="ko-KR"/>
              </w:rPr>
            </w:pPr>
            <w:r w:rsidRPr="00F477AF">
              <w:rPr>
                <w:lang w:eastAsia="ko-KR"/>
              </w:rPr>
              <w:t>NOTE</w:t>
            </w:r>
            <w:r w:rsidR="00E738B0">
              <w:rPr>
                <w:lang w:eastAsia="ko-KR"/>
              </w:rPr>
              <w:t> </w:t>
            </w:r>
            <w:r>
              <w:rPr>
                <w:lang w:eastAsia="ko-KR"/>
              </w:rPr>
              <w:t>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623D04B0" w14:textId="505EC8B9" w:rsidR="00A846ED" w:rsidRPr="00F477AF" w:rsidRDefault="00E738B0" w:rsidP="00E738B0">
            <w:pPr>
              <w:pStyle w:val="TAN"/>
            </w:pPr>
            <w:r>
              <w:rPr>
                <w:lang w:eastAsia="ko-KR"/>
              </w:rPr>
              <w:t xml:space="preserve">NOTE 4: </w:t>
            </w:r>
            <w:r>
              <w:rPr>
                <w:lang w:eastAsia="ko-KR"/>
              </w:rPr>
              <w:tab/>
              <w:t>For edge node sharing scenario, in order to restrict the access to the subscriber of the partner operator, this IE should only include MNO information of the leading operator.</w:t>
            </w:r>
          </w:p>
        </w:tc>
      </w:tr>
    </w:tbl>
    <w:p w14:paraId="75E48FA4" w14:textId="77777777" w:rsidR="00A07B20" w:rsidRDefault="00A07B20" w:rsidP="00A07B20"/>
    <w:p w14:paraId="0A3A5D60" w14:textId="77777777" w:rsidR="00D76D0C" w:rsidRPr="00F477AF" w:rsidRDefault="00D76D0C" w:rsidP="005F6340">
      <w:pPr>
        <w:pStyle w:val="NO"/>
        <w:rPr>
          <w:lang w:eastAsia="ko-KR"/>
        </w:rPr>
      </w:pPr>
      <w:r>
        <w:rPr>
          <w:rFonts w:hint="eastAsia"/>
          <w:lang w:eastAsia="zh-CN"/>
        </w:rPr>
        <w:t>NOTE:</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7C1CE62A" w14:textId="77777777" w:rsidR="00A07B20" w:rsidRPr="00F477AF" w:rsidRDefault="00F23DA2" w:rsidP="00A07B20">
      <w:pPr>
        <w:pStyle w:val="Heading3"/>
      </w:pPr>
      <w:bookmarkStart w:id="740" w:name="_Toc37790995"/>
      <w:bookmarkStart w:id="741" w:name="_Toc42003946"/>
      <w:bookmarkStart w:id="742" w:name="_Toc50584267"/>
      <w:bookmarkStart w:id="743" w:name="_Toc50584611"/>
      <w:bookmarkStart w:id="744" w:name="_Toc57673458"/>
      <w:bookmarkStart w:id="745" w:name="_Toc234109924"/>
      <w:r w:rsidRPr="00F477AF">
        <w:lastRenderedPageBreak/>
        <w:t>8</w:t>
      </w:r>
      <w:r w:rsidR="00A07B20" w:rsidRPr="00F477AF">
        <w:t>.2.5</w:t>
      </w:r>
      <w:r w:rsidR="00A07B20" w:rsidRPr="00F477AF">
        <w:tab/>
      </w:r>
      <w:r w:rsidR="006A0D9E" w:rsidRPr="00F477AF">
        <w:t>EAS</w:t>
      </w:r>
      <w:r w:rsidR="00A07B20" w:rsidRPr="00F477AF">
        <w:t xml:space="preserve"> Service KPIs</w:t>
      </w:r>
      <w:bookmarkEnd w:id="740"/>
      <w:bookmarkEnd w:id="741"/>
      <w:bookmarkEnd w:id="742"/>
      <w:bookmarkEnd w:id="743"/>
      <w:bookmarkEnd w:id="744"/>
      <w:bookmarkEnd w:id="745"/>
    </w:p>
    <w:p w14:paraId="7BB6E598"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329300AA" w14:textId="77777777" w:rsidR="00A07B20" w:rsidRPr="00F477AF" w:rsidRDefault="00A07B20" w:rsidP="00AD761E">
      <w:pPr>
        <w:pStyle w:val="TH"/>
      </w:pPr>
      <w:r w:rsidRPr="00F477AF">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C2D6DA9" w14:textId="77777777" w:rsidTr="006570C0">
        <w:trPr>
          <w:jc w:val="center"/>
        </w:trPr>
        <w:tc>
          <w:tcPr>
            <w:tcW w:w="2880" w:type="dxa"/>
            <w:tcBorders>
              <w:top w:val="single" w:sz="4" w:space="0" w:color="000000"/>
              <w:left w:val="single" w:sz="4" w:space="0" w:color="000000"/>
              <w:bottom w:val="single" w:sz="4" w:space="0" w:color="000000"/>
            </w:tcBorders>
          </w:tcPr>
          <w:p w14:paraId="4C8D4AC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379B58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3555E7" w14:textId="77777777" w:rsidR="00A07B20" w:rsidRPr="00F477AF" w:rsidRDefault="00A07B20" w:rsidP="006570C0">
            <w:pPr>
              <w:pStyle w:val="TAH"/>
            </w:pPr>
            <w:r w:rsidRPr="00F477AF">
              <w:t>Description</w:t>
            </w:r>
          </w:p>
        </w:tc>
      </w:tr>
      <w:tr w:rsidR="00A07B20" w:rsidRPr="00F477AF" w14:paraId="729A8B07" w14:textId="77777777" w:rsidTr="006570C0">
        <w:trPr>
          <w:jc w:val="center"/>
        </w:trPr>
        <w:tc>
          <w:tcPr>
            <w:tcW w:w="2880" w:type="dxa"/>
            <w:tcBorders>
              <w:top w:val="single" w:sz="4" w:space="0" w:color="000000"/>
              <w:left w:val="single" w:sz="4" w:space="0" w:color="000000"/>
              <w:bottom w:val="single" w:sz="4" w:space="0" w:color="000000"/>
            </w:tcBorders>
          </w:tcPr>
          <w:p w14:paraId="05D4D812"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tcPr>
          <w:p w14:paraId="5171DEB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878EFF7"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E6A21EA" w14:textId="77777777" w:rsidTr="006570C0">
        <w:trPr>
          <w:jc w:val="center"/>
        </w:trPr>
        <w:tc>
          <w:tcPr>
            <w:tcW w:w="2880" w:type="dxa"/>
            <w:tcBorders>
              <w:top w:val="single" w:sz="4" w:space="0" w:color="000000"/>
              <w:left w:val="single" w:sz="4" w:space="0" w:color="000000"/>
              <w:bottom w:val="single" w:sz="4" w:space="0" w:color="000000"/>
            </w:tcBorders>
          </w:tcPr>
          <w:p w14:paraId="2DD48381" w14:textId="77777777" w:rsidR="00A07B20" w:rsidRPr="00F477AF" w:rsidRDefault="00B27C41" w:rsidP="006570C0">
            <w:pPr>
              <w:pStyle w:val="TAL"/>
            </w:pPr>
            <w:r w:rsidRPr="00F477AF">
              <w:t xml:space="preserve">Maximum </w:t>
            </w:r>
            <w:r w:rsidR="00A07B20" w:rsidRPr="00F477AF">
              <w:t>Response time</w:t>
            </w:r>
            <w:r w:rsidR="00C70FF4">
              <w:t xml:space="preserve"> (NOTE)</w:t>
            </w:r>
          </w:p>
        </w:tc>
        <w:tc>
          <w:tcPr>
            <w:tcW w:w="1440" w:type="dxa"/>
            <w:tcBorders>
              <w:top w:val="single" w:sz="4" w:space="0" w:color="000000"/>
              <w:left w:val="single" w:sz="4" w:space="0" w:color="000000"/>
              <w:bottom w:val="single" w:sz="4" w:space="0" w:color="000000"/>
            </w:tcBorders>
          </w:tcPr>
          <w:p w14:paraId="4CC5BE5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924A8BC"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40E7BB57" w14:textId="77777777" w:rsidTr="006570C0">
        <w:trPr>
          <w:jc w:val="center"/>
        </w:trPr>
        <w:tc>
          <w:tcPr>
            <w:tcW w:w="2880" w:type="dxa"/>
            <w:tcBorders>
              <w:top w:val="single" w:sz="4" w:space="0" w:color="000000"/>
              <w:left w:val="single" w:sz="4" w:space="0" w:color="000000"/>
              <w:bottom w:val="single" w:sz="4" w:space="0" w:color="000000"/>
            </w:tcBorders>
          </w:tcPr>
          <w:p w14:paraId="78A4043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tcPr>
          <w:p w14:paraId="4743B0A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DC4FA2"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6032EE47" w14:textId="77777777" w:rsidTr="006570C0">
        <w:trPr>
          <w:jc w:val="center"/>
        </w:trPr>
        <w:tc>
          <w:tcPr>
            <w:tcW w:w="2880" w:type="dxa"/>
            <w:tcBorders>
              <w:top w:val="single" w:sz="4" w:space="0" w:color="000000"/>
              <w:left w:val="single" w:sz="4" w:space="0" w:color="000000"/>
              <w:bottom w:val="single" w:sz="4" w:space="0" w:color="000000"/>
            </w:tcBorders>
          </w:tcPr>
          <w:p w14:paraId="150AC902"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tcPr>
          <w:p w14:paraId="59CE0161"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F17D428"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740D8272" w14:textId="77777777" w:rsidTr="006570C0">
        <w:trPr>
          <w:jc w:val="center"/>
        </w:trPr>
        <w:tc>
          <w:tcPr>
            <w:tcW w:w="2880" w:type="dxa"/>
            <w:tcBorders>
              <w:top w:val="single" w:sz="4" w:space="0" w:color="000000"/>
              <w:left w:val="single" w:sz="4" w:space="0" w:color="000000"/>
              <w:bottom w:val="single" w:sz="4" w:space="0" w:color="000000"/>
            </w:tcBorders>
          </w:tcPr>
          <w:p w14:paraId="1CEBFB47"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tcPr>
          <w:p w14:paraId="241392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E1A1EB"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22FF77BF" w14:textId="77777777" w:rsidTr="006570C0">
        <w:trPr>
          <w:jc w:val="center"/>
        </w:trPr>
        <w:tc>
          <w:tcPr>
            <w:tcW w:w="2880" w:type="dxa"/>
            <w:tcBorders>
              <w:top w:val="single" w:sz="4" w:space="0" w:color="000000"/>
              <w:left w:val="single" w:sz="4" w:space="0" w:color="000000"/>
              <w:bottom w:val="single" w:sz="4" w:space="0" w:color="000000"/>
            </w:tcBorders>
          </w:tcPr>
          <w:p w14:paraId="45523398"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tcPr>
          <w:p w14:paraId="7D92228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A42E2B0"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5F709647" w14:textId="77777777" w:rsidTr="006570C0">
        <w:trPr>
          <w:jc w:val="center"/>
        </w:trPr>
        <w:tc>
          <w:tcPr>
            <w:tcW w:w="2880" w:type="dxa"/>
            <w:tcBorders>
              <w:top w:val="single" w:sz="4" w:space="0" w:color="000000"/>
              <w:left w:val="single" w:sz="4" w:space="0" w:color="000000"/>
              <w:bottom w:val="single" w:sz="4" w:space="0" w:color="000000"/>
            </w:tcBorders>
          </w:tcPr>
          <w:p w14:paraId="3DA18CE4"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tcPr>
          <w:p w14:paraId="79A6CAA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EB8B7D1"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46AF1B7B" w14:textId="77777777" w:rsidTr="006E1496">
        <w:trPr>
          <w:jc w:val="center"/>
        </w:trPr>
        <w:tc>
          <w:tcPr>
            <w:tcW w:w="2880" w:type="dxa"/>
            <w:tcBorders>
              <w:top w:val="single" w:sz="4" w:space="0" w:color="000000"/>
              <w:left w:val="single" w:sz="4" w:space="0" w:color="000000"/>
              <w:bottom w:val="single" w:sz="4" w:space="0" w:color="000000"/>
            </w:tcBorders>
          </w:tcPr>
          <w:p w14:paraId="7D421B53"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tcPr>
          <w:p w14:paraId="6C1F30D1"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3A0B0E6"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04E42981"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6BE12CD" w14:textId="720DA971" w:rsidR="000618F1" w:rsidRPr="00F477AF" w:rsidRDefault="000618F1" w:rsidP="00AD761E">
            <w:pPr>
              <w:pStyle w:val="TAN"/>
            </w:pPr>
            <w:r w:rsidRPr="00F477AF">
              <w:t>NOTE:</w:t>
            </w:r>
            <w:r w:rsidRPr="00F477AF">
              <w:tab/>
              <w:t>The maximum response time includes the round-trip time of the request and response packet</w:t>
            </w:r>
            <w:r w:rsidR="001F0304" w:rsidRPr="001F0304">
              <w:t xml:space="preserve"> for communication between the AC and EAS</w:t>
            </w:r>
            <w:r w:rsidRPr="00F477AF">
              <w:t>, the processing time at the server and the time required by the server to consume 3GPP Core Network capabilities, if any.</w:t>
            </w:r>
          </w:p>
        </w:tc>
      </w:tr>
    </w:tbl>
    <w:p w14:paraId="4018E3F9" w14:textId="77777777" w:rsidR="00504E53" w:rsidRPr="00F477AF" w:rsidRDefault="00504E53" w:rsidP="00314F56"/>
    <w:p w14:paraId="15EEA472" w14:textId="77777777" w:rsidR="0076685C" w:rsidRPr="00F477AF" w:rsidRDefault="0076685C" w:rsidP="0076685C">
      <w:pPr>
        <w:pStyle w:val="Heading3"/>
      </w:pPr>
      <w:bookmarkStart w:id="746" w:name="_Toc37790996"/>
      <w:bookmarkStart w:id="747" w:name="_Toc42003947"/>
      <w:bookmarkStart w:id="748" w:name="_Toc50584268"/>
      <w:bookmarkStart w:id="749" w:name="_Toc50584612"/>
      <w:bookmarkStart w:id="750" w:name="_Toc57673459"/>
      <w:bookmarkStart w:id="751" w:name="_Toc234109925"/>
      <w:r w:rsidRPr="00F477AF">
        <w:t>8.2.</w:t>
      </w:r>
      <w:r w:rsidR="006202E6" w:rsidRPr="00F477AF">
        <w:t>6</w:t>
      </w:r>
      <w:r w:rsidRPr="00F477AF">
        <w:tab/>
      </w:r>
      <w:r w:rsidR="00703E97" w:rsidRPr="00F477AF">
        <w:t>EES</w:t>
      </w:r>
      <w:r w:rsidRPr="00F477AF">
        <w:t xml:space="preserve"> Profile</w:t>
      </w:r>
      <w:bookmarkEnd w:id="746"/>
      <w:bookmarkEnd w:id="747"/>
      <w:bookmarkEnd w:id="748"/>
      <w:bookmarkEnd w:id="749"/>
      <w:bookmarkEnd w:id="750"/>
      <w:bookmarkEnd w:id="751"/>
    </w:p>
    <w:p w14:paraId="7F276CD9" w14:textId="77777777" w:rsidR="0076685C"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2687ACF5" w14:textId="77777777" w:rsidR="00FC140B" w:rsidRPr="00F477AF" w:rsidRDefault="00FC140B" w:rsidP="00B3457A">
      <w:pPr>
        <w:pStyle w:val="NO"/>
        <w:rPr>
          <w:lang w:eastAsia="ko-KR"/>
        </w:rPr>
      </w:pPr>
      <w:r w:rsidRPr="00FC140B">
        <w:rPr>
          <w:lang w:eastAsia="ko-KR"/>
        </w:rPr>
        <w:t>NOTE:</w:t>
      </w:r>
      <w:r>
        <w:rPr>
          <w:lang w:eastAsia="ko-KR"/>
        </w:rPr>
        <w:tab/>
      </w:r>
      <w:r w:rsidRPr="00FC140B">
        <w:rPr>
          <w:lang w:eastAsia="ko-KR"/>
        </w:rPr>
        <w:t>Information elements in the EES Profile are provided by the ECSP.</w:t>
      </w:r>
    </w:p>
    <w:p w14:paraId="3E02EAAD" w14:textId="77777777" w:rsidR="0076685C" w:rsidRPr="00F477AF" w:rsidRDefault="0076685C" w:rsidP="002A56E2">
      <w:pPr>
        <w:pStyle w:val="TH"/>
      </w:pPr>
      <w:r w:rsidRPr="00F477AF">
        <w:lastRenderedPageBreak/>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737D12C7"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10F1C71E"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707C54"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445E5F5C" w14:textId="77777777" w:rsidR="0076685C" w:rsidRPr="00F477AF" w:rsidRDefault="0076685C" w:rsidP="00393C48">
            <w:pPr>
              <w:pStyle w:val="TAH"/>
            </w:pPr>
            <w:r w:rsidRPr="00F477AF">
              <w:t>Description</w:t>
            </w:r>
          </w:p>
        </w:tc>
      </w:tr>
      <w:tr w:rsidR="0076685C" w:rsidRPr="00F477AF" w14:paraId="16F7983E" w14:textId="77777777" w:rsidTr="00393C48">
        <w:trPr>
          <w:jc w:val="center"/>
        </w:trPr>
        <w:tc>
          <w:tcPr>
            <w:tcW w:w="2154" w:type="dxa"/>
            <w:tcBorders>
              <w:top w:val="single" w:sz="4" w:space="0" w:color="000000"/>
              <w:left w:val="single" w:sz="4" w:space="0" w:color="000000"/>
              <w:bottom w:val="single" w:sz="4" w:space="0" w:color="000000"/>
              <w:right w:val="nil"/>
            </w:tcBorders>
          </w:tcPr>
          <w:p w14:paraId="20464BA4"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43D0830F"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1409DEF" w14:textId="77777777" w:rsidR="0076685C" w:rsidRPr="00F477AF" w:rsidRDefault="0076685C" w:rsidP="002A56E2">
            <w:pPr>
              <w:pStyle w:val="TAL"/>
              <w:rPr>
                <w:rFonts w:eastAsia="Malgun Gothic"/>
              </w:rPr>
            </w:pPr>
            <w:r w:rsidRPr="00F477AF">
              <w:t>The identifier of the EES</w:t>
            </w:r>
          </w:p>
        </w:tc>
      </w:tr>
      <w:tr w:rsidR="0076685C" w:rsidRPr="00F477AF" w14:paraId="4A237996" w14:textId="77777777" w:rsidTr="00393C48">
        <w:trPr>
          <w:jc w:val="center"/>
        </w:trPr>
        <w:tc>
          <w:tcPr>
            <w:tcW w:w="2154" w:type="dxa"/>
            <w:tcBorders>
              <w:top w:val="single" w:sz="4" w:space="0" w:color="000000"/>
              <w:left w:val="single" w:sz="4" w:space="0" w:color="000000"/>
              <w:bottom w:val="single" w:sz="4" w:space="0" w:color="000000"/>
              <w:right w:val="nil"/>
            </w:tcBorders>
          </w:tcPr>
          <w:p w14:paraId="339841C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731FBB5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63E3B6"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6D4A61" w:rsidRPr="00F477AF" w14:paraId="42854F05" w14:textId="77777777" w:rsidTr="00393C48">
        <w:trPr>
          <w:jc w:val="center"/>
        </w:trPr>
        <w:tc>
          <w:tcPr>
            <w:tcW w:w="2154" w:type="dxa"/>
            <w:tcBorders>
              <w:top w:val="single" w:sz="4" w:space="0" w:color="000000"/>
              <w:left w:val="single" w:sz="4" w:space="0" w:color="000000"/>
              <w:bottom w:val="single" w:sz="4" w:space="0" w:color="000000"/>
              <w:right w:val="nil"/>
            </w:tcBorders>
          </w:tcPr>
          <w:p w14:paraId="036F3109" w14:textId="1BBB7A1F" w:rsidR="006D4A61" w:rsidRPr="00F477AF" w:rsidRDefault="006D4A61" w:rsidP="006D4A61">
            <w:pPr>
              <w:pStyle w:val="TAL"/>
            </w:pPr>
            <w:r>
              <w:t>EDN information</w:t>
            </w:r>
          </w:p>
        </w:tc>
        <w:tc>
          <w:tcPr>
            <w:tcW w:w="900" w:type="dxa"/>
            <w:tcBorders>
              <w:top w:val="single" w:sz="4" w:space="0" w:color="000000"/>
              <w:left w:val="single" w:sz="4" w:space="0" w:color="000000"/>
              <w:bottom w:val="single" w:sz="4" w:space="0" w:color="000000"/>
              <w:right w:val="nil"/>
            </w:tcBorders>
          </w:tcPr>
          <w:p w14:paraId="5BB8CEA8" w14:textId="0248BDD9"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BDCD933" w14:textId="3BA7E55B" w:rsidR="006D4A61" w:rsidRPr="00F477AF" w:rsidRDefault="006D4A61" w:rsidP="006D4A61">
            <w:pPr>
              <w:pStyle w:val="TAL"/>
            </w:pPr>
            <w:r>
              <w:t>EDN information where the EES resides.</w:t>
            </w:r>
          </w:p>
        </w:tc>
      </w:tr>
      <w:tr w:rsidR="006D4A61" w:rsidRPr="00F477AF" w14:paraId="73B0F77F" w14:textId="77777777" w:rsidTr="00393C48">
        <w:trPr>
          <w:jc w:val="center"/>
        </w:trPr>
        <w:tc>
          <w:tcPr>
            <w:tcW w:w="2154" w:type="dxa"/>
            <w:tcBorders>
              <w:top w:val="single" w:sz="4" w:space="0" w:color="000000"/>
              <w:left w:val="single" w:sz="4" w:space="0" w:color="000000"/>
              <w:bottom w:val="single" w:sz="4" w:space="0" w:color="000000"/>
              <w:right w:val="nil"/>
            </w:tcBorders>
          </w:tcPr>
          <w:p w14:paraId="19D7B4A6" w14:textId="33169E64" w:rsidR="006D4A61" w:rsidRPr="00F477AF" w:rsidRDefault="006D4A61" w:rsidP="006D4A61">
            <w:pPr>
              <w:pStyle w:val="TAL"/>
            </w:pPr>
            <w:r>
              <w:t>&gt; DNN</w:t>
            </w:r>
          </w:p>
        </w:tc>
        <w:tc>
          <w:tcPr>
            <w:tcW w:w="900" w:type="dxa"/>
            <w:tcBorders>
              <w:top w:val="single" w:sz="4" w:space="0" w:color="000000"/>
              <w:left w:val="single" w:sz="4" w:space="0" w:color="000000"/>
              <w:bottom w:val="single" w:sz="4" w:space="0" w:color="000000"/>
              <w:right w:val="nil"/>
            </w:tcBorders>
          </w:tcPr>
          <w:p w14:paraId="033A1588" w14:textId="05C73401" w:rsidR="006D4A61" w:rsidRPr="00F477AF" w:rsidRDefault="006D4A61" w:rsidP="006D4A61">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6658B1FC" w14:textId="4622BD64" w:rsidR="006D4A61" w:rsidRPr="00F477AF" w:rsidRDefault="006D4A61" w:rsidP="006D4A61">
            <w:pPr>
              <w:pStyle w:val="TAL"/>
            </w:pPr>
            <w:r>
              <w:t>Data network name to identify the EDN.</w:t>
            </w:r>
          </w:p>
        </w:tc>
      </w:tr>
      <w:tr w:rsidR="006D4A61" w:rsidRPr="00F477AF" w14:paraId="1E125BB3" w14:textId="77777777" w:rsidTr="00393C48">
        <w:trPr>
          <w:jc w:val="center"/>
        </w:trPr>
        <w:tc>
          <w:tcPr>
            <w:tcW w:w="2154" w:type="dxa"/>
            <w:tcBorders>
              <w:top w:val="single" w:sz="4" w:space="0" w:color="000000"/>
              <w:left w:val="single" w:sz="4" w:space="0" w:color="000000"/>
              <w:bottom w:val="single" w:sz="4" w:space="0" w:color="000000"/>
              <w:right w:val="nil"/>
            </w:tcBorders>
          </w:tcPr>
          <w:p w14:paraId="69169E9F" w14:textId="3DC8738E" w:rsidR="006D4A61" w:rsidRPr="00F477AF" w:rsidRDefault="006D4A61" w:rsidP="006D4A61">
            <w:pPr>
              <w:pStyle w:val="TAL"/>
            </w:pPr>
            <w:r>
              <w:t>&gt; DNAI(s)</w:t>
            </w:r>
          </w:p>
        </w:tc>
        <w:tc>
          <w:tcPr>
            <w:tcW w:w="900" w:type="dxa"/>
            <w:tcBorders>
              <w:top w:val="single" w:sz="4" w:space="0" w:color="000000"/>
              <w:left w:val="single" w:sz="4" w:space="0" w:color="000000"/>
              <w:bottom w:val="single" w:sz="4" w:space="0" w:color="000000"/>
              <w:right w:val="nil"/>
            </w:tcBorders>
          </w:tcPr>
          <w:p w14:paraId="23D0353F" w14:textId="4E05DA57"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97728E" w14:textId="51960795" w:rsidR="006D4A61" w:rsidRPr="00F477AF" w:rsidRDefault="006D4A61" w:rsidP="006D4A61">
            <w:pPr>
              <w:pStyle w:val="TAL"/>
            </w:pPr>
            <w:r>
              <w:t>DNAI(s) associated with the EDN.</w:t>
            </w:r>
          </w:p>
        </w:tc>
      </w:tr>
      <w:tr w:rsidR="0076685C" w:rsidRPr="00F477AF" w14:paraId="23F55713" w14:textId="77777777" w:rsidTr="00393C48">
        <w:trPr>
          <w:jc w:val="center"/>
        </w:trPr>
        <w:tc>
          <w:tcPr>
            <w:tcW w:w="2154" w:type="dxa"/>
            <w:tcBorders>
              <w:top w:val="single" w:sz="4" w:space="0" w:color="000000"/>
              <w:left w:val="single" w:sz="4" w:space="0" w:color="000000"/>
              <w:bottom w:val="single" w:sz="4" w:space="0" w:color="000000"/>
              <w:right w:val="nil"/>
            </w:tcBorders>
          </w:tcPr>
          <w:p w14:paraId="4DFC395F"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6031CF18"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1E2C6E6"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w:t>
            </w:r>
            <w:r w:rsidR="002B016D">
              <w:t xml:space="preserve"> </w:t>
            </w:r>
            <w:r w:rsidR="002B016D" w:rsidRPr="002B016D">
              <w:t>or expected to be registered</w:t>
            </w:r>
            <w:r w:rsidRPr="00F477AF">
              <w:t xml:space="preserve"> with the EES.</w:t>
            </w:r>
          </w:p>
        </w:tc>
      </w:tr>
      <w:tr w:rsidR="003F0A4D" w:rsidRPr="00F477AF" w14:paraId="6B1D47E4" w14:textId="77777777" w:rsidTr="00393C48">
        <w:trPr>
          <w:jc w:val="center"/>
        </w:trPr>
        <w:tc>
          <w:tcPr>
            <w:tcW w:w="2154" w:type="dxa"/>
            <w:tcBorders>
              <w:top w:val="single" w:sz="4" w:space="0" w:color="000000"/>
              <w:left w:val="single" w:sz="4" w:space="0" w:color="000000"/>
              <w:bottom w:val="single" w:sz="4" w:space="0" w:color="000000"/>
              <w:right w:val="nil"/>
            </w:tcBorders>
          </w:tcPr>
          <w:p w14:paraId="3F852C61" w14:textId="250E185E" w:rsidR="003F0A4D" w:rsidRPr="00F477AF" w:rsidRDefault="003F0A4D" w:rsidP="003F0A4D">
            <w:pPr>
              <w:pStyle w:val="TAL"/>
            </w:pPr>
            <w:r>
              <w:t>&gt;Allowed MNO information</w:t>
            </w:r>
          </w:p>
        </w:tc>
        <w:tc>
          <w:tcPr>
            <w:tcW w:w="900" w:type="dxa"/>
            <w:tcBorders>
              <w:top w:val="single" w:sz="4" w:space="0" w:color="000000"/>
              <w:left w:val="single" w:sz="4" w:space="0" w:color="000000"/>
              <w:bottom w:val="single" w:sz="4" w:space="0" w:color="000000"/>
              <w:right w:val="nil"/>
            </w:tcBorders>
          </w:tcPr>
          <w:p w14:paraId="73046DFC" w14:textId="28C98812" w:rsidR="003F0A4D" w:rsidRPr="00F477AF" w:rsidRDefault="003F0A4D" w:rsidP="003F0A4D">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BFC5A35" w14:textId="46970D33" w:rsidR="003F0A4D" w:rsidRPr="00F477AF" w:rsidRDefault="003F0A4D" w:rsidP="003F0A4D">
            <w:pPr>
              <w:pStyle w:val="TAL"/>
            </w:pPr>
            <w:r>
              <w:t>I</w:t>
            </w:r>
            <w:r>
              <w:rPr>
                <w:lang w:eastAsia="zh-CN"/>
              </w:rPr>
              <w:t>n</w:t>
            </w:r>
            <w:r>
              <w:t xml:space="preserve">formation of the allowed operator as described in EAS profile clause 8.2.4, </w:t>
            </w:r>
            <w:r>
              <w:rPr>
                <w:lang w:val="en-IN"/>
              </w:rPr>
              <w:t>Only subscribers from these operators can consume the EES services.</w:t>
            </w:r>
          </w:p>
        </w:tc>
      </w:tr>
      <w:tr w:rsidR="00D22507" w:rsidRPr="00F477AF" w14:paraId="7104DBF5"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1A2E93" w14:textId="05497B65" w:rsidR="00D22507" w:rsidRPr="00F477AF" w:rsidRDefault="00D22507" w:rsidP="00D22507">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05797980" w14:textId="77777777" w:rsidR="00D22507" w:rsidRPr="00F477AF" w:rsidRDefault="00D22507" w:rsidP="00D22507">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2036CA8A" w14:textId="672C5287" w:rsidR="00D22507" w:rsidRPr="00F477AF" w:rsidRDefault="00D22507" w:rsidP="00D22507">
            <w:pPr>
              <w:pStyle w:val="TAL"/>
            </w:pPr>
            <w:r w:rsidRPr="00B559FC">
              <w:t xml:space="preserve">List of EAS bundles </w:t>
            </w:r>
            <w:r w:rsidR="00A846ED" w:rsidRPr="00A846ED">
              <w:t xml:space="preserve">per EASID </w:t>
            </w:r>
            <w:r w:rsidRPr="00B559FC">
              <w:t>to which the EAS belongs and related bundling requirements.</w:t>
            </w:r>
          </w:p>
        </w:tc>
      </w:tr>
      <w:tr w:rsidR="00D22507" w:rsidRPr="00F477AF" w14:paraId="09E399E0" w14:textId="77777777" w:rsidTr="00393C48">
        <w:trPr>
          <w:jc w:val="center"/>
        </w:trPr>
        <w:tc>
          <w:tcPr>
            <w:tcW w:w="2154" w:type="dxa"/>
            <w:tcBorders>
              <w:top w:val="single" w:sz="4" w:space="0" w:color="000000"/>
              <w:left w:val="single" w:sz="4" w:space="0" w:color="000000"/>
              <w:bottom w:val="single" w:sz="4" w:space="0" w:color="000000"/>
              <w:right w:val="nil"/>
            </w:tcBorders>
          </w:tcPr>
          <w:p w14:paraId="1214C6C7" w14:textId="6F0F8EAE" w:rsidR="00184BF3" w:rsidRDefault="00D22507" w:rsidP="00184BF3">
            <w:pPr>
              <w:pStyle w:val="TAL"/>
            </w:pPr>
            <w:r w:rsidRPr="002D7CF7">
              <w:t>&gt;</w:t>
            </w:r>
            <w:r>
              <w:t xml:space="preserve"> B</w:t>
            </w:r>
            <w:r w:rsidRPr="002D7CF7">
              <w:t>undle ID</w:t>
            </w:r>
          </w:p>
          <w:p w14:paraId="62773F50" w14:textId="7C4079D1" w:rsidR="00D22507" w:rsidRPr="00F477AF" w:rsidRDefault="00184BF3" w:rsidP="00184BF3">
            <w:pPr>
              <w:pStyle w:val="TAL"/>
            </w:pPr>
            <w:r>
              <w:t>(NOTE 2)</w:t>
            </w:r>
            <w:r w:rsidR="00D22507" w:rsidRPr="002D7CF7">
              <w:t xml:space="preserve"> </w:t>
            </w:r>
          </w:p>
        </w:tc>
        <w:tc>
          <w:tcPr>
            <w:tcW w:w="900" w:type="dxa"/>
            <w:tcBorders>
              <w:top w:val="single" w:sz="4" w:space="0" w:color="000000"/>
              <w:left w:val="single" w:sz="4" w:space="0" w:color="000000"/>
              <w:bottom w:val="single" w:sz="4" w:space="0" w:color="000000"/>
              <w:right w:val="nil"/>
            </w:tcBorders>
          </w:tcPr>
          <w:p w14:paraId="13C4BCE7" w14:textId="42E1A3DE" w:rsidR="00D22507" w:rsidRPr="00F477AF" w:rsidRDefault="00184BF3" w:rsidP="00D22507">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D8F9F6A" w14:textId="77777777" w:rsidR="00D22507" w:rsidRPr="00F477AF" w:rsidRDefault="00D22507" w:rsidP="00D22507">
            <w:pPr>
              <w:pStyle w:val="TAL"/>
            </w:pPr>
            <w:r w:rsidRPr="002D7CF7">
              <w:t>A bundle ID as described in clause 7.2.</w:t>
            </w:r>
            <w:r>
              <w:t>10</w:t>
            </w:r>
            <w:r w:rsidRPr="002D7CF7">
              <w:t xml:space="preserve">. </w:t>
            </w:r>
          </w:p>
        </w:tc>
      </w:tr>
      <w:tr w:rsidR="00184BF3" w:rsidRPr="00F477AF" w14:paraId="03967DF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429437" w14:textId="77777777" w:rsidR="00184BF3" w:rsidRDefault="00184BF3" w:rsidP="00184BF3">
            <w:pPr>
              <w:pStyle w:val="TAL"/>
            </w:pPr>
            <w:r w:rsidRPr="000C59DF">
              <w:t xml:space="preserve">&gt; </w:t>
            </w:r>
            <w:r>
              <w:t>L</w:t>
            </w:r>
            <w:r w:rsidRPr="000C59DF">
              <w:t>ist of EASID</w:t>
            </w:r>
            <w:r>
              <w:t>s</w:t>
            </w:r>
          </w:p>
          <w:p w14:paraId="767E5943" w14:textId="133CD29B" w:rsidR="00184BF3" w:rsidRPr="002D7CF7" w:rsidDel="00184BF3" w:rsidRDefault="00184BF3" w:rsidP="00184BF3">
            <w:pPr>
              <w:pStyle w:val="TAL"/>
            </w:pPr>
            <w:r w:rsidRPr="000C59DF">
              <w:t>(NOTE</w:t>
            </w:r>
            <w:r>
              <w:t> </w:t>
            </w:r>
            <w:r w:rsidRPr="000C59DF">
              <w:t>2)</w:t>
            </w:r>
          </w:p>
        </w:tc>
        <w:tc>
          <w:tcPr>
            <w:tcW w:w="900" w:type="dxa"/>
            <w:tcBorders>
              <w:top w:val="single" w:sz="4" w:space="0" w:color="000000"/>
              <w:left w:val="single" w:sz="4" w:space="0" w:color="000000"/>
              <w:bottom w:val="single" w:sz="4" w:space="0" w:color="000000"/>
              <w:right w:val="nil"/>
            </w:tcBorders>
          </w:tcPr>
          <w:p w14:paraId="68336250" w14:textId="1F6848DF" w:rsidR="00184BF3" w:rsidRDefault="00184BF3" w:rsidP="00184BF3">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164F8463" w14:textId="7EC04E34" w:rsidR="00184BF3" w:rsidRPr="002D7CF7" w:rsidRDefault="00184BF3" w:rsidP="00184BF3">
            <w:pPr>
              <w:pStyle w:val="TAL"/>
            </w:pPr>
            <w:r w:rsidRPr="000C59DF">
              <w:t>List of EASID</w:t>
            </w:r>
            <w:r>
              <w:t>s</w:t>
            </w:r>
            <w:r w:rsidRPr="000C59DF">
              <w:t xml:space="preserve"> associated </w:t>
            </w:r>
            <w:r>
              <w:t xml:space="preserve">with the </w:t>
            </w:r>
            <w:r w:rsidRPr="000C59DF">
              <w:t>EAS</w:t>
            </w:r>
            <w:r>
              <w:t xml:space="preserve"> bundle</w:t>
            </w:r>
            <w:r w:rsidRPr="000C59DF">
              <w:t xml:space="preserve">. </w:t>
            </w:r>
          </w:p>
        </w:tc>
      </w:tr>
      <w:tr w:rsidR="00A619DD" w:rsidRPr="00F477AF" w14:paraId="58A2362F" w14:textId="77777777" w:rsidTr="00393C48">
        <w:trPr>
          <w:jc w:val="center"/>
        </w:trPr>
        <w:tc>
          <w:tcPr>
            <w:tcW w:w="2154" w:type="dxa"/>
            <w:tcBorders>
              <w:top w:val="single" w:sz="4" w:space="0" w:color="000000"/>
              <w:left w:val="single" w:sz="4" w:space="0" w:color="000000"/>
              <w:bottom w:val="single" w:sz="4" w:space="0" w:color="000000"/>
              <w:right w:val="nil"/>
            </w:tcBorders>
          </w:tcPr>
          <w:p w14:paraId="7B92DD4B" w14:textId="655862D3" w:rsidR="00A619DD" w:rsidRPr="002D7CF7" w:rsidRDefault="00A619DD" w:rsidP="00A619DD">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4C408BEB" w14:textId="77777777" w:rsidR="00A619DD" w:rsidRPr="002D7CF7"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63449202" w14:textId="77777777" w:rsidR="00A619DD" w:rsidRPr="002D7CF7" w:rsidRDefault="00A619DD" w:rsidP="00A619DD">
            <w:pPr>
              <w:pStyle w:val="TAL"/>
            </w:pPr>
            <w:r>
              <w:rPr>
                <w:lang w:eastAsia="ko-KR"/>
              </w:rPr>
              <w:t>Type of the EAS bundle as described in clause 7.2.10</w:t>
            </w:r>
          </w:p>
        </w:tc>
      </w:tr>
      <w:tr w:rsidR="00A619DD" w:rsidRPr="00F477AF" w14:paraId="220764C1" w14:textId="77777777" w:rsidTr="00393C48">
        <w:trPr>
          <w:jc w:val="center"/>
        </w:trPr>
        <w:tc>
          <w:tcPr>
            <w:tcW w:w="2154" w:type="dxa"/>
            <w:tcBorders>
              <w:top w:val="single" w:sz="4" w:space="0" w:color="000000"/>
              <w:left w:val="single" w:sz="4" w:space="0" w:color="000000"/>
              <w:bottom w:val="single" w:sz="4" w:space="0" w:color="000000"/>
              <w:right w:val="nil"/>
            </w:tcBorders>
          </w:tcPr>
          <w:p w14:paraId="620592A5" w14:textId="0AD41711" w:rsidR="00A619DD" w:rsidRPr="002D7CF7"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0AD7C186" w14:textId="77777777" w:rsidR="00A619DD" w:rsidRPr="002D7CF7"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27F5A5" w14:textId="77777777" w:rsidR="00A619DD" w:rsidRPr="002D7CF7"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B06647" w:rsidRPr="00F477AF" w14:paraId="19A5FA8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0B1013B" w14:textId="77777777" w:rsidR="00B06647" w:rsidRPr="00F477AF" w:rsidRDefault="002B016D" w:rsidP="00B06647">
            <w:pPr>
              <w:pStyle w:val="TAL"/>
            </w:pPr>
            <w:r>
              <w:t>I</w:t>
            </w:r>
            <w:r w:rsidRPr="00285251">
              <w:t xml:space="preserve">nstantiable </w:t>
            </w:r>
            <w:r w:rsidR="00B06647" w:rsidRPr="00285251">
              <w:t>EAS information</w:t>
            </w:r>
          </w:p>
        </w:tc>
        <w:tc>
          <w:tcPr>
            <w:tcW w:w="900" w:type="dxa"/>
            <w:tcBorders>
              <w:top w:val="single" w:sz="4" w:space="0" w:color="000000"/>
              <w:left w:val="single" w:sz="4" w:space="0" w:color="000000"/>
              <w:bottom w:val="single" w:sz="4" w:space="0" w:color="000000"/>
              <w:right w:val="nil"/>
            </w:tcBorders>
          </w:tcPr>
          <w:p w14:paraId="7188E1FD" w14:textId="77777777" w:rsidR="00B06647" w:rsidRPr="00F477AF" w:rsidRDefault="00B06647" w:rsidP="00B06647">
            <w:pPr>
              <w:pStyle w:val="TAC"/>
            </w:pPr>
            <w:r w:rsidRPr="00285251">
              <w:t>O</w:t>
            </w:r>
          </w:p>
        </w:tc>
        <w:tc>
          <w:tcPr>
            <w:tcW w:w="5853" w:type="dxa"/>
            <w:tcBorders>
              <w:top w:val="single" w:sz="4" w:space="0" w:color="000000"/>
              <w:left w:val="single" w:sz="4" w:space="0" w:color="000000"/>
              <w:bottom w:val="single" w:sz="4" w:space="0" w:color="000000"/>
              <w:right w:val="single" w:sz="4" w:space="0" w:color="000000"/>
            </w:tcBorders>
          </w:tcPr>
          <w:p w14:paraId="2B529189" w14:textId="77777777" w:rsidR="00B06647" w:rsidRPr="00F477AF" w:rsidRDefault="00B06647" w:rsidP="00B06647">
            <w:pPr>
              <w:pStyle w:val="TAL"/>
            </w:pPr>
            <w:r w:rsidRPr="00285251">
              <w:t>The EAS instantiation status per EASID (e.g. instantiated, instantiable but not be instantiated yet)</w:t>
            </w:r>
            <w:r w:rsidR="002B016D">
              <w:t>.</w:t>
            </w:r>
          </w:p>
        </w:tc>
      </w:tr>
      <w:tr w:rsidR="002B016D" w:rsidRPr="00F477AF" w14:paraId="31E5892B" w14:textId="77777777" w:rsidTr="00393C48">
        <w:trPr>
          <w:jc w:val="center"/>
        </w:trPr>
        <w:tc>
          <w:tcPr>
            <w:tcW w:w="2154" w:type="dxa"/>
            <w:tcBorders>
              <w:top w:val="single" w:sz="4" w:space="0" w:color="000000"/>
              <w:left w:val="single" w:sz="4" w:space="0" w:color="000000"/>
              <w:bottom w:val="single" w:sz="4" w:space="0" w:color="000000"/>
              <w:right w:val="nil"/>
            </w:tcBorders>
          </w:tcPr>
          <w:p w14:paraId="0F88EB02" w14:textId="345FDDCA" w:rsidR="002B016D" w:rsidRDefault="002B016D" w:rsidP="002B016D">
            <w:pPr>
              <w:pStyle w:val="TAL"/>
            </w:pPr>
            <w:r w:rsidRPr="007C2210">
              <w:t xml:space="preserve">&gt; </w:t>
            </w:r>
            <w:r>
              <w:t xml:space="preserve">Instantiation </w:t>
            </w:r>
            <w:r w:rsidRPr="007C2210">
              <w:t>criteria (NOTE</w:t>
            </w:r>
            <w:r w:rsidR="00184BF3">
              <w:t> 1</w:t>
            </w:r>
            <w:r w:rsidRPr="007C2210">
              <w:t>)</w:t>
            </w:r>
          </w:p>
        </w:tc>
        <w:tc>
          <w:tcPr>
            <w:tcW w:w="900" w:type="dxa"/>
            <w:tcBorders>
              <w:top w:val="single" w:sz="4" w:space="0" w:color="000000"/>
              <w:left w:val="single" w:sz="4" w:space="0" w:color="000000"/>
              <w:bottom w:val="single" w:sz="4" w:space="0" w:color="000000"/>
              <w:right w:val="nil"/>
            </w:tcBorders>
          </w:tcPr>
          <w:p w14:paraId="12AC56AA" w14:textId="77777777" w:rsidR="002B016D" w:rsidRPr="00285251" w:rsidRDefault="002B016D" w:rsidP="002B016D">
            <w:pPr>
              <w:pStyle w:val="TAC"/>
            </w:pPr>
            <w:r w:rsidRPr="007C2210">
              <w:t>O</w:t>
            </w:r>
          </w:p>
        </w:tc>
        <w:tc>
          <w:tcPr>
            <w:tcW w:w="5853" w:type="dxa"/>
            <w:tcBorders>
              <w:top w:val="single" w:sz="4" w:space="0" w:color="000000"/>
              <w:left w:val="single" w:sz="4" w:space="0" w:color="000000"/>
              <w:bottom w:val="single" w:sz="4" w:space="0" w:color="000000"/>
              <w:right w:val="single" w:sz="4" w:space="0" w:color="000000"/>
            </w:tcBorders>
          </w:tcPr>
          <w:p w14:paraId="78856E4D" w14:textId="77777777" w:rsidR="002B016D" w:rsidRPr="00285251" w:rsidRDefault="002B016D" w:rsidP="002B016D">
            <w:pPr>
              <w:pStyle w:val="TAL"/>
            </w:pPr>
            <w:r w:rsidRPr="007C2210">
              <w:t>The criteria upon which EAS can be instantiated (e.g. based on specific date and time).</w:t>
            </w:r>
          </w:p>
        </w:tc>
      </w:tr>
      <w:tr w:rsidR="00185FFE" w:rsidRPr="00F477AF" w14:paraId="261552EC" w14:textId="77777777" w:rsidTr="00C21154">
        <w:trPr>
          <w:jc w:val="center"/>
        </w:trPr>
        <w:tc>
          <w:tcPr>
            <w:tcW w:w="2154" w:type="dxa"/>
            <w:tcBorders>
              <w:top w:val="single" w:sz="4" w:space="0" w:color="000000"/>
              <w:left w:val="single" w:sz="4" w:space="0" w:color="000000"/>
              <w:bottom w:val="single" w:sz="4" w:space="0" w:color="000000"/>
              <w:right w:val="nil"/>
            </w:tcBorders>
          </w:tcPr>
          <w:p w14:paraId="4DCC0093"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263EEBF5"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6EEE6B3"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2CC6BD77" w14:textId="77777777" w:rsidTr="00393C48">
        <w:trPr>
          <w:jc w:val="center"/>
        </w:trPr>
        <w:tc>
          <w:tcPr>
            <w:tcW w:w="2154" w:type="dxa"/>
            <w:tcBorders>
              <w:top w:val="single" w:sz="4" w:space="0" w:color="000000"/>
              <w:left w:val="single" w:sz="4" w:space="0" w:color="000000"/>
              <w:bottom w:val="single" w:sz="4" w:space="0" w:color="000000"/>
              <w:right w:val="nil"/>
            </w:tcBorders>
          </w:tcPr>
          <w:p w14:paraId="1B1ADECF" w14:textId="77777777" w:rsidR="0076685C" w:rsidRPr="00F477AF" w:rsidRDefault="00BE528A" w:rsidP="002A56E2">
            <w:pPr>
              <w:pStyle w:val="TAL"/>
            </w:pPr>
            <w:r w:rsidRPr="00BE528A">
              <w:t>ECSP ID</w:t>
            </w:r>
          </w:p>
        </w:tc>
        <w:tc>
          <w:tcPr>
            <w:tcW w:w="900" w:type="dxa"/>
            <w:tcBorders>
              <w:top w:val="single" w:sz="4" w:space="0" w:color="000000"/>
              <w:left w:val="single" w:sz="4" w:space="0" w:color="000000"/>
              <w:bottom w:val="single" w:sz="4" w:space="0" w:color="000000"/>
              <w:right w:val="nil"/>
            </w:tcBorders>
          </w:tcPr>
          <w:p w14:paraId="70E2721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3F6306"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375B1684" w14:textId="77777777" w:rsidTr="00165E97">
        <w:trPr>
          <w:jc w:val="center"/>
        </w:trPr>
        <w:tc>
          <w:tcPr>
            <w:tcW w:w="2154" w:type="dxa"/>
            <w:tcBorders>
              <w:top w:val="single" w:sz="4" w:space="0" w:color="000000"/>
              <w:left w:val="single" w:sz="4" w:space="0" w:color="000000"/>
              <w:bottom w:val="single" w:sz="4" w:space="0" w:color="000000"/>
              <w:right w:val="nil"/>
            </w:tcBorders>
          </w:tcPr>
          <w:p w14:paraId="5F5F415D"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645B8365"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5CCA823"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2C62492F" w14:textId="77777777" w:rsidTr="00165E97">
        <w:trPr>
          <w:jc w:val="center"/>
        </w:trPr>
        <w:tc>
          <w:tcPr>
            <w:tcW w:w="2154" w:type="dxa"/>
            <w:tcBorders>
              <w:top w:val="single" w:sz="4" w:space="0" w:color="000000"/>
              <w:left w:val="single" w:sz="4" w:space="0" w:color="000000"/>
              <w:bottom w:val="single" w:sz="4" w:space="0" w:color="000000"/>
              <w:right w:val="nil"/>
            </w:tcBorders>
          </w:tcPr>
          <w:p w14:paraId="3C7B8A97"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6A808504"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F7BD334"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259D841" w14:textId="77777777" w:rsidTr="007F5F45">
        <w:trPr>
          <w:jc w:val="center"/>
        </w:trPr>
        <w:tc>
          <w:tcPr>
            <w:tcW w:w="2154" w:type="dxa"/>
            <w:tcBorders>
              <w:top w:val="single" w:sz="4" w:space="0" w:color="000000"/>
              <w:left w:val="single" w:sz="4" w:space="0" w:color="000000"/>
              <w:bottom w:val="single" w:sz="4" w:space="0" w:color="000000"/>
              <w:right w:val="nil"/>
            </w:tcBorders>
          </w:tcPr>
          <w:p w14:paraId="519E5B00"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4316016A"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E41275C" w14:textId="77777777" w:rsidR="000002F3" w:rsidRPr="00F204CF" w:rsidRDefault="007F5F45" w:rsidP="000002F3">
            <w:pPr>
              <w:pStyle w:val="TAL"/>
            </w:pPr>
            <w:r w:rsidRPr="00F477AF">
              <w:t>DNAI(s) associated with the EES. This IE is used as Potential Locations of Applications in clause 5.6.7 of 3GPP TS 23.501 [2].</w:t>
            </w:r>
          </w:p>
          <w:p w14:paraId="648FC4D1" w14:textId="77777777" w:rsidR="000002F3" w:rsidRPr="00F204CF" w:rsidRDefault="000002F3" w:rsidP="000002F3">
            <w:pPr>
              <w:pStyle w:val="TAL"/>
            </w:pPr>
          </w:p>
          <w:p w14:paraId="7A7E824E"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51595987" w14:textId="77777777" w:rsidTr="0088028D">
        <w:trPr>
          <w:jc w:val="center"/>
        </w:trPr>
        <w:tc>
          <w:tcPr>
            <w:tcW w:w="2154" w:type="dxa"/>
            <w:tcBorders>
              <w:top w:val="single" w:sz="4" w:space="0" w:color="000000"/>
              <w:left w:val="single" w:sz="4" w:space="0" w:color="000000"/>
              <w:bottom w:val="single" w:sz="4" w:space="0" w:color="000000"/>
              <w:right w:val="nil"/>
            </w:tcBorders>
          </w:tcPr>
          <w:p w14:paraId="2BCA217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047187C7"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7298B7" w14:textId="6AE2C39B" w:rsidR="0088028D" w:rsidRPr="00F477AF" w:rsidRDefault="0088028D" w:rsidP="00D31DB2">
            <w:pPr>
              <w:pStyle w:val="TAL"/>
            </w:pPr>
            <w:r w:rsidRPr="00F477AF">
              <w:t>Indicates if the EES supports service continuity or not. This IE indicates which ACR scenarios are supported by the EES</w:t>
            </w:r>
            <w:r w:rsidR="00E73CE9" w:rsidRPr="00E73CE9">
              <w:t xml:space="preserve">, also indicates the EES ability </w:t>
            </w:r>
            <w:r w:rsidR="006467A1" w:rsidRPr="006467A1">
              <w:t>(e.g. EAS bundle information)</w:t>
            </w:r>
            <w:r w:rsidR="006467A1">
              <w:t xml:space="preserve"> </w:t>
            </w:r>
            <w:r w:rsidR="00E73CE9" w:rsidRPr="00E73CE9">
              <w:t xml:space="preserve">of handling bundled EAS </w:t>
            </w:r>
            <w:r w:rsidR="00346F2F" w:rsidRPr="00346F2F">
              <w:t xml:space="preserve">coordinate </w:t>
            </w:r>
            <w:r w:rsidR="00E73CE9" w:rsidRPr="00E73CE9">
              <w:t>ACR</w:t>
            </w:r>
            <w:r w:rsidRPr="00F477AF">
              <w:t>.</w:t>
            </w:r>
          </w:p>
        </w:tc>
      </w:tr>
      <w:tr w:rsidR="00664A93" w:rsidRPr="00F477AF" w14:paraId="1F84DBF3" w14:textId="77777777" w:rsidTr="0088028D">
        <w:trPr>
          <w:jc w:val="center"/>
        </w:trPr>
        <w:tc>
          <w:tcPr>
            <w:tcW w:w="2154" w:type="dxa"/>
            <w:tcBorders>
              <w:top w:val="single" w:sz="4" w:space="0" w:color="000000"/>
              <w:left w:val="single" w:sz="4" w:space="0" w:color="000000"/>
              <w:bottom w:val="single" w:sz="4" w:space="0" w:color="000000"/>
              <w:right w:val="nil"/>
            </w:tcBorders>
          </w:tcPr>
          <w:p w14:paraId="1359AE40" w14:textId="68A4CD12" w:rsidR="00664A93" w:rsidRPr="00F477AF" w:rsidRDefault="00664A93" w:rsidP="00664A93">
            <w:pPr>
              <w:pStyle w:val="TAL"/>
            </w:pPr>
            <w:r w:rsidRPr="002E55BD">
              <w:t xml:space="preserve">List of EAS load information </w:t>
            </w:r>
          </w:p>
        </w:tc>
        <w:tc>
          <w:tcPr>
            <w:tcW w:w="900" w:type="dxa"/>
            <w:tcBorders>
              <w:top w:val="single" w:sz="4" w:space="0" w:color="000000"/>
              <w:left w:val="single" w:sz="4" w:space="0" w:color="000000"/>
              <w:bottom w:val="single" w:sz="4" w:space="0" w:color="000000"/>
              <w:right w:val="nil"/>
            </w:tcBorders>
          </w:tcPr>
          <w:p w14:paraId="727E86DE" w14:textId="2A286570" w:rsidR="00664A93" w:rsidRPr="00F477AF" w:rsidRDefault="00664A93" w:rsidP="00664A93">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08E6A2" w14:textId="08131739" w:rsidR="00664A93" w:rsidRPr="00F477AF" w:rsidRDefault="00664A93" w:rsidP="00664A93">
            <w:pPr>
              <w:pStyle w:val="TAL"/>
            </w:pPr>
            <w:r w:rsidRPr="002E55BD">
              <w:t>The load information (e.g., load level, load warning status) of all the EASs corresponding to each EASID registered with the EES</w:t>
            </w:r>
          </w:p>
        </w:tc>
      </w:tr>
      <w:tr w:rsidR="002B016D" w:rsidRPr="00F477AF" w14:paraId="1F7C2CF2" w14:textId="77777777" w:rsidTr="00715BA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57020AA" w14:textId="77777777" w:rsidR="002B016D" w:rsidRDefault="002B016D" w:rsidP="005F6340">
            <w:pPr>
              <w:pStyle w:val="TAN"/>
              <w:rPr>
                <w:rFonts w:cs="Arial"/>
                <w:szCs w:val="18"/>
              </w:rPr>
            </w:pPr>
            <w:r w:rsidRPr="00F477AF">
              <w:t>NOTE</w:t>
            </w:r>
            <w:r w:rsidR="00184BF3">
              <w:t> 1</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6BCC80F5" w14:textId="529BBE72" w:rsidR="00184BF3" w:rsidRPr="00F477AF" w:rsidRDefault="00184BF3" w:rsidP="00184BF3">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9D4EFCA" w14:textId="77777777" w:rsidR="0076685C" w:rsidRPr="00F477AF" w:rsidRDefault="0076685C" w:rsidP="00314F56"/>
    <w:p w14:paraId="79001B34" w14:textId="77777777" w:rsidR="000002F3" w:rsidRPr="00F204CF" w:rsidRDefault="000002F3" w:rsidP="000002F3">
      <w:pPr>
        <w:pStyle w:val="NO"/>
      </w:pPr>
      <w:r w:rsidRPr="00F204CF">
        <w:t>NOTE:</w:t>
      </w:r>
      <w:r w:rsidRPr="00F204CF">
        <w:tab/>
        <w:t>The list of EES DNAI(s) can include the DNAI(s) of the EAS(s) registered with the EES.</w:t>
      </w:r>
    </w:p>
    <w:p w14:paraId="429ED2A3" w14:textId="77777777" w:rsidR="003043E4" w:rsidRPr="00F477AF" w:rsidRDefault="003043E4" w:rsidP="003043E4">
      <w:pPr>
        <w:pStyle w:val="Heading3"/>
      </w:pPr>
      <w:bookmarkStart w:id="752" w:name="_Toc57673460"/>
      <w:bookmarkStart w:id="753" w:name="_Toc37790997"/>
      <w:bookmarkStart w:id="754" w:name="_Toc42003948"/>
      <w:bookmarkStart w:id="755" w:name="_Toc50584269"/>
      <w:bookmarkStart w:id="756" w:name="_Toc50584613"/>
      <w:bookmarkStart w:id="757" w:name="_Toc234109926"/>
      <w:r w:rsidRPr="00F477AF">
        <w:t>8.2.7</w:t>
      </w:r>
      <w:r w:rsidRPr="00F477AF">
        <w:tab/>
        <w:t>Topological Service Area</w:t>
      </w:r>
      <w:bookmarkEnd w:id="752"/>
      <w:bookmarkEnd w:id="757"/>
    </w:p>
    <w:p w14:paraId="62039147"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3DE9375F" w14:textId="77777777" w:rsidR="003043E4" w:rsidRPr="00F477AF" w:rsidRDefault="003043E4" w:rsidP="003043E4">
      <w:pPr>
        <w:pStyle w:val="TH"/>
      </w:pPr>
      <w:r w:rsidRPr="00F477AF">
        <w:lastRenderedPageBreak/>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37E64FB0"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36FE048A"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00F17B"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13CE33D" w14:textId="77777777" w:rsidR="003043E4" w:rsidRPr="00F477AF" w:rsidRDefault="003043E4" w:rsidP="00AE3B1B">
            <w:pPr>
              <w:pStyle w:val="TAH"/>
            </w:pPr>
            <w:r w:rsidRPr="00F477AF">
              <w:t>Description</w:t>
            </w:r>
          </w:p>
        </w:tc>
      </w:tr>
      <w:tr w:rsidR="003043E4" w:rsidRPr="00F477AF" w14:paraId="37A9DDF0" w14:textId="77777777" w:rsidTr="00AE3B1B">
        <w:trPr>
          <w:jc w:val="center"/>
        </w:trPr>
        <w:tc>
          <w:tcPr>
            <w:tcW w:w="2154" w:type="dxa"/>
            <w:tcBorders>
              <w:top w:val="single" w:sz="4" w:space="0" w:color="000000"/>
              <w:left w:val="single" w:sz="4" w:space="0" w:color="000000"/>
              <w:bottom w:val="single" w:sz="4" w:space="0" w:color="000000"/>
              <w:right w:val="nil"/>
            </w:tcBorders>
          </w:tcPr>
          <w:p w14:paraId="198BD314"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242D6C53"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DA17F9E"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5447A24F" w14:textId="77777777" w:rsidTr="00AE3B1B">
        <w:trPr>
          <w:jc w:val="center"/>
        </w:trPr>
        <w:tc>
          <w:tcPr>
            <w:tcW w:w="2154" w:type="dxa"/>
            <w:tcBorders>
              <w:top w:val="single" w:sz="4" w:space="0" w:color="000000"/>
              <w:left w:val="single" w:sz="4" w:space="0" w:color="000000"/>
              <w:bottom w:val="single" w:sz="4" w:space="0" w:color="000000"/>
              <w:right w:val="nil"/>
            </w:tcBorders>
          </w:tcPr>
          <w:p w14:paraId="0AB41EAD"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3B098832"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7BACC97" w14:textId="77777777" w:rsidR="003043E4" w:rsidRPr="00F477AF" w:rsidRDefault="003043E4" w:rsidP="00AE3B1B">
            <w:pPr>
              <w:pStyle w:val="TAL"/>
            </w:pPr>
            <w:r w:rsidRPr="00F477AF">
              <w:t>The list of Tracking Area IDs defining the Topological Service Area</w:t>
            </w:r>
          </w:p>
        </w:tc>
      </w:tr>
      <w:tr w:rsidR="003043E4" w:rsidRPr="00F477AF" w14:paraId="25A2FA9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B2A8870"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09C1256E"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1C5A049"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4A183D62"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78756107"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1EF7AB8D" w14:textId="77777777" w:rsidR="003043E4" w:rsidRPr="00F477AF" w:rsidRDefault="003043E4" w:rsidP="003043E4"/>
    <w:p w14:paraId="1E7CF69F" w14:textId="77777777" w:rsidR="00713DA3" w:rsidRPr="00F477AF" w:rsidRDefault="00713DA3" w:rsidP="00713DA3">
      <w:pPr>
        <w:pStyle w:val="Heading3"/>
        <w:rPr>
          <w:rFonts w:eastAsia="Courier New" w:cs="Arial"/>
        </w:rPr>
      </w:pPr>
      <w:bookmarkStart w:id="758" w:name="_Toc57673461"/>
      <w:bookmarkStart w:id="759" w:name="_Toc234109927"/>
      <w:r w:rsidRPr="00F477AF">
        <w:rPr>
          <w:rFonts w:eastAsia="Courier New" w:cs="Arial"/>
        </w:rPr>
        <w:t>8.2.8</w:t>
      </w:r>
      <w:r w:rsidRPr="00F477AF">
        <w:rPr>
          <w:rFonts w:eastAsia="Courier New" w:cs="Arial"/>
        </w:rPr>
        <w:tab/>
        <w:t>EEC Context</w:t>
      </w:r>
      <w:bookmarkEnd w:id="759"/>
    </w:p>
    <w:p w14:paraId="3B0E06A8" w14:textId="77777777" w:rsidR="00713DA3" w:rsidRPr="00F477AF" w:rsidRDefault="00713DA3" w:rsidP="00713DA3">
      <w:r w:rsidRPr="00F477AF">
        <w:t>The EEC Context includes information about an EEC for receiving edge enabler services.</w:t>
      </w:r>
    </w:p>
    <w:p w14:paraId="24222D28" w14:textId="77777777" w:rsidR="00713DA3" w:rsidRPr="00F477AF" w:rsidRDefault="00713DA3" w:rsidP="007F767A">
      <w:pPr>
        <w:pStyle w:val="TH"/>
      </w:pPr>
      <w:r w:rsidRPr="00F477AF">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2C308AC0" w14:textId="77777777" w:rsidTr="00464368">
        <w:trPr>
          <w:jc w:val="center"/>
        </w:trPr>
        <w:tc>
          <w:tcPr>
            <w:tcW w:w="3101" w:type="dxa"/>
            <w:tcBorders>
              <w:top w:val="single" w:sz="4" w:space="0" w:color="000000"/>
              <w:left w:val="single" w:sz="4" w:space="0" w:color="000000"/>
              <w:bottom w:val="single" w:sz="4" w:space="0" w:color="000000"/>
            </w:tcBorders>
          </w:tcPr>
          <w:p w14:paraId="4E2B0E0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tcPr>
          <w:p w14:paraId="64C51839"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83F371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1950B77F" w14:textId="77777777" w:rsidTr="00464368">
        <w:trPr>
          <w:jc w:val="center"/>
        </w:trPr>
        <w:tc>
          <w:tcPr>
            <w:tcW w:w="3101" w:type="dxa"/>
            <w:tcBorders>
              <w:top w:val="single" w:sz="4" w:space="0" w:color="000000"/>
              <w:left w:val="single" w:sz="4" w:space="0" w:color="000000"/>
              <w:bottom w:val="single" w:sz="4" w:space="0" w:color="000000"/>
            </w:tcBorders>
          </w:tcPr>
          <w:p w14:paraId="5D47C017"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tcPr>
          <w:p w14:paraId="24A1121E"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240C19E" w14:textId="77777777" w:rsidR="00713DA3" w:rsidRPr="00F477AF" w:rsidRDefault="00713DA3" w:rsidP="007F767A">
            <w:pPr>
              <w:pStyle w:val="TAL"/>
            </w:pPr>
            <w:r w:rsidRPr="00F477AF">
              <w:t>Unique identifier of the EEC.</w:t>
            </w:r>
          </w:p>
        </w:tc>
      </w:tr>
      <w:tr w:rsidR="00713DA3" w:rsidRPr="00F477AF" w14:paraId="42D72555" w14:textId="77777777" w:rsidTr="00464368">
        <w:trPr>
          <w:jc w:val="center"/>
        </w:trPr>
        <w:tc>
          <w:tcPr>
            <w:tcW w:w="3101" w:type="dxa"/>
            <w:tcBorders>
              <w:top w:val="single" w:sz="4" w:space="0" w:color="000000"/>
              <w:left w:val="single" w:sz="4" w:space="0" w:color="000000"/>
              <w:bottom w:val="single" w:sz="4" w:space="0" w:color="000000"/>
            </w:tcBorders>
          </w:tcPr>
          <w:p w14:paraId="489C4898"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tcPr>
          <w:p w14:paraId="2E99D7AC"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EF39CE7"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5CD38D4" w14:textId="77777777" w:rsidTr="00464368">
        <w:trPr>
          <w:jc w:val="center"/>
        </w:trPr>
        <w:tc>
          <w:tcPr>
            <w:tcW w:w="3101" w:type="dxa"/>
            <w:tcBorders>
              <w:top w:val="single" w:sz="4" w:space="0" w:color="000000"/>
              <w:left w:val="single" w:sz="4" w:space="0" w:color="000000"/>
              <w:bottom w:val="single" w:sz="4" w:space="0" w:color="000000"/>
            </w:tcBorders>
          </w:tcPr>
          <w:p w14:paraId="52BFF86F"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tcPr>
          <w:p w14:paraId="29AA89E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E7912A7"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6994CB2F" w14:textId="77777777" w:rsidTr="00464368">
        <w:trPr>
          <w:jc w:val="center"/>
        </w:trPr>
        <w:tc>
          <w:tcPr>
            <w:tcW w:w="3101" w:type="dxa"/>
            <w:tcBorders>
              <w:top w:val="single" w:sz="4" w:space="0" w:color="000000"/>
              <w:left w:val="single" w:sz="4" w:space="0" w:color="000000"/>
              <w:bottom w:val="single" w:sz="4" w:space="0" w:color="000000"/>
            </w:tcBorders>
          </w:tcPr>
          <w:p w14:paraId="3D0A04A4"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tcPr>
          <w:p w14:paraId="4460E96F"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4E829B4" w14:textId="07CD47D0" w:rsidR="00713DA3" w:rsidRPr="00F477AF" w:rsidRDefault="00713DA3" w:rsidP="007F767A">
            <w:pPr>
              <w:pStyle w:val="TAL"/>
              <w:rPr>
                <w:szCs w:val="18"/>
              </w:rPr>
            </w:pPr>
            <w:r w:rsidRPr="00F477AF">
              <w:rPr>
                <w:szCs w:val="18"/>
              </w:rPr>
              <w:t xml:space="preserve">The identifier of the hosting UE (i.e., GPSI) </w:t>
            </w:r>
          </w:p>
        </w:tc>
      </w:tr>
      <w:tr w:rsidR="00713DA3" w:rsidRPr="00F477AF" w14:paraId="62B34C38" w14:textId="77777777" w:rsidTr="00464368">
        <w:trPr>
          <w:jc w:val="center"/>
        </w:trPr>
        <w:tc>
          <w:tcPr>
            <w:tcW w:w="3101" w:type="dxa"/>
            <w:tcBorders>
              <w:top w:val="single" w:sz="4" w:space="0" w:color="000000"/>
              <w:left w:val="single" w:sz="4" w:space="0" w:color="000000"/>
              <w:bottom w:val="single" w:sz="4" w:space="0" w:color="000000"/>
            </w:tcBorders>
          </w:tcPr>
          <w:p w14:paraId="0C43C064"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tcPr>
          <w:p w14:paraId="1E38688A"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50F300D" w14:textId="51334D9B" w:rsidR="00713DA3" w:rsidRPr="00F477AF" w:rsidRDefault="00713DA3" w:rsidP="007F767A">
            <w:pPr>
              <w:pStyle w:val="TAL"/>
            </w:pPr>
            <w:r w:rsidRPr="00F477AF">
              <w:t xml:space="preserve">List of subscriptions IDs for capability exposure to the EEC ID </w:t>
            </w:r>
            <w:r w:rsidR="00962C1E">
              <w:t>(NOTE).</w:t>
            </w:r>
          </w:p>
        </w:tc>
      </w:tr>
      <w:tr w:rsidR="00713DA3" w:rsidRPr="00F477AF" w14:paraId="15568462" w14:textId="77777777" w:rsidTr="00464368">
        <w:trPr>
          <w:jc w:val="center"/>
        </w:trPr>
        <w:tc>
          <w:tcPr>
            <w:tcW w:w="3101" w:type="dxa"/>
            <w:tcBorders>
              <w:top w:val="single" w:sz="4" w:space="0" w:color="000000"/>
              <w:left w:val="single" w:sz="4" w:space="0" w:color="000000"/>
              <w:bottom w:val="single" w:sz="4" w:space="0" w:color="000000"/>
            </w:tcBorders>
          </w:tcPr>
          <w:p w14:paraId="137FF6F5"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tcPr>
          <w:p w14:paraId="2F31DD16"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6FB64CB" w14:textId="77777777" w:rsidR="00713DA3" w:rsidRPr="00F477AF" w:rsidRDefault="00713DA3" w:rsidP="007F767A">
            <w:pPr>
              <w:pStyle w:val="TAL"/>
            </w:pPr>
            <w:r w:rsidRPr="00F477AF">
              <w:t>Latest UE location of the UE hosting the EEC which was available at the EES.</w:t>
            </w:r>
          </w:p>
        </w:tc>
      </w:tr>
      <w:tr w:rsidR="00713DA3" w:rsidRPr="00F477AF" w14:paraId="1DC4F6BC" w14:textId="77777777" w:rsidTr="00464368">
        <w:trPr>
          <w:jc w:val="center"/>
        </w:trPr>
        <w:tc>
          <w:tcPr>
            <w:tcW w:w="3101" w:type="dxa"/>
            <w:tcBorders>
              <w:top w:val="single" w:sz="4" w:space="0" w:color="000000"/>
              <w:left w:val="single" w:sz="4" w:space="0" w:color="000000"/>
              <w:bottom w:val="single" w:sz="4" w:space="0" w:color="000000"/>
            </w:tcBorders>
          </w:tcPr>
          <w:p w14:paraId="332165C4"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tcPr>
          <w:p w14:paraId="2349D297"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6220C225"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3E3808" w:rsidRPr="00F477AF" w14:paraId="108F5861" w14:textId="77777777" w:rsidTr="00464368">
        <w:trPr>
          <w:jc w:val="center"/>
        </w:trPr>
        <w:tc>
          <w:tcPr>
            <w:tcW w:w="3101" w:type="dxa"/>
            <w:tcBorders>
              <w:top w:val="single" w:sz="4" w:space="0" w:color="000000"/>
              <w:left w:val="single" w:sz="4" w:space="0" w:color="000000"/>
              <w:bottom w:val="single" w:sz="4" w:space="0" w:color="000000"/>
            </w:tcBorders>
          </w:tcPr>
          <w:p w14:paraId="283A565A" w14:textId="77777777" w:rsidR="003E3808" w:rsidRPr="00F477AF" w:rsidRDefault="003E3808" w:rsidP="003E3808">
            <w:pPr>
              <w:pStyle w:val="TAL"/>
            </w:pPr>
            <w:r>
              <w:t>UE M</w:t>
            </w:r>
            <w:r w:rsidRPr="002E324A">
              <w:t xml:space="preserve">obility </w:t>
            </w:r>
            <w:r>
              <w:t>S</w:t>
            </w:r>
            <w:r w:rsidRPr="002E324A">
              <w:t xml:space="preserve">upport </w:t>
            </w:r>
            <w:r>
              <w:t>R</w:t>
            </w:r>
            <w:r w:rsidRPr="002E324A">
              <w:t>equirement</w:t>
            </w:r>
          </w:p>
        </w:tc>
        <w:tc>
          <w:tcPr>
            <w:tcW w:w="1219" w:type="dxa"/>
            <w:tcBorders>
              <w:top w:val="single" w:sz="4" w:space="0" w:color="000000"/>
              <w:left w:val="single" w:sz="4" w:space="0" w:color="000000"/>
              <w:bottom w:val="single" w:sz="4" w:space="0" w:color="000000"/>
            </w:tcBorders>
          </w:tcPr>
          <w:p w14:paraId="610F7C2E" w14:textId="77777777" w:rsidR="003E3808" w:rsidRPr="00F477AF" w:rsidRDefault="003E3808" w:rsidP="003E3808">
            <w:pPr>
              <w:pStyle w:val="TAC"/>
            </w:pPr>
            <w:r w:rsidRPr="007715DE">
              <w:t>O</w:t>
            </w:r>
          </w:p>
        </w:tc>
        <w:tc>
          <w:tcPr>
            <w:tcW w:w="4320" w:type="dxa"/>
            <w:tcBorders>
              <w:top w:val="single" w:sz="4" w:space="0" w:color="000000"/>
              <w:left w:val="single" w:sz="4" w:space="0" w:color="000000"/>
              <w:bottom w:val="single" w:sz="4" w:space="0" w:color="000000"/>
              <w:right w:val="single" w:sz="4" w:space="0" w:color="000000"/>
            </w:tcBorders>
          </w:tcPr>
          <w:p w14:paraId="2A1BE779" w14:textId="77777777" w:rsidR="003E3808" w:rsidRDefault="003E3808" w:rsidP="00853A4F">
            <w:pPr>
              <w:pStyle w:val="TAL"/>
              <w:rPr>
                <w:lang w:eastAsia="zh-CN"/>
              </w:rPr>
            </w:pPr>
            <w:r w:rsidRPr="007715DE">
              <w:t>Indicates UE</w:t>
            </w:r>
            <w:r>
              <w:t xml:space="preserve"> </w:t>
            </w:r>
            <w:r w:rsidRPr="00792DD8">
              <w:rPr>
                <w:lang w:eastAsia="zh-CN"/>
              </w:rPr>
              <w:t>requires mobility support or not</w:t>
            </w:r>
            <w:r>
              <w:rPr>
                <w:lang w:eastAsia="zh-CN"/>
              </w:rPr>
              <w:t>.</w:t>
            </w:r>
          </w:p>
          <w:p w14:paraId="0B8BE2FA" w14:textId="77777777" w:rsidR="003E3808" w:rsidRPr="00F477AF" w:rsidRDefault="003E3808" w:rsidP="00853A4F">
            <w:pPr>
              <w:pStyle w:val="TAL"/>
            </w:pPr>
            <w:r>
              <w:t>F</w:t>
            </w:r>
            <w:r w:rsidRPr="00E002C2">
              <w:t>or the request over EDGE-1 interface</w:t>
            </w:r>
            <w:r w:rsidRPr="00B3457A">
              <w:rPr>
                <w:rStyle w:val="msoins0"/>
              </w:rPr>
              <w:t>, the EES as per ECSP policy and EAS requirements, may decide whether to subscribe to NEF or NWDAF for UE location information based on this information.</w:t>
            </w:r>
          </w:p>
        </w:tc>
      </w:tr>
      <w:tr w:rsidR="003E3808" w:rsidRPr="00F477AF" w14:paraId="09A71BA4" w14:textId="77777777" w:rsidTr="00464368">
        <w:trPr>
          <w:jc w:val="center"/>
        </w:trPr>
        <w:tc>
          <w:tcPr>
            <w:tcW w:w="3101" w:type="dxa"/>
            <w:tcBorders>
              <w:top w:val="single" w:sz="4" w:space="0" w:color="000000"/>
              <w:left w:val="single" w:sz="4" w:space="0" w:color="000000"/>
              <w:bottom w:val="single" w:sz="4" w:space="0" w:color="000000"/>
            </w:tcBorders>
          </w:tcPr>
          <w:p w14:paraId="663E469F" w14:textId="77777777" w:rsidR="003E3808" w:rsidRPr="00F477AF" w:rsidRDefault="003E3808" w:rsidP="003E3808">
            <w:pPr>
              <w:pStyle w:val="TAL"/>
            </w:pPr>
            <w:r w:rsidRPr="00F477AF">
              <w:t>List of Service Session Contexts</w:t>
            </w:r>
          </w:p>
        </w:tc>
        <w:tc>
          <w:tcPr>
            <w:tcW w:w="1219" w:type="dxa"/>
            <w:tcBorders>
              <w:top w:val="single" w:sz="4" w:space="0" w:color="000000"/>
              <w:left w:val="single" w:sz="4" w:space="0" w:color="000000"/>
              <w:bottom w:val="single" w:sz="4" w:space="0" w:color="000000"/>
            </w:tcBorders>
          </w:tcPr>
          <w:p w14:paraId="7E28233D" w14:textId="77777777" w:rsidR="003E3808" w:rsidRPr="00F477AF" w:rsidRDefault="003E3808" w:rsidP="003E380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DCE76D" w14:textId="77777777" w:rsidR="003E3808" w:rsidRPr="00F477AF" w:rsidRDefault="003E3808" w:rsidP="003E3808">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3E3808" w:rsidRPr="00F477AF" w14:paraId="2D7449E9" w14:textId="77777777" w:rsidTr="00464368">
        <w:trPr>
          <w:jc w:val="center"/>
        </w:trPr>
        <w:tc>
          <w:tcPr>
            <w:tcW w:w="3101" w:type="dxa"/>
            <w:tcBorders>
              <w:top w:val="single" w:sz="4" w:space="0" w:color="000000"/>
              <w:left w:val="single" w:sz="4" w:space="0" w:color="000000"/>
              <w:bottom w:val="single" w:sz="4" w:space="0" w:color="000000"/>
            </w:tcBorders>
          </w:tcPr>
          <w:p w14:paraId="6ADC0A4A" w14:textId="77777777" w:rsidR="003E3808" w:rsidRPr="00F477AF" w:rsidRDefault="003E3808" w:rsidP="003E3808">
            <w:pPr>
              <w:pStyle w:val="TAL"/>
            </w:pPr>
            <w:r w:rsidRPr="00F477AF">
              <w:t>&gt; Service Session Context</w:t>
            </w:r>
          </w:p>
        </w:tc>
        <w:tc>
          <w:tcPr>
            <w:tcW w:w="1219" w:type="dxa"/>
            <w:tcBorders>
              <w:top w:val="single" w:sz="4" w:space="0" w:color="000000"/>
              <w:left w:val="single" w:sz="4" w:space="0" w:color="000000"/>
              <w:bottom w:val="single" w:sz="4" w:space="0" w:color="000000"/>
            </w:tcBorders>
          </w:tcPr>
          <w:p w14:paraId="16839D11" w14:textId="77777777" w:rsidR="003E3808" w:rsidRPr="00F477AF" w:rsidRDefault="003E3808" w:rsidP="003E380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22D431B" w14:textId="77777777" w:rsidR="003E3808" w:rsidRPr="00F477AF" w:rsidRDefault="003E3808" w:rsidP="003E3808">
            <w:pPr>
              <w:pStyle w:val="TAL"/>
            </w:pPr>
            <w:r w:rsidRPr="00F477AF">
              <w:t>Service Session Context is described in Table 8.2.8-2</w:t>
            </w:r>
          </w:p>
        </w:tc>
      </w:tr>
      <w:tr w:rsidR="00395AC9" w:rsidRPr="00F477AF" w14:paraId="0D958489" w14:textId="77777777" w:rsidTr="00464368">
        <w:trPr>
          <w:jc w:val="center"/>
        </w:trPr>
        <w:tc>
          <w:tcPr>
            <w:tcW w:w="3101" w:type="dxa"/>
            <w:tcBorders>
              <w:top w:val="single" w:sz="4" w:space="0" w:color="000000"/>
              <w:left w:val="single" w:sz="4" w:space="0" w:color="000000"/>
              <w:bottom w:val="single" w:sz="4" w:space="0" w:color="000000"/>
            </w:tcBorders>
          </w:tcPr>
          <w:p w14:paraId="61444716" w14:textId="77777777" w:rsidR="00395AC9" w:rsidRPr="00F477AF" w:rsidRDefault="00395AC9" w:rsidP="00395AC9">
            <w:pPr>
              <w:pStyle w:val="TAL"/>
            </w:pPr>
            <w:r w:rsidRPr="00F477AF">
              <w:t>EEC Service Continuity Support</w:t>
            </w:r>
          </w:p>
        </w:tc>
        <w:tc>
          <w:tcPr>
            <w:tcW w:w="1219" w:type="dxa"/>
            <w:tcBorders>
              <w:top w:val="single" w:sz="4" w:space="0" w:color="000000"/>
              <w:left w:val="single" w:sz="4" w:space="0" w:color="000000"/>
              <w:bottom w:val="single" w:sz="4" w:space="0" w:color="000000"/>
            </w:tcBorders>
          </w:tcPr>
          <w:p w14:paraId="1367EFDC" w14:textId="77777777" w:rsidR="00395AC9" w:rsidRPr="00F477AF" w:rsidRDefault="00395AC9" w:rsidP="00395AC9">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698EBC" w14:textId="77777777" w:rsidR="00395AC9" w:rsidRPr="00F477AF" w:rsidRDefault="00395AC9" w:rsidP="00395AC9">
            <w:pPr>
              <w:pStyle w:val="TAL"/>
            </w:pPr>
            <w:r w:rsidRPr="00F477AF">
              <w:t xml:space="preserve">Indicates if the EEC supports service continuity or not. </w:t>
            </w:r>
            <w:r w:rsidRPr="00F477AF">
              <w:rPr>
                <w:lang w:eastAsia="zh-CN"/>
              </w:rPr>
              <w:t>The IE also indicates which ACR scenarios are supported by the EEC.</w:t>
            </w:r>
          </w:p>
        </w:tc>
      </w:tr>
      <w:tr w:rsidR="00395AC9" w:rsidRPr="00F477AF" w14:paraId="710AAFCB"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0A4520" w14:textId="77777777" w:rsidR="00395AC9" w:rsidRPr="00F477AF" w:rsidRDefault="00395AC9" w:rsidP="00395AC9">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206F06A" w14:textId="77777777" w:rsidR="00713DA3" w:rsidRPr="00F477AF" w:rsidRDefault="00713DA3" w:rsidP="00713DA3">
      <w:pPr>
        <w:rPr>
          <w:lang w:eastAsia="ko-KR"/>
        </w:rPr>
      </w:pPr>
    </w:p>
    <w:p w14:paraId="1F41DB1E"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465C937D" w14:textId="77777777" w:rsidTr="00464368">
        <w:trPr>
          <w:trHeight w:val="138"/>
          <w:jc w:val="center"/>
        </w:trPr>
        <w:tc>
          <w:tcPr>
            <w:tcW w:w="2921" w:type="dxa"/>
            <w:tcBorders>
              <w:top w:val="single" w:sz="4" w:space="0" w:color="000000"/>
              <w:left w:val="single" w:sz="4" w:space="0" w:color="000000"/>
              <w:bottom w:val="single" w:sz="4" w:space="0" w:color="000000"/>
            </w:tcBorders>
          </w:tcPr>
          <w:p w14:paraId="3C7FC1C0"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tcPr>
          <w:p w14:paraId="0C38B0E7"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tcPr>
          <w:p w14:paraId="75E752B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7B25B2D" w14:textId="77777777" w:rsidTr="00464368">
        <w:trPr>
          <w:jc w:val="center"/>
        </w:trPr>
        <w:tc>
          <w:tcPr>
            <w:tcW w:w="2921" w:type="dxa"/>
            <w:tcBorders>
              <w:top w:val="single" w:sz="4" w:space="0" w:color="000000"/>
              <w:left w:val="single" w:sz="4" w:space="0" w:color="000000"/>
              <w:bottom w:val="single" w:sz="4" w:space="0" w:color="000000"/>
            </w:tcBorders>
          </w:tcPr>
          <w:p w14:paraId="689302FE"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tcPr>
          <w:p w14:paraId="6AE6A94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tcPr>
          <w:p w14:paraId="2DF91549" w14:textId="77777777" w:rsidR="00713DA3" w:rsidRPr="00F477AF" w:rsidRDefault="00713DA3" w:rsidP="007F767A">
            <w:pPr>
              <w:pStyle w:val="TAL"/>
            </w:pPr>
            <w:r w:rsidRPr="00F477AF">
              <w:t>Identifier of the EAS providing the application services</w:t>
            </w:r>
          </w:p>
        </w:tc>
      </w:tr>
      <w:tr w:rsidR="00713DA3" w:rsidRPr="00F477AF" w14:paraId="13FA411B" w14:textId="77777777" w:rsidTr="00464368">
        <w:trPr>
          <w:jc w:val="center"/>
        </w:trPr>
        <w:tc>
          <w:tcPr>
            <w:tcW w:w="2921" w:type="dxa"/>
            <w:tcBorders>
              <w:top w:val="single" w:sz="4" w:space="0" w:color="000000"/>
              <w:left w:val="single" w:sz="4" w:space="0" w:color="000000"/>
              <w:bottom w:val="single" w:sz="4" w:space="0" w:color="000000"/>
            </w:tcBorders>
          </w:tcPr>
          <w:p w14:paraId="20609608"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tcPr>
          <w:p w14:paraId="34686BBA"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tcPr>
          <w:p w14:paraId="24F9889A" w14:textId="77777777" w:rsidR="00713DA3" w:rsidRPr="00F477AF" w:rsidRDefault="00713DA3" w:rsidP="007F767A">
            <w:pPr>
              <w:pStyle w:val="TAL"/>
            </w:pPr>
            <w:r w:rsidRPr="00F477AF">
              <w:t>Endpoint information of the EAS.</w:t>
            </w:r>
          </w:p>
        </w:tc>
      </w:tr>
      <w:tr w:rsidR="00713DA3" w:rsidRPr="00F477AF" w14:paraId="78701BF4" w14:textId="77777777" w:rsidTr="00464368">
        <w:trPr>
          <w:jc w:val="center"/>
        </w:trPr>
        <w:tc>
          <w:tcPr>
            <w:tcW w:w="2921" w:type="dxa"/>
            <w:tcBorders>
              <w:top w:val="single" w:sz="4" w:space="0" w:color="000000"/>
              <w:left w:val="single" w:sz="4" w:space="0" w:color="000000"/>
              <w:bottom w:val="single" w:sz="4" w:space="0" w:color="000000"/>
            </w:tcBorders>
          </w:tcPr>
          <w:p w14:paraId="02A07564"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tcPr>
          <w:p w14:paraId="60C422DE"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tcPr>
          <w:p w14:paraId="5F7A7890"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r w:rsidR="00395AC9" w:rsidRPr="00F477AF" w14:paraId="7DC11FAC" w14:textId="77777777" w:rsidTr="00464368">
        <w:trPr>
          <w:jc w:val="center"/>
        </w:trPr>
        <w:tc>
          <w:tcPr>
            <w:tcW w:w="2921" w:type="dxa"/>
            <w:tcBorders>
              <w:top w:val="single" w:sz="4" w:space="0" w:color="000000"/>
              <w:left w:val="single" w:sz="4" w:space="0" w:color="000000"/>
              <w:bottom w:val="single" w:sz="4" w:space="0" w:color="000000"/>
            </w:tcBorders>
          </w:tcPr>
          <w:p w14:paraId="7FED5234" w14:textId="77777777" w:rsidR="00395AC9" w:rsidRPr="00F477AF" w:rsidRDefault="00395AC9" w:rsidP="00395AC9">
            <w:pPr>
              <w:pStyle w:val="TAL"/>
            </w:pPr>
            <w:r>
              <w:t>Selected ACR scenario list</w:t>
            </w:r>
          </w:p>
        </w:tc>
        <w:tc>
          <w:tcPr>
            <w:tcW w:w="1170" w:type="dxa"/>
            <w:tcBorders>
              <w:top w:val="single" w:sz="4" w:space="0" w:color="000000"/>
              <w:left w:val="single" w:sz="4" w:space="0" w:color="000000"/>
              <w:bottom w:val="single" w:sz="4" w:space="0" w:color="000000"/>
            </w:tcBorders>
          </w:tcPr>
          <w:p w14:paraId="4E778AC1" w14:textId="77777777" w:rsidR="00395AC9" w:rsidRPr="00F477AF" w:rsidRDefault="00395AC9" w:rsidP="00395AC9">
            <w:pPr>
              <w:pStyle w:val="TAC"/>
            </w:pPr>
            <w:r>
              <w:t>O</w:t>
            </w:r>
          </w:p>
        </w:tc>
        <w:tc>
          <w:tcPr>
            <w:tcW w:w="4549" w:type="dxa"/>
            <w:tcBorders>
              <w:top w:val="single" w:sz="4" w:space="0" w:color="000000"/>
              <w:left w:val="single" w:sz="4" w:space="0" w:color="000000"/>
              <w:bottom w:val="single" w:sz="4" w:space="0" w:color="000000"/>
              <w:right w:val="single" w:sz="4" w:space="0" w:color="000000"/>
            </w:tcBorders>
          </w:tcPr>
          <w:p w14:paraId="5B12DD50" w14:textId="77777777" w:rsidR="00395AC9" w:rsidRPr="00F477AF" w:rsidRDefault="00395AC9" w:rsidP="00395AC9">
            <w:pPr>
              <w:pStyle w:val="TAL"/>
            </w:pPr>
            <w:r>
              <w:t>List of selected ACR scenarios.</w:t>
            </w:r>
          </w:p>
        </w:tc>
      </w:tr>
      <w:tr w:rsidR="00534981" w:rsidRPr="00F477AF" w14:paraId="68150E2B" w14:textId="77777777" w:rsidTr="00464368">
        <w:trPr>
          <w:jc w:val="center"/>
        </w:trPr>
        <w:tc>
          <w:tcPr>
            <w:tcW w:w="2921" w:type="dxa"/>
            <w:tcBorders>
              <w:top w:val="single" w:sz="4" w:space="0" w:color="000000"/>
              <w:left w:val="single" w:sz="4" w:space="0" w:color="000000"/>
              <w:bottom w:val="single" w:sz="4" w:space="0" w:color="000000"/>
            </w:tcBorders>
          </w:tcPr>
          <w:p w14:paraId="4019CD5B" w14:textId="4C7F3FE3" w:rsidR="00534981" w:rsidRDefault="00534981" w:rsidP="00534981">
            <w:pPr>
              <w:pStyle w:val="TAL"/>
            </w:pPr>
            <w:r w:rsidRPr="00FB591F">
              <w:t>Application Group ID</w:t>
            </w:r>
          </w:p>
        </w:tc>
        <w:tc>
          <w:tcPr>
            <w:tcW w:w="1170" w:type="dxa"/>
            <w:tcBorders>
              <w:top w:val="single" w:sz="4" w:space="0" w:color="000000"/>
              <w:left w:val="single" w:sz="4" w:space="0" w:color="000000"/>
              <w:bottom w:val="single" w:sz="4" w:space="0" w:color="000000"/>
            </w:tcBorders>
          </w:tcPr>
          <w:p w14:paraId="38E80110" w14:textId="48C2D443" w:rsidR="00534981" w:rsidRDefault="00534981" w:rsidP="00534981">
            <w:pPr>
              <w:pStyle w:val="TAC"/>
            </w:pPr>
            <w:r w:rsidRPr="00FB591F">
              <w:t>O</w:t>
            </w:r>
          </w:p>
        </w:tc>
        <w:tc>
          <w:tcPr>
            <w:tcW w:w="4549" w:type="dxa"/>
            <w:tcBorders>
              <w:top w:val="single" w:sz="4" w:space="0" w:color="000000"/>
              <w:left w:val="single" w:sz="4" w:space="0" w:color="000000"/>
              <w:bottom w:val="single" w:sz="4" w:space="0" w:color="000000"/>
              <w:right w:val="single" w:sz="4" w:space="0" w:color="000000"/>
            </w:tcBorders>
          </w:tcPr>
          <w:p w14:paraId="377D96F5" w14:textId="2DA3F0F0" w:rsidR="00534981" w:rsidRDefault="00534981" w:rsidP="00534981">
            <w:pPr>
              <w:pStyle w:val="TAL"/>
            </w:pPr>
            <w:r w:rsidRPr="00FB591F">
              <w:t>Application group identifier as defined in 7.2.11.</w:t>
            </w:r>
          </w:p>
        </w:tc>
      </w:tr>
    </w:tbl>
    <w:p w14:paraId="74E912FA" w14:textId="77777777" w:rsidR="00713DA3" w:rsidRPr="00F477AF" w:rsidRDefault="00713DA3" w:rsidP="00B3457A"/>
    <w:p w14:paraId="41624273" w14:textId="77777777" w:rsidR="00680EFA" w:rsidRPr="00F477AF" w:rsidRDefault="00680EFA" w:rsidP="00680EFA">
      <w:pPr>
        <w:pStyle w:val="Heading3"/>
      </w:pPr>
      <w:bookmarkStart w:id="760" w:name="_Toc234109928"/>
      <w:r w:rsidRPr="00F477AF">
        <w:t>8.2.</w:t>
      </w:r>
      <w:r w:rsidR="00267A78" w:rsidRPr="00F477AF">
        <w:t>9</w:t>
      </w:r>
      <w:r w:rsidRPr="00F477AF">
        <w:tab/>
        <w:t>Geographical Service Area</w:t>
      </w:r>
      <w:bookmarkEnd w:id="760"/>
    </w:p>
    <w:p w14:paraId="719C0EF0" w14:textId="77777777" w:rsidR="00680EFA" w:rsidRPr="00F477AF" w:rsidRDefault="00680EFA" w:rsidP="00680EFA">
      <w:pPr>
        <w:rPr>
          <w:lang w:eastAsia="ko-KR"/>
        </w:rPr>
      </w:pPr>
      <w:r w:rsidRPr="00F477AF">
        <w:rPr>
          <w:lang w:eastAsia="ko-KR"/>
        </w:rPr>
        <w:t>The following formats may be used for expressing a Geographical Service Area:</w:t>
      </w:r>
    </w:p>
    <w:p w14:paraId="0AF6133D" w14:textId="77777777" w:rsidR="00680EFA" w:rsidRPr="00F477AF" w:rsidRDefault="00680EFA" w:rsidP="00680EFA">
      <w:pPr>
        <w:pStyle w:val="TH"/>
      </w:pPr>
      <w:r w:rsidRPr="00F477AF">
        <w:lastRenderedPageBreak/>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59666852"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1D4CBCFD"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3FB07BC"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647842" w14:textId="77777777" w:rsidR="00680EFA" w:rsidRPr="00F477AF" w:rsidRDefault="00680EFA" w:rsidP="00C21154">
            <w:pPr>
              <w:pStyle w:val="TAH"/>
            </w:pPr>
            <w:r w:rsidRPr="00F477AF">
              <w:t>Description</w:t>
            </w:r>
          </w:p>
        </w:tc>
      </w:tr>
      <w:tr w:rsidR="00680EFA" w:rsidRPr="00F477AF" w14:paraId="6FCFE1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48BD04CE"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166E25B6"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AA9668D"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2A7F90D1" w14:textId="77777777" w:rsidTr="00C21154">
        <w:trPr>
          <w:jc w:val="center"/>
        </w:trPr>
        <w:tc>
          <w:tcPr>
            <w:tcW w:w="2154" w:type="dxa"/>
            <w:tcBorders>
              <w:top w:val="single" w:sz="4" w:space="0" w:color="000000"/>
              <w:left w:val="single" w:sz="4" w:space="0" w:color="000000"/>
              <w:bottom w:val="single" w:sz="4" w:space="0" w:color="000000"/>
              <w:right w:val="nil"/>
            </w:tcBorders>
          </w:tcPr>
          <w:p w14:paraId="15192020"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F225B1"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79CEEBE"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7AE378B1" w14:textId="77777777" w:rsidR="00680EFA" w:rsidRPr="00F477AF" w:rsidRDefault="00680EFA" w:rsidP="00680EFA">
      <w:pPr>
        <w:keepLines/>
        <w:ind w:left="1135" w:hanging="851"/>
        <w:rPr>
          <w:rFonts w:ascii="Symbol" w:hAnsi="Symbol" w:hint="eastAsia"/>
        </w:rPr>
      </w:pPr>
    </w:p>
    <w:p w14:paraId="039A052E" w14:textId="77777777" w:rsidR="00777208" w:rsidRPr="00F477AF" w:rsidRDefault="00777208" w:rsidP="00777208">
      <w:pPr>
        <w:pStyle w:val="Heading3"/>
      </w:pPr>
      <w:bookmarkStart w:id="761" w:name="_Toc234109929"/>
      <w:r w:rsidRPr="00F477AF">
        <w:t>8.2.</w:t>
      </w:r>
      <w:r>
        <w:t>10</w:t>
      </w:r>
      <w:r w:rsidRPr="00F477AF">
        <w:tab/>
      </w:r>
      <w:r>
        <w:t>EAS bundle requirements</w:t>
      </w:r>
      <w:bookmarkEnd w:id="761"/>
    </w:p>
    <w:p w14:paraId="46C57852" w14:textId="77777777" w:rsidR="00777208" w:rsidRDefault="00777208" w:rsidP="00777208">
      <w:pPr>
        <w:rPr>
          <w:lang w:eastAsia="ko-KR"/>
        </w:rPr>
      </w:pPr>
      <w:r w:rsidRPr="00F477AF">
        <w:rPr>
          <w:lang w:eastAsia="ko-KR"/>
        </w:rPr>
        <w:t xml:space="preserve">The following </w:t>
      </w:r>
      <w:r>
        <w:rPr>
          <w:lang w:eastAsia="ko-KR"/>
        </w:rPr>
        <w:t>IEs describe the EAS bundle requirements</w:t>
      </w:r>
      <w:r w:rsidRPr="00F477AF">
        <w:rPr>
          <w:lang w:eastAsia="ko-KR"/>
        </w:rPr>
        <w:t>:</w:t>
      </w:r>
    </w:p>
    <w:p w14:paraId="20A5CDFD" w14:textId="77777777" w:rsidR="00FC140B" w:rsidRPr="00F477AF" w:rsidRDefault="00FC140B" w:rsidP="00B3457A">
      <w:pPr>
        <w:pStyle w:val="NO"/>
        <w:rPr>
          <w:lang w:eastAsia="ko-KR"/>
        </w:rPr>
      </w:pPr>
      <w:r>
        <w:rPr>
          <w:lang w:eastAsia="ko-KR"/>
        </w:rPr>
        <w:t>NOTE:</w:t>
      </w:r>
      <w:r>
        <w:rPr>
          <w:lang w:eastAsia="ko-KR"/>
        </w:rPr>
        <w:tab/>
        <w:t>Information elements in the EAS Bundle Requirements are provided by the ASP.</w:t>
      </w:r>
    </w:p>
    <w:p w14:paraId="13DC217A" w14:textId="77777777" w:rsidR="00777208" w:rsidRPr="00F477AF" w:rsidRDefault="00777208" w:rsidP="00777208">
      <w:pPr>
        <w:pStyle w:val="TH"/>
      </w:pPr>
      <w:r w:rsidRPr="00F477AF">
        <w:t>Table 8.2.</w:t>
      </w:r>
      <w:r>
        <w:t>10</w:t>
      </w:r>
      <w:r w:rsidRPr="00F477AF">
        <w:t xml:space="preserve">-1: </w:t>
      </w:r>
      <w:r>
        <w:rPr>
          <w:lang w:eastAsia="ko-KR"/>
        </w:rPr>
        <w:t>EAS bundle requirements</w:t>
      </w:r>
    </w:p>
    <w:tbl>
      <w:tblPr>
        <w:tblW w:w="8907" w:type="dxa"/>
        <w:jc w:val="center"/>
        <w:tblLayout w:type="fixed"/>
        <w:tblLook w:val="04A0" w:firstRow="1" w:lastRow="0" w:firstColumn="1" w:lastColumn="0" w:noHBand="0" w:noVBand="1"/>
      </w:tblPr>
      <w:tblGrid>
        <w:gridCol w:w="2154"/>
        <w:gridCol w:w="900"/>
        <w:gridCol w:w="5853"/>
      </w:tblGrid>
      <w:tr w:rsidR="00777208" w:rsidRPr="00F477AF" w14:paraId="7EE3CD00" w14:textId="77777777">
        <w:trPr>
          <w:jc w:val="center"/>
        </w:trPr>
        <w:tc>
          <w:tcPr>
            <w:tcW w:w="2154" w:type="dxa"/>
            <w:tcBorders>
              <w:top w:val="single" w:sz="4" w:space="0" w:color="000000"/>
              <w:left w:val="single" w:sz="4" w:space="0" w:color="000000"/>
              <w:bottom w:val="single" w:sz="4" w:space="0" w:color="000000"/>
              <w:right w:val="nil"/>
            </w:tcBorders>
            <w:hideMark/>
          </w:tcPr>
          <w:p w14:paraId="7EFD127E" w14:textId="77777777" w:rsidR="00777208" w:rsidRPr="00F477AF" w:rsidRDefault="0077720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BB6F6C" w14:textId="77777777" w:rsidR="00777208" w:rsidRPr="00F477AF" w:rsidRDefault="0077720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AAE619F" w14:textId="77777777" w:rsidR="00777208" w:rsidRPr="00F477AF" w:rsidRDefault="00777208">
            <w:pPr>
              <w:pStyle w:val="TAH"/>
            </w:pPr>
            <w:r w:rsidRPr="00F477AF">
              <w:t>Description</w:t>
            </w:r>
          </w:p>
        </w:tc>
      </w:tr>
      <w:tr w:rsidR="00777208" w:rsidRPr="00F477AF" w14:paraId="3024E790" w14:textId="77777777">
        <w:trPr>
          <w:jc w:val="center"/>
        </w:trPr>
        <w:tc>
          <w:tcPr>
            <w:tcW w:w="2154" w:type="dxa"/>
            <w:tcBorders>
              <w:top w:val="single" w:sz="4" w:space="0" w:color="000000"/>
              <w:left w:val="single" w:sz="4" w:space="0" w:color="000000"/>
              <w:bottom w:val="single" w:sz="4" w:space="0" w:color="000000"/>
              <w:right w:val="nil"/>
            </w:tcBorders>
          </w:tcPr>
          <w:p w14:paraId="043C7AB4" w14:textId="77777777" w:rsidR="00777208" w:rsidRPr="00B559FC" w:rsidRDefault="00777208">
            <w:pPr>
              <w:pStyle w:val="TAL"/>
              <w:rPr>
                <w:lang w:eastAsia="ja-JP"/>
              </w:rPr>
            </w:pPr>
            <w:r w:rsidRPr="00B559FC">
              <w:t>Coordinated EAS discovery</w:t>
            </w:r>
          </w:p>
        </w:tc>
        <w:tc>
          <w:tcPr>
            <w:tcW w:w="900" w:type="dxa"/>
            <w:tcBorders>
              <w:top w:val="single" w:sz="4" w:space="0" w:color="000000"/>
              <w:left w:val="single" w:sz="4" w:space="0" w:color="000000"/>
              <w:bottom w:val="single" w:sz="4" w:space="0" w:color="000000"/>
              <w:right w:val="nil"/>
            </w:tcBorders>
          </w:tcPr>
          <w:p w14:paraId="1F3C0F0E" w14:textId="77777777" w:rsidR="00777208" w:rsidRPr="00F477AF" w:rsidDel="000A224B"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5E1A4062" w14:textId="77777777" w:rsidR="00777208" w:rsidRPr="00F477AF" w:rsidRDefault="00777208">
            <w:pPr>
              <w:pStyle w:val="TAL"/>
              <w:rPr>
                <w:rFonts w:eastAsia="Malgun Gothic"/>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p>
        </w:tc>
      </w:tr>
      <w:tr w:rsidR="00777208" w:rsidRPr="00F477AF" w14:paraId="19EE1628" w14:textId="77777777">
        <w:trPr>
          <w:jc w:val="center"/>
        </w:trPr>
        <w:tc>
          <w:tcPr>
            <w:tcW w:w="2154" w:type="dxa"/>
            <w:tcBorders>
              <w:top w:val="single" w:sz="4" w:space="0" w:color="000000"/>
              <w:left w:val="single" w:sz="4" w:space="0" w:color="000000"/>
              <w:bottom w:val="single" w:sz="4" w:space="0" w:color="000000"/>
              <w:right w:val="nil"/>
            </w:tcBorders>
          </w:tcPr>
          <w:p w14:paraId="12D451BD" w14:textId="77777777" w:rsidR="00777208" w:rsidRPr="00B559FC" w:rsidRDefault="00777208">
            <w:pPr>
              <w:pStyle w:val="TAL"/>
              <w:rPr>
                <w:lang w:eastAsia="ja-JP"/>
              </w:rPr>
            </w:pPr>
            <w:r w:rsidRPr="00B559FC">
              <w:t>Coordinated ACR</w:t>
            </w:r>
          </w:p>
        </w:tc>
        <w:tc>
          <w:tcPr>
            <w:tcW w:w="900" w:type="dxa"/>
            <w:tcBorders>
              <w:top w:val="single" w:sz="4" w:space="0" w:color="000000"/>
              <w:left w:val="single" w:sz="4" w:space="0" w:color="000000"/>
              <w:bottom w:val="single" w:sz="4" w:space="0" w:color="000000"/>
              <w:right w:val="nil"/>
            </w:tcBorders>
          </w:tcPr>
          <w:p w14:paraId="76506BA4" w14:textId="77777777" w:rsidR="00777208" w:rsidRPr="00F477AF"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063E6453" w14:textId="77777777" w:rsidR="00777208" w:rsidRPr="007F651B" w:rsidRDefault="00777208">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229B6D71" w14:textId="77777777" w:rsidR="00777208" w:rsidRPr="007F651B" w:rsidRDefault="00777208">
            <w:pPr>
              <w:pStyle w:val="TAL"/>
            </w:pPr>
          </w:p>
          <w:p w14:paraId="3FC23EC0" w14:textId="77777777" w:rsidR="00777208" w:rsidRPr="00F477AF" w:rsidRDefault="00777208">
            <w:pPr>
              <w:pStyle w:val="TAL"/>
              <w:rPr>
                <w:lang w:eastAsia="ja-JP"/>
              </w:rPr>
            </w:pPr>
            <w:r w:rsidRPr="007F651B">
              <w:t>The IE may further indicate what actions must be taken if ACR for one or more bundled EAS fails e.g. ACR for all other EAS that are part of the bundle must be cancelled or not.</w:t>
            </w:r>
          </w:p>
        </w:tc>
      </w:tr>
      <w:tr w:rsidR="00AA6651" w:rsidRPr="00F477AF" w14:paraId="13234014" w14:textId="77777777">
        <w:trPr>
          <w:jc w:val="center"/>
        </w:trPr>
        <w:tc>
          <w:tcPr>
            <w:tcW w:w="2154" w:type="dxa"/>
            <w:tcBorders>
              <w:top w:val="single" w:sz="4" w:space="0" w:color="000000"/>
              <w:left w:val="single" w:sz="4" w:space="0" w:color="000000"/>
              <w:bottom w:val="single" w:sz="4" w:space="0" w:color="000000"/>
              <w:right w:val="nil"/>
            </w:tcBorders>
          </w:tcPr>
          <w:p w14:paraId="0CF3911F" w14:textId="2B9C4212" w:rsidR="00AA6651" w:rsidRPr="00B559FC" w:rsidRDefault="00AA6651" w:rsidP="00AA6651">
            <w:pPr>
              <w:pStyle w:val="TAL"/>
            </w:pPr>
            <w:r w:rsidRPr="00761AE9">
              <w:t xml:space="preserve">Affinity </w:t>
            </w:r>
          </w:p>
        </w:tc>
        <w:tc>
          <w:tcPr>
            <w:tcW w:w="900" w:type="dxa"/>
            <w:tcBorders>
              <w:top w:val="single" w:sz="4" w:space="0" w:color="000000"/>
              <w:left w:val="single" w:sz="4" w:space="0" w:color="000000"/>
              <w:bottom w:val="single" w:sz="4" w:space="0" w:color="000000"/>
              <w:right w:val="nil"/>
            </w:tcBorders>
          </w:tcPr>
          <w:p w14:paraId="771303DC" w14:textId="249F851B" w:rsidR="00AA6651" w:rsidRPr="007F651B" w:rsidRDefault="00AA6651" w:rsidP="00AA6651">
            <w:pPr>
              <w:pStyle w:val="TAC"/>
            </w:pPr>
            <w:r w:rsidRPr="00761AE9">
              <w:t>O</w:t>
            </w:r>
          </w:p>
        </w:tc>
        <w:tc>
          <w:tcPr>
            <w:tcW w:w="5853" w:type="dxa"/>
            <w:tcBorders>
              <w:top w:val="single" w:sz="4" w:space="0" w:color="000000"/>
              <w:left w:val="single" w:sz="4" w:space="0" w:color="000000"/>
              <w:bottom w:val="single" w:sz="4" w:space="0" w:color="000000"/>
              <w:right w:val="single" w:sz="4" w:space="0" w:color="000000"/>
            </w:tcBorders>
          </w:tcPr>
          <w:p w14:paraId="2F881891" w14:textId="04C5A57C" w:rsidR="00AA6651" w:rsidRPr="007F651B" w:rsidRDefault="00AA6651" w:rsidP="00AA6651">
            <w:pPr>
              <w:pStyle w:val="TAL"/>
            </w:pPr>
            <w:r w:rsidRPr="00761AE9">
              <w:t xml:space="preserve">Indicates the affinity requirement of the EAS bundle. The IE can be set to </w:t>
            </w:r>
            <w:r w:rsidR="00A11BDF" w:rsidRPr="00A11BDF">
              <w:t>"</w:t>
            </w:r>
            <w:r w:rsidRPr="00761AE9">
              <w:t>strong</w:t>
            </w:r>
            <w:r w:rsidR="00A11BDF" w:rsidRPr="00A11BDF">
              <w:t>"</w:t>
            </w:r>
            <w:r w:rsidRPr="00761AE9">
              <w:t xml:space="preserve"> indicating that the EASs must be in the same EDN, </w:t>
            </w:r>
            <w:r w:rsidR="00A11BDF" w:rsidRPr="00A11BDF">
              <w:t>"</w:t>
            </w:r>
            <w:r w:rsidRPr="00761AE9">
              <w:t>preferr</w:t>
            </w:r>
            <w:r w:rsidR="00CB6264">
              <w:t>e</w:t>
            </w:r>
            <w:r w:rsidRPr="00761AE9">
              <w:t>d</w:t>
            </w:r>
            <w:r w:rsidR="00A11BDF" w:rsidRPr="00A11BDF">
              <w:t>"</w:t>
            </w:r>
            <w:r w:rsidRPr="00761AE9">
              <w:t xml:space="preserve"> indicating that it is nice to have EASs in the same EDN but not essential or </w:t>
            </w:r>
            <w:r w:rsidR="00A11BDF" w:rsidRPr="00A11BDF">
              <w:t>"</w:t>
            </w:r>
            <w:r w:rsidRPr="00761AE9">
              <w:t>weak</w:t>
            </w:r>
            <w:r w:rsidR="00A11BDF" w:rsidRPr="00A11BDF">
              <w:t>"</w:t>
            </w:r>
            <w:r w:rsidRPr="00761AE9">
              <w:t xml:space="preserve"> indicating that it</w:t>
            </w:r>
            <w:r w:rsidR="00184BF3">
              <w:t>’</w:t>
            </w:r>
            <w:r w:rsidRPr="00761AE9">
              <w:t>s not essential for EASs to be in the same EDN.</w:t>
            </w:r>
          </w:p>
        </w:tc>
      </w:tr>
    </w:tbl>
    <w:p w14:paraId="5DD4BE2B" w14:textId="77777777" w:rsidR="00777208" w:rsidRPr="00F477AF" w:rsidRDefault="00777208" w:rsidP="005F6340"/>
    <w:p w14:paraId="459055F5" w14:textId="1F82445D" w:rsidR="00FB485F" w:rsidRPr="00F477AF" w:rsidRDefault="00FB485F" w:rsidP="00FB485F">
      <w:pPr>
        <w:pStyle w:val="Heading3"/>
      </w:pPr>
      <w:bookmarkStart w:id="762" w:name="_Toc234109930"/>
      <w:r w:rsidRPr="00F477AF">
        <w:t>8.2.</w:t>
      </w:r>
      <w:r>
        <w:t>11</w:t>
      </w:r>
      <w:r w:rsidRPr="00F477AF">
        <w:tab/>
      </w:r>
      <w:r>
        <w:t>Application Group profile</w:t>
      </w:r>
      <w:bookmarkEnd w:id="762"/>
    </w:p>
    <w:p w14:paraId="4D3E65C7" w14:textId="480BF3AD" w:rsidR="00FB485F" w:rsidRPr="00F477AF" w:rsidRDefault="00FB485F" w:rsidP="00FB485F">
      <w:pPr>
        <w:rPr>
          <w:lang w:eastAsia="ko-KR"/>
        </w:rPr>
      </w:pPr>
      <w:r w:rsidRPr="00F477AF">
        <w:rPr>
          <w:lang w:eastAsia="ko-KR"/>
        </w:rPr>
        <w:t>An A</w:t>
      </w:r>
      <w:r>
        <w:rPr>
          <w:lang w:eastAsia="ko-KR"/>
        </w:rPr>
        <w:t>pplication</w:t>
      </w:r>
      <w:r w:rsidRPr="00F477AF">
        <w:rPr>
          <w:lang w:eastAsia="ko-KR"/>
        </w:rPr>
        <w:t xml:space="preserve"> </w:t>
      </w:r>
      <w:r w:rsidR="00F218DB">
        <w:rPr>
          <w:lang w:eastAsia="ko-KR"/>
        </w:rPr>
        <w:t>G</w:t>
      </w:r>
      <w:r>
        <w:rPr>
          <w:lang w:eastAsia="ko-KR"/>
        </w:rPr>
        <w:t>roup p</w:t>
      </w:r>
      <w:r w:rsidRPr="00F477AF">
        <w:rPr>
          <w:lang w:eastAsia="ko-KR"/>
        </w:rPr>
        <w:t xml:space="preserve">rofile includes information </w:t>
      </w:r>
      <w:r w:rsidRPr="00F477AF">
        <w:t xml:space="preserve">about </w:t>
      </w:r>
      <w:r>
        <w:t xml:space="preserve">the Application Group </w:t>
      </w:r>
      <w:r w:rsidRPr="00F477AF">
        <w:t xml:space="preserve">used to determine </w:t>
      </w:r>
      <w:r>
        <w:t>common EAS</w:t>
      </w:r>
      <w:r w:rsidRPr="00F477AF">
        <w:t>.</w:t>
      </w:r>
    </w:p>
    <w:p w14:paraId="6DD371F6" w14:textId="77777777" w:rsidR="00FB485F" w:rsidRPr="00F477AF" w:rsidRDefault="00FB485F" w:rsidP="00FB485F">
      <w:pPr>
        <w:pStyle w:val="TH"/>
      </w:pPr>
      <w:r w:rsidRPr="00F477AF">
        <w:t>Table </w:t>
      </w:r>
      <w:r>
        <w:t>8.2.11-1</w:t>
      </w:r>
      <w:r w:rsidRPr="00F477AF">
        <w:t xml:space="preserve">: </w:t>
      </w:r>
      <w:r>
        <w:t>Application Group profile</w:t>
      </w:r>
    </w:p>
    <w:tbl>
      <w:tblPr>
        <w:tblW w:w="8640" w:type="dxa"/>
        <w:jc w:val="center"/>
        <w:tblLayout w:type="fixed"/>
        <w:tblLook w:val="0000" w:firstRow="0" w:lastRow="0" w:firstColumn="0" w:lastColumn="0" w:noHBand="0" w:noVBand="0"/>
      </w:tblPr>
      <w:tblGrid>
        <w:gridCol w:w="2880"/>
        <w:gridCol w:w="1440"/>
        <w:gridCol w:w="4320"/>
      </w:tblGrid>
      <w:tr w:rsidR="00FB485F" w:rsidRPr="00F477AF" w14:paraId="6C45E609" w14:textId="77777777" w:rsidTr="00BF54D2">
        <w:trPr>
          <w:jc w:val="center"/>
        </w:trPr>
        <w:tc>
          <w:tcPr>
            <w:tcW w:w="2880" w:type="dxa"/>
            <w:tcBorders>
              <w:top w:val="single" w:sz="4" w:space="0" w:color="000000"/>
              <w:left w:val="single" w:sz="4" w:space="0" w:color="000000"/>
              <w:bottom w:val="single" w:sz="4" w:space="0" w:color="000000"/>
            </w:tcBorders>
          </w:tcPr>
          <w:p w14:paraId="63C7CF12" w14:textId="77777777" w:rsidR="00FB485F" w:rsidRPr="00F477AF" w:rsidRDefault="00FB485F"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35FC42D" w14:textId="77777777" w:rsidR="00FB485F" w:rsidRPr="00F477AF" w:rsidRDefault="00FB485F"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BF5B5A3" w14:textId="77777777" w:rsidR="00FB485F" w:rsidRPr="00F477AF" w:rsidRDefault="00FB485F" w:rsidP="00BF54D2">
            <w:pPr>
              <w:pStyle w:val="TAH"/>
            </w:pPr>
            <w:r w:rsidRPr="00F477AF">
              <w:t>Description</w:t>
            </w:r>
          </w:p>
        </w:tc>
      </w:tr>
      <w:tr w:rsidR="00FB485F" w:rsidRPr="00CF481B" w14:paraId="4A40929A" w14:textId="77777777" w:rsidTr="00BF54D2">
        <w:trPr>
          <w:jc w:val="center"/>
        </w:trPr>
        <w:tc>
          <w:tcPr>
            <w:tcW w:w="2880" w:type="dxa"/>
            <w:tcBorders>
              <w:top w:val="single" w:sz="4" w:space="0" w:color="000000"/>
              <w:left w:val="single" w:sz="4" w:space="0" w:color="000000"/>
              <w:bottom w:val="single" w:sz="4" w:space="0" w:color="000000"/>
            </w:tcBorders>
          </w:tcPr>
          <w:p w14:paraId="5096CD79" w14:textId="77777777" w:rsidR="00FB485F" w:rsidRPr="00CF481B" w:rsidRDefault="00FB485F" w:rsidP="00BF54D2">
            <w:pPr>
              <w:pStyle w:val="TAL"/>
            </w:pPr>
            <w:r>
              <w:t>Application</w:t>
            </w:r>
            <w:r w:rsidRPr="00CF481B">
              <w:t xml:space="preserve"> Group ID</w:t>
            </w:r>
          </w:p>
        </w:tc>
        <w:tc>
          <w:tcPr>
            <w:tcW w:w="1440" w:type="dxa"/>
            <w:tcBorders>
              <w:top w:val="single" w:sz="4" w:space="0" w:color="000000"/>
              <w:left w:val="single" w:sz="4" w:space="0" w:color="000000"/>
              <w:bottom w:val="single" w:sz="4" w:space="0" w:color="000000"/>
            </w:tcBorders>
          </w:tcPr>
          <w:p w14:paraId="44556B81" w14:textId="77777777" w:rsidR="00FB485F" w:rsidRPr="00CF481B" w:rsidRDefault="00FB485F" w:rsidP="00BF54D2">
            <w:pPr>
              <w:pStyle w:val="TAC"/>
            </w:pPr>
            <w:r w:rsidRPr="00CF481B">
              <w:t>M</w:t>
            </w:r>
          </w:p>
        </w:tc>
        <w:tc>
          <w:tcPr>
            <w:tcW w:w="4320" w:type="dxa"/>
            <w:tcBorders>
              <w:top w:val="single" w:sz="4" w:space="0" w:color="000000"/>
              <w:left w:val="single" w:sz="4" w:space="0" w:color="000000"/>
              <w:bottom w:val="single" w:sz="4" w:space="0" w:color="000000"/>
              <w:right w:val="single" w:sz="4" w:space="0" w:color="000000"/>
            </w:tcBorders>
          </w:tcPr>
          <w:p w14:paraId="1C0A17D2" w14:textId="57DEDE22" w:rsidR="00FB485F" w:rsidRPr="00CF481B" w:rsidRDefault="003D28ED" w:rsidP="00BF54D2">
            <w:pPr>
              <w:pStyle w:val="TAL"/>
            </w:pPr>
            <w:r w:rsidRPr="003D28ED">
              <w:rPr>
                <w:lang w:eastAsia="ko-KR"/>
              </w:rPr>
              <w:t>Application group identifier</w:t>
            </w:r>
            <w:r>
              <w:rPr>
                <w:lang w:eastAsia="ko-KR"/>
              </w:rPr>
              <w:t xml:space="preserve"> </w:t>
            </w:r>
            <w:r w:rsidR="00FB485F">
              <w:rPr>
                <w:lang w:eastAsia="ko-KR"/>
              </w:rPr>
              <w:t>as defined in 7.2.11.</w:t>
            </w:r>
          </w:p>
        </w:tc>
      </w:tr>
      <w:tr w:rsidR="00B60BB7" w:rsidRPr="00CF481B" w14:paraId="26A5047D" w14:textId="77777777" w:rsidTr="00BF54D2">
        <w:trPr>
          <w:jc w:val="center"/>
        </w:trPr>
        <w:tc>
          <w:tcPr>
            <w:tcW w:w="2880" w:type="dxa"/>
            <w:tcBorders>
              <w:top w:val="single" w:sz="4" w:space="0" w:color="000000"/>
              <w:left w:val="single" w:sz="4" w:space="0" w:color="000000"/>
              <w:bottom w:val="single" w:sz="4" w:space="0" w:color="000000"/>
            </w:tcBorders>
          </w:tcPr>
          <w:p w14:paraId="5F348D14" w14:textId="04AAFE53" w:rsidR="00B60BB7" w:rsidRDefault="00B60BB7" w:rsidP="00B60BB7">
            <w:pPr>
              <w:pStyle w:val="TAL"/>
            </w:pPr>
            <w:r w:rsidRPr="00C63E0A">
              <w:t>E2E response time</w:t>
            </w:r>
          </w:p>
        </w:tc>
        <w:tc>
          <w:tcPr>
            <w:tcW w:w="1440" w:type="dxa"/>
            <w:tcBorders>
              <w:top w:val="single" w:sz="4" w:space="0" w:color="000000"/>
              <w:left w:val="single" w:sz="4" w:space="0" w:color="000000"/>
              <w:bottom w:val="single" w:sz="4" w:space="0" w:color="000000"/>
            </w:tcBorders>
          </w:tcPr>
          <w:p w14:paraId="7E151ED7" w14:textId="2EEB649C" w:rsidR="00B60BB7" w:rsidRPr="00CF481B" w:rsidRDefault="00B60BB7" w:rsidP="00B60BB7">
            <w:pPr>
              <w:pStyle w:val="TAC"/>
            </w:pPr>
            <w:r w:rsidRPr="00C63E0A">
              <w:t>O</w:t>
            </w:r>
          </w:p>
        </w:tc>
        <w:tc>
          <w:tcPr>
            <w:tcW w:w="4320" w:type="dxa"/>
            <w:tcBorders>
              <w:top w:val="single" w:sz="4" w:space="0" w:color="000000"/>
              <w:left w:val="single" w:sz="4" w:space="0" w:color="000000"/>
              <w:bottom w:val="single" w:sz="4" w:space="0" w:color="000000"/>
              <w:right w:val="single" w:sz="4" w:space="0" w:color="000000"/>
            </w:tcBorders>
          </w:tcPr>
          <w:p w14:paraId="0B4D1180" w14:textId="525C30EA" w:rsidR="00B60BB7" w:rsidRPr="003D28ED" w:rsidRDefault="00B60BB7" w:rsidP="00B60BB7">
            <w:pPr>
              <w:pStyle w:val="TAL"/>
              <w:rPr>
                <w:lang w:eastAsia="ko-KR"/>
              </w:rPr>
            </w:pPr>
            <w:r w:rsidRPr="00C63E0A">
              <w:t xml:space="preserve">The response time required for E2E communication between </w:t>
            </w:r>
            <w:r w:rsidR="0078501A" w:rsidRPr="0078501A">
              <w:t xml:space="preserve">ACs on </w:t>
            </w:r>
            <w:r w:rsidRPr="00C63E0A">
              <w:t>two UEs via EAS(s).</w:t>
            </w:r>
          </w:p>
        </w:tc>
      </w:tr>
      <w:tr w:rsidR="00FB485F" w:rsidRPr="00CF481B" w14:paraId="67001D03" w14:textId="77777777" w:rsidTr="00BF54D2">
        <w:trPr>
          <w:jc w:val="center"/>
        </w:trPr>
        <w:tc>
          <w:tcPr>
            <w:tcW w:w="2880" w:type="dxa"/>
            <w:tcBorders>
              <w:top w:val="single" w:sz="4" w:space="0" w:color="000000"/>
              <w:left w:val="single" w:sz="4" w:space="0" w:color="000000"/>
              <w:bottom w:val="single" w:sz="4" w:space="0" w:color="000000"/>
            </w:tcBorders>
          </w:tcPr>
          <w:p w14:paraId="2A450A71" w14:textId="77777777" w:rsidR="00FB485F" w:rsidRPr="005E78A7" w:rsidRDefault="00FB485F" w:rsidP="00BF54D2">
            <w:pPr>
              <w:pStyle w:val="TAL"/>
            </w:pPr>
            <w:r w:rsidRPr="005E78A7">
              <w:t>EAS ID</w:t>
            </w:r>
          </w:p>
        </w:tc>
        <w:tc>
          <w:tcPr>
            <w:tcW w:w="1440" w:type="dxa"/>
            <w:tcBorders>
              <w:top w:val="single" w:sz="4" w:space="0" w:color="000000"/>
              <w:left w:val="single" w:sz="4" w:space="0" w:color="000000"/>
              <w:bottom w:val="single" w:sz="4" w:space="0" w:color="000000"/>
            </w:tcBorders>
          </w:tcPr>
          <w:p w14:paraId="35AE6B7D" w14:textId="77777777" w:rsidR="00FB485F" w:rsidRPr="005E78A7" w:rsidRDefault="00FB485F" w:rsidP="00BF54D2">
            <w:pPr>
              <w:pStyle w:val="TAC"/>
            </w:pPr>
            <w:r w:rsidRPr="005E78A7">
              <w:t>M</w:t>
            </w:r>
          </w:p>
        </w:tc>
        <w:tc>
          <w:tcPr>
            <w:tcW w:w="4320" w:type="dxa"/>
            <w:tcBorders>
              <w:top w:val="single" w:sz="4" w:space="0" w:color="000000"/>
              <w:left w:val="single" w:sz="4" w:space="0" w:color="000000"/>
              <w:bottom w:val="single" w:sz="4" w:space="0" w:color="000000"/>
              <w:right w:val="single" w:sz="4" w:space="0" w:color="000000"/>
            </w:tcBorders>
          </w:tcPr>
          <w:p w14:paraId="7F5E7D76" w14:textId="77777777" w:rsidR="00FB485F" w:rsidRPr="005E78A7" w:rsidRDefault="00FB485F" w:rsidP="00BF54D2">
            <w:pPr>
              <w:pStyle w:val="TAL"/>
            </w:pPr>
            <w:r w:rsidRPr="005E78A7">
              <w:t>Identifier of EAS</w:t>
            </w:r>
          </w:p>
        </w:tc>
      </w:tr>
      <w:tr w:rsidR="00FB485F" w14:paraId="351B09F3" w14:textId="77777777" w:rsidTr="00BF54D2">
        <w:trPr>
          <w:jc w:val="center"/>
        </w:trPr>
        <w:tc>
          <w:tcPr>
            <w:tcW w:w="2880" w:type="dxa"/>
            <w:tcBorders>
              <w:top w:val="single" w:sz="4" w:space="0" w:color="000000"/>
              <w:left w:val="single" w:sz="4" w:space="0" w:color="000000"/>
              <w:bottom w:val="single" w:sz="4" w:space="0" w:color="000000"/>
            </w:tcBorders>
          </w:tcPr>
          <w:p w14:paraId="0A65F3C1" w14:textId="77777777" w:rsidR="00FB485F" w:rsidRDefault="00FB485F" w:rsidP="00BF54D2">
            <w:pPr>
              <w:pStyle w:val="TAL"/>
            </w:pPr>
            <w:r>
              <w:rPr>
                <w:lang w:eastAsia="ko-KR"/>
              </w:rPr>
              <w:t>Expected</w:t>
            </w:r>
            <w:r w:rsidRPr="005367E0">
              <w:rPr>
                <w:lang w:eastAsia="ko-KR"/>
              </w:rPr>
              <w:t xml:space="preserve"> Group </w:t>
            </w:r>
            <w:r w:rsidRPr="005367E0">
              <w:t>Geographical Service Area.</w:t>
            </w:r>
          </w:p>
        </w:tc>
        <w:tc>
          <w:tcPr>
            <w:tcW w:w="1440" w:type="dxa"/>
            <w:tcBorders>
              <w:top w:val="single" w:sz="4" w:space="0" w:color="000000"/>
              <w:left w:val="single" w:sz="4" w:space="0" w:color="000000"/>
              <w:bottom w:val="single" w:sz="4" w:space="0" w:color="000000"/>
            </w:tcBorders>
          </w:tcPr>
          <w:p w14:paraId="0444E9AA" w14:textId="77777777" w:rsidR="00FB485F" w:rsidRDefault="00FB485F"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2C4DB39" w14:textId="77777777" w:rsidR="00FB485F" w:rsidRDefault="00FB485F" w:rsidP="00BF54D2">
            <w:pPr>
              <w:pStyle w:val="TAL"/>
            </w:pPr>
            <w:r w:rsidRPr="00B43613">
              <w:t xml:space="preserve">The expected location(s) (e.g. route) of the </w:t>
            </w:r>
            <w:r>
              <w:t xml:space="preserve">group of </w:t>
            </w:r>
            <w:r w:rsidRPr="00B43613">
              <w:t>UE</w:t>
            </w:r>
            <w:r>
              <w:t>s</w:t>
            </w:r>
            <w:r w:rsidRPr="00B43613">
              <w:t xml:space="preserve"> during the AC's operation schedule. This geographic information can express a geographic point, polygon, route, signalling map, or waypoint set.</w:t>
            </w:r>
          </w:p>
        </w:tc>
      </w:tr>
    </w:tbl>
    <w:p w14:paraId="69598CDC" w14:textId="77777777" w:rsidR="00FB485F" w:rsidRPr="00F477AF" w:rsidRDefault="00FB485F" w:rsidP="00FB485F"/>
    <w:p w14:paraId="76C262A3" w14:textId="77777777" w:rsidR="0052666E" w:rsidRPr="00F477AF" w:rsidRDefault="0052666E" w:rsidP="0052666E">
      <w:pPr>
        <w:pStyle w:val="Heading3"/>
      </w:pPr>
      <w:bookmarkStart w:id="763" w:name="_Toc132050395"/>
      <w:bookmarkStart w:id="764" w:name="_Toc234109931"/>
      <w:r w:rsidRPr="00F477AF">
        <w:t>8.2.</w:t>
      </w:r>
      <w:r>
        <w:t>12</w:t>
      </w:r>
      <w:r w:rsidRPr="00F477AF">
        <w:tab/>
      </w:r>
      <w:r>
        <w:t xml:space="preserve">ECS </w:t>
      </w:r>
      <w:r w:rsidRPr="00F477AF">
        <w:t>Profile</w:t>
      </w:r>
      <w:bookmarkEnd w:id="763"/>
      <w:bookmarkEnd w:id="764"/>
    </w:p>
    <w:p w14:paraId="1A4EFF1A" w14:textId="77777777" w:rsidR="0052666E" w:rsidRPr="00F477AF" w:rsidRDefault="0052666E" w:rsidP="0052666E">
      <w:pPr>
        <w:rPr>
          <w:lang w:eastAsia="ko-KR"/>
        </w:rPr>
      </w:pPr>
      <w:r w:rsidRPr="00F477AF">
        <w:rPr>
          <w:lang w:eastAsia="ko-KR"/>
        </w:rPr>
        <w:t>The E</w:t>
      </w:r>
      <w:r>
        <w:rPr>
          <w:lang w:eastAsia="ko-KR"/>
        </w:rPr>
        <w:t>C</w:t>
      </w:r>
      <w:r w:rsidRPr="00F477AF">
        <w:rPr>
          <w:lang w:eastAsia="ko-KR"/>
        </w:rPr>
        <w:t>S profile includes information about the E</w:t>
      </w:r>
      <w:r>
        <w:rPr>
          <w:lang w:eastAsia="ko-KR"/>
        </w:rPr>
        <w:t>C</w:t>
      </w:r>
      <w:r w:rsidRPr="00F477AF">
        <w:rPr>
          <w:lang w:eastAsia="ko-KR"/>
        </w:rPr>
        <w:t xml:space="preserve">S and </w:t>
      </w:r>
      <w:r>
        <w:rPr>
          <w:lang w:eastAsia="ko-KR"/>
        </w:rPr>
        <w:t>EDN configuration information</w:t>
      </w:r>
      <w:r w:rsidRPr="00F477AF">
        <w:rPr>
          <w:lang w:eastAsia="ko-KR"/>
        </w:rPr>
        <w:t xml:space="preserve"> it provides.</w:t>
      </w:r>
    </w:p>
    <w:p w14:paraId="639D53E5" w14:textId="77777777" w:rsidR="0052666E" w:rsidRPr="00F477AF" w:rsidRDefault="0052666E" w:rsidP="0052666E">
      <w:pPr>
        <w:pStyle w:val="TH"/>
      </w:pPr>
      <w:r w:rsidRPr="00F477AF">
        <w:lastRenderedPageBreak/>
        <w:t>Table 8.2.</w:t>
      </w:r>
      <w:r>
        <w:t>12</w:t>
      </w:r>
      <w:r w:rsidRPr="00F477AF">
        <w:t>-1: E</w:t>
      </w:r>
      <w:r>
        <w:t>C</w:t>
      </w:r>
      <w:r w:rsidRPr="00F477AF">
        <w:t>S Profile</w:t>
      </w:r>
    </w:p>
    <w:tbl>
      <w:tblPr>
        <w:tblW w:w="8907" w:type="dxa"/>
        <w:jc w:val="center"/>
        <w:tblLayout w:type="fixed"/>
        <w:tblLook w:val="04A0" w:firstRow="1" w:lastRow="0" w:firstColumn="1" w:lastColumn="0" w:noHBand="0" w:noVBand="1"/>
      </w:tblPr>
      <w:tblGrid>
        <w:gridCol w:w="2154"/>
        <w:gridCol w:w="900"/>
        <w:gridCol w:w="5853"/>
      </w:tblGrid>
      <w:tr w:rsidR="0052666E" w:rsidRPr="00F477AF" w14:paraId="135B6474" w14:textId="77777777" w:rsidTr="00BF54D2">
        <w:trPr>
          <w:jc w:val="center"/>
        </w:trPr>
        <w:tc>
          <w:tcPr>
            <w:tcW w:w="2154" w:type="dxa"/>
            <w:tcBorders>
              <w:top w:val="single" w:sz="4" w:space="0" w:color="000000"/>
              <w:left w:val="single" w:sz="4" w:space="0" w:color="000000"/>
              <w:bottom w:val="single" w:sz="4" w:space="0" w:color="000000"/>
              <w:right w:val="nil"/>
            </w:tcBorders>
            <w:hideMark/>
          </w:tcPr>
          <w:p w14:paraId="25A87506" w14:textId="77777777" w:rsidR="0052666E" w:rsidRPr="00F477AF" w:rsidRDefault="0052666E" w:rsidP="00BF54D2">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9E322F" w14:textId="77777777" w:rsidR="0052666E" w:rsidRPr="00F477AF" w:rsidRDefault="0052666E" w:rsidP="00BF54D2">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1F80819" w14:textId="77777777" w:rsidR="0052666E" w:rsidRPr="00F477AF" w:rsidRDefault="0052666E" w:rsidP="00BF54D2">
            <w:pPr>
              <w:pStyle w:val="TAH"/>
            </w:pPr>
            <w:r w:rsidRPr="00F477AF">
              <w:t>Description</w:t>
            </w:r>
          </w:p>
        </w:tc>
      </w:tr>
      <w:tr w:rsidR="0052666E" w:rsidRPr="00F477AF" w14:paraId="1BA7D327" w14:textId="77777777" w:rsidTr="00BF54D2">
        <w:trPr>
          <w:jc w:val="center"/>
        </w:trPr>
        <w:tc>
          <w:tcPr>
            <w:tcW w:w="2154" w:type="dxa"/>
            <w:tcBorders>
              <w:top w:val="single" w:sz="4" w:space="0" w:color="000000"/>
              <w:left w:val="single" w:sz="4" w:space="0" w:color="000000"/>
              <w:bottom w:val="single" w:sz="4" w:space="0" w:color="000000"/>
              <w:right w:val="nil"/>
            </w:tcBorders>
          </w:tcPr>
          <w:p w14:paraId="3429608D" w14:textId="77777777" w:rsidR="0052666E" w:rsidRPr="00F477AF" w:rsidRDefault="0052666E" w:rsidP="00BF54D2">
            <w:pPr>
              <w:pStyle w:val="TAL"/>
            </w:pPr>
            <w:r w:rsidRPr="00F477AF">
              <w:t xml:space="preserve">ECS address </w:t>
            </w:r>
          </w:p>
        </w:tc>
        <w:tc>
          <w:tcPr>
            <w:tcW w:w="900" w:type="dxa"/>
            <w:tcBorders>
              <w:top w:val="single" w:sz="4" w:space="0" w:color="000000"/>
              <w:left w:val="single" w:sz="4" w:space="0" w:color="000000"/>
              <w:bottom w:val="single" w:sz="4" w:space="0" w:color="000000"/>
              <w:right w:val="nil"/>
            </w:tcBorders>
          </w:tcPr>
          <w:p w14:paraId="3269D3B8"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0EC1329" w14:textId="77777777" w:rsidR="0052666E" w:rsidRPr="00F477AF" w:rsidRDefault="0052666E" w:rsidP="00BF54D2">
            <w:pPr>
              <w:pStyle w:val="TAL"/>
            </w:pPr>
            <w:r>
              <w:t>E</w:t>
            </w:r>
            <w:r w:rsidRPr="00F477AF">
              <w:t xml:space="preserve">ndpoint information </w:t>
            </w:r>
            <w:r>
              <w:t xml:space="preserve">of ECS </w:t>
            </w:r>
            <w:r w:rsidRPr="00F477AF">
              <w:t>(e.g. URI, FQDN, IP address)</w:t>
            </w:r>
          </w:p>
        </w:tc>
      </w:tr>
      <w:tr w:rsidR="0052666E" w:rsidRPr="00F477AF" w14:paraId="0B84DDAD" w14:textId="77777777" w:rsidTr="00BF54D2">
        <w:trPr>
          <w:jc w:val="center"/>
        </w:trPr>
        <w:tc>
          <w:tcPr>
            <w:tcW w:w="2154" w:type="dxa"/>
            <w:tcBorders>
              <w:top w:val="single" w:sz="4" w:space="0" w:color="000000"/>
              <w:left w:val="single" w:sz="4" w:space="0" w:color="000000"/>
              <w:bottom w:val="single" w:sz="4" w:space="0" w:color="000000"/>
              <w:right w:val="nil"/>
            </w:tcBorders>
          </w:tcPr>
          <w:p w14:paraId="105C4F0B" w14:textId="77777777" w:rsidR="0052666E" w:rsidRPr="00F477AF" w:rsidRDefault="0052666E" w:rsidP="00BF54D2">
            <w:pPr>
              <w:pStyle w:val="TAL"/>
            </w:pPr>
            <w:r w:rsidRPr="00F477AF">
              <w:t>ECS</w:t>
            </w:r>
            <w:r>
              <w:t>P</w:t>
            </w:r>
            <w:r w:rsidRPr="00F477AF">
              <w:t xml:space="preserve"> Identifier</w:t>
            </w:r>
          </w:p>
        </w:tc>
        <w:tc>
          <w:tcPr>
            <w:tcW w:w="900" w:type="dxa"/>
            <w:tcBorders>
              <w:top w:val="single" w:sz="4" w:space="0" w:color="000000"/>
              <w:left w:val="single" w:sz="4" w:space="0" w:color="000000"/>
              <w:bottom w:val="single" w:sz="4" w:space="0" w:color="000000"/>
              <w:right w:val="nil"/>
            </w:tcBorders>
          </w:tcPr>
          <w:p w14:paraId="40512499" w14:textId="77777777" w:rsidR="0052666E" w:rsidRPr="00F477AF" w:rsidRDefault="0052666E" w:rsidP="00BF54D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3F5E5FD" w14:textId="77777777" w:rsidR="0052666E" w:rsidRPr="00F477AF" w:rsidRDefault="0052666E" w:rsidP="00BF54D2">
            <w:pPr>
              <w:pStyle w:val="TAL"/>
            </w:pPr>
            <w:r w:rsidRPr="00F477AF">
              <w:t xml:space="preserve">The identifier of the ECSP </w:t>
            </w:r>
            <w:r w:rsidRPr="00627097">
              <w:t>(e.g., the MNO or a 3rd party service provider)</w:t>
            </w:r>
            <w:r>
              <w:t xml:space="preserve"> </w:t>
            </w:r>
            <w:r w:rsidRPr="00F477AF">
              <w:t xml:space="preserve">that provides the ECS. </w:t>
            </w:r>
          </w:p>
        </w:tc>
      </w:tr>
      <w:tr w:rsidR="0052666E" w:rsidRPr="00F477AF" w14:paraId="04D658CE" w14:textId="77777777" w:rsidTr="00BF54D2">
        <w:trPr>
          <w:jc w:val="center"/>
        </w:trPr>
        <w:tc>
          <w:tcPr>
            <w:tcW w:w="2154" w:type="dxa"/>
            <w:tcBorders>
              <w:top w:val="single" w:sz="4" w:space="0" w:color="000000"/>
              <w:left w:val="single" w:sz="4" w:space="0" w:color="000000"/>
              <w:bottom w:val="single" w:sz="4" w:space="0" w:color="000000"/>
              <w:right w:val="nil"/>
            </w:tcBorders>
          </w:tcPr>
          <w:p w14:paraId="0338E342" w14:textId="77777777" w:rsidR="0052666E" w:rsidRPr="00F477AF" w:rsidRDefault="0052666E" w:rsidP="00BF54D2">
            <w:pPr>
              <w:pStyle w:val="TAL"/>
            </w:pPr>
            <w:r w:rsidRPr="007C2DDC">
              <w:t>Spatial Validity Conditions</w:t>
            </w:r>
          </w:p>
        </w:tc>
        <w:tc>
          <w:tcPr>
            <w:tcW w:w="900" w:type="dxa"/>
            <w:tcBorders>
              <w:top w:val="single" w:sz="4" w:space="0" w:color="000000"/>
              <w:left w:val="single" w:sz="4" w:space="0" w:color="000000"/>
              <w:bottom w:val="single" w:sz="4" w:space="0" w:color="000000"/>
              <w:right w:val="nil"/>
            </w:tcBorders>
          </w:tcPr>
          <w:p w14:paraId="3873114D" w14:textId="77777777" w:rsidR="0052666E" w:rsidRPr="00F477AF" w:rsidRDefault="0052666E" w:rsidP="00BF54D2">
            <w:pPr>
              <w:pStyle w:val="TAC"/>
            </w:pPr>
            <w:r w:rsidRPr="007C2DDC">
              <w:t>O</w:t>
            </w:r>
          </w:p>
        </w:tc>
        <w:tc>
          <w:tcPr>
            <w:tcW w:w="5853" w:type="dxa"/>
            <w:tcBorders>
              <w:top w:val="single" w:sz="4" w:space="0" w:color="000000"/>
              <w:left w:val="single" w:sz="4" w:space="0" w:color="000000"/>
              <w:bottom w:val="single" w:sz="4" w:space="0" w:color="000000"/>
              <w:right w:val="single" w:sz="4" w:space="0" w:color="000000"/>
            </w:tcBorders>
          </w:tcPr>
          <w:p w14:paraId="316B84E7" w14:textId="77777777" w:rsidR="0052666E" w:rsidRPr="00F477AF" w:rsidRDefault="0052666E" w:rsidP="00BF54D2">
            <w:pPr>
              <w:pStyle w:val="TAL"/>
            </w:pPr>
            <w:r w:rsidRPr="007C2DDC">
              <w:t>Spatial validity condition, as described in 3GPP TS 23.548 [20]</w:t>
            </w:r>
          </w:p>
        </w:tc>
      </w:tr>
      <w:tr w:rsidR="0052666E" w:rsidRPr="00F477AF" w14:paraId="55087DB9" w14:textId="77777777" w:rsidTr="00BF54D2">
        <w:trPr>
          <w:jc w:val="center"/>
        </w:trPr>
        <w:tc>
          <w:tcPr>
            <w:tcW w:w="2154" w:type="dxa"/>
            <w:tcBorders>
              <w:top w:val="single" w:sz="4" w:space="0" w:color="000000"/>
              <w:left w:val="single" w:sz="4" w:space="0" w:color="000000"/>
              <w:bottom w:val="single" w:sz="4" w:space="0" w:color="000000"/>
              <w:right w:val="nil"/>
            </w:tcBorders>
          </w:tcPr>
          <w:p w14:paraId="2E1983DF" w14:textId="77777777" w:rsidR="0052666E" w:rsidRPr="007C2DDC" w:rsidRDefault="0052666E" w:rsidP="00BF54D2">
            <w:pPr>
              <w:pStyle w:val="TAL"/>
            </w:pPr>
            <w:r>
              <w:t>Federation information</w:t>
            </w:r>
          </w:p>
        </w:tc>
        <w:tc>
          <w:tcPr>
            <w:tcW w:w="900" w:type="dxa"/>
            <w:tcBorders>
              <w:top w:val="single" w:sz="4" w:space="0" w:color="000000"/>
              <w:left w:val="single" w:sz="4" w:space="0" w:color="000000"/>
              <w:bottom w:val="single" w:sz="4" w:space="0" w:color="000000"/>
              <w:right w:val="nil"/>
            </w:tcBorders>
          </w:tcPr>
          <w:p w14:paraId="23E4BBDC"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07A318" w14:textId="77777777" w:rsidR="0052666E" w:rsidRPr="007C2DDC" w:rsidRDefault="0052666E" w:rsidP="00BF54D2">
            <w:pPr>
              <w:pStyle w:val="TAL"/>
            </w:pPr>
            <w:r>
              <w:t>List of information for different federation agreements related to the ECS</w:t>
            </w:r>
          </w:p>
        </w:tc>
      </w:tr>
      <w:tr w:rsidR="0052666E" w:rsidRPr="00F477AF" w14:paraId="44731E95" w14:textId="77777777" w:rsidTr="00BF54D2">
        <w:trPr>
          <w:jc w:val="center"/>
        </w:trPr>
        <w:tc>
          <w:tcPr>
            <w:tcW w:w="2154" w:type="dxa"/>
            <w:tcBorders>
              <w:top w:val="single" w:sz="4" w:space="0" w:color="000000"/>
              <w:left w:val="single" w:sz="4" w:space="0" w:color="000000"/>
              <w:bottom w:val="single" w:sz="4" w:space="0" w:color="000000"/>
              <w:right w:val="nil"/>
            </w:tcBorders>
          </w:tcPr>
          <w:p w14:paraId="41CC1047" w14:textId="77777777" w:rsidR="0052666E" w:rsidRPr="007C2DDC" w:rsidRDefault="0052666E" w:rsidP="00BF54D2">
            <w:pPr>
              <w:pStyle w:val="TAL"/>
            </w:pPr>
            <w:r>
              <w:t>&gt; List of partner ECSPs</w:t>
            </w:r>
          </w:p>
        </w:tc>
        <w:tc>
          <w:tcPr>
            <w:tcW w:w="900" w:type="dxa"/>
            <w:tcBorders>
              <w:top w:val="single" w:sz="4" w:space="0" w:color="000000"/>
              <w:left w:val="single" w:sz="4" w:space="0" w:color="000000"/>
              <w:bottom w:val="single" w:sz="4" w:space="0" w:color="000000"/>
              <w:right w:val="nil"/>
            </w:tcBorders>
          </w:tcPr>
          <w:p w14:paraId="4C99471D"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F49FCC7" w14:textId="77777777" w:rsidR="0052666E" w:rsidRPr="007C2DDC" w:rsidRDefault="0052666E" w:rsidP="00BF54D2">
            <w:pPr>
              <w:pStyle w:val="TAL"/>
            </w:pPr>
            <w:r>
              <w:t>List of ECSPs that are authorized to receive the information of this ECS.</w:t>
            </w:r>
          </w:p>
        </w:tc>
      </w:tr>
      <w:tr w:rsidR="0052666E" w:rsidRPr="00F477AF" w14:paraId="4EFBEFA1" w14:textId="77777777" w:rsidTr="00BF54D2">
        <w:trPr>
          <w:jc w:val="center"/>
        </w:trPr>
        <w:tc>
          <w:tcPr>
            <w:tcW w:w="2154" w:type="dxa"/>
            <w:tcBorders>
              <w:top w:val="single" w:sz="4" w:space="0" w:color="000000"/>
              <w:left w:val="single" w:sz="4" w:space="0" w:color="000000"/>
              <w:bottom w:val="single" w:sz="4" w:space="0" w:color="000000"/>
              <w:right w:val="nil"/>
            </w:tcBorders>
          </w:tcPr>
          <w:p w14:paraId="0F690E20" w14:textId="77777777" w:rsidR="0052666E" w:rsidRPr="007C2DDC" w:rsidRDefault="0052666E" w:rsidP="00BF54D2">
            <w:pPr>
              <w:pStyle w:val="TAL"/>
            </w:pPr>
            <w:r>
              <w:t>List of supported PLMN(s)</w:t>
            </w:r>
          </w:p>
        </w:tc>
        <w:tc>
          <w:tcPr>
            <w:tcW w:w="900" w:type="dxa"/>
            <w:tcBorders>
              <w:top w:val="single" w:sz="4" w:space="0" w:color="000000"/>
              <w:left w:val="single" w:sz="4" w:space="0" w:color="000000"/>
              <w:bottom w:val="single" w:sz="4" w:space="0" w:color="000000"/>
              <w:right w:val="nil"/>
            </w:tcBorders>
          </w:tcPr>
          <w:p w14:paraId="4C4FACDA"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A70F1F" w14:textId="77777777" w:rsidR="0052666E" w:rsidRPr="007C2DDC" w:rsidRDefault="0052666E" w:rsidP="00BF54D2">
            <w:pPr>
              <w:pStyle w:val="TAL"/>
            </w:pPr>
            <w:r w:rsidRPr="005B30A7">
              <w:t xml:space="preserve">The List of PLMNs </w:t>
            </w:r>
            <w:r>
              <w:t xml:space="preserve">and associated ECSPs </w:t>
            </w:r>
            <w:r w:rsidRPr="005B30A7">
              <w:t>for which EDN configuration information can be provided by the ECS.</w:t>
            </w:r>
          </w:p>
        </w:tc>
      </w:tr>
      <w:tr w:rsidR="0052666E" w:rsidRPr="00F477AF" w14:paraId="5FF1A8BF" w14:textId="77777777" w:rsidTr="00BF54D2">
        <w:trPr>
          <w:jc w:val="center"/>
        </w:trPr>
        <w:tc>
          <w:tcPr>
            <w:tcW w:w="2154" w:type="dxa"/>
            <w:tcBorders>
              <w:top w:val="single" w:sz="4" w:space="0" w:color="000000"/>
              <w:left w:val="single" w:sz="4" w:space="0" w:color="000000"/>
              <w:bottom w:val="single" w:sz="4" w:space="0" w:color="000000"/>
              <w:right w:val="nil"/>
            </w:tcBorders>
          </w:tcPr>
          <w:p w14:paraId="3224C563" w14:textId="77777777" w:rsidR="0052666E" w:rsidRPr="007C2DDC" w:rsidRDefault="0052666E" w:rsidP="00BF54D2">
            <w:pPr>
              <w:pStyle w:val="TAL"/>
            </w:pPr>
            <w:r>
              <w:t>&gt; PLMN ID</w:t>
            </w:r>
          </w:p>
        </w:tc>
        <w:tc>
          <w:tcPr>
            <w:tcW w:w="900" w:type="dxa"/>
            <w:tcBorders>
              <w:top w:val="single" w:sz="4" w:space="0" w:color="000000"/>
              <w:left w:val="single" w:sz="4" w:space="0" w:color="000000"/>
              <w:bottom w:val="single" w:sz="4" w:space="0" w:color="000000"/>
              <w:right w:val="nil"/>
            </w:tcBorders>
          </w:tcPr>
          <w:p w14:paraId="47B52EE5"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CD4EF6C" w14:textId="77777777" w:rsidR="0052666E" w:rsidRPr="007C2DDC" w:rsidRDefault="0052666E" w:rsidP="00BF54D2">
            <w:pPr>
              <w:pStyle w:val="TAL"/>
            </w:pPr>
            <w:r w:rsidRPr="005B30A7">
              <w:t>The identifier of a PLMN for which EDN configuration information can be provided by the ECS.</w:t>
            </w:r>
          </w:p>
        </w:tc>
      </w:tr>
      <w:tr w:rsidR="0052666E" w:rsidRPr="00F477AF" w14:paraId="5BD45772" w14:textId="77777777" w:rsidTr="00BF54D2">
        <w:trPr>
          <w:jc w:val="center"/>
        </w:trPr>
        <w:tc>
          <w:tcPr>
            <w:tcW w:w="2154" w:type="dxa"/>
            <w:tcBorders>
              <w:top w:val="single" w:sz="4" w:space="0" w:color="000000"/>
              <w:left w:val="single" w:sz="4" w:space="0" w:color="000000"/>
              <w:bottom w:val="single" w:sz="4" w:space="0" w:color="000000"/>
              <w:right w:val="nil"/>
            </w:tcBorders>
          </w:tcPr>
          <w:p w14:paraId="54E38F29" w14:textId="77777777" w:rsidR="0052666E" w:rsidRPr="007C2DDC" w:rsidRDefault="0052666E" w:rsidP="00BF54D2">
            <w:pPr>
              <w:pStyle w:val="TAL"/>
            </w:pPr>
            <w:r>
              <w:t>&gt; List of supported ECSP(s)</w:t>
            </w:r>
          </w:p>
        </w:tc>
        <w:tc>
          <w:tcPr>
            <w:tcW w:w="900" w:type="dxa"/>
            <w:tcBorders>
              <w:top w:val="single" w:sz="4" w:space="0" w:color="000000"/>
              <w:left w:val="single" w:sz="4" w:space="0" w:color="000000"/>
              <w:bottom w:val="single" w:sz="4" w:space="0" w:color="000000"/>
              <w:right w:val="nil"/>
            </w:tcBorders>
          </w:tcPr>
          <w:p w14:paraId="38F807B0"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E4BC514" w14:textId="77777777" w:rsidR="0052666E" w:rsidRPr="007C2DDC" w:rsidRDefault="0052666E" w:rsidP="00BF54D2">
            <w:pPr>
              <w:pStyle w:val="TAL"/>
            </w:pPr>
            <w:r w:rsidRPr="005B30A7">
              <w:t>The identifier of the ECSP(s) associated with the PLMN and whose information is available at the ECS</w:t>
            </w:r>
            <w:r w:rsidRPr="000E099A">
              <w:t xml:space="preserve"> </w:t>
            </w:r>
          </w:p>
        </w:tc>
      </w:tr>
      <w:tr w:rsidR="0052666E" w:rsidRPr="00F477AF" w14:paraId="75DE50DC" w14:textId="77777777" w:rsidTr="00BF54D2">
        <w:trPr>
          <w:jc w:val="center"/>
        </w:trPr>
        <w:tc>
          <w:tcPr>
            <w:tcW w:w="2154" w:type="dxa"/>
            <w:tcBorders>
              <w:top w:val="single" w:sz="4" w:space="0" w:color="000000"/>
              <w:left w:val="single" w:sz="4" w:space="0" w:color="000000"/>
              <w:bottom w:val="single" w:sz="4" w:space="0" w:color="000000"/>
              <w:right w:val="nil"/>
            </w:tcBorders>
          </w:tcPr>
          <w:p w14:paraId="7C2B9FAE" w14:textId="77777777" w:rsidR="0052666E" w:rsidRPr="007C2DDC" w:rsidRDefault="0052666E" w:rsidP="00BF54D2">
            <w:pPr>
              <w:pStyle w:val="TAL"/>
            </w:pPr>
            <w:r>
              <w:t>&gt;&gt; ECSP ID</w:t>
            </w:r>
          </w:p>
        </w:tc>
        <w:tc>
          <w:tcPr>
            <w:tcW w:w="900" w:type="dxa"/>
            <w:tcBorders>
              <w:top w:val="single" w:sz="4" w:space="0" w:color="000000"/>
              <w:left w:val="single" w:sz="4" w:space="0" w:color="000000"/>
              <w:bottom w:val="single" w:sz="4" w:space="0" w:color="000000"/>
              <w:right w:val="nil"/>
            </w:tcBorders>
          </w:tcPr>
          <w:p w14:paraId="3099CC4D" w14:textId="77777777" w:rsidR="0052666E" w:rsidRPr="007C2DDC" w:rsidRDefault="0052666E" w:rsidP="00BF54D2">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73F63A4" w14:textId="77777777" w:rsidR="0052666E" w:rsidRPr="007C2DDC" w:rsidRDefault="0052666E" w:rsidP="00BF54D2">
            <w:pPr>
              <w:pStyle w:val="TAL"/>
            </w:pPr>
            <w:r>
              <w:t>Identifier of an ECSP</w:t>
            </w:r>
          </w:p>
        </w:tc>
      </w:tr>
      <w:tr w:rsidR="0052666E" w:rsidRPr="00F477AF" w14:paraId="4C790D82" w14:textId="77777777" w:rsidTr="00BF54D2">
        <w:trPr>
          <w:jc w:val="center"/>
        </w:trPr>
        <w:tc>
          <w:tcPr>
            <w:tcW w:w="2154" w:type="dxa"/>
            <w:tcBorders>
              <w:top w:val="single" w:sz="4" w:space="0" w:color="000000"/>
              <w:left w:val="single" w:sz="4" w:space="0" w:color="000000"/>
              <w:bottom w:val="single" w:sz="4" w:space="0" w:color="000000"/>
              <w:right w:val="nil"/>
            </w:tcBorders>
          </w:tcPr>
          <w:p w14:paraId="6CD0F04B" w14:textId="77777777" w:rsidR="0052666E" w:rsidRPr="00F477AF" w:rsidRDefault="0052666E" w:rsidP="00BF54D2">
            <w:pPr>
              <w:pStyle w:val="TAL"/>
            </w:pPr>
            <w:r>
              <w:t xml:space="preserve">&gt;&gt;&gt; </w:t>
            </w:r>
            <w:r w:rsidRPr="00F477AF">
              <w:t>EASIDs</w:t>
            </w:r>
          </w:p>
        </w:tc>
        <w:tc>
          <w:tcPr>
            <w:tcW w:w="900" w:type="dxa"/>
            <w:tcBorders>
              <w:top w:val="single" w:sz="4" w:space="0" w:color="000000"/>
              <w:left w:val="single" w:sz="4" w:space="0" w:color="000000"/>
              <w:bottom w:val="single" w:sz="4" w:space="0" w:color="000000"/>
              <w:right w:val="nil"/>
            </w:tcBorders>
          </w:tcPr>
          <w:p w14:paraId="269F6E80"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5EE4B7" w14:textId="77777777" w:rsidR="0052666E" w:rsidRPr="00F477AF" w:rsidRDefault="0052666E" w:rsidP="00BF54D2">
            <w:pPr>
              <w:pStyle w:val="TAL"/>
            </w:pPr>
            <w:r w:rsidRPr="00F477AF">
              <w:t>List of EASIDs</w:t>
            </w:r>
            <w:r>
              <w:t xml:space="preserve"> </w:t>
            </w:r>
            <w:r w:rsidRPr="00AF0834">
              <w:t>available or expected to be available through the</w:t>
            </w:r>
            <w:r>
              <w:t xml:space="preserve"> </w:t>
            </w:r>
            <w:r w:rsidRPr="00AF0834">
              <w:t>ECSP</w:t>
            </w:r>
            <w:r w:rsidRPr="00F477AF">
              <w:t>.</w:t>
            </w:r>
          </w:p>
        </w:tc>
      </w:tr>
      <w:tr w:rsidR="0052666E" w:rsidRPr="00F477AF" w14:paraId="7E99ED8B" w14:textId="77777777" w:rsidTr="00BF54D2">
        <w:trPr>
          <w:jc w:val="center"/>
        </w:trPr>
        <w:tc>
          <w:tcPr>
            <w:tcW w:w="2154" w:type="dxa"/>
            <w:tcBorders>
              <w:top w:val="single" w:sz="4" w:space="0" w:color="000000"/>
              <w:left w:val="single" w:sz="4" w:space="0" w:color="000000"/>
              <w:bottom w:val="single" w:sz="4" w:space="0" w:color="000000"/>
              <w:right w:val="nil"/>
            </w:tcBorders>
          </w:tcPr>
          <w:p w14:paraId="5B080393" w14:textId="77777777" w:rsidR="0052666E" w:rsidRDefault="0052666E" w:rsidP="00BF54D2">
            <w:pPr>
              <w:pStyle w:val="TAL"/>
            </w:pPr>
            <w:r>
              <w:t>&gt; PDU configuration</w:t>
            </w:r>
          </w:p>
        </w:tc>
        <w:tc>
          <w:tcPr>
            <w:tcW w:w="900" w:type="dxa"/>
            <w:tcBorders>
              <w:top w:val="single" w:sz="4" w:space="0" w:color="000000"/>
              <w:left w:val="single" w:sz="4" w:space="0" w:color="000000"/>
              <w:bottom w:val="single" w:sz="4" w:space="0" w:color="000000"/>
              <w:right w:val="nil"/>
            </w:tcBorders>
          </w:tcPr>
          <w:p w14:paraId="5D7E05F4" w14:textId="77777777" w:rsidR="0052666E"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46B73C87" w14:textId="77777777" w:rsidR="0052666E" w:rsidRDefault="0052666E" w:rsidP="00BF54D2">
            <w:pPr>
              <w:pStyle w:val="TAL"/>
            </w:pPr>
            <w:r>
              <w:t xml:space="preserve">DNN and </w:t>
            </w:r>
            <w:r w:rsidRPr="0076504A">
              <w:t>S-NSSAI information for roaming UEs to establish an PDU session with the ECS</w:t>
            </w:r>
            <w:r>
              <w:t>.</w:t>
            </w:r>
          </w:p>
        </w:tc>
      </w:tr>
    </w:tbl>
    <w:p w14:paraId="723AD9EA" w14:textId="77777777" w:rsidR="0052666E" w:rsidRDefault="0052666E" w:rsidP="0052666E"/>
    <w:p w14:paraId="2689023B" w14:textId="77777777" w:rsidR="00A07B20" w:rsidRPr="00F477AF" w:rsidRDefault="00F23DA2" w:rsidP="00A07B20">
      <w:pPr>
        <w:pStyle w:val="Heading2"/>
      </w:pPr>
      <w:bookmarkStart w:id="765" w:name="_Toc234109932"/>
      <w:r w:rsidRPr="00F477AF">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753"/>
      <w:bookmarkEnd w:id="754"/>
      <w:bookmarkEnd w:id="755"/>
      <w:bookmarkEnd w:id="756"/>
      <w:bookmarkEnd w:id="758"/>
      <w:bookmarkEnd w:id="765"/>
    </w:p>
    <w:p w14:paraId="71274C53" w14:textId="77777777" w:rsidR="00A07B20" w:rsidRPr="00F477AF" w:rsidRDefault="00F23DA2" w:rsidP="00A07B20">
      <w:pPr>
        <w:pStyle w:val="Heading3"/>
      </w:pPr>
      <w:bookmarkStart w:id="766" w:name="_Toc37790998"/>
      <w:bookmarkStart w:id="767" w:name="_Toc42003949"/>
      <w:bookmarkStart w:id="768" w:name="_Toc50584270"/>
      <w:bookmarkStart w:id="769" w:name="_Toc50584614"/>
      <w:bookmarkStart w:id="770" w:name="_Toc57673462"/>
      <w:bookmarkStart w:id="771" w:name="_Toc234109933"/>
      <w:r w:rsidRPr="00F477AF">
        <w:t>8</w:t>
      </w:r>
      <w:r w:rsidR="00A07B20" w:rsidRPr="00F477AF">
        <w:t>.</w:t>
      </w:r>
      <w:r w:rsidRPr="00F477AF">
        <w:t>3</w:t>
      </w:r>
      <w:r w:rsidR="00A07B20" w:rsidRPr="00F477AF">
        <w:t>.1</w:t>
      </w:r>
      <w:r w:rsidR="00A07B20" w:rsidRPr="00F477AF">
        <w:tab/>
        <w:t>General</w:t>
      </w:r>
      <w:bookmarkEnd w:id="766"/>
      <w:bookmarkEnd w:id="767"/>
      <w:bookmarkEnd w:id="768"/>
      <w:bookmarkEnd w:id="769"/>
      <w:bookmarkEnd w:id="770"/>
      <w:bookmarkEnd w:id="771"/>
    </w:p>
    <w:p w14:paraId="0BA80384"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479BA011"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38588019"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6370358"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77880CA6"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395A39A9"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5562DDE3" w14:textId="77777777" w:rsidR="00C15C53" w:rsidRPr="00F477AF" w:rsidRDefault="00C15C53" w:rsidP="00C15C53"/>
    <w:bookmarkStart w:id="772" w:name="_MON_1741442409"/>
    <w:bookmarkEnd w:id="772"/>
    <w:p w14:paraId="4CE730F8" w14:textId="77777777" w:rsidR="00C15C53" w:rsidRPr="00B3457A" w:rsidRDefault="0058240C" w:rsidP="00B3457A">
      <w:pPr>
        <w:pStyle w:val="TH"/>
        <w:spacing w:before="0" w:after="0"/>
        <w:rPr>
          <w:sz w:val="14"/>
          <w:szCs w:val="14"/>
        </w:rPr>
      </w:pPr>
      <w:r>
        <w:rPr>
          <w:lang w:eastAsia="ko-KR"/>
        </w:rPr>
        <w:object w:dxaOrig="9970" w:dyaOrig="9810" w14:anchorId="544D751C">
          <v:shape id="_x0000_i1041" type="#_x0000_t75" style="width:499.45pt;height:489.4pt" o:ole="">
            <v:imagedata r:id="rId42" o:title=""/>
          </v:shape>
          <o:OLEObject Type="Embed" ProgID="Word.Document.12" ShapeID="_x0000_i1041" DrawAspect="Content" ObjectID="_1844723203" r:id="rId43">
            <o:FieldCodes>\s</o:FieldCodes>
          </o:OLEObject>
        </w:object>
      </w:r>
    </w:p>
    <w:p w14:paraId="5C4E7C53" w14:textId="77777777" w:rsidR="00C15C53" w:rsidRPr="00F477AF" w:rsidRDefault="00C15C53" w:rsidP="00C15C53">
      <w:pPr>
        <w:pStyle w:val="TF"/>
      </w:pPr>
      <w:r w:rsidRPr="00F477AF">
        <w:t>Figure 8.3.1-1: Overview of Service provisioning</w:t>
      </w:r>
    </w:p>
    <w:p w14:paraId="4A045B03" w14:textId="77777777" w:rsidR="00C15C53" w:rsidRPr="00F477AF" w:rsidRDefault="0058240C" w:rsidP="00C15C53">
      <w:r w:rsidRPr="0058240C">
        <w:t xml:space="preserve">The UE is given configuration information enabling it to connect to the ECS. </w:t>
      </w:r>
      <w:r w:rsidR="00C15C53" w:rsidRPr="00F477AF">
        <w:t xml:space="preserve">The UE </w:t>
      </w:r>
      <w:r w:rsidRPr="0058240C">
        <w:t xml:space="preserve">can then request </w:t>
      </w:r>
      <w:r w:rsidR="00C15C53" w:rsidRPr="00F477AF">
        <w:t>initial</w:t>
      </w:r>
      <w:r>
        <w:t xml:space="preserve"> </w:t>
      </w:r>
      <w:r w:rsidRPr="00F477AF">
        <w:t>provision</w:t>
      </w:r>
      <w:r>
        <w:t>ing</w:t>
      </w:r>
      <w:r w:rsidRPr="00F477AF">
        <w:t xml:space="preserve"> </w:t>
      </w:r>
      <w:r w:rsidR="00DD2315" w:rsidRPr="00F477AF">
        <w:t xml:space="preserve">from the </w:t>
      </w:r>
      <w:r w:rsidR="00703E97" w:rsidRPr="00F477AF">
        <w:t>ECS</w:t>
      </w:r>
      <w:r w:rsidR="00C15C53" w:rsidRPr="00F477AF">
        <w:t xml:space="preserve"> </w:t>
      </w:r>
      <w:r w:rsidRPr="0058240C">
        <w:t>to obtain</w:t>
      </w:r>
      <w:r>
        <w:t xml:space="preserve"> </w:t>
      </w:r>
      <w:r w:rsidR="00C15C53" w:rsidRPr="00F477AF">
        <w:t xml:space="preserve">configuration required to connect to the </w:t>
      </w:r>
      <w:r w:rsidR="006A0D9E" w:rsidRPr="00F477AF">
        <w:t>EDN</w:t>
      </w:r>
      <w:r w:rsidR="00C15C53" w:rsidRPr="00F477AF">
        <w:t xml:space="preserve">. </w:t>
      </w:r>
      <w:r w:rsidR="00DD2315" w:rsidRPr="00F477AF">
        <w:t>Once provisioned</w:t>
      </w:r>
      <w:r w:rsidR="00C15C53" w:rsidRPr="00F477AF">
        <w:t xml:space="preserve">, the </w:t>
      </w:r>
      <w:r w:rsidR="008D5754" w:rsidRPr="00F477AF">
        <w:t>EEC</w:t>
      </w:r>
      <w:r w:rsidR="00C15C53" w:rsidRPr="00F477AF">
        <w:t xml:space="preserve"> of the UE registers with the selected </w:t>
      </w:r>
      <w:r w:rsidR="00703E97" w:rsidRPr="00F477AF">
        <w:t>EES</w:t>
      </w:r>
      <w:r w:rsidR="00C15C53" w:rsidRPr="00F477AF">
        <w:t xml:space="preserve">(s) from the list of provisioned </w:t>
      </w:r>
      <w:r w:rsidR="00703E97" w:rsidRPr="00F477AF">
        <w:t>EES</w:t>
      </w:r>
      <w:r w:rsidR="00C15C53" w:rsidRPr="00F477AF">
        <w:t>(s)</w:t>
      </w:r>
      <w:r w:rsidR="00DD2315" w:rsidRPr="00F477AF">
        <w:t xml:space="preserve"> it received from the ECS(s)</w:t>
      </w:r>
      <w:r w:rsidR="00771F10">
        <w:t xml:space="preserve">, if the </w:t>
      </w:r>
      <w:r w:rsidR="00771F10" w:rsidRPr="00F477AF">
        <w:t>EEC registration configuration</w:t>
      </w:r>
      <w:r w:rsidR="00771F10">
        <w:t xml:space="preserve"> in EES profile indicates that EEC registration is required</w:t>
      </w:r>
      <w:r w:rsidR="00C15C53" w:rsidRPr="00F477AF">
        <w:t xml:space="preserve">. </w:t>
      </w:r>
      <w:r w:rsidR="00DD2315" w:rsidRPr="00F477AF">
        <w:t xml:space="preserve">The </w:t>
      </w:r>
      <w:r w:rsidR="00C15C53" w:rsidRPr="00F477AF">
        <w:t xml:space="preserve">UE further consumes the edge computing services and performs various operations </w:t>
      </w:r>
      <w:r w:rsidR="00DD2315" w:rsidRPr="00F477AF">
        <w:t xml:space="preserve">such as </w:t>
      </w:r>
      <w:r w:rsidR="006A0D9E" w:rsidRPr="00F477AF">
        <w:t>EAS</w:t>
      </w:r>
      <w:r w:rsidR="00C15C53" w:rsidRPr="00F477AF">
        <w:t xml:space="preserve"> discovery, Edge application communications, </w:t>
      </w:r>
      <w:r w:rsidR="008A4DAA" w:rsidRPr="00F477AF">
        <w:t>ACR</w:t>
      </w:r>
      <w:r w:rsidR="00C15C53" w:rsidRPr="00F477AF">
        <w:t xml:space="preserve">, etc. While </w:t>
      </w:r>
      <w:r w:rsidR="00DD2315" w:rsidRPr="00F477AF">
        <w:t xml:space="preserve">the </w:t>
      </w:r>
      <w:r w:rsidR="00C15C53" w:rsidRPr="00F477AF">
        <w:t xml:space="preserve">UE is consuming </w:t>
      </w:r>
      <w:r w:rsidR="00DD2315" w:rsidRPr="00F477AF">
        <w:t xml:space="preserve">the </w:t>
      </w:r>
      <w:r w:rsidR="00C15C53" w:rsidRPr="00F477AF">
        <w:t xml:space="preserve">edge computing services, </w:t>
      </w:r>
      <w:r w:rsidRPr="0058240C">
        <w:t xml:space="preserve">the UE or ECS </w:t>
      </w:r>
      <w:r w:rsidR="00C15C53" w:rsidRPr="00F477AF">
        <w:t>may be trigger</w:t>
      </w:r>
      <w:r>
        <w:t>ed</w:t>
      </w:r>
      <w:r w:rsidR="00C15C53" w:rsidRPr="00F477AF">
        <w:t xml:space="preserve"> </w:t>
      </w:r>
      <w:r>
        <w:t xml:space="preserve">to re-request </w:t>
      </w:r>
      <w:r w:rsidR="00C15C53" w:rsidRPr="00F477AF">
        <w:t xml:space="preserve">service provisioning. </w:t>
      </w:r>
    </w:p>
    <w:p w14:paraId="24245A48" w14:textId="77777777" w:rsidR="00C15C53" w:rsidRPr="00F477AF" w:rsidRDefault="00C15C53" w:rsidP="00C15C53">
      <w:r w:rsidRPr="00F477AF">
        <w:t>The triggers for service provisioning are classified as:</w:t>
      </w:r>
    </w:p>
    <w:p w14:paraId="21A84DFB" w14:textId="77777777" w:rsidR="00C15C53" w:rsidRPr="00F477AF" w:rsidRDefault="00C15C53" w:rsidP="00C15C53">
      <w:pPr>
        <w:pStyle w:val="B1"/>
      </w:pPr>
      <w:r w:rsidRPr="00F477AF">
        <w:t>a.</w:t>
      </w:r>
      <w:r w:rsidRPr="00F477AF">
        <w:tab/>
        <w:t>Triggers at UE - Some examples are:</w:t>
      </w:r>
    </w:p>
    <w:p w14:paraId="50C45725"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75012CA"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5ED9BE2" w14:textId="77777777" w:rsidR="000A253D" w:rsidRPr="00F477AF" w:rsidRDefault="000A253D" w:rsidP="000A253D">
      <w:pPr>
        <w:pStyle w:val="B2"/>
        <w:rPr>
          <w:lang w:eastAsia="ko-KR"/>
        </w:rPr>
      </w:pPr>
      <w:r w:rsidRPr="00F477AF">
        <w:rPr>
          <w:lang w:eastAsia="ko-KR"/>
        </w:rPr>
        <w:lastRenderedPageBreak/>
        <w:t>-</w:t>
      </w:r>
      <w:r w:rsidRPr="00F477AF">
        <w:rPr>
          <w:lang w:eastAsia="ko-KR"/>
        </w:rPr>
        <w:tab/>
        <w:t>Lifetime of EDN Configuration Information is expired or the EEC detects that the UE moves out of EDN Service Area in the EDN Configuration Information.</w:t>
      </w:r>
    </w:p>
    <w:p w14:paraId="3782186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14EEDF18"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2AF14D9F"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63BA58E" w14:textId="77777777" w:rsidR="00A07B20" w:rsidRPr="00F477AF" w:rsidRDefault="00F23DA2" w:rsidP="00A07B20">
      <w:pPr>
        <w:pStyle w:val="Heading3"/>
      </w:pPr>
      <w:bookmarkStart w:id="773" w:name="_Toc37790999"/>
      <w:bookmarkStart w:id="774" w:name="_Toc42003950"/>
      <w:bookmarkStart w:id="775" w:name="_Toc50584271"/>
      <w:bookmarkStart w:id="776" w:name="_Toc50584615"/>
      <w:bookmarkStart w:id="777" w:name="_Toc57673463"/>
      <w:bookmarkStart w:id="778" w:name="_Toc234109934"/>
      <w:r w:rsidRPr="00F477AF">
        <w:t>8</w:t>
      </w:r>
      <w:r w:rsidR="00A07B20" w:rsidRPr="00F477AF">
        <w:t>.</w:t>
      </w:r>
      <w:r w:rsidRPr="00F477AF">
        <w:t>3</w:t>
      </w:r>
      <w:r w:rsidR="00A07B20" w:rsidRPr="00F477AF">
        <w:t>.2</w:t>
      </w:r>
      <w:r w:rsidR="00A07B20" w:rsidRPr="00F477AF">
        <w:tab/>
      </w:r>
      <w:bookmarkEnd w:id="773"/>
      <w:bookmarkEnd w:id="774"/>
      <w:bookmarkEnd w:id="775"/>
      <w:bookmarkEnd w:id="776"/>
      <w:bookmarkEnd w:id="777"/>
      <w:r w:rsidR="00822239" w:rsidRPr="00F477AF">
        <w:t>ECS Discovery</w:t>
      </w:r>
      <w:bookmarkEnd w:id="778"/>
    </w:p>
    <w:p w14:paraId="394AF56E" w14:textId="77777777" w:rsidR="00DD2315" w:rsidRPr="00F477AF" w:rsidRDefault="00DD2315" w:rsidP="00DD2315">
      <w:pPr>
        <w:pStyle w:val="Heading4"/>
      </w:pPr>
      <w:bookmarkStart w:id="779" w:name="_Toc50584272"/>
      <w:bookmarkStart w:id="780" w:name="_Toc50584616"/>
      <w:bookmarkStart w:id="781" w:name="_Toc57673464"/>
      <w:bookmarkStart w:id="782" w:name="_Toc234109935"/>
      <w:r w:rsidRPr="00F477AF">
        <w:t>8.3.2.1</w:t>
      </w:r>
      <w:r w:rsidRPr="00F477AF">
        <w:tab/>
        <w:t>General</w:t>
      </w:r>
      <w:bookmarkEnd w:id="779"/>
      <w:bookmarkEnd w:id="780"/>
      <w:bookmarkEnd w:id="781"/>
      <w:bookmarkEnd w:id="782"/>
    </w:p>
    <w:p w14:paraId="0BB64352" w14:textId="77777777" w:rsidR="00A8502E" w:rsidRPr="00F477AF" w:rsidRDefault="00F137BF" w:rsidP="007F767A">
      <w:bookmarkStart w:id="783" w:name="OLE_LINK132"/>
      <w:bookmarkStart w:id="784" w:name="OLE_LINK145"/>
      <w:bookmarkStart w:id="785" w:name="OLE_LINK146"/>
      <w:r w:rsidRPr="00F477AF">
        <w:t xml:space="preserve">ECS configuration information </w:t>
      </w:r>
      <w:bookmarkEnd w:id="783"/>
      <w:bookmarkEnd w:id="784"/>
      <w:bookmarkEnd w:id="785"/>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6A4169C4"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6A838142"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5202A0E2"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49E2EB1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w:t>
      </w:r>
    </w:p>
    <w:p w14:paraId="2162E91E" w14:textId="77777777" w:rsidR="007638E8" w:rsidRDefault="00A8502E" w:rsidP="007638E8">
      <w:pPr>
        <w:pStyle w:val="B1"/>
      </w:pPr>
      <w:r w:rsidRPr="00F477AF">
        <w:t>-</w:t>
      </w:r>
      <w:r w:rsidRPr="00F477AF">
        <w:tab/>
      </w:r>
      <w:r w:rsidR="009F7D44" w:rsidRPr="00F477AF">
        <w:t>derived from HPLMN identifier for non-roaming scenario or from VPLMN identifier for roaming scenario</w:t>
      </w:r>
      <w:r w:rsidR="007638E8">
        <w:t>; or</w:t>
      </w:r>
    </w:p>
    <w:p w14:paraId="6A95EA1B" w14:textId="77777777" w:rsidR="009F7D44" w:rsidRPr="00F477AF" w:rsidRDefault="007638E8" w:rsidP="007638E8">
      <w:pPr>
        <w:pStyle w:val="B1"/>
      </w:pPr>
      <w:r>
        <w:t>-</w:t>
      </w:r>
      <w:r>
        <w:tab/>
        <w:t>derived from serving SNPN identifier.</w:t>
      </w:r>
    </w:p>
    <w:p w14:paraId="1442EF38" w14:textId="77777777" w:rsidR="009F7D44" w:rsidRPr="00F477AF" w:rsidRDefault="00545192" w:rsidP="009F7D44">
      <w:pPr>
        <w:pStyle w:val="NO"/>
      </w:pPr>
      <w:r w:rsidRPr="00F477AF">
        <w:t>NOTE</w:t>
      </w:r>
      <w:r w:rsidR="00FF5F26">
        <w:t> 1</w:t>
      </w:r>
      <w:r w:rsidRPr="00F477AF">
        <w:t>:</w:t>
      </w:r>
      <w:r w:rsidRPr="00F477AF">
        <w:tab/>
      </w:r>
      <w:r w:rsidR="009F7D44" w:rsidRPr="00F477AF">
        <w:t xml:space="preserve">How the ECS </w:t>
      </w:r>
      <w:r w:rsidR="00F137BF" w:rsidRPr="00F477AF">
        <w:t xml:space="preserve">configuration </w:t>
      </w:r>
      <w:r w:rsidR="009F7D44" w:rsidRPr="00F477AF">
        <w:t>information is configured to the EEC user, or pre-configuration is out of scope of the present specification.</w:t>
      </w:r>
    </w:p>
    <w:p w14:paraId="66DFEFEA" w14:textId="77777777" w:rsidR="00FF1F39" w:rsidRDefault="000A5621" w:rsidP="00FF1F39">
      <w:pPr>
        <w:rPr>
          <w:lang w:eastAsia="zh-CN"/>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4F33D243" w14:textId="73D3BEE7" w:rsidR="00FD3E54" w:rsidRDefault="00FD3E54" w:rsidP="00B3457A">
      <w:pPr>
        <w:pStyle w:val="NO"/>
        <w:rPr>
          <w:lang w:eastAsia="zh-CN"/>
        </w:rPr>
      </w:pPr>
      <w:r w:rsidRPr="00FD3E54">
        <w:rPr>
          <w:lang w:eastAsia="zh-CN"/>
        </w:rPr>
        <w:t>NOTE</w:t>
      </w:r>
      <w:r>
        <w:rPr>
          <w:lang w:eastAsia="zh-CN"/>
        </w:rPr>
        <w:t> </w:t>
      </w:r>
      <w:r w:rsidRPr="00FD3E54">
        <w:rPr>
          <w:lang w:eastAsia="zh-CN"/>
        </w:rPr>
        <w:t>2:</w:t>
      </w:r>
      <w:r w:rsidRPr="00FD3E54">
        <w:rPr>
          <w:lang w:eastAsia="zh-CN"/>
        </w:rPr>
        <w:tab/>
        <w:t xml:space="preserve">When the AF provides the ECS configuration information to 5GC, the list of supported PLMN(s) of this ECS configuration information can be provided together. As described in 3GPP TS 23.548 [20], NFs do not need to be aware of internal structure of ECS configuration information. </w:t>
      </w:r>
    </w:p>
    <w:p w14:paraId="3803C32B" w14:textId="2259197F" w:rsidR="000A5621" w:rsidRPr="00F477AF" w:rsidRDefault="00FF1F39" w:rsidP="00FF1F39">
      <w:pPr>
        <w:rPr>
          <w:lang w:eastAsia="ko-KR"/>
        </w:rPr>
      </w:pPr>
      <w:r w:rsidRPr="00F477AF">
        <w:rPr>
          <w:lang w:eastAsia="zh-CN"/>
        </w:rPr>
        <w:t xml:space="preserve">It may be possible to provide the ECS </w:t>
      </w:r>
      <w:r w:rsidRPr="00F477AF">
        <w:t xml:space="preserve">configuration </w:t>
      </w:r>
      <w:r w:rsidRPr="00F477AF">
        <w:rPr>
          <w:lang w:eastAsia="zh-CN"/>
        </w:rPr>
        <w:t xml:space="preserve">information to the EEC from </w:t>
      </w:r>
      <w:r>
        <w:rPr>
          <w:lang w:eastAsia="zh-CN"/>
        </w:rPr>
        <w:t>an edge-ware AC via EDGE-5 reference point</w:t>
      </w:r>
      <w:r w:rsidRPr="00F477AF">
        <w:rPr>
          <w:lang w:eastAsia="zh-CN"/>
        </w:rPr>
        <w:t xml:space="preserve"> </w:t>
      </w:r>
      <w:r>
        <w:rPr>
          <w:lang w:eastAsia="zh-CN"/>
        </w:rPr>
        <w:t xml:space="preserve">within the UE </w:t>
      </w:r>
      <w:r w:rsidRPr="00F477AF">
        <w:rPr>
          <w:lang w:eastAsia="zh-CN"/>
        </w:rPr>
        <w:t xml:space="preserve">if the </w:t>
      </w:r>
      <w:r>
        <w:rPr>
          <w:lang w:eastAsia="zh-CN"/>
        </w:rPr>
        <w:t>AC is configured with the ECS configuration information and can communicate with the EEC</w:t>
      </w:r>
      <w:r w:rsidRPr="00F477AF">
        <w:rPr>
          <w:lang w:eastAsia="zh-CN"/>
        </w:rPr>
        <w:t>.</w:t>
      </w:r>
      <w:r>
        <w:rPr>
          <w:lang w:eastAsia="zh-CN"/>
        </w:rPr>
        <w:t xml:space="preserve"> </w:t>
      </w:r>
      <w:r>
        <w:t xml:space="preserve">When the ECS configuration information is provided from </w:t>
      </w:r>
      <w:r w:rsidRPr="00092380">
        <w:t>an</w:t>
      </w:r>
      <w:r>
        <w:t xml:space="preserve"> AC, the EEC uses the ECS configuration information for the initial service provisioning for the AC </w:t>
      </w:r>
      <w:r w:rsidRPr="00092380">
        <w:t>if there is no ECS configuration information is provided from the 5GC.</w:t>
      </w:r>
    </w:p>
    <w:p w14:paraId="03631653" w14:textId="77777777" w:rsidR="00FF1F39" w:rsidRDefault="009F7D44" w:rsidP="00FF1F39">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0B5C2F7E" w14:textId="628D7BEF" w:rsidR="009F7D44" w:rsidRPr="00F477AF" w:rsidRDefault="00FF1F39" w:rsidP="00E0558A">
      <w:pPr>
        <w:pStyle w:val="NO"/>
      </w:pPr>
      <w:r w:rsidRPr="00F477AF">
        <w:t>NOTE</w:t>
      </w:r>
      <w:r w:rsidR="00FF5F26">
        <w:t> </w:t>
      </w:r>
      <w:r w:rsidR="00FD3E54">
        <w:t>3</w:t>
      </w:r>
      <w:r w:rsidRPr="00F477AF">
        <w:t>:</w:t>
      </w:r>
      <w:r w:rsidRPr="00F477AF">
        <w:tab/>
      </w:r>
      <w:r>
        <w:t>T</w:t>
      </w:r>
      <w:r w:rsidRPr="00F477AF">
        <w:t xml:space="preserve">he ECS configuration information </w:t>
      </w:r>
      <w:r>
        <w:t>configured by an edge-aware AC is considered to be part of pre-configured ECS configuration information with the EEC for the AC</w:t>
      </w:r>
      <w:r w:rsidRPr="00F477AF">
        <w:t>.</w:t>
      </w:r>
    </w:p>
    <w:p w14:paraId="6A96B73C" w14:textId="77777777" w:rsidR="00984A3E" w:rsidRDefault="00984A3E" w:rsidP="00984A3E">
      <w:pPr>
        <w:rPr>
          <w:lang w:eastAsia="ko-KR"/>
        </w:rPr>
      </w:pPr>
      <w:bookmarkStart w:id="786" w:name="_Toc50584274"/>
      <w:bookmarkStart w:id="787" w:name="_Toc50584618"/>
      <w:bookmarkStart w:id="788" w:name="_Toc57673466"/>
      <w:r>
        <w:t>Table 8.3.2.1-1 describes the information elements of ECS configuration information for an ECS</w:t>
      </w:r>
      <w:r>
        <w:rPr>
          <w:lang w:eastAsia="zh-CN"/>
        </w:rPr>
        <w:t>.</w:t>
      </w:r>
    </w:p>
    <w:p w14:paraId="3300570F" w14:textId="77777777" w:rsidR="00037B51" w:rsidRPr="00F477AF" w:rsidRDefault="00037B51" w:rsidP="00037B51">
      <w:pPr>
        <w:pStyle w:val="TH"/>
        <w:rPr>
          <w:rFonts w:ascii="Times New Roman" w:hAnsi="Times New Roman"/>
          <w:lang w:eastAsia="zh-CN"/>
        </w:rPr>
      </w:pPr>
      <w:r w:rsidRPr="00F477AF">
        <w:lastRenderedPageBreak/>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9C8FD8B" w14:textId="77777777" w:rsidTr="00D31DB2">
        <w:trPr>
          <w:jc w:val="center"/>
        </w:trPr>
        <w:tc>
          <w:tcPr>
            <w:tcW w:w="2373" w:type="dxa"/>
            <w:tcBorders>
              <w:top w:val="single" w:sz="4" w:space="0" w:color="000000"/>
              <w:left w:val="single" w:sz="4" w:space="0" w:color="000000"/>
              <w:bottom w:val="single" w:sz="4" w:space="0" w:color="000000"/>
              <w:right w:val="nil"/>
            </w:tcBorders>
          </w:tcPr>
          <w:p w14:paraId="2F18A142"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5EEF2D67"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18ADACC0"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5C0C3B02"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0EB39564"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1A76D347"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5B941C3D"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4BC7917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C409650" w14:textId="68D871F0" w:rsidR="00037B51" w:rsidRPr="00F477AF" w:rsidRDefault="00037B51" w:rsidP="002922C2">
            <w:pPr>
              <w:pStyle w:val="TAL"/>
            </w:pPr>
            <w:r w:rsidRPr="00F477AF">
              <w:t>ECS</w:t>
            </w:r>
            <w:r w:rsidR="00627097">
              <w:t>P</w:t>
            </w:r>
            <w:r w:rsidRPr="00F477AF">
              <w:t xml:space="preserve"> Identifier</w:t>
            </w:r>
            <w:r w:rsidR="00FF5F26">
              <w:t xml:space="preserve"> (NOTE 1)</w:t>
            </w:r>
          </w:p>
        </w:tc>
        <w:tc>
          <w:tcPr>
            <w:tcW w:w="795" w:type="dxa"/>
            <w:tcBorders>
              <w:top w:val="single" w:sz="4" w:space="0" w:color="000000"/>
              <w:left w:val="single" w:sz="4" w:space="0" w:color="000000"/>
              <w:bottom w:val="single" w:sz="4" w:space="0" w:color="000000"/>
              <w:right w:val="nil"/>
            </w:tcBorders>
          </w:tcPr>
          <w:p w14:paraId="34D36C0E"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2DE52BA1"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980F288" w14:textId="77777777" w:rsidTr="00D31DB2">
        <w:trPr>
          <w:jc w:val="center"/>
        </w:trPr>
        <w:tc>
          <w:tcPr>
            <w:tcW w:w="2373" w:type="dxa"/>
            <w:tcBorders>
              <w:top w:val="single" w:sz="4" w:space="0" w:color="000000"/>
              <w:left w:val="single" w:sz="4" w:space="0" w:color="000000"/>
              <w:bottom w:val="single" w:sz="4" w:space="0" w:color="000000"/>
              <w:right w:val="nil"/>
            </w:tcBorders>
          </w:tcPr>
          <w:p w14:paraId="42242AC4"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00898550"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36CBF4F4" w14:textId="77777777" w:rsidR="00627097" w:rsidRPr="00F477AF" w:rsidRDefault="00627097" w:rsidP="00627097">
            <w:pPr>
              <w:pStyle w:val="TAL"/>
            </w:pPr>
            <w:r w:rsidRPr="007C2DDC">
              <w:t>Spatial validity condition, as described in 3GPP TS 23.548 [20]</w:t>
            </w:r>
          </w:p>
        </w:tc>
      </w:tr>
      <w:tr w:rsidR="00395DDA" w:rsidRPr="00F477AF" w14:paraId="4B51E4C1" w14:textId="77777777" w:rsidTr="00D31DB2">
        <w:trPr>
          <w:jc w:val="center"/>
        </w:trPr>
        <w:tc>
          <w:tcPr>
            <w:tcW w:w="2373" w:type="dxa"/>
            <w:tcBorders>
              <w:top w:val="single" w:sz="4" w:space="0" w:color="000000"/>
              <w:left w:val="single" w:sz="4" w:space="0" w:color="000000"/>
              <w:bottom w:val="single" w:sz="4" w:space="0" w:color="000000"/>
              <w:right w:val="nil"/>
            </w:tcBorders>
          </w:tcPr>
          <w:p w14:paraId="65D330B8" w14:textId="1F6AA963" w:rsidR="00395DDA" w:rsidRPr="007C2DDC" w:rsidRDefault="00395DDA" w:rsidP="00395DDA">
            <w:pPr>
              <w:pStyle w:val="TAL"/>
            </w:pPr>
            <w:r>
              <w:rPr>
                <w:lang w:eastAsia="ko-KR"/>
              </w:rPr>
              <w:t>Security Parameters</w:t>
            </w:r>
          </w:p>
        </w:tc>
        <w:tc>
          <w:tcPr>
            <w:tcW w:w="795" w:type="dxa"/>
            <w:tcBorders>
              <w:top w:val="single" w:sz="4" w:space="0" w:color="000000"/>
              <w:left w:val="single" w:sz="4" w:space="0" w:color="000000"/>
              <w:bottom w:val="single" w:sz="4" w:space="0" w:color="000000"/>
              <w:right w:val="nil"/>
            </w:tcBorders>
          </w:tcPr>
          <w:p w14:paraId="7200F88E" w14:textId="59F1066B" w:rsidR="00395DDA" w:rsidRPr="007C2DDC" w:rsidRDefault="00395DDA" w:rsidP="00395DDA">
            <w:pPr>
              <w:pStyle w:val="TAC"/>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2A4C4723" w14:textId="0E900D57" w:rsidR="00395DDA" w:rsidRPr="007C2DDC" w:rsidRDefault="00395DDA" w:rsidP="00395DDA">
            <w:pPr>
              <w:pStyle w:val="TAL"/>
            </w:pPr>
            <w:r>
              <w:rPr>
                <w:lang w:eastAsia="ko-KR"/>
              </w:rPr>
              <w:t>The security parameters (as specified in 3GPP TS 33.558 [23], clause 6.2) are used by EEC to communicate with the ECS.</w:t>
            </w:r>
          </w:p>
        </w:tc>
      </w:tr>
      <w:tr w:rsidR="00D27FD1" w:rsidRPr="00F477AF" w14:paraId="74A9A05F" w14:textId="77777777" w:rsidTr="00D31DB2">
        <w:trPr>
          <w:jc w:val="center"/>
        </w:trPr>
        <w:tc>
          <w:tcPr>
            <w:tcW w:w="2373" w:type="dxa"/>
            <w:tcBorders>
              <w:top w:val="single" w:sz="4" w:space="0" w:color="000000"/>
              <w:left w:val="single" w:sz="4" w:space="0" w:color="000000"/>
              <w:bottom w:val="single" w:sz="4" w:space="0" w:color="000000"/>
              <w:right w:val="nil"/>
            </w:tcBorders>
          </w:tcPr>
          <w:p w14:paraId="72E5320E" w14:textId="77777777" w:rsidR="00D27FD1" w:rsidRPr="007C2DDC" w:rsidRDefault="00D27FD1" w:rsidP="00D27FD1">
            <w:pPr>
              <w:pStyle w:val="TAL"/>
            </w:pPr>
            <w:r>
              <w:t>List of supported PLMN(s)</w:t>
            </w:r>
          </w:p>
        </w:tc>
        <w:tc>
          <w:tcPr>
            <w:tcW w:w="795" w:type="dxa"/>
            <w:tcBorders>
              <w:top w:val="single" w:sz="4" w:space="0" w:color="000000"/>
              <w:left w:val="single" w:sz="4" w:space="0" w:color="000000"/>
              <w:bottom w:val="single" w:sz="4" w:space="0" w:color="000000"/>
              <w:right w:val="nil"/>
            </w:tcBorders>
          </w:tcPr>
          <w:p w14:paraId="5DBE3D71"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664809B7" w14:textId="77777777" w:rsidR="00D27FD1" w:rsidRPr="007C2DDC" w:rsidRDefault="00D27FD1" w:rsidP="00D27FD1">
            <w:pPr>
              <w:pStyle w:val="TAL"/>
            </w:pPr>
            <w:r w:rsidRPr="005B30A7">
              <w:t xml:space="preserve">The List of PLMNs </w:t>
            </w:r>
            <w:r>
              <w:t xml:space="preserve">and associated ECSPs </w:t>
            </w:r>
            <w:r w:rsidRPr="005B30A7">
              <w:t>for which EDN configuration information can be provided by the ECS.</w:t>
            </w:r>
          </w:p>
        </w:tc>
      </w:tr>
      <w:tr w:rsidR="00D27FD1" w:rsidRPr="00F477AF" w14:paraId="0DDFDB3A" w14:textId="77777777" w:rsidTr="00D31DB2">
        <w:trPr>
          <w:jc w:val="center"/>
        </w:trPr>
        <w:tc>
          <w:tcPr>
            <w:tcW w:w="2373" w:type="dxa"/>
            <w:tcBorders>
              <w:top w:val="single" w:sz="4" w:space="0" w:color="000000"/>
              <w:left w:val="single" w:sz="4" w:space="0" w:color="000000"/>
              <w:bottom w:val="single" w:sz="4" w:space="0" w:color="000000"/>
              <w:right w:val="nil"/>
            </w:tcBorders>
          </w:tcPr>
          <w:p w14:paraId="2A7A561F" w14:textId="77777777" w:rsidR="00D27FD1" w:rsidRPr="007C2DDC" w:rsidRDefault="00D27FD1" w:rsidP="00D27FD1">
            <w:pPr>
              <w:pStyle w:val="TAL"/>
            </w:pPr>
            <w:r>
              <w:t>&gt; PLMN ID</w:t>
            </w:r>
          </w:p>
        </w:tc>
        <w:tc>
          <w:tcPr>
            <w:tcW w:w="795" w:type="dxa"/>
            <w:tcBorders>
              <w:top w:val="single" w:sz="4" w:space="0" w:color="000000"/>
              <w:left w:val="single" w:sz="4" w:space="0" w:color="000000"/>
              <w:bottom w:val="single" w:sz="4" w:space="0" w:color="000000"/>
              <w:right w:val="nil"/>
            </w:tcBorders>
          </w:tcPr>
          <w:p w14:paraId="3246B59C"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5DB1ED0C" w14:textId="77777777" w:rsidR="00D27FD1" w:rsidRPr="007C2DDC" w:rsidRDefault="00D27FD1" w:rsidP="00D27FD1">
            <w:pPr>
              <w:pStyle w:val="TAL"/>
            </w:pPr>
            <w:r w:rsidRPr="005B30A7">
              <w:t>The identifier of a PLMN for which EDN configuration information can be provided by the ECS.</w:t>
            </w:r>
          </w:p>
        </w:tc>
      </w:tr>
      <w:tr w:rsidR="00D27FD1" w:rsidRPr="00F477AF" w14:paraId="70C7905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FE9E8D4" w14:textId="5297F687" w:rsidR="00D27FD1" w:rsidRPr="007C2DDC" w:rsidRDefault="00D27FD1" w:rsidP="00D27FD1">
            <w:pPr>
              <w:pStyle w:val="TAL"/>
            </w:pPr>
            <w:r>
              <w:t xml:space="preserve">&gt; List of supported ECSP(s) </w:t>
            </w:r>
            <w:r w:rsidRPr="00EC5D76">
              <w:t>(NOTE</w:t>
            </w:r>
            <w:r>
              <w:t> 2</w:t>
            </w:r>
            <w:r w:rsidRPr="00EC5D76">
              <w:t>)</w:t>
            </w:r>
          </w:p>
        </w:tc>
        <w:tc>
          <w:tcPr>
            <w:tcW w:w="795" w:type="dxa"/>
            <w:tcBorders>
              <w:top w:val="single" w:sz="4" w:space="0" w:color="000000"/>
              <w:left w:val="single" w:sz="4" w:space="0" w:color="000000"/>
              <w:bottom w:val="single" w:sz="4" w:space="0" w:color="000000"/>
              <w:right w:val="nil"/>
            </w:tcBorders>
          </w:tcPr>
          <w:p w14:paraId="2B960607"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3571FB6F" w14:textId="77777777" w:rsidR="00D27FD1" w:rsidRPr="007C2DDC" w:rsidRDefault="00D27FD1" w:rsidP="00D27FD1">
            <w:pPr>
              <w:pStyle w:val="TAL"/>
            </w:pPr>
            <w:r w:rsidRPr="005B30A7">
              <w:t>The identifier of the ECSP(s) associated with the PLMN and whose information is available at the ECS</w:t>
            </w:r>
            <w:r w:rsidRPr="000E099A">
              <w:t xml:space="preserve"> </w:t>
            </w:r>
          </w:p>
        </w:tc>
      </w:tr>
      <w:tr w:rsidR="00D27FD1" w:rsidRPr="00F477AF" w14:paraId="2E87C3E3" w14:textId="77777777" w:rsidTr="00D31DB2">
        <w:trPr>
          <w:jc w:val="center"/>
        </w:trPr>
        <w:tc>
          <w:tcPr>
            <w:tcW w:w="2373" w:type="dxa"/>
            <w:tcBorders>
              <w:top w:val="single" w:sz="4" w:space="0" w:color="000000"/>
              <w:left w:val="single" w:sz="4" w:space="0" w:color="000000"/>
              <w:bottom w:val="single" w:sz="4" w:space="0" w:color="000000"/>
              <w:right w:val="nil"/>
            </w:tcBorders>
          </w:tcPr>
          <w:p w14:paraId="32F92A3B" w14:textId="77777777" w:rsidR="00D27FD1" w:rsidRPr="007C2DDC" w:rsidRDefault="00D27FD1" w:rsidP="00D27FD1">
            <w:pPr>
              <w:pStyle w:val="TAL"/>
            </w:pPr>
            <w:r>
              <w:t>&gt;&gt; ECSP ID</w:t>
            </w:r>
          </w:p>
        </w:tc>
        <w:tc>
          <w:tcPr>
            <w:tcW w:w="795" w:type="dxa"/>
            <w:tcBorders>
              <w:top w:val="single" w:sz="4" w:space="0" w:color="000000"/>
              <w:left w:val="single" w:sz="4" w:space="0" w:color="000000"/>
              <w:bottom w:val="single" w:sz="4" w:space="0" w:color="000000"/>
              <w:right w:val="nil"/>
            </w:tcBorders>
          </w:tcPr>
          <w:p w14:paraId="1BD5DDFF" w14:textId="77777777" w:rsidR="00D27FD1" w:rsidRPr="007C2DDC" w:rsidRDefault="00D27FD1" w:rsidP="00D27FD1">
            <w:pPr>
              <w:pStyle w:val="TAC"/>
            </w:pPr>
            <w:r>
              <w:t>M</w:t>
            </w:r>
          </w:p>
        </w:tc>
        <w:tc>
          <w:tcPr>
            <w:tcW w:w="5739" w:type="dxa"/>
            <w:tcBorders>
              <w:top w:val="single" w:sz="4" w:space="0" w:color="000000"/>
              <w:left w:val="single" w:sz="4" w:space="0" w:color="000000"/>
              <w:bottom w:val="single" w:sz="4" w:space="0" w:color="000000"/>
              <w:right w:val="single" w:sz="4" w:space="0" w:color="000000"/>
            </w:tcBorders>
          </w:tcPr>
          <w:p w14:paraId="76B23AD4" w14:textId="77777777" w:rsidR="00D27FD1" w:rsidRPr="007C2DDC" w:rsidRDefault="00D27FD1" w:rsidP="00D27FD1">
            <w:pPr>
              <w:pStyle w:val="TAL"/>
            </w:pPr>
            <w:r>
              <w:t>Identifier of an ECSP</w:t>
            </w:r>
          </w:p>
        </w:tc>
      </w:tr>
      <w:tr w:rsidR="00627097" w:rsidRPr="00F477AF" w14:paraId="7D7DC544"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972B275" w14:textId="77777777" w:rsidR="00627097" w:rsidRDefault="00627097" w:rsidP="00591EDB">
            <w:pPr>
              <w:pStyle w:val="TAN"/>
            </w:pPr>
            <w:r w:rsidRPr="00627097">
              <w:t>NOTE</w:t>
            </w:r>
            <w:r w:rsidR="00D27FD1">
              <w:t> 1</w:t>
            </w:r>
            <w:r w:rsidRPr="00627097">
              <w:t>:</w:t>
            </w:r>
            <w:r w:rsidRPr="00627097">
              <w:tab/>
              <w:t>This IE shall be included when the ECS configuration information is provisioned by the MNO through the 5GC procedure.</w:t>
            </w:r>
          </w:p>
          <w:p w14:paraId="303507EC" w14:textId="77777777" w:rsidR="00D27FD1" w:rsidRPr="007C2DDC" w:rsidRDefault="00D27FD1" w:rsidP="00591EDB">
            <w:pPr>
              <w:pStyle w:val="TAN"/>
            </w:pPr>
            <w:r w:rsidRPr="00A04A58">
              <w:t>NOTE</w:t>
            </w:r>
            <w:r>
              <w:t> 2</w:t>
            </w:r>
            <w:r w:rsidRPr="00A04A58">
              <w:t>:</w:t>
            </w:r>
            <w:r w:rsidRPr="00A04A58">
              <w:tab/>
            </w:r>
            <w:r>
              <w:t>This IE may not be included i</w:t>
            </w:r>
            <w:r w:rsidRPr="00A04A58">
              <w:t>f the ECSP does not want to expose its EES deployment information or business relationship-related information.</w:t>
            </w:r>
          </w:p>
        </w:tc>
      </w:tr>
    </w:tbl>
    <w:p w14:paraId="5D05CE6B" w14:textId="77777777" w:rsidR="00037B51" w:rsidRPr="00F477AF" w:rsidRDefault="00037B51" w:rsidP="00037B51">
      <w:pPr>
        <w:rPr>
          <w:lang w:eastAsia="ko-KR"/>
        </w:rPr>
      </w:pPr>
    </w:p>
    <w:p w14:paraId="42CCBD81" w14:textId="77777777" w:rsidR="00822239" w:rsidRPr="00F477AF" w:rsidRDefault="00822239" w:rsidP="00822239">
      <w:pPr>
        <w:pStyle w:val="Heading4"/>
        <w:rPr>
          <w:lang w:eastAsia="ko-KR"/>
        </w:rPr>
      </w:pPr>
      <w:bookmarkStart w:id="789" w:name="_Toc234109936"/>
      <w:r w:rsidRPr="00F477AF">
        <w:rPr>
          <w:lang w:eastAsia="ko-KR"/>
        </w:rPr>
        <w:t>8.3.2.2</w:t>
      </w:r>
      <w:r w:rsidRPr="00F477AF">
        <w:rPr>
          <w:lang w:eastAsia="ko-KR"/>
        </w:rPr>
        <w:tab/>
        <w:t>Procedures</w:t>
      </w:r>
      <w:bookmarkEnd w:id="789"/>
    </w:p>
    <w:p w14:paraId="438EE783" w14:textId="77777777" w:rsidR="00822239" w:rsidRPr="00F477AF" w:rsidRDefault="00822239" w:rsidP="00822239">
      <w:pPr>
        <w:pStyle w:val="Heading5"/>
        <w:rPr>
          <w:lang w:eastAsia="ko-KR"/>
        </w:rPr>
      </w:pPr>
      <w:bookmarkStart w:id="790" w:name="_Toc234109937"/>
      <w:r w:rsidRPr="00F477AF">
        <w:rPr>
          <w:lang w:eastAsia="ko-KR"/>
        </w:rPr>
        <w:t>8.3.2.2.1</w:t>
      </w:r>
      <w:r w:rsidRPr="00F477AF">
        <w:rPr>
          <w:lang w:eastAsia="ko-KR"/>
        </w:rPr>
        <w:tab/>
        <w:t>General</w:t>
      </w:r>
      <w:bookmarkEnd w:id="790"/>
    </w:p>
    <w:p w14:paraId="5C546AC6" w14:textId="77777777" w:rsidR="00822239" w:rsidRPr="00F477AF" w:rsidRDefault="00822239" w:rsidP="00822239">
      <w:pPr>
        <w:rPr>
          <w:lang w:eastAsia="ko-KR"/>
        </w:rPr>
      </w:pPr>
      <w:r w:rsidRPr="00F477AF">
        <w:rPr>
          <w:lang w:eastAsia="ko-KR"/>
        </w:rPr>
        <w:t>There is no additional information about procedures for ECS Discovery.</w:t>
      </w:r>
    </w:p>
    <w:p w14:paraId="2D911422" w14:textId="77777777" w:rsidR="00822239" w:rsidRPr="00F477AF" w:rsidRDefault="00822239" w:rsidP="00822239">
      <w:pPr>
        <w:pStyle w:val="Heading4"/>
        <w:rPr>
          <w:lang w:eastAsia="ko-KR"/>
        </w:rPr>
      </w:pPr>
      <w:bookmarkStart w:id="791" w:name="_Toc234109938"/>
      <w:r w:rsidRPr="00F477AF">
        <w:rPr>
          <w:lang w:eastAsia="ko-KR"/>
        </w:rPr>
        <w:t>8.3.2.3</w:t>
      </w:r>
      <w:r w:rsidRPr="00F477AF">
        <w:rPr>
          <w:lang w:eastAsia="ko-KR"/>
        </w:rPr>
        <w:tab/>
        <w:t>Information flows</w:t>
      </w:r>
      <w:bookmarkEnd w:id="791"/>
    </w:p>
    <w:p w14:paraId="31BE2CE7" w14:textId="77777777" w:rsidR="00822239" w:rsidRPr="00F477AF" w:rsidRDefault="00822239" w:rsidP="00822239">
      <w:pPr>
        <w:pStyle w:val="Heading5"/>
        <w:rPr>
          <w:lang w:eastAsia="ko-KR"/>
        </w:rPr>
      </w:pPr>
      <w:bookmarkStart w:id="792" w:name="_Toc234109939"/>
      <w:r w:rsidRPr="00F477AF">
        <w:rPr>
          <w:lang w:eastAsia="ko-KR"/>
        </w:rPr>
        <w:t>8.3.2.3.1</w:t>
      </w:r>
      <w:r w:rsidRPr="00F477AF">
        <w:rPr>
          <w:lang w:eastAsia="ko-KR"/>
        </w:rPr>
        <w:tab/>
        <w:t>General</w:t>
      </w:r>
      <w:bookmarkEnd w:id="792"/>
    </w:p>
    <w:p w14:paraId="67CD5782" w14:textId="77777777" w:rsidR="00822239" w:rsidRPr="00F477AF" w:rsidRDefault="00822239" w:rsidP="00822239">
      <w:pPr>
        <w:rPr>
          <w:lang w:eastAsia="ko-KR"/>
        </w:rPr>
      </w:pPr>
      <w:r w:rsidRPr="00F477AF">
        <w:rPr>
          <w:lang w:eastAsia="ko-KR"/>
        </w:rPr>
        <w:t>There is no additional information about information flows for ECS Discovery</w:t>
      </w:r>
    </w:p>
    <w:p w14:paraId="4BA2FBE7" w14:textId="77777777" w:rsidR="00822239" w:rsidRPr="00F477AF" w:rsidRDefault="00822239" w:rsidP="00822239">
      <w:pPr>
        <w:pStyle w:val="Heading4"/>
        <w:rPr>
          <w:lang w:eastAsia="ko-KR"/>
        </w:rPr>
      </w:pPr>
      <w:bookmarkStart w:id="793" w:name="_Toc234109940"/>
      <w:r w:rsidRPr="00F477AF">
        <w:rPr>
          <w:lang w:eastAsia="ko-KR"/>
        </w:rPr>
        <w:t>8.3.2.4</w:t>
      </w:r>
      <w:r w:rsidRPr="00F477AF">
        <w:rPr>
          <w:lang w:eastAsia="ko-KR"/>
        </w:rPr>
        <w:tab/>
        <w:t>APIs</w:t>
      </w:r>
      <w:bookmarkEnd w:id="793"/>
    </w:p>
    <w:p w14:paraId="46A6B96A" w14:textId="77777777" w:rsidR="00822239" w:rsidRPr="00F477AF" w:rsidRDefault="00822239" w:rsidP="00822239">
      <w:pPr>
        <w:pStyle w:val="Heading5"/>
        <w:rPr>
          <w:lang w:eastAsia="ko-KR"/>
        </w:rPr>
      </w:pPr>
      <w:bookmarkStart w:id="794" w:name="_Toc234109941"/>
      <w:r w:rsidRPr="00F477AF">
        <w:rPr>
          <w:lang w:eastAsia="ko-KR"/>
        </w:rPr>
        <w:t>8.3.2.4.1</w:t>
      </w:r>
      <w:r w:rsidRPr="00F477AF">
        <w:rPr>
          <w:lang w:eastAsia="ko-KR"/>
        </w:rPr>
        <w:tab/>
        <w:t>General</w:t>
      </w:r>
      <w:bookmarkEnd w:id="794"/>
    </w:p>
    <w:p w14:paraId="0523F1F3" w14:textId="77777777" w:rsidR="00822239" w:rsidRPr="00F477AF" w:rsidRDefault="00822239" w:rsidP="00822239">
      <w:pPr>
        <w:rPr>
          <w:lang w:eastAsia="ko-KR"/>
        </w:rPr>
      </w:pPr>
      <w:r w:rsidRPr="00F477AF">
        <w:rPr>
          <w:lang w:eastAsia="ko-KR"/>
        </w:rPr>
        <w:t>There is no additional information about APIs for ECS Discovery</w:t>
      </w:r>
    </w:p>
    <w:p w14:paraId="4F05B3F8" w14:textId="77777777" w:rsidR="00822239" w:rsidRPr="00F477AF" w:rsidRDefault="00822239" w:rsidP="00822239">
      <w:pPr>
        <w:pStyle w:val="Heading3"/>
        <w:rPr>
          <w:lang w:eastAsia="ko-KR"/>
        </w:rPr>
      </w:pPr>
      <w:bookmarkStart w:id="795" w:name="_Toc234109942"/>
      <w:r w:rsidRPr="00F477AF">
        <w:rPr>
          <w:lang w:eastAsia="ko-KR"/>
        </w:rPr>
        <w:t>8.3.3</w:t>
      </w:r>
      <w:r w:rsidRPr="00F477AF">
        <w:rPr>
          <w:lang w:eastAsia="ko-KR"/>
        </w:rPr>
        <w:tab/>
        <w:t>Service provisioning</w:t>
      </w:r>
      <w:bookmarkEnd w:id="795"/>
    </w:p>
    <w:p w14:paraId="28D60FE1" w14:textId="77777777" w:rsidR="00822239" w:rsidRPr="00F477AF" w:rsidRDefault="00822239" w:rsidP="00822239">
      <w:pPr>
        <w:pStyle w:val="Heading4"/>
        <w:rPr>
          <w:lang w:eastAsia="ko-KR"/>
        </w:rPr>
      </w:pPr>
      <w:bookmarkStart w:id="796" w:name="_Toc234109943"/>
      <w:r w:rsidRPr="00F477AF">
        <w:rPr>
          <w:lang w:eastAsia="ko-KR"/>
        </w:rPr>
        <w:t>8.3.3.1</w:t>
      </w:r>
      <w:r w:rsidRPr="00F477AF">
        <w:rPr>
          <w:lang w:eastAsia="ko-KR"/>
        </w:rPr>
        <w:tab/>
        <w:t>General</w:t>
      </w:r>
      <w:bookmarkEnd w:id="796"/>
    </w:p>
    <w:p w14:paraId="372BFBF6"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2D6DE250" w14:textId="77777777" w:rsidR="00822239" w:rsidRPr="00F477AF" w:rsidRDefault="00822239" w:rsidP="00822239">
      <w:pPr>
        <w:pStyle w:val="Heading4"/>
      </w:pPr>
      <w:bookmarkStart w:id="797" w:name="_Toc234109944"/>
      <w:r w:rsidRPr="00F477AF">
        <w:t>8.3.3.2</w:t>
      </w:r>
      <w:r w:rsidRPr="00F477AF">
        <w:tab/>
        <w:t>Procedures</w:t>
      </w:r>
      <w:bookmarkEnd w:id="797"/>
    </w:p>
    <w:p w14:paraId="6B8FD7A6" w14:textId="77777777" w:rsidR="00822239" w:rsidRPr="00F477AF" w:rsidRDefault="00822239" w:rsidP="00822239">
      <w:pPr>
        <w:pStyle w:val="Heading5"/>
        <w:rPr>
          <w:lang w:eastAsia="ko-KR"/>
        </w:rPr>
      </w:pPr>
      <w:bookmarkStart w:id="798" w:name="_Toc234109945"/>
      <w:r w:rsidRPr="00F477AF">
        <w:rPr>
          <w:lang w:eastAsia="ko-KR"/>
        </w:rPr>
        <w:t>8.3.3.2.1</w:t>
      </w:r>
      <w:r w:rsidRPr="00F477AF">
        <w:rPr>
          <w:lang w:eastAsia="ko-KR"/>
        </w:rPr>
        <w:tab/>
        <w:t>General</w:t>
      </w:r>
      <w:bookmarkEnd w:id="798"/>
    </w:p>
    <w:p w14:paraId="0850EB2D" w14:textId="77777777" w:rsidR="00822239" w:rsidRPr="00F477AF" w:rsidRDefault="00822239" w:rsidP="00822239">
      <w:r w:rsidRPr="00F477AF">
        <w:t>Following procedures are supported for service provisioning:</w:t>
      </w:r>
    </w:p>
    <w:p w14:paraId="235AD82B" w14:textId="77777777" w:rsidR="00822239" w:rsidRPr="00F477AF" w:rsidRDefault="00822239" w:rsidP="00822239">
      <w:pPr>
        <w:pStyle w:val="B1"/>
      </w:pPr>
      <w:r w:rsidRPr="00F477AF">
        <w:t>-</w:t>
      </w:r>
      <w:r w:rsidRPr="00F477AF">
        <w:tab/>
        <w:t>Request-response procedure;</w:t>
      </w:r>
    </w:p>
    <w:p w14:paraId="6F23B3A6" w14:textId="77777777" w:rsidR="00822239" w:rsidRPr="00F477AF" w:rsidRDefault="00822239" w:rsidP="00822239">
      <w:pPr>
        <w:pStyle w:val="B1"/>
      </w:pPr>
      <w:r w:rsidRPr="00F477AF">
        <w:t>-</w:t>
      </w:r>
      <w:r w:rsidRPr="00F477AF">
        <w:tab/>
        <w:t>Subscribe-notify procedures, including:</w:t>
      </w:r>
    </w:p>
    <w:p w14:paraId="47AFD2D4" w14:textId="77777777" w:rsidR="00822239" w:rsidRPr="00F477AF" w:rsidRDefault="00822239" w:rsidP="00822239">
      <w:pPr>
        <w:pStyle w:val="B2"/>
      </w:pPr>
      <w:r w:rsidRPr="00F477AF">
        <w:t>-</w:t>
      </w:r>
      <w:r w:rsidRPr="00F477AF">
        <w:tab/>
        <w:t>Subscription procedure;</w:t>
      </w:r>
    </w:p>
    <w:p w14:paraId="3F37DBAB" w14:textId="77777777" w:rsidR="00822239" w:rsidRPr="00F477AF" w:rsidRDefault="00822239" w:rsidP="00822239">
      <w:pPr>
        <w:pStyle w:val="B2"/>
      </w:pPr>
      <w:r w:rsidRPr="00F477AF">
        <w:t>-</w:t>
      </w:r>
      <w:r w:rsidRPr="00F477AF">
        <w:tab/>
        <w:t>Notification procedure;</w:t>
      </w:r>
    </w:p>
    <w:p w14:paraId="5CF301FE" w14:textId="77777777" w:rsidR="00822239" w:rsidRPr="00F477AF" w:rsidRDefault="00822239" w:rsidP="00822239">
      <w:pPr>
        <w:pStyle w:val="B2"/>
      </w:pPr>
      <w:r w:rsidRPr="00F477AF">
        <w:lastRenderedPageBreak/>
        <w:t>-</w:t>
      </w:r>
      <w:r w:rsidRPr="00F477AF">
        <w:tab/>
        <w:t>Subscription update procedure; and</w:t>
      </w:r>
    </w:p>
    <w:p w14:paraId="71A04310" w14:textId="77777777" w:rsidR="00822239" w:rsidRPr="00F477AF" w:rsidRDefault="00822239" w:rsidP="00822239">
      <w:pPr>
        <w:pStyle w:val="B2"/>
      </w:pPr>
      <w:r w:rsidRPr="00F477AF">
        <w:t>-</w:t>
      </w:r>
      <w:r w:rsidRPr="00F477AF">
        <w:tab/>
        <w:t>Unsubscribe procedure.</w:t>
      </w:r>
    </w:p>
    <w:p w14:paraId="2C39BC31" w14:textId="77777777" w:rsidR="00DD2315" w:rsidRPr="00F477AF" w:rsidRDefault="00DD2315" w:rsidP="004840AD">
      <w:pPr>
        <w:pStyle w:val="Heading5"/>
      </w:pPr>
      <w:bookmarkStart w:id="799" w:name="_Toc234109946"/>
      <w:r w:rsidRPr="00F477AF">
        <w:t>8.3.</w:t>
      </w:r>
      <w:r w:rsidR="00FE34FD" w:rsidRPr="00F477AF">
        <w:t>3.</w:t>
      </w:r>
      <w:r w:rsidRPr="00F477AF">
        <w:t>2.</w:t>
      </w:r>
      <w:r w:rsidR="00137A12" w:rsidRPr="00F477AF">
        <w:t>2</w:t>
      </w:r>
      <w:r w:rsidRPr="00F477AF">
        <w:tab/>
        <w:t>Request-response</w:t>
      </w:r>
      <w:bookmarkEnd w:id="786"/>
      <w:bookmarkEnd w:id="787"/>
      <w:r w:rsidR="006C73EA" w:rsidRPr="00F477AF">
        <w:t xml:space="preserve"> model</w:t>
      </w:r>
      <w:bookmarkEnd w:id="788"/>
      <w:bookmarkEnd w:id="799"/>
    </w:p>
    <w:p w14:paraId="3DF5758C"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0CAB5C38" w14:textId="77777777" w:rsidR="00A07B20" w:rsidRPr="00F477AF" w:rsidRDefault="00A07B20" w:rsidP="00DD2315">
      <w:r w:rsidRPr="00F477AF">
        <w:t>Pre-conditions:</w:t>
      </w:r>
    </w:p>
    <w:p w14:paraId="24FD9A7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301AF9E8"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15F201BD"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00397BF1"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38547C95" w14:textId="77777777" w:rsidR="00E20D6B" w:rsidRPr="00F477AF" w:rsidRDefault="00E20D6B" w:rsidP="00E20D6B">
      <w:pPr>
        <w:pStyle w:val="NO"/>
      </w:pPr>
      <w:r w:rsidRPr="00F477AF">
        <w:t>NOTE 1:</w:t>
      </w:r>
      <w:r w:rsidRPr="00F477AF">
        <w:tab/>
        <w:t>Details of ECSP's policy are out of scope.</w:t>
      </w:r>
    </w:p>
    <w:p w14:paraId="1C3C242B" w14:textId="77777777" w:rsidR="00926E40" w:rsidRPr="00F477AF" w:rsidRDefault="00926E40" w:rsidP="00DC7AF8">
      <w:pPr>
        <w:pStyle w:val="TH"/>
      </w:pPr>
      <w:r w:rsidRPr="00F477AF">
        <w:object w:dxaOrig="5266" w:dyaOrig="3510" w14:anchorId="3A92A763">
          <v:shape id="_x0000_i1042" type="#_x0000_t75" style="width:310.35pt;height:206.45pt" o:ole="">
            <v:imagedata r:id="rId44" o:title=""/>
          </v:shape>
          <o:OLEObject Type="Embed" ProgID="Visio.Drawing.15" ShapeID="_x0000_i1042" DrawAspect="Content" ObjectID="_1844723204" r:id="rId45"/>
        </w:object>
      </w:r>
    </w:p>
    <w:p w14:paraId="4A4444C9"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0023C34C" w14:textId="440D51C0" w:rsidR="00BB2CA4" w:rsidRDefault="00A07B20" w:rsidP="00BB2CA4">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00003EF9" w:rsidRPr="00003EF9">
        <w:rPr>
          <w:lang w:eastAsia="ko-KR"/>
        </w:rPr>
        <w:t>, EEC service continuity support</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r w:rsidR="00C0368B" w:rsidRPr="00C0368B">
        <w:t xml:space="preserve"> </w:t>
      </w:r>
      <w:r w:rsidR="00C0368B" w:rsidRPr="00C0368B">
        <w:rPr>
          <w:lang w:eastAsia="ko-KR"/>
        </w:rPr>
        <w:t>EEC may provide its desired ECSP identifier(s) in the service provisioning request based on EEC preference.</w:t>
      </w:r>
      <w:r w:rsidR="00BB2CA4" w:rsidRPr="00BB2CA4">
        <w:rPr>
          <w:lang w:eastAsia="ko-KR"/>
        </w:rPr>
        <w:t xml:space="preserve"> </w:t>
      </w:r>
      <w:r w:rsidR="00BB2CA4">
        <w:rPr>
          <w:lang w:eastAsia="ko-KR"/>
        </w:rPr>
        <w:t>If an e2e tunnel is used in the UE for applications (e.g. user configured tunnel service),</w:t>
      </w:r>
      <w:r w:rsidR="00BB2CA4">
        <w:rPr>
          <w:rFonts w:hint="eastAsia"/>
          <w:lang w:eastAsia="zh-CN"/>
        </w:rPr>
        <w:t xml:space="preserve"> and </w:t>
      </w:r>
      <w:r w:rsidR="00BB2CA4">
        <w:rPr>
          <w:lang w:eastAsia="ko-KR"/>
        </w:rPr>
        <w:t xml:space="preserve">if the tunnel service provider and the ECSP are from the same </w:t>
      </w:r>
      <w:r w:rsidR="00BB2CA4" w:rsidRPr="00C62C82">
        <w:rPr>
          <w:lang w:eastAsia="ko-KR"/>
        </w:rPr>
        <w:t>organization</w:t>
      </w:r>
      <w:r w:rsidR="00BB2CA4">
        <w:rPr>
          <w:lang w:eastAsia="ko-KR"/>
        </w:rPr>
        <w:t xml:space="preserve"> and only if user grants the permission, then the EEC provides the tunnel information </w:t>
      </w:r>
      <w:r w:rsidR="00BB2CA4" w:rsidRPr="00D8146B">
        <w:t>for the associated applications in the request t</w:t>
      </w:r>
      <w:r w:rsidR="00BB2CA4">
        <w:rPr>
          <w:lang w:eastAsia="ko-KR"/>
        </w:rPr>
        <w:t>o the ECS.</w:t>
      </w:r>
    </w:p>
    <w:p w14:paraId="380FB194" w14:textId="158B18CF" w:rsidR="00A07B20" w:rsidRPr="00F477AF" w:rsidRDefault="00BB2CA4" w:rsidP="00800AA3">
      <w:pPr>
        <w:pStyle w:val="NO"/>
        <w:rPr>
          <w:lang w:eastAsia="ko-KR"/>
        </w:rPr>
      </w:pPr>
      <w:r>
        <w:rPr>
          <w:lang w:eastAsia="ko-KR"/>
        </w:rPr>
        <w:t>NOTE 2:</w:t>
      </w:r>
      <w:r>
        <w:rPr>
          <w:lang w:eastAsia="ko-KR"/>
        </w:rPr>
        <w:tab/>
        <w:t>The e2e tunnel case is limited to case where the tunnel service is deployed in home domain in the present release.</w:t>
      </w:r>
    </w:p>
    <w:p w14:paraId="4D1C5D72" w14:textId="24FBDFDF" w:rsidR="00452B8E" w:rsidRDefault="00A07B20" w:rsidP="00452B8E">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D27FD1" w:rsidRPr="00D27FD1">
        <w:t>If the UE serving PLMN identifier is not provided by the EEC in the connectivity information of the service provisioning request, the ECS may invoke the NEF monitoring event API as described in 3GPP TS 23.502 [43] and 3GPP TS 23.682 [17] to obtain the UE roaming status and serving PLMN identifier. If the UE is roaming, the ECS may use the serving PLMN identifier to determine the roaming partner ECS (i.e. V-ECS) information to be provided to the EEC in the service provisioning response.</w:t>
      </w:r>
      <w:r w:rsidR="00D27FD1">
        <w:t xml:space="preserve"> </w:t>
      </w:r>
      <w:r w:rsidR="000B1FAF" w:rsidRPr="000B1FAF">
        <w:t>If the Prediction expiration time is provided then the ECS may determine whether to identify EES with the instantiable but not instantiated EAS based on the Prediction expiration time and predicted EAS deployment time information obtained from ADAES</w:t>
      </w:r>
      <w:r w:rsidR="005B1EB8" w:rsidRPr="005B1EB8">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 xml:space="preserve">[28] </w:t>
      </w:r>
      <w:r w:rsidR="005B1EB8" w:rsidRPr="005B1EB8">
        <w:t>or from local configured maximum EAS deployment time</w:t>
      </w:r>
      <w:r w:rsidR="000B1FAF" w:rsidRPr="000B1FAF">
        <w:t>.</w:t>
      </w:r>
      <w:r w:rsidR="000B1FAF">
        <w:t xml:space="preserve">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w:t>
      </w:r>
      <w:r w:rsidR="00452B8E" w:rsidRPr="00452B8E">
        <w:rPr>
          <w:lang w:eastAsia="ko-KR"/>
        </w:rPr>
        <w:t>and the Application group profile is not provided,</w:t>
      </w:r>
      <w:r w:rsidR="00452B8E">
        <w:rPr>
          <w:lang w:eastAsia="ko-KR"/>
        </w:rPr>
        <w:t xml:space="preserve"> </w:t>
      </w:r>
      <w:r w:rsidR="00E20D6B" w:rsidRPr="00F477AF">
        <w:rPr>
          <w:lang w:eastAsia="ko-KR"/>
        </w:rPr>
        <w:t xml:space="preserve">the ECS identifies the EES(s) based on the provided </w:t>
      </w:r>
      <w:r w:rsidR="00456570" w:rsidRPr="00F477AF">
        <w:rPr>
          <w:lang w:eastAsia="ko-KR"/>
        </w:rPr>
        <w:t>AC</w:t>
      </w:r>
      <w:r w:rsidR="00E20D6B" w:rsidRPr="00F477AF">
        <w:rPr>
          <w:lang w:eastAsia="ko-KR"/>
        </w:rPr>
        <w:t xml:space="preserve"> profile(s) and the UE location.</w:t>
      </w:r>
    </w:p>
    <w:p w14:paraId="5439C0B8" w14:textId="20CC287A" w:rsidR="00452B8E" w:rsidRDefault="00452B8E" w:rsidP="00B3457A">
      <w:pPr>
        <w:pStyle w:val="B1"/>
        <w:ind w:hanging="1"/>
        <w:rPr>
          <w:lang w:eastAsia="ko-KR"/>
        </w:rPr>
      </w:pPr>
      <w:r>
        <w:rPr>
          <w:lang w:eastAsia="ko-KR"/>
        </w:rPr>
        <w:lastRenderedPageBreak/>
        <w:t xml:space="preserve">When </w:t>
      </w:r>
      <w:r w:rsidR="00761BDC" w:rsidRPr="00761BDC">
        <w:rPr>
          <w:lang w:eastAsia="ko-KR"/>
        </w:rPr>
        <w:t xml:space="preserve">Application </w:t>
      </w:r>
      <w:r>
        <w:rPr>
          <w:lang w:eastAsia="ko-KR"/>
        </w:rPr>
        <w:t xml:space="preserve">group profile is provided in the request, </w:t>
      </w:r>
      <w:r w:rsidR="00837ECF" w:rsidRPr="00837ECF">
        <w:rPr>
          <w:lang w:eastAsia="ko-KR"/>
        </w:rPr>
        <w:t>which applies to the common EAS case:</w:t>
      </w:r>
    </w:p>
    <w:p w14:paraId="46A338AC" w14:textId="72704B94"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 xml:space="preserve">is not available, then </w:t>
      </w:r>
    </w:p>
    <w:p w14:paraId="7EC1F28D" w14:textId="432792C7" w:rsidR="00452B8E" w:rsidRDefault="00452B8E" w:rsidP="00B3457A">
      <w:pPr>
        <w:pStyle w:val="B3"/>
        <w:rPr>
          <w:lang w:eastAsia="ko-KR"/>
        </w:rPr>
      </w:pPr>
      <w:r>
        <w:rPr>
          <w:lang w:eastAsia="ko-KR"/>
        </w:rPr>
        <w:t>-</w:t>
      </w:r>
      <w:r>
        <w:rPr>
          <w:lang w:eastAsia="ko-KR"/>
        </w:rPr>
        <w:tab/>
        <w:t>the ECS identifies EES(s) based on the information contained in the request (e.g.AC profile, Application group profile, UE location)</w:t>
      </w:r>
      <w:r w:rsidR="00752742" w:rsidRPr="00752742">
        <w:rPr>
          <w:lang w:eastAsia="ko-KR"/>
        </w:rPr>
        <w:t>, specifically, the ECS identify the EES(s) based on the EASID and expected group geographical service area in the application group profile and the EAS ID supported by the EES and EES(s) service area in EES profile(s)</w:t>
      </w:r>
      <w:r>
        <w:rPr>
          <w:lang w:eastAsia="ko-KR"/>
        </w:rPr>
        <w:t>;</w:t>
      </w:r>
      <w:r w:rsidR="00462855" w:rsidRPr="00462855">
        <w:t xml:space="preserve"> </w:t>
      </w:r>
      <w:r w:rsidR="00462855" w:rsidRPr="00462855">
        <w:rPr>
          <w:lang w:eastAsia="ko-KR"/>
        </w:rPr>
        <w:t>The ECS may also subscribe and get the notifications of candidate DNAIs for the UEs of the group as described in 3GPP</w:t>
      </w:r>
      <w:r w:rsidR="00462855">
        <w:rPr>
          <w:lang w:eastAsia="ko-KR"/>
        </w:rPr>
        <w:t> </w:t>
      </w:r>
      <w:r w:rsidR="00462855" w:rsidRPr="00462855">
        <w:rPr>
          <w:lang w:eastAsia="ko-KR"/>
        </w:rPr>
        <w:t>TS</w:t>
      </w:r>
      <w:r w:rsidR="00462855">
        <w:rPr>
          <w:lang w:eastAsia="ko-KR"/>
        </w:rPr>
        <w:t> </w:t>
      </w:r>
      <w:r w:rsidR="00462855" w:rsidRPr="00462855">
        <w:rPr>
          <w:lang w:eastAsia="ko-KR"/>
        </w:rPr>
        <w:t>23.548</w:t>
      </w:r>
      <w:r w:rsidR="00462855">
        <w:rPr>
          <w:lang w:eastAsia="ko-KR"/>
        </w:rPr>
        <w:t> </w:t>
      </w:r>
      <w:r w:rsidR="00462855" w:rsidRPr="00462855">
        <w:rPr>
          <w:lang w:eastAsia="ko-KR"/>
        </w:rPr>
        <w:t>[20], 3GPP</w:t>
      </w:r>
      <w:r w:rsidR="00462855">
        <w:rPr>
          <w:lang w:eastAsia="ko-KR"/>
        </w:rPr>
        <w:t> </w:t>
      </w:r>
      <w:r w:rsidR="00462855" w:rsidRPr="00462855">
        <w:rPr>
          <w:lang w:eastAsia="ko-KR"/>
        </w:rPr>
        <w:t>TS</w:t>
      </w:r>
      <w:r w:rsidR="00462855">
        <w:rPr>
          <w:lang w:eastAsia="ko-KR"/>
        </w:rPr>
        <w:t> </w:t>
      </w:r>
      <w:r w:rsidR="00462855" w:rsidRPr="00462855">
        <w:rPr>
          <w:lang w:eastAsia="ko-KR"/>
        </w:rPr>
        <w:t>23.501</w:t>
      </w:r>
      <w:r w:rsidR="00462855">
        <w:rPr>
          <w:lang w:eastAsia="ko-KR"/>
        </w:rPr>
        <w:t> </w:t>
      </w:r>
      <w:r w:rsidR="00462855" w:rsidRPr="00462855">
        <w:rPr>
          <w:lang w:eastAsia="ko-KR"/>
        </w:rPr>
        <w:t>[2], the ECS also identifies the EES(s) taking the candidate DNAIs into account, e.g., an EES where the its DNAI in the EES profile is common to all UEs in the group.</w:t>
      </w:r>
    </w:p>
    <w:p w14:paraId="718303C8" w14:textId="59106746"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is available, and:</w:t>
      </w:r>
    </w:p>
    <w:p w14:paraId="4A34F389" w14:textId="46AC69C5" w:rsidR="00452B8E" w:rsidRDefault="00452B8E" w:rsidP="00B3457A">
      <w:pPr>
        <w:pStyle w:val="B3"/>
        <w:rPr>
          <w:lang w:eastAsia="ko-KR"/>
        </w:rPr>
      </w:pPr>
      <w:r>
        <w:rPr>
          <w:lang w:eastAsia="ko-KR"/>
        </w:rPr>
        <w:t>-</w:t>
      </w:r>
      <w:r>
        <w:rPr>
          <w:lang w:eastAsia="ko-KR"/>
        </w:rPr>
        <w:tab/>
        <w:t xml:space="preserve">EES information is not available corresponding to the Application Group ID, then the ECS identifies EES(s) and stores the identified EES(s)'s information and related Application group ID into the </w:t>
      </w:r>
      <w:r w:rsidR="008752BA" w:rsidRPr="008752BA">
        <w:rPr>
          <w:lang w:eastAsia="ko-KR"/>
        </w:rPr>
        <w:t>ECS-ER</w:t>
      </w:r>
      <w:r>
        <w:rPr>
          <w:lang w:eastAsia="ko-KR"/>
        </w:rPr>
        <w:t>;</w:t>
      </w:r>
      <w:r w:rsidR="00F01EE4" w:rsidRPr="00F01EE4">
        <w:rPr>
          <w:lang w:eastAsia="ko-KR"/>
        </w:rPr>
        <w:t xml:space="preserve"> </w:t>
      </w:r>
      <w:r w:rsidR="00F01EE4" w:rsidRPr="009249BA">
        <w:rPr>
          <w:lang w:eastAsia="ko-KR"/>
        </w:rPr>
        <w:t>specifically</w:t>
      </w:r>
      <w:r w:rsidR="00F01EE4">
        <w:rPr>
          <w:lang w:eastAsia="ko-KR"/>
        </w:rPr>
        <w:t>, the ECS identify the EES(s) based on the EASID and expected group geographical service area in the application group profile and the EAS ID supported by the EES and EES(s) service area in EES profile(s);</w:t>
      </w:r>
      <w:r>
        <w:rPr>
          <w:lang w:eastAsia="ko-KR"/>
        </w:rPr>
        <w:t xml:space="preserve"> </w:t>
      </w:r>
      <w:r w:rsidR="00462855" w:rsidRPr="00462855">
        <w:rPr>
          <w:lang w:eastAsia="ko-KR"/>
        </w:rPr>
        <w:t>The ECS may also subscribe and get the notifications of candidate DNAIs for the UEs of the group as described in 3GPP</w:t>
      </w:r>
      <w:r w:rsidR="00462855">
        <w:rPr>
          <w:lang w:eastAsia="ko-KR"/>
        </w:rPr>
        <w:t> </w:t>
      </w:r>
      <w:r w:rsidR="00462855" w:rsidRPr="00462855">
        <w:rPr>
          <w:lang w:eastAsia="ko-KR"/>
        </w:rPr>
        <w:t>TS</w:t>
      </w:r>
      <w:r w:rsidR="00462855">
        <w:rPr>
          <w:lang w:eastAsia="ko-KR"/>
        </w:rPr>
        <w:t> </w:t>
      </w:r>
      <w:r w:rsidR="00462855" w:rsidRPr="00462855">
        <w:rPr>
          <w:lang w:eastAsia="ko-KR"/>
        </w:rPr>
        <w:t>23.548</w:t>
      </w:r>
      <w:r w:rsidR="00462855">
        <w:rPr>
          <w:lang w:eastAsia="ko-KR"/>
        </w:rPr>
        <w:t> </w:t>
      </w:r>
      <w:r w:rsidR="00462855" w:rsidRPr="00462855">
        <w:rPr>
          <w:lang w:eastAsia="ko-KR"/>
        </w:rPr>
        <w:t>[20], 3GPP</w:t>
      </w:r>
      <w:r w:rsidR="00462855">
        <w:rPr>
          <w:lang w:eastAsia="ko-KR"/>
        </w:rPr>
        <w:t> </w:t>
      </w:r>
      <w:r w:rsidR="00462855" w:rsidRPr="00462855">
        <w:rPr>
          <w:lang w:eastAsia="ko-KR"/>
        </w:rPr>
        <w:t>TS</w:t>
      </w:r>
      <w:r w:rsidR="00462855">
        <w:rPr>
          <w:lang w:eastAsia="ko-KR"/>
        </w:rPr>
        <w:t> </w:t>
      </w:r>
      <w:r w:rsidR="00462855" w:rsidRPr="00462855">
        <w:rPr>
          <w:lang w:eastAsia="ko-KR"/>
        </w:rPr>
        <w:t>23.501</w:t>
      </w:r>
      <w:r w:rsidR="00462855">
        <w:rPr>
          <w:lang w:eastAsia="ko-KR"/>
        </w:rPr>
        <w:t> </w:t>
      </w:r>
      <w:r w:rsidR="00462855" w:rsidRPr="00462855">
        <w:rPr>
          <w:lang w:eastAsia="ko-KR"/>
        </w:rPr>
        <w:t xml:space="preserve">[2], the ECS also identifies the EES(s) taking the candidate DNAIs into account, e.g., an EES where the its DNAI in the EES profile is common to all UEs in the group. </w:t>
      </w:r>
      <w:r>
        <w:rPr>
          <w:lang w:eastAsia="ko-KR"/>
        </w:rPr>
        <w:t xml:space="preserve">or </w:t>
      </w:r>
    </w:p>
    <w:p w14:paraId="6C6FAD8D" w14:textId="4C50A3C6" w:rsidR="00452B8E" w:rsidRDefault="00452B8E" w:rsidP="00B3457A">
      <w:pPr>
        <w:pStyle w:val="B3"/>
        <w:rPr>
          <w:lang w:eastAsia="ko-KR"/>
        </w:rPr>
      </w:pPr>
      <w:r>
        <w:rPr>
          <w:lang w:eastAsia="ko-KR"/>
        </w:rPr>
        <w:t>-</w:t>
      </w:r>
      <w:r>
        <w:rPr>
          <w:lang w:eastAsia="ko-KR"/>
        </w:rPr>
        <w:tab/>
        <w:t xml:space="preserve">EES information is available corresponding to the Application Group ID, then the ECS retrieves the EES (s) information corresponding to the Application Group ID from the </w:t>
      </w:r>
      <w:r w:rsidR="008752BA" w:rsidRPr="008752BA">
        <w:rPr>
          <w:lang w:eastAsia="ko-KR"/>
        </w:rPr>
        <w:t>ECS-ER</w:t>
      </w:r>
      <w:r>
        <w:rPr>
          <w:lang w:eastAsia="ko-KR"/>
        </w:rPr>
        <w:t>.</w:t>
      </w:r>
    </w:p>
    <w:p w14:paraId="1361F1D0" w14:textId="03BFAEB6" w:rsidR="00452B8E" w:rsidRDefault="00452B8E" w:rsidP="00B3457A">
      <w:pPr>
        <w:pStyle w:val="NO"/>
        <w:ind w:hanging="568"/>
        <w:rPr>
          <w:lang w:eastAsia="ko-KR"/>
        </w:rPr>
      </w:pPr>
      <w:r>
        <w:rPr>
          <w:lang w:eastAsia="ko-KR"/>
        </w:rPr>
        <w:t xml:space="preserve">NOTE </w:t>
      </w:r>
      <w:r w:rsidR="00BB2CA4">
        <w:rPr>
          <w:lang w:eastAsia="ko-KR"/>
        </w:rPr>
        <w:t>3</w:t>
      </w:r>
      <w:r>
        <w:rPr>
          <w:lang w:eastAsia="ko-KR"/>
        </w:rPr>
        <w:t>:</w:t>
      </w:r>
      <w:r>
        <w:rPr>
          <w:lang w:eastAsia="ko-KR"/>
        </w:rPr>
        <w:tab/>
        <w:t>It is up to the ASP or the EES to determine validity of the application group.</w:t>
      </w:r>
    </w:p>
    <w:p w14:paraId="2F866825" w14:textId="77777777" w:rsidR="00452B8E" w:rsidRDefault="00452B8E" w:rsidP="00B3457A">
      <w:pPr>
        <w:pStyle w:val="B1"/>
        <w:ind w:hanging="1"/>
        <w:rPr>
          <w:lang w:eastAsia="ko-KR"/>
        </w:rPr>
      </w:pPr>
      <w:r>
        <w:rPr>
          <w:lang w:eastAsia="ko-KR"/>
        </w:rPr>
        <w:t>The ECS may take Group Geographical Service Area information and KPI requirements of the AC to determine the EES(s) corresponding to the Application group ID.</w:t>
      </w:r>
    </w:p>
    <w:p w14:paraId="52561407" w14:textId="4CA7B6ED" w:rsidR="00E20D6B" w:rsidRPr="00F477AF" w:rsidRDefault="00E20D6B" w:rsidP="00D35508">
      <w:pPr>
        <w:pStyle w:val="B1"/>
        <w:ind w:hanging="1"/>
        <w:rPr>
          <w:lang w:eastAsia="ko-KR"/>
        </w:rPr>
      </w:pPr>
      <w:r w:rsidRPr="00F477AF">
        <w:rPr>
          <w:lang w:eastAsia="ko-KR"/>
        </w:rPr>
        <w:t xml:space="preserve">When </w:t>
      </w:r>
      <w:r w:rsidR="00452B8E" w:rsidRPr="00452B8E">
        <w:rPr>
          <w:lang w:eastAsia="ko-KR"/>
        </w:rPr>
        <w:t xml:space="preserve">neither </w:t>
      </w:r>
      <w:r w:rsidR="006D4A61">
        <w:rPr>
          <w:lang w:eastAsia="ko-KR"/>
        </w:rPr>
        <w:t xml:space="preserve">Application </w:t>
      </w:r>
      <w:r w:rsidR="00452B8E" w:rsidRPr="00452B8E">
        <w:rPr>
          <w:lang w:eastAsia="ko-KR"/>
        </w:rPr>
        <w:t xml:space="preserve">group profile nor </w:t>
      </w:r>
      <w:r w:rsidR="00456570" w:rsidRPr="00F477AF">
        <w:rPr>
          <w:lang w:eastAsia="ko-KR"/>
        </w:rPr>
        <w:t>AC</w:t>
      </w:r>
      <w:r w:rsidRPr="00F477AF">
        <w:rPr>
          <w:lang w:eastAsia="ko-KR"/>
        </w:rPr>
        <w:t xml:space="preserve"> profiles(s) are provided, then:</w:t>
      </w:r>
    </w:p>
    <w:p w14:paraId="4B4B4069"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728C036A" w14:textId="6DC82276" w:rsidR="00D35508"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r w:rsidR="004740D3">
        <w:rPr>
          <w:lang w:eastAsia="ko-KR"/>
        </w:rPr>
        <w:t>,</w:t>
      </w:r>
    </w:p>
    <w:p w14:paraId="61FD2097" w14:textId="77777777" w:rsidR="00664A93" w:rsidRDefault="00D35508" w:rsidP="00664A93">
      <w:pPr>
        <w:pStyle w:val="B1"/>
        <w:ind w:hanging="1"/>
        <w:rPr>
          <w:lang w:eastAsia="ko-KR"/>
        </w:rPr>
      </w:pPr>
      <w:r w:rsidRPr="00D35508">
        <w:rPr>
          <w:lang w:eastAsia="ko-KR"/>
        </w:rPr>
        <w:t>Furthermore, the ECS may identify the EES based on the EEC service continuity support information and EES service continuity support information.</w:t>
      </w:r>
    </w:p>
    <w:p w14:paraId="46D8233C" w14:textId="77777777" w:rsidR="00664A93" w:rsidRDefault="00664A93" w:rsidP="00664A93">
      <w:pPr>
        <w:pStyle w:val="B1"/>
        <w:ind w:hanging="1"/>
        <w:rPr>
          <w:lang w:eastAsia="ko-KR"/>
        </w:rPr>
      </w:pPr>
      <w:r>
        <w:rPr>
          <w:lang w:eastAsia="ko-KR"/>
        </w:rPr>
        <w:t xml:space="preserve">The ECS may take </w:t>
      </w:r>
      <w:r>
        <w:rPr>
          <w:rFonts w:hint="eastAsia"/>
          <w:lang w:eastAsia="zh-CN"/>
        </w:rPr>
        <w:t>the</w:t>
      </w:r>
      <w:r>
        <w:rPr>
          <w:lang w:eastAsia="ko-KR"/>
        </w:rPr>
        <w:t xml:space="preserve"> </w:t>
      </w:r>
      <w:r>
        <w:rPr>
          <w:rFonts w:hint="eastAsia"/>
          <w:lang w:eastAsia="zh-CN"/>
        </w:rPr>
        <w:t>EAS</w:t>
      </w:r>
      <w:r>
        <w:rPr>
          <w:lang w:eastAsia="zh-CN"/>
        </w:rPr>
        <w:t>(s)</w:t>
      </w:r>
      <w:r>
        <w:rPr>
          <w:lang w:eastAsia="ko-KR"/>
        </w:rPr>
        <w:t xml:space="preserve"> load information corresponding to the EASIDs registered with EES in the EDN(s) to determine the EES(s) corresponding to the provided AC profile(s).</w:t>
      </w:r>
    </w:p>
    <w:p w14:paraId="22054E6E" w14:textId="77777777" w:rsidR="003B7889" w:rsidRDefault="003B7889" w:rsidP="003B7889">
      <w:pPr>
        <w:pStyle w:val="NO"/>
      </w:pPr>
      <w:r>
        <w:t>NOTE 4:</w:t>
      </w:r>
      <w:r>
        <w:tab/>
        <w:t>Considering system impact of using EAS load info registered in ECS is not specified in the present document.</w:t>
      </w:r>
      <w:r w:rsidRPr="00F477AF">
        <w:t xml:space="preserve"> </w:t>
      </w:r>
    </w:p>
    <w:p w14:paraId="201EC9AD" w14:textId="1FAAE8F8" w:rsidR="00E20D6B" w:rsidRPr="00F477AF" w:rsidRDefault="00E20D6B" w:rsidP="00E20D6B">
      <w:pPr>
        <w:pStyle w:val="NO"/>
      </w:pPr>
      <w:r w:rsidRPr="00F477AF">
        <w:t xml:space="preserve">NOTE </w:t>
      </w:r>
      <w:r w:rsidR="003B7889">
        <w:t>5</w:t>
      </w:r>
      <w:r w:rsidRPr="00F477AF">
        <w:t>:</w:t>
      </w:r>
      <w:r w:rsidRPr="00F477AF">
        <w:tab/>
        <w:t xml:space="preserve">Details of the </w:t>
      </w:r>
      <w:r w:rsidRPr="00F477AF">
        <w:rPr>
          <w:lang w:eastAsia="ko-KR"/>
        </w:rPr>
        <w:t>UE-specific service information</w:t>
      </w:r>
      <w:r w:rsidRPr="00F477AF">
        <w:t xml:space="preserve"> and how it is available at the ECS is out of scope.</w:t>
      </w:r>
    </w:p>
    <w:p w14:paraId="582BBB20" w14:textId="7AB8281D" w:rsidR="00E20D6B" w:rsidRPr="00F477AF" w:rsidRDefault="00E20D6B" w:rsidP="00E20D6B">
      <w:pPr>
        <w:pStyle w:val="NO"/>
        <w:rPr>
          <w:lang w:eastAsia="ko-KR"/>
        </w:rPr>
      </w:pPr>
      <w:r w:rsidRPr="00F477AF">
        <w:t xml:space="preserve">NOTE </w:t>
      </w:r>
      <w:r w:rsidR="003B7889">
        <w:t>6</w:t>
      </w:r>
      <w:r w:rsidRPr="00F477AF">
        <w:t>:</w:t>
      </w:r>
      <w:r w:rsidRPr="00F477AF">
        <w:tab/>
        <w:t>Both steps are evaluated prior to sending a response.</w:t>
      </w:r>
    </w:p>
    <w:p w14:paraId="20B6AD31" w14:textId="59216D53" w:rsidR="00C0368B" w:rsidRDefault="00C0368B" w:rsidP="00C0368B">
      <w:pPr>
        <w:pStyle w:val="B1"/>
        <w:ind w:firstLine="0"/>
        <w:rPr>
          <w:lang w:eastAsia="ko-KR"/>
        </w:rPr>
      </w:pPr>
      <w:r>
        <w:rPr>
          <w:lang w:eastAsia="ko-KR"/>
        </w:rPr>
        <w:t xml:space="preserve">If desired ECSP identifier(s) is </w:t>
      </w:r>
      <w:r w:rsidR="00D31D76" w:rsidRPr="00D31D76">
        <w:rPr>
          <w:lang w:eastAsia="ko-KR"/>
        </w:rPr>
        <w:t>provided by the EEC, the ECS identifies the EES(s) to be sent in step 3 based on registered ECSP identifier in EES profile and the desired ECSP identifier(s).</w:t>
      </w:r>
    </w:p>
    <w:p w14:paraId="1B1F003A" w14:textId="05E7DF51" w:rsidR="00C0368B" w:rsidRDefault="00C0368B" w:rsidP="00C0368B">
      <w:pPr>
        <w:pStyle w:val="NO"/>
        <w:rPr>
          <w:lang w:eastAsia="ko-KR"/>
        </w:rPr>
      </w:pPr>
      <w:r>
        <w:rPr>
          <w:lang w:eastAsia="ko-KR"/>
        </w:rPr>
        <w:t>NOTE </w:t>
      </w:r>
      <w:r w:rsidR="003B7889">
        <w:rPr>
          <w:lang w:eastAsia="ko-KR"/>
        </w:rPr>
        <w:t>7</w:t>
      </w:r>
      <w:r>
        <w:rPr>
          <w:lang w:eastAsia="ko-KR"/>
        </w:rPr>
        <w:t>:</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based on service agreement</w:t>
      </w:r>
      <w:r>
        <w:t xml:space="preserve"> </w:t>
      </w:r>
      <w:r w:rsidRPr="001D0638">
        <w:t>to provide services to EEC</w:t>
      </w:r>
      <w:r>
        <w:t>.</w:t>
      </w:r>
    </w:p>
    <w:p w14:paraId="0F58793B" w14:textId="2C5554FC"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w:t>
      </w:r>
      <w:r w:rsidR="008D6B30">
        <w:rPr>
          <w:lang w:eastAsia="ko-KR"/>
        </w:rPr>
        <w:t xml:space="preserve"> </w:t>
      </w:r>
      <w:r w:rsidR="007735F0">
        <w:rPr>
          <w:lang w:eastAsia="ko-KR"/>
        </w:rPr>
        <w:t>EDN connection information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r w:rsidR="007735F0" w:rsidRPr="007735F0">
        <w:rPr>
          <w:lang w:eastAsia="ko-KR"/>
        </w:rPr>
        <w:t xml:space="preserve"> (see details in Table</w:t>
      </w:r>
      <w:r w:rsidR="007735F0">
        <w:rPr>
          <w:lang w:eastAsia="ko-KR"/>
        </w:rPr>
        <w:t> </w:t>
      </w:r>
      <w:r w:rsidR="007735F0" w:rsidRPr="007735F0">
        <w:rPr>
          <w:lang w:eastAsia="ko-KR"/>
        </w:rPr>
        <w:t>8.3.3.3.3-2)</w:t>
      </w:r>
      <w:r w:rsidRPr="00F477AF">
        <w:rPr>
          <w:lang w:eastAsia="ko-KR"/>
        </w:rPr>
        <w:t>.</w:t>
      </w:r>
    </w:p>
    <w:p w14:paraId="502F7CD6" w14:textId="5243B020" w:rsidR="00D27FD1" w:rsidRDefault="00837ECF" w:rsidP="00D27FD1">
      <w:pPr>
        <w:pStyle w:val="B1"/>
        <w:ind w:firstLine="0"/>
        <w:rPr>
          <w:lang w:eastAsia="ko-KR"/>
        </w:rPr>
      </w:pPr>
      <w:r w:rsidRPr="00837ECF">
        <w:rPr>
          <w:lang w:eastAsia="ko-KR"/>
        </w:rPr>
        <w:t xml:space="preserve">For the roaming and federation case, </w:t>
      </w:r>
      <w:r>
        <w:rPr>
          <w:lang w:eastAsia="ko-KR"/>
        </w:rPr>
        <w:t>i</w:t>
      </w:r>
      <w:r w:rsidR="00D27FD1" w:rsidRPr="00A04A58">
        <w:rPr>
          <w:lang w:eastAsia="ko-KR"/>
        </w:rPr>
        <w:t>f ECS does not identify any suitable EES(s)</w:t>
      </w:r>
      <w:r w:rsidR="00D27FD1">
        <w:rPr>
          <w:lang w:eastAsia="ko-KR"/>
        </w:rPr>
        <w:t xml:space="preserve"> based on EDN configuration available at the ECS and UE</w:t>
      </w:r>
      <w:r w:rsidR="00A66A09" w:rsidRPr="00A66A09">
        <w:rPr>
          <w:lang w:eastAsia="ko-KR"/>
        </w:rPr>
        <w:t>'</w:t>
      </w:r>
      <w:r w:rsidR="00D27FD1">
        <w:rPr>
          <w:lang w:eastAsia="ko-KR"/>
        </w:rPr>
        <w:t>s location</w:t>
      </w:r>
      <w:r w:rsidR="00D27FD1" w:rsidRPr="00A04A58">
        <w:rPr>
          <w:lang w:eastAsia="ko-KR"/>
        </w:rPr>
        <w:t xml:space="preserve">, the ECS </w:t>
      </w:r>
      <w:r w:rsidR="00D27FD1">
        <w:rPr>
          <w:lang w:eastAsia="ko-KR"/>
        </w:rPr>
        <w:t xml:space="preserve">determines </w:t>
      </w:r>
      <w:r w:rsidR="00D27FD1" w:rsidRPr="00A04A58">
        <w:rPr>
          <w:lang w:eastAsia="ko-KR"/>
        </w:rPr>
        <w:t>a partner ECS</w:t>
      </w:r>
      <w:r w:rsidR="00D27FD1">
        <w:rPr>
          <w:lang w:eastAsia="ko-KR"/>
        </w:rPr>
        <w:t xml:space="preserve"> </w:t>
      </w:r>
      <w:r w:rsidR="00D27FD1" w:rsidRPr="00A04A58">
        <w:rPr>
          <w:lang w:eastAsia="ko-KR"/>
        </w:rPr>
        <w:t>that may satisfy the requirements</w:t>
      </w:r>
      <w:r w:rsidR="00D27FD1">
        <w:rPr>
          <w:lang w:eastAsia="ko-KR"/>
        </w:rPr>
        <w:t>. Based on ECSP policy, the ECS may</w:t>
      </w:r>
      <w:r w:rsidR="00D27FD1" w:rsidRPr="00A04A58">
        <w:rPr>
          <w:lang w:eastAsia="ko-KR"/>
        </w:rPr>
        <w:t xml:space="preserve"> us</w:t>
      </w:r>
      <w:r w:rsidR="00D27FD1">
        <w:rPr>
          <w:lang w:eastAsia="ko-KR"/>
        </w:rPr>
        <w:t xml:space="preserve">e </w:t>
      </w:r>
      <w:r w:rsidR="00D27FD1" w:rsidRPr="00A04A58">
        <w:rPr>
          <w:lang w:eastAsia="ko-KR"/>
        </w:rPr>
        <w:t>preconfigured or OAM configured information about the partner ECSs</w:t>
      </w:r>
      <w:r w:rsidR="00D27FD1">
        <w:rPr>
          <w:lang w:eastAsia="ko-KR"/>
        </w:rPr>
        <w:t xml:space="preserve"> or ECS discovery via ECS-ER as specified in </w:t>
      </w:r>
      <w:r w:rsidR="00D27FD1" w:rsidRPr="001C6895">
        <w:rPr>
          <w:lang w:eastAsia="ko-KR"/>
        </w:rPr>
        <w:t>clause </w:t>
      </w:r>
      <w:r w:rsidR="0040175C">
        <w:rPr>
          <w:lang w:eastAsia="ko-KR"/>
        </w:rPr>
        <w:t>8.17</w:t>
      </w:r>
      <w:r w:rsidR="00D27FD1" w:rsidRPr="001C6895">
        <w:rPr>
          <w:lang w:eastAsia="ko-KR"/>
        </w:rPr>
        <w:t>.2.3 or</w:t>
      </w:r>
      <w:r w:rsidR="00D27FD1">
        <w:rPr>
          <w:lang w:eastAsia="ko-KR"/>
        </w:rPr>
        <w:t xml:space="preserve"> both. </w:t>
      </w:r>
    </w:p>
    <w:p w14:paraId="48D5049E" w14:textId="4BFA4B08" w:rsidR="00D27FD1" w:rsidRPr="009E0B81" w:rsidRDefault="00D27FD1" w:rsidP="00D27FD1">
      <w:pPr>
        <w:pStyle w:val="B1"/>
        <w:ind w:firstLine="0"/>
        <w:rPr>
          <w:lang w:eastAsia="ko-KR"/>
        </w:rPr>
      </w:pPr>
      <w:r w:rsidRPr="00A04A58">
        <w:rPr>
          <w:lang w:eastAsia="ko-KR"/>
        </w:rPr>
        <w:lastRenderedPageBreak/>
        <w:t xml:space="preserve">If required by the ECSP policies, the ECS may use </w:t>
      </w:r>
      <w:r>
        <w:rPr>
          <w:lang w:eastAsia="ko-KR"/>
        </w:rPr>
        <w:t>service provisioning information</w:t>
      </w:r>
      <w:r w:rsidRPr="00A04A58">
        <w:rPr>
          <w:lang w:eastAsia="ko-KR"/>
        </w:rPr>
        <w:t xml:space="preserve"> retrieval procedure as specified in clause </w:t>
      </w:r>
      <w:r w:rsidR="0040175C">
        <w:rPr>
          <w:lang w:eastAsia="ko-KR"/>
        </w:rPr>
        <w:t>8.17</w:t>
      </w:r>
      <w:r w:rsidRPr="000D44B8">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2F1F0A4D" w14:textId="2B6EE6CA" w:rsidR="00B20F42" w:rsidRDefault="00B20F42" w:rsidP="00B3457A">
      <w:pPr>
        <w:pStyle w:val="NO"/>
        <w:rPr>
          <w:lang w:eastAsia="ko-KR"/>
        </w:rPr>
      </w:pPr>
      <w:r w:rsidRPr="00B20F42">
        <w:rPr>
          <w:lang w:eastAsia="ko-KR"/>
        </w:rPr>
        <w:t>NOTE</w:t>
      </w:r>
      <w:r>
        <w:rPr>
          <w:lang w:eastAsia="ko-KR"/>
        </w:rPr>
        <w:t> </w:t>
      </w:r>
      <w:r w:rsidR="003B7889">
        <w:rPr>
          <w:lang w:eastAsia="ko-KR"/>
        </w:rPr>
        <w:t>8</w:t>
      </w:r>
      <w:r w:rsidRPr="00B20F42">
        <w:rPr>
          <w:lang w:eastAsia="ko-KR"/>
        </w:rPr>
        <w:t>:</w:t>
      </w:r>
      <w:r w:rsidRPr="00B20F42">
        <w:rPr>
          <w:lang w:eastAsia="ko-KR"/>
        </w:rPr>
        <w:tab/>
        <w:t>ECSP policies can restrict sharing partner ECSP's information with the EEC.</w:t>
      </w:r>
    </w:p>
    <w:p w14:paraId="54DAEAD6" w14:textId="31DEE867" w:rsidR="00A66A09" w:rsidRDefault="00A66A09" w:rsidP="00A66A09">
      <w:pPr>
        <w:pStyle w:val="B1"/>
        <w:ind w:firstLine="0"/>
        <w:rPr>
          <w:lang w:eastAsia="ko-KR"/>
        </w:rPr>
      </w:pPr>
      <w:r>
        <w:rPr>
          <w:lang w:eastAsia="ko-KR"/>
        </w:rPr>
        <w:t xml:space="preserve">When the bundle EAS information is provided, </w:t>
      </w:r>
      <w:r w:rsidR="00837ECF" w:rsidRPr="00837ECF">
        <w:rPr>
          <w:lang w:eastAsia="ko-KR"/>
        </w:rPr>
        <w:t xml:space="preserve">which applies to the bundle EAS case </w:t>
      </w:r>
      <w:r>
        <w:rPr>
          <w:lang w:eastAsia="ko-KR"/>
        </w:rPr>
        <w:t>then</w:t>
      </w:r>
    </w:p>
    <w:p w14:paraId="6D6FFCCA" w14:textId="77777777" w:rsidR="00A66A09" w:rsidRPr="00684832" w:rsidRDefault="00A66A09" w:rsidP="00A66A09">
      <w:pPr>
        <w:pStyle w:val="B3"/>
        <w:rPr>
          <w:lang w:eastAsia="ko-KR"/>
        </w:rPr>
      </w:pPr>
      <w:r>
        <w:rPr>
          <w:lang w:eastAsia="ko-KR"/>
        </w:rPr>
        <w:t>-</w:t>
      </w:r>
      <w:r>
        <w:rPr>
          <w:lang w:eastAsia="ko-KR"/>
        </w:rPr>
        <w:tab/>
        <w:t xml:space="preserve">If bundle EAS information includes EAS bundle identifier, the ECS identifies all the EES(s) providing </w:t>
      </w:r>
      <w:r w:rsidRPr="00684832">
        <w:rPr>
          <w:lang w:eastAsia="ko-KR"/>
        </w:rPr>
        <w:t>the same EAS bundle identifier.</w:t>
      </w:r>
    </w:p>
    <w:p w14:paraId="7C41C48B" w14:textId="320C63A2" w:rsidR="00A66A09" w:rsidRDefault="00A66A09" w:rsidP="005F6340">
      <w:pPr>
        <w:pStyle w:val="B3"/>
        <w:rPr>
          <w:lang w:eastAsia="ko-KR"/>
        </w:rPr>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the ECS identifies the one or more EES</w:t>
      </w:r>
      <w:r w:rsidRPr="008B3584">
        <w:rPr>
          <w:lang w:eastAsia="ko-KR"/>
        </w:rPr>
        <w:t xml:space="preserve"> which support all of the EASs within the same </w:t>
      </w:r>
      <w:r w:rsidR="006D4A61">
        <w:rPr>
          <w:rFonts w:hint="eastAsia"/>
          <w:lang w:eastAsia="zh-CN"/>
        </w:rPr>
        <w:t>EDN</w:t>
      </w:r>
      <w:r w:rsidR="006D4A61">
        <w:rPr>
          <w:lang w:eastAsia="zh-CN"/>
        </w:rPr>
        <w:t xml:space="preserve"> </w:t>
      </w:r>
      <w:r w:rsidRPr="008B3584">
        <w:rPr>
          <w:lang w:eastAsia="ko-KR"/>
        </w:rPr>
        <w:t xml:space="preserve">based on the </w:t>
      </w:r>
      <w:r w:rsidR="006D4A61" w:rsidRPr="006D4A61">
        <w:rPr>
          <w:lang w:eastAsia="ko-KR"/>
        </w:rPr>
        <w:t>EDN</w:t>
      </w:r>
      <w:r w:rsidR="006D4A61">
        <w:rPr>
          <w:lang w:eastAsia="ko-KR"/>
        </w:rPr>
        <w:t xml:space="preserve"> </w:t>
      </w:r>
      <w:r w:rsidRPr="008B3584">
        <w:rPr>
          <w:lang w:eastAsia="ko-KR"/>
        </w:rPr>
        <w:t>information obtained in the EES profile.</w:t>
      </w:r>
    </w:p>
    <w:p w14:paraId="3CE17055" w14:textId="4F8681AC" w:rsidR="00BB2CA4" w:rsidRDefault="00E96FE5" w:rsidP="00BB2CA4">
      <w:pPr>
        <w:pStyle w:val="B1"/>
        <w:ind w:firstLine="0"/>
        <w:rPr>
          <w:lang w:eastAsia="ko-KR"/>
        </w:rPr>
      </w:pPr>
      <w:r>
        <w:rPr>
          <w:lang w:eastAsia="ko-KR"/>
        </w:rPr>
        <w:t>If both Application group profile and bundle EAS information are provided in the request, then ECS considers them as common EAS bundle information and identifies all the EES(s) by utilizing both Application group profile and bundle EAS information.</w:t>
      </w:r>
    </w:p>
    <w:p w14:paraId="2FC0A8F9" w14:textId="16D4E116" w:rsidR="00E96FE5" w:rsidRDefault="00BB2CA4" w:rsidP="00BB2CA4">
      <w:pPr>
        <w:pStyle w:val="B1"/>
        <w:ind w:firstLine="0"/>
        <w:rPr>
          <w:lang w:eastAsia="ko-KR"/>
        </w:rPr>
      </w:pPr>
      <w:r>
        <w:rPr>
          <w:lang w:eastAsia="ko-KR"/>
        </w:rPr>
        <w:t>If the tunnel information is received, the ECS additionally takes the tunnel information into consideration in identifying EES(s). If no tunnel information is received, the ECS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tunnel</w:t>
      </w:r>
      <w:r>
        <w:rPr>
          <w:rFonts w:hint="eastAsia"/>
          <w:lang w:eastAsia="zh-CN"/>
        </w:rPr>
        <w:t xml:space="preserve"> (e.g. L2TP)</w:t>
      </w:r>
      <w:r>
        <w:rPr>
          <w:lang w:eastAsia="ko-KR"/>
        </w:rPr>
        <w:t xml:space="preserve"> information from 3GPP core network (via NEF user plane path management service as described in 3GPP TS 23.501 [2], clause 5.6.7) </w:t>
      </w:r>
      <w:r w:rsidR="0062733D" w:rsidRPr="0062733D">
        <w:rPr>
          <w:lang w:eastAsia="ko-KR"/>
        </w:rPr>
        <w:t xml:space="preserve">or NATed UE IP address (e.g. by local UPF based on local configuration) and EES IP address information </w:t>
      </w:r>
      <w:r>
        <w:rPr>
          <w:lang w:eastAsia="ko-KR"/>
        </w:rPr>
        <w:t>into consideration in identifying EES(s). For instance, the IP address(es) of identified EES(s) needs to be topologically close to the IP address of the tunnel server</w:t>
      </w:r>
      <w:r w:rsidR="0062733D" w:rsidRPr="0062733D">
        <w:rPr>
          <w:lang w:eastAsia="ko-KR"/>
        </w:rPr>
        <w:t>, local UPF (based on NATed UE IP address) or NATed UE</w:t>
      </w:r>
      <w:r>
        <w:rPr>
          <w:rFonts w:hint="eastAsia"/>
          <w:lang w:eastAsia="zh-CN"/>
        </w:rPr>
        <w:t xml:space="preserve"> for optimal N6 route</w:t>
      </w:r>
      <w:r>
        <w:rPr>
          <w:lang w:eastAsia="ko-KR"/>
        </w:rPr>
        <w:t>.</w:t>
      </w:r>
    </w:p>
    <w:p w14:paraId="021E0FBF" w14:textId="140712B6"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's request with a service provisioning response</w:t>
      </w:r>
      <w:r w:rsidR="00D27FD1">
        <w:t xml:space="preserve">. </w:t>
      </w:r>
      <w:r w:rsidR="00D27FD1" w:rsidRPr="000D44B8">
        <w:t>If the ECS has identified the relevant EES(s) information, the service provisioning response</w:t>
      </w:r>
      <w:r w:rsidR="00D27FD1" w:rsidRPr="00F477AF">
        <w:t xml:space="preserve"> </w:t>
      </w:r>
      <w:r w:rsidR="00972689" w:rsidRPr="00F477AF">
        <w:t xml:space="preserve">includes a list of </w:t>
      </w:r>
      <w:r w:rsidR="006A0D9E" w:rsidRPr="00F477AF">
        <w:t>EDN</w:t>
      </w:r>
      <w:r w:rsidR="00972689" w:rsidRPr="00F477AF">
        <w:t xml:space="preserve"> configuration information</w:t>
      </w:r>
      <w:r w:rsidRPr="00F477AF">
        <w:t xml:space="preserve">, e.g. </w:t>
      </w:r>
      <w:r w:rsidR="007735F0" w:rsidRPr="007735F0">
        <w:t>EDN connection information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007735F0" w:rsidRPr="007735F0">
        <w:t xml:space="preserve"> (see details in Table</w:t>
      </w:r>
      <w:r w:rsidR="007735F0">
        <w:t> </w:t>
      </w:r>
      <w:r w:rsidR="007735F0" w:rsidRPr="007735F0">
        <w:t>8.3.3.3.3-2)</w:t>
      </w:r>
      <w:r w:rsidRPr="00F477AF">
        <w:t>.</w:t>
      </w:r>
    </w:p>
    <w:p w14:paraId="564EC09E" w14:textId="5C1D55A2" w:rsidR="00A66A09" w:rsidRDefault="00A66A09" w:rsidP="00A66A09">
      <w:pPr>
        <w:pStyle w:val="B1"/>
        <w:ind w:firstLine="0"/>
        <w:rPr>
          <w:lang w:eastAsia="ko-KR"/>
        </w:rPr>
      </w:pPr>
      <w:r>
        <w:rPr>
          <w:lang w:eastAsia="ko-KR"/>
        </w:rPr>
        <w:t>The ECS may provide associated EES(s) information (one or more EES information) in the service provisioning response along with the bundle EAS information.</w:t>
      </w:r>
    </w:p>
    <w:p w14:paraId="26404A04" w14:textId="77777777" w:rsidR="00D27FD1" w:rsidRDefault="00D27FD1" w:rsidP="00A66A09">
      <w:pPr>
        <w:pStyle w:val="B1"/>
        <w:ind w:firstLine="0"/>
        <w:rPr>
          <w:lang w:eastAsia="ko-KR"/>
        </w:rPr>
      </w:pPr>
      <w:r w:rsidRPr="00D27FD1">
        <w:rPr>
          <w:lang w:eastAsia="ko-KR"/>
        </w:rPr>
        <w:t>If the alternative ECS(s) has been identified in step 2, the ECS sends a successful response including the Redirect information element containing the list of ECS(s) configuration information indicating that alternative ECS(s) is available for service provisioning request. The response may include information such as DNN and S-NSSAI for roaming UEs to establish a PDU session with the ECS as specified in 3GPP TS 23.548 [20].</w:t>
      </w:r>
    </w:p>
    <w:p w14:paraId="0B64330E" w14:textId="77777777" w:rsidR="009A3884" w:rsidRPr="00F477AF" w:rsidRDefault="009A3884" w:rsidP="009A3884">
      <w:pPr>
        <w:pStyle w:val="B1"/>
        <w:ind w:firstLine="0"/>
        <w:rPr>
          <w:lang w:eastAsia="ko-KR"/>
        </w:rPr>
      </w:pPr>
      <w:r w:rsidRPr="00F477AF">
        <w:rPr>
          <w:lang w:eastAsia="ko-KR"/>
        </w:rPr>
        <w:t xml:space="preserve">If the ECS is not provisioned with any EDN configuration information or is unable to determine </w:t>
      </w:r>
      <w:r w:rsidR="00934BCF">
        <w:rPr>
          <w:lang w:eastAsia="ko-KR"/>
        </w:rPr>
        <w:t xml:space="preserve">either </w:t>
      </w:r>
      <w:r w:rsidRPr="00F477AF">
        <w:rPr>
          <w:lang w:eastAsia="ko-KR"/>
        </w:rPr>
        <w:t xml:space="preserve">the EES information </w:t>
      </w:r>
      <w:r w:rsidR="00934BCF" w:rsidRPr="00934BCF">
        <w:rPr>
          <w:lang w:eastAsia="ko-KR"/>
        </w:rPr>
        <w:t xml:space="preserve">or the partner ECS information </w:t>
      </w:r>
      <w:r w:rsidRPr="00F477AF">
        <w:rPr>
          <w:lang w:eastAsia="ko-KR"/>
        </w:rPr>
        <w:t>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1E074B06" w14:textId="09C89638" w:rsidR="00934BCF" w:rsidRDefault="00934BCF" w:rsidP="00A07B20">
      <w:pPr>
        <w:rPr>
          <w:lang w:eastAsia="ko-KR"/>
        </w:rPr>
      </w:pPr>
      <w:r w:rsidRPr="00934BCF">
        <w:rPr>
          <w:lang w:eastAsia="ko-KR"/>
        </w:rPr>
        <w:t xml:space="preserve">If the service provisioning response contains a list of ECS configuration information, the EEC may initiate service provisioning procedure with one or more ECS(s) provided in the response. If the UE is roaming to a V-PLMN and the ECS configuration information includes V-PLMN ID in the list of Supported PLMN ID(s), the EEC </w:t>
      </w:r>
      <w:r w:rsidR="005232C5">
        <w:rPr>
          <w:lang w:eastAsia="ko-KR"/>
        </w:rPr>
        <w:t xml:space="preserve">may </w:t>
      </w:r>
      <w:r w:rsidRPr="00934BCF">
        <w:rPr>
          <w:lang w:eastAsia="ko-KR"/>
        </w:rPr>
        <w:t xml:space="preserve">establish a connection with the V-ECS </w:t>
      </w:r>
      <w:r w:rsidR="005232C5" w:rsidRPr="005232C5">
        <w:rPr>
          <w:lang w:eastAsia="ko-KR"/>
        </w:rPr>
        <w:t xml:space="preserve">based on parameters such as UE serving PLMN ID and supported PLMN ID(s) of the V-ECS received in the response message </w:t>
      </w:r>
      <w:r w:rsidRPr="00934BCF">
        <w:rPr>
          <w:lang w:eastAsia="ko-KR"/>
        </w:rPr>
        <w:t xml:space="preserve">as specified in 3GPP TS 23.548 [20]. The connection with the V-ECS can be a HR-SBO PDU session or an LBO PDU session based on the information received from the ECS. </w:t>
      </w:r>
    </w:p>
    <w:p w14:paraId="18D5DBBB"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5F5B516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w:t>
      </w:r>
      <w:r w:rsidR="00C0368B">
        <w:rPr>
          <w:lang w:eastAsia="ko-KR"/>
        </w:rPr>
        <w:t> </w:t>
      </w:r>
      <w:r w:rsidRPr="00F477AF">
        <w:rPr>
          <w:lang w:eastAsia="ko-KR"/>
        </w:rPr>
        <w:t>1.</w:t>
      </w:r>
    </w:p>
    <w:p w14:paraId="4D4EA64C" w14:textId="77777777" w:rsidR="0088028D" w:rsidRPr="00F477AF" w:rsidRDefault="0088028D" w:rsidP="0088028D">
      <w:pPr>
        <w:rPr>
          <w:lang w:eastAsia="ko-KR"/>
        </w:rPr>
      </w:pPr>
      <w:bookmarkStart w:id="800" w:name="_Toc50584275"/>
      <w:bookmarkStart w:id="801" w:name="_Toc50584619"/>
      <w:bookmarkStart w:id="802" w:name="_Toc37791000"/>
      <w:bookmarkStart w:id="803" w:name="_Toc42003951"/>
      <w:r w:rsidRPr="00F477AF">
        <w:t>If the ECS provided information regarding the service continuity support of individual EESs, the EEC may take this information into account when selecting an EES for EEC registration, EAS discovery or T-EAS discovery, respectively.</w:t>
      </w:r>
    </w:p>
    <w:p w14:paraId="5D4E8F31" w14:textId="6C6B1EFC" w:rsidR="00B06647" w:rsidRPr="005353C7" w:rsidRDefault="002F253A" w:rsidP="00B06647">
      <w:r w:rsidRPr="002F253A">
        <w:t xml:space="preserve">If for multiple EES(s), the instantiable EAS information IE for an EAS is not available or the instantiable EAS information IE is set to instantiated or instantiable, the EEC can select one or more such EES to perform EAS discovery. </w:t>
      </w:r>
      <w:r>
        <w:t>F</w:t>
      </w:r>
      <w:r w:rsidR="00B06647" w:rsidRPr="002F0456">
        <w:t xml:space="preserve">or EAS discovery </w:t>
      </w:r>
      <w:r w:rsidR="00B06647">
        <w:t xml:space="preserve">to </w:t>
      </w:r>
      <w:r w:rsidR="00B06647" w:rsidRPr="002F0456">
        <w:t>mitigate the waste of EDN resources</w:t>
      </w:r>
      <w:r w:rsidR="00B06647" w:rsidRPr="00833758">
        <w:t xml:space="preserve"> </w:t>
      </w:r>
      <w:r w:rsidRPr="002F253A">
        <w:t>EEC</w:t>
      </w:r>
      <w:r>
        <w:t xml:space="preserve"> </w:t>
      </w:r>
      <w:r w:rsidRPr="002F253A">
        <w:t xml:space="preserve">considers </w:t>
      </w:r>
      <w:r w:rsidR="00B06647">
        <w:t xml:space="preserve">the </w:t>
      </w:r>
      <w:r w:rsidR="00B06647">
        <w:rPr>
          <w:lang w:eastAsia="zh-CN"/>
        </w:rPr>
        <w:t>instantiable EAS information</w:t>
      </w:r>
      <w:r w:rsidRPr="002F253A">
        <w:rPr>
          <w:lang w:eastAsia="zh-CN"/>
        </w:rPr>
        <w:t xml:space="preserve"> </w:t>
      </w:r>
      <w:r w:rsidRPr="002F253A">
        <w:rPr>
          <w:lang w:eastAsia="zh-CN"/>
        </w:rPr>
        <w:lastRenderedPageBreak/>
        <w:t>and the associated instantiation criteria, the EEC selects one EES</w:t>
      </w:r>
      <w:r w:rsidR="00B06647">
        <w:rPr>
          <w:lang w:eastAsia="zh-CN"/>
        </w:rPr>
        <w:t xml:space="preserve">, if </w:t>
      </w:r>
      <w:r w:rsidR="00B06647" w:rsidRPr="004B05C8">
        <w:t>the EAS instantiation status corresponding to the EASID requested by AC/EEC is instantiable but not yet instantiated</w:t>
      </w:r>
      <w:r w:rsidRPr="002F253A">
        <w:t xml:space="preserve"> (i.e. no instantiated EAS)</w:t>
      </w:r>
      <w:r w:rsidR="00B06647" w:rsidRPr="002F0456">
        <w:t>.</w:t>
      </w:r>
    </w:p>
    <w:p w14:paraId="728AE52E" w14:textId="5898AE58" w:rsidR="008D6B30" w:rsidRDefault="00423EFD" w:rsidP="008D6B30">
      <w:pPr>
        <w:pStyle w:val="NO"/>
        <w:rPr>
          <w:lang w:eastAsia="ko-KR"/>
        </w:rPr>
      </w:pPr>
      <w:r w:rsidRPr="00F477AF">
        <w:rPr>
          <w:lang w:eastAsia="ko-KR"/>
        </w:rPr>
        <w:t xml:space="preserve">NOTE </w:t>
      </w:r>
      <w:r w:rsidR="003B7889">
        <w:rPr>
          <w:lang w:eastAsia="ko-KR"/>
        </w:rPr>
        <w:t>9</w:t>
      </w:r>
      <w:r w:rsidRPr="00F477AF">
        <w:rPr>
          <w:lang w:eastAsia="ko-KR"/>
        </w:rPr>
        <w:t>:</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29D845FC" w14:textId="55870F5B" w:rsidR="00423EFD" w:rsidRPr="00F477AF" w:rsidRDefault="008D6B30" w:rsidP="003561B3">
      <w:pPr>
        <w:rPr>
          <w:lang w:eastAsia="ko-KR"/>
        </w:rPr>
      </w:pPr>
      <w:r w:rsidRPr="00BB4CB0">
        <w:t>After the EEC establishes a connection to an EES using information received in step 3, the EES can issue an AF request to influence traffic routing as specified in 3GPP</w:t>
      </w:r>
      <w:r>
        <w:t> </w:t>
      </w:r>
      <w:r w:rsidRPr="00BB4CB0">
        <w:t>TS</w:t>
      </w:r>
      <w:r>
        <w:t> </w:t>
      </w:r>
      <w:r w:rsidRPr="00BB4CB0">
        <w:t>23</w:t>
      </w:r>
      <w:r>
        <w:t> </w:t>
      </w:r>
      <w:r w:rsidRPr="00BB4CB0">
        <w:t>501</w:t>
      </w:r>
      <w:r>
        <w:t> </w:t>
      </w:r>
      <w:r w:rsidRPr="00BB4CB0">
        <w:t>[2] clause</w:t>
      </w:r>
      <w:r>
        <w:t> </w:t>
      </w:r>
      <w:r w:rsidRPr="00BB4CB0">
        <w:t>5.6.7 in order to influence the user plane path to this connected EES.</w:t>
      </w:r>
    </w:p>
    <w:p w14:paraId="551E825D" w14:textId="59CE428E" w:rsidR="00876110" w:rsidRPr="00F477AF" w:rsidRDefault="00876110" w:rsidP="003561B3">
      <w:pPr>
        <w:rPr>
          <w:lang w:eastAsia="zh-CN"/>
        </w:rPr>
      </w:pPr>
      <w:bookmarkStart w:id="804" w:name="_Toc57673467"/>
      <w:r w:rsidRPr="00943DB8">
        <w:t xml:space="preserve">For example, using a particular DNAI to reach the data network containing the EES might be necessary to meet </w:t>
      </w:r>
      <w:r>
        <w:t xml:space="preserve">AC </w:t>
      </w:r>
      <w:r w:rsidRPr="00943DB8">
        <w:t>service KPIs.</w:t>
      </w:r>
    </w:p>
    <w:p w14:paraId="7E5876FB" w14:textId="74655370" w:rsidR="00934BCF" w:rsidRDefault="00B06647" w:rsidP="0071490C">
      <w:pPr>
        <w:pStyle w:val="NO"/>
        <w:rPr>
          <w:noProof/>
        </w:rPr>
      </w:pPr>
      <w:r w:rsidRPr="006A061F">
        <w:rPr>
          <w:noProof/>
        </w:rPr>
        <w:t>NOTE</w:t>
      </w:r>
      <w:r>
        <w:rPr>
          <w:noProof/>
        </w:rPr>
        <w:t xml:space="preserve"> </w:t>
      </w:r>
      <w:r w:rsidR="003B7889">
        <w:rPr>
          <w:noProof/>
        </w:rPr>
        <w:t>10</w:t>
      </w:r>
      <w:r w:rsidRPr="006A061F">
        <w:rPr>
          <w:noProof/>
        </w:rPr>
        <w:t>:</w:t>
      </w:r>
      <w:r>
        <w:rPr>
          <w:noProof/>
        </w:rPr>
        <w:tab/>
      </w:r>
      <w:r w:rsidRPr="006A061F">
        <w:rPr>
          <w:noProof/>
        </w:rPr>
        <w:t>If the EAS instantiation fails based on the selected EES, the EEC may retry the EAS discovery request to another EES</w:t>
      </w:r>
      <w:r w:rsidR="002F253A" w:rsidRPr="002F253A">
        <w:rPr>
          <w:noProof/>
        </w:rPr>
        <w:t xml:space="preserve"> (e.g. selecting another one EES based on the instantiable EAS information)</w:t>
      </w:r>
      <w:r w:rsidRPr="006A061F">
        <w:rPr>
          <w:noProof/>
        </w:rPr>
        <w:t>.</w:t>
      </w:r>
    </w:p>
    <w:p w14:paraId="22D97D09" w14:textId="77777777" w:rsidR="00972689" w:rsidRPr="00F477AF" w:rsidRDefault="00972689" w:rsidP="005F6340">
      <w:pPr>
        <w:pStyle w:val="Heading5"/>
      </w:pPr>
      <w:bookmarkStart w:id="805" w:name="_Toc234109947"/>
      <w:r w:rsidRPr="00F477AF">
        <w:t>8.3.</w:t>
      </w:r>
      <w:r w:rsidR="00FE34FD" w:rsidRPr="00F477AF">
        <w:t>3.</w:t>
      </w:r>
      <w:r w:rsidRPr="00F477AF">
        <w:t>2.</w:t>
      </w:r>
      <w:r w:rsidR="00137A12" w:rsidRPr="00F477AF">
        <w:t>3</w:t>
      </w:r>
      <w:r w:rsidRPr="00F477AF">
        <w:tab/>
        <w:t>Subscribe-notify</w:t>
      </w:r>
      <w:bookmarkEnd w:id="800"/>
      <w:bookmarkEnd w:id="801"/>
      <w:r w:rsidR="006C73EA" w:rsidRPr="00F477AF">
        <w:t xml:space="preserve"> model</w:t>
      </w:r>
      <w:bookmarkEnd w:id="804"/>
      <w:bookmarkEnd w:id="805"/>
    </w:p>
    <w:p w14:paraId="0C9E93DF" w14:textId="77777777" w:rsidR="00972689" w:rsidRPr="00F477AF" w:rsidRDefault="00972689" w:rsidP="004840AD">
      <w:pPr>
        <w:pStyle w:val="Heading6"/>
      </w:pPr>
      <w:bookmarkStart w:id="806" w:name="_Toc50584276"/>
      <w:bookmarkStart w:id="807" w:name="_Toc50584620"/>
      <w:bookmarkStart w:id="808" w:name="_Toc57673468"/>
      <w:bookmarkStart w:id="809" w:name="_Toc234109948"/>
      <w:r w:rsidRPr="00F477AF">
        <w:t>8.3.</w:t>
      </w:r>
      <w:r w:rsidR="00FE34FD" w:rsidRPr="00F477AF">
        <w:t>3.</w:t>
      </w:r>
      <w:r w:rsidRPr="00F477AF">
        <w:t>2.</w:t>
      </w:r>
      <w:r w:rsidR="00137A12" w:rsidRPr="00F477AF">
        <w:t>3</w:t>
      </w:r>
      <w:r w:rsidRPr="00F477AF">
        <w:t>.1</w:t>
      </w:r>
      <w:r w:rsidRPr="00F477AF">
        <w:tab/>
        <w:t>General</w:t>
      </w:r>
      <w:bookmarkEnd w:id="806"/>
      <w:bookmarkEnd w:id="807"/>
      <w:bookmarkEnd w:id="808"/>
      <w:bookmarkEnd w:id="809"/>
    </w:p>
    <w:p w14:paraId="3A9B7E12"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7A404AE2"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0F85B1D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17047B1F" w14:textId="77777777" w:rsidR="00972689" w:rsidRPr="00F477AF" w:rsidRDefault="00972689" w:rsidP="004840AD">
      <w:pPr>
        <w:pStyle w:val="Heading6"/>
      </w:pPr>
      <w:bookmarkStart w:id="810" w:name="_Toc50584277"/>
      <w:bookmarkStart w:id="811" w:name="_Toc50584621"/>
      <w:bookmarkStart w:id="812" w:name="_Toc57673469"/>
      <w:bookmarkStart w:id="813" w:name="_Toc234109949"/>
      <w:r w:rsidRPr="00F477AF">
        <w:t>8.3.</w:t>
      </w:r>
      <w:r w:rsidR="00FE34FD" w:rsidRPr="00F477AF">
        <w:t>3.</w:t>
      </w:r>
      <w:r w:rsidRPr="00F477AF">
        <w:t>2.</w:t>
      </w:r>
      <w:r w:rsidR="00137A12" w:rsidRPr="00F477AF">
        <w:t>3</w:t>
      </w:r>
      <w:r w:rsidRPr="00F477AF">
        <w:t>.2</w:t>
      </w:r>
      <w:r w:rsidRPr="00F477AF">
        <w:tab/>
        <w:t>Subscribe</w:t>
      </w:r>
      <w:bookmarkEnd w:id="810"/>
      <w:bookmarkEnd w:id="811"/>
      <w:bookmarkEnd w:id="812"/>
      <w:bookmarkEnd w:id="813"/>
    </w:p>
    <w:p w14:paraId="21F40AF6"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2A5549C6" w14:textId="77777777" w:rsidR="00972689" w:rsidRPr="00F477AF" w:rsidRDefault="00972689" w:rsidP="00972689">
      <w:r w:rsidRPr="00F477AF">
        <w:t>Pre-conditions:</w:t>
      </w:r>
    </w:p>
    <w:p w14:paraId="24FBF292"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70958302"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32CFD7DE" w14:textId="77777777" w:rsidR="00972689" w:rsidRPr="00F477AF" w:rsidRDefault="00F17E27" w:rsidP="00972689">
      <w:pPr>
        <w:pStyle w:val="B1"/>
        <w:rPr>
          <w:lang w:eastAsia="ko-KR"/>
        </w:rPr>
      </w:pPr>
      <w:r w:rsidRPr="00F477AF">
        <w:rPr>
          <w:lang w:eastAsia="ko-KR"/>
        </w:rPr>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6A99281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10A46017" w14:textId="77777777" w:rsidR="000D37EB" w:rsidRPr="00F477AF" w:rsidRDefault="000D37EB" w:rsidP="000D37EB">
      <w:pPr>
        <w:pStyle w:val="B1"/>
        <w:rPr>
          <w:lang w:eastAsia="ko-KR"/>
        </w:rPr>
      </w:pPr>
      <w:bookmarkStart w:id="814" w:name="_Hlk66139905"/>
      <w:r w:rsidRPr="00F477AF">
        <w:rPr>
          <w:lang w:eastAsia="ko-KR"/>
        </w:rPr>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814"/>
    <w:p w14:paraId="0D070263" w14:textId="77777777" w:rsidR="00423EFD" w:rsidRPr="00F477AF" w:rsidRDefault="00423EFD" w:rsidP="00423EFD">
      <w:pPr>
        <w:pStyle w:val="NO"/>
        <w:rPr>
          <w:lang w:eastAsia="ko-KR"/>
        </w:rPr>
      </w:pPr>
      <w:r w:rsidRPr="00F477AF">
        <w:rPr>
          <w:lang w:eastAsia="ko-KR"/>
        </w:rPr>
        <w:t>NOTE 1:</w:t>
      </w:r>
      <w:r w:rsidRPr="00F477AF">
        <w:rPr>
          <w:lang w:eastAsia="ko-KR"/>
        </w:rPr>
        <w:tab/>
        <w:t>Details of ECSP's policy are out of scope.</w:t>
      </w:r>
    </w:p>
    <w:p w14:paraId="60F35400"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71EA5B24" w14:textId="77777777" w:rsidR="00926E40" w:rsidRPr="00F477AF" w:rsidRDefault="00926E40" w:rsidP="00DC7AF8">
      <w:pPr>
        <w:pStyle w:val="TH"/>
      </w:pPr>
      <w:r w:rsidRPr="00F477AF">
        <w:object w:dxaOrig="5266" w:dyaOrig="3510" w14:anchorId="272C503E">
          <v:shape id="_x0000_i1043" type="#_x0000_t75" style="width:310.35pt;height:206.45pt" o:ole="">
            <v:imagedata r:id="rId46" o:title=""/>
          </v:shape>
          <o:OLEObject Type="Embed" ProgID="Visio.Drawing.15" ShapeID="_x0000_i1043" DrawAspect="Content" ObjectID="_1844723205" r:id="rId47"/>
        </w:object>
      </w:r>
    </w:p>
    <w:p w14:paraId="46B7576F"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48F6ACE1" w14:textId="77777777" w:rsidR="00546CDA" w:rsidRDefault="00972689" w:rsidP="00546CDA">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r w:rsidR="00C0368B" w:rsidRPr="00C0368B">
        <w:t xml:space="preserve"> </w:t>
      </w:r>
      <w:r w:rsidR="00C0368B" w:rsidRPr="00C0368B">
        <w:rPr>
          <w:lang w:eastAsia="ko-KR"/>
        </w:rPr>
        <w:t>EEC may provide its desired ECSP identifier(s) in the service provisioning request based on EEC preference.</w:t>
      </w:r>
    </w:p>
    <w:p w14:paraId="02A211C6" w14:textId="3A52FDFE" w:rsidR="00972689" w:rsidRPr="00F477AF" w:rsidRDefault="00546CDA" w:rsidP="00546CDA">
      <w:pPr>
        <w:pStyle w:val="B1"/>
        <w:ind w:hanging="1"/>
        <w:rPr>
          <w:lang w:eastAsia="ko-KR"/>
        </w:rPr>
      </w:pPr>
      <w:r>
        <w:rPr>
          <w:lang w:eastAsia="ko-KR"/>
        </w:rPr>
        <w:t>If the application triggering is supported and required by the EEC, the EEC may include the EEC Triggering Request information element instead of the Notification Target Address in the request message.</w:t>
      </w:r>
    </w:p>
    <w:p w14:paraId="1E90813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28BAF6BA" w14:textId="2885176C" w:rsidR="009263CB" w:rsidRPr="00F477AF" w:rsidRDefault="009263CB" w:rsidP="009263CB">
      <w:pPr>
        <w:pStyle w:val="NO"/>
        <w:rPr>
          <w:lang w:eastAsia="ko-KR"/>
        </w:rPr>
      </w:pPr>
      <w:r w:rsidRPr="00F477AF">
        <w:rPr>
          <w:lang w:eastAsia="ko-KR"/>
        </w:rPr>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w:t>
      </w:r>
      <w:r w:rsidR="00BB2CA4" w:rsidRPr="00BB2CA4">
        <w:rPr>
          <w:lang w:eastAsia="ko-KR"/>
        </w:rPr>
        <w:t xml:space="preserve">and/or target tunnel information </w:t>
      </w:r>
      <w:r w:rsidR="00473F6E" w:rsidRPr="00B061F2">
        <w:rPr>
          <w:lang w:eastAsia="ko-KR"/>
        </w:rPr>
        <w:t xml:space="preserve">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279807D3"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0E7103B8"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20A86A0F" w14:textId="77777777" w:rsidR="00423EFD" w:rsidRPr="00F477AF" w:rsidRDefault="00423EFD" w:rsidP="00423EFD">
      <w:pPr>
        <w:pStyle w:val="NO"/>
        <w:rPr>
          <w:lang w:eastAsia="ko-KR"/>
        </w:rPr>
      </w:pPr>
      <w:bookmarkStart w:id="815" w:name="_Toc50584278"/>
      <w:bookmarkStart w:id="816"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77F98E79" w14:textId="77777777" w:rsidR="00972689" w:rsidRPr="00F477AF" w:rsidRDefault="00972689" w:rsidP="004840AD">
      <w:pPr>
        <w:pStyle w:val="Heading6"/>
      </w:pPr>
      <w:bookmarkStart w:id="817" w:name="_Toc57673470"/>
      <w:bookmarkStart w:id="818" w:name="_Toc234109950"/>
      <w:r w:rsidRPr="00F477AF">
        <w:t>8.3.</w:t>
      </w:r>
      <w:r w:rsidR="00FE34FD" w:rsidRPr="00F477AF">
        <w:t>3.</w:t>
      </w:r>
      <w:r w:rsidRPr="00F477AF">
        <w:t>2.</w:t>
      </w:r>
      <w:r w:rsidR="00137A12" w:rsidRPr="00F477AF">
        <w:t>3</w:t>
      </w:r>
      <w:r w:rsidRPr="00F477AF">
        <w:t>.3</w:t>
      </w:r>
      <w:r w:rsidRPr="00F477AF">
        <w:tab/>
        <w:t>Notify</w:t>
      </w:r>
      <w:bookmarkEnd w:id="815"/>
      <w:bookmarkEnd w:id="816"/>
      <w:bookmarkEnd w:id="817"/>
      <w:bookmarkEnd w:id="818"/>
    </w:p>
    <w:p w14:paraId="3BDBADAC"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75A260BE" w14:textId="77777777" w:rsidR="00972689" w:rsidRPr="00F477AF" w:rsidRDefault="00972689" w:rsidP="00972689">
      <w:r w:rsidRPr="00F477AF">
        <w:t>Pre-conditions:</w:t>
      </w:r>
    </w:p>
    <w:p w14:paraId="7166613E"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AD6A0D" w14:textId="77777777" w:rsidR="00AC5799" w:rsidRPr="00F477AF" w:rsidRDefault="00AC5799" w:rsidP="00DC7AF8">
      <w:pPr>
        <w:pStyle w:val="TH"/>
      </w:pPr>
      <w:r w:rsidRPr="00F477AF">
        <w:object w:dxaOrig="5266" w:dyaOrig="2851" w14:anchorId="6A0F14BE">
          <v:shape id="_x0000_i1044" type="#_x0000_t75" style="width:310.35pt;height:168.6pt" o:ole="">
            <v:imagedata r:id="rId48" o:title=""/>
          </v:shape>
          <o:OLEObject Type="Embed" ProgID="Visio.Drawing.15" ShapeID="_x0000_i1044" DrawAspect="Content" ObjectID="_1844723206" r:id="rId49"/>
        </w:object>
      </w:r>
    </w:p>
    <w:p w14:paraId="3ACA6F88"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03258329"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bookmarkStart w:id="819" w:name="_Hlk130854855"/>
      <w:r w:rsidR="00934BCF" w:rsidRPr="00934BCF">
        <w:t>If the UE serving PLMN identifier is not provided by the EEC in the connectivity information of the service provisioning request, the ECS may invoke the NEF monitoring event API as described in 3GPP TS 29.522 [4] and 3GPP TS 29.122 [5] to obtain the UE roaming status and serving PLMN identifier. If the UE is roaming, the ECS may use the serving PLMN identifier to determine the partner ECS information to be provided to the EEC in the service provisioning notification.</w:t>
      </w:r>
      <w:r w:rsidR="00934BCF">
        <w:t xml:space="preserve"> </w:t>
      </w:r>
      <w:bookmarkEnd w:id="819"/>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51256BB3"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A18786" w14:textId="77777777" w:rsidR="00423EFD" w:rsidRPr="00F477AF" w:rsidRDefault="00423EFD" w:rsidP="007F767A">
      <w:pPr>
        <w:pStyle w:val="B2"/>
        <w:rPr>
          <w:lang w:eastAsia="ko-KR"/>
        </w:rPr>
      </w:pPr>
      <w:r w:rsidRPr="00F477AF">
        <w:rPr>
          <w:lang w:eastAsia="ko-KR"/>
        </w:rPr>
        <w:t>-</w:t>
      </w:r>
      <w:r w:rsidRPr="00F477AF">
        <w:rPr>
          <w:lang w:eastAsia="ko-KR"/>
        </w:rPr>
        <w:tab/>
        <w:t>ECS identifies the EES(s) by applying the ECSP policy (e.g. based only on the UE location);</w:t>
      </w:r>
    </w:p>
    <w:p w14:paraId="06D8F3D4" w14:textId="77777777" w:rsidR="00423EFD" w:rsidRPr="00F477AF" w:rsidRDefault="00423EFD" w:rsidP="00423EFD">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ECS is out of scope.</w:t>
      </w:r>
    </w:p>
    <w:p w14:paraId="4C0EBED1" w14:textId="77777777" w:rsidR="00423EFD" w:rsidRPr="00F477AF" w:rsidRDefault="00423EFD" w:rsidP="00423EFD">
      <w:pPr>
        <w:pStyle w:val="NO"/>
        <w:rPr>
          <w:lang w:eastAsia="ko-KR"/>
        </w:rPr>
      </w:pPr>
      <w:r w:rsidRPr="00F477AF">
        <w:t>NOTE 2:</w:t>
      </w:r>
      <w:r w:rsidRPr="00F477AF">
        <w:tab/>
        <w:t>Both steps are evaluated prior to sending a response.</w:t>
      </w:r>
    </w:p>
    <w:p w14:paraId="6CBB379B" w14:textId="20570FE6" w:rsidR="00C0368B" w:rsidRDefault="00C0368B" w:rsidP="00C0368B">
      <w:pPr>
        <w:pStyle w:val="B1"/>
        <w:ind w:firstLine="0"/>
        <w:rPr>
          <w:lang w:eastAsia="ko-KR"/>
        </w:rPr>
      </w:pPr>
      <w:r>
        <w:rPr>
          <w:lang w:eastAsia="ko-KR"/>
        </w:rPr>
        <w:t xml:space="preserve">If desired ECSP identifier(s) </w:t>
      </w:r>
      <w:r w:rsidR="00D31D76" w:rsidRPr="00D31D76">
        <w:rPr>
          <w:lang w:eastAsia="ko-KR"/>
        </w:rPr>
        <w:t>provided by the EEC, the ECS identifies the EES(s) to be sent in step 2 based on registered ECSP identifier in EES profile and the desired ECSP identifier(s).</w:t>
      </w:r>
    </w:p>
    <w:p w14:paraId="655133C9" w14:textId="77777777" w:rsidR="00C0368B" w:rsidRDefault="00C0368B" w:rsidP="00C0368B">
      <w:pPr>
        <w:pStyle w:val="NO"/>
        <w:rPr>
          <w:lang w:eastAsia="ko-KR"/>
        </w:rPr>
      </w:pPr>
      <w:r>
        <w:rPr>
          <w:lang w:eastAsia="ko-KR"/>
        </w:rPr>
        <w:t>NOTE 3:</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 xml:space="preserve">based on service </w:t>
      </w:r>
      <w:r w:rsidRPr="0003588B">
        <w:t>agreement to provide services to EEC.</w:t>
      </w:r>
    </w:p>
    <w:p w14:paraId="773C973C" w14:textId="77777777" w:rsidR="00972689" w:rsidRPr="00F477AF" w:rsidRDefault="00972689" w:rsidP="00B24B48">
      <w:pPr>
        <w:pStyle w:val="B1"/>
        <w:ind w:firstLine="0"/>
      </w:pPr>
      <w:r w:rsidRPr="00F477AF">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6A82C43E" w14:textId="0075027E" w:rsidR="00934BCF" w:rsidRPr="009E0B81" w:rsidRDefault="00934BCF" w:rsidP="00934BCF">
      <w:pPr>
        <w:pStyle w:val="B1"/>
        <w:ind w:firstLine="0"/>
        <w:rPr>
          <w:lang w:eastAsia="ko-KR"/>
        </w:rPr>
      </w:pPr>
      <w:r w:rsidRPr="00A04A58">
        <w:rPr>
          <w:lang w:eastAsia="ko-KR"/>
        </w:rPr>
        <w:t>If 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0040175C">
        <w:rPr>
          <w:lang w:eastAsia="ko-KR"/>
        </w:rPr>
        <w:t>8.17</w:t>
      </w:r>
      <w:r w:rsidRPr="00454C8F">
        <w:rPr>
          <w:lang w:eastAsia="ko-KR"/>
        </w:rPr>
        <w:t>.2.3</w:t>
      </w:r>
      <w:r>
        <w:rPr>
          <w:lang w:eastAsia="ko-KR"/>
        </w:rPr>
        <w:t xml:space="preserve"> or both.</w:t>
      </w:r>
      <w:r w:rsidR="00853A4F">
        <w:rPr>
          <w:lang w:eastAsia="ko-KR"/>
        </w:rPr>
        <w:t xml:space="preserve"> </w:t>
      </w: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w:t>
      </w:r>
      <w:r w:rsidR="0040175C">
        <w:rPr>
          <w:lang w:eastAsia="ko-KR"/>
        </w:rPr>
        <w:t>8.17</w:t>
      </w:r>
      <w:r w:rsidRPr="00454C8F">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35AF6AA5" w14:textId="77777777" w:rsidR="00B20F42" w:rsidRDefault="00B20F42" w:rsidP="00B3457A">
      <w:pPr>
        <w:pStyle w:val="NO"/>
        <w:rPr>
          <w:lang w:eastAsia="ko-KR"/>
        </w:rPr>
      </w:pPr>
      <w:r w:rsidRPr="00B20F42">
        <w:rPr>
          <w:lang w:eastAsia="ko-KR"/>
        </w:rPr>
        <w:t>NOTE</w:t>
      </w:r>
      <w:r>
        <w:rPr>
          <w:lang w:eastAsia="ko-KR"/>
        </w:rPr>
        <w:t> 4</w:t>
      </w:r>
      <w:r w:rsidRPr="00B20F42">
        <w:rPr>
          <w:lang w:eastAsia="ko-KR"/>
        </w:rPr>
        <w:t>:</w:t>
      </w:r>
      <w:r w:rsidRPr="00B20F42">
        <w:rPr>
          <w:lang w:eastAsia="ko-KR"/>
        </w:rPr>
        <w:tab/>
        <w:t>ECSP policies can restrict sharing partner ECSP's information with the EEC.</w:t>
      </w:r>
    </w:p>
    <w:p w14:paraId="259B19E7" w14:textId="77777777" w:rsidR="00920DDC" w:rsidRDefault="00920DDC" w:rsidP="00920DDC">
      <w:pPr>
        <w:pStyle w:val="B1"/>
        <w:ind w:firstLine="0"/>
        <w:rPr>
          <w:lang w:eastAsia="ko-KR"/>
        </w:rPr>
      </w:pPr>
      <w:r>
        <w:rPr>
          <w:lang w:eastAsia="ko-KR"/>
        </w:rPr>
        <w:t>When the bundle EAS information is provided, then;</w:t>
      </w:r>
    </w:p>
    <w:p w14:paraId="4A3D8437" w14:textId="77777777" w:rsidR="00920DDC" w:rsidRDefault="00920DDC" w:rsidP="00920DDC">
      <w:pPr>
        <w:pStyle w:val="B2"/>
      </w:pPr>
      <w:r>
        <w:rPr>
          <w:lang w:eastAsia="ko-KR"/>
        </w:rPr>
        <w:t>-</w:t>
      </w:r>
      <w:r>
        <w:rPr>
          <w:lang w:eastAsia="ko-KR"/>
        </w:rPr>
        <w:tab/>
      </w:r>
      <w:r w:rsidRPr="00684832">
        <w:rPr>
          <w:lang w:eastAsia="ko-KR"/>
        </w:rPr>
        <w:t>If bundle EAS information included EAS bundle identifier, the ECS identifies all the EES(s) providing the same EAS bundle identifier.</w:t>
      </w:r>
      <w:r w:rsidRPr="00A353A5">
        <w:t xml:space="preserve"> </w:t>
      </w:r>
    </w:p>
    <w:p w14:paraId="35060EE4" w14:textId="5C27CF37" w:rsidR="00920DDC" w:rsidRDefault="00920DDC" w:rsidP="005F6340">
      <w:pPr>
        <w:pStyle w:val="B2"/>
        <w:rPr>
          <w:lang w:eastAsia="ko-KR"/>
        </w:rPr>
      </w:pPr>
      <w:r w:rsidRPr="00A353A5">
        <w:rPr>
          <w:lang w:eastAsia="ko-KR"/>
        </w:rPr>
        <w:t>-</w:t>
      </w:r>
      <w:r w:rsidRPr="00A353A5">
        <w:rPr>
          <w:lang w:eastAsia="ko-KR"/>
        </w:rPr>
        <w:tab/>
        <w:t xml:space="preserve">If bundle EAS information includes a list of EASIDs, the ECS identifies the one or more EES which support all of the EASs within the same </w:t>
      </w:r>
      <w:r w:rsidR="006D4A61">
        <w:rPr>
          <w:rFonts w:hint="eastAsia"/>
          <w:lang w:eastAsia="zh-CN"/>
        </w:rPr>
        <w:t>EDN</w:t>
      </w:r>
      <w:r w:rsidR="006D4A61">
        <w:rPr>
          <w:lang w:eastAsia="zh-CN"/>
        </w:rPr>
        <w:t xml:space="preserve"> </w:t>
      </w:r>
      <w:r w:rsidRPr="00A353A5">
        <w:rPr>
          <w:lang w:eastAsia="ko-KR"/>
        </w:rPr>
        <w:t xml:space="preserve">based on the </w:t>
      </w:r>
      <w:r w:rsidR="006D4A61">
        <w:rPr>
          <w:rFonts w:hint="eastAsia"/>
          <w:lang w:eastAsia="zh-CN"/>
        </w:rPr>
        <w:t>EDN</w:t>
      </w:r>
      <w:r w:rsidR="006D4A61">
        <w:rPr>
          <w:lang w:eastAsia="zh-CN"/>
        </w:rPr>
        <w:t xml:space="preserve"> </w:t>
      </w:r>
      <w:r w:rsidRPr="00A353A5">
        <w:rPr>
          <w:lang w:eastAsia="ko-KR"/>
        </w:rPr>
        <w:t>information obtained in the EES profile.</w:t>
      </w:r>
    </w:p>
    <w:p w14:paraId="7BE45459" w14:textId="77777777" w:rsidR="00B81570" w:rsidRDefault="00B81570" w:rsidP="00B81570">
      <w:pPr>
        <w:pStyle w:val="B1"/>
        <w:ind w:firstLine="0"/>
        <w:rPr>
          <w:lang w:eastAsia="ko-KR"/>
        </w:rPr>
      </w:pPr>
      <w:r w:rsidRPr="001419A4">
        <w:rPr>
          <w:lang w:eastAsia="ko-KR"/>
        </w:rPr>
        <w:lastRenderedPageBreak/>
        <w:t xml:space="preserve">If the application triggering is supported and required by the EEC as indicated in EEC Triggering Request IE of the Service Provisioning Subscription Request, then the ECS </w:t>
      </w:r>
      <w:r>
        <w:t>performs the EEC</w:t>
      </w:r>
      <w:r w:rsidRPr="001419A4">
        <w:t xml:space="preserve"> triggering service </w:t>
      </w:r>
      <w:r w:rsidRPr="001419A4">
        <w:rPr>
          <w:lang w:eastAsia="ko-KR"/>
        </w:rPr>
        <w:t>as described in the clause 8.16.1 and skips the step 2.</w:t>
      </w:r>
    </w:p>
    <w:p w14:paraId="447623A9"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00934BCF" w:rsidRPr="00934BCF">
        <w:t>. If the ECS has identified the relevant EES(s) information, the service provisioning notification includes</w:t>
      </w:r>
      <w:r w:rsidRPr="00F477AF">
        <w:t xml:space="preserve"> the list of EDN configuration information determined in step 1</w:t>
      </w:r>
      <w:r w:rsidRPr="00F477AF">
        <w:rPr>
          <w:lang w:eastAsia="ko-KR"/>
        </w:rPr>
        <w:t>.</w:t>
      </w:r>
      <w:r w:rsidRPr="00F477AF">
        <w:t xml:space="preserve"> </w:t>
      </w:r>
      <w:r w:rsidR="00934BCF" w:rsidRPr="00934BCF">
        <w:t>If the ECS has determined suitable partner ECS(s), the service provisioning notification includes a list of ECS configuration information and may include information for roaming UEs to establish PDU session with the ECS as specified in 3GPP TS 23.548 [20].</w:t>
      </w:r>
      <w:r w:rsidR="00EA7415" w:rsidRPr="00EA7415">
        <w:t xml:space="preserve"> The ECS may provide associated EES(s) information (one or more EES information) in the service provisioning response along with the bundle EAS information.</w:t>
      </w:r>
    </w:p>
    <w:p w14:paraId="0342D447" w14:textId="77777777" w:rsidR="00934BCF" w:rsidRDefault="00934BCF" w:rsidP="00FE5CF8">
      <w:r w:rsidRPr="00934BCF">
        <w:t>If the service provisioning notification contains a list of ECS configuration information, the EEC may initiate service provisioning procedure with one or more ECS(s) provided in the notification. If the UE is roaming to a V-PLMN and the ECS configuration information includes V-PLMN ID in the list of Supported PLMN ID(s), the EEC establishes a PDU session with the V-PLMN to access the ECS in the visited network as specified in 3GPP TS 23.548 [20].</w:t>
      </w:r>
    </w:p>
    <w:p w14:paraId="35D65F04"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7C07F145" w14:textId="77777777" w:rsidR="0088028D" w:rsidRPr="00F477AF" w:rsidRDefault="0088028D" w:rsidP="0088028D">
      <w:pPr>
        <w:rPr>
          <w:lang w:eastAsia="ko-KR"/>
        </w:rPr>
      </w:pPr>
      <w:bookmarkStart w:id="820" w:name="_Toc50584279"/>
      <w:bookmarkStart w:id="821" w:name="_Toc50584623"/>
      <w:bookmarkStart w:id="822"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199794C6" w14:textId="59AD961C" w:rsidR="00876110" w:rsidRDefault="00876110" w:rsidP="007E1D35">
      <w:r>
        <w:t>A</w:t>
      </w:r>
      <w:r w:rsidR="00A169DA" w:rsidRPr="00F477AF">
        <w:t xml:space="preserve">fter the EEC establishes a connection to </w:t>
      </w:r>
      <w:r>
        <w:t xml:space="preserve">an </w:t>
      </w:r>
      <w:r w:rsidR="00A169DA" w:rsidRPr="00F477AF">
        <w:t>EES using information received in step 2, the</w:t>
      </w:r>
      <w:r w:rsidR="00A169DA" w:rsidRPr="00F477AF">
        <w:rPr>
          <w:lang w:eastAsia="zh-CN"/>
        </w:rPr>
        <w:t xml:space="preserve"> </w:t>
      </w:r>
      <w:r w:rsidR="00A169DA" w:rsidRPr="00F477AF">
        <w:t>EES</w:t>
      </w:r>
      <w:r w:rsidR="00A169DA" w:rsidRPr="00F477AF">
        <w:rPr>
          <w:lang w:eastAsia="zh-CN"/>
        </w:rPr>
        <w:t xml:space="preserve"> </w:t>
      </w:r>
      <w:r w:rsidR="00A169DA" w:rsidRPr="00F477AF">
        <w:t xml:space="preserve">can issue </w:t>
      </w:r>
      <w:r>
        <w:t xml:space="preserve">an </w:t>
      </w:r>
      <w:r w:rsidR="00A169DA" w:rsidRPr="00F477AF">
        <w:t>AF request to influence traffic routing as specified</w:t>
      </w:r>
      <w:r w:rsidR="00D9534F" w:rsidRPr="00F477AF">
        <w:t xml:space="preserve"> in 3GPP TS </w:t>
      </w:r>
      <w:r w:rsidR="00A169DA" w:rsidRPr="00F477AF">
        <w:t>23.50</w:t>
      </w:r>
      <w:r w:rsidR="009537F3">
        <w:t>1</w:t>
      </w:r>
      <w:r w:rsidR="00D9534F" w:rsidRPr="00F477AF">
        <w:t> </w:t>
      </w:r>
      <w:r w:rsidR="00A169DA" w:rsidRPr="00F477AF">
        <w:t>[2] clause 5.6.7</w:t>
      </w:r>
      <w:r>
        <w:t xml:space="preserve"> in order to influence the user plane path to this connected EES.</w:t>
      </w:r>
    </w:p>
    <w:p w14:paraId="57BFEC96" w14:textId="67333DB5" w:rsidR="00A169DA" w:rsidRPr="00F477AF" w:rsidRDefault="00876110" w:rsidP="00876110">
      <w:pPr>
        <w:pStyle w:val="NO"/>
        <w:rPr>
          <w:lang w:eastAsia="zh-CN"/>
        </w:rPr>
      </w:pPr>
      <w:r>
        <w:t>NOTE 5:</w:t>
      </w:r>
      <w:r>
        <w:tab/>
        <w:t>For example, using a particular DNAI to reach the data network containing the EES might be necessary to meet AC service KPIs</w:t>
      </w:r>
      <w:r w:rsidR="00A169DA" w:rsidRPr="00F477AF">
        <w:t>.</w:t>
      </w:r>
    </w:p>
    <w:p w14:paraId="78E40E88" w14:textId="77777777" w:rsidR="00972689" w:rsidRPr="00F477AF" w:rsidRDefault="00972689" w:rsidP="004840AD">
      <w:pPr>
        <w:pStyle w:val="Heading6"/>
      </w:pPr>
      <w:bookmarkStart w:id="823" w:name="_Toc234109951"/>
      <w:r w:rsidRPr="00F477AF">
        <w:t>8.3.</w:t>
      </w:r>
      <w:r w:rsidR="00565D6D" w:rsidRPr="00F477AF">
        <w:t>3.</w:t>
      </w:r>
      <w:r w:rsidRPr="00F477AF">
        <w:t>2.</w:t>
      </w:r>
      <w:r w:rsidR="00137A12" w:rsidRPr="00F477AF">
        <w:t>3</w:t>
      </w:r>
      <w:r w:rsidRPr="00F477AF">
        <w:t>.4</w:t>
      </w:r>
      <w:r w:rsidRPr="00F477AF">
        <w:tab/>
        <w:t>Subscription update</w:t>
      </w:r>
      <w:bookmarkEnd w:id="820"/>
      <w:bookmarkEnd w:id="821"/>
      <w:bookmarkEnd w:id="822"/>
      <w:bookmarkEnd w:id="823"/>
    </w:p>
    <w:p w14:paraId="600E61A7"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22C53363" w14:textId="77777777" w:rsidR="00972689" w:rsidRPr="00F477AF" w:rsidRDefault="00972689" w:rsidP="00972689">
      <w:r w:rsidRPr="00F477AF">
        <w:t>Pre-conditions:</w:t>
      </w:r>
    </w:p>
    <w:p w14:paraId="02513024"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B07A04" w14:textId="77777777" w:rsidR="00AC5799" w:rsidRPr="00F477AF" w:rsidRDefault="00AC5799" w:rsidP="00DC7AF8">
      <w:pPr>
        <w:pStyle w:val="TH"/>
      </w:pPr>
      <w:r w:rsidRPr="00F477AF">
        <w:object w:dxaOrig="5266" w:dyaOrig="3510" w14:anchorId="5F9B9C08">
          <v:shape id="_x0000_i1045" type="#_x0000_t75" style="width:310.35pt;height:206.45pt" o:ole="">
            <v:imagedata r:id="rId50" o:title=""/>
          </v:shape>
          <o:OLEObject Type="Embed" ProgID="Visio.Drawing.15" ShapeID="_x0000_i1045" DrawAspect="Content" ObjectID="_1844723207" r:id="rId51"/>
        </w:object>
      </w:r>
    </w:p>
    <w:p w14:paraId="3045DA5A"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02D672A9"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77F96734" w14:textId="77777777" w:rsidR="00972689" w:rsidRPr="00F477AF" w:rsidRDefault="00972689" w:rsidP="00972689">
      <w:pPr>
        <w:pStyle w:val="B1"/>
        <w:rPr>
          <w:lang w:eastAsia="ko-KR"/>
        </w:rPr>
      </w:pPr>
      <w:r w:rsidRPr="00F477AF">
        <w:rPr>
          <w:lang w:eastAsia="ko-KR"/>
        </w:rPr>
        <w:lastRenderedPageBreak/>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35F91D5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0E88A13" w14:textId="77777777" w:rsidR="00972689" w:rsidRPr="00F477AF" w:rsidRDefault="00972689" w:rsidP="004840AD">
      <w:pPr>
        <w:pStyle w:val="Heading6"/>
      </w:pPr>
      <w:bookmarkStart w:id="824" w:name="_Toc50584280"/>
      <w:bookmarkStart w:id="825" w:name="_Toc50584624"/>
      <w:bookmarkStart w:id="826" w:name="_Toc57673472"/>
      <w:bookmarkStart w:id="827" w:name="_Toc234109952"/>
      <w:r w:rsidRPr="00F477AF">
        <w:t>8.3.</w:t>
      </w:r>
      <w:r w:rsidR="00565D6D" w:rsidRPr="00F477AF">
        <w:t>3.</w:t>
      </w:r>
      <w:r w:rsidRPr="00F477AF">
        <w:t>2.</w:t>
      </w:r>
      <w:r w:rsidR="00137A12" w:rsidRPr="00F477AF">
        <w:t>3</w:t>
      </w:r>
      <w:r w:rsidRPr="00F477AF">
        <w:t>.5</w:t>
      </w:r>
      <w:r w:rsidRPr="00F477AF">
        <w:tab/>
        <w:t>Unsubscribe</w:t>
      </w:r>
      <w:bookmarkEnd w:id="824"/>
      <w:bookmarkEnd w:id="825"/>
      <w:bookmarkEnd w:id="826"/>
      <w:bookmarkEnd w:id="827"/>
    </w:p>
    <w:p w14:paraId="6405B61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4A27A397" w14:textId="77777777" w:rsidR="00972689" w:rsidRPr="00F477AF" w:rsidRDefault="00972689" w:rsidP="00972689">
      <w:r w:rsidRPr="00F477AF">
        <w:t>Pre-conditions:</w:t>
      </w:r>
    </w:p>
    <w:p w14:paraId="6DBBAEC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542CB061" w14:textId="77777777" w:rsidR="00AC5799" w:rsidRPr="00F477AF" w:rsidRDefault="00AC5799" w:rsidP="00DC7AF8">
      <w:pPr>
        <w:pStyle w:val="TH"/>
      </w:pPr>
      <w:r w:rsidRPr="00F477AF">
        <w:object w:dxaOrig="5266" w:dyaOrig="3510" w14:anchorId="6FBDC508">
          <v:shape id="_x0000_i1046" type="#_x0000_t75" style="width:310.35pt;height:206.45pt" o:ole="">
            <v:imagedata r:id="rId52" o:title=""/>
          </v:shape>
          <o:OLEObject Type="Embed" ProgID="Visio.Drawing.15" ShapeID="_x0000_i1046" DrawAspect="Content" ObjectID="_1844723208" r:id="rId53"/>
        </w:object>
      </w:r>
    </w:p>
    <w:p w14:paraId="517759F8"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AC36C0A"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6614998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3F524DA5"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37993F9" w14:textId="77777777" w:rsidR="00A07B20" w:rsidRPr="00F477AF" w:rsidRDefault="004D167B" w:rsidP="004840AD">
      <w:pPr>
        <w:pStyle w:val="Heading4"/>
      </w:pPr>
      <w:bookmarkStart w:id="828" w:name="_Toc50584281"/>
      <w:bookmarkStart w:id="829" w:name="_Toc50584625"/>
      <w:bookmarkStart w:id="830" w:name="_Toc57673473"/>
      <w:bookmarkStart w:id="831" w:name="_Toc234109953"/>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802"/>
      <w:bookmarkEnd w:id="803"/>
      <w:bookmarkEnd w:id="828"/>
      <w:bookmarkEnd w:id="829"/>
      <w:bookmarkEnd w:id="830"/>
      <w:bookmarkEnd w:id="831"/>
    </w:p>
    <w:p w14:paraId="7A2E99E9" w14:textId="77777777" w:rsidR="00DA144A" w:rsidRPr="00F477AF" w:rsidRDefault="00DA144A" w:rsidP="00DA144A">
      <w:pPr>
        <w:pStyle w:val="Heading5"/>
      </w:pPr>
      <w:bookmarkStart w:id="832" w:name="_Toc37791001"/>
      <w:bookmarkStart w:id="833" w:name="_Toc42003952"/>
      <w:bookmarkStart w:id="834" w:name="_Toc50584282"/>
      <w:bookmarkStart w:id="835" w:name="_Toc50584626"/>
      <w:bookmarkStart w:id="836" w:name="_Toc57673474"/>
      <w:bookmarkStart w:id="837" w:name="_Toc234109954"/>
      <w:r w:rsidRPr="00F477AF">
        <w:t>8.3.3.3.1</w:t>
      </w:r>
      <w:r w:rsidRPr="00F477AF">
        <w:tab/>
        <w:t>General</w:t>
      </w:r>
      <w:bookmarkEnd w:id="837"/>
    </w:p>
    <w:p w14:paraId="68D37368" w14:textId="77777777" w:rsidR="00DA144A" w:rsidRPr="00F477AF" w:rsidRDefault="00DA144A" w:rsidP="00DA144A">
      <w:r w:rsidRPr="00F477AF">
        <w:t>The following information flows are specified for service provisioning:</w:t>
      </w:r>
    </w:p>
    <w:p w14:paraId="12FF4F0D"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67885945" w14:textId="77777777" w:rsidR="00DA144A" w:rsidRPr="00F477AF" w:rsidRDefault="00A8566B" w:rsidP="00A8566B">
      <w:pPr>
        <w:pStyle w:val="B1"/>
      </w:pPr>
      <w:r w:rsidRPr="00F477AF">
        <w:t>-</w:t>
      </w:r>
      <w:r w:rsidRPr="00F477AF">
        <w:tab/>
      </w:r>
      <w:r w:rsidR="00DA144A" w:rsidRPr="00F477AF">
        <w:t>Service provisioning subscription request and response</w:t>
      </w:r>
      <w:r w:rsidR="007768D5" w:rsidRPr="00F477AF">
        <w:t>;</w:t>
      </w:r>
    </w:p>
    <w:p w14:paraId="74D5AB11" w14:textId="77777777" w:rsidR="00DA144A" w:rsidRPr="00F477AF" w:rsidRDefault="00A8566B" w:rsidP="00A8566B">
      <w:pPr>
        <w:pStyle w:val="B1"/>
      </w:pPr>
      <w:r w:rsidRPr="00F477AF">
        <w:t>-</w:t>
      </w:r>
      <w:r w:rsidRPr="00F477AF">
        <w:tab/>
      </w:r>
      <w:r w:rsidR="00DA144A" w:rsidRPr="00F477AF">
        <w:t>Service provisioning notification</w:t>
      </w:r>
      <w:r w:rsidR="007768D5" w:rsidRPr="00F477AF">
        <w:t>;</w:t>
      </w:r>
    </w:p>
    <w:p w14:paraId="4410A6CF"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4DDC21F3" w14:textId="77777777" w:rsidR="00DA144A" w:rsidRPr="00F477AF" w:rsidRDefault="00A8566B" w:rsidP="00A8566B">
      <w:pPr>
        <w:pStyle w:val="B1"/>
      </w:pPr>
      <w:r w:rsidRPr="00F477AF">
        <w:lastRenderedPageBreak/>
        <w:t>-</w:t>
      </w:r>
      <w:r w:rsidRPr="00F477AF">
        <w:tab/>
      </w:r>
      <w:r w:rsidR="00DA144A" w:rsidRPr="00F477AF">
        <w:t>Service provisioning unsubscribe request and response</w:t>
      </w:r>
      <w:r w:rsidR="006A2FA4" w:rsidRPr="00F477AF">
        <w:t>.</w:t>
      </w:r>
    </w:p>
    <w:p w14:paraId="110F3D73" w14:textId="77777777" w:rsidR="00A07B20" w:rsidRPr="00F477AF" w:rsidRDefault="004D167B" w:rsidP="004840AD">
      <w:pPr>
        <w:pStyle w:val="Heading5"/>
      </w:pPr>
      <w:bookmarkStart w:id="838" w:name="_Toc234109955"/>
      <w:r w:rsidRPr="00F477AF">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832"/>
      <w:bookmarkEnd w:id="833"/>
      <w:bookmarkEnd w:id="834"/>
      <w:bookmarkEnd w:id="835"/>
      <w:bookmarkEnd w:id="836"/>
      <w:bookmarkEnd w:id="838"/>
    </w:p>
    <w:p w14:paraId="10B513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DC98EC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68D5FCAE" w14:textId="77777777" w:rsidTr="006570C0">
        <w:trPr>
          <w:jc w:val="center"/>
        </w:trPr>
        <w:tc>
          <w:tcPr>
            <w:tcW w:w="2880" w:type="dxa"/>
            <w:tcBorders>
              <w:top w:val="single" w:sz="4" w:space="0" w:color="000000"/>
              <w:left w:val="single" w:sz="4" w:space="0" w:color="000000"/>
              <w:bottom w:val="single" w:sz="4" w:space="0" w:color="000000"/>
            </w:tcBorders>
          </w:tcPr>
          <w:p w14:paraId="0877974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EF2511B"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11E775C" w14:textId="77777777" w:rsidR="00A07B20" w:rsidRPr="00F477AF" w:rsidRDefault="00A07B20" w:rsidP="006570C0">
            <w:pPr>
              <w:pStyle w:val="TAH"/>
            </w:pPr>
            <w:r w:rsidRPr="00F477AF">
              <w:t>Description</w:t>
            </w:r>
          </w:p>
        </w:tc>
      </w:tr>
      <w:tr w:rsidR="00A07B20" w:rsidRPr="00F477AF" w14:paraId="78542814" w14:textId="77777777" w:rsidTr="006570C0">
        <w:trPr>
          <w:jc w:val="center"/>
        </w:trPr>
        <w:tc>
          <w:tcPr>
            <w:tcW w:w="2880" w:type="dxa"/>
            <w:tcBorders>
              <w:top w:val="single" w:sz="4" w:space="0" w:color="000000"/>
              <w:left w:val="single" w:sz="4" w:space="0" w:color="000000"/>
              <w:bottom w:val="single" w:sz="4" w:space="0" w:color="000000"/>
            </w:tcBorders>
          </w:tcPr>
          <w:p w14:paraId="744B8D81"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11807617"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83F1D50" w14:textId="77777777" w:rsidR="00A07B20" w:rsidRPr="00F477AF" w:rsidRDefault="00A07B20" w:rsidP="006570C0">
            <w:pPr>
              <w:pStyle w:val="TAL"/>
            </w:pPr>
            <w:r w:rsidRPr="00F477AF">
              <w:t>Unique identifier of the EEC</w:t>
            </w:r>
            <w:r w:rsidR="006C1D06" w:rsidRPr="00F477AF">
              <w:t>.</w:t>
            </w:r>
          </w:p>
        </w:tc>
      </w:tr>
      <w:tr w:rsidR="00A07B20" w:rsidRPr="00F477AF" w14:paraId="0C603348" w14:textId="77777777" w:rsidTr="006570C0">
        <w:trPr>
          <w:jc w:val="center"/>
        </w:trPr>
        <w:tc>
          <w:tcPr>
            <w:tcW w:w="2880" w:type="dxa"/>
            <w:tcBorders>
              <w:top w:val="single" w:sz="4" w:space="0" w:color="000000"/>
              <w:left w:val="single" w:sz="4" w:space="0" w:color="000000"/>
              <w:bottom w:val="single" w:sz="4" w:space="0" w:color="000000"/>
            </w:tcBorders>
          </w:tcPr>
          <w:p w14:paraId="4F9272F0"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40503BC7"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1120BEB"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3110FD7A" w14:textId="77777777" w:rsidTr="006570C0">
        <w:trPr>
          <w:jc w:val="center"/>
        </w:trPr>
        <w:tc>
          <w:tcPr>
            <w:tcW w:w="2880" w:type="dxa"/>
            <w:tcBorders>
              <w:top w:val="single" w:sz="4" w:space="0" w:color="000000"/>
              <w:left w:val="single" w:sz="4" w:space="0" w:color="000000"/>
              <w:bottom w:val="single" w:sz="4" w:space="0" w:color="000000"/>
            </w:tcBorders>
          </w:tcPr>
          <w:p w14:paraId="619BFCC3" w14:textId="0154F3B6" w:rsidR="00A07B20" w:rsidRPr="00F477AF" w:rsidRDefault="00456570" w:rsidP="006570C0">
            <w:pPr>
              <w:pStyle w:val="TAL"/>
            </w:pPr>
            <w:r w:rsidRPr="00F477AF">
              <w:t>AC</w:t>
            </w:r>
            <w:r w:rsidR="00A07B20" w:rsidRPr="00F477AF">
              <w:t xml:space="preserve"> Profile(s)</w:t>
            </w:r>
            <w:r w:rsidR="00F218DB" w:rsidRPr="00F218DB">
              <w:t xml:space="preserve"> (NOTE)</w:t>
            </w:r>
          </w:p>
        </w:tc>
        <w:tc>
          <w:tcPr>
            <w:tcW w:w="1440" w:type="dxa"/>
            <w:tcBorders>
              <w:top w:val="single" w:sz="4" w:space="0" w:color="000000"/>
              <w:left w:val="single" w:sz="4" w:space="0" w:color="000000"/>
              <w:bottom w:val="single" w:sz="4" w:space="0" w:color="000000"/>
            </w:tcBorders>
          </w:tcPr>
          <w:p w14:paraId="383CBA1A"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BC5B8E"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F218DB" w:rsidRPr="00F477AF" w14:paraId="5A2A850B" w14:textId="77777777" w:rsidTr="006570C0">
        <w:trPr>
          <w:jc w:val="center"/>
        </w:trPr>
        <w:tc>
          <w:tcPr>
            <w:tcW w:w="2880" w:type="dxa"/>
            <w:tcBorders>
              <w:top w:val="single" w:sz="4" w:space="0" w:color="000000"/>
              <w:left w:val="single" w:sz="4" w:space="0" w:color="000000"/>
              <w:bottom w:val="single" w:sz="4" w:space="0" w:color="000000"/>
            </w:tcBorders>
          </w:tcPr>
          <w:p w14:paraId="23D2B53D" w14:textId="1AD4B085" w:rsidR="00F218DB" w:rsidRPr="00F477AF" w:rsidRDefault="00F218DB" w:rsidP="00F218DB">
            <w:pPr>
              <w:pStyle w:val="TAL"/>
            </w:pPr>
            <w:r>
              <w:t>Application information (NOTE)</w:t>
            </w:r>
          </w:p>
        </w:tc>
        <w:tc>
          <w:tcPr>
            <w:tcW w:w="1440" w:type="dxa"/>
            <w:tcBorders>
              <w:top w:val="single" w:sz="4" w:space="0" w:color="000000"/>
              <w:left w:val="single" w:sz="4" w:space="0" w:color="000000"/>
              <w:bottom w:val="single" w:sz="4" w:space="0" w:color="000000"/>
            </w:tcBorders>
          </w:tcPr>
          <w:p w14:paraId="657FBCD3" w14:textId="6C849CCE" w:rsidR="00F218DB" w:rsidRPr="00F477AF" w:rsidRDefault="00F218DB" w:rsidP="00F218D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07BD86B" w14:textId="36807768" w:rsidR="00F218DB" w:rsidRPr="00F477AF" w:rsidRDefault="00F218DB" w:rsidP="00F218DB">
            <w:pPr>
              <w:pStyle w:val="TAL"/>
            </w:pPr>
            <w:r>
              <w:t>List of i</w:t>
            </w:r>
            <w:r w:rsidRPr="00F477AF">
              <w:t>nformation about services the EEC wants to connect to</w:t>
            </w:r>
            <w:r>
              <w:t>, including the option to provide application group profile information.</w:t>
            </w:r>
          </w:p>
        </w:tc>
      </w:tr>
      <w:tr w:rsidR="00F218DB" w:rsidRPr="00F477AF" w14:paraId="2499B131" w14:textId="77777777" w:rsidTr="006570C0">
        <w:trPr>
          <w:jc w:val="center"/>
        </w:trPr>
        <w:tc>
          <w:tcPr>
            <w:tcW w:w="2880" w:type="dxa"/>
            <w:tcBorders>
              <w:top w:val="single" w:sz="4" w:space="0" w:color="000000"/>
              <w:left w:val="single" w:sz="4" w:space="0" w:color="000000"/>
              <w:bottom w:val="single" w:sz="4" w:space="0" w:color="000000"/>
            </w:tcBorders>
          </w:tcPr>
          <w:p w14:paraId="54051075" w14:textId="7971B243" w:rsidR="00F218DB" w:rsidRPr="00F477AF" w:rsidRDefault="00F218DB" w:rsidP="00F218DB">
            <w:pPr>
              <w:pStyle w:val="TAL"/>
            </w:pPr>
            <w:r>
              <w:t>&gt;</w:t>
            </w:r>
            <w:r w:rsidRPr="00F477AF">
              <w:t xml:space="preserve"> AC Profile</w:t>
            </w:r>
          </w:p>
        </w:tc>
        <w:tc>
          <w:tcPr>
            <w:tcW w:w="1440" w:type="dxa"/>
            <w:tcBorders>
              <w:top w:val="single" w:sz="4" w:space="0" w:color="000000"/>
              <w:left w:val="single" w:sz="4" w:space="0" w:color="000000"/>
              <w:bottom w:val="single" w:sz="4" w:space="0" w:color="000000"/>
            </w:tcBorders>
          </w:tcPr>
          <w:p w14:paraId="615536FD" w14:textId="19D09A3F" w:rsidR="00F218DB" w:rsidRPr="00F477AF" w:rsidRDefault="00F218DB" w:rsidP="00F218D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D2B63A0" w14:textId="72BA178F" w:rsidR="00F218DB" w:rsidRPr="00F477AF" w:rsidRDefault="00F218DB" w:rsidP="00F218DB">
            <w:pPr>
              <w:pStyle w:val="TAL"/>
            </w:pPr>
            <w:r>
              <w:t xml:space="preserve">Application Profile </w:t>
            </w:r>
            <w:r w:rsidRPr="00F477AF">
              <w:t>as described in Table 8.2.2-1</w:t>
            </w:r>
            <w:r>
              <w:t>.</w:t>
            </w:r>
          </w:p>
        </w:tc>
      </w:tr>
      <w:tr w:rsidR="00452B8E" w:rsidRPr="00F477AF" w14:paraId="7ABF7FA3" w14:textId="77777777" w:rsidTr="006570C0">
        <w:trPr>
          <w:jc w:val="center"/>
        </w:trPr>
        <w:tc>
          <w:tcPr>
            <w:tcW w:w="2880" w:type="dxa"/>
            <w:tcBorders>
              <w:top w:val="single" w:sz="4" w:space="0" w:color="000000"/>
              <w:left w:val="single" w:sz="4" w:space="0" w:color="000000"/>
              <w:bottom w:val="single" w:sz="4" w:space="0" w:color="000000"/>
            </w:tcBorders>
          </w:tcPr>
          <w:p w14:paraId="73D8EF35" w14:textId="276855E7" w:rsidR="00452B8E" w:rsidRPr="00F477AF" w:rsidRDefault="00AF2B4A" w:rsidP="00452B8E">
            <w:pPr>
              <w:pStyle w:val="TAL"/>
            </w:pPr>
            <w:r>
              <w:t xml:space="preserve">&gt; </w:t>
            </w:r>
            <w:r w:rsidR="00452B8E">
              <w:t xml:space="preserve">Application </w:t>
            </w:r>
            <w:r w:rsidR="00F218DB">
              <w:t>G</w:t>
            </w:r>
            <w:r w:rsidR="00452B8E">
              <w:t>roup profile</w:t>
            </w:r>
          </w:p>
        </w:tc>
        <w:tc>
          <w:tcPr>
            <w:tcW w:w="1440" w:type="dxa"/>
            <w:tcBorders>
              <w:top w:val="single" w:sz="4" w:space="0" w:color="000000"/>
              <w:left w:val="single" w:sz="4" w:space="0" w:color="000000"/>
              <w:bottom w:val="single" w:sz="4" w:space="0" w:color="000000"/>
            </w:tcBorders>
          </w:tcPr>
          <w:p w14:paraId="645DC5CE" w14:textId="77777777" w:rsidR="00452B8E" w:rsidRPr="00F477AF" w:rsidRDefault="00452B8E" w:rsidP="00452B8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7A4BEB" w14:textId="25DA8711" w:rsidR="00452B8E" w:rsidRPr="00F477AF" w:rsidRDefault="00452B8E" w:rsidP="00452B8E">
            <w:pPr>
              <w:pStyle w:val="TAL"/>
            </w:pPr>
            <w:r>
              <w:t xml:space="preserve">Application </w:t>
            </w:r>
            <w:r w:rsidR="00F218DB">
              <w:t>G</w:t>
            </w:r>
            <w:r>
              <w:t xml:space="preserve">roup profile </w:t>
            </w:r>
            <w:r w:rsidRPr="00A21AF4">
              <w:t>associated with the AC Profile</w:t>
            </w:r>
            <w:r>
              <w:t>, as defined in Table 8.2.11-1</w:t>
            </w:r>
            <w:r w:rsidRPr="00A21AF4">
              <w:t>.</w:t>
            </w:r>
          </w:p>
        </w:tc>
      </w:tr>
      <w:tr w:rsidR="00452B8E" w:rsidRPr="00F477AF" w14:paraId="423C9F0D" w14:textId="77777777" w:rsidTr="00D31DB2">
        <w:trPr>
          <w:jc w:val="center"/>
        </w:trPr>
        <w:tc>
          <w:tcPr>
            <w:tcW w:w="2880" w:type="dxa"/>
            <w:tcBorders>
              <w:top w:val="single" w:sz="4" w:space="0" w:color="000000"/>
              <w:left w:val="single" w:sz="4" w:space="0" w:color="000000"/>
              <w:bottom w:val="single" w:sz="4" w:space="0" w:color="000000"/>
            </w:tcBorders>
          </w:tcPr>
          <w:p w14:paraId="1F90876E" w14:textId="77777777" w:rsidR="00452B8E" w:rsidRPr="00F477AF" w:rsidRDefault="00452B8E" w:rsidP="00452B8E">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06A83A2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ECB2CE0" w14:textId="77777777" w:rsidR="00452B8E" w:rsidRDefault="00452B8E" w:rsidP="00452B8E">
            <w:pPr>
              <w:pStyle w:val="TAL"/>
              <w:rPr>
                <w:lang w:eastAsia="zh-CN"/>
              </w:rPr>
            </w:pPr>
            <w:r w:rsidRPr="00F477AF">
              <w:t xml:space="preserve">Indicates if the EEC supports service continuity or not. </w:t>
            </w:r>
            <w:r w:rsidRPr="00F477AF">
              <w:rPr>
                <w:lang w:eastAsia="zh-CN"/>
              </w:rPr>
              <w:t>The IE also indicates which ACR scenarios are supported by the EEC.</w:t>
            </w:r>
          </w:p>
          <w:p w14:paraId="5385773F" w14:textId="74F4A608" w:rsidR="00452B8E" w:rsidRPr="00F477AF" w:rsidRDefault="00452B8E" w:rsidP="00452B8E">
            <w:pPr>
              <w:pStyle w:val="TAL"/>
            </w:pPr>
            <w:r>
              <w:rPr>
                <w:lang w:eastAsia="zh-CN"/>
              </w:rPr>
              <w:t>When requesting service provisioning for T-EES discovery, if the EEC requires that T-EES must support "EEC executed ACR via T-EES" scenario, then EEC includes only "EEC executed ACR via T-EES" in this IE</w:t>
            </w:r>
          </w:p>
        </w:tc>
      </w:tr>
      <w:tr w:rsidR="00CB6742" w:rsidRPr="00F477AF" w14:paraId="43C8C76F" w14:textId="77777777" w:rsidTr="00D31DB2">
        <w:trPr>
          <w:jc w:val="center"/>
        </w:trPr>
        <w:tc>
          <w:tcPr>
            <w:tcW w:w="2880" w:type="dxa"/>
            <w:tcBorders>
              <w:top w:val="single" w:sz="4" w:space="0" w:color="000000"/>
              <w:left w:val="single" w:sz="4" w:space="0" w:color="000000"/>
              <w:bottom w:val="single" w:sz="4" w:space="0" w:color="000000"/>
            </w:tcBorders>
          </w:tcPr>
          <w:p w14:paraId="317C7C47" w14:textId="2FF4C709" w:rsidR="00CB6742" w:rsidRPr="00F477AF" w:rsidRDefault="00CB6742" w:rsidP="00CB6742">
            <w:pPr>
              <w:pStyle w:val="TAL"/>
            </w:pPr>
            <w:r>
              <w:rPr>
                <w:lang w:val="en-US" w:eastAsia="ko-KR"/>
              </w:rPr>
              <w:t xml:space="preserve">Prediction expiration time </w:t>
            </w:r>
          </w:p>
        </w:tc>
        <w:tc>
          <w:tcPr>
            <w:tcW w:w="1440" w:type="dxa"/>
            <w:tcBorders>
              <w:top w:val="single" w:sz="4" w:space="0" w:color="000000"/>
              <w:left w:val="single" w:sz="4" w:space="0" w:color="000000"/>
              <w:bottom w:val="single" w:sz="4" w:space="0" w:color="000000"/>
            </w:tcBorders>
          </w:tcPr>
          <w:p w14:paraId="0FB87375" w14:textId="5C846DEC" w:rsidR="00CB6742" w:rsidRPr="00F477AF" w:rsidRDefault="00CB6742" w:rsidP="00CB6742">
            <w:pPr>
              <w:pStyle w:val="TAC"/>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23203CE" w14:textId="5F79E5C7" w:rsidR="00CB6742" w:rsidRPr="00F477AF" w:rsidRDefault="00CB6742" w:rsidP="00CB6742">
            <w:pPr>
              <w:pStyle w:val="TAL"/>
            </w:pPr>
            <w:r>
              <w:rPr>
                <w:lang w:val="en-US" w:eastAsia="ko-KR"/>
              </w:rPr>
              <w:t>The estimated time the UE may reach the Predicted/Expected UE location or EAS service area.</w:t>
            </w:r>
          </w:p>
        </w:tc>
      </w:tr>
      <w:tr w:rsidR="00CB6742" w:rsidRPr="00F477AF" w14:paraId="5227AC45" w14:textId="77777777" w:rsidTr="002F0EE2">
        <w:trPr>
          <w:jc w:val="center"/>
        </w:trPr>
        <w:tc>
          <w:tcPr>
            <w:tcW w:w="2880" w:type="dxa"/>
            <w:tcBorders>
              <w:top w:val="single" w:sz="4" w:space="0" w:color="000000"/>
              <w:left w:val="single" w:sz="4" w:space="0" w:color="000000"/>
              <w:bottom w:val="single" w:sz="4" w:space="0" w:color="000000"/>
            </w:tcBorders>
          </w:tcPr>
          <w:p w14:paraId="2AAE9688" w14:textId="77777777" w:rsidR="00CB6742" w:rsidRPr="00F477AF" w:rsidRDefault="00CB6742" w:rsidP="00CB6742">
            <w:pPr>
              <w:pStyle w:val="TAL"/>
            </w:pPr>
            <w:r w:rsidRPr="00F477AF">
              <w:t>UE Identifier</w:t>
            </w:r>
          </w:p>
        </w:tc>
        <w:tc>
          <w:tcPr>
            <w:tcW w:w="1440" w:type="dxa"/>
            <w:tcBorders>
              <w:top w:val="single" w:sz="4" w:space="0" w:color="000000"/>
              <w:left w:val="single" w:sz="4" w:space="0" w:color="000000"/>
              <w:bottom w:val="single" w:sz="4" w:space="0" w:color="000000"/>
            </w:tcBorders>
          </w:tcPr>
          <w:p w14:paraId="06D1ACF6" w14:textId="77777777" w:rsidR="00CB6742" w:rsidRPr="00F477AF" w:rsidRDefault="00CB6742" w:rsidP="00CB6742">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4E50CC5" w14:textId="7B3ABFA6" w:rsidR="00CB6742" w:rsidRPr="00F477AF" w:rsidRDefault="00CB6742" w:rsidP="00CB6742">
            <w:pPr>
              <w:pStyle w:val="TAL"/>
            </w:pPr>
            <w:r w:rsidRPr="00F477AF">
              <w:t>The identifier of the UE (i.e.</w:t>
            </w:r>
            <w:r w:rsidR="00D67F80">
              <w:t>,</w:t>
            </w:r>
            <w:r w:rsidRPr="00F477AF">
              <w:t xml:space="preserve"> GPSI)</w:t>
            </w:r>
          </w:p>
        </w:tc>
      </w:tr>
      <w:tr w:rsidR="00CB6742" w:rsidRPr="00F477AF" w14:paraId="55413611" w14:textId="77777777" w:rsidTr="006570C0">
        <w:trPr>
          <w:jc w:val="center"/>
        </w:trPr>
        <w:tc>
          <w:tcPr>
            <w:tcW w:w="2880" w:type="dxa"/>
            <w:tcBorders>
              <w:top w:val="single" w:sz="4" w:space="0" w:color="000000"/>
              <w:left w:val="single" w:sz="4" w:space="0" w:color="000000"/>
              <w:bottom w:val="single" w:sz="4" w:space="0" w:color="000000"/>
            </w:tcBorders>
          </w:tcPr>
          <w:p w14:paraId="5708B093" w14:textId="77777777" w:rsidR="00CB6742" w:rsidRPr="00F477AF" w:rsidRDefault="00CB6742" w:rsidP="00CB6742">
            <w:pPr>
              <w:pStyle w:val="TAL"/>
            </w:pPr>
            <w:r w:rsidRPr="00F477AF">
              <w:t>Connectivity information</w:t>
            </w:r>
          </w:p>
        </w:tc>
        <w:tc>
          <w:tcPr>
            <w:tcW w:w="1440" w:type="dxa"/>
            <w:tcBorders>
              <w:top w:val="single" w:sz="4" w:space="0" w:color="000000"/>
              <w:left w:val="single" w:sz="4" w:space="0" w:color="000000"/>
              <w:bottom w:val="single" w:sz="4" w:space="0" w:color="000000"/>
            </w:tcBorders>
          </w:tcPr>
          <w:p w14:paraId="036AEB9F" w14:textId="77777777" w:rsidR="00CB6742" w:rsidRPr="00F477AF" w:rsidRDefault="00CB6742" w:rsidP="00CB67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7DDDBAC" w14:textId="77777777" w:rsidR="00CB6742" w:rsidRPr="00F477AF" w:rsidRDefault="00CB6742" w:rsidP="00CB6742">
            <w:pPr>
              <w:pStyle w:val="TAL"/>
            </w:pPr>
            <w:r w:rsidRPr="00F477AF">
              <w:t>List of connectivity information for the UE, e.g. PLMN ID, SSID.</w:t>
            </w:r>
          </w:p>
        </w:tc>
      </w:tr>
      <w:tr w:rsidR="00CB6742" w:rsidRPr="00F477AF" w14:paraId="25020DAC" w14:textId="77777777" w:rsidTr="00090224">
        <w:trPr>
          <w:jc w:val="center"/>
        </w:trPr>
        <w:tc>
          <w:tcPr>
            <w:tcW w:w="2880" w:type="dxa"/>
            <w:tcBorders>
              <w:top w:val="single" w:sz="4" w:space="0" w:color="000000"/>
              <w:left w:val="single" w:sz="4" w:space="0" w:color="000000"/>
              <w:bottom w:val="single" w:sz="4" w:space="0" w:color="000000"/>
            </w:tcBorders>
          </w:tcPr>
          <w:p w14:paraId="41C4092F" w14:textId="77777777" w:rsidR="00CB6742" w:rsidRPr="00F477AF" w:rsidRDefault="00CB6742" w:rsidP="00CB6742">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18A13634" w14:textId="77777777" w:rsidR="00CB6742" w:rsidRPr="00F477AF" w:rsidRDefault="00CB6742" w:rsidP="00CB67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BA93278" w14:textId="77777777" w:rsidR="00CB6742" w:rsidRPr="00F477AF" w:rsidRDefault="00CB6742" w:rsidP="00CB6742">
            <w:pPr>
              <w:pStyle w:val="TAL"/>
            </w:pPr>
            <w:r w:rsidRPr="00F477AF">
              <w:t xml:space="preserve">The location information of the UE. The UE location is described in clause 7.3.2. </w:t>
            </w:r>
          </w:p>
        </w:tc>
      </w:tr>
      <w:tr w:rsidR="00CB6742" w:rsidRPr="00F477AF" w14:paraId="20C7A9B5" w14:textId="77777777" w:rsidTr="00090224">
        <w:trPr>
          <w:jc w:val="center"/>
        </w:trPr>
        <w:tc>
          <w:tcPr>
            <w:tcW w:w="2880" w:type="dxa"/>
            <w:tcBorders>
              <w:top w:val="single" w:sz="4" w:space="0" w:color="000000"/>
              <w:left w:val="single" w:sz="4" w:space="0" w:color="000000"/>
              <w:bottom w:val="single" w:sz="4" w:space="0" w:color="000000"/>
            </w:tcBorders>
          </w:tcPr>
          <w:p w14:paraId="5AD33E7F" w14:textId="77777777" w:rsidR="00CB6742" w:rsidRPr="00F477AF" w:rsidRDefault="00CB6742" w:rsidP="00CB6742">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tcPr>
          <w:p w14:paraId="7511851F" w14:textId="77777777" w:rsidR="00CB6742" w:rsidRPr="00F477AF" w:rsidRDefault="00CB6742" w:rsidP="00CB674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tcPr>
          <w:p w14:paraId="3C2CE12F" w14:textId="689282C1" w:rsidR="00CB6742" w:rsidRPr="00F477AF" w:rsidRDefault="00CB6742" w:rsidP="00CB6742">
            <w:pPr>
              <w:pStyle w:val="TAL"/>
            </w:pPr>
            <w:r w:rsidRPr="00D020E1">
              <w:t xml:space="preserve">The list of </w:t>
            </w:r>
            <w:r w:rsidRPr="00D6728F">
              <w:t>EEC preferred ECSPs that provide the EES</w:t>
            </w:r>
            <w:r w:rsidRPr="00D020E1">
              <w:t>.</w:t>
            </w:r>
          </w:p>
        </w:tc>
      </w:tr>
      <w:tr w:rsidR="0094453A" w:rsidRPr="00F477AF" w14:paraId="1E7D862C" w14:textId="77777777" w:rsidTr="00090224">
        <w:trPr>
          <w:jc w:val="center"/>
        </w:trPr>
        <w:tc>
          <w:tcPr>
            <w:tcW w:w="2880" w:type="dxa"/>
            <w:tcBorders>
              <w:top w:val="single" w:sz="4" w:space="0" w:color="000000"/>
              <w:left w:val="single" w:sz="4" w:space="0" w:color="000000"/>
              <w:bottom w:val="single" w:sz="4" w:space="0" w:color="000000"/>
            </w:tcBorders>
          </w:tcPr>
          <w:p w14:paraId="513519F4" w14:textId="2E6746B7" w:rsidR="0094453A" w:rsidRPr="00D020E1" w:rsidRDefault="0094453A" w:rsidP="0094453A">
            <w:pPr>
              <w:pStyle w:val="TAL"/>
            </w:pPr>
            <w:r>
              <w:t>Tunnel information</w:t>
            </w:r>
          </w:p>
        </w:tc>
        <w:tc>
          <w:tcPr>
            <w:tcW w:w="1440" w:type="dxa"/>
            <w:tcBorders>
              <w:top w:val="single" w:sz="4" w:space="0" w:color="000000"/>
              <w:left w:val="single" w:sz="4" w:space="0" w:color="000000"/>
              <w:bottom w:val="single" w:sz="4" w:space="0" w:color="000000"/>
            </w:tcBorders>
          </w:tcPr>
          <w:p w14:paraId="7D318E2A" w14:textId="4B10B3B8" w:rsidR="0094453A" w:rsidRPr="00D020E1" w:rsidRDefault="0094453A" w:rsidP="0094453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127CA01" w14:textId="5ACB807F" w:rsidR="0094453A" w:rsidRPr="00D020E1" w:rsidRDefault="0094453A" w:rsidP="0094453A">
            <w:pPr>
              <w:pStyle w:val="TAL"/>
            </w:pPr>
            <w:r>
              <w:rPr>
                <w:lang w:eastAsia="ko-KR"/>
              </w:rPr>
              <w:t>It includes service provider ID, t</w:t>
            </w:r>
            <w:r w:rsidRPr="00B3457A">
              <w:rPr>
                <w:lang w:eastAsia="ko-KR"/>
              </w:rPr>
              <w:t xml:space="preserve">he endpoint address (e.g. IP address) of the </w:t>
            </w:r>
            <w:r>
              <w:rPr>
                <w:lang w:eastAsia="ko-KR"/>
              </w:rPr>
              <w:t>tunnel server</w:t>
            </w:r>
            <w:r>
              <w:rPr>
                <w:rFonts w:hint="eastAsia"/>
                <w:lang w:eastAsia="zh-CN"/>
              </w:rPr>
              <w:t xml:space="preserve"> </w:t>
            </w:r>
            <w:r>
              <w:rPr>
                <w:lang w:eastAsia="zh-CN"/>
              </w:rPr>
              <w:t>associated</w:t>
            </w:r>
            <w:r>
              <w:rPr>
                <w:rFonts w:hint="eastAsia"/>
                <w:lang w:eastAsia="zh-CN"/>
              </w:rPr>
              <w:t xml:space="preserve"> with application(s)</w:t>
            </w:r>
            <w:r w:rsidRPr="00B3457A">
              <w:rPr>
                <w:lang w:eastAsia="ko-KR"/>
              </w:rPr>
              <w:t>.</w:t>
            </w:r>
          </w:p>
        </w:tc>
      </w:tr>
      <w:tr w:rsidR="00CB6742" w:rsidRPr="00F477AF" w14:paraId="1E424C8E"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9110E6" w14:textId="3504E0A9" w:rsidR="00CB6742" w:rsidRPr="00D020E1" w:rsidRDefault="00CB6742" w:rsidP="00CB6742">
            <w:pPr>
              <w:pStyle w:val="TAN"/>
            </w:pPr>
            <w:r w:rsidRPr="00F218DB">
              <w:t>NOTE:</w:t>
            </w:r>
            <w:r>
              <w:tab/>
            </w:r>
            <w:r w:rsidRPr="00F218DB">
              <w:t>Only one of AC Profile(s) or Application information shall be provided.</w:t>
            </w:r>
          </w:p>
        </w:tc>
      </w:tr>
    </w:tbl>
    <w:p w14:paraId="26C6523B" w14:textId="77777777" w:rsidR="00D93F8F" w:rsidRPr="00F477AF" w:rsidRDefault="00D93F8F" w:rsidP="00D93F8F"/>
    <w:p w14:paraId="090C231E" w14:textId="77777777" w:rsidR="00A07B20" w:rsidRPr="00F477AF" w:rsidRDefault="004D167B" w:rsidP="004840AD">
      <w:pPr>
        <w:pStyle w:val="Heading5"/>
      </w:pPr>
      <w:bookmarkStart w:id="839" w:name="_Toc37791002"/>
      <w:bookmarkStart w:id="840" w:name="_Toc42003953"/>
      <w:bookmarkStart w:id="841" w:name="_Toc50584283"/>
      <w:bookmarkStart w:id="842" w:name="_Toc50584627"/>
      <w:bookmarkStart w:id="843" w:name="_Toc57673475"/>
      <w:bookmarkStart w:id="844" w:name="_Toc234109956"/>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839"/>
      <w:bookmarkEnd w:id="840"/>
      <w:bookmarkEnd w:id="841"/>
      <w:bookmarkEnd w:id="842"/>
      <w:bookmarkEnd w:id="843"/>
      <w:bookmarkEnd w:id="844"/>
    </w:p>
    <w:p w14:paraId="31ABE0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29E0082A" w14:textId="77777777" w:rsidR="00A07B20" w:rsidRPr="00F477AF" w:rsidRDefault="00A07B20" w:rsidP="00AD761E">
      <w:pPr>
        <w:pStyle w:val="TH"/>
      </w:pPr>
      <w:r w:rsidRPr="00F477AF">
        <w:lastRenderedPageBreak/>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301FA75" w14:textId="77777777" w:rsidTr="006570C0">
        <w:trPr>
          <w:jc w:val="center"/>
        </w:trPr>
        <w:tc>
          <w:tcPr>
            <w:tcW w:w="2880" w:type="dxa"/>
            <w:tcBorders>
              <w:top w:val="single" w:sz="4" w:space="0" w:color="000000"/>
              <w:left w:val="single" w:sz="4" w:space="0" w:color="000000"/>
              <w:bottom w:val="single" w:sz="4" w:space="0" w:color="000000"/>
            </w:tcBorders>
          </w:tcPr>
          <w:p w14:paraId="12A5EB9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24C639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7946560" w14:textId="77777777" w:rsidR="00A07B20" w:rsidRPr="00F477AF" w:rsidRDefault="00A07B20" w:rsidP="006570C0">
            <w:pPr>
              <w:pStyle w:val="TAH"/>
            </w:pPr>
            <w:r w:rsidRPr="00F477AF">
              <w:t>Description</w:t>
            </w:r>
          </w:p>
        </w:tc>
      </w:tr>
      <w:tr w:rsidR="00423EFD" w:rsidRPr="00F477AF" w14:paraId="113F3528" w14:textId="77777777" w:rsidTr="00AE3B1B">
        <w:trPr>
          <w:jc w:val="center"/>
        </w:trPr>
        <w:tc>
          <w:tcPr>
            <w:tcW w:w="2880" w:type="dxa"/>
            <w:tcBorders>
              <w:top w:val="single" w:sz="4" w:space="0" w:color="000000"/>
              <w:left w:val="single" w:sz="4" w:space="0" w:color="000000"/>
              <w:bottom w:val="single" w:sz="4" w:space="0" w:color="000000"/>
            </w:tcBorders>
          </w:tcPr>
          <w:p w14:paraId="1DF2182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6B961644"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7E11713"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1BDCCD30" w14:textId="77777777" w:rsidTr="00137375">
        <w:trPr>
          <w:jc w:val="center"/>
        </w:trPr>
        <w:tc>
          <w:tcPr>
            <w:tcW w:w="2880" w:type="dxa"/>
            <w:tcBorders>
              <w:top w:val="single" w:sz="4" w:space="0" w:color="000000"/>
              <w:left w:val="single" w:sz="4" w:space="0" w:color="000000"/>
              <w:bottom w:val="single" w:sz="4" w:space="0" w:color="000000"/>
            </w:tcBorders>
          </w:tcPr>
          <w:p w14:paraId="40E6FFBF"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tcPr>
          <w:p w14:paraId="78EE0F69"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D224DB"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23E97255" w14:textId="77777777" w:rsidTr="00AE3B1B">
        <w:trPr>
          <w:jc w:val="center"/>
        </w:trPr>
        <w:tc>
          <w:tcPr>
            <w:tcW w:w="2880" w:type="dxa"/>
            <w:tcBorders>
              <w:top w:val="single" w:sz="4" w:space="0" w:color="000000"/>
              <w:left w:val="single" w:sz="4" w:space="0" w:color="000000"/>
              <w:bottom w:val="single" w:sz="4" w:space="0" w:color="000000"/>
            </w:tcBorders>
          </w:tcPr>
          <w:p w14:paraId="00B865EF"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3D2B3DD8"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EF04DE7"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12B915D5" w14:textId="77777777" w:rsidTr="00AE3B1B">
        <w:trPr>
          <w:jc w:val="center"/>
        </w:trPr>
        <w:tc>
          <w:tcPr>
            <w:tcW w:w="2880" w:type="dxa"/>
            <w:tcBorders>
              <w:top w:val="single" w:sz="4" w:space="0" w:color="000000"/>
              <w:left w:val="single" w:sz="4" w:space="0" w:color="000000"/>
              <w:bottom w:val="single" w:sz="4" w:space="0" w:color="000000"/>
            </w:tcBorders>
          </w:tcPr>
          <w:p w14:paraId="4DD3F16F"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6E1FEE6"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6FC93A6" w14:textId="77777777" w:rsidR="00ED32D0" w:rsidRPr="00F477AF" w:rsidRDefault="00ED32D0" w:rsidP="00AE3B1B">
            <w:pPr>
              <w:pStyle w:val="TAL"/>
            </w:pPr>
            <w:r w:rsidRPr="00F477AF">
              <w:rPr>
                <w:lang w:eastAsia="ko-KR"/>
              </w:rPr>
              <w:t>Indicates the cause of service provisioning request failure.</w:t>
            </w:r>
          </w:p>
        </w:tc>
      </w:tr>
      <w:tr w:rsidR="00934BCF" w:rsidRPr="00F477AF" w14:paraId="2C0F3830" w14:textId="77777777" w:rsidTr="00AE3B1B">
        <w:trPr>
          <w:jc w:val="center"/>
        </w:trPr>
        <w:tc>
          <w:tcPr>
            <w:tcW w:w="2880" w:type="dxa"/>
            <w:tcBorders>
              <w:top w:val="single" w:sz="4" w:space="0" w:color="000000"/>
              <w:left w:val="single" w:sz="4" w:space="0" w:color="000000"/>
              <w:bottom w:val="single" w:sz="4" w:space="0" w:color="000000"/>
            </w:tcBorders>
          </w:tcPr>
          <w:p w14:paraId="61874DA4" w14:textId="77777777" w:rsidR="00934BCF" w:rsidRPr="00F477AF" w:rsidRDefault="00934BCF" w:rsidP="00934BCF">
            <w:pPr>
              <w:pStyle w:val="TAL"/>
              <w:rPr>
                <w:lang w:eastAsia="ko-KR"/>
              </w:rPr>
            </w:pPr>
            <w:r>
              <w:rPr>
                <w:lang w:eastAsia="ko-KR"/>
              </w:rPr>
              <w:t>Redirect</w:t>
            </w:r>
          </w:p>
        </w:tc>
        <w:tc>
          <w:tcPr>
            <w:tcW w:w="1440" w:type="dxa"/>
            <w:tcBorders>
              <w:top w:val="single" w:sz="4" w:space="0" w:color="000000"/>
              <w:left w:val="single" w:sz="4" w:space="0" w:color="000000"/>
              <w:bottom w:val="single" w:sz="4" w:space="0" w:color="000000"/>
            </w:tcBorders>
          </w:tcPr>
          <w:p w14:paraId="1EBA6E70" w14:textId="77777777" w:rsidR="00934BCF" w:rsidRPr="00F477AF" w:rsidRDefault="00934BCF" w:rsidP="00934BCF">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2B7AB4"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0A81493A" w14:textId="77777777" w:rsidTr="00AE3B1B">
        <w:trPr>
          <w:jc w:val="center"/>
        </w:trPr>
        <w:tc>
          <w:tcPr>
            <w:tcW w:w="2880" w:type="dxa"/>
            <w:tcBorders>
              <w:top w:val="single" w:sz="4" w:space="0" w:color="000000"/>
              <w:left w:val="single" w:sz="4" w:space="0" w:color="000000"/>
              <w:bottom w:val="single" w:sz="4" w:space="0" w:color="000000"/>
            </w:tcBorders>
          </w:tcPr>
          <w:p w14:paraId="5EEB5962" w14:textId="77777777" w:rsidR="00934BCF" w:rsidRPr="00F477AF" w:rsidRDefault="00934BCF" w:rsidP="00934BCF">
            <w:pPr>
              <w:pStyle w:val="TAL"/>
              <w:rPr>
                <w:lang w:eastAsia="ko-KR"/>
              </w:rPr>
            </w:pPr>
            <w:r>
              <w:rPr>
                <w:lang w:eastAsia="ko-KR"/>
              </w:rPr>
              <w:t>&gt; ECS(s) information</w:t>
            </w:r>
          </w:p>
        </w:tc>
        <w:tc>
          <w:tcPr>
            <w:tcW w:w="1440" w:type="dxa"/>
            <w:tcBorders>
              <w:top w:val="single" w:sz="4" w:space="0" w:color="000000"/>
              <w:left w:val="single" w:sz="4" w:space="0" w:color="000000"/>
              <w:bottom w:val="single" w:sz="4" w:space="0" w:color="000000"/>
            </w:tcBorders>
          </w:tcPr>
          <w:p w14:paraId="05D0FD8A" w14:textId="77777777" w:rsidR="00934BCF" w:rsidRPr="00F477AF" w:rsidRDefault="00934BCF" w:rsidP="00934BCF">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D9B510E"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154D1162" w14:textId="77777777" w:rsidTr="00AE3B1B">
        <w:trPr>
          <w:jc w:val="center"/>
        </w:trPr>
        <w:tc>
          <w:tcPr>
            <w:tcW w:w="2880" w:type="dxa"/>
            <w:tcBorders>
              <w:top w:val="single" w:sz="4" w:space="0" w:color="000000"/>
              <w:left w:val="single" w:sz="4" w:space="0" w:color="000000"/>
              <w:bottom w:val="single" w:sz="4" w:space="0" w:color="000000"/>
            </w:tcBorders>
          </w:tcPr>
          <w:p w14:paraId="1CE2DFF5"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0" w:type="dxa"/>
            <w:tcBorders>
              <w:top w:val="single" w:sz="4" w:space="0" w:color="000000"/>
              <w:left w:val="single" w:sz="4" w:space="0" w:color="000000"/>
              <w:bottom w:val="single" w:sz="4" w:space="0" w:color="000000"/>
            </w:tcBorders>
          </w:tcPr>
          <w:p w14:paraId="46B68216"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2A955C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68C913BB" w14:textId="77777777" w:rsidTr="00AE3B1B">
        <w:trPr>
          <w:jc w:val="center"/>
        </w:trPr>
        <w:tc>
          <w:tcPr>
            <w:tcW w:w="2880" w:type="dxa"/>
            <w:tcBorders>
              <w:top w:val="single" w:sz="4" w:space="0" w:color="000000"/>
              <w:left w:val="single" w:sz="4" w:space="0" w:color="000000"/>
              <w:bottom w:val="single" w:sz="4" w:space="0" w:color="000000"/>
            </w:tcBorders>
          </w:tcPr>
          <w:p w14:paraId="48A09EC3"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0" w:type="dxa"/>
            <w:tcBorders>
              <w:top w:val="single" w:sz="4" w:space="0" w:color="000000"/>
              <w:left w:val="single" w:sz="4" w:space="0" w:color="000000"/>
              <w:bottom w:val="single" w:sz="4" w:space="0" w:color="000000"/>
            </w:tcBorders>
          </w:tcPr>
          <w:p w14:paraId="54F78797"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7198326" w14:textId="77777777" w:rsidR="00934BCF" w:rsidRPr="00F477AF" w:rsidRDefault="00934BCF" w:rsidP="00934BCF">
            <w:pPr>
              <w:pStyle w:val="TAL"/>
              <w:rPr>
                <w:lang w:eastAsia="ko-KR"/>
              </w:rPr>
            </w:pPr>
            <w:r>
              <w:rPr>
                <w:lang w:eastAsia="ko-KR"/>
              </w:rPr>
              <w:t>S-NSSAI required for establishing PDU Session to the redirected ECS</w:t>
            </w:r>
          </w:p>
        </w:tc>
      </w:tr>
    </w:tbl>
    <w:p w14:paraId="0506DF5A" w14:textId="77777777" w:rsidR="007B3474" w:rsidRPr="00F477AF" w:rsidRDefault="007B3474" w:rsidP="007B3474"/>
    <w:p w14:paraId="73B3412E" w14:textId="77777777" w:rsidR="00501190" w:rsidRPr="00F477AF" w:rsidRDefault="00501190" w:rsidP="00501190">
      <w:pPr>
        <w:pStyle w:val="TH"/>
      </w:pPr>
      <w:bookmarkStart w:id="845" w:name="_Toc50584284"/>
      <w:bookmarkStart w:id="846" w:name="_Toc50584628"/>
      <w:bookmarkStart w:id="847" w:name="_Toc57673476"/>
      <w:bookmarkStart w:id="848" w:name="_Toc37791003"/>
      <w:bookmarkStart w:id="849"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107B8584" w14:textId="77777777" w:rsidTr="00D31DB2">
        <w:trPr>
          <w:jc w:val="center"/>
        </w:trPr>
        <w:tc>
          <w:tcPr>
            <w:tcW w:w="2880" w:type="dxa"/>
            <w:tcBorders>
              <w:top w:val="single" w:sz="4" w:space="0" w:color="000000"/>
              <w:left w:val="single" w:sz="4" w:space="0" w:color="000000"/>
              <w:bottom w:val="single" w:sz="4" w:space="0" w:color="000000"/>
            </w:tcBorders>
          </w:tcPr>
          <w:p w14:paraId="3ED87879"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192900E"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EAD113F" w14:textId="77777777" w:rsidR="00501190" w:rsidRPr="00F477AF" w:rsidRDefault="00501190" w:rsidP="00D31DB2">
            <w:pPr>
              <w:pStyle w:val="TAH"/>
            </w:pPr>
            <w:r w:rsidRPr="00F477AF">
              <w:t>Description</w:t>
            </w:r>
          </w:p>
        </w:tc>
      </w:tr>
      <w:tr w:rsidR="00501190" w:rsidRPr="00F477AF" w14:paraId="4A2A8F51" w14:textId="77777777" w:rsidTr="00D31DB2">
        <w:trPr>
          <w:jc w:val="center"/>
        </w:trPr>
        <w:tc>
          <w:tcPr>
            <w:tcW w:w="2880" w:type="dxa"/>
            <w:tcBorders>
              <w:top w:val="single" w:sz="4" w:space="0" w:color="000000"/>
              <w:left w:val="single" w:sz="4" w:space="0" w:color="000000"/>
              <w:bottom w:val="single" w:sz="4" w:space="0" w:color="000000"/>
            </w:tcBorders>
          </w:tcPr>
          <w:p w14:paraId="6DBDD472" w14:textId="7486B99C"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tcPr>
          <w:p w14:paraId="268BFBCC"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347879D" w14:textId="77777777" w:rsidR="00501190" w:rsidRPr="00F477AF" w:rsidRDefault="00501190" w:rsidP="00D31DB2">
            <w:pPr>
              <w:pStyle w:val="TAL"/>
            </w:pPr>
            <w:r w:rsidRPr="00F477AF">
              <w:t>Information required by the UE to establish connection with the EDN.</w:t>
            </w:r>
          </w:p>
        </w:tc>
      </w:tr>
      <w:tr w:rsidR="00501190" w:rsidRPr="00F477AF" w14:paraId="698B6E2E" w14:textId="77777777" w:rsidTr="00D31DB2">
        <w:trPr>
          <w:jc w:val="center"/>
        </w:trPr>
        <w:tc>
          <w:tcPr>
            <w:tcW w:w="2880" w:type="dxa"/>
            <w:tcBorders>
              <w:top w:val="single" w:sz="4" w:space="0" w:color="000000"/>
              <w:left w:val="single" w:sz="4" w:space="0" w:color="000000"/>
              <w:bottom w:val="single" w:sz="4" w:space="0" w:color="000000"/>
            </w:tcBorders>
          </w:tcPr>
          <w:p w14:paraId="5DC8E4E0"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tcPr>
          <w:p w14:paraId="7F014607"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EE886E2"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0C2F5A3F" w14:textId="77777777" w:rsidTr="00D31DB2">
        <w:trPr>
          <w:jc w:val="center"/>
        </w:trPr>
        <w:tc>
          <w:tcPr>
            <w:tcW w:w="2880" w:type="dxa"/>
            <w:tcBorders>
              <w:top w:val="single" w:sz="4" w:space="0" w:color="000000"/>
              <w:left w:val="single" w:sz="4" w:space="0" w:color="000000"/>
              <w:bottom w:val="single" w:sz="4" w:space="0" w:color="000000"/>
            </w:tcBorders>
          </w:tcPr>
          <w:p w14:paraId="250ED213"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tcPr>
          <w:p w14:paraId="449DE3F1"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83E6180"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56154428" w14:textId="77777777" w:rsidTr="00D31DB2">
        <w:trPr>
          <w:jc w:val="center"/>
        </w:trPr>
        <w:tc>
          <w:tcPr>
            <w:tcW w:w="2880" w:type="dxa"/>
            <w:tcBorders>
              <w:top w:val="single" w:sz="4" w:space="0" w:color="000000"/>
              <w:left w:val="single" w:sz="4" w:space="0" w:color="000000"/>
              <w:bottom w:val="single" w:sz="4" w:space="0" w:color="000000"/>
            </w:tcBorders>
          </w:tcPr>
          <w:p w14:paraId="0FA5E85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tcPr>
          <w:p w14:paraId="6ACF606B"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0B2CAA7"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48846AF3" w14:textId="77777777" w:rsidTr="00D31DB2">
        <w:trPr>
          <w:jc w:val="center"/>
        </w:trPr>
        <w:tc>
          <w:tcPr>
            <w:tcW w:w="2880" w:type="dxa"/>
            <w:tcBorders>
              <w:top w:val="single" w:sz="4" w:space="0" w:color="000000"/>
              <w:left w:val="single" w:sz="4" w:space="0" w:color="000000"/>
              <w:bottom w:val="single" w:sz="4" w:space="0" w:color="000000"/>
            </w:tcBorders>
          </w:tcPr>
          <w:p w14:paraId="08E4840F"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tcPr>
          <w:p w14:paraId="41AAD88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241FC99"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76B507BB" w14:textId="77777777" w:rsidTr="00D31DB2">
        <w:trPr>
          <w:jc w:val="center"/>
        </w:trPr>
        <w:tc>
          <w:tcPr>
            <w:tcW w:w="2880" w:type="dxa"/>
            <w:tcBorders>
              <w:top w:val="single" w:sz="4" w:space="0" w:color="000000"/>
              <w:left w:val="single" w:sz="4" w:space="0" w:color="000000"/>
              <w:bottom w:val="single" w:sz="4" w:space="0" w:color="000000"/>
            </w:tcBorders>
          </w:tcPr>
          <w:p w14:paraId="1B07BF4D"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tcPr>
          <w:p w14:paraId="1342AA58"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F8D9C6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17B6F1F6" w14:textId="77777777" w:rsidTr="00D31DB2">
        <w:trPr>
          <w:jc w:val="center"/>
        </w:trPr>
        <w:tc>
          <w:tcPr>
            <w:tcW w:w="2880" w:type="dxa"/>
            <w:tcBorders>
              <w:top w:val="single" w:sz="4" w:space="0" w:color="000000"/>
              <w:left w:val="single" w:sz="4" w:space="0" w:color="000000"/>
              <w:bottom w:val="single" w:sz="4" w:space="0" w:color="000000"/>
            </w:tcBorders>
          </w:tcPr>
          <w:p w14:paraId="19F690B0"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tcPr>
          <w:p w14:paraId="23197E3D"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40CBCE2"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772A94E4" w14:textId="77777777" w:rsidTr="00D31DB2">
        <w:trPr>
          <w:jc w:val="center"/>
        </w:trPr>
        <w:tc>
          <w:tcPr>
            <w:tcW w:w="2880" w:type="dxa"/>
            <w:tcBorders>
              <w:top w:val="single" w:sz="4" w:space="0" w:color="000000"/>
              <w:left w:val="single" w:sz="4" w:space="0" w:color="000000"/>
              <w:bottom w:val="single" w:sz="4" w:space="0" w:color="000000"/>
            </w:tcBorders>
          </w:tcPr>
          <w:p w14:paraId="606D2542" w14:textId="4F3D69DD" w:rsidR="00501190" w:rsidRPr="00F477AF" w:rsidRDefault="00501190" w:rsidP="00D31DB2">
            <w:pPr>
              <w:pStyle w:val="TAL"/>
              <w:rPr>
                <w:lang w:eastAsia="ko-KR"/>
              </w:rPr>
            </w:pPr>
            <w:r w:rsidRPr="00F477AF">
              <w:rPr>
                <w:lang w:eastAsia="ko-KR"/>
              </w:rPr>
              <w:t>&gt; EAS</w:t>
            </w:r>
            <w:r w:rsidR="00184BF3" w:rsidRPr="00184BF3">
              <w:rPr>
                <w:lang w:eastAsia="ko-KR"/>
              </w:rPr>
              <w:t xml:space="preserve"> information </w:t>
            </w:r>
            <w:r w:rsidRPr="00F477AF">
              <w:rPr>
                <w:lang w:eastAsia="ko-KR"/>
              </w:rPr>
              <w:t>(NOTE 2)</w:t>
            </w:r>
          </w:p>
        </w:tc>
        <w:tc>
          <w:tcPr>
            <w:tcW w:w="1440" w:type="dxa"/>
            <w:tcBorders>
              <w:top w:val="single" w:sz="4" w:space="0" w:color="000000"/>
              <w:left w:val="single" w:sz="4" w:space="0" w:color="000000"/>
              <w:bottom w:val="single" w:sz="4" w:space="0" w:color="000000"/>
            </w:tcBorders>
          </w:tcPr>
          <w:p w14:paraId="563B4C5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EC66A5" w14:textId="6311AE33" w:rsidR="00501190" w:rsidRPr="00F477AF" w:rsidRDefault="00501190" w:rsidP="00D31DB2">
            <w:pPr>
              <w:pStyle w:val="TAL"/>
              <w:rPr>
                <w:lang w:eastAsia="ko-KR"/>
              </w:rPr>
            </w:pPr>
            <w:r w:rsidRPr="00F477AF">
              <w:rPr>
                <w:lang w:eastAsia="ko-KR"/>
              </w:rPr>
              <w:t>EAS regist</w:t>
            </w:r>
            <w:r w:rsidR="00184BF3">
              <w:rPr>
                <w:lang w:eastAsia="ko-KR"/>
              </w:rPr>
              <w:t>ration and associated bundle information</w:t>
            </w:r>
            <w:r w:rsidRPr="00F477AF">
              <w:rPr>
                <w:lang w:eastAsia="ko-KR"/>
              </w:rPr>
              <w:t>.</w:t>
            </w:r>
          </w:p>
        </w:tc>
      </w:tr>
      <w:tr w:rsidR="00184BF3" w:rsidRPr="00F477AF" w14:paraId="468E229F" w14:textId="77777777" w:rsidTr="00D31DB2">
        <w:trPr>
          <w:jc w:val="center"/>
        </w:trPr>
        <w:tc>
          <w:tcPr>
            <w:tcW w:w="2880" w:type="dxa"/>
            <w:tcBorders>
              <w:top w:val="single" w:sz="4" w:space="0" w:color="000000"/>
              <w:left w:val="single" w:sz="4" w:space="0" w:color="000000"/>
              <w:bottom w:val="single" w:sz="4" w:space="0" w:color="000000"/>
            </w:tcBorders>
          </w:tcPr>
          <w:p w14:paraId="1CDC3ED4" w14:textId="025E4A24" w:rsidR="00184BF3" w:rsidRPr="00F477AF" w:rsidRDefault="00184BF3" w:rsidP="00184BF3">
            <w:pPr>
              <w:pStyle w:val="TAL"/>
              <w:rPr>
                <w:lang w:eastAsia="ko-KR"/>
              </w:rPr>
            </w:pPr>
            <w:r>
              <w:t>&gt;&gt; EASID</w:t>
            </w:r>
          </w:p>
        </w:tc>
        <w:tc>
          <w:tcPr>
            <w:tcW w:w="1440" w:type="dxa"/>
            <w:tcBorders>
              <w:top w:val="single" w:sz="4" w:space="0" w:color="000000"/>
              <w:left w:val="single" w:sz="4" w:space="0" w:color="000000"/>
              <w:bottom w:val="single" w:sz="4" w:space="0" w:color="000000"/>
            </w:tcBorders>
          </w:tcPr>
          <w:p w14:paraId="486304C9" w14:textId="764EEEB6" w:rsidR="00184BF3" w:rsidRPr="00F477AF" w:rsidRDefault="00184BF3" w:rsidP="00184BF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9BB6E96" w14:textId="4D28BFB1" w:rsidR="00184BF3" w:rsidRPr="00F477AF" w:rsidDel="00184BF3" w:rsidRDefault="00184BF3" w:rsidP="00184BF3">
            <w:pPr>
              <w:pStyle w:val="TAL"/>
              <w:rPr>
                <w:lang w:eastAsia="ko-KR"/>
              </w:rPr>
            </w:pPr>
            <w:r>
              <w:t xml:space="preserve">An </w:t>
            </w:r>
            <w:r w:rsidRPr="00F477AF">
              <w:t>EASID registered</w:t>
            </w:r>
            <w:r>
              <w:t xml:space="preserve"> </w:t>
            </w:r>
            <w:r w:rsidRPr="002B016D">
              <w:t>or expected to be registered</w:t>
            </w:r>
            <w:r w:rsidRPr="00F477AF">
              <w:t xml:space="preserve"> with the EES</w:t>
            </w:r>
            <w:r>
              <w:t>.</w:t>
            </w:r>
          </w:p>
        </w:tc>
      </w:tr>
      <w:tr w:rsidR="004D0016" w:rsidRPr="00F477AF" w14:paraId="37554876" w14:textId="77777777" w:rsidTr="00D31DB2">
        <w:trPr>
          <w:jc w:val="center"/>
        </w:trPr>
        <w:tc>
          <w:tcPr>
            <w:tcW w:w="2880" w:type="dxa"/>
            <w:tcBorders>
              <w:top w:val="single" w:sz="4" w:space="0" w:color="000000"/>
              <w:left w:val="single" w:sz="4" w:space="0" w:color="000000"/>
              <w:bottom w:val="single" w:sz="4" w:space="0" w:color="000000"/>
            </w:tcBorders>
          </w:tcPr>
          <w:p w14:paraId="0528D4AF" w14:textId="033293DF" w:rsidR="004D0016" w:rsidRPr="00F477AF" w:rsidRDefault="004D0016" w:rsidP="004D0016">
            <w:pPr>
              <w:pStyle w:val="TAL"/>
              <w:rPr>
                <w:lang w:eastAsia="ko-KR"/>
              </w:rPr>
            </w:pPr>
            <w:r w:rsidRPr="008F2279">
              <w:t>&gt;&gt; List of EAS bundle information</w:t>
            </w:r>
          </w:p>
        </w:tc>
        <w:tc>
          <w:tcPr>
            <w:tcW w:w="1440" w:type="dxa"/>
            <w:tcBorders>
              <w:top w:val="single" w:sz="4" w:space="0" w:color="000000"/>
              <w:left w:val="single" w:sz="4" w:space="0" w:color="000000"/>
              <w:bottom w:val="single" w:sz="4" w:space="0" w:color="000000"/>
            </w:tcBorders>
          </w:tcPr>
          <w:p w14:paraId="0A73FC71" w14:textId="465F7D65" w:rsidR="004D0016" w:rsidRPr="00F477AF" w:rsidRDefault="004D0016" w:rsidP="004D0016">
            <w:pPr>
              <w:pStyle w:val="TAC"/>
              <w:rPr>
                <w:lang w:eastAsia="ko-KR"/>
              </w:rPr>
            </w:pPr>
            <w:r w:rsidRPr="008F2279">
              <w:t>O</w:t>
            </w:r>
          </w:p>
        </w:tc>
        <w:tc>
          <w:tcPr>
            <w:tcW w:w="4320" w:type="dxa"/>
            <w:tcBorders>
              <w:top w:val="single" w:sz="4" w:space="0" w:color="000000"/>
              <w:left w:val="single" w:sz="4" w:space="0" w:color="000000"/>
              <w:bottom w:val="single" w:sz="4" w:space="0" w:color="000000"/>
              <w:right w:val="single" w:sz="4" w:space="0" w:color="000000"/>
            </w:tcBorders>
          </w:tcPr>
          <w:p w14:paraId="1EA83DBD" w14:textId="585A6C0D" w:rsidR="004D0016" w:rsidRPr="00F477AF" w:rsidRDefault="004D0016" w:rsidP="004D0016">
            <w:pPr>
              <w:pStyle w:val="TAL"/>
              <w:rPr>
                <w:lang w:eastAsia="ko-KR"/>
              </w:rPr>
            </w:pPr>
            <w:r w:rsidRPr="008F2279">
              <w:t>List of EAS bundles to which the EAS belongs.</w:t>
            </w:r>
          </w:p>
        </w:tc>
      </w:tr>
      <w:tr w:rsidR="004D0016" w:rsidRPr="00F477AF" w14:paraId="6F21DF77" w14:textId="77777777" w:rsidTr="00D31DB2">
        <w:trPr>
          <w:jc w:val="center"/>
        </w:trPr>
        <w:tc>
          <w:tcPr>
            <w:tcW w:w="2880" w:type="dxa"/>
            <w:tcBorders>
              <w:top w:val="single" w:sz="4" w:space="0" w:color="000000"/>
              <w:left w:val="single" w:sz="4" w:space="0" w:color="000000"/>
              <w:bottom w:val="single" w:sz="4" w:space="0" w:color="000000"/>
            </w:tcBorders>
          </w:tcPr>
          <w:p w14:paraId="11FEF7DF" w14:textId="3854C47A" w:rsidR="00184BF3" w:rsidRDefault="004D0016" w:rsidP="00184BF3">
            <w:pPr>
              <w:pStyle w:val="TAL"/>
            </w:pPr>
            <w:r w:rsidRPr="008F2279">
              <w:t>&gt;&gt;&gt; Bundle ID</w:t>
            </w:r>
          </w:p>
          <w:p w14:paraId="40582452" w14:textId="7D77F043" w:rsidR="004D0016" w:rsidRPr="00F477AF" w:rsidRDefault="00184BF3" w:rsidP="00184BF3">
            <w:pPr>
              <w:pStyle w:val="TAL"/>
              <w:rPr>
                <w:lang w:eastAsia="ko-KR"/>
              </w:rPr>
            </w:pPr>
            <w:r w:rsidRPr="000C59DF">
              <w:t>(NOTE</w:t>
            </w:r>
            <w:r>
              <w:t> 3</w:t>
            </w:r>
            <w:r w:rsidRPr="000C59DF">
              <w:t>)</w:t>
            </w:r>
          </w:p>
        </w:tc>
        <w:tc>
          <w:tcPr>
            <w:tcW w:w="1440" w:type="dxa"/>
            <w:tcBorders>
              <w:top w:val="single" w:sz="4" w:space="0" w:color="000000"/>
              <w:left w:val="single" w:sz="4" w:space="0" w:color="000000"/>
              <w:bottom w:val="single" w:sz="4" w:space="0" w:color="000000"/>
            </w:tcBorders>
          </w:tcPr>
          <w:p w14:paraId="10762C8B" w14:textId="27025004" w:rsidR="004D0016" w:rsidRPr="00F477AF" w:rsidRDefault="00184BF3" w:rsidP="004D0016">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2097804D" w14:textId="1EC47F2C" w:rsidR="004D0016" w:rsidRPr="00F477AF" w:rsidRDefault="00184BF3" w:rsidP="004D0016">
            <w:pPr>
              <w:pStyle w:val="TAL"/>
              <w:rPr>
                <w:lang w:eastAsia="ko-KR"/>
              </w:rPr>
            </w:pPr>
            <w:r>
              <w:t>B</w:t>
            </w:r>
            <w:r w:rsidR="004D0016" w:rsidRPr="008F2279">
              <w:t xml:space="preserve">undle ID as described in clause 7.2.10. </w:t>
            </w:r>
          </w:p>
        </w:tc>
      </w:tr>
      <w:tr w:rsidR="00184BF3" w:rsidRPr="00F477AF" w14:paraId="13246717" w14:textId="77777777" w:rsidTr="00D31DB2">
        <w:trPr>
          <w:jc w:val="center"/>
        </w:trPr>
        <w:tc>
          <w:tcPr>
            <w:tcW w:w="2880" w:type="dxa"/>
            <w:tcBorders>
              <w:top w:val="single" w:sz="4" w:space="0" w:color="000000"/>
              <w:left w:val="single" w:sz="4" w:space="0" w:color="000000"/>
              <w:bottom w:val="single" w:sz="4" w:space="0" w:color="000000"/>
            </w:tcBorders>
          </w:tcPr>
          <w:p w14:paraId="30EC04F0" w14:textId="77777777" w:rsidR="00184BF3" w:rsidRDefault="00184BF3" w:rsidP="00184BF3">
            <w:pPr>
              <w:pStyle w:val="TAL"/>
            </w:pPr>
            <w:r w:rsidRPr="000C59DF">
              <w:t>&gt;</w:t>
            </w:r>
            <w:r w:rsidRPr="008F2279">
              <w:t>&gt;&gt;</w:t>
            </w:r>
            <w:r w:rsidRPr="000C59DF">
              <w:t xml:space="preserve"> </w:t>
            </w:r>
            <w:r>
              <w:t>L</w:t>
            </w:r>
            <w:r w:rsidRPr="000C59DF">
              <w:t>ist of EASID</w:t>
            </w:r>
            <w:r>
              <w:t>s</w:t>
            </w:r>
          </w:p>
          <w:p w14:paraId="0E245B76" w14:textId="698635AA" w:rsidR="00184BF3" w:rsidRPr="008F2279" w:rsidRDefault="00184BF3" w:rsidP="00184BF3">
            <w:pPr>
              <w:pStyle w:val="TAL"/>
            </w:pPr>
            <w:r w:rsidRPr="000C59DF">
              <w:t>(NOTE</w:t>
            </w:r>
            <w:r>
              <w:t> 3</w:t>
            </w:r>
            <w:r w:rsidRPr="000C59DF">
              <w:t>)</w:t>
            </w:r>
          </w:p>
        </w:tc>
        <w:tc>
          <w:tcPr>
            <w:tcW w:w="1440" w:type="dxa"/>
            <w:tcBorders>
              <w:top w:val="single" w:sz="4" w:space="0" w:color="000000"/>
              <w:left w:val="single" w:sz="4" w:space="0" w:color="000000"/>
              <w:bottom w:val="single" w:sz="4" w:space="0" w:color="000000"/>
            </w:tcBorders>
          </w:tcPr>
          <w:p w14:paraId="23D5638F" w14:textId="5CC5A9BA" w:rsidR="00184BF3" w:rsidRDefault="00184BF3" w:rsidP="00184BF3">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4C592670" w14:textId="260D1EC9" w:rsidR="00184BF3" w:rsidRPr="008F2279" w:rsidDel="00184BF3" w:rsidRDefault="00184BF3" w:rsidP="00184BF3">
            <w:pPr>
              <w:pStyle w:val="TAL"/>
            </w:pPr>
            <w:r>
              <w:t>A list of the EASIDs of the EASs in the bundle</w:t>
            </w:r>
            <w:r w:rsidRPr="000C59DF">
              <w:t xml:space="preserve">. </w:t>
            </w:r>
          </w:p>
        </w:tc>
      </w:tr>
      <w:tr w:rsidR="00452B8E" w:rsidRPr="00F477AF" w14:paraId="56B5FB4B" w14:textId="77777777" w:rsidTr="00D31DB2">
        <w:trPr>
          <w:jc w:val="center"/>
        </w:trPr>
        <w:tc>
          <w:tcPr>
            <w:tcW w:w="2880" w:type="dxa"/>
            <w:tcBorders>
              <w:top w:val="single" w:sz="4" w:space="0" w:color="000000"/>
              <w:left w:val="single" w:sz="4" w:space="0" w:color="000000"/>
              <w:bottom w:val="single" w:sz="4" w:space="0" w:color="000000"/>
            </w:tcBorders>
          </w:tcPr>
          <w:p w14:paraId="379EDD93" w14:textId="316F4183" w:rsidR="00452B8E" w:rsidRPr="00F477AF" w:rsidRDefault="00452B8E" w:rsidP="00452B8E">
            <w:pPr>
              <w:pStyle w:val="TAL"/>
              <w:rPr>
                <w:lang w:eastAsia="ko-KR"/>
              </w:rPr>
            </w:pPr>
            <w:r>
              <w:rPr>
                <w:lang w:eastAsia="ko-KR"/>
              </w:rPr>
              <w:t>&gt; Application Group ID list</w:t>
            </w:r>
            <w:r w:rsidR="00E823CF" w:rsidRPr="00E823CF">
              <w:rPr>
                <w:lang w:eastAsia="ko-KR"/>
              </w:rPr>
              <w:t xml:space="preserve"> (NOTE</w:t>
            </w:r>
            <w:r w:rsidR="00E823CF">
              <w:rPr>
                <w:lang w:eastAsia="ko-KR"/>
              </w:rPr>
              <w:t> 5</w:t>
            </w:r>
            <w:r w:rsidR="00E823CF" w:rsidRPr="00E823CF">
              <w:rPr>
                <w:lang w:eastAsia="ko-KR"/>
              </w:rPr>
              <w:t>)</w:t>
            </w:r>
          </w:p>
        </w:tc>
        <w:tc>
          <w:tcPr>
            <w:tcW w:w="1440" w:type="dxa"/>
            <w:tcBorders>
              <w:top w:val="single" w:sz="4" w:space="0" w:color="000000"/>
              <w:left w:val="single" w:sz="4" w:space="0" w:color="000000"/>
              <w:bottom w:val="single" w:sz="4" w:space="0" w:color="000000"/>
            </w:tcBorders>
          </w:tcPr>
          <w:p w14:paraId="64A715DC"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8FE815E" w14:textId="77777777" w:rsidR="00452B8E" w:rsidRPr="00452B8E" w:rsidRDefault="00452B8E" w:rsidP="00452B8E">
            <w:pPr>
              <w:pStyle w:val="TAL"/>
              <w:rPr>
                <w:lang w:eastAsia="ko-KR"/>
              </w:rPr>
            </w:pPr>
            <w:r w:rsidRPr="00452B8E">
              <w:t xml:space="preserve">List of Application Group IDs associated with </w:t>
            </w:r>
            <w:r w:rsidRPr="00B3457A">
              <w:t>EAS</w:t>
            </w:r>
            <w:r w:rsidRPr="00452B8E" w:rsidDel="00C52763">
              <w:t xml:space="preserve"> </w:t>
            </w:r>
          </w:p>
        </w:tc>
      </w:tr>
      <w:tr w:rsidR="00452B8E" w:rsidRPr="00F477AF" w14:paraId="43BBBEF9" w14:textId="77777777" w:rsidTr="00D31DB2">
        <w:trPr>
          <w:jc w:val="center"/>
        </w:trPr>
        <w:tc>
          <w:tcPr>
            <w:tcW w:w="2880" w:type="dxa"/>
            <w:tcBorders>
              <w:top w:val="single" w:sz="4" w:space="0" w:color="000000"/>
              <w:left w:val="single" w:sz="4" w:space="0" w:color="000000"/>
              <w:bottom w:val="single" w:sz="4" w:space="0" w:color="000000"/>
            </w:tcBorders>
          </w:tcPr>
          <w:p w14:paraId="013127D1" w14:textId="77777777" w:rsidR="00452B8E" w:rsidRPr="00F477AF" w:rsidRDefault="00452B8E" w:rsidP="00452B8E">
            <w:pPr>
              <w:pStyle w:val="TAL"/>
              <w:rPr>
                <w:lang w:eastAsia="ko-KR"/>
              </w:rPr>
            </w:pPr>
            <w:r>
              <w:rPr>
                <w:rFonts w:hint="eastAsia"/>
                <w:lang w:eastAsia="zh-CN"/>
              </w:rPr>
              <w:t>&gt;</w:t>
            </w:r>
            <w:r>
              <w:rPr>
                <w:lang w:eastAsia="zh-CN"/>
              </w:rPr>
              <w:t xml:space="preserve"> </w:t>
            </w:r>
            <w:r w:rsidRPr="00392BDB">
              <w:rPr>
                <w:lang w:eastAsia="zh-CN"/>
              </w:rPr>
              <w:t xml:space="preserve">Instantiable </w:t>
            </w:r>
            <w:r>
              <w:rPr>
                <w:lang w:eastAsia="zh-CN"/>
              </w:rPr>
              <w:t>EAS information</w:t>
            </w:r>
          </w:p>
        </w:tc>
        <w:tc>
          <w:tcPr>
            <w:tcW w:w="1440" w:type="dxa"/>
            <w:tcBorders>
              <w:top w:val="single" w:sz="4" w:space="0" w:color="000000"/>
              <w:left w:val="single" w:sz="4" w:space="0" w:color="000000"/>
              <w:bottom w:val="single" w:sz="4" w:space="0" w:color="000000"/>
            </w:tcBorders>
          </w:tcPr>
          <w:p w14:paraId="55D12FE0" w14:textId="77777777" w:rsidR="00452B8E" w:rsidRPr="00F477AF" w:rsidRDefault="00452B8E" w:rsidP="00452B8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52691FF" w14:textId="77777777" w:rsidR="00452B8E" w:rsidRPr="00F477AF" w:rsidRDefault="00452B8E" w:rsidP="00452B8E">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452B8E" w:rsidRPr="00F477AF" w14:paraId="56A6E8AE" w14:textId="77777777" w:rsidTr="00D31DB2">
        <w:trPr>
          <w:jc w:val="center"/>
        </w:trPr>
        <w:tc>
          <w:tcPr>
            <w:tcW w:w="2880" w:type="dxa"/>
            <w:tcBorders>
              <w:top w:val="single" w:sz="4" w:space="0" w:color="000000"/>
              <w:left w:val="single" w:sz="4" w:space="0" w:color="000000"/>
              <w:bottom w:val="single" w:sz="4" w:space="0" w:color="000000"/>
            </w:tcBorders>
          </w:tcPr>
          <w:p w14:paraId="149A4069" w14:textId="4DE241C6" w:rsidR="00452B8E" w:rsidRDefault="00452B8E" w:rsidP="00452B8E">
            <w:pPr>
              <w:pStyle w:val="TAL"/>
              <w:rPr>
                <w:lang w:eastAsia="zh-CN"/>
              </w:rPr>
            </w:pPr>
            <w:r>
              <w:t>&gt;&gt; Instantiation criteria (NOTE</w:t>
            </w:r>
            <w:r w:rsidR="00184BF3">
              <w:t> 4</w:t>
            </w:r>
            <w:r>
              <w:t>)</w:t>
            </w:r>
          </w:p>
        </w:tc>
        <w:tc>
          <w:tcPr>
            <w:tcW w:w="1440" w:type="dxa"/>
            <w:tcBorders>
              <w:top w:val="single" w:sz="4" w:space="0" w:color="000000"/>
              <w:left w:val="single" w:sz="4" w:space="0" w:color="000000"/>
              <w:bottom w:val="single" w:sz="4" w:space="0" w:color="000000"/>
            </w:tcBorders>
          </w:tcPr>
          <w:p w14:paraId="7CA5A979" w14:textId="77777777" w:rsidR="00452B8E" w:rsidRDefault="00452B8E" w:rsidP="00452B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A638309" w14:textId="77777777" w:rsidR="00452B8E" w:rsidRDefault="00452B8E" w:rsidP="00452B8E">
            <w:pPr>
              <w:pStyle w:val="TAL"/>
              <w:rPr>
                <w:lang w:eastAsia="zh-CN"/>
              </w:rPr>
            </w:pPr>
            <w:r>
              <w:t>The criteria upon which EAS can be instantiated (e.g. based on specific date and time).</w:t>
            </w:r>
          </w:p>
        </w:tc>
      </w:tr>
      <w:tr w:rsidR="00452B8E" w:rsidRPr="00F477AF" w14:paraId="7EF4224F" w14:textId="77777777" w:rsidTr="00D31DB2">
        <w:trPr>
          <w:jc w:val="center"/>
        </w:trPr>
        <w:tc>
          <w:tcPr>
            <w:tcW w:w="2880" w:type="dxa"/>
            <w:tcBorders>
              <w:top w:val="single" w:sz="4" w:space="0" w:color="000000"/>
              <w:left w:val="single" w:sz="4" w:space="0" w:color="000000"/>
              <w:bottom w:val="single" w:sz="4" w:space="0" w:color="000000"/>
            </w:tcBorders>
          </w:tcPr>
          <w:p w14:paraId="5C393127" w14:textId="77777777" w:rsidR="00452B8E" w:rsidRPr="00F477AF" w:rsidRDefault="00452B8E" w:rsidP="00452B8E">
            <w:pPr>
              <w:pStyle w:val="TAL"/>
              <w:rPr>
                <w:lang w:eastAsia="ko-KR"/>
              </w:rPr>
            </w:pPr>
            <w:r w:rsidRPr="00F477AF">
              <w:rPr>
                <w:lang w:eastAsia="ko-KR"/>
              </w:rPr>
              <w:t xml:space="preserve">&gt; </w:t>
            </w:r>
            <w:r w:rsidRPr="00BE528A">
              <w:rPr>
                <w:lang w:eastAsia="ko-KR"/>
              </w:rPr>
              <w:t>ECSP ID</w:t>
            </w:r>
          </w:p>
        </w:tc>
        <w:tc>
          <w:tcPr>
            <w:tcW w:w="1440" w:type="dxa"/>
            <w:tcBorders>
              <w:top w:val="single" w:sz="4" w:space="0" w:color="000000"/>
              <w:left w:val="single" w:sz="4" w:space="0" w:color="000000"/>
              <w:bottom w:val="single" w:sz="4" w:space="0" w:color="000000"/>
            </w:tcBorders>
          </w:tcPr>
          <w:p w14:paraId="191F8C1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4F4AC4" w14:textId="77777777" w:rsidR="00452B8E" w:rsidRPr="00F477AF" w:rsidRDefault="00452B8E" w:rsidP="00452B8E">
            <w:pPr>
              <w:pStyle w:val="TAL"/>
              <w:rPr>
                <w:lang w:eastAsia="ko-KR"/>
              </w:rPr>
            </w:pPr>
            <w:r w:rsidRPr="00BE528A">
              <w:t>The identifier of the ECSP that provides the EES.</w:t>
            </w:r>
            <w:r w:rsidRPr="00F477AF">
              <w:rPr>
                <w:lang w:eastAsia="ko-KR"/>
              </w:rPr>
              <w:t xml:space="preserve"> </w:t>
            </w:r>
          </w:p>
        </w:tc>
      </w:tr>
      <w:tr w:rsidR="00452B8E" w:rsidRPr="00F477AF" w14:paraId="5C9AB43B" w14:textId="77777777" w:rsidTr="00D31DB2">
        <w:trPr>
          <w:jc w:val="center"/>
        </w:trPr>
        <w:tc>
          <w:tcPr>
            <w:tcW w:w="2880" w:type="dxa"/>
            <w:tcBorders>
              <w:top w:val="single" w:sz="4" w:space="0" w:color="000000"/>
              <w:left w:val="single" w:sz="4" w:space="0" w:color="000000"/>
              <w:bottom w:val="single" w:sz="4" w:space="0" w:color="000000"/>
            </w:tcBorders>
          </w:tcPr>
          <w:p w14:paraId="76D51A1F" w14:textId="77777777" w:rsidR="00452B8E" w:rsidRPr="00F477AF" w:rsidRDefault="00452B8E" w:rsidP="00452B8E">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tcPr>
          <w:p w14:paraId="685806FA"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4109E6F" w14:textId="77777777" w:rsidR="00452B8E" w:rsidRPr="00F477AF" w:rsidRDefault="00452B8E" w:rsidP="00452B8E">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452B8E" w:rsidRPr="00F477AF" w14:paraId="76E223CA" w14:textId="77777777" w:rsidTr="00D31DB2">
        <w:trPr>
          <w:jc w:val="center"/>
        </w:trPr>
        <w:tc>
          <w:tcPr>
            <w:tcW w:w="2880" w:type="dxa"/>
            <w:tcBorders>
              <w:top w:val="single" w:sz="4" w:space="0" w:color="000000"/>
              <w:left w:val="single" w:sz="4" w:space="0" w:color="000000"/>
              <w:bottom w:val="single" w:sz="4" w:space="0" w:color="000000"/>
            </w:tcBorders>
          </w:tcPr>
          <w:p w14:paraId="36012635" w14:textId="77777777" w:rsidR="00452B8E" w:rsidRPr="00F477AF" w:rsidRDefault="00452B8E" w:rsidP="00452B8E">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tcPr>
          <w:p w14:paraId="652392D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0C66A20" w14:textId="77777777" w:rsidR="00452B8E" w:rsidRPr="00F477AF" w:rsidRDefault="00452B8E" w:rsidP="00452B8E">
            <w:pPr>
              <w:pStyle w:val="TAL"/>
              <w:rPr>
                <w:lang w:eastAsia="ko-KR"/>
              </w:rPr>
            </w:pPr>
            <w:r w:rsidRPr="00F477AF">
              <w:rPr>
                <w:lang w:eastAsia="ko-KR"/>
              </w:rPr>
              <w:t>The area being served by the EES in Geographical values (as specified in clause 7.3.3.3)</w:t>
            </w:r>
          </w:p>
        </w:tc>
      </w:tr>
      <w:tr w:rsidR="00452B8E" w:rsidRPr="00F477AF" w14:paraId="28B498A9" w14:textId="77777777" w:rsidTr="00D31DB2">
        <w:trPr>
          <w:jc w:val="center"/>
        </w:trPr>
        <w:tc>
          <w:tcPr>
            <w:tcW w:w="2880" w:type="dxa"/>
            <w:tcBorders>
              <w:top w:val="single" w:sz="4" w:space="0" w:color="000000"/>
              <w:left w:val="single" w:sz="4" w:space="0" w:color="000000"/>
              <w:bottom w:val="single" w:sz="4" w:space="0" w:color="000000"/>
            </w:tcBorders>
          </w:tcPr>
          <w:p w14:paraId="5C83F83D" w14:textId="77777777" w:rsidR="00452B8E" w:rsidRPr="00F477AF" w:rsidRDefault="00452B8E" w:rsidP="00452B8E">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tcPr>
          <w:p w14:paraId="4DD71FB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0E97EDC" w14:textId="77777777" w:rsidR="00452B8E" w:rsidRPr="00F477AF" w:rsidRDefault="00452B8E" w:rsidP="00452B8E">
            <w:pPr>
              <w:pStyle w:val="TAL"/>
              <w:rPr>
                <w:lang w:eastAsia="ko-KR"/>
              </w:rPr>
            </w:pPr>
            <w:r w:rsidRPr="00F477AF">
              <w:rPr>
                <w:lang w:eastAsia="ko-KR"/>
              </w:rPr>
              <w:t>DNAI(s) associated with the EES/EAS. This IE is used as Potential Locations of Applications in clause 5.6.7 of 3GPP TS 23.501 [2].</w:t>
            </w:r>
          </w:p>
        </w:tc>
      </w:tr>
      <w:tr w:rsidR="00452B8E" w:rsidRPr="00F477AF" w14:paraId="763DC252" w14:textId="77777777" w:rsidTr="00D31DB2">
        <w:trPr>
          <w:jc w:val="center"/>
        </w:trPr>
        <w:tc>
          <w:tcPr>
            <w:tcW w:w="2880" w:type="dxa"/>
            <w:tcBorders>
              <w:top w:val="single" w:sz="4" w:space="0" w:color="000000"/>
              <w:left w:val="single" w:sz="4" w:space="0" w:color="000000"/>
              <w:bottom w:val="single" w:sz="4" w:space="0" w:color="000000"/>
            </w:tcBorders>
          </w:tcPr>
          <w:p w14:paraId="335163F6" w14:textId="77777777" w:rsidR="00452B8E" w:rsidRPr="00F477AF" w:rsidRDefault="00452B8E" w:rsidP="00452B8E">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tcPr>
          <w:p w14:paraId="5474A2AB"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9914CD8" w14:textId="77777777" w:rsidR="00452B8E" w:rsidRPr="00F477AF" w:rsidRDefault="00452B8E" w:rsidP="00452B8E">
            <w:pPr>
              <w:pStyle w:val="TAL"/>
              <w:rPr>
                <w:lang w:eastAsia="ko-KR"/>
              </w:rPr>
            </w:pPr>
            <w:r w:rsidRPr="00F477AF">
              <w:rPr>
                <w:lang w:eastAsia="zh-CN"/>
              </w:rPr>
              <w:t>Indicates if the EES supports service continuity or not. This IE also indicates which ACR scenarios are supported by the EES.</w:t>
            </w:r>
          </w:p>
        </w:tc>
      </w:tr>
      <w:tr w:rsidR="00452B8E" w:rsidRPr="00F477AF" w14:paraId="485D576B" w14:textId="77777777" w:rsidTr="00C21154">
        <w:trPr>
          <w:jc w:val="center"/>
        </w:trPr>
        <w:tc>
          <w:tcPr>
            <w:tcW w:w="2880" w:type="dxa"/>
            <w:tcBorders>
              <w:top w:val="single" w:sz="4" w:space="0" w:color="000000"/>
              <w:left w:val="single" w:sz="4" w:space="0" w:color="000000"/>
              <w:bottom w:val="single" w:sz="4" w:space="0" w:color="000000"/>
            </w:tcBorders>
          </w:tcPr>
          <w:p w14:paraId="3A54CB69" w14:textId="77777777" w:rsidR="00452B8E" w:rsidRPr="00F477AF" w:rsidRDefault="00452B8E" w:rsidP="00452B8E">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tcPr>
          <w:p w14:paraId="620C4C4A" w14:textId="77777777" w:rsidR="00452B8E" w:rsidRPr="00F477AF" w:rsidRDefault="00452B8E" w:rsidP="00452B8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CD7A839" w14:textId="77777777" w:rsidR="00452B8E" w:rsidRPr="00F477AF" w:rsidRDefault="00452B8E" w:rsidP="00452B8E">
            <w:pPr>
              <w:pStyle w:val="TAL"/>
              <w:rPr>
                <w:lang w:eastAsia="ko-KR"/>
              </w:rPr>
            </w:pPr>
            <w:r w:rsidRPr="00F477AF">
              <w:rPr>
                <w:lang w:eastAsia="ko-KR"/>
              </w:rPr>
              <w:t>Indicates whether the EEC is required to register on the EES to use edge services or not.</w:t>
            </w:r>
          </w:p>
        </w:tc>
      </w:tr>
      <w:tr w:rsidR="00452B8E" w:rsidRPr="00F477AF" w14:paraId="759902EF" w14:textId="77777777" w:rsidTr="00C21154">
        <w:trPr>
          <w:jc w:val="center"/>
        </w:trPr>
        <w:tc>
          <w:tcPr>
            <w:tcW w:w="2880" w:type="dxa"/>
            <w:tcBorders>
              <w:top w:val="single" w:sz="4" w:space="0" w:color="000000"/>
              <w:left w:val="single" w:sz="4" w:space="0" w:color="000000"/>
              <w:bottom w:val="single" w:sz="4" w:space="0" w:color="000000"/>
            </w:tcBorders>
          </w:tcPr>
          <w:p w14:paraId="3FEF6D00" w14:textId="77777777" w:rsidR="00452B8E" w:rsidRPr="00F477AF" w:rsidRDefault="00452B8E" w:rsidP="00452B8E">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tcPr>
          <w:p w14:paraId="5F357DA1"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2216128" w14:textId="7C02290F" w:rsidR="00452B8E" w:rsidRPr="00F477AF" w:rsidRDefault="00452B8E" w:rsidP="00452B8E">
            <w:pPr>
              <w:pStyle w:val="TAL"/>
              <w:rPr>
                <w:lang w:eastAsia="ko-KR"/>
              </w:rPr>
            </w:pPr>
            <w:r>
              <w:rPr>
                <w:lang w:eastAsia="ko-KR"/>
              </w:rPr>
              <w:t>Indicates the security credential sent by the ECS. The security credential is used by EEC to communicate with the EES as specified in 3GPP TS 33.558 [23], clause 6.</w:t>
            </w:r>
            <w:r w:rsidR="000C0ADB">
              <w:rPr>
                <w:lang w:eastAsia="ko-KR"/>
              </w:rPr>
              <w:t>3</w:t>
            </w:r>
            <w:r>
              <w:rPr>
                <w:lang w:eastAsia="ko-KR"/>
              </w:rPr>
              <w:t>.</w:t>
            </w:r>
          </w:p>
        </w:tc>
      </w:tr>
      <w:tr w:rsidR="00452B8E" w:rsidRPr="00F477AF" w14:paraId="1EB9057C" w14:textId="77777777" w:rsidTr="00D31DB2">
        <w:trPr>
          <w:jc w:val="center"/>
        </w:trPr>
        <w:tc>
          <w:tcPr>
            <w:tcW w:w="2880" w:type="dxa"/>
            <w:tcBorders>
              <w:top w:val="single" w:sz="4" w:space="0" w:color="000000"/>
              <w:left w:val="single" w:sz="4" w:space="0" w:color="000000"/>
              <w:bottom w:val="single" w:sz="4" w:space="0" w:color="000000"/>
            </w:tcBorders>
          </w:tcPr>
          <w:p w14:paraId="0A128F00" w14:textId="77777777" w:rsidR="00452B8E" w:rsidRPr="00F477AF" w:rsidRDefault="00452B8E" w:rsidP="00452B8E">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tcPr>
          <w:p w14:paraId="0504B65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0D4CC94" w14:textId="77777777" w:rsidR="00452B8E" w:rsidRPr="00F477AF" w:rsidRDefault="00452B8E" w:rsidP="00452B8E">
            <w:pPr>
              <w:pStyle w:val="TAL"/>
              <w:rPr>
                <w:lang w:eastAsia="ko-KR"/>
              </w:rPr>
            </w:pPr>
            <w:r w:rsidRPr="00F477AF">
              <w:t>Time duration for which the EDN configuration information is valid and supposed to be cached in the EEC.</w:t>
            </w:r>
          </w:p>
        </w:tc>
      </w:tr>
      <w:tr w:rsidR="00452B8E" w:rsidRPr="00F477AF" w14:paraId="131B8AE8"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1436F8" w14:textId="77777777" w:rsidR="00452B8E" w:rsidRPr="00F477AF" w:rsidRDefault="00452B8E" w:rsidP="00452B8E">
            <w:pPr>
              <w:pStyle w:val="TAN"/>
              <w:rPr>
                <w:lang w:eastAsia="ko-KR"/>
              </w:rPr>
            </w:pPr>
            <w:r w:rsidRPr="00F477AF">
              <w:rPr>
                <w:lang w:eastAsia="ko-KR"/>
              </w:rPr>
              <w:t>NOTE 1:</w:t>
            </w:r>
            <w:r w:rsidRPr="00F477AF">
              <w:rPr>
                <w:lang w:eastAsia="ko-KR"/>
              </w:rPr>
              <w:tab/>
            </w:r>
            <w:r w:rsidRPr="00F477AF">
              <w:t>If the UE is provisioned or pre-configured with URSP rules by the HPLMN</w:t>
            </w:r>
            <w:r w:rsidRPr="007638E8">
              <w:t xml:space="preserve"> or serving SNPN</w:t>
            </w:r>
            <w:r w:rsidRPr="00F477AF">
              <w:t xml:space="preserve">, the UE handles the precedence between EDN connection info and URSP rules as defined in 3GPP TS 23.503 [12] clause 6.1.2.2.1. EDN connection info is considered to be part of UE Local Configurations. </w:t>
            </w:r>
          </w:p>
          <w:p w14:paraId="118DA888" w14:textId="77777777" w:rsidR="00452B8E" w:rsidRDefault="00452B8E" w:rsidP="00452B8E">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04E309F6" w14:textId="21B47A8D" w:rsidR="00184BF3" w:rsidRDefault="00184BF3" w:rsidP="00184BF3">
            <w:pPr>
              <w:pStyle w:val="TAN"/>
            </w:pPr>
            <w:r w:rsidRPr="00916BCA">
              <w:t>NOTE</w:t>
            </w:r>
            <w:r>
              <w:t> 3</w:t>
            </w:r>
            <w:r w:rsidRPr="00916BCA">
              <w:t>:</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3C1391FC" w14:textId="79EE265F" w:rsidR="00452B8E" w:rsidRDefault="00452B8E" w:rsidP="00452B8E">
            <w:pPr>
              <w:pStyle w:val="TAN"/>
              <w:rPr>
                <w:rFonts w:cs="Arial"/>
                <w:szCs w:val="18"/>
              </w:rPr>
            </w:pPr>
            <w:r w:rsidRPr="00F477AF">
              <w:t>NOTE</w:t>
            </w:r>
            <w:r w:rsidR="00184BF3">
              <w:t> 4</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0287141F" w14:textId="0E1D10EE" w:rsidR="00E823CF" w:rsidRPr="00F477AF" w:rsidRDefault="00E823CF" w:rsidP="00E823CF">
            <w:pPr>
              <w:pStyle w:val="TAN"/>
              <w:rPr>
                <w:lang w:eastAsia="ko-KR"/>
              </w:rPr>
            </w:pPr>
            <w:r w:rsidRPr="00E823CF">
              <w:rPr>
                <w:lang w:eastAsia="ko-KR"/>
              </w:rPr>
              <w:t>NOTE</w:t>
            </w:r>
            <w:r>
              <w:rPr>
                <w:lang w:eastAsia="ko-KR"/>
              </w:rPr>
              <w:t> 5</w:t>
            </w:r>
            <w:r w:rsidRPr="00E823CF">
              <w:rPr>
                <w:lang w:eastAsia="ko-KR"/>
              </w:rPr>
              <w:t>:</w:t>
            </w:r>
            <w:r w:rsidRPr="00E823CF">
              <w:rPr>
                <w:lang w:eastAsia="ko-KR"/>
              </w:rPr>
              <w:tab/>
              <w:t>"Application Group ID list" IE shall be present when "Application Group profile" is included for "AC profile" in service provisioning request as specified in clause 8.3.3.3.2.</w:t>
            </w:r>
          </w:p>
        </w:tc>
      </w:tr>
    </w:tbl>
    <w:p w14:paraId="22ACAF1E" w14:textId="77777777" w:rsidR="00501190" w:rsidRPr="00F477AF" w:rsidRDefault="00501190" w:rsidP="00501190"/>
    <w:p w14:paraId="55C6CB4B" w14:textId="77777777" w:rsidR="00972689" w:rsidRPr="00F477AF" w:rsidRDefault="00972689" w:rsidP="004840AD">
      <w:pPr>
        <w:pStyle w:val="Heading5"/>
      </w:pPr>
      <w:bookmarkStart w:id="850" w:name="_Toc234109957"/>
      <w:r w:rsidRPr="00F477AF">
        <w:lastRenderedPageBreak/>
        <w:t>8.3.3.3</w:t>
      </w:r>
      <w:r w:rsidR="007768D5" w:rsidRPr="00F477AF">
        <w:t>.4</w:t>
      </w:r>
      <w:r w:rsidRPr="00F477AF">
        <w:tab/>
        <w:t>Service provisioning subscription request</w:t>
      </w:r>
      <w:bookmarkEnd w:id="845"/>
      <w:bookmarkEnd w:id="846"/>
      <w:bookmarkEnd w:id="847"/>
      <w:bookmarkEnd w:id="850"/>
    </w:p>
    <w:p w14:paraId="4671DB54"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8F8129D" w14:textId="77777777" w:rsidR="00972689" w:rsidRPr="00F477AF" w:rsidRDefault="00972689" w:rsidP="00972689">
      <w:pPr>
        <w:pStyle w:val="TH"/>
      </w:pPr>
      <w:r w:rsidRPr="00F477AF">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2E75A91" w14:textId="77777777" w:rsidTr="00C71B20">
        <w:trPr>
          <w:jc w:val="center"/>
        </w:trPr>
        <w:tc>
          <w:tcPr>
            <w:tcW w:w="2880" w:type="dxa"/>
            <w:tcBorders>
              <w:top w:val="single" w:sz="4" w:space="0" w:color="000000"/>
              <w:left w:val="single" w:sz="4" w:space="0" w:color="000000"/>
              <w:bottom w:val="single" w:sz="4" w:space="0" w:color="000000"/>
            </w:tcBorders>
          </w:tcPr>
          <w:p w14:paraId="7FEED67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8A7883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E21D4A4" w14:textId="77777777" w:rsidR="00972689" w:rsidRPr="00F477AF" w:rsidRDefault="00972689" w:rsidP="00C71B20">
            <w:pPr>
              <w:pStyle w:val="TAH"/>
            </w:pPr>
            <w:r w:rsidRPr="00F477AF">
              <w:t>Description</w:t>
            </w:r>
          </w:p>
        </w:tc>
      </w:tr>
      <w:tr w:rsidR="00972689" w:rsidRPr="00F477AF" w14:paraId="33295C83" w14:textId="77777777" w:rsidTr="00C71B20">
        <w:trPr>
          <w:jc w:val="center"/>
        </w:trPr>
        <w:tc>
          <w:tcPr>
            <w:tcW w:w="2880" w:type="dxa"/>
            <w:tcBorders>
              <w:top w:val="single" w:sz="4" w:space="0" w:color="000000"/>
              <w:left w:val="single" w:sz="4" w:space="0" w:color="000000"/>
              <w:bottom w:val="single" w:sz="4" w:space="0" w:color="000000"/>
            </w:tcBorders>
          </w:tcPr>
          <w:p w14:paraId="508A2EF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6039703B"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6937CD9" w14:textId="77777777" w:rsidR="00972689" w:rsidRPr="00F477AF" w:rsidRDefault="00972689" w:rsidP="00C71B20">
            <w:pPr>
              <w:pStyle w:val="TAL"/>
            </w:pPr>
            <w:r w:rsidRPr="00F477AF">
              <w:t>Unique identifier of the EEC.</w:t>
            </w:r>
          </w:p>
        </w:tc>
      </w:tr>
      <w:tr w:rsidR="00972689" w:rsidRPr="00F477AF" w14:paraId="75D09860" w14:textId="77777777" w:rsidTr="00C71B20">
        <w:trPr>
          <w:jc w:val="center"/>
        </w:trPr>
        <w:tc>
          <w:tcPr>
            <w:tcW w:w="2880" w:type="dxa"/>
            <w:tcBorders>
              <w:top w:val="single" w:sz="4" w:space="0" w:color="000000"/>
              <w:left w:val="single" w:sz="4" w:space="0" w:color="000000"/>
              <w:bottom w:val="single" w:sz="4" w:space="0" w:color="000000"/>
            </w:tcBorders>
          </w:tcPr>
          <w:p w14:paraId="54CED299"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1D721C9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DBF7AA3"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94BCB2" w14:textId="77777777" w:rsidTr="00D9499C">
        <w:trPr>
          <w:jc w:val="center"/>
        </w:trPr>
        <w:tc>
          <w:tcPr>
            <w:tcW w:w="2880" w:type="dxa"/>
            <w:tcBorders>
              <w:top w:val="single" w:sz="4" w:space="0" w:color="000000"/>
              <w:left w:val="single" w:sz="4" w:space="0" w:color="000000"/>
              <w:bottom w:val="single" w:sz="4" w:space="0" w:color="000000"/>
            </w:tcBorders>
          </w:tcPr>
          <w:p w14:paraId="5E72A0EC" w14:textId="16D7199C" w:rsidR="000D37EB" w:rsidRPr="00F477AF" w:rsidRDefault="000D37EB" w:rsidP="00D9499C">
            <w:pPr>
              <w:pStyle w:val="TAL"/>
              <w:tabs>
                <w:tab w:val="right" w:pos="2664"/>
              </w:tabs>
              <w:rPr>
                <w:lang w:eastAsia="ko-KR"/>
              </w:rPr>
            </w:pPr>
            <w:r w:rsidRPr="00F477AF">
              <w:rPr>
                <w:lang w:eastAsia="ko-KR"/>
              </w:rPr>
              <w:t>Notification Target Address</w:t>
            </w:r>
            <w:r w:rsidR="00281E86">
              <w:rPr>
                <w:lang w:eastAsia="ko-KR"/>
              </w:rPr>
              <w:t xml:space="preserve"> (NOTE</w:t>
            </w:r>
            <w:r w:rsidR="00546CDA">
              <w:rPr>
                <w:lang w:eastAsia="ko-KR"/>
              </w:rPr>
              <w:t> 1, NOTE 2</w:t>
            </w:r>
            <w:r w:rsidR="00281E86">
              <w:rPr>
                <w:lang w:eastAsia="ko-KR"/>
              </w:rPr>
              <w:t>)</w:t>
            </w:r>
          </w:p>
        </w:tc>
        <w:tc>
          <w:tcPr>
            <w:tcW w:w="1440" w:type="dxa"/>
            <w:tcBorders>
              <w:top w:val="single" w:sz="4" w:space="0" w:color="000000"/>
              <w:left w:val="single" w:sz="4" w:space="0" w:color="000000"/>
              <w:bottom w:val="single" w:sz="4" w:space="0" w:color="000000"/>
            </w:tcBorders>
          </w:tcPr>
          <w:p w14:paraId="6E9455EC"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BB136EB"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0F0D8235" w14:textId="77777777" w:rsidTr="00C71B20">
        <w:trPr>
          <w:jc w:val="center"/>
        </w:trPr>
        <w:tc>
          <w:tcPr>
            <w:tcW w:w="2880" w:type="dxa"/>
            <w:tcBorders>
              <w:top w:val="single" w:sz="4" w:space="0" w:color="000000"/>
              <w:left w:val="single" w:sz="4" w:space="0" w:color="000000"/>
              <w:bottom w:val="single" w:sz="4" w:space="0" w:color="000000"/>
            </w:tcBorders>
          </w:tcPr>
          <w:p w14:paraId="2D17E503"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tcPr>
          <w:p w14:paraId="08B97098"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D213C2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3C7A18FF" w14:textId="77777777" w:rsidTr="00D31DB2">
        <w:trPr>
          <w:jc w:val="center"/>
        </w:trPr>
        <w:tc>
          <w:tcPr>
            <w:tcW w:w="2880" w:type="dxa"/>
            <w:tcBorders>
              <w:top w:val="single" w:sz="4" w:space="0" w:color="000000"/>
              <w:left w:val="single" w:sz="4" w:space="0" w:color="000000"/>
              <w:bottom w:val="single" w:sz="4" w:space="0" w:color="000000"/>
            </w:tcBorders>
          </w:tcPr>
          <w:p w14:paraId="1448DD2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4A59205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839CCFE"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8DCF85D" w14:textId="77777777" w:rsidTr="00C71B20">
        <w:trPr>
          <w:jc w:val="center"/>
        </w:trPr>
        <w:tc>
          <w:tcPr>
            <w:tcW w:w="2880" w:type="dxa"/>
            <w:tcBorders>
              <w:top w:val="single" w:sz="4" w:space="0" w:color="000000"/>
              <w:left w:val="single" w:sz="4" w:space="0" w:color="000000"/>
              <w:bottom w:val="single" w:sz="4" w:space="0" w:color="000000"/>
            </w:tcBorders>
          </w:tcPr>
          <w:p w14:paraId="331DB79E"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tcPr>
          <w:p w14:paraId="1619FF18"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7E5BF543" w14:textId="17D73220" w:rsidR="00972689" w:rsidRPr="00F477AF" w:rsidRDefault="00972689" w:rsidP="00C71B20">
            <w:pPr>
              <w:pStyle w:val="TAL"/>
            </w:pPr>
            <w:r w:rsidRPr="00F477AF">
              <w:t>The identifier of the UE (i.e.</w:t>
            </w:r>
            <w:r w:rsidR="00C94E3C">
              <w:t>,</w:t>
            </w:r>
            <w:r w:rsidRPr="00F477AF">
              <w:t xml:space="preserve"> GPSI)</w:t>
            </w:r>
          </w:p>
        </w:tc>
      </w:tr>
      <w:tr w:rsidR="00972689" w:rsidRPr="00F477AF" w14:paraId="0DC499EC" w14:textId="77777777" w:rsidTr="00C71B20">
        <w:trPr>
          <w:jc w:val="center"/>
        </w:trPr>
        <w:tc>
          <w:tcPr>
            <w:tcW w:w="2880" w:type="dxa"/>
            <w:tcBorders>
              <w:top w:val="single" w:sz="4" w:space="0" w:color="000000"/>
              <w:left w:val="single" w:sz="4" w:space="0" w:color="000000"/>
              <w:bottom w:val="single" w:sz="4" w:space="0" w:color="000000"/>
            </w:tcBorders>
          </w:tcPr>
          <w:p w14:paraId="4030C65A"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tcPr>
          <w:p w14:paraId="2A3637E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D0A434B" w14:textId="77777777" w:rsidR="00972689" w:rsidRPr="00F477AF" w:rsidRDefault="00972689" w:rsidP="00C71B20">
            <w:pPr>
              <w:pStyle w:val="TAL"/>
            </w:pPr>
            <w:r w:rsidRPr="00F477AF">
              <w:t>List of connectivity information for the UE, e.g. PLMN ID, SSID.</w:t>
            </w:r>
          </w:p>
        </w:tc>
      </w:tr>
      <w:tr w:rsidR="00972689" w:rsidRPr="00F477AF" w14:paraId="69492F85" w14:textId="77777777" w:rsidTr="00C71B20">
        <w:trPr>
          <w:jc w:val="center"/>
        </w:trPr>
        <w:tc>
          <w:tcPr>
            <w:tcW w:w="2880" w:type="dxa"/>
            <w:tcBorders>
              <w:top w:val="single" w:sz="4" w:space="0" w:color="000000"/>
              <w:left w:val="single" w:sz="4" w:space="0" w:color="000000"/>
              <w:bottom w:val="single" w:sz="4" w:space="0" w:color="000000"/>
            </w:tcBorders>
          </w:tcPr>
          <w:p w14:paraId="4A51A802"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39A7343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E89D8A6" w14:textId="77777777" w:rsidR="00972689" w:rsidRPr="00F477AF" w:rsidRDefault="00972689" w:rsidP="00C71B20">
            <w:pPr>
              <w:pStyle w:val="TAL"/>
            </w:pPr>
            <w:r w:rsidRPr="00F477AF">
              <w:t>Proposed expiration time for the subscription</w:t>
            </w:r>
          </w:p>
        </w:tc>
      </w:tr>
      <w:tr w:rsidR="00E34A0D" w:rsidRPr="00F477AF" w14:paraId="6F65AFFD" w14:textId="77777777" w:rsidTr="00C71B20">
        <w:trPr>
          <w:jc w:val="center"/>
        </w:trPr>
        <w:tc>
          <w:tcPr>
            <w:tcW w:w="2880" w:type="dxa"/>
            <w:tcBorders>
              <w:top w:val="single" w:sz="4" w:space="0" w:color="000000"/>
              <w:left w:val="single" w:sz="4" w:space="0" w:color="000000"/>
              <w:bottom w:val="single" w:sz="4" w:space="0" w:color="000000"/>
            </w:tcBorders>
          </w:tcPr>
          <w:p w14:paraId="37B0EBA4" w14:textId="77777777" w:rsidR="00E34A0D" w:rsidRPr="00F477AF" w:rsidRDefault="00E34A0D" w:rsidP="00E34A0D">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tcPr>
          <w:p w14:paraId="194CC2C1" w14:textId="77777777" w:rsidR="00E34A0D" w:rsidRPr="00F477AF" w:rsidRDefault="00E34A0D" w:rsidP="00E34A0D">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tcPr>
          <w:p w14:paraId="30D8273A" w14:textId="54FE2B2B" w:rsidR="00E34A0D" w:rsidRPr="00F477AF" w:rsidRDefault="00E34A0D" w:rsidP="00E34A0D">
            <w:pPr>
              <w:pStyle w:val="TAL"/>
            </w:pPr>
            <w:r w:rsidRPr="00D020E1">
              <w:t xml:space="preserve">The list of </w:t>
            </w:r>
            <w:r w:rsidR="00D6728F" w:rsidRPr="00D6728F">
              <w:t>EEC preferred ECSPs that provide the EES.</w:t>
            </w:r>
          </w:p>
        </w:tc>
      </w:tr>
      <w:tr w:rsidR="00546CDA" w:rsidRPr="00F477AF" w14:paraId="4AC390BC" w14:textId="77777777" w:rsidTr="00C71B20">
        <w:trPr>
          <w:jc w:val="center"/>
        </w:trPr>
        <w:tc>
          <w:tcPr>
            <w:tcW w:w="2880" w:type="dxa"/>
            <w:tcBorders>
              <w:top w:val="single" w:sz="4" w:space="0" w:color="000000"/>
              <w:left w:val="single" w:sz="4" w:space="0" w:color="000000"/>
              <w:bottom w:val="single" w:sz="4" w:space="0" w:color="000000"/>
            </w:tcBorders>
          </w:tcPr>
          <w:p w14:paraId="7886DFBC" w14:textId="00DC2E2A" w:rsidR="00546CDA" w:rsidRPr="00D020E1" w:rsidRDefault="00546CDA" w:rsidP="00546CDA">
            <w:pPr>
              <w:pStyle w:val="TAL"/>
            </w:pPr>
            <w:r>
              <w:rPr>
                <w:lang w:eastAsia="ko-KR"/>
              </w:rPr>
              <w:t>EEC Triggering request (NOTE 2)</w:t>
            </w:r>
          </w:p>
        </w:tc>
        <w:tc>
          <w:tcPr>
            <w:tcW w:w="1440" w:type="dxa"/>
            <w:tcBorders>
              <w:top w:val="single" w:sz="4" w:space="0" w:color="000000"/>
              <w:left w:val="single" w:sz="4" w:space="0" w:color="000000"/>
              <w:bottom w:val="single" w:sz="4" w:space="0" w:color="000000"/>
            </w:tcBorders>
          </w:tcPr>
          <w:p w14:paraId="69421EB7" w14:textId="344A7A9E" w:rsidR="00546CDA" w:rsidRPr="00D020E1" w:rsidRDefault="00546CDA" w:rsidP="00546CDA">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8A13038" w14:textId="37E366CD" w:rsidR="00546CDA" w:rsidRPr="00D020E1" w:rsidRDefault="00546CDA" w:rsidP="00546CDA">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5E2FE4" w:rsidRPr="00F477AF" w14:paraId="549CCA74" w14:textId="77777777" w:rsidTr="00C71B20">
        <w:trPr>
          <w:jc w:val="center"/>
        </w:trPr>
        <w:tc>
          <w:tcPr>
            <w:tcW w:w="2880" w:type="dxa"/>
            <w:tcBorders>
              <w:top w:val="single" w:sz="4" w:space="0" w:color="000000"/>
              <w:left w:val="single" w:sz="4" w:space="0" w:color="000000"/>
              <w:bottom w:val="single" w:sz="4" w:space="0" w:color="000000"/>
            </w:tcBorders>
          </w:tcPr>
          <w:p w14:paraId="55A129FD" w14:textId="755A68EE" w:rsidR="005E2FE4" w:rsidRDefault="005E2FE4" w:rsidP="005E2FE4">
            <w:pPr>
              <w:pStyle w:val="TAL"/>
              <w:rPr>
                <w:lang w:eastAsia="ko-KR"/>
              </w:rPr>
            </w:pPr>
            <w:r w:rsidRPr="00A86AC7">
              <w:t>Port ID for EEC Triggering (NOTE</w:t>
            </w:r>
            <w:r>
              <w:t> </w:t>
            </w:r>
            <w:r w:rsidRPr="00A86AC7">
              <w:t>3)</w:t>
            </w:r>
          </w:p>
        </w:tc>
        <w:tc>
          <w:tcPr>
            <w:tcW w:w="1440" w:type="dxa"/>
            <w:tcBorders>
              <w:top w:val="single" w:sz="4" w:space="0" w:color="000000"/>
              <w:left w:val="single" w:sz="4" w:space="0" w:color="000000"/>
              <w:bottom w:val="single" w:sz="4" w:space="0" w:color="000000"/>
            </w:tcBorders>
          </w:tcPr>
          <w:p w14:paraId="22D4AAED" w14:textId="3AB5F6E7" w:rsidR="005E2FE4" w:rsidRDefault="005E2FE4" w:rsidP="005E2FE4">
            <w:pPr>
              <w:pStyle w:val="TAC"/>
              <w:rPr>
                <w:rFonts w:cs="Arial"/>
                <w:szCs w:val="18"/>
                <w:lang w:eastAsia="ko-KR"/>
              </w:rPr>
            </w:pPr>
            <w:r w:rsidRPr="00A86AC7">
              <w:t>O</w:t>
            </w:r>
          </w:p>
        </w:tc>
        <w:tc>
          <w:tcPr>
            <w:tcW w:w="4320" w:type="dxa"/>
            <w:tcBorders>
              <w:top w:val="single" w:sz="4" w:space="0" w:color="000000"/>
              <w:left w:val="single" w:sz="4" w:space="0" w:color="000000"/>
              <w:bottom w:val="single" w:sz="4" w:space="0" w:color="000000"/>
              <w:right w:val="single" w:sz="4" w:space="0" w:color="000000"/>
            </w:tcBorders>
          </w:tcPr>
          <w:p w14:paraId="53ADFBAC" w14:textId="71CDD3F5" w:rsidR="005E2FE4" w:rsidRDefault="005E2FE4" w:rsidP="005E2FE4">
            <w:pPr>
              <w:pStyle w:val="TAL"/>
              <w:rPr>
                <w:rFonts w:cs="Arial"/>
                <w:szCs w:val="18"/>
                <w:lang w:eastAsia="ko-KR"/>
              </w:rPr>
            </w:pPr>
            <w:r w:rsidRPr="00A86AC7">
              <w:t>Port ID used for the EEC Triggering</w:t>
            </w:r>
          </w:p>
        </w:tc>
      </w:tr>
      <w:tr w:rsidR="00E34A0D" w:rsidRPr="00F477AF" w14:paraId="2219B888" w14:textId="77777777" w:rsidTr="001D3B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8A7F6C" w14:textId="77777777" w:rsidR="00E34A0D" w:rsidRDefault="00E34A0D" w:rsidP="00E34A0D">
            <w:pPr>
              <w:pStyle w:val="TAN"/>
            </w:pPr>
            <w:r w:rsidRPr="00281E86">
              <w:t>NOTE</w:t>
            </w:r>
            <w:r w:rsidR="00546CDA">
              <w:t> 1</w:t>
            </w:r>
            <w:r w:rsidRPr="00281E86">
              <w:t>:</w:t>
            </w:r>
            <w:r>
              <w:tab/>
            </w:r>
            <w:r w:rsidRPr="00281E86">
              <w:t>When SEAL NMS is used this IE is same as Callback URL in SEAL notification management service.</w:t>
            </w:r>
          </w:p>
          <w:p w14:paraId="602E6E19" w14:textId="77777777" w:rsidR="005E2FE4" w:rsidRDefault="00546CDA" w:rsidP="005E2FE4">
            <w:pPr>
              <w:pStyle w:val="TAN"/>
            </w:pPr>
            <w:r w:rsidRPr="00546CDA">
              <w:t>NOTE</w:t>
            </w:r>
            <w:r>
              <w:t> </w:t>
            </w:r>
            <w:r w:rsidRPr="00546CDA">
              <w:t>2:</w:t>
            </w:r>
            <w:r>
              <w:tab/>
            </w:r>
            <w:r w:rsidRPr="00546CDA">
              <w:t>One of them may be provided.</w:t>
            </w:r>
          </w:p>
          <w:p w14:paraId="2B1D6789" w14:textId="3C513676" w:rsidR="00546CDA" w:rsidRPr="00F477AF" w:rsidRDefault="005E2FE4" w:rsidP="005E2FE4">
            <w:pPr>
              <w:pStyle w:val="TAN"/>
            </w:pPr>
            <w:r>
              <w:t xml:space="preserve">NOTE 3: </w:t>
            </w:r>
            <w:r>
              <w:tab/>
              <w:t>This IE may be provided if the EEC Triggering request is included in the Service provisioning subscription request.</w:t>
            </w:r>
          </w:p>
        </w:tc>
      </w:tr>
    </w:tbl>
    <w:p w14:paraId="4FC8F101" w14:textId="77777777" w:rsidR="00972689" w:rsidRPr="00F477AF" w:rsidRDefault="00972689" w:rsidP="00972689"/>
    <w:p w14:paraId="6AD284A8" w14:textId="77777777" w:rsidR="00972689" w:rsidRPr="00F477AF" w:rsidRDefault="00972689" w:rsidP="004840AD">
      <w:pPr>
        <w:pStyle w:val="Heading5"/>
      </w:pPr>
      <w:bookmarkStart w:id="851" w:name="_Toc50584285"/>
      <w:bookmarkStart w:id="852" w:name="_Toc50584629"/>
      <w:bookmarkStart w:id="853" w:name="_Toc57673477"/>
      <w:bookmarkStart w:id="854" w:name="_Toc234109958"/>
      <w:r w:rsidRPr="00F477AF">
        <w:t>8.3.3.</w:t>
      </w:r>
      <w:r w:rsidR="007768D5" w:rsidRPr="00F477AF">
        <w:t>3.5</w:t>
      </w:r>
      <w:r w:rsidRPr="00F477AF">
        <w:tab/>
        <w:t>Service provisioning subscription response</w:t>
      </w:r>
      <w:bookmarkEnd w:id="851"/>
      <w:bookmarkEnd w:id="852"/>
      <w:bookmarkEnd w:id="853"/>
      <w:bookmarkEnd w:id="854"/>
    </w:p>
    <w:p w14:paraId="2938244F"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69D5A72A"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9E380B8" w14:textId="77777777" w:rsidTr="00C71B20">
        <w:trPr>
          <w:jc w:val="center"/>
        </w:trPr>
        <w:tc>
          <w:tcPr>
            <w:tcW w:w="2880" w:type="dxa"/>
            <w:tcBorders>
              <w:top w:val="single" w:sz="4" w:space="0" w:color="000000"/>
              <w:left w:val="single" w:sz="4" w:space="0" w:color="000000"/>
              <w:bottom w:val="single" w:sz="4" w:space="0" w:color="000000"/>
            </w:tcBorders>
          </w:tcPr>
          <w:p w14:paraId="447AE68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9E99A1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C912CF" w14:textId="77777777" w:rsidR="00972689" w:rsidRPr="00F477AF" w:rsidRDefault="00972689" w:rsidP="00C71B20">
            <w:pPr>
              <w:pStyle w:val="TAH"/>
            </w:pPr>
            <w:r w:rsidRPr="00F477AF">
              <w:t>Description</w:t>
            </w:r>
          </w:p>
        </w:tc>
      </w:tr>
      <w:tr w:rsidR="00972689" w:rsidRPr="00F477AF" w14:paraId="1709EE78" w14:textId="77777777" w:rsidTr="00C71B20">
        <w:trPr>
          <w:jc w:val="center"/>
        </w:trPr>
        <w:tc>
          <w:tcPr>
            <w:tcW w:w="2880" w:type="dxa"/>
            <w:tcBorders>
              <w:top w:val="single" w:sz="4" w:space="0" w:color="000000"/>
              <w:left w:val="single" w:sz="4" w:space="0" w:color="000000"/>
              <w:bottom w:val="single" w:sz="4" w:space="0" w:color="000000"/>
            </w:tcBorders>
          </w:tcPr>
          <w:p w14:paraId="17CDCD7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4D4F1D2D"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F1F18DE"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7727FBC5" w14:textId="77777777" w:rsidTr="00C71B20">
        <w:trPr>
          <w:jc w:val="center"/>
        </w:trPr>
        <w:tc>
          <w:tcPr>
            <w:tcW w:w="2880" w:type="dxa"/>
            <w:tcBorders>
              <w:top w:val="single" w:sz="4" w:space="0" w:color="000000"/>
              <w:left w:val="single" w:sz="4" w:space="0" w:color="000000"/>
              <w:bottom w:val="single" w:sz="4" w:space="0" w:color="000000"/>
            </w:tcBorders>
          </w:tcPr>
          <w:p w14:paraId="730E21C5"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00327AE8"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BA1BEF8"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242723E7" w14:textId="77777777" w:rsidTr="00C71B20">
        <w:trPr>
          <w:jc w:val="center"/>
        </w:trPr>
        <w:tc>
          <w:tcPr>
            <w:tcW w:w="2880" w:type="dxa"/>
            <w:tcBorders>
              <w:top w:val="single" w:sz="4" w:space="0" w:color="000000"/>
              <w:left w:val="single" w:sz="4" w:space="0" w:color="000000"/>
              <w:bottom w:val="single" w:sz="4" w:space="0" w:color="000000"/>
            </w:tcBorders>
          </w:tcPr>
          <w:p w14:paraId="53F2AE53"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20168670"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B3039D3"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55F27555" w14:textId="77777777" w:rsidTr="00C71B20">
        <w:trPr>
          <w:jc w:val="center"/>
        </w:trPr>
        <w:tc>
          <w:tcPr>
            <w:tcW w:w="2880" w:type="dxa"/>
            <w:tcBorders>
              <w:top w:val="single" w:sz="4" w:space="0" w:color="000000"/>
              <w:left w:val="single" w:sz="4" w:space="0" w:color="000000"/>
              <w:bottom w:val="single" w:sz="4" w:space="0" w:color="000000"/>
            </w:tcBorders>
          </w:tcPr>
          <w:p w14:paraId="0C991D01"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68FA58C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2D751B"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1D6BCA8C" w14:textId="77777777" w:rsidTr="00C71B20">
        <w:trPr>
          <w:jc w:val="center"/>
        </w:trPr>
        <w:tc>
          <w:tcPr>
            <w:tcW w:w="2880" w:type="dxa"/>
            <w:tcBorders>
              <w:top w:val="single" w:sz="4" w:space="0" w:color="000000"/>
              <w:left w:val="single" w:sz="4" w:space="0" w:color="000000"/>
              <w:bottom w:val="single" w:sz="4" w:space="0" w:color="000000"/>
            </w:tcBorders>
          </w:tcPr>
          <w:p w14:paraId="518C26A1"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8B2C5C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5A5496"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B461E59" w14:textId="77777777" w:rsidR="00972689" w:rsidRPr="00F477AF" w:rsidRDefault="00972689" w:rsidP="00972689"/>
    <w:p w14:paraId="5C070CBB" w14:textId="77777777" w:rsidR="00972689" w:rsidRPr="00F477AF" w:rsidRDefault="00972689" w:rsidP="004840AD">
      <w:pPr>
        <w:pStyle w:val="Heading5"/>
      </w:pPr>
      <w:bookmarkStart w:id="855" w:name="_Toc50584286"/>
      <w:bookmarkStart w:id="856" w:name="_Toc50584630"/>
      <w:bookmarkStart w:id="857" w:name="_Toc57673478"/>
      <w:bookmarkStart w:id="858" w:name="_Toc234109959"/>
      <w:r w:rsidRPr="00F477AF">
        <w:t>8.3.3.</w:t>
      </w:r>
      <w:r w:rsidR="007768D5" w:rsidRPr="00F477AF">
        <w:t>3.6</w:t>
      </w:r>
      <w:r w:rsidRPr="00F477AF">
        <w:tab/>
        <w:t>Service provisioning notification</w:t>
      </w:r>
      <w:bookmarkEnd w:id="855"/>
      <w:bookmarkEnd w:id="856"/>
      <w:bookmarkEnd w:id="857"/>
      <w:bookmarkEnd w:id="858"/>
    </w:p>
    <w:p w14:paraId="158037F4"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72EF5332" w14:textId="77777777" w:rsidR="00972689" w:rsidRPr="00F477AF" w:rsidRDefault="00972689" w:rsidP="00972689">
      <w:pPr>
        <w:pStyle w:val="TH"/>
      </w:pPr>
      <w:r w:rsidRPr="00F477AF">
        <w:lastRenderedPageBreak/>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47BA32DD" w14:textId="77777777" w:rsidTr="00934BCF">
        <w:trPr>
          <w:jc w:val="center"/>
        </w:trPr>
        <w:tc>
          <w:tcPr>
            <w:tcW w:w="2888" w:type="dxa"/>
            <w:tcBorders>
              <w:top w:val="single" w:sz="4" w:space="0" w:color="000000"/>
              <w:left w:val="single" w:sz="4" w:space="0" w:color="000000"/>
              <w:bottom w:val="single" w:sz="4" w:space="0" w:color="000000"/>
            </w:tcBorders>
          </w:tcPr>
          <w:p w14:paraId="625790E9" w14:textId="77777777" w:rsidR="00972689" w:rsidRPr="00F477AF" w:rsidRDefault="00972689" w:rsidP="00C71B20">
            <w:pPr>
              <w:pStyle w:val="TAH"/>
            </w:pPr>
            <w:r w:rsidRPr="00F477AF">
              <w:t>Information element</w:t>
            </w:r>
          </w:p>
        </w:tc>
        <w:tc>
          <w:tcPr>
            <w:tcW w:w="1444" w:type="dxa"/>
            <w:tcBorders>
              <w:top w:val="single" w:sz="4" w:space="0" w:color="000000"/>
              <w:left w:val="single" w:sz="4" w:space="0" w:color="000000"/>
              <w:bottom w:val="single" w:sz="4" w:space="0" w:color="000000"/>
            </w:tcBorders>
          </w:tcPr>
          <w:p w14:paraId="545F1C46" w14:textId="77777777" w:rsidR="00972689" w:rsidRPr="00F477AF" w:rsidRDefault="00972689" w:rsidP="00C71B20">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tcPr>
          <w:p w14:paraId="5FCC9D44" w14:textId="77777777" w:rsidR="00972689" w:rsidRPr="00F477AF" w:rsidRDefault="00972689" w:rsidP="00C71B20">
            <w:pPr>
              <w:pStyle w:val="TAH"/>
            </w:pPr>
            <w:r w:rsidRPr="00F477AF">
              <w:t>Description</w:t>
            </w:r>
          </w:p>
        </w:tc>
      </w:tr>
      <w:tr w:rsidR="00972689" w:rsidRPr="00F477AF" w14:paraId="1E9AD86C" w14:textId="77777777" w:rsidTr="00934BCF">
        <w:trPr>
          <w:jc w:val="center"/>
        </w:trPr>
        <w:tc>
          <w:tcPr>
            <w:tcW w:w="2888" w:type="dxa"/>
            <w:tcBorders>
              <w:top w:val="single" w:sz="4" w:space="0" w:color="000000"/>
              <w:left w:val="single" w:sz="4" w:space="0" w:color="000000"/>
              <w:bottom w:val="single" w:sz="4" w:space="0" w:color="000000"/>
            </w:tcBorders>
          </w:tcPr>
          <w:p w14:paraId="4D3E171C" w14:textId="77777777" w:rsidR="00972689" w:rsidRPr="00F477AF" w:rsidRDefault="00972689" w:rsidP="00C71B20">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tcPr>
          <w:p w14:paraId="62096A4E" w14:textId="77777777" w:rsidR="00972689" w:rsidRPr="00F477AF" w:rsidRDefault="00972689" w:rsidP="00C71B20">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1E402A1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72908E55" w14:textId="77777777" w:rsidTr="00934BCF">
        <w:trPr>
          <w:jc w:val="center"/>
        </w:trPr>
        <w:tc>
          <w:tcPr>
            <w:tcW w:w="2888" w:type="dxa"/>
            <w:tcBorders>
              <w:top w:val="single" w:sz="4" w:space="0" w:color="000000"/>
              <w:left w:val="single" w:sz="4" w:space="0" w:color="000000"/>
              <w:bottom w:val="single" w:sz="4" w:space="0" w:color="000000"/>
            </w:tcBorders>
          </w:tcPr>
          <w:p w14:paraId="356D5F95" w14:textId="35CB04FC" w:rsidR="00972689" w:rsidRPr="00F477AF" w:rsidRDefault="00972689" w:rsidP="00C71B20">
            <w:pPr>
              <w:pStyle w:val="TAL"/>
              <w:rPr>
                <w:lang w:eastAsia="ko-KR"/>
              </w:rPr>
            </w:pPr>
            <w:r w:rsidRPr="00F477AF">
              <w:rPr>
                <w:lang w:eastAsia="ko-KR"/>
              </w:rPr>
              <w:t>List of EDN configuration information</w:t>
            </w:r>
            <w:r w:rsidR="00934BCF">
              <w:rPr>
                <w:lang w:eastAsia="ko-KR"/>
              </w:rPr>
              <w:t xml:space="preserve"> (NOTE)</w:t>
            </w:r>
          </w:p>
        </w:tc>
        <w:tc>
          <w:tcPr>
            <w:tcW w:w="1444" w:type="dxa"/>
            <w:tcBorders>
              <w:top w:val="single" w:sz="4" w:space="0" w:color="000000"/>
              <w:left w:val="single" w:sz="4" w:space="0" w:color="000000"/>
              <w:bottom w:val="single" w:sz="4" w:space="0" w:color="000000"/>
            </w:tcBorders>
          </w:tcPr>
          <w:p w14:paraId="3FF8A162" w14:textId="77777777" w:rsidR="00972689" w:rsidRPr="00F477AF" w:rsidRDefault="00972689" w:rsidP="00C71B20">
            <w:pPr>
              <w:pStyle w:val="TAC"/>
              <w:rPr>
                <w:lang w:eastAsia="ko-KR"/>
              </w:rPr>
            </w:pPr>
            <w:r w:rsidRPr="00F477AF">
              <w:rPr>
                <w:lang w:eastAsia="ko-KR"/>
              </w:rPr>
              <w:t xml:space="preserve">M </w:t>
            </w:r>
          </w:p>
        </w:tc>
        <w:tc>
          <w:tcPr>
            <w:tcW w:w="4333" w:type="dxa"/>
            <w:tcBorders>
              <w:top w:val="single" w:sz="4" w:space="0" w:color="000000"/>
              <w:left w:val="single" w:sz="4" w:space="0" w:color="000000"/>
              <w:bottom w:val="single" w:sz="4" w:space="0" w:color="000000"/>
              <w:right w:val="single" w:sz="4" w:space="0" w:color="000000"/>
            </w:tcBorders>
          </w:tcPr>
          <w:p w14:paraId="405406AA"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934BCF" w:rsidRPr="00F477AF" w14:paraId="0AE1B057" w14:textId="77777777" w:rsidTr="00934BCF">
        <w:trPr>
          <w:jc w:val="center"/>
        </w:trPr>
        <w:tc>
          <w:tcPr>
            <w:tcW w:w="2888" w:type="dxa"/>
            <w:tcBorders>
              <w:top w:val="single" w:sz="4" w:space="0" w:color="000000"/>
              <w:left w:val="single" w:sz="4" w:space="0" w:color="000000"/>
              <w:bottom w:val="single" w:sz="4" w:space="0" w:color="000000"/>
            </w:tcBorders>
          </w:tcPr>
          <w:p w14:paraId="2EB14645" w14:textId="488B14C2" w:rsidR="00934BCF" w:rsidRPr="00F477AF" w:rsidRDefault="00934BCF" w:rsidP="00934BCF">
            <w:pPr>
              <w:pStyle w:val="TAL"/>
              <w:rPr>
                <w:lang w:eastAsia="ko-KR"/>
              </w:rPr>
            </w:pPr>
            <w:r>
              <w:rPr>
                <w:lang w:eastAsia="ko-KR"/>
              </w:rPr>
              <w:t>Redirect (NOTE)</w:t>
            </w:r>
          </w:p>
        </w:tc>
        <w:tc>
          <w:tcPr>
            <w:tcW w:w="1444" w:type="dxa"/>
            <w:tcBorders>
              <w:top w:val="single" w:sz="4" w:space="0" w:color="000000"/>
              <w:left w:val="single" w:sz="4" w:space="0" w:color="000000"/>
              <w:bottom w:val="single" w:sz="4" w:space="0" w:color="000000"/>
            </w:tcBorders>
          </w:tcPr>
          <w:p w14:paraId="61E1946A" w14:textId="77777777" w:rsidR="00934BCF" w:rsidRPr="00F477AF" w:rsidRDefault="00934BCF" w:rsidP="00934BCF">
            <w:pPr>
              <w:pStyle w:val="TAC"/>
              <w:rPr>
                <w:lang w:eastAsia="ko-KR"/>
              </w:rPr>
            </w:pPr>
            <w:r>
              <w:rPr>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26078E10"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2B26F748" w14:textId="77777777" w:rsidTr="00934BCF">
        <w:trPr>
          <w:jc w:val="center"/>
        </w:trPr>
        <w:tc>
          <w:tcPr>
            <w:tcW w:w="2888" w:type="dxa"/>
            <w:tcBorders>
              <w:top w:val="single" w:sz="4" w:space="0" w:color="000000"/>
              <w:left w:val="single" w:sz="4" w:space="0" w:color="000000"/>
              <w:bottom w:val="single" w:sz="4" w:space="0" w:color="000000"/>
            </w:tcBorders>
          </w:tcPr>
          <w:p w14:paraId="0F36B9BF" w14:textId="77777777" w:rsidR="00934BCF" w:rsidRPr="00F477AF" w:rsidRDefault="00934BCF" w:rsidP="00934BCF">
            <w:pPr>
              <w:pStyle w:val="TAL"/>
              <w:rPr>
                <w:lang w:eastAsia="ko-KR"/>
              </w:rPr>
            </w:pPr>
            <w:r>
              <w:rPr>
                <w:lang w:eastAsia="ko-KR"/>
              </w:rPr>
              <w:t>&gt; ECS(s) information</w:t>
            </w:r>
          </w:p>
        </w:tc>
        <w:tc>
          <w:tcPr>
            <w:tcW w:w="1444" w:type="dxa"/>
            <w:tcBorders>
              <w:top w:val="single" w:sz="4" w:space="0" w:color="000000"/>
              <w:left w:val="single" w:sz="4" w:space="0" w:color="000000"/>
              <w:bottom w:val="single" w:sz="4" w:space="0" w:color="000000"/>
            </w:tcBorders>
          </w:tcPr>
          <w:p w14:paraId="41809A72" w14:textId="77777777" w:rsidR="00934BCF" w:rsidRPr="00F477AF" w:rsidRDefault="00934BCF" w:rsidP="00934BCF">
            <w:pPr>
              <w:pStyle w:val="TAC"/>
              <w:rPr>
                <w:lang w:eastAsia="ko-KR"/>
              </w:rPr>
            </w:pPr>
            <w:r>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7DB1DAE1"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70FB5355" w14:textId="77777777" w:rsidTr="00934BCF">
        <w:trPr>
          <w:jc w:val="center"/>
        </w:trPr>
        <w:tc>
          <w:tcPr>
            <w:tcW w:w="2888" w:type="dxa"/>
            <w:tcBorders>
              <w:top w:val="single" w:sz="4" w:space="0" w:color="000000"/>
              <w:left w:val="single" w:sz="4" w:space="0" w:color="000000"/>
              <w:bottom w:val="single" w:sz="4" w:space="0" w:color="000000"/>
            </w:tcBorders>
          </w:tcPr>
          <w:p w14:paraId="10E93D48"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4" w:type="dxa"/>
            <w:tcBorders>
              <w:top w:val="single" w:sz="4" w:space="0" w:color="000000"/>
              <w:left w:val="single" w:sz="4" w:space="0" w:color="000000"/>
              <w:bottom w:val="single" w:sz="4" w:space="0" w:color="000000"/>
            </w:tcBorders>
          </w:tcPr>
          <w:p w14:paraId="5EE0A881"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6BAD434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1B399C2C" w14:textId="77777777" w:rsidTr="00934BCF">
        <w:trPr>
          <w:jc w:val="center"/>
        </w:trPr>
        <w:tc>
          <w:tcPr>
            <w:tcW w:w="2888" w:type="dxa"/>
            <w:tcBorders>
              <w:top w:val="single" w:sz="4" w:space="0" w:color="000000"/>
              <w:left w:val="single" w:sz="4" w:space="0" w:color="000000"/>
              <w:bottom w:val="single" w:sz="4" w:space="0" w:color="000000"/>
            </w:tcBorders>
          </w:tcPr>
          <w:p w14:paraId="74B8E1FB"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4" w:type="dxa"/>
            <w:tcBorders>
              <w:top w:val="single" w:sz="4" w:space="0" w:color="000000"/>
              <w:left w:val="single" w:sz="4" w:space="0" w:color="000000"/>
              <w:bottom w:val="single" w:sz="4" w:space="0" w:color="000000"/>
            </w:tcBorders>
          </w:tcPr>
          <w:p w14:paraId="73C24EFE"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005D6D60" w14:textId="77777777" w:rsidR="00934BCF" w:rsidRPr="00F477AF" w:rsidRDefault="00934BCF" w:rsidP="00934BCF">
            <w:pPr>
              <w:pStyle w:val="TAL"/>
              <w:rPr>
                <w:lang w:eastAsia="ko-KR"/>
              </w:rPr>
            </w:pPr>
            <w:r>
              <w:rPr>
                <w:lang w:eastAsia="ko-KR"/>
              </w:rPr>
              <w:t>S-NSSAI required for establishing PDU Session to the redirected ECS</w:t>
            </w:r>
          </w:p>
        </w:tc>
      </w:tr>
      <w:tr w:rsidR="00934BCF" w:rsidRPr="00F477AF" w14:paraId="1C50D6EB" w14:textId="77777777" w:rsidTr="00715BA0">
        <w:trPr>
          <w:jc w:val="center"/>
        </w:trPr>
        <w:tc>
          <w:tcPr>
            <w:tcW w:w="8665" w:type="dxa"/>
            <w:gridSpan w:val="3"/>
            <w:tcBorders>
              <w:top w:val="single" w:sz="4" w:space="0" w:color="000000"/>
              <w:left w:val="single" w:sz="4" w:space="0" w:color="000000"/>
              <w:bottom w:val="single" w:sz="4" w:space="0" w:color="000000"/>
              <w:right w:val="single" w:sz="4" w:space="0" w:color="000000"/>
            </w:tcBorders>
          </w:tcPr>
          <w:p w14:paraId="0C29027B" w14:textId="77777777" w:rsidR="00934BCF" w:rsidRPr="00F477AF" w:rsidRDefault="00934BCF" w:rsidP="005F6340">
            <w:pPr>
              <w:pStyle w:val="TAN"/>
              <w:rPr>
                <w:lang w:eastAsia="ko-KR"/>
              </w:rPr>
            </w:pPr>
            <w:r w:rsidRPr="00934BCF">
              <w:rPr>
                <w:lang w:eastAsia="ko-KR"/>
              </w:rPr>
              <w:t>NOTE:</w:t>
            </w:r>
            <w:r>
              <w:rPr>
                <w:lang w:eastAsia="ko-KR"/>
              </w:rPr>
              <w:tab/>
            </w:r>
            <w:r w:rsidRPr="00934BCF">
              <w:rPr>
                <w:lang w:eastAsia="ko-KR"/>
              </w:rPr>
              <w:t>One of the IEs shall be present.</w:t>
            </w:r>
          </w:p>
        </w:tc>
      </w:tr>
    </w:tbl>
    <w:p w14:paraId="6451AB9E" w14:textId="77777777" w:rsidR="00972689" w:rsidRPr="00F477AF" w:rsidRDefault="00972689" w:rsidP="00972689"/>
    <w:p w14:paraId="2C31B9B8" w14:textId="77777777" w:rsidR="00281E86" w:rsidRPr="00F477AF" w:rsidRDefault="00281E86" w:rsidP="0009791E">
      <w:pPr>
        <w:pStyle w:val="NO"/>
      </w:pPr>
      <w:bookmarkStart w:id="859" w:name="_Toc50584287"/>
      <w:bookmarkStart w:id="860" w:name="_Toc50584631"/>
      <w:bookmarkStart w:id="861" w:name="_Toc57673479"/>
      <w:r w:rsidRPr="0009791E">
        <w:t>NOTE:</w:t>
      </w:r>
      <w:r w:rsidRPr="0009791E">
        <w:tab/>
        <w:t xml:space="preserve">When SEAL NMS is used, Service provisioning notification is the Notification data in SEAL Notification message of clause 17.3.2.4 in </w:t>
      </w:r>
      <w:r>
        <w:t>3GPP TS 23.434 [13]</w:t>
      </w:r>
      <w:r w:rsidRPr="0009791E">
        <w:t>.</w:t>
      </w:r>
    </w:p>
    <w:p w14:paraId="6891A757" w14:textId="77777777" w:rsidR="00972689" w:rsidRPr="00F477AF" w:rsidRDefault="00972689" w:rsidP="004840AD">
      <w:pPr>
        <w:pStyle w:val="Heading5"/>
      </w:pPr>
      <w:bookmarkStart w:id="862" w:name="_Toc234109960"/>
      <w:r w:rsidRPr="00F477AF">
        <w:t>8.3.3</w:t>
      </w:r>
      <w:r w:rsidR="00EB7E33" w:rsidRPr="00F477AF">
        <w:t>.3.</w:t>
      </w:r>
      <w:r w:rsidR="009E213F" w:rsidRPr="00F477AF">
        <w:t>7</w:t>
      </w:r>
      <w:r w:rsidRPr="00F477AF">
        <w:tab/>
        <w:t>Service provisioning subscription update request</w:t>
      </w:r>
      <w:bookmarkEnd w:id="859"/>
      <w:bookmarkEnd w:id="860"/>
      <w:bookmarkEnd w:id="861"/>
      <w:bookmarkEnd w:id="862"/>
    </w:p>
    <w:p w14:paraId="36CD9783"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83A4D71" w14:textId="77777777" w:rsidR="00972689" w:rsidRPr="00F477AF" w:rsidRDefault="00972689" w:rsidP="00972689">
      <w:pPr>
        <w:pStyle w:val="TH"/>
      </w:pPr>
      <w:r w:rsidRPr="00F477AF">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0A162C3A" w14:textId="77777777" w:rsidTr="00C71B20">
        <w:trPr>
          <w:jc w:val="center"/>
        </w:trPr>
        <w:tc>
          <w:tcPr>
            <w:tcW w:w="2880" w:type="dxa"/>
            <w:tcBorders>
              <w:top w:val="single" w:sz="4" w:space="0" w:color="000000"/>
              <w:left w:val="single" w:sz="4" w:space="0" w:color="000000"/>
              <w:bottom w:val="single" w:sz="4" w:space="0" w:color="000000"/>
            </w:tcBorders>
          </w:tcPr>
          <w:p w14:paraId="3FB99B2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E81FC5C"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BBB436A" w14:textId="77777777" w:rsidR="00972689" w:rsidRPr="00F477AF" w:rsidRDefault="00972689" w:rsidP="00C71B20">
            <w:pPr>
              <w:pStyle w:val="TAH"/>
            </w:pPr>
            <w:r w:rsidRPr="00F477AF">
              <w:t>Description</w:t>
            </w:r>
          </w:p>
        </w:tc>
      </w:tr>
      <w:tr w:rsidR="00972689" w:rsidRPr="00F477AF" w14:paraId="49A68811" w14:textId="77777777" w:rsidTr="00C71B20">
        <w:trPr>
          <w:jc w:val="center"/>
        </w:trPr>
        <w:tc>
          <w:tcPr>
            <w:tcW w:w="2880" w:type="dxa"/>
            <w:tcBorders>
              <w:top w:val="single" w:sz="4" w:space="0" w:color="000000"/>
              <w:left w:val="single" w:sz="4" w:space="0" w:color="000000"/>
              <w:bottom w:val="single" w:sz="4" w:space="0" w:color="000000"/>
            </w:tcBorders>
          </w:tcPr>
          <w:p w14:paraId="0FAB6425"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tcPr>
          <w:p w14:paraId="3D2DA653"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B52918D" w14:textId="77777777" w:rsidR="00972689" w:rsidRPr="00F477AF" w:rsidRDefault="00972689" w:rsidP="00C71B20">
            <w:pPr>
              <w:pStyle w:val="TAL"/>
            </w:pPr>
            <w:r w:rsidRPr="00F477AF">
              <w:t>Subscription identifier corresponding to the subscription to be updated</w:t>
            </w:r>
          </w:p>
        </w:tc>
      </w:tr>
      <w:tr w:rsidR="00972689" w:rsidRPr="00F477AF" w14:paraId="4ABAB946" w14:textId="77777777" w:rsidTr="00C71B20">
        <w:trPr>
          <w:jc w:val="center"/>
        </w:trPr>
        <w:tc>
          <w:tcPr>
            <w:tcW w:w="2880" w:type="dxa"/>
            <w:tcBorders>
              <w:top w:val="single" w:sz="4" w:space="0" w:color="000000"/>
              <w:left w:val="single" w:sz="4" w:space="0" w:color="000000"/>
              <w:bottom w:val="single" w:sz="4" w:space="0" w:color="000000"/>
            </w:tcBorders>
          </w:tcPr>
          <w:p w14:paraId="14BED6B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783FB21F"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EA13D5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EE86222" w14:textId="77777777" w:rsidTr="00C71B20">
        <w:trPr>
          <w:jc w:val="center"/>
        </w:trPr>
        <w:tc>
          <w:tcPr>
            <w:tcW w:w="2880" w:type="dxa"/>
            <w:tcBorders>
              <w:top w:val="single" w:sz="4" w:space="0" w:color="000000"/>
              <w:left w:val="single" w:sz="4" w:space="0" w:color="000000"/>
              <w:bottom w:val="single" w:sz="4" w:space="0" w:color="000000"/>
            </w:tcBorders>
          </w:tcPr>
          <w:p w14:paraId="786292A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tcPr>
          <w:p w14:paraId="78A059BE"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A9FC8D5" w14:textId="77777777" w:rsidR="00972689" w:rsidRPr="00F477AF" w:rsidRDefault="00244C43" w:rsidP="00C71B20">
            <w:pPr>
              <w:pStyle w:val="TAL"/>
            </w:pPr>
            <w:r w:rsidRPr="00244C43">
              <w:t>List of connectivity information for the UE, e.g. PLMN ID, SSID.</w:t>
            </w:r>
          </w:p>
        </w:tc>
      </w:tr>
      <w:tr w:rsidR="00972689" w:rsidRPr="00F477AF" w14:paraId="0E0A7ECF" w14:textId="77777777" w:rsidTr="00C71B20">
        <w:trPr>
          <w:jc w:val="center"/>
        </w:trPr>
        <w:tc>
          <w:tcPr>
            <w:tcW w:w="2880" w:type="dxa"/>
            <w:tcBorders>
              <w:top w:val="single" w:sz="4" w:space="0" w:color="000000"/>
              <w:left w:val="single" w:sz="4" w:space="0" w:color="000000"/>
              <w:bottom w:val="single" w:sz="4" w:space="0" w:color="000000"/>
            </w:tcBorders>
          </w:tcPr>
          <w:p w14:paraId="54096228"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07076E07"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314BFAF" w14:textId="77777777" w:rsidR="00972689" w:rsidRPr="00F477AF" w:rsidRDefault="00972689" w:rsidP="00C71B20">
            <w:pPr>
              <w:pStyle w:val="TAL"/>
            </w:pPr>
            <w:r w:rsidRPr="00F477AF">
              <w:t>Proposed expiration time for the subscription</w:t>
            </w:r>
          </w:p>
        </w:tc>
      </w:tr>
      <w:tr w:rsidR="00972689" w:rsidRPr="00F477AF" w14:paraId="2521DA91" w14:textId="77777777" w:rsidTr="00C71B20">
        <w:trPr>
          <w:jc w:val="center"/>
        </w:trPr>
        <w:tc>
          <w:tcPr>
            <w:tcW w:w="2880" w:type="dxa"/>
            <w:tcBorders>
              <w:top w:val="single" w:sz="4" w:space="0" w:color="000000"/>
              <w:left w:val="single" w:sz="4" w:space="0" w:color="000000"/>
              <w:bottom w:val="single" w:sz="4" w:space="0" w:color="000000"/>
            </w:tcBorders>
          </w:tcPr>
          <w:p w14:paraId="43AF83B2"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tcPr>
          <w:p w14:paraId="3F5C1BDB"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BA57261"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40073672" w14:textId="77777777" w:rsidTr="0088028D">
        <w:trPr>
          <w:jc w:val="center"/>
        </w:trPr>
        <w:tc>
          <w:tcPr>
            <w:tcW w:w="2880" w:type="dxa"/>
            <w:tcBorders>
              <w:top w:val="single" w:sz="4" w:space="0" w:color="000000"/>
              <w:left w:val="single" w:sz="4" w:space="0" w:color="000000"/>
              <w:bottom w:val="single" w:sz="4" w:space="0" w:color="000000"/>
            </w:tcBorders>
          </w:tcPr>
          <w:p w14:paraId="1ECAB2A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6134C9E5"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132417D"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6FC08BAD" w14:textId="77777777" w:rsidR="00972689" w:rsidRPr="00F477AF" w:rsidRDefault="00972689" w:rsidP="00972689"/>
    <w:p w14:paraId="48BB6B00" w14:textId="77777777" w:rsidR="00972689" w:rsidRPr="00F477AF" w:rsidRDefault="00972689" w:rsidP="004840AD">
      <w:pPr>
        <w:pStyle w:val="Heading5"/>
      </w:pPr>
      <w:bookmarkStart w:id="863" w:name="_Toc50584288"/>
      <w:bookmarkStart w:id="864" w:name="_Toc50584632"/>
      <w:bookmarkStart w:id="865" w:name="_Toc57673480"/>
      <w:bookmarkStart w:id="866" w:name="_Toc234109961"/>
      <w:r w:rsidRPr="00F477AF">
        <w:t>8.3.3</w:t>
      </w:r>
      <w:r w:rsidR="00EB7E33" w:rsidRPr="00F477AF">
        <w:t>.3.</w:t>
      </w:r>
      <w:r w:rsidR="009E213F" w:rsidRPr="00F477AF">
        <w:t>8</w:t>
      </w:r>
      <w:r w:rsidRPr="00F477AF">
        <w:tab/>
        <w:t>Service provisioning subscription update response</w:t>
      </w:r>
      <w:bookmarkEnd w:id="863"/>
      <w:bookmarkEnd w:id="864"/>
      <w:bookmarkEnd w:id="865"/>
      <w:bookmarkEnd w:id="866"/>
    </w:p>
    <w:p w14:paraId="5904C247"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269E117C"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9EFE643" w14:textId="77777777" w:rsidTr="00C71B20">
        <w:trPr>
          <w:jc w:val="center"/>
        </w:trPr>
        <w:tc>
          <w:tcPr>
            <w:tcW w:w="2880" w:type="dxa"/>
            <w:tcBorders>
              <w:top w:val="single" w:sz="4" w:space="0" w:color="000000"/>
              <w:left w:val="single" w:sz="4" w:space="0" w:color="000000"/>
              <w:bottom w:val="single" w:sz="4" w:space="0" w:color="000000"/>
            </w:tcBorders>
          </w:tcPr>
          <w:p w14:paraId="191186E9"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0714959"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517B7B8" w14:textId="77777777" w:rsidR="00972689" w:rsidRPr="00F477AF" w:rsidRDefault="00972689" w:rsidP="00C71B20">
            <w:pPr>
              <w:pStyle w:val="TAH"/>
            </w:pPr>
            <w:r w:rsidRPr="00F477AF">
              <w:t>Description</w:t>
            </w:r>
          </w:p>
        </w:tc>
      </w:tr>
      <w:tr w:rsidR="00972689" w:rsidRPr="00F477AF" w14:paraId="0AD7E190" w14:textId="77777777" w:rsidTr="00C71B20">
        <w:trPr>
          <w:jc w:val="center"/>
        </w:trPr>
        <w:tc>
          <w:tcPr>
            <w:tcW w:w="2880" w:type="dxa"/>
            <w:tcBorders>
              <w:top w:val="single" w:sz="4" w:space="0" w:color="000000"/>
              <w:left w:val="single" w:sz="4" w:space="0" w:color="000000"/>
              <w:bottom w:val="single" w:sz="4" w:space="0" w:color="000000"/>
            </w:tcBorders>
          </w:tcPr>
          <w:p w14:paraId="236158B5"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6894CC5A"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F70862B"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17591354" w14:textId="77777777" w:rsidTr="00C71B20">
        <w:trPr>
          <w:jc w:val="center"/>
        </w:trPr>
        <w:tc>
          <w:tcPr>
            <w:tcW w:w="2880" w:type="dxa"/>
            <w:tcBorders>
              <w:top w:val="single" w:sz="4" w:space="0" w:color="000000"/>
              <w:left w:val="single" w:sz="4" w:space="0" w:color="000000"/>
              <w:bottom w:val="single" w:sz="4" w:space="0" w:color="000000"/>
            </w:tcBorders>
          </w:tcPr>
          <w:p w14:paraId="16F4FECC"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4FDF956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F735A39"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229DDE34" w14:textId="77777777" w:rsidTr="00C71B20">
        <w:trPr>
          <w:jc w:val="center"/>
        </w:trPr>
        <w:tc>
          <w:tcPr>
            <w:tcW w:w="2880" w:type="dxa"/>
            <w:tcBorders>
              <w:top w:val="single" w:sz="4" w:space="0" w:color="000000"/>
              <w:left w:val="single" w:sz="4" w:space="0" w:color="000000"/>
              <w:bottom w:val="single" w:sz="4" w:space="0" w:color="000000"/>
            </w:tcBorders>
          </w:tcPr>
          <w:p w14:paraId="4F47301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790CD37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C1A939D"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0516A0BD" w14:textId="77777777" w:rsidTr="00C71B20">
        <w:trPr>
          <w:jc w:val="center"/>
        </w:trPr>
        <w:tc>
          <w:tcPr>
            <w:tcW w:w="2880" w:type="dxa"/>
            <w:tcBorders>
              <w:top w:val="single" w:sz="4" w:space="0" w:color="000000"/>
              <w:left w:val="single" w:sz="4" w:space="0" w:color="000000"/>
              <w:bottom w:val="single" w:sz="4" w:space="0" w:color="000000"/>
            </w:tcBorders>
          </w:tcPr>
          <w:p w14:paraId="1D624796"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E60FF0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A24E94A"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502138DE" w14:textId="77777777" w:rsidR="00972689" w:rsidRPr="00F477AF" w:rsidRDefault="00972689" w:rsidP="00972689"/>
    <w:p w14:paraId="258F7E0F" w14:textId="77777777" w:rsidR="00972689" w:rsidRPr="00F477AF" w:rsidRDefault="00972689" w:rsidP="004840AD">
      <w:pPr>
        <w:pStyle w:val="Heading5"/>
      </w:pPr>
      <w:bookmarkStart w:id="867" w:name="_Toc50584289"/>
      <w:bookmarkStart w:id="868" w:name="_Toc50584633"/>
      <w:bookmarkStart w:id="869" w:name="_Toc57673481"/>
      <w:bookmarkStart w:id="870" w:name="_Toc234109962"/>
      <w:r w:rsidRPr="00F477AF">
        <w:lastRenderedPageBreak/>
        <w:t>8.3.3</w:t>
      </w:r>
      <w:r w:rsidR="00EB7E33" w:rsidRPr="00F477AF">
        <w:t>.3.</w:t>
      </w:r>
      <w:r w:rsidR="009E213F" w:rsidRPr="00F477AF">
        <w:t>9</w:t>
      </w:r>
      <w:r w:rsidRPr="00F477AF">
        <w:tab/>
        <w:t>Service provisioning unsubscribe request</w:t>
      </w:r>
      <w:bookmarkEnd w:id="867"/>
      <w:bookmarkEnd w:id="868"/>
      <w:bookmarkEnd w:id="869"/>
      <w:bookmarkEnd w:id="870"/>
    </w:p>
    <w:p w14:paraId="0CE3BE06"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17FDA4FA"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213BFA0E"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78AED885"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B54E04"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47ED847" w14:textId="77777777" w:rsidR="00972689" w:rsidRPr="00F477AF" w:rsidRDefault="00972689" w:rsidP="00C71B20">
            <w:pPr>
              <w:pStyle w:val="TAH"/>
            </w:pPr>
            <w:r w:rsidRPr="00F477AF">
              <w:t>Description</w:t>
            </w:r>
          </w:p>
        </w:tc>
      </w:tr>
      <w:tr w:rsidR="00972689" w:rsidRPr="00F477AF" w14:paraId="1E6DA8BB" w14:textId="77777777" w:rsidTr="00C71B20">
        <w:trPr>
          <w:jc w:val="center"/>
        </w:trPr>
        <w:tc>
          <w:tcPr>
            <w:tcW w:w="2154" w:type="dxa"/>
            <w:tcBorders>
              <w:top w:val="single" w:sz="4" w:space="0" w:color="000000"/>
              <w:left w:val="single" w:sz="4" w:space="0" w:color="000000"/>
              <w:bottom w:val="single" w:sz="4" w:space="0" w:color="000000"/>
              <w:right w:val="nil"/>
            </w:tcBorders>
          </w:tcPr>
          <w:p w14:paraId="14F4B1E5"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0A596A9F"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5C13BB" w14:textId="77777777" w:rsidR="00972689" w:rsidRPr="00F477AF" w:rsidRDefault="00972689" w:rsidP="00C71B20">
            <w:pPr>
              <w:pStyle w:val="TAL"/>
            </w:pPr>
            <w:r w:rsidRPr="00F477AF">
              <w:t>Subscription identifier corresponding to the subscription stored in the ECS</w:t>
            </w:r>
          </w:p>
        </w:tc>
      </w:tr>
      <w:tr w:rsidR="00972689" w:rsidRPr="00F477AF" w14:paraId="0CBBE562" w14:textId="77777777" w:rsidTr="00C71B20">
        <w:trPr>
          <w:jc w:val="center"/>
        </w:trPr>
        <w:tc>
          <w:tcPr>
            <w:tcW w:w="2154" w:type="dxa"/>
            <w:tcBorders>
              <w:top w:val="single" w:sz="4" w:space="0" w:color="000000"/>
              <w:left w:val="single" w:sz="4" w:space="0" w:color="000000"/>
              <w:bottom w:val="single" w:sz="4" w:space="0" w:color="000000"/>
              <w:right w:val="nil"/>
            </w:tcBorders>
          </w:tcPr>
          <w:p w14:paraId="6FEEBF75"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533EE2E"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4452C29" w14:textId="77777777" w:rsidR="00972689" w:rsidRPr="00F477AF" w:rsidRDefault="00972689" w:rsidP="00C71B20">
            <w:pPr>
              <w:pStyle w:val="TAL"/>
            </w:pPr>
            <w:r w:rsidRPr="00F477AF">
              <w:t>Security credentials of the EEC</w:t>
            </w:r>
          </w:p>
        </w:tc>
      </w:tr>
    </w:tbl>
    <w:p w14:paraId="1F5B94D4" w14:textId="77777777" w:rsidR="00972689" w:rsidRPr="00F477AF" w:rsidRDefault="00972689" w:rsidP="00972689"/>
    <w:p w14:paraId="176953A6" w14:textId="77777777" w:rsidR="00972689" w:rsidRPr="00F477AF" w:rsidRDefault="00972689" w:rsidP="004840AD">
      <w:pPr>
        <w:pStyle w:val="Heading5"/>
      </w:pPr>
      <w:bookmarkStart w:id="871" w:name="_Toc50584290"/>
      <w:bookmarkStart w:id="872" w:name="_Toc50584634"/>
      <w:bookmarkStart w:id="873" w:name="_Toc57673482"/>
      <w:bookmarkStart w:id="874" w:name="_Toc234109963"/>
      <w:r w:rsidRPr="00F477AF">
        <w:t>8.3.3.</w:t>
      </w:r>
      <w:r w:rsidR="00EB7E33" w:rsidRPr="00F477AF">
        <w:t>3.</w:t>
      </w:r>
      <w:r w:rsidR="009E213F" w:rsidRPr="00F477AF">
        <w:t>10</w:t>
      </w:r>
      <w:r w:rsidRPr="00F477AF">
        <w:tab/>
        <w:t>Service provisioning unsubscribe response</w:t>
      </w:r>
      <w:bookmarkEnd w:id="871"/>
      <w:bookmarkEnd w:id="872"/>
      <w:bookmarkEnd w:id="873"/>
      <w:bookmarkEnd w:id="874"/>
    </w:p>
    <w:p w14:paraId="3EBAB77C"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1C1DE20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5BC24047" w14:textId="77777777" w:rsidTr="00C71B20">
        <w:trPr>
          <w:jc w:val="center"/>
        </w:trPr>
        <w:tc>
          <w:tcPr>
            <w:tcW w:w="2880" w:type="dxa"/>
            <w:tcBorders>
              <w:top w:val="single" w:sz="4" w:space="0" w:color="000000"/>
              <w:left w:val="single" w:sz="4" w:space="0" w:color="000000"/>
              <w:bottom w:val="single" w:sz="4" w:space="0" w:color="000000"/>
            </w:tcBorders>
          </w:tcPr>
          <w:p w14:paraId="4174A8B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379589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483FBE" w14:textId="77777777" w:rsidR="00972689" w:rsidRPr="00F477AF" w:rsidRDefault="00972689" w:rsidP="00C71B20">
            <w:pPr>
              <w:pStyle w:val="TAH"/>
            </w:pPr>
            <w:r w:rsidRPr="00F477AF">
              <w:t>Description</w:t>
            </w:r>
          </w:p>
        </w:tc>
      </w:tr>
      <w:tr w:rsidR="00972689" w:rsidRPr="00F477AF" w14:paraId="2903236A" w14:textId="77777777" w:rsidTr="00C71B20">
        <w:trPr>
          <w:jc w:val="center"/>
        </w:trPr>
        <w:tc>
          <w:tcPr>
            <w:tcW w:w="2880" w:type="dxa"/>
            <w:tcBorders>
              <w:top w:val="single" w:sz="4" w:space="0" w:color="000000"/>
              <w:left w:val="single" w:sz="4" w:space="0" w:color="000000"/>
              <w:bottom w:val="single" w:sz="4" w:space="0" w:color="000000"/>
            </w:tcBorders>
          </w:tcPr>
          <w:p w14:paraId="4628BEFB"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4337F3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6A37D19"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37E6E250" w14:textId="77777777" w:rsidTr="00C71B20">
        <w:trPr>
          <w:jc w:val="center"/>
        </w:trPr>
        <w:tc>
          <w:tcPr>
            <w:tcW w:w="2880" w:type="dxa"/>
            <w:tcBorders>
              <w:top w:val="single" w:sz="4" w:space="0" w:color="000000"/>
              <w:left w:val="single" w:sz="4" w:space="0" w:color="000000"/>
              <w:bottom w:val="single" w:sz="4" w:space="0" w:color="000000"/>
            </w:tcBorders>
          </w:tcPr>
          <w:p w14:paraId="78727298"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59A3304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80AFD8"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0BCF597B" w14:textId="77777777" w:rsidTr="00C71B20">
        <w:trPr>
          <w:jc w:val="center"/>
        </w:trPr>
        <w:tc>
          <w:tcPr>
            <w:tcW w:w="2880" w:type="dxa"/>
            <w:tcBorders>
              <w:top w:val="single" w:sz="4" w:space="0" w:color="000000"/>
              <w:left w:val="single" w:sz="4" w:space="0" w:color="000000"/>
              <w:bottom w:val="single" w:sz="4" w:space="0" w:color="000000"/>
            </w:tcBorders>
          </w:tcPr>
          <w:p w14:paraId="2F84DFA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7857D5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7261A64"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2CA86D92" w14:textId="77777777" w:rsidR="00972689" w:rsidRPr="00F477AF" w:rsidRDefault="00972689" w:rsidP="00972689"/>
    <w:p w14:paraId="5480421F" w14:textId="77777777" w:rsidR="004E1E25" w:rsidRPr="00F477AF" w:rsidRDefault="004E1E25" w:rsidP="004840AD">
      <w:pPr>
        <w:pStyle w:val="Heading4"/>
      </w:pPr>
      <w:bookmarkStart w:id="875" w:name="_Toc50644893"/>
      <w:bookmarkStart w:id="876" w:name="_Toc57673483"/>
      <w:bookmarkStart w:id="877" w:name="_Toc50584291"/>
      <w:bookmarkStart w:id="878" w:name="_Toc50584635"/>
      <w:bookmarkStart w:id="879" w:name="_Toc234109964"/>
      <w:r w:rsidRPr="00F477AF">
        <w:t>8.3.</w:t>
      </w:r>
      <w:r w:rsidR="00EB7E33" w:rsidRPr="00F477AF">
        <w:t>3.</w:t>
      </w:r>
      <w:r w:rsidRPr="00F477AF">
        <w:t>4</w:t>
      </w:r>
      <w:r w:rsidRPr="00F477AF">
        <w:tab/>
        <w:t>APIs</w:t>
      </w:r>
      <w:bookmarkEnd w:id="875"/>
      <w:bookmarkEnd w:id="876"/>
      <w:bookmarkEnd w:id="879"/>
      <w:r w:rsidRPr="00F477AF">
        <w:t xml:space="preserve"> </w:t>
      </w:r>
    </w:p>
    <w:p w14:paraId="57756F0F" w14:textId="77777777" w:rsidR="004E1E25" w:rsidRPr="00F477AF" w:rsidRDefault="004E1E25" w:rsidP="004840AD">
      <w:pPr>
        <w:pStyle w:val="Heading5"/>
      </w:pPr>
      <w:bookmarkStart w:id="880" w:name="_Toc50644894"/>
      <w:bookmarkStart w:id="881" w:name="_Toc57673484"/>
      <w:bookmarkStart w:id="882" w:name="_Toc234109965"/>
      <w:r w:rsidRPr="00F477AF">
        <w:t>8.3.</w:t>
      </w:r>
      <w:r w:rsidR="00EB7E33" w:rsidRPr="00F477AF">
        <w:t>3.</w:t>
      </w:r>
      <w:r w:rsidRPr="00F477AF">
        <w:t>4.1</w:t>
      </w:r>
      <w:r w:rsidRPr="00F477AF">
        <w:tab/>
        <w:t>General</w:t>
      </w:r>
      <w:bookmarkEnd w:id="880"/>
      <w:bookmarkEnd w:id="881"/>
      <w:bookmarkEnd w:id="882"/>
    </w:p>
    <w:p w14:paraId="4F327D72" w14:textId="77777777" w:rsidR="004E1E25" w:rsidRPr="00F477AF" w:rsidRDefault="004E1E25" w:rsidP="004E1E25">
      <w:r w:rsidRPr="00F477AF">
        <w:t>Table 8.3.</w:t>
      </w:r>
      <w:r w:rsidR="00EB7E33" w:rsidRPr="00F477AF">
        <w:t>3.</w:t>
      </w:r>
      <w:r w:rsidRPr="00F477AF">
        <w:t>4.1-1 illustrates the API for service provisioning.</w:t>
      </w:r>
    </w:p>
    <w:p w14:paraId="5F0366F0"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Ee</w:t>
      </w:r>
      <w:r w:rsidR="00507B72" w:rsidRPr="00F477AF">
        <w:t>c</w:t>
      </w:r>
      <w:r w:rsidRPr="00F477AF">
        <w:t>s_ServiceProvisioning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0C8394DF" w14:textId="77777777" w:rsidTr="00462D30">
        <w:trPr>
          <w:jc w:val="center"/>
        </w:trPr>
        <w:tc>
          <w:tcPr>
            <w:tcW w:w="3571" w:type="dxa"/>
            <w:tcBorders>
              <w:bottom w:val="single" w:sz="4" w:space="0" w:color="auto"/>
            </w:tcBorders>
          </w:tcPr>
          <w:p w14:paraId="2090EDF1" w14:textId="77777777" w:rsidR="004E1E25" w:rsidRPr="00F477AF" w:rsidRDefault="004E1E25" w:rsidP="00462D30">
            <w:pPr>
              <w:pStyle w:val="TAH"/>
            </w:pPr>
            <w:r w:rsidRPr="00F477AF">
              <w:t>API Name</w:t>
            </w:r>
          </w:p>
        </w:tc>
        <w:tc>
          <w:tcPr>
            <w:tcW w:w="1888" w:type="dxa"/>
          </w:tcPr>
          <w:p w14:paraId="7304E77A" w14:textId="77777777" w:rsidR="004E1E25" w:rsidRPr="00F477AF" w:rsidRDefault="004E1E25" w:rsidP="00462D30">
            <w:pPr>
              <w:pStyle w:val="TAH"/>
            </w:pPr>
            <w:r w:rsidRPr="00F477AF">
              <w:t>API Operations</w:t>
            </w:r>
          </w:p>
        </w:tc>
        <w:tc>
          <w:tcPr>
            <w:tcW w:w="1819" w:type="dxa"/>
            <w:tcBorders>
              <w:bottom w:val="single" w:sz="4" w:space="0" w:color="auto"/>
            </w:tcBorders>
          </w:tcPr>
          <w:p w14:paraId="1E31249D" w14:textId="77777777" w:rsidR="004E1E25" w:rsidRPr="00F477AF" w:rsidRDefault="004E1E25" w:rsidP="00462D30">
            <w:pPr>
              <w:pStyle w:val="TAH"/>
            </w:pPr>
            <w:r w:rsidRPr="00F477AF">
              <w:t>Operation</w:t>
            </w:r>
          </w:p>
          <w:p w14:paraId="5E566716" w14:textId="77777777" w:rsidR="004E1E25" w:rsidRPr="00F477AF" w:rsidRDefault="004E1E25" w:rsidP="00462D30">
            <w:pPr>
              <w:pStyle w:val="TAH"/>
            </w:pPr>
            <w:r w:rsidRPr="00F477AF">
              <w:t>Semantics</w:t>
            </w:r>
          </w:p>
        </w:tc>
        <w:tc>
          <w:tcPr>
            <w:tcW w:w="1819" w:type="dxa"/>
            <w:tcBorders>
              <w:bottom w:val="single" w:sz="4" w:space="0" w:color="auto"/>
            </w:tcBorders>
          </w:tcPr>
          <w:p w14:paraId="33BD9ED8" w14:textId="77777777" w:rsidR="004E1E25" w:rsidRPr="00F477AF" w:rsidRDefault="004E1E25" w:rsidP="00462D30">
            <w:pPr>
              <w:pStyle w:val="TAH"/>
            </w:pPr>
            <w:r w:rsidRPr="00F477AF">
              <w:t>Consumer(s)</w:t>
            </w:r>
          </w:p>
        </w:tc>
      </w:tr>
      <w:tr w:rsidR="004E1E25" w:rsidRPr="00F477AF" w14:paraId="21D49A02" w14:textId="77777777" w:rsidTr="00462D30">
        <w:trPr>
          <w:jc w:val="center"/>
        </w:trPr>
        <w:tc>
          <w:tcPr>
            <w:tcW w:w="3571" w:type="dxa"/>
            <w:vMerge w:val="restart"/>
          </w:tcPr>
          <w:p w14:paraId="2EF2DEAB" w14:textId="77777777" w:rsidR="004E1E25" w:rsidRPr="00F477AF" w:rsidRDefault="004E1E25" w:rsidP="00507B72">
            <w:pPr>
              <w:pStyle w:val="TAL"/>
            </w:pPr>
            <w:r w:rsidRPr="00F477AF">
              <w:t>Ee</w:t>
            </w:r>
            <w:r w:rsidR="00507B72" w:rsidRPr="00F477AF">
              <w:t>c</w:t>
            </w:r>
            <w:r w:rsidRPr="00F477AF">
              <w:t>s_ServiceProvisioning</w:t>
            </w:r>
          </w:p>
        </w:tc>
        <w:tc>
          <w:tcPr>
            <w:tcW w:w="1888" w:type="dxa"/>
          </w:tcPr>
          <w:p w14:paraId="36550DAE" w14:textId="77777777" w:rsidR="004E1E25" w:rsidRPr="00F477AF" w:rsidRDefault="004E1E25" w:rsidP="002A56E2">
            <w:pPr>
              <w:pStyle w:val="TAL"/>
            </w:pPr>
            <w:r w:rsidRPr="00F477AF">
              <w:t>Request</w:t>
            </w:r>
          </w:p>
        </w:tc>
        <w:tc>
          <w:tcPr>
            <w:tcW w:w="1819" w:type="dxa"/>
            <w:tcBorders>
              <w:bottom w:val="single" w:sz="4" w:space="0" w:color="auto"/>
            </w:tcBorders>
          </w:tcPr>
          <w:p w14:paraId="77FA9197" w14:textId="77777777" w:rsidR="004E1E25" w:rsidRPr="00F477AF" w:rsidRDefault="004E1E25" w:rsidP="002A56E2">
            <w:pPr>
              <w:pStyle w:val="TAL"/>
            </w:pPr>
            <w:r w:rsidRPr="00F477AF">
              <w:t>Request/Response</w:t>
            </w:r>
          </w:p>
        </w:tc>
        <w:tc>
          <w:tcPr>
            <w:tcW w:w="1819" w:type="dxa"/>
            <w:tcBorders>
              <w:bottom w:val="single" w:sz="4" w:space="0" w:color="auto"/>
            </w:tcBorders>
          </w:tcPr>
          <w:p w14:paraId="62B055B3" w14:textId="77777777" w:rsidR="004E1E25" w:rsidRPr="00F477AF" w:rsidRDefault="004E1E25" w:rsidP="002A56E2">
            <w:pPr>
              <w:pStyle w:val="TAL"/>
              <w:rPr>
                <w:lang w:eastAsia="zh-CN"/>
              </w:rPr>
            </w:pPr>
            <w:r w:rsidRPr="00F477AF">
              <w:rPr>
                <w:lang w:eastAsia="zh-CN"/>
              </w:rPr>
              <w:t>EEC</w:t>
            </w:r>
          </w:p>
        </w:tc>
      </w:tr>
      <w:tr w:rsidR="004E1E25" w:rsidRPr="00F477AF" w14:paraId="51331469" w14:textId="77777777" w:rsidTr="00462D30">
        <w:trPr>
          <w:jc w:val="center"/>
        </w:trPr>
        <w:tc>
          <w:tcPr>
            <w:tcW w:w="3571" w:type="dxa"/>
            <w:vMerge/>
          </w:tcPr>
          <w:p w14:paraId="7424FA5E" w14:textId="77777777" w:rsidR="004E1E25" w:rsidRPr="00F477AF" w:rsidRDefault="004E1E25" w:rsidP="002A56E2">
            <w:pPr>
              <w:pStyle w:val="TAL"/>
            </w:pPr>
          </w:p>
        </w:tc>
        <w:tc>
          <w:tcPr>
            <w:tcW w:w="1888" w:type="dxa"/>
          </w:tcPr>
          <w:p w14:paraId="49A5D877" w14:textId="77777777" w:rsidR="004E1E25" w:rsidRPr="00F477AF" w:rsidRDefault="004E1E25" w:rsidP="002A56E2">
            <w:pPr>
              <w:pStyle w:val="TAL"/>
            </w:pPr>
            <w:r w:rsidRPr="00F477AF">
              <w:t>Subscribe</w:t>
            </w:r>
          </w:p>
        </w:tc>
        <w:tc>
          <w:tcPr>
            <w:tcW w:w="1819" w:type="dxa"/>
            <w:vMerge w:val="restart"/>
          </w:tcPr>
          <w:p w14:paraId="7A6E31DB" w14:textId="77777777" w:rsidR="004E1E25" w:rsidRPr="00F477AF" w:rsidRDefault="004E1E25" w:rsidP="002A56E2">
            <w:pPr>
              <w:pStyle w:val="TAL"/>
            </w:pPr>
            <w:r w:rsidRPr="00F477AF">
              <w:t>Subscribe/Notify</w:t>
            </w:r>
          </w:p>
        </w:tc>
        <w:tc>
          <w:tcPr>
            <w:tcW w:w="1819" w:type="dxa"/>
            <w:vMerge w:val="restart"/>
          </w:tcPr>
          <w:p w14:paraId="707B9C96" w14:textId="77777777" w:rsidR="004E1E25" w:rsidRPr="00F477AF" w:rsidRDefault="004E1E25" w:rsidP="002A56E2">
            <w:pPr>
              <w:pStyle w:val="TAL"/>
              <w:rPr>
                <w:lang w:eastAsia="zh-CN"/>
              </w:rPr>
            </w:pPr>
            <w:r w:rsidRPr="00F477AF">
              <w:rPr>
                <w:lang w:eastAsia="zh-CN"/>
              </w:rPr>
              <w:t>EEC</w:t>
            </w:r>
          </w:p>
        </w:tc>
      </w:tr>
      <w:tr w:rsidR="004E1E25" w:rsidRPr="00F477AF" w14:paraId="1E4691FE" w14:textId="77777777" w:rsidTr="00462D30">
        <w:trPr>
          <w:jc w:val="center"/>
        </w:trPr>
        <w:tc>
          <w:tcPr>
            <w:tcW w:w="3571" w:type="dxa"/>
            <w:vMerge/>
          </w:tcPr>
          <w:p w14:paraId="2FA2EBF8" w14:textId="77777777" w:rsidR="004E1E25" w:rsidRPr="00F477AF" w:rsidRDefault="004E1E25" w:rsidP="00462D30">
            <w:pPr>
              <w:pStyle w:val="TAL"/>
              <w:rPr>
                <w:b/>
              </w:rPr>
            </w:pPr>
          </w:p>
        </w:tc>
        <w:tc>
          <w:tcPr>
            <w:tcW w:w="1888" w:type="dxa"/>
          </w:tcPr>
          <w:p w14:paraId="18434B2F" w14:textId="77777777" w:rsidR="004E1E25" w:rsidRPr="00F477AF" w:rsidRDefault="004E1E25" w:rsidP="00462D30">
            <w:pPr>
              <w:pStyle w:val="TAL"/>
            </w:pPr>
            <w:r w:rsidRPr="00F477AF">
              <w:t>Notify</w:t>
            </w:r>
          </w:p>
        </w:tc>
        <w:tc>
          <w:tcPr>
            <w:tcW w:w="1819" w:type="dxa"/>
            <w:vMerge/>
          </w:tcPr>
          <w:p w14:paraId="68A8057D" w14:textId="77777777" w:rsidR="004E1E25" w:rsidRPr="00F477AF" w:rsidRDefault="004E1E25" w:rsidP="00462D30">
            <w:pPr>
              <w:pStyle w:val="TAL"/>
            </w:pPr>
          </w:p>
        </w:tc>
        <w:tc>
          <w:tcPr>
            <w:tcW w:w="1819" w:type="dxa"/>
            <w:vMerge/>
          </w:tcPr>
          <w:p w14:paraId="10E78E30" w14:textId="77777777" w:rsidR="004E1E25" w:rsidRPr="00F477AF" w:rsidRDefault="004E1E25" w:rsidP="00462D30">
            <w:pPr>
              <w:pStyle w:val="TAL"/>
              <w:rPr>
                <w:lang w:eastAsia="zh-CN"/>
              </w:rPr>
            </w:pPr>
          </w:p>
        </w:tc>
      </w:tr>
      <w:tr w:rsidR="004E1E25" w:rsidRPr="00F477AF" w14:paraId="36F416D2" w14:textId="77777777" w:rsidTr="00462D30">
        <w:trPr>
          <w:jc w:val="center"/>
        </w:trPr>
        <w:tc>
          <w:tcPr>
            <w:tcW w:w="3571" w:type="dxa"/>
            <w:vMerge/>
          </w:tcPr>
          <w:p w14:paraId="145B8CDA" w14:textId="77777777" w:rsidR="004E1E25" w:rsidRPr="00F477AF" w:rsidRDefault="004E1E25" w:rsidP="00462D30">
            <w:pPr>
              <w:pStyle w:val="TAL"/>
              <w:rPr>
                <w:b/>
              </w:rPr>
            </w:pPr>
          </w:p>
        </w:tc>
        <w:tc>
          <w:tcPr>
            <w:tcW w:w="1888" w:type="dxa"/>
          </w:tcPr>
          <w:p w14:paraId="173736ED" w14:textId="77777777" w:rsidR="004E1E25" w:rsidRPr="00F477AF" w:rsidRDefault="004E1E25" w:rsidP="00462D30">
            <w:pPr>
              <w:pStyle w:val="TAL"/>
            </w:pPr>
            <w:r w:rsidRPr="00F477AF">
              <w:t>UpdateSubscription</w:t>
            </w:r>
          </w:p>
        </w:tc>
        <w:tc>
          <w:tcPr>
            <w:tcW w:w="1819" w:type="dxa"/>
            <w:vMerge/>
          </w:tcPr>
          <w:p w14:paraId="3C42F0A0" w14:textId="77777777" w:rsidR="004E1E25" w:rsidRPr="00F477AF" w:rsidRDefault="004E1E25" w:rsidP="00462D30">
            <w:pPr>
              <w:pStyle w:val="TAL"/>
            </w:pPr>
          </w:p>
        </w:tc>
        <w:tc>
          <w:tcPr>
            <w:tcW w:w="1819" w:type="dxa"/>
            <w:vMerge/>
          </w:tcPr>
          <w:p w14:paraId="6F15EB63" w14:textId="77777777" w:rsidR="004E1E25" w:rsidRPr="00F477AF" w:rsidRDefault="004E1E25" w:rsidP="00462D30">
            <w:pPr>
              <w:pStyle w:val="TAL"/>
              <w:rPr>
                <w:lang w:eastAsia="zh-CN"/>
              </w:rPr>
            </w:pPr>
          </w:p>
        </w:tc>
      </w:tr>
      <w:tr w:rsidR="004E1E25" w:rsidRPr="00F477AF" w14:paraId="26309772" w14:textId="77777777" w:rsidTr="00462D30">
        <w:trPr>
          <w:trHeight w:val="94"/>
          <w:jc w:val="center"/>
        </w:trPr>
        <w:tc>
          <w:tcPr>
            <w:tcW w:w="3571" w:type="dxa"/>
            <w:vMerge/>
          </w:tcPr>
          <w:p w14:paraId="4D1C58D2" w14:textId="77777777" w:rsidR="004E1E25" w:rsidRPr="00F477AF" w:rsidRDefault="004E1E25" w:rsidP="00462D30">
            <w:pPr>
              <w:pStyle w:val="TAL"/>
              <w:rPr>
                <w:b/>
              </w:rPr>
            </w:pPr>
          </w:p>
        </w:tc>
        <w:tc>
          <w:tcPr>
            <w:tcW w:w="1888" w:type="dxa"/>
          </w:tcPr>
          <w:p w14:paraId="538844A8"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2DBECF1A" w14:textId="77777777" w:rsidR="004E1E25" w:rsidRPr="00F477AF" w:rsidRDefault="004E1E25" w:rsidP="00462D30">
            <w:pPr>
              <w:pStyle w:val="TAL"/>
            </w:pPr>
          </w:p>
        </w:tc>
        <w:tc>
          <w:tcPr>
            <w:tcW w:w="1819" w:type="dxa"/>
            <w:vMerge/>
            <w:tcBorders>
              <w:bottom w:val="single" w:sz="4" w:space="0" w:color="auto"/>
            </w:tcBorders>
          </w:tcPr>
          <w:p w14:paraId="0C1BEBC5" w14:textId="77777777" w:rsidR="004E1E25" w:rsidRPr="00F477AF" w:rsidRDefault="004E1E25" w:rsidP="00462D30">
            <w:pPr>
              <w:pStyle w:val="TAL"/>
              <w:rPr>
                <w:lang w:eastAsia="zh-CN"/>
              </w:rPr>
            </w:pPr>
          </w:p>
        </w:tc>
      </w:tr>
    </w:tbl>
    <w:p w14:paraId="312EB0B4" w14:textId="77777777" w:rsidR="004E1E25" w:rsidRPr="00F477AF" w:rsidRDefault="004E1E25" w:rsidP="004E1E25"/>
    <w:p w14:paraId="673DBD62" w14:textId="77777777" w:rsidR="004E1E25" w:rsidRPr="00F477AF" w:rsidRDefault="004E1E25" w:rsidP="004840AD">
      <w:pPr>
        <w:pStyle w:val="Heading5"/>
      </w:pPr>
      <w:bookmarkStart w:id="883" w:name="_Toc50644895"/>
      <w:bookmarkStart w:id="884" w:name="_Toc57673485"/>
      <w:bookmarkStart w:id="885" w:name="_Toc234109966"/>
      <w:r w:rsidRPr="00F477AF">
        <w:t>8.3.</w:t>
      </w:r>
      <w:r w:rsidR="00EB7E33" w:rsidRPr="00F477AF">
        <w:t>3.</w:t>
      </w:r>
      <w:r w:rsidRPr="00F477AF">
        <w:t>4.2</w:t>
      </w:r>
      <w:r w:rsidRPr="00F477AF">
        <w:tab/>
        <w:t>Ee</w:t>
      </w:r>
      <w:r w:rsidR="00507B72" w:rsidRPr="00F477AF">
        <w:t>c</w:t>
      </w:r>
      <w:r w:rsidRPr="00F477AF">
        <w:t>s_ServiceProvisioning_Request operation</w:t>
      </w:r>
      <w:bookmarkEnd w:id="883"/>
      <w:bookmarkEnd w:id="884"/>
      <w:bookmarkEnd w:id="885"/>
    </w:p>
    <w:p w14:paraId="46974A3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s_ServiceProvisioning_Request</w:t>
      </w:r>
    </w:p>
    <w:p w14:paraId="350621BA" w14:textId="77777777" w:rsidR="004E1E25" w:rsidRPr="00F477AF" w:rsidRDefault="004E1E25" w:rsidP="004E1E25">
      <w:r w:rsidRPr="00F477AF">
        <w:rPr>
          <w:b/>
        </w:rPr>
        <w:t>Description:</w:t>
      </w:r>
      <w:r w:rsidRPr="00F477AF">
        <w:t xml:space="preserve"> The consumer requests for one time service provisioning information.</w:t>
      </w:r>
    </w:p>
    <w:p w14:paraId="4748B3F0"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4B2BD015"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6ADAA3EC"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60CF7CF5" w14:textId="77777777" w:rsidR="004E1E25" w:rsidRPr="00F477AF" w:rsidRDefault="00507B72" w:rsidP="004840AD">
      <w:pPr>
        <w:pStyle w:val="Heading5"/>
      </w:pPr>
      <w:bookmarkStart w:id="886" w:name="_Toc50644896"/>
      <w:bookmarkStart w:id="887" w:name="_Toc57673486"/>
      <w:bookmarkStart w:id="888" w:name="_Toc234109967"/>
      <w:r w:rsidRPr="00F477AF">
        <w:t>8.3.</w:t>
      </w:r>
      <w:r w:rsidR="00EB7E33" w:rsidRPr="00F477AF">
        <w:t>3.</w:t>
      </w:r>
      <w:r w:rsidRPr="00F477AF">
        <w:t>4.3</w:t>
      </w:r>
      <w:r w:rsidRPr="00F477AF">
        <w:tab/>
        <w:t>Eec</w:t>
      </w:r>
      <w:r w:rsidR="004E1E25" w:rsidRPr="00F477AF">
        <w:t>s_ServiceProvisioning_Subscribe operation</w:t>
      </w:r>
      <w:bookmarkEnd w:id="886"/>
      <w:bookmarkEnd w:id="887"/>
      <w:bookmarkEnd w:id="888"/>
    </w:p>
    <w:p w14:paraId="12F9B652"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s_ServiceProvisioning_Subscribe</w:t>
      </w:r>
    </w:p>
    <w:p w14:paraId="10D4302C" w14:textId="77777777" w:rsidR="004E1E25" w:rsidRPr="00F477AF" w:rsidRDefault="004E1E25" w:rsidP="004E1E25">
      <w:r w:rsidRPr="00F477AF">
        <w:rPr>
          <w:b/>
        </w:rPr>
        <w:t>Description:</w:t>
      </w:r>
      <w:r w:rsidRPr="00F477AF">
        <w:t xml:space="preserve"> The consumer subscribes for service provisioning information.</w:t>
      </w:r>
    </w:p>
    <w:p w14:paraId="3748CD4B"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7EF890C2" w14:textId="77777777" w:rsidR="004E1E25" w:rsidRPr="00F477AF" w:rsidRDefault="004E1E25" w:rsidP="004E1E25">
      <w:r w:rsidRPr="00F477AF">
        <w:rPr>
          <w:b/>
        </w:rPr>
        <w:lastRenderedPageBreak/>
        <w:t>Outputs:</w:t>
      </w:r>
      <w:r w:rsidRPr="00F477AF">
        <w:t xml:space="preserve"> </w:t>
      </w:r>
      <w:r w:rsidRPr="00F477AF">
        <w:rPr>
          <w:lang w:eastAsia="zh-CN"/>
        </w:rPr>
        <w:t>See clause 8.3.3.</w:t>
      </w:r>
      <w:r w:rsidR="00EB7E33" w:rsidRPr="00F477AF">
        <w:rPr>
          <w:lang w:eastAsia="zh-CN"/>
        </w:rPr>
        <w:t>3.5</w:t>
      </w:r>
      <w:r w:rsidRPr="00F477AF">
        <w:rPr>
          <w:i/>
        </w:rPr>
        <w:t>.</w:t>
      </w:r>
    </w:p>
    <w:p w14:paraId="20D64C81"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5841A53D" w14:textId="77777777" w:rsidR="004E1E25" w:rsidRPr="00F477AF" w:rsidRDefault="004E1E25" w:rsidP="004840AD">
      <w:pPr>
        <w:pStyle w:val="Heading5"/>
      </w:pPr>
      <w:bookmarkStart w:id="889" w:name="_Toc50644897"/>
      <w:bookmarkStart w:id="890" w:name="_Toc57673487"/>
      <w:bookmarkStart w:id="891" w:name="_Toc234109968"/>
      <w:r w:rsidRPr="00F477AF">
        <w:t>8.3.</w:t>
      </w:r>
      <w:r w:rsidR="00EB7E33" w:rsidRPr="00F477AF">
        <w:t>3.</w:t>
      </w:r>
      <w:r w:rsidRPr="00F477AF">
        <w:t>4.4</w:t>
      </w:r>
      <w:r w:rsidRPr="00F477AF">
        <w:tab/>
        <w:t>Ee</w:t>
      </w:r>
      <w:r w:rsidR="00507B72" w:rsidRPr="00F477AF">
        <w:t>c</w:t>
      </w:r>
      <w:r w:rsidRPr="00F477AF">
        <w:t>s_ServiceProvisioning_Notify operation</w:t>
      </w:r>
      <w:bookmarkEnd w:id="889"/>
      <w:bookmarkEnd w:id="890"/>
      <w:bookmarkEnd w:id="891"/>
    </w:p>
    <w:p w14:paraId="696CEDB9"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s_ServiceProvisioning_Notify</w:t>
      </w:r>
    </w:p>
    <w:p w14:paraId="12E8C6E0" w14:textId="77777777" w:rsidR="004E1E25" w:rsidRPr="00F477AF" w:rsidRDefault="004E1E25" w:rsidP="004E1E25">
      <w:r w:rsidRPr="00F477AF">
        <w:rPr>
          <w:b/>
        </w:rPr>
        <w:t>Description:</w:t>
      </w:r>
      <w:r w:rsidRPr="00F477AF">
        <w:t xml:space="preserve"> The consumer is notified with service provisioning information.</w:t>
      </w:r>
    </w:p>
    <w:p w14:paraId="07222BBD"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44F49327"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75BE206C"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9EEC699" w14:textId="77777777" w:rsidR="004E1E25" w:rsidRPr="00F477AF" w:rsidRDefault="00507B72" w:rsidP="004840AD">
      <w:pPr>
        <w:pStyle w:val="Heading5"/>
      </w:pPr>
      <w:bookmarkStart w:id="892" w:name="_Toc50644898"/>
      <w:bookmarkStart w:id="893" w:name="_Toc57673488"/>
      <w:bookmarkStart w:id="894" w:name="_Toc234109969"/>
      <w:r w:rsidRPr="00F477AF">
        <w:t>8.3.</w:t>
      </w:r>
      <w:r w:rsidR="00EB7E33" w:rsidRPr="00F477AF">
        <w:t>3.</w:t>
      </w:r>
      <w:r w:rsidRPr="00F477AF">
        <w:t>4.5</w:t>
      </w:r>
      <w:r w:rsidRPr="00F477AF">
        <w:tab/>
        <w:t>Eec</w:t>
      </w:r>
      <w:r w:rsidR="004E1E25" w:rsidRPr="00F477AF">
        <w:t>s_ServiceProvisioning_UpdateSubscription operation</w:t>
      </w:r>
      <w:bookmarkEnd w:id="892"/>
      <w:bookmarkEnd w:id="893"/>
      <w:bookmarkEnd w:id="894"/>
    </w:p>
    <w:p w14:paraId="78459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s_ServiceProvisioning_UpdateSubscription</w:t>
      </w:r>
    </w:p>
    <w:p w14:paraId="21992C96"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0C503AC1"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7CEAC3CB"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5566401A"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4EB5FAF0" w14:textId="77777777" w:rsidR="004E1E25" w:rsidRPr="00F477AF" w:rsidRDefault="00507B72" w:rsidP="004840AD">
      <w:pPr>
        <w:pStyle w:val="Heading5"/>
      </w:pPr>
      <w:bookmarkStart w:id="895" w:name="_Toc50644899"/>
      <w:bookmarkStart w:id="896" w:name="_Toc57673489"/>
      <w:bookmarkStart w:id="897" w:name="_Toc234109970"/>
      <w:r w:rsidRPr="00F477AF">
        <w:t>8.3.</w:t>
      </w:r>
      <w:r w:rsidR="00EB7E33" w:rsidRPr="00F477AF">
        <w:t>3.</w:t>
      </w:r>
      <w:r w:rsidRPr="00F477AF">
        <w:t>4.6</w:t>
      </w:r>
      <w:r w:rsidRPr="00F477AF">
        <w:tab/>
        <w:t>Eec</w:t>
      </w:r>
      <w:r w:rsidR="004E1E25" w:rsidRPr="00F477AF">
        <w:t>s_ServiceProvisioning_Unsubscribe operation</w:t>
      </w:r>
      <w:bookmarkEnd w:id="895"/>
      <w:bookmarkEnd w:id="896"/>
      <w:bookmarkEnd w:id="897"/>
    </w:p>
    <w:p w14:paraId="3668A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s_ServiceProvisioning_Unsubscribe</w:t>
      </w:r>
    </w:p>
    <w:p w14:paraId="68B5E488"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250D1444"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01CF4CE6"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08C5BF04"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253DBD6C" w14:textId="77777777" w:rsidR="00A07B20" w:rsidRPr="00F477AF" w:rsidRDefault="00783874" w:rsidP="00A07B20">
      <w:pPr>
        <w:pStyle w:val="Heading2"/>
      </w:pPr>
      <w:bookmarkStart w:id="898" w:name="_Toc57673490"/>
      <w:bookmarkStart w:id="899" w:name="_Toc234109971"/>
      <w:r w:rsidRPr="00F477AF">
        <w:t>8</w:t>
      </w:r>
      <w:r w:rsidR="00A07B20" w:rsidRPr="00F477AF">
        <w:t>.</w:t>
      </w:r>
      <w:r w:rsidRPr="00F477AF">
        <w:t>4</w:t>
      </w:r>
      <w:r w:rsidR="00A07B20" w:rsidRPr="00F477AF">
        <w:tab/>
        <w:t>Registration</w:t>
      </w:r>
      <w:bookmarkEnd w:id="848"/>
      <w:bookmarkEnd w:id="849"/>
      <w:bookmarkEnd w:id="877"/>
      <w:bookmarkEnd w:id="878"/>
      <w:bookmarkEnd w:id="898"/>
      <w:bookmarkEnd w:id="899"/>
    </w:p>
    <w:p w14:paraId="4C988ED9" w14:textId="77777777" w:rsidR="00A07B20" w:rsidRPr="00F477AF" w:rsidRDefault="00783874" w:rsidP="00A07B20">
      <w:pPr>
        <w:pStyle w:val="Heading3"/>
      </w:pPr>
      <w:bookmarkStart w:id="900" w:name="_Toc37791004"/>
      <w:bookmarkStart w:id="901" w:name="_Toc42003955"/>
      <w:bookmarkStart w:id="902" w:name="_Toc50584292"/>
      <w:bookmarkStart w:id="903" w:name="_Toc50584636"/>
      <w:bookmarkStart w:id="904" w:name="_Toc57673491"/>
      <w:bookmarkStart w:id="905" w:name="_Toc234109972"/>
      <w:r w:rsidRPr="00F477AF">
        <w:t>8</w:t>
      </w:r>
      <w:r w:rsidR="00A07B20" w:rsidRPr="00F477AF">
        <w:t>.</w:t>
      </w:r>
      <w:r w:rsidRPr="00F477AF">
        <w:t>4</w:t>
      </w:r>
      <w:r w:rsidR="00A07B20" w:rsidRPr="00F477AF">
        <w:t>.1</w:t>
      </w:r>
      <w:r w:rsidR="00A07B20" w:rsidRPr="00F477AF">
        <w:tab/>
        <w:t>General</w:t>
      </w:r>
      <w:bookmarkEnd w:id="900"/>
      <w:bookmarkEnd w:id="901"/>
      <w:bookmarkEnd w:id="902"/>
      <w:bookmarkEnd w:id="903"/>
      <w:bookmarkEnd w:id="904"/>
      <w:bookmarkEnd w:id="905"/>
      <w:r w:rsidR="00A07B20" w:rsidRPr="00F477AF">
        <w:t xml:space="preserve"> </w:t>
      </w:r>
    </w:p>
    <w:p w14:paraId="13ACF563"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6D4E8AF6" w14:textId="77777777" w:rsidR="00F918C6" w:rsidRPr="00F477AF" w:rsidRDefault="00F918C6" w:rsidP="00F918C6">
      <w:pPr>
        <w:keepNext/>
        <w:keepLines/>
      </w:pPr>
      <w:r w:rsidRPr="00F477AF">
        <w:t>The following registrations are supported:</w:t>
      </w:r>
    </w:p>
    <w:p w14:paraId="793601D0" w14:textId="77777777" w:rsidR="00F918C6" w:rsidRPr="00F477AF" w:rsidRDefault="00F918C6" w:rsidP="00F918C6">
      <w:pPr>
        <w:pStyle w:val="B1"/>
      </w:pPr>
      <w:r w:rsidRPr="00F477AF">
        <w:t>-</w:t>
      </w:r>
      <w:r w:rsidRPr="00F477AF">
        <w:tab/>
        <w:t>EEC registration with EES;</w:t>
      </w:r>
    </w:p>
    <w:p w14:paraId="27F091E8" w14:textId="77777777" w:rsidR="00745073" w:rsidRPr="00F477AF" w:rsidRDefault="00745073" w:rsidP="00745073">
      <w:pPr>
        <w:pStyle w:val="B1"/>
      </w:pPr>
      <w:r w:rsidRPr="00F477AF">
        <w:t>-</w:t>
      </w:r>
      <w:r w:rsidRPr="00F477AF">
        <w:tab/>
        <w:t>EAS registration with EES; and</w:t>
      </w:r>
    </w:p>
    <w:p w14:paraId="531A492C" w14:textId="77777777" w:rsidR="00F918C6" w:rsidRPr="00F477AF" w:rsidRDefault="00F918C6" w:rsidP="00745073">
      <w:pPr>
        <w:pStyle w:val="B1"/>
      </w:pPr>
      <w:r w:rsidRPr="00F477AF">
        <w:t>-</w:t>
      </w:r>
      <w:r w:rsidRPr="00F477AF">
        <w:tab/>
        <w:t>EES registration with ECS</w:t>
      </w:r>
      <w:r w:rsidR="00745073" w:rsidRPr="00F477AF">
        <w:t>.</w:t>
      </w:r>
    </w:p>
    <w:p w14:paraId="3275F94C" w14:textId="77777777" w:rsidR="00A07B20" w:rsidRPr="00F477AF" w:rsidRDefault="00783874" w:rsidP="00A07B20">
      <w:pPr>
        <w:pStyle w:val="Heading3"/>
      </w:pPr>
      <w:bookmarkStart w:id="906" w:name="_Toc37791005"/>
      <w:bookmarkStart w:id="907" w:name="_Toc42003956"/>
      <w:bookmarkStart w:id="908" w:name="_Toc50584293"/>
      <w:bookmarkStart w:id="909" w:name="_Toc50584637"/>
      <w:bookmarkStart w:id="910" w:name="_Toc57673492"/>
      <w:bookmarkStart w:id="911" w:name="_Toc234109973"/>
      <w:r w:rsidRPr="00F477AF">
        <w:lastRenderedPageBreak/>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906"/>
      <w:bookmarkEnd w:id="907"/>
      <w:bookmarkEnd w:id="908"/>
      <w:bookmarkEnd w:id="909"/>
      <w:bookmarkEnd w:id="910"/>
      <w:bookmarkEnd w:id="911"/>
    </w:p>
    <w:p w14:paraId="72E9AA0E" w14:textId="77777777" w:rsidR="00A07B20" w:rsidRPr="00F477AF" w:rsidRDefault="00783874" w:rsidP="00314F56">
      <w:pPr>
        <w:pStyle w:val="Heading4"/>
      </w:pPr>
      <w:bookmarkStart w:id="912" w:name="_Toc37791006"/>
      <w:bookmarkStart w:id="913" w:name="_Toc42003957"/>
      <w:bookmarkStart w:id="914" w:name="_Toc50584294"/>
      <w:bookmarkStart w:id="915" w:name="_Toc50584638"/>
      <w:bookmarkStart w:id="916" w:name="_Toc57673493"/>
      <w:bookmarkStart w:id="917" w:name="_Toc234109974"/>
      <w:r w:rsidRPr="00F477AF">
        <w:t>8</w:t>
      </w:r>
      <w:r w:rsidR="00A07B20" w:rsidRPr="00F477AF">
        <w:t>.</w:t>
      </w:r>
      <w:r w:rsidRPr="00F477AF">
        <w:t>4</w:t>
      </w:r>
      <w:r w:rsidR="00A07B20" w:rsidRPr="00F477AF">
        <w:t>.2.1</w:t>
      </w:r>
      <w:r w:rsidR="00A07B20" w:rsidRPr="00F477AF">
        <w:tab/>
        <w:t>General</w:t>
      </w:r>
      <w:bookmarkEnd w:id="912"/>
      <w:bookmarkEnd w:id="913"/>
      <w:bookmarkEnd w:id="914"/>
      <w:bookmarkEnd w:id="915"/>
      <w:bookmarkEnd w:id="916"/>
      <w:bookmarkEnd w:id="917"/>
      <w:r w:rsidR="00A07B20" w:rsidRPr="00F477AF">
        <w:t xml:space="preserve"> </w:t>
      </w:r>
    </w:p>
    <w:p w14:paraId="092DC5F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C0F3C90" w14:textId="77777777" w:rsidR="00FD0351" w:rsidRPr="00F477AF" w:rsidRDefault="00FD0351" w:rsidP="00FD0351">
      <w:pPr>
        <w:keepNext/>
        <w:keepLines/>
      </w:pPr>
      <w:bookmarkStart w:id="918" w:name="_Toc37791007"/>
      <w:bookmarkStart w:id="919" w:name="_Toc42003958"/>
      <w:bookmarkStart w:id="920" w:name="_Toc50584295"/>
      <w:bookmarkStart w:id="921" w:name="_Toc50584639"/>
      <w:bookmarkStart w:id="922" w:name="_Toc57673494"/>
      <w:r w:rsidRPr="00F477AF">
        <w:t>An EEC may be registered with one or more EESs on behalf of one or more ACs simultaneously.</w:t>
      </w:r>
    </w:p>
    <w:p w14:paraId="2F9338E1" w14:textId="77777777" w:rsidR="00D22507" w:rsidRPr="00F477AF" w:rsidRDefault="00D22507" w:rsidP="00D22507">
      <w:pPr>
        <w:keepNext/>
        <w:keepLines/>
      </w:pPr>
      <w:r w:rsidRPr="005D7380">
        <w:t>In deployments with bundled EAS</w:t>
      </w:r>
      <w:r>
        <w:t>(</w:t>
      </w:r>
      <w:r w:rsidRPr="005D7380">
        <w:t>s</w:t>
      </w:r>
      <w:r>
        <w:t>)</w:t>
      </w:r>
      <w:r w:rsidRPr="005D7380">
        <w:t xml:space="preserve"> registered to different EESs, to perform EEC registration</w:t>
      </w:r>
      <w:r>
        <w:t xml:space="preserve"> (if needed) </w:t>
      </w:r>
      <w:r w:rsidRPr="005D7380">
        <w:t>the EEC sends the EEC registration message to all the associated EES for the EAS bundle.</w:t>
      </w:r>
    </w:p>
    <w:p w14:paraId="3DF9DE0A" w14:textId="77777777" w:rsidR="00A07B20" w:rsidRPr="00F477AF" w:rsidRDefault="00783874" w:rsidP="00A07B20">
      <w:pPr>
        <w:pStyle w:val="Heading4"/>
      </w:pPr>
      <w:bookmarkStart w:id="923" w:name="_Toc234109975"/>
      <w:r w:rsidRPr="00F477AF">
        <w:t>8</w:t>
      </w:r>
      <w:r w:rsidR="00A07B20" w:rsidRPr="00F477AF">
        <w:t>.</w:t>
      </w:r>
      <w:r w:rsidRPr="00F477AF">
        <w:t>4</w:t>
      </w:r>
      <w:r w:rsidR="00A07B20" w:rsidRPr="00F477AF">
        <w:t>.2.2</w:t>
      </w:r>
      <w:r w:rsidR="00A07B20" w:rsidRPr="00F477AF">
        <w:tab/>
        <w:t>Procedure</w:t>
      </w:r>
      <w:bookmarkEnd w:id="918"/>
      <w:bookmarkEnd w:id="919"/>
      <w:r w:rsidR="00805969" w:rsidRPr="00F477AF">
        <w:t>s</w:t>
      </w:r>
      <w:bookmarkEnd w:id="920"/>
      <w:bookmarkEnd w:id="921"/>
      <w:bookmarkEnd w:id="922"/>
      <w:bookmarkEnd w:id="923"/>
    </w:p>
    <w:p w14:paraId="35C7F85B" w14:textId="77777777" w:rsidR="00805969" w:rsidRPr="00F477AF" w:rsidRDefault="00805969" w:rsidP="00FE5CF8">
      <w:pPr>
        <w:pStyle w:val="Heading5"/>
      </w:pPr>
      <w:bookmarkStart w:id="924" w:name="_Toc50584296"/>
      <w:bookmarkStart w:id="925" w:name="_Toc50584640"/>
      <w:bookmarkStart w:id="926" w:name="_Toc57673495"/>
      <w:bookmarkStart w:id="927" w:name="_Toc234109976"/>
      <w:r w:rsidRPr="00F477AF">
        <w:t>8.4.2.2.1</w:t>
      </w:r>
      <w:r w:rsidRPr="00F477AF">
        <w:tab/>
        <w:t>General</w:t>
      </w:r>
      <w:bookmarkEnd w:id="924"/>
      <w:bookmarkEnd w:id="925"/>
      <w:bookmarkEnd w:id="926"/>
      <w:bookmarkEnd w:id="927"/>
    </w:p>
    <w:p w14:paraId="538F82EA" w14:textId="77777777" w:rsidR="00805969" w:rsidRPr="00F477AF" w:rsidRDefault="00805969" w:rsidP="00805969">
      <w:r w:rsidRPr="00F477AF">
        <w:t>Following are supported for EEC registration:</w:t>
      </w:r>
    </w:p>
    <w:p w14:paraId="439E2C44" w14:textId="77777777" w:rsidR="00805969" w:rsidRPr="00F477AF" w:rsidRDefault="00805969" w:rsidP="00805969">
      <w:pPr>
        <w:pStyle w:val="B1"/>
      </w:pPr>
      <w:r w:rsidRPr="00F477AF">
        <w:t>-</w:t>
      </w:r>
      <w:r w:rsidRPr="00F477AF">
        <w:tab/>
        <w:t>EEC registration procedure;</w:t>
      </w:r>
    </w:p>
    <w:p w14:paraId="2614FDB4" w14:textId="77777777" w:rsidR="00805969" w:rsidRPr="00F477AF" w:rsidRDefault="00805969" w:rsidP="00805969">
      <w:pPr>
        <w:pStyle w:val="B1"/>
      </w:pPr>
      <w:r w:rsidRPr="00F477AF">
        <w:t>-</w:t>
      </w:r>
      <w:r w:rsidRPr="00F477AF">
        <w:tab/>
        <w:t>EEC registration update procedure;</w:t>
      </w:r>
    </w:p>
    <w:p w14:paraId="0E55A36F"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066B7FEB" w14:textId="77777777" w:rsidR="0057173D" w:rsidRPr="00F477AF" w:rsidRDefault="0057173D" w:rsidP="0057173D">
      <w:pPr>
        <w:pStyle w:val="B1"/>
      </w:pPr>
      <w:bookmarkStart w:id="928" w:name="_Toc50584297"/>
      <w:bookmarkStart w:id="929" w:name="_Toc50584641"/>
      <w:bookmarkStart w:id="930" w:name="_Toc57673496"/>
      <w:r w:rsidRPr="00F477AF">
        <w:t>-</w:t>
      </w:r>
      <w:r w:rsidRPr="00F477AF">
        <w:tab/>
        <w:t xml:space="preserve">EEC </w:t>
      </w:r>
      <w:r w:rsidR="00726B01" w:rsidRPr="00F477AF">
        <w:t>C</w:t>
      </w:r>
      <w:r w:rsidRPr="00F477AF">
        <w:t>ontext relocation procedure.</w:t>
      </w:r>
    </w:p>
    <w:p w14:paraId="6516FC63"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3DDD4DA3" w14:textId="77777777" w:rsidR="00805969" w:rsidRPr="00F477AF" w:rsidRDefault="00805969" w:rsidP="00FE5CF8">
      <w:pPr>
        <w:pStyle w:val="Heading5"/>
      </w:pPr>
      <w:bookmarkStart w:id="931" w:name="_Toc234109977"/>
      <w:r w:rsidRPr="00F477AF">
        <w:t>8.4.2.2.2</w:t>
      </w:r>
      <w:r w:rsidRPr="00F477AF">
        <w:tab/>
        <w:t>EEC registration</w:t>
      </w:r>
      <w:bookmarkEnd w:id="928"/>
      <w:bookmarkEnd w:id="929"/>
      <w:bookmarkEnd w:id="930"/>
      <w:bookmarkEnd w:id="931"/>
    </w:p>
    <w:p w14:paraId="6DF840BA" w14:textId="77777777" w:rsidR="00805969" w:rsidRPr="00F477AF" w:rsidRDefault="00805969" w:rsidP="00805969">
      <w:r w:rsidRPr="00F477AF">
        <w:t>Figure 8.4.2.2.2-1 illustrates EEC registration procedure.</w:t>
      </w:r>
    </w:p>
    <w:p w14:paraId="67D80997" w14:textId="77777777" w:rsidR="00A07B20" w:rsidRPr="00F477AF" w:rsidRDefault="00A07B20" w:rsidP="00A07B20">
      <w:r w:rsidRPr="00F477AF">
        <w:t>Pre-conditions:</w:t>
      </w:r>
    </w:p>
    <w:p w14:paraId="65F4E6F4"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7F4D1D91" w14:textId="77777777" w:rsidR="00A07B20" w:rsidRPr="00F477AF" w:rsidRDefault="00A07B20" w:rsidP="00A07B20">
      <w:pPr>
        <w:pStyle w:val="B1"/>
      </w:pPr>
      <w:r w:rsidRPr="00F477AF">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4C743857" w14:textId="77777777" w:rsidR="00DD6ED7" w:rsidRPr="00F477AF" w:rsidRDefault="00DD6ED7" w:rsidP="00DC7AF8">
      <w:pPr>
        <w:pStyle w:val="TH"/>
      </w:pPr>
      <w:r w:rsidRPr="00F477AF">
        <w:object w:dxaOrig="5775" w:dyaOrig="4755" w14:anchorId="5E3CB3D9">
          <v:shape id="_x0000_i1047" type="#_x0000_t75" style="width:288.9pt;height:237.4pt" o:ole="">
            <v:imagedata r:id="rId54" o:title=""/>
          </v:shape>
          <o:OLEObject Type="Embed" ProgID="Visio.Drawing.11" ShapeID="_x0000_i1047" DrawAspect="Content" ObjectID="_1844723209" r:id="rId55"/>
        </w:object>
      </w:r>
    </w:p>
    <w:p w14:paraId="21A23467"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66C1223E"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r w:rsidR="003479F7" w:rsidRPr="003479F7">
        <w:t>The EEC may include indication for UE mobility support requirement to the EES.</w:t>
      </w:r>
    </w:p>
    <w:p w14:paraId="1A4B81A9"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5DBA01C4"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w:t>
      </w:r>
      <w:r w:rsidR="00536975" w:rsidRPr="00536975">
        <w:rPr>
          <w:rFonts w:eastAsia="Tahoma"/>
        </w:rPr>
        <w:t xml:space="preserve">e.g., without failing to meet the requirements of the already registered EECs, </w:t>
      </w:r>
      <w:r w:rsidR="00726B01" w:rsidRPr="00F477AF">
        <w:rPr>
          <w:rFonts w:eastAsia="Tahoma"/>
        </w:rPr>
        <w:t>and reserves corresponding resources</w:t>
      </w:r>
      <w:r w:rsidR="00536975" w:rsidRPr="00536975">
        <w:rPr>
          <w:rFonts w:eastAsia="Tahoma"/>
        </w:rPr>
        <w:t xml:space="preserve"> (e.g., for EASs)</w:t>
      </w:r>
      <w:r w:rsidRPr="00F477AF">
        <w:t xml:space="preserve">. </w:t>
      </w:r>
      <w:r w:rsidR="00D22507" w:rsidRPr="00D22507">
        <w:t>If the AC Profile(s) include EAS bundle information the reserved EAS resources are apportioned among the EASs in the bundle, based on the indicated requirements and local policies.</w:t>
      </w:r>
    </w:p>
    <w:p w14:paraId="43E2A015" w14:textId="77777777" w:rsidR="00536975" w:rsidRDefault="00C35EAC" w:rsidP="00B3457A">
      <w:pPr>
        <w:pStyle w:val="NO"/>
        <w:ind w:left="1419"/>
      </w:pPr>
      <w:r>
        <w:t>NOTE</w:t>
      </w:r>
      <w:r w:rsidR="00536975">
        <w:t> 1</w:t>
      </w:r>
      <w:r>
        <w:t>:</w:t>
      </w:r>
      <w:r>
        <w:tab/>
        <w:t>Resource reservation at EEC registration ensures that the EES provides services for the duration of the registration.</w:t>
      </w:r>
    </w:p>
    <w:p w14:paraId="68242456" w14:textId="77777777" w:rsidR="00536975" w:rsidRPr="00433066" w:rsidRDefault="00536975" w:rsidP="00536975">
      <w:pPr>
        <w:ind w:left="568"/>
      </w:pPr>
      <w:r w:rsidRPr="00433066">
        <w:t>If the EEC provides in the registration request the EAS selection request indicator and based on EES local policies, the EES selects EASs providing the capabilities required by the AC Profile(s), reserves the corresponding resources</w:t>
      </w:r>
      <w:r>
        <w:t>,</w:t>
      </w:r>
      <w:r w:rsidRPr="00433066">
        <w:t xml:space="preserve"> and provides the information to the EEC in the registration response. </w:t>
      </w:r>
    </w:p>
    <w:p w14:paraId="4D92E7DC" w14:textId="77777777" w:rsidR="00FA490A" w:rsidRDefault="00FA490A" w:rsidP="00536975">
      <w:pPr>
        <w:ind w:left="568"/>
      </w:pPr>
      <w:r w:rsidRPr="00FA490A">
        <w:t>If bundle EAS information (either as EAS bundle identifier or as a list of EASIDs) is included and the EAS selection request indicator is set, then the EES determines whether all or a subset of the EAS(s) in the bundle are registered and instantiated. If only a subset of bundle EASs is found, the EES may determine whether instantiable but not yet instantiated EASs match the subset of remaining (i.e. not yet found) bundle EASs and performs the dynamic EAS instantiation triggering procedure in clause 8.12 for this subset.</w:t>
      </w:r>
    </w:p>
    <w:p w14:paraId="17D5BCFD" w14:textId="77777777" w:rsidR="00536975" w:rsidRPr="00433066" w:rsidRDefault="00536975" w:rsidP="00536975">
      <w:pPr>
        <w:ind w:left="568"/>
      </w:pPr>
      <w:r w:rsidRPr="00433066">
        <w:t>If the EEC provides in the registration request a UE type, the EES may use this information to apply UE-type-specific local policies.</w:t>
      </w:r>
    </w:p>
    <w:p w14:paraId="7DBFF61F" w14:textId="78910AEF" w:rsidR="00536975" w:rsidRDefault="00536975" w:rsidP="00536975">
      <w:pPr>
        <w:pStyle w:val="NO"/>
        <w:ind w:left="1419"/>
      </w:pPr>
      <w:r w:rsidRPr="00870AF5">
        <w:t xml:space="preserve">NOTE </w:t>
      </w:r>
      <w:r>
        <w:t>2</w:t>
      </w:r>
      <w:r w:rsidRPr="00870AF5">
        <w:t>:</w:t>
      </w:r>
      <w:r w:rsidR="008A7783">
        <w:tab/>
      </w:r>
      <w:r w:rsidRPr="00870AF5">
        <w:t>Without any indication from UE (either EAS selection request indication or UE type), the EES handling is as per R17 procedure</w:t>
      </w:r>
      <w:r w:rsidR="008A7783">
        <w:t>.</w:t>
      </w:r>
    </w:p>
    <w:p w14:paraId="386385B6" w14:textId="61E106BE" w:rsidR="00F75836" w:rsidRPr="00433066" w:rsidRDefault="00F75836" w:rsidP="00536975">
      <w:pPr>
        <w:pStyle w:val="NO"/>
        <w:ind w:left="1419"/>
      </w:pPr>
      <w:r w:rsidRPr="00F75836">
        <w:t>NOTE 3:</w:t>
      </w:r>
      <w:r>
        <w:tab/>
      </w:r>
      <w:r w:rsidRPr="00F75836">
        <w:t>The "UE type" IE as present in EEC registration request message can be used by EES to identify "constrained device".</w:t>
      </w:r>
    </w:p>
    <w:p w14:paraId="0B703405" w14:textId="77777777" w:rsidR="00A07B20" w:rsidRPr="00F477AF" w:rsidRDefault="00A07B20" w:rsidP="00A07B20">
      <w:pPr>
        <w:pStyle w:val="B1"/>
      </w:pPr>
      <w:r w:rsidRPr="00F477AF">
        <w:lastRenderedPageBreak/>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performs a</w:t>
      </w:r>
      <w:r w:rsidR="00536975">
        <w:t>n</w:t>
      </w:r>
      <w:r w:rsidR="00726B01" w:rsidRPr="00F477AF">
        <w:t xml:space="preserve">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6A886500" w14:textId="7E61E0DD" w:rsidR="00726B01" w:rsidRPr="00F477AF" w:rsidRDefault="00726B01" w:rsidP="00B3457A">
      <w:pPr>
        <w:pStyle w:val="NO"/>
        <w:ind w:left="1419"/>
      </w:pPr>
      <w:r w:rsidRPr="00F477AF">
        <w:t>NOTE</w:t>
      </w:r>
      <w:r w:rsidR="00536975">
        <w:t> </w:t>
      </w:r>
      <w:r w:rsidR="00F75836">
        <w:t>4</w:t>
      </w:r>
      <w:r w:rsidRPr="00F477AF">
        <w:t>:</w:t>
      </w:r>
      <w:r w:rsidRPr="00F477AF">
        <w:tab/>
        <w:t>Only a single EEC Context ID may be provided in the EEC registration request.</w:t>
      </w:r>
    </w:p>
    <w:p w14:paraId="0D97B241" w14:textId="0BFC7B6B" w:rsidR="00255179" w:rsidRDefault="00726B01" w:rsidP="00B3457A">
      <w:pPr>
        <w:pStyle w:val="NO"/>
        <w:ind w:left="1419"/>
      </w:pPr>
      <w:r w:rsidRPr="00F477AF">
        <w:t>NOTE</w:t>
      </w:r>
      <w:r w:rsidR="00536975">
        <w:t> </w:t>
      </w:r>
      <w:r w:rsidR="00F75836">
        <w:t>5</w:t>
      </w:r>
      <w:r w:rsidRPr="00F477AF">
        <w:t>:</w:t>
      </w:r>
      <w:r w:rsidRPr="00F477AF">
        <w:tab/>
        <w:t>In this version of specification, each registration procedure relocates a single EEC context.</w:t>
      </w:r>
    </w:p>
    <w:p w14:paraId="0F9E27C1" w14:textId="70177888" w:rsidR="00726B01" w:rsidRPr="00113B2A" w:rsidRDefault="00255179" w:rsidP="00B3457A">
      <w:pPr>
        <w:pStyle w:val="NO"/>
        <w:ind w:left="1419"/>
      </w:pPr>
      <w:r>
        <w:t>NOTE</w:t>
      </w:r>
      <w:r w:rsidR="00536975">
        <w:t> </w:t>
      </w:r>
      <w:r w:rsidR="00F75836">
        <w:t>6</w:t>
      </w:r>
      <w:r>
        <w:t>:</w:t>
      </w:r>
      <w:r>
        <w:tab/>
      </w:r>
      <w:r w:rsidRPr="00A2355C">
        <w:t xml:space="preserve">Step 3 is executed when EEC determines to change its connection from S-EES to T-EES </w:t>
      </w:r>
      <w:r w:rsidRPr="006E2060">
        <w:t>and</w:t>
      </w:r>
      <w:r>
        <w:t xml:space="preserve"> </w:t>
      </w:r>
      <w:r w:rsidRPr="00A2355C">
        <w:t>ACR is not required.</w:t>
      </w:r>
    </w:p>
    <w:p w14:paraId="4167DD2C"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489CB474"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3EC3AD51"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73DCDAD5" w14:textId="77777777" w:rsidR="00255179" w:rsidRPr="00113B2A" w:rsidRDefault="00255179" w:rsidP="00A07B20">
      <w:pPr>
        <w:pStyle w:val="B1"/>
      </w:pPr>
    </w:p>
    <w:p w14:paraId="7AC4187C" w14:textId="77777777" w:rsidR="00805969" w:rsidRPr="00F477AF" w:rsidRDefault="00805969" w:rsidP="00FE5CF8">
      <w:pPr>
        <w:pStyle w:val="Heading5"/>
      </w:pPr>
      <w:bookmarkStart w:id="932" w:name="_Toc50584298"/>
      <w:bookmarkStart w:id="933" w:name="_Toc50584642"/>
      <w:bookmarkStart w:id="934" w:name="_Toc57673497"/>
      <w:bookmarkStart w:id="935" w:name="_Toc37791008"/>
      <w:bookmarkStart w:id="936" w:name="_Toc42003959"/>
      <w:bookmarkStart w:id="937" w:name="_Toc234109978"/>
      <w:r w:rsidRPr="00F477AF">
        <w:t>8.4.2.2.3</w:t>
      </w:r>
      <w:r w:rsidRPr="00F477AF">
        <w:tab/>
        <w:t>EEC registration update</w:t>
      </w:r>
      <w:bookmarkEnd w:id="932"/>
      <w:bookmarkEnd w:id="933"/>
      <w:bookmarkEnd w:id="934"/>
      <w:bookmarkEnd w:id="937"/>
    </w:p>
    <w:p w14:paraId="4FEC37AB" w14:textId="77777777" w:rsidR="00805969" w:rsidRPr="00F477AF" w:rsidRDefault="00805969" w:rsidP="00805969">
      <w:r w:rsidRPr="00F477AF">
        <w:t>Figure 8.4.2.2.3-1 illustrates EEC registration update procedure.</w:t>
      </w:r>
    </w:p>
    <w:p w14:paraId="3420873E" w14:textId="77777777" w:rsidR="00805969" w:rsidRPr="00F477AF" w:rsidRDefault="00805969" w:rsidP="00805969">
      <w:r w:rsidRPr="00F477AF">
        <w:t>Pre-conditions:</w:t>
      </w:r>
    </w:p>
    <w:p w14:paraId="5EF1337B"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6650ED58" w14:textId="77777777" w:rsidR="00DD6ED7" w:rsidRPr="00F477AF" w:rsidRDefault="00DD6ED7" w:rsidP="00DC7AF8">
      <w:pPr>
        <w:pStyle w:val="TH"/>
      </w:pPr>
      <w:r w:rsidRPr="00F477AF">
        <w:object w:dxaOrig="5761" w:dyaOrig="4065" w14:anchorId="59CC740E">
          <v:shape id="_x0000_i1048" type="#_x0000_t75" style="width:4in;height:202.35pt" o:ole="">
            <v:imagedata r:id="rId56" o:title=""/>
          </v:shape>
          <o:OLEObject Type="Embed" ProgID="Visio.Drawing.11" ShapeID="_x0000_i1048" DrawAspect="Content" ObjectID="_1844723210" r:id="rId57"/>
        </w:object>
      </w:r>
    </w:p>
    <w:p w14:paraId="49AE25E1"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38F00B92"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00536975" w:rsidRPr="000051F6">
        <w:t xml:space="preserve"> parameters, including new or updated selected EAS information</w:t>
      </w:r>
      <w:r w:rsidRPr="00F477AF">
        <w:t>.</w:t>
      </w:r>
      <w:r w:rsidR="003479F7" w:rsidRPr="003479F7">
        <w:t xml:space="preserve"> The EEC may include indication for UE mobility support requirement to the EES.</w:t>
      </w:r>
    </w:p>
    <w:p w14:paraId="6BF8A9EA" w14:textId="77777777" w:rsidR="00805969" w:rsidRPr="00F477AF" w:rsidRDefault="00805969" w:rsidP="00805969">
      <w:pPr>
        <w:pStyle w:val="B1"/>
      </w:pPr>
      <w:r w:rsidRPr="00F477AF">
        <w:lastRenderedPageBreak/>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3D9B79F5"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10A280E7" w14:textId="77777777" w:rsidR="00805969" w:rsidRPr="00163079" w:rsidRDefault="00805969" w:rsidP="00FE5CF8">
      <w:pPr>
        <w:pStyle w:val="Heading5"/>
        <w:rPr>
          <w:lang w:val="fr-FR"/>
        </w:rPr>
      </w:pPr>
      <w:bookmarkStart w:id="938" w:name="_Toc50584299"/>
      <w:bookmarkStart w:id="939" w:name="_Toc50584643"/>
      <w:bookmarkStart w:id="940" w:name="_Toc57673498"/>
      <w:bookmarkStart w:id="941" w:name="_Toc234109979"/>
      <w:r w:rsidRPr="00163079">
        <w:rPr>
          <w:lang w:val="fr-FR"/>
        </w:rPr>
        <w:t>8.4.2.2.4</w:t>
      </w:r>
      <w:r w:rsidRPr="00163079">
        <w:rPr>
          <w:lang w:val="fr-FR"/>
        </w:rPr>
        <w:tab/>
        <w:t>EEC de-registration</w:t>
      </w:r>
      <w:bookmarkEnd w:id="938"/>
      <w:bookmarkEnd w:id="939"/>
      <w:bookmarkEnd w:id="940"/>
      <w:bookmarkEnd w:id="941"/>
    </w:p>
    <w:p w14:paraId="4537C9AD" w14:textId="77777777" w:rsidR="00805969" w:rsidRPr="001D1420" w:rsidRDefault="00805969" w:rsidP="00805969">
      <w:pPr>
        <w:rPr>
          <w:lang w:val="fr-FR"/>
        </w:rPr>
      </w:pPr>
      <w:r w:rsidRPr="001D1420">
        <w:rPr>
          <w:lang w:val="fr-FR"/>
        </w:rPr>
        <w:t xml:space="preserve">Figure 8.4.2.2.4-1 </w:t>
      </w:r>
      <w:r w:rsidRPr="00161E6E">
        <w:rPr>
          <w:lang w:val="fr-FR"/>
        </w:rPr>
        <w:t>illustrates EEC de-registration procedure.</w:t>
      </w:r>
    </w:p>
    <w:p w14:paraId="0840CEB0" w14:textId="77777777" w:rsidR="00805969" w:rsidRPr="00F477AF" w:rsidRDefault="00805969" w:rsidP="00805969">
      <w:r w:rsidRPr="00F477AF">
        <w:t>Pre-conditions:</w:t>
      </w:r>
    </w:p>
    <w:p w14:paraId="3945EB7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4A65F5B0" w14:textId="77777777" w:rsidR="00DD6ED7" w:rsidRPr="00F477AF" w:rsidRDefault="00DD6ED7" w:rsidP="00DC7AF8">
      <w:pPr>
        <w:pStyle w:val="TH"/>
      </w:pPr>
      <w:r w:rsidRPr="00F477AF">
        <w:object w:dxaOrig="5761" w:dyaOrig="4065" w14:anchorId="138D3054">
          <v:shape id="_x0000_i1049" type="#_x0000_t75" style="width:4in;height:202.35pt" o:ole="">
            <v:imagedata r:id="rId58" o:title=""/>
          </v:shape>
          <o:OLEObject Type="Embed" ProgID="Visio.Drawing.11" ShapeID="_x0000_i1049" DrawAspect="Content" ObjectID="_1844723211" r:id="rId59"/>
        </w:object>
      </w:r>
    </w:p>
    <w:p w14:paraId="448F3E2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46501025"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08883B34"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6D53F29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488F37C4" w14:textId="77777777" w:rsidR="00A07B20" w:rsidRPr="00F477AF" w:rsidRDefault="006C1D06" w:rsidP="00314F56">
      <w:pPr>
        <w:pStyle w:val="Heading4"/>
      </w:pPr>
      <w:bookmarkStart w:id="942" w:name="_Toc50584300"/>
      <w:bookmarkStart w:id="943" w:name="_Toc50584644"/>
      <w:bookmarkStart w:id="944" w:name="_Toc57673499"/>
      <w:bookmarkStart w:id="945" w:name="_Toc234109980"/>
      <w:r w:rsidRPr="00F477AF">
        <w:t>8</w:t>
      </w:r>
      <w:r w:rsidR="00A07B20" w:rsidRPr="00F477AF">
        <w:t>.</w:t>
      </w:r>
      <w:r w:rsidRPr="00F477AF">
        <w:t>4</w:t>
      </w:r>
      <w:r w:rsidR="00A07B20" w:rsidRPr="00F477AF">
        <w:t>.2.3</w:t>
      </w:r>
      <w:r w:rsidR="00A07B20" w:rsidRPr="00F477AF">
        <w:tab/>
        <w:t xml:space="preserve">Information </w:t>
      </w:r>
      <w:r w:rsidRPr="00F477AF">
        <w:t>flows</w:t>
      </w:r>
      <w:bookmarkEnd w:id="935"/>
      <w:bookmarkEnd w:id="936"/>
      <w:bookmarkEnd w:id="942"/>
      <w:bookmarkEnd w:id="943"/>
      <w:bookmarkEnd w:id="944"/>
      <w:bookmarkEnd w:id="945"/>
    </w:p>
    <w:p w14:paraId="395B4607" w14:textId="77777777" w:rsidR="00745073" w:rsidRPr="00F477AF" w:rsidRDefault="00745073" w:rsidP="00745073">
      <w:pPr>
        <w:pStyle w:val="Heading5"/>
      </w:pPr>
      <w:bookmarkStart w:id="946" w:name="_Toc37791009"/>
      <w:bookmarkStart w:id="947" w:name="_Toc42003960"/>
      <w:bookmarkStart w:id="948" w:name="_Toc50584301"/>
      <w:bookmarkStart w:id="949" w:name="_Toc50584645"/>
      <w:bookmarkStart w:id="950" w:name="_Toc57673500"/>
      <w:bookmarkStart w:id="951" w:name="_Toc234109981"/>
      <w:r w:rsidRPr="00F477AF">
        <w:t>8.4.2.3.1</w:t>
      </w:r>
      <w:r w:rsidRPr="00F477AF">
        <w:tab/>
        <w:t>General</w:t>
      </w:r>
      <w:bookmarkEnd w:id="951"/>
    </w:p>
    <w:p w14:paraId="7D9A3CA0" w14:textId="77777777" w:rsidR="00745073" w:rsidRPr="00F477AF" w:rsidRDefault="00745073" w:rsidP="00745073">
      <w:r w:rsidRPr="00F477AF">
        <w:t>The following information flows are specified for EEC registration:</w:t>
      </w:r>
    </w:p>
    <w:p w14:paraId="2114CE46"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363A088E"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6B67011B"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69A25A9F" w14:textId="77777777" w:rsidR="00A07B20" w:rsidRPr="00F477AF" w:rsidRDefault="006C1D06" w:rsidP="00A07B20">
      <w:pPr>
        <w:pStyle w:val="Heading5"/>
      </w:pPr>
      <w:bookmarkStart w:id="952" w:name="_Toc234109982"/>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946"/>
      <w:bookmarkEnd w:id="947"/>
      <w:bookmarkEnd w:id="948"/>
      <w:bookmarkEnd w:id="949"/>
      <w:bookmarkEnd w:id="950"/>
      <w:bookmarkEnd w:id="952"/>
    </w:p>
    <w:p w14:paraId="147B82AC"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6150AC17"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D66DECA" w14:textId="77777777" w:rsidTr="006570C0">
        <w:trPr>
          <w:jc w:val="center"/>
        </w:trPr>
        <w:tc>
          <w:tcPr>
            <w:tcW w:w="2880" w:type="dxa"/>
            <w:tcBorders>
              <w:top w:val="single" w:sz="4" w:space="0" w:color="000000"/>
              <w:left w:val="single" w:sz="4" w:space="0" w:color="000000"/>
              <w:bottom w:val="single" w:sz="4" w:space="0" w:color="000000"/>
            </w:tcBorders>
          </w:tcPr>
          <w:p w14:paraId="6EE6E39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AB7088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ACE0A1D" w14:textId="77777777" w:rsidR="00A07B20" w:rsidRPr="00F477AF" w:rsidRDefault="00A07B20" w:rsidP="006570C0">
            <w:pPr>
              <w:pStyle w:val="TAH"/>
            </w:pPr>
            <w:r w:rsidRPr="00F477AF">
              <w:t>Description</w:t>
            </w:r>
          </w:p>
        </w:tc>
      </w:tr>
      <w:tr w:rsidR="006C1D06" w:rsidRPr="00F477AF" w14:paraId="160F415E" w14:textId="77777777" w:rsidTr="002F0EE2">
        <w:trPr>
          <w:jc w:val="center"/>
        </w:trPr>
        <w:tc>
          <w:tcPr>
            <w:tcW w:w="2880" w:type="dxa"/>
            <w:tcBorders>
              <w:top w:val="single" w:sz="4" w:space="0" w:color="000000"/>
              <w:left w:val="single" w:sz="4" w:space="0" w:color="000000"/>
              <w:bottom w:val="single" w:sz="4" w:space="0" w:color="000000"/>
            </w:tcBorders>
          </w:tcPr>
          <w:p w14:paraId="4E7DC692"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4A37AB0D"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4A9EDA9" w14:textId="77777777" w:rsidR="006C1D06" w:rsidRPr="00F477AF" w:rsidRDefault="006C1D06" w:rsidP="002F0EE2">
            <w:pPr>
              <w:pStyle w:val="TAL"/>
              <w:rPr>
                <w:rFonts w:cs="Arial"/>
              </w:rPr>
            </w:pPr>
            <w:r w:rsidRPr="00F477AF">
              <w:t>Unique identifier of the EEC.</w:t>
            </w:r>
          </w:p>
        </w:tc>
      </w:tr>
      <w:tr w:rsidR="00A07B20" w:rsidRPr="00F477AF" w14:paraId="1EB81AB3" w14:textId="77777777" w:rsidTr="006570C0">
        <w:trPr>
          <w:jc w:val="center"/>
        </w:trPr>
        <w:tc>
          <w:tcPr>
            <w:tcW w:w="2880" w:type="dxa"/>
            <w:tcBorders>
              <w:top w:val="single" w:sz="4" w:space="0" w:color="000000"/>
              <w:left w:val="single" w:sz="4" w:space="0" w:color="000000"/>
              <w:bottom w:val="single" w:sz="4" w:space="0" w:color="000000"/>
            </w:tcBorders>
          </w:tcPr>
          <w:p w14:paraId="624B65E0"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tcPr>
          <w:p w14:paraId="01901B1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06C1D98" w14:textId="538C014D" w:rsidR="00A07B20" w:rsidRPr="00F477AF" w:rsidRDefault="00A07B20" w:rsidP="006570C0">
            <w:pPr>
              <w:pStyle w:val="TAL"/>
              <w:rPr>
                <w:rFonts w:cs="Arial"/>
              </w:rPr>
            </w:pPr>
            <w:r w:rsidRPr="00F477AF">
              <w:rPr>
                <w:rFonts w:cs="Arial"/>
              </w:rPr>
              <w:t>The identifier of the hosting UE (i.e.</w:t>
            </w:r>
            <w:r w:rsidR="00C94E3C">
              <w:rPr>
                <w:rFonts w:cs="Arial"/>
              </w:rPr>
              <w:t>,</w:t>
            </w:r>
            <w:r w:rsidRPr="00F477AF">
              <w:rPr>
                <w:rFonts w:cs="Arial"/>
              </w:rPr>
              <w:t xml:space="preserve"> GPSI)</w:t>
            </w:r>
          </w:p>
        </w:tc>
      </w:tr>
      <w:tr w:rsidR="00A07B20" w:rsidRPr="00F477AF" w14:paraId="6A704E76" w14:textId="77777777" w:rsidTr="006570C0">
        <w:trPr>
          <w:jc w:val="center"/>
        </w:trPr>
        <w:tc>
          <w:tcPr>
            <w:tcW w:w="2880" w:type="dxa"/>
            <w:tcBorders>
              <w:top w:val="single" w:sz="4" w:space="0" w:color="000000"/>
              <w:left w:val="single" w:sz="4" w:space="0" w:color="000000"/>
              <w:bottom w:val="single" w:sz="4" w:space="0" w:color="000000"/>
            </w:tcBorders>
          </w:tcPr>
          <w:p w14:paraId="17E519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4B021637"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A1B0A8B"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566376AF" w14:textId="77777777" w:rsidTr="006570C0">
        <w:trPr>
          <w:jc w:val="center"/>
        </w:trPr>
        <w:tc>
          <w:tcPr>
            <w:tcW w:w="2880" w:type="dxa"/>
            <w:tcBorders>
              <w:top w:val="single" w:sz="4" w:space="0" w:color="000000"/>
              <w:left w:val="single" w:sz="4" w:space="0" w:color="000000"/>
              <w:bottom w:val="single" w:sz="4" w:space="0" w:color="000000"/>
            </w:tcBorders>
          </w:tcPr>
          <w:p w14:paraId="717EE825"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tcPr>
          <w:p w14:paraId="2C9CC72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5902837"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19496991" w14:textId="77777777" w:rsidTr="00D31DB2">
        <w:trPr>
          <w:jc w:val="center"/>
        </w:trPr>
        <w:tc>
          <w:tcPr>
            <w:tcW w:w="2880" w:type="dxa"/>
            <w:tcBorders>
              <w:top w:val="single" w:sz="4" w:space="0" w:color="000000"/>
              <w:left w:val="single" w:sz="4" w:space="0" w:color="000000"/>
              <w:bottom w:val="single" w:sz="4" w:space="0" w:color="000000"/>
            </w:tcBorders>
          </w:tcPr>
          <w:p w14:paraId="40CCF3F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11B7FCC9"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696B62"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9364D" w:rsidRPr="00F477AF" w14:paraId="1054A891" w14:textId="77777777" w:rsidTr="00D31DB2">
        <w:trPr>
          <w:jc w:val="center"/>
        </w:trPr>
        <w:tc>
          <w:tcPr>
            <w:tcW w:w="2880" w:type="dxa"/>
            <w:tcBorders>
              <w:top w:val="single" w:sz="4" w:space="0" w:color="000000"/>
              <w:left w:val="single" w:sz="4" w:space="0" w:color="000000"/>
              <w:bottom w:val="single" w:sz="4" w:space="0" w:color="000000"/>
            </w:tcBorders>
          </w:tcPr>
          <w:p w14:paraId="3063A6C9" w14:textId="77777777" w:rsidR="00A9364D" w:rsidRPr="00F477AF" w:rsidRDefault="00A9364D" w:rsidP="00A9364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tcPr>
          <w:p w14:paraId="7A022EF4"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0D040D9" w14:textId="77777777" w:rsidR="00A9364D" w:rsidRPr="00F477AF" w:rsidRDefault="00A9364D" w:rsidP="00A9364D">
            <w:pPr>
              <w:pStyle w:val="TAL"/>
            </w:pPr>
            <w:r w:rsidRPr="00E53142">
              <w:rPr>
                <w:rFonts w:cs="Arial"/>
                <w:szCs w:val="18"/>
              </w:rPr>
              <w:t>Indicates the request for EAS selection support from the EES (e.g., for constrained device).</w:t>
            </w:r>
            <w:r w:rsidRPr="00E53142" w:rsidDel="00870AF5">
              <w:rPr>
                <w:rFonts w:cs="Arial"/>
                <w:szCs w:val="18"/>
              </w:rPr>
              <w:t xml:space="preserve">  </w:t>
            </w:r>
          </w:p>
        </w:tc>
      </w:tr>
      <w:tr w:rsidR="00A9364D" w:rsidRPr="00F477AF" w14:paraId="37B019D4" w14:textId="77777777" w:rsidTr="00D31DB2">
        <w:trPr>
          <w:jc w:val="center"/>
        </w:trPr>
        <w:tc>
          <w:tcPr>
            <w:tcW w:w="2880" w:type="dxa"/>
            <w:tcBorders>
              <w:top w:val="single" w:sz="4" w:space="0" w:color="000000"/>
              <w:left w:val="single" w:sz="4" w:space="0" w:color="000000"/>
              <w:bottom w:val="single" w:sz="4" w:space="0" w:color="000000"/>
            </w:tcBorders>
          </w:tcPr>
          <w:p w14:paraId="1AD36D16" w14:textId="77777777" w:rsidR="00A9364D" w:rsidRPr="00F477AF" w:rsidRDefault="00A9364D" w:rsidP="00A9364D">
            <w:pPr>
              <w:pStyle w:val="TAL"/>
            </w:pPr>
            <w:r w:rsidRPr="00E53142">
              <w:rPr>
                <w:rFonts w:cs="Arial"/>
                <w:szCs w:val="18"/>
              </w:rPr>
              <w:t xml:space="preserve">UE type </w:t>
            </w:r>
          </w:p>
        </w:tc>
        <w:tc>
          <w:tcPr>
            <w:tcW w:w="1440" w:type="dxa"/>
            <w:tcBorders>
              <w:top w:val="single" w:sz="4" w:space="0" w:color="000000"/>
              <w:left w:val="single" w:sz="4" w:space="0" w:color="000000"/>
              <w:bottom w:val="single" w:sz="4" w:space="0" w:color="000000"/>
            </w:tcBorders>
          </w:tcPr>
          <w:p w14:paraId="3C0CB77D"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EE80FB9" w14:textId="77777777" w:rsidR="00A9364D" w:rsidRPr="00F477AF" w:rsidRDefault="00A9364D" w:rsidP="00A9364D">
            <w:pPr>
              <w:pStyle w:val="TAL"/>
            </w:pPr>
            <w:r w:rsidRPr="00E53142">
              <w:rPr>
                <w:rFonts w:cs="Arial"/>
                <w:szCs w:val="18"/>
                <w:lang w:eastAsia="zh-CN"/>
              </w:rPr>
              <w:t xml:space="preserve">Indicates UE or device type (e.g. constrained device) </w:t>
            </w:r>
          </w:p>
        </w:tc>
      </w:tr>
      <w:tr w:rsidR="00A07B20" w:rsidRPr="00F477AF" w14:paraId="26D90BDB" w14:textId="77777777" w:rsidTr="006570C0">
        <w:trPr>
          <w:jc w:val="center"/>
        </w:trPr>
        <w:tc>
          <w:tcPr>
            <w:tcW w:w="2880" w:type="dxa"/>
            <w:tcBorders>
              <w:top w:val="single" w:sz="4" w:space="0" w:color="000000"/>
              <w:left w:val="single" w:sz="4" w:space="0" w:color="000000"/>
              <w:bottom w:val="single" w:sz="4" w:space="0" w:color="000000"/>
            </w:tcBorders>
          </w:tcPr>
          <w:p w14:paraId="79DBA9E3"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tcPr>
          <w:p w14:paraId="7B115B6D"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3ED6F70" w14:textId="77777777" w:rsidR="00A07B20" w:rsidRPr="00F477AF" w:rsidRDefault="00A07B20" w:rsidP="006570C0">
            <w:pPr>
              <w:pStyle w:val="TAL"/>
            </w:pPr>
            <w:r w:rsidRPr="00F477AF">
              <w:t>Proposed expiration time for the registration.</w:t>
            </w:r>
          </w:p>
        </w:tc>
      </w:tr>
      <w:tr w:rsidR="00A07B20" w:rsidRPr="00F477AF" w14:paraId="75DBA6BE" w14:textId="77777777" w:rsidTr="006570C0">
        <w:trPr>
          <w:jc w:val="center"/>
        </w:trPr>
        <w:tc>
          <w:tcPr>
            <w:tcW w:w="2880" w:type="dxa"/>
            <w:tcBorders>
              <w:top w:val="single" w:sz="4" w:space="0" w:color="000000"/>
              <w:left w:val="single" w:sz="4" w:space="0" w:color="000000"/>
              <w:bottom w:val="single" w:sz="4" w:space="0" w:color="000000"/>
            </w:tcBorders>
          </w:tcPr>
          <w:p w14:paraId="6FA8A72C"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tcPr>
          <w:p w14:paraId="3422424A"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155DBBD"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336642E1" w14:textId="77777777" w:rsidTr="006570C0">
        <w:trPr>
          <w:jc w:val="center"/>
        </w:trPr>
        <w:tc>
          <w:tcPr>
            <w:tcW w:w="2880" w:type="dxa"/>
            <w:tcBorders>
              <w:top w:val="single" w:sz="4" w:space="0" w:color="000000"/>
              <w:left w:val="single" w:sz="4" w:space="0" w:color="000000"/>
              <w:bottom w:val="single" w:sz="4" w:space="0" w:color="000000"/>
            </w:tcBorders>
          </w:tcPr>
          <w:p w14:paraId="0698B300"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tcPr>
          <w:p w14:paraId="2B17B0BD"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E3FCCE"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4182AA07" w14:textId="77777777" w:rsidTr="001C471D">
        <w:trPr>
          <w:jc w:val="center"/>
        </w:trPr>
        <w:tc>
          <w:tcPr>
            <w:tcW w:w="2880" w:type="dxa"/>
            <w:tcBorders>
              <w:top w:val="single" w:sz="4" w:space="0" w:color="000000"/>
              <w:left w:val="single" w:sz="4" w:space="0" w:color="000000"/>
              <w:bottom w:val="single" w:sz="4" w:space="0" w:color="000000"/>
            </w:tcBorders>
          </w:tcPr>
          <w:p w14:paraId="7520759F"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tcPr>
          <w:p w14:paraId="794D4454"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443363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3479F7" w:rsidRPr="00F477AF" w14:paraId="64C47C5A" w14:textId="77777777" w:rsidTr="001C471D">
        <w:trPr>
          <w:jc w:val="center"/>
        </w:trPr>
        <w:tc>
          <w:tcPr>
            <w:tcW w:w="2880" w:type="dxa"/>
            <w:tcBorders>
              <w:top w:val="single" w:sz="4" w:space="0" w:color="000000"/>
              <w:left w:val="single" w:sz="4" w:space="0" w:color="000000"/>
              <w:bottom w:val="single" w:sz="4" w:space="0" w:color="000000"/>
            </w:tcBorders>
          </w:tcPr>
          <w:p w14:paraId="4CC1992C"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tcPr>
          <w:p w14:paraId="3A1E0387" w14:textId="77777777" w:rsidR="003479F7" w:rsidRPr="00F477AF" w:rsidRDefault="003479F7" w:rsidP="003479F7">
            <w:pPr>
              <w:pStyle w:val="TAC"/>
              <w:rPr>
                <w:lang w:eastAsia="ko-KR"/>
              </w:rPr>
            </w:pPr>
            <w:r w:rsidRPr="007715DE">
              <w:t>O</w:t>
            </w:r>
          </w:p>
        </w:tc>
        <w:tc>
          <w:tcPr>
            <w:tcW w:w="4320" w:type="dxa"/>
            <w:tcBorders>
              <w:top w:val="single" w:sz="4" w:space="0" w:color="000000"/>
              <w:left w:val="single" w:sz="4" w:space="0" w:color="000000"/>
              <w:bottom w:val="single" w:sz="4" w:space="0" w:color="000000"/>
              <w:right w:val="single" w:sz="4" w:space="0" w:color="000000"/>
            </w:tcBorders>
          </w:tcPr>
          <w:p w14:paraId="2C7A2404" w14:textId="77777777" w:rsidR="003479F7" w:rsidRPr="00F477AF" w:rsidRDefault="003479F7" w:rsidP="003479F7">
            <w:pPr>
              <w:pStyle w:val="TAL"/>
            </w:pPr>
            <w:r w:rsidRPr="007715DE">
              <w:t xml:space="preserve">Indicates UE </w:t>
            </w:r>
            <w:r w:rsidRPr="00792DD8">
              <w:rPr>
                <w:bCs/>
                <w:lang w:eastAsia="zh-CN"/>
              </w:rPr>
              <w:t>requires mobility support or not</w:t>
            </w:r>
            <w:r>
              <w:rPr>
                <w:bCs/>
                <w:lang w:eastAsia="zh-CN"/>
              </w:rPr>
              <w:t xml:space="preserve"> </w:t>
            </w:r>
          </w:p>
        </w:tc>
      </w:tr>
      <w:tr w:rsidR="00CA3464" w:rsidRPr="00F477AF" w14:paraId="0FD1C1BA"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E36CCC" w14:textId="77777777" w:rsidR="00CA3464" w:rsidRPr="00F477AF" w:rsidRDefault="00CA3464" w:rsidP="00B3457A">
            <w:pPr>
              <w:pStyle w:val="TAN"/>
            </w:pPr>
            <w:r w:rsidRPr="00082301">
              <w:t>NOTE:</w:t>
            </w:r>
            <w:r w:rsidRPr="00082301">
              <w:tab/>
              <w:t>This IE shall not be present when EEC registration is performed as part of ACR.</w:t>
            </w:r>
          </w:p>
        </w:tc>
      </w:tr>
    </w:tbl>
    <w:p w14:paraId="7D01BA75" w14:textId="77777777" w:rsidR="00A07B20" w:rsidRPr="00F477AF" w:rsidRDefault="00A07B20" w:rsidP="00A07B20">
      <w:pPr>
        <w:rPr>
          <w:lang w:eastAsia="ko-KR"/>
        </w:rPr>
      </w:pPr>
    </w:p>
    <w:p w14:paraId="465B1C0E" w14:textId="77777777" w:rsidR="00A07B20" w:rsidRPr="00F477AF" w:rsidRDefault="006C1D06" w:rsidP="00A07B20">
      <w:pPr>
        <w:pStyle w:val="Heading5"/>
      </w:pPr>
      <w:bookmarkStart w:id="953" w:name="_Toc37791010"/>
      <w:bookmarkStart w:id="954" w:name="_Toc42003961"/>
      <w:bookmarkStart w:id="955" w:name="_Toc50584302"/>
      <w:bookmarkStart w:id="956" w:name="_Toc50584646"/>
      <w:bookmarkStart w:id="957" w:name="_Toc57673501"/>
      <w:bookmarkStart w:id="958" w:name="_Toc234109983"/>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953"/>
      <w:bookmarkEnd w:id="954"/>
      <w:bookmarkEnd w:id="955"/>
      <w:bookmarkEnd w:id="956"/>
      <w:bookmarkEnd w:id="957"/>
      <w:bookmarkEnd w:id="958"/>
    </w:p>
    <w:p w14:paraId="3050212D"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0D1577E5"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C50799C" w14:textId="77777777" w:rsidTr="006570C0">
        <w:trPr>
          <w:jc w:val="center"/>
        </w:trPr>
        <w:tc>
          <w:tcPr>
            <w:tcW w:w="2880" w:type="dxa"/>
            <w:tcBorders>
              <w:top w:val="single" w:sz="4" w:space="0" w:color="000000"/>
              <w:left w:val="single" w:sz="4" w:space="0" w:color="000000"/>
              <w:bottom w:val="single" w:sz="4" w:space="0" w:color="000000"/>
            </w:tcBorders>
          </w:tcPr>
          <w:p w14:paraId="0BA536A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C2F645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1282642" w14:textId="77777777" w:rsidR="00A07B20" w:rsidRPr="00F477AF" w:rsidRDefault="00A07B20" w:rsidP="006570C0">
            <w:pPr>
              <w:pStyle w:val="TAH"/>
            </w:pPr>
            <w:r w:rsidRPr="00F477AF">
              <w:t>Description</w:t>
            </w:r>
          </w:p>
        </w:tc>
      </w:tr>
      <w:tr w:rsidR="00475242" w:rsidRPr="00F477AF" w14:paraId="1A975F3B" w14:textId="77777777" w:rsidTr="006570C0">
        <w:trPr>
          <w:jc w:val="center"/>
        </w:trPr>
        <w:tc>
          <w:tcPr>
            <w:tcW w:w="2880" w:type="dxa"/>
            <w:tcBorders>
              <w:top w:val="single" w:sz="4" w:space="0" w:color="000000"/>
              <w:left w:val="single" w:sz="4" w:space="0" w:color="000000"/>
              <w:bottom w:val="single" w:sz="4" w:space="0" w:color="000000"/>
            </w:tcBorders>
          </w:tcPr>
          <w:p w14:paraId="56562206"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1641D8A"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8CE1D69" w14:textId="77777777" w:rsidR="00475242" w:rsidRPr="00F477AF" w:rsidRDefault="00475242" w:rsidP="00475242">
            <w:pPr>
              <w:pStyle w:val="TAL"/>
            </w:pPr>
            <w:r w:rsidRPr="00F477AF">
              <w:t>Indicates that the registration request was successful.</w:t>
            </w:r>
          </w:p>
          <w:p w14:paraId="564B1CA9" w14:textId="77777777" w:rsidR="00475242" w:rsidRPr="00F477AF" w:rsidRDefault="00475242" w:rsidP="00475242">
            <w:pPr>
              <w:pStyle w:val="TAL"/>
            </w:pPr>
          </w:p>
        </w:tc>
      </w:tr>
      <w:tr w:rsidR="00475242" w:rsidRPr="00F477AF" w14:paraId="328E9A34" w14:textId="77777777" w:rsidTr="00475242">
        <w:trPr>
          <w:jc w:val="center"/>
        </w:trPr>
        <w:tc>
          <w:tcPr>
            <w:tcW w:w="2880" w:type="dxa"/>
            <w:tcBorders>
              <w:top w:val="single" w:sz="4" w:space="0" w:color="000000"/>
              <w:left w:val="single" w:sz="4" w:space="0" w:color="000000"/>
              <w:bottom w:val="single" w:sz="4" w:space="0" w:color="000000"/>
            </w:tcBorders>
          </w:tcPr>
          <w:p w14:paraId="3C2D1A20"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2950003D"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D25E9FD" w14:textId="77777777" w:rsidR="00475242" w:rsidRPr="00F477AF" w:rsidRDefault="00475242" w:rsidP="00475242">
            <w:pPr>
              <w:pStyle w:val="TAL"/>
            </w:pPr>
            <w:r w:rsidRPr="00F477AF">
              <w:t>Identifier of the EEC registration.</w:t>
            </w:r>
          </w:p>
        </w:tc>
      </w:tr>
      <w:tr w:rsidR="00A07B20" w:rsidRPr="00F477AF" w14:paraId="44B4A330" w14:textId="77777777" w:rsidTr="006570C0">
        <w:trPr>
          <w:jc w:val="center"/>
        </w:trPr>
        <w:tc>
          <w:tcPr>
            <w:tcW w:w="2880" w:type="dxa"/>
            <w:tcBorders>
              <w:top w:val="single" w:sz="4" w:space="0" w:color="000000"/>
              <w:left w:val="single" w:sz="4" w:space="0" w:color="000000"/>
              <w:bottom w:val="single" w:sz="4" w:space="0" w:color="000000"/>
            </w:tcBorders>
          </w:tcPr>
          <w:p w14:paraId="23BE8A25" w14:textId="4F77F03E" w:rsidR="00A07B20" w:rsidRPr="00F477AF" w:rsidRDefault="00475242" w:rsidP="006570C0">
            <w:pPr>
              <w:pStyle w:val="TAL"/>
            </w:pPr>
            <w:r w:rsidRPr="00F477AF">
              <w:rPr>
                <w:lang w:eastAsia="ko-KR"/>
              </w:rPr>
              <w:t xml:space="preserve">&gt; </w:t>
            </w:r>
            <w:r w:rsidR="00A07B20" w:rsidRPr="00F477AF">
              <w:rPr>
                <w:lang w:eastAsia="ko-KR"/>
              </w:rPr>
              <w:t>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tcPr>
          <w:p w14:paraId="5FC66B55" w14:textId="77777777" w:rsidR="00A07B20" w:rsidRPr="00F477AF" w:rsidRDefault="003A6690"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A107711"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274CC4AB" w14:textId="77777777" w:rsidTr="006570C0">
        <w:trPr>
          <w:jc w:val="center"/>
        </w:trPr>
        <w:tc>
          <w:tcPr>
            <w:tcW w:w="2880" w:type="dxa"/>
            <w:tcBorders>
              <w:top w:val="single" w:sz="4" w:space="0" w:color="000000"/>
              <w:left w:val="single" w:sz="4" w:space="0" w:color="000000"/>
              <w:bottom w:val="single" w:sz="4" w:space="0" w:color="000000"/>
            </w:tcBorders>
          </w:tcPr>
          <w:p w14:paraId="60E5445F"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tcPr>
          <w:p w14:paraId="567CEBD8"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709690"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44697027" w14:textId="77777777" w:rsidTr="006570C0">
        <w:trPr>
          <w:jc w:val="center"/>
        </w:trPr>
        <w:tc>
          <w:tcPr>
            <w:tcW w:w="2880" w:type="dxa"/>
            <w:tcBorders>
              <w:top w:val="single" w:sz="4" w:space="0" w:color="000000"/>
              <w:left w:val="single" w:sz="4" w:space="0" w:color="000000"/>
              <w:bottom w:val="single" w:sz="4" w:space="0" w:color="000000"/>
            </w:tcBorders>
          </w:tcPr>
          <w:p w14:paraId="472189FF"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tcPr>
          <w:p w14:paraId="6CB7C61D"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1383581" w14:textId="77777777" w:rsidR="00CA3464" w:rsidRPr="00F477AF" w:rsidRDefault="00CA3464" w:rsidP="00CA3464">
            <w:pPr>
              <w:pStyle w:val="TAL"/>
            </w:pPr>
            <w:r w:rsidRPr="00082301">
              <w:t>Indicates whether the EEC context retrieval from the S-EES was successful or not.</w:t>
            </w:r>
          </w:p>
        </w:tc>
      </w:tr>
      <w:tr w:rsidR="009034F6" w:rsidRPr="00F477AF" w14:paraId="3E9EF8DE" w14:textId="77777777" w:rsidTr="006570C0">
        <w:trPr>
          <w:jc w:val="center"/>
        </w:trPr>
        <w:tc>
          <w:tcPr>
            <w:tcW w:w="2880" w:type="dxa"/>
            <w:tcBorders>
              <w:top w:val="single" w:sz="4" w:space="0" w:color="000000"/>
              <w:left w:val="single" w:sz="4" w:space="0" w:color="000000"/>
              <w:bottom w:val="single" w:sz="4" w:space="0" w:color="000000"/>
            </w:tcBorders>
          </w:tcPr>
          <w:p w14:paraId="1C005D4A" w14:textId="77777777" w:rsidR="009034F6" w:rsidRPr="00082301" w:rsidRDefault="009034F6" w:rsidP="009034F6">
            <w:pPr>
              <w:pStyle w:val="TAL"/>
              <w:rPr>
                <w:lang w:eastAsia="ko-KR"/>
              </w:rPr>
            </w:pPr>
            <w:r w:rsidRPr="000051F6">
              <w:rPr>
                <w:lang w:val="en-IN" w:eastAsia="ko-KR"/>
              </w:rPr>
              <w:t>&gt; Discovered EAS list</w:t>
            </w:r>
          </w:p>
        </w:tc>
        <w:tc>
          <w:tcPr>
            <w:tcW w:w="1440" w:type="dxa"/>
            <w:tcBorders>
              <w:top w:val="single" w:sz="4" w:space="0" w:color="000000"/>
              <w:left w:val="single" w:sz="4" w:space="0" w:color="000000"/>
              <w:bottom w:val="single" w:sz="4" w:space="0" w:color="000000"/>
            </w:tcBorders>
          </w:tcPr>
          <w:p w14:paraId="5507A08C" w14:textId="77777777" w:rsidR="009034F6" w:rsidRPr="00082301" w:rsidRDefault="009034F6" w:rsidP="009034F6">
            <w:pPr>
              <w:pStyle w:val="TAC"/>
              <w:rPr>
                <w:lang w:eastAsia="ko-KR"/>
              </w:rPr>
            </w:pPr>
            <w:r w:rsidRPr="000051F6">
              <w:rPr>
                <w:lang w:val="en-IN"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0A6EB56" w14:textId="77777777" w:rsidR="009034F6" w:rsidRPr="00082301" w:rsidRDefault="009034F6" w:rsidP="009034F6">
            <w:pPr>
              <w:pStyle w:val="TAL"/>
            </w:pPr>
            <w:r w:rsidRPr="000051F6">
              <w:rPr>
                <w:rFonts w:cs="Arial"/>
                <w:szCs w:val="18"/>
              </w:rPr>
              <w:t xml:space="preserve">List of EASs discovered to provide the capabilities required by the AC Profiles. If the </w:t>
            </w:r>
            <w:r w:rsidRPr="000051F6">
              <w:t xml:space="preserve">request includes the EAS selection request indicator, then Discovered EAS list shall contain only one selected EAS. </w:t>
            </w:r>
            <w:r w:rsidRPr="000051F6">
              <w:rPr>
                <w:rFonts w:cs="Arial"/>
                <w:szCs w:val="18"/>
              </w:rPr>
              <w:t>If the EES selects no EASs, the list may be empty.</w:t>
            </w:r>
          </w:p>
        </w:tc>
      </w:tr>
      <w:tr w:rsidR="009034F6" w:rsidRPr="00F477AF" w14:paraId="1D15F476" w14:textId="77777777" w:rsidTr="006570C0">
        <w:trPr>
          <w:jc w:val="center"/>
        </w:trPr>
        <w:tc>
          <w:tcPr>
            <w:tcW w:w="2880" w:type="dxa"/>
            <w:tcBorders>
              <w:top w:val="single" w:sz="4" w:space="0" w:color="000000"/>
              <w:left w:val="single" w:sz="4" w:space="0" w:color="000000"/>
              <w:bottom w:val="single" w:sz="4" w:space="0" w:color="000000"/>
            </w:tcBorders>
          </w:tcPr>
          <w:p w14:paraId="73BE2015" w14:textId="77777777" w:rsidR="009034F6" w:rsidRPr="00082301" w:rsidRDefault="009034F6" w:rsidP="009034F6">
            <w:pPr>
              <w:pStyle w:val="TAL"/>
              <w:rPr>
                <w:lang w:eastAsia="ko-KR"/>
              </w:rPr>
            </w:pPr>
            <w:r w:rsidRPr="000051F6">
              <w:rPr>
                <w:lang w:val="en-IN" w:eastAsia="ko-KR"/>
              </w:rPr>
              <w:t>&gt;&gt; EAS profile</w:t>
            </w:r>
          </w:p>
        </w:tc>
        <w:tc>
          <w:tcPr>
            <w:tcW w:w="1440" w:type="dxa"/>
            <w:tcBorders>
              <w:top w:val="single" w:sz="4" w:space="0" w:color="000000"/>
              <w:left w:val="single" w:sz="4" w:space="0" w:color="000000"/>
              <w:bottom w:val="single" w:sz="4" w:space="0" w:color="000000"/>
            </w:tcBorders>
          </w:tcPr>
          <w:p w14:paraId="5FE1B1C0" w14:textId="77777777" w:rsidR="009034F6" w:rsidRPr="00082301" w:rsidRDefault="009034F6" w:rsidP="009034F6">
            <w:pPr>
              <w:pStyle w:val="TAC"/>
              <w:rPr>
                <w:lang w:eastAsia="ko-KR"/>
              </w:rPr>
            </w:pPr>
            <w:r w:rsidRPr="000051F6">
              <w:rPr>
                <w:lang w:val="en-IN"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06CF0C8" w14:textId="77777777" w:rsidR="009034F6" w:rsidRPr="000051F6" w:rsidRDefault="009034F6" w:rsidP="009034F6">
            <w:pPr>
              <w:keepNext/>
              <w:keepLines/>
              <w:spacing w:after="0"/>
              <w:rPr>
                <w:rFonts w:ascii="Arial" w:hAnsi="Arial" w:cs="Arial"/>
                <w:sz w:val="18"/>
                <w:szCs w:val="18"/>
              </w:rPr>
            </w:pPr>
            <w:r w:rsidRPr="000051F6">
              <w:rPr>
                <w:rFonts w:ascii="Arial" w:hAnsi="Arial" w:cs="Arial"/>
                <w:sz w:val="18"/>
                <w:szCs w:val="18"/>
              </w:rPr>
              <w:t xml:space="preserve">Profile of the EAS. Each element is described in clause 8.2.4. </w:t>
            </w:r>
          </w:p>
          <w:p w14:paraId="1E5E274A" w14:textId="77777777" w:rsidR="009034F6" w:rsidRPr="00082301" w:rsidRDefault="009034F6" w:rsidP="009034F6">
            <w:pPr>
              <w:pStyle w:val="TAL"/>
            </w:pPr>
          </w:p>
        </w:tc>
      </w:tr>
      <w:tr w:rsidR="00C35EAC" w:rsidRPr="00F477AF" w14:paraId="5EF26A40" w14:textId="77777777" w:rsidTr="006570C0">
        <w:trPr>
          <w:jc w:val="center"/>
        </w:trPr>
        <w:tc>
          <w:tcPr>
            <w:tcW w:w="2880" w:type="dxa"/>
            <w:tcBorders>
              <w:top w:val="single" w:sz="4" w:space="0" w:color="000000"/>
              <w:left w:val="single" w:sz="4" w:space="0" w:color="000000"/>
              <w:bottom w:val="single" w:sz="4" w:space="0" w:color="000000"/>
            </w:tcBorders>
          </w:tcPr>
          <w:p w14:paraId="6E501DA5"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tcPr>
          <w:p w14:paraId="128E276C"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28B2409"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54E7309D" w14:textId="77777777" w:rsidTr="006570C0">
        <w:trPr>
          <w:jc w:val="center"/>
        </w:trPr>
        <w:tc>
          <w:tcPr>
            <w:tcW w:w="2880" w:type="dxa"/>
            <w:tcBorders>
              <w:top w:val="single" w:sz="4" w:space="0" w:color="000000"/>
              <w:left w:val="single" w:sz="4" w:space="0" w:color="000000"/>
              <w:bottom w:val="single" w:sz="4" w:space="0" w:color="000000"/>
            </w:tcBorders>
          </w:tcPr>
          <w:p w14:paraId="14E2F231"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tcPr>
          <w:p w14:paraId="61720C94"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F596E3E" w14:textId="77777777" w:rsidR="00C35EAC" w:rsidRPr="00082301" w:rsidRDefault="00C35EAC" w:rsidP="00C35EAC">
            <w:pPr>
              <w:pStyle w:val="TAL"/>
            </w:pPr>
            <w:r>
              <w:t>Application Identifier</w:t>
            </w:r>
          </w:p>
        </w:tc>
      </w:tr>
      <w:tr w:rsidR="00C35EAC" w:rsidRPr="00F477AF" w14:paraId="4F561C37" w14:textId="77777777" w:rsidTr="006570C0">
        <w:trPr>
          <w:jc w:val="center"/>
        </w:trPr>
        <w:tc>
          <w:tcPr>
            <w:tcW w:w="2880" w:type="dxa"/>
            <w:tcBorders>
              <w:top w:val="single" w:sz="4" w:space="0" w:color="000000"/>
              <w:left w:val="single" w:sz="4" w:space="0" w:color="000000"/>
              <w:bottom w:val="single" w:sz="4" w:space="0" w:color="000000"/>
            </w:tcBorders>
          </w:tcPr>
          <w:p w14:paraId="4440ED0C"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tcPr>
          <w:p w14:paraId="09D2C26D"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57973A3" w14:textId="77777777" w:rsidR="00C35EAC" w:rsidRPr="00082301" w:rsidRDefault="00C35EAC" w:rsidP="00C35EAC">
            <w:pPr>
              <w:pStyle w:val="TAL"/>
            </w:pPr>
            <w:r>
              <w:t>Re</w:t>
            </w:r>
            <w:r w:rsidR="009034F6">
              <w:t>a</w:t>
            </w:r>
            <w:r>
              <w:t xml:space="preserve">son indicating the cause (e.g. </w:t>
            </w:r>
            <w:r w:rsidRPr="002C00C1">
              <w:t>EAS not available</w:t>
            </w:r>
            <w:r>
              <w:t xml:space="preserve">, </w:t>
            </w:r>
            <w:r w:rsidRPr="002C00C1">
              <w:t>requirements cannot be fulfilled</w:t>
            </w:r>
            <w:r>
              <w:t>)</w:t>
            </w:r>
          </w:p>
        </w:tc>
      </w:tr>
      <w:tr w:rsidR="00475242" w:rsidRPr="00F477AF" w14:paraId="115CA549" w14:textId="77777777" w:rsidTr="00475242">
        <w:trPr>
          <w:jc w:val="center"/>
        </w:trPr>
        <w:tc>
          <w:tcPr>
            <w:tcW w:w="2880" w:type="dxa"/>
            <w:tcBorders>
              <w:top w:val="single" w:sz="4" w:space="0" w:color="000000"/>
              <w:left w:val="single" w:sz="4" w:space="0" w:color="000000"/>
              <w:bottom w:val="single" w:sz="4" w:space="0" w:color="000000"/>
            </w:tcBorders>
          </w:tcPr>
          <w:p w14:paraId="35854851"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55341933"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AB7A832" w14:textId="77777777" w:rsidR="00475242" w:rsidRPr="00F477AF" w:rsidRDefault="00475242" w:rsidP="00475242">
            <w:pPr>
              <w:pStyle w:val="TAL"/>
            </w:pPr>
            <w:r w:rsidRPr="00F477AF">
              <w:t>Indicates that the registration request failed.</w:t>
            </w:r>
          </w:p>
          <w:p w14:paraId="02BC6ADF" w14:textId="77777777" w:rsidR="00475242" w:rsidRPr="00F477AF" w:rsidRDefault="00475242" w:rsidP="00475242">
            <w:pPr>
              <w:pStyle w:val="TAL"/>
            </w:pPr>
          </w:p>
        </w:tc>
      </w:tr>
      <w:tr w:rsidR="00475242" w:rsidRPr="00F477AF" w14:paraId="7E4C73CB" w14:textId="77777777" w:rsidTr="00475242">
        <w:trPr>
          <w:jc w:val="center"/>
        </w:trPr>
        <w:tc>
          <w:tcPr>
            <w:tcW w:w="2880" w:type="dxa"/>
            <w:tcBorders>
              <w:top w:val="single" w:sz="4" w:space="0" w:color="000000"/>
              <w:left w:val="single" w:sz="4" w:space="0" w:color="000000"/>
              <w:bottom w:val="single" w:sz="4" w:space="0" w:color="000000"/>
            </w:tcBorders>
          </w:tcPr>
          <w:p w14:paraId="2A3DA4CF"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19E86807"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3EB8B52" w14:textId="77777777" w:rsidR="00475242" w:rsidRPr="00F477AF" w:rsidRDefault="00475242" w:rsidP="00475242">
            <w:pPr>
              <w:pStyle w:val="TAL"/>
            </w:pPr>
            <w:r w:rsidRPr="00F477AF">
              <w:t>Provides the cause for registration request failure.</w:t>
            </w:r>
          </w:p>
        </w:tc>
      </w:tr>
      <w:tr w:rsidR="003A6690" w:rsidRPr="00F477AF" w14:paraId="554794B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033CFD"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362041E3" w14:textId="77777777" w:rsidR="00A07B20" w:rsidRPr="00F477AF" w:rsidRDefault="00A07B20" w:rsidP="00F667A8">
      <w:pPr>
        <w:rPr>
          <w:lang w:eastAsia="ko-KR"/>
        </w:rPr>
      </w:pPr>
    </w:p>
    <w:p w14:paraId="0E8C7769" w14:textId="77777777" w:rsidR="00805969" w:rsidRPr="00F477AF" w:rsidRDefault="00805969" w:rsidP="00805969">
      <w:pPr>
        <w:pStyle w:val="Heading5"/>
      </w:pPr>
      <w:bookmarkStart w:id="959" w:name="_Toc50584303"/>
      <w:bookmarkStart w:id="960" w:name="_Toc50584647"/>
      <w:bookmarkStart w:id="961" w:name="_Toc57673502"/>
      <w:bookmarkStart w:id="962" w:name="_Toc37791011"/>
      <w:bookmarkStart w:id="963" w:name="_Toc42003962"/>
      <w:bookmarkStart w:id="964" w:name="_Toc234109984"/>
      <w:r w:rsidRPr="00F477AF">
        <w:t>8.4.2.3.</w:t>
      </w:r>
      <w:r w:rsidR="00927FB1" w:rsidRPr="00F477AF">
        <w:t>4</w:t>
      </w:r>
      <w:r w:rsidRPr="00F477AF">
        <w:tab/>
      </w:r>
      <w:r w:rsidR="008D5754" w:rsidRPr="00F477AF">
        <w:t>EEC</w:t>
      </w:r>
      <w:r w:rsidRPr="00F477AF">
        <w:t xml:space="preserve"> registration update request</w:t>
      </w:r>
      <w:bookmarkEnd w:id="959"/>
      <w:bookmarkEnd w:id="960"/>
      <w:bookmarkEnd w:id="961"/>
      <w:bookmarkEnd w:id="964"/>
    </w:p>
    <w:p w14:paraId="3DCDB7BC"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0E70CE" w14:textId="77777777" w:rsidR="00805969" w:rsidRPr="00F477AF" w:rsidRDefault="00805969" w:rsidP="00805969">
      <w:pPr>
        <w:pStyle w:val="TH"/>
      </w:pPr>
      <w:r w:rsidRPr="00F477AF">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730C4AB3" w14:textId="77777777" w:rsidTr="00592CBB">
        <w:trPr>
          <w:jc w:val="center"/>
        </w:trPr>
        <w:tc>
          <w:tcPr>
            <w:tcW w:w="2880" w:type="dxa"/>
            <w:tcBorders>
              <w:top w:val="single" w:sz="4" w:space="0" w:color="000000"/>
              <w:left w:val="single" w:sz="4" w:space="0" w:color="000000"/>
              <w:bottom w:val="single" w:sz="4" w:space="0" w:color="000000"/>
            </w:tcBorders>
          </w:tcPr>
          <w:p w14:paraId="7D0A4994"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EB59C3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835CD27" w14:textId="77777777" w:rsidR="00805969" w:rsidRPr="00F477AF" w:rsidRDefault="00805969" w:rsidP="00592CBB">
            <w:pPr>
              <w:pStyle w:val="TAH"/>
            </w:pPr>
            <w:r w:rsidRPr="00F477AF">
              <w:t>Description</w:t>
            </w:r>
          </w:p>
        </w:tc>
      </w:tr>
      <w:tr w:rsidR="00805969" w:rsidRPr="00F477AF" w14:paraId="65DB804E" w14:textId="77777777" w:rsidTr="00592CBB">
        <w:trPr>
          <w:jc w:val="center"/>
        </w:trPr>
        <w:tc>
          <w:tcPr>
            <w:tcW w:w="2880" w:type="dxa"/>
            <w:tcBorders>
              <w:top w:val="single" w:sz="4" w:space="0" w:color="000000"/>
              <w:left w:val="single" w:sz="4" w:space="0" w:color="000000"/>
              <w:bottom w:val="single" w:sz="4" w:space="0" w:color="000000"/>
            </w:tcBorders>
          </w:tcPr>
          <w:p w14:paraId="399AA6B2"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tcPr>
          <w:p w14:paraId="7CF9C344"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4C50848"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7B41F551" w14:textId="77777777" w:rsidTr="00592CBB">
        <w:trPr>
          <w:jc w:val="center"/>
        </w:trPr>
        <w:tc>
          <w:tcPr>
            <w:tcW w:w="2880" w:type="dxa"/>
            <w:tcBorders>
              <w:top w:val="single" w:sz="4" w:space="0" w:color="000000"/>
              <w:left w:val="single" w:sz="4" w:space="0" w:color="000000"/>
              <w:bottom w:val="single" w:sz="4" w:space="0" w:color="000000"/>
            </w:tcBorders>
          </w:tcPr>
          <w:p w14:paraId="30D61B7C"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20E93426"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D824FF3"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4BD4C344" w14:textId="77777777" w:rsidTr="00D31DB2">
        <w:trPr>
          <w:jc w:val="center"/>
        </w:trPr>
        <w:tc>
          <w:tcPr>
            <w:tcW w:w="2880" w:type="dxa"/>
            <w:tcBorders>
              <w:top w:val="single" w:sz="4" w:space="0" w:color="000000"/>
              <w:left w:val="single" w:sz="4" w:space="0" w:color="000000"/>
              <w:bottom w:val="single" w:sz="4" w:space="0" w:color="000000"/>
            </w:tcBorders>
          </w:tcPr>
          <w:p w14:paraId="2C6D0EAD"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tcPr>
          <w:p w14:paraId="6ED8CC33"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1EBA10"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612C2230" w14:textId="77777777" w:rsidTr="00592CBB">
        <w:trPr>
          <w:jc w:val="center"/>
        </w:trPr>
        <w:tc>
          <w:tcPr>
            <w:tcW w:w="2880" w:type="dxa"/>
            <w:tcBorders>
              <w:top w:val="single" w:sz="4" w:space="0" w:color="000000"/>
              <w:left w:val="single" w:sz="4" w:space="0" w:color="000000"/>
              <w:bottom w:val="single" w:sz="4" w:space="0" w:color="000000"/>
            </w:tcBorders>
          </w:tcPr>
          <w:p w14:paraId="3C53DE2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tcPr>
          <w:p w14:paraId="787F08FC"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C88A4EE" w14:textId="77777777" w:rsidR="00805969" w:rsidRPr="00F477AF" w:rsidRDefault="00805969" w:rsidP="00592CBB">
            <w:pPr>
              <w:pStyle w:val="TAL"/>
              <w:rPr>
                <w:rFonts w:cs="Arial"/>
              </w:rPr>
            </w:pPr>
            <w:r w:rsidRPr="00F477AF">
              <w:rPr>
                <w:rFonts w:cs="Arial"/>
              </w:rPr>
              <w:t>Proposed expiration time for the updated registration.</w:t>
            </w:r>
          </w:p>
        </w:tc>
      </w:tr>
      <w:tr w:rsidR="003479F7" w:rsidRPr="00F477AF" w14:paraId="062D0D25" w14:textId="77777777" w:rsidTr="00592CBB">
        <w:trPr>
          <w:jc w:val="center"/>
        </w:trPr>
        <w:tc>
          <w:tcPr>
            <w:tcW w:w="2880" w:type="dxa"/>
            <w:tcBorders>
              <w:top w:val="single" w:sz="4" w:space="0" w:color="000000"/>
              <w:left w:val="single" w:sz="4" w:space="0" w:color="000000"/>
              <w:bottom w:val="single" w:sz="4" w:space="0" w:color="000000"/>
            </w:tcBorders>
          </w:tcPr>
          <w:p w14:paraId="75288292"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tcPr>
          <w:p w14:paraId="2E2613E6" w14:textId="77777777" w:rsidR="003479F7" w:rsidRPr="00F477AF" w:rsidRDefault="003479F7" w:rsidP="003479F7">
            <w:pPr>
              <w:pStyle w:val="TAC"/>
              <w:rPr>
                <w:lang w:eastAsia="ko-KR"/>
              </w:rPr>
            </w:pPr>
            <w:r w:rsidRPr="002D3144">
              <w:t>O</w:t>
            </w:r>
          </w:p>
        </w:tc>
        <w:tc>
          <w:tcPr>
            <w:tcW w:w="4320" w:type="dxa"/>
            <w:tcBorders>
              <w:top w:val="single" w:sz="4" w:space="0" w:color="000000"/>
              <w:left w:val="single" w:sz="4" w:space="0" w:color="000000"/>
              <w:bottom w:val="single" w:sz="4" w:space="0" w:color="000000"/>
              <w:right w:val="single" w:sz="4" w:space="0" w:color="000000"/>
            </w:tcBorders>
          </w:tcPr>
          <w:p w14:paraId="05D637F3" w14:textId="77777777" w:rsidR="003479F7" w:rsidRPr="00F477AF" w:rsidRDefault="003479F7" w:rsidP="003479F7">
            <w:pPr>
              <w:pStyle w:val="TAL"/>
              <w:rPr>
                <w:rFonts w:cs="Arial"/>
              </w:rPr>
            </w:pPr>
            <w:r w:rsidRPr="007715DE">
              <w:t xml:space="preserve">Indicates UE </w:t>
            </w:r>
            <w:r w:rsidRPr="00792DD8">
              <w:rPr>
                <w:bCs/>
                <w:lang w:eastAsia="zh-CN"/>
              </w:rPr>
              <w:t>requires mobility support or not</w:t>
            </w:r>
          </w:p>
        </w:tc>
      </w:tr>
    </w:tbl>
    <w:p w14:paraId="095DE9D6" w14:textId="77777777" w:rsidR="00805969" w:rsidRPr="00F477AF" w:rsidRDefault="00805969" w:rsidP="00805969">
      <w:pPr>
        <w:rPr>
          <w:lang w:eastAsia="ko-KR"/>
        </w:rPr>
      </w:pPr>
    </w:p>
    <w:p w14:paraId="72E05C5A" w14:textId="77777777" w:rsidR="00805969" w:rsidRPr="00F477AF" w:rsidRDefault="00805969" w:rsidP="00805969">
      <w:pPr>
        <w:pStyle w:val="Heading5"/>
      </w:pPr>
      <w:bookmarkStart w:id="965" w:name="_Toc50584304"/>
      <w:bookmarkStart w:id="966" w:name="_Toc50584648"/>
      <w:bookmarkStart w:id="967" w:name="_Toc57673503"/>
      <w:bookmarkStart w:id="968" w:name="_Toc234109985"/>
      <w:r w:rsidRPr="00F477AF">
        <w:t>8.4.2.3.</w:t>
      </w:r>
      <w:r w:rsidR="00927FB1" w:rsidRPr="00F477AF">
        <w:t>5</w:t>
      </w:r>
      <w:r w:rsidRPr="00F477AF">
        <w:tab/>
      </w:r>
      <w:r w:rsidR="008D5754" w:rsidRPr="00F477AF">
        <w:t>EEC</w:t>
      </w:r>
      <w:r w:rsidRPr="00F477AF">
        <w:t xml:space="preserve"> registration update response</w:t>
      </w:r>
      <w:bookmarkEnd w:id="965"/>
      <w:bookmarkEnd w:id="966"/>
      <w:bookmarkEnd w:id="967"/>
      <w:bookmarkEnd w:id="968"/>
    </w:p>
    <w:p w14:paraId="2443EFF1"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5D58C525" w14:textId="77777777" w:rsidR="00805969" w:rsidRPr="00F477AF" w:rsidRDefault="00805969" w:rsidP="00805969">
      <w:pPr>
        <w:pStyle w:val="TH"/>
      </w:pPr>
      <w:r w:rsidRPr="00F477AF">
        <w:lastRenderedPageBreak/>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DC4E2A9" w14:textId="77777777" w:rsidTr="00592CBB">
        <w:trPr>
          <w:jc w:val="center"/>
        </w:trPr>
        <w:tc>
          <w:tcPr>
            <w:tcW w:w="2880" w:type="dxa"/>
            <w:tcBorders>
              <w:top w:val="single" w:sz="4" w:space="0" w:color="000000"/>
              <w:left w:val="single" w:sz="4" w:space="0" w:color="000000"/>
              <w:bottom w:val="single" w:sz="4" w:space="0" w:color="000000"/>
            </w:tcBorders>
          </w:tcPr>
          <w:p w14:paraId="318FF90E"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B52550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095615D" w14:textId="77777777" w:rsidR="00805969" w:rsidRPr="00F477AF" w:rsidRDefault="00805969" w:rsidP="00592CBB">
            <w:pPr>
              <w:pStyle w:val="TAH"/>
            </w:pPr>
            <w:r w:rsidRPr="00F477AF">
              <w:t>Description</w:t>
            </w:r>
          </w:p>
        </w:tc>
      </w:tr>
      <w:tr w:rsidR="00805969" w:rsidRPr="00F477AF" w14:paraId="7EA32409" w14:textId="77777777" w:rsidTr="00592CBB">
        <w:trPr>
          <w:jc w:val="center"/>
        </w:trPr>
        <w:tc>
          <w:tcPr>
            <w:tcW w:w="2880" w:type="dxa"/>
            <w:tcBorders>
              <w:top w:val="single" w:sz="4" w:space="0" w:color="000000"/>
              <w:left w:val="single" w:sz="4" w:space="0" w:color="000000"/>
              <w:bottom w:val="single" w:sz="4" w:space="0" w:color="000000"/>
            </w:tcBorders>
          </w:tcPr>
          <w:p w14:paraId="253837E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78C454FA"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EFCFB66" w14:textId="77777777" w:rsidR="00805969" w:rsidRPr="00F477AF" w:rsidRDefault="00805969" w:rsidP="00592CBB">
            <w:pPr>
              <w:pStyle w:val="TAL"/>
            </w:pPr>
            <w:r w:rsidRPr="00F477AF">
              <w:t>Indicates that the registration update request was successful.</w:t>
            </w:r>
          </w:p>
          <w:p w14:paraId="6A454634" w14:textId="77777777" w:rsidR="00805969" w:rsidRPr="00F477AF" w:rsidRDefault="00805969" w:rsidP="00592CBB">
            <w:pPr>
              <w:pStyle w:val="TAL"/>
            </w:pPr>
          </w:p>
        </w:tc>
      </w:tr>
      <w:tr w:rsidR="00805969" w:rsidRPr="00F477AF" w14:paraId="4648967F" w14:textId="77777777" w:rsidTr="00592CBB">
        <w:trPr>
          <w:jc w:val="center"/>
        </w:trPr>
        <w:tc>
          <w:tcPr>
            <w:tcW w:w="2880" w:type="dxa"/>
            <w:tcBorders>
              <w:top w:val="single" w:sz="4" w:space="0" w:color="000000"/>
              <w:left w:val="single" w:sz="4" w:space="0" w:color="000000"/>
              <w:bottom w:val="single" w:sz="4" w:space="0" w:color="000000"/>
            </w:tcBorders>
          </w:tcPr>
          <w:p w14:paraId="53AA63BB" w14:textId="474857A9" w:rsidR="00805969" w:rsidRPr="00F477AF" w:rsidRDefault="00805969" w:rsidP="00592CBB">
            <w:pPr>
              <w:pStyle w:val="TAL"/>
            </w:pPr>
            <w:r w:rsidRPr="00F477AF">
              <w:rPr>
                <w:lang w:eastAsia="ko-KR"/>
              </w:rPr>
              <w:t>&gt; 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tcPr>
          <w:p w14:paraId="4AC0DD84" w14:textId="77777777" w:rsidR="00805969" w:rsidRPr="00F477AF" w:rsidRDefault="003A6690"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3FEEFF6"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49526F7B" w14:textId="77777777" w:rsidTr="00592CBB">
        <w:trPr>
          <w:jc w:val="center"/>
        </w:trPr>
        <w:tc>
          <w:tcPr>
            <w:tcW w:w="2880" w:type="dxa"/>
            <w:tcBorders>
              <w:top w:val="single" w:sz="4" w:space="0" w:color="000000"/>
              <w:left w:val="single" w:sz="4" w:space="0" w:color="000000"/>
              <w:bottom w:val="single" w:sz="4" w:space="0" w:color="000000"/>
            </w:tcBorders>
          </w:tcPr>
          <w:p w14:paraId="69C24FB7"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tcPr>
          <w:p w14:paraId="5E79078E"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tcPr>
          <w:p w14:paraId="6423B7E3"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9397E78" w14:textId="77777777" w:rsidTr="00592CBB">
        <w:trPr>
          <w:jc w:val="center"/>
        </w:trPr>
        <w:tc>
          <w:tcPr>
            <w:tcW w:w="2880" w:type="dxa"/>
            <w:tcBorders>
              <w:top w:val="single" w:sz="4" w:space="0" w:color="000000"/>
              <w:left w:val="single" w:sz="4" w:space="0" w:color="000000"/>
              <w:bottom w:val="single" w:sz="4" w:space="0" w:color="000000"/>
            </w:tcBorders>
          </w:tcPr>
          <w:p w14:paraId="7A8BB0B9"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tcPr>
          <w:p w14:paraId="5C07B0C0"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tcPr>
          <w:p w14:paraId="2E14A638" w14:textId="77777777" w:rsidR="00C35EAC" w:rsidRPr="00F477AF" w:rsidRDefault="00C35EAC" w:rsidP="00C35EAC">
            <w:pPr>
              <w:pStyle w:val="TAL"/>
            </w:pPr>
            <w:r w:rsidRPr="00155510">
              <w:t>Application Identifier</w:t>
            </w:r>
          </w:p>
        </w:tc>
      </w:tr>
      <w:tr w:rsidR="00C35EAC" w:rsidRPr="00F477AF" w14:paraId="781CB58A" w14:textId="77777777" w:rsidTr="00592CBB">
        <w:trPr>
          <w:jc w:val="center"/>
        </w:trPr>
        <w:tc>
          <w:tcPr>
            <w:tcW w:w="2880" w:type="dxa"/>
            <w:tcBorders>
              <w:top w:val="single" w:sz="4" w:space="0" w:color="000000"/>
              <w:left w:val="single" w:sz="4" w:space="0" w:color="000000"/>
              <w:bottom w:val="single" w:sz="4" w:space="0" w:color="000000"/>
            </w:tcBorders>
          </w:tcPr>
          <w:p w14:paraId="5DB5B069"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tcPr>
          <w:p w14:paraId="1E3D9ECA"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tcPr>
          <w:p w14:paraId="3D015B6A" w14:textId="3D57BFC4" w:rsidR="00C35EAC" w:rsidRPr="00F477AF" w:rsidRDefault="008A7783" w:rsidP="00C35EAC">
            <w:pPr>
              <w:pStyle w:val="TAL"/>
            </w:pPr>
            <w:r w:rsidRPr="00155510">
              <w:t>Reason</w:t>
            </w:r>
            <w:r w:rsidR="00C35EAC" w:rsidRPr="00155510">
              <w:t xml:space="preserve"> indicating the cause (e.g. EAS not available, requirements cannot be fulfilled)</w:t>
            </w:r>
          </w:p>
        </w:tc>
      </w:tr>
      <w:tr w:rsidR="00805969" w:rsidRPr="00F477AF" w14:paraId="3D9EF9F9" w14:textId="77777777" w:rsidTr="00592CBB">
        <w:trPr>
          <w:jc w:val="center"/>
        </w:trPr>
        <w:tc>
          <w:tcPr>
            <w:tcW w:w="2880" w:type="dxa"/>
            <w:tcBorders>
              <w:top w:val="single" w:sz="4" w:space="0" w:color="000000"/>
              <w:left w:val="single" w:sz="4" w:space="0" w:color="000000"/>
              <w:bottom w:val="single" w:sz="4" w:space="0" w:color="000000"/>
            </w:tcBorders>
          </w:tcPr>
          <w:p w14:paraId="006D6CA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0ED8CA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397135" w14:textId="77777777" w:rsidR="00805969" w:rsidRPr="00F477AF" w:rsidRDefault="00805969" w:rsidP="00592CBB">
            <w:pPr>
              <w:pStyle w:val="TAL"/>
            </w:pPr>
            <w:r w:rsidRPr="00F477AF">
              <w:t>Indicates that the registration update request failed.</w:t>
            </w:r>
          </w:p>
          <w:p w14:paraId="1AB8C65F" w14:textId="77777777" w:rsidR="00805969" w:rsidRPr="00F477AF" w:rsidRDefault="00805969" w:rsidP="00592CBB">
            <w:pPr>
              <w:pStyle w:val="TAL"/>
            </w:pPr>
          </w:p>
        </w:tc>
      </w:tr>
      <w:tr w:rsidR="003A6690" w:rsidRPr="00F477AF" w14:paraId="75F31F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6E8A448"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0B11CD58" w14:textId="77777777" w:rsidR="00805969" w:rsidRPr="00F477AF" w:rsidRDefault="00805969" w:rsidP="00805969">
      <w:pPr>
        <w:rPr>
          <w:lang w:eastAsia="ko-KR"/>
        </w:rPr>
      </w:pPr>
    </w:p>
    <w:p w14:paraId="44FF58B3" w14:textId="77777777" w:rsidR="00805969" w:rsidRPr="00F477AF" w:rsidRDefault="00805969" w:rsidP="00805969">
      <w:pPr>
        <w:pStyle w:val="Heading5"/>
      </w:pPr>
      <w:bookmarkStart w:id="969" w:name="_Toc50584305"/>
      <w:bookmarkStart w:id="970" w:name="_Toc50584649"/>
      <w:bookmarkStart w:id="971" w:name="_Toc57673504"/>
      <w:bookmarkStart w:id="972" w:name="_Toc234109986"/>
      <w:r w:rsidRPr="00F477AF">
        <w:t>8.4.2.3.</w:t>
      </w:r>
      <w:r w:rsidR="00927FB1" w:rsidRPr="00F477AF">
        <w:t>6</w:t>
      </w:r>
      <w:r w:rsidRPr="00F477AF">
        <w:tab/>
      </w:r>
      <w:r w:rsidR="008D5754" w:rsidRPr="00F477AF">
        <w:t>EEC</w:t>
      </w:r>
      <w:r w:rsidRPr="00F477AF">
        <w:t xml:space="preserve"> de-registration request</w:t>
      </w:r>
      <w:bookmarkEnd w:id="969"/>
      <w:bookmarkEnd w:id="970"/>
      <w:bookmarkEnd w:id="971"/>
      <w:bookmarkEnd w:id="972"/>
    </w:p>
    <w:p w14:paraId="12FA998E"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2E19DD9"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390C27A8" w14:textId="77777777" w:rsidTr="00592CBB">
        <w:trPr>
          <w:jc w:val="center"/>
        </w:trPr>
        <w:tc>
          <w:tcPr>
            <w:tcW w:w="2880" w:type="dxa"/>
            <w:tcBorders>
              <w:top w:val="single" w:sz="4" w:space="0" w:color="000000"/>
              <w:left w:val="single" w:sz="4" w:space="0" w:color="000000"/>
              <w:bottom w:val="single" w:sz="4" w:space="0" w:color="000000"/>
            </w:tcBorders>
          </w:tcPr>
          <w:p w14:paraId="14716FB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ED6955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92B3138" w14:textId="77777777" w:rsidR="00805969" w:rsidRPr="00F477AF" w:rsidRDefault="00805969" w:rsidP="00592CBB">
            <w:pPr>
              <w:pStyle w:val="TAH"/>
            </w:pPr>
            <w:r w:rsidRPr="00F477AF">
              <w:t>Description</w:t>
            </w:r>
          </w:p>
        </w:tc>
      </w:tr>
      <w:tr w:rsidR="00805969" w:rsidRPr="00F477AF" w14:paraId="47C9094A" w14:textId="77777777" w:rsidTr="00592CBB">
        <w:trPr>
          <w:jc w:val="center"/>
        </w:trPr>
        <w:tc>
          <w:tcPr>
            <w:tcW w:w="2880" w:type="dxa"/>
            <w:tcBorders>
              <w:top w:val="single" w:sz="4" w:space="0" w:color="000000"/>
              <w:left w:val="single" w:sz="4" w:space="0" w:color="000000"/>
              <w:bottom w:val="single" w:sz="4" w:space="0" w:color="000000"/>
            </w:tcBorders>
          </w:tcPr>
          <w:p w14:paraId="225A2A9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tcPr>
          <w:p w14:paraId="7821363A"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D2A3892" w14:textId="77777777" w:rsidR="00805969" w:rsidRPr="00F477AF" w:rsidRDefault="00805969" w:rsidP="00592CBB">
            <w:pPr>
              <w:pStyle w:val="TAL"/>
              <w:rPr>
                <w:rFonts w:cs="Arial"/>
              </w:rPr>
            </w:pPr>
            <w:r w:rsidRPr="00F477AF">
              <w:t>Identifier of the EEC registration.</w:t>
            </w:r>
          </w:p>
        </w:tc>
      </w:tr>
      <w:tr w:rsidR="00805969" w:rsidRPr="00F477AF" w14:paraId="36499029" w14:textId="77777777" w:rsidTr="00592CBB">
        <w:trPr>
          <w:jc w:val="center"/>
        </w:trPr>
        <w:tc>
          <w:tcPr>
            <w:tcW w:w="2880" w:type="dxa"/>
            <w:tcBorders>
              <w:top w:val="single" w:sz="4" w:space="0" w:color="000000"/>
              <w:left w:val="single" w:sz="4" w:space="0" w:color="000000"/>
              <w:bottom w:val="single" w:sz="4" w:space="0" w:color="000000"/>
            </w:tcBorders>
          </w:tcPr>
          <w:p w14:paraId="067623F8"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7D4E8A87"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25480A"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3F2C3748" w14:textId="77777777" w:rsidR="00805969" w:rsidRPr="00F477AF" w:rsidRDefault="00805969" w:rsidP="00805969">
      <w:pPr>
        <w:rPr>
          <w:lang w:eastAsia="ko-KR"/>
        </w:rPr>
      </w:pPr>
    </w:p>
    <w:p w14:paraId="1E519C73" w14:textId="77777777" w:rsidR="00805969" w:rsidRPr="00F477AF" w:rsidRDefault="00805969" w:rsidP="00805969">
      <w:pPr>
        <w:pStyle w:val="Heading5"/>
      </w:pPr>
      <w:bookmarkStart w:id="973" w:name="_Toc50584306"/>
      <w:bookmarkStart w:id="974" w:name="_Toc50584650"/>
      <w:bookmarkStart w:id="975" w:name="_Toc57673505"/>
      <w:bookmarkStart w:id="976" w:name="_Toc234109987"/>
      <w:r w:rsidRPr="00F477AF">
        <w:t>8.4.2.3.</w:t>
      </w:r>
      <w:r w:rsidR="00927FB1" w:rsidRPr="00F477AF">
        <w:t>7</w:t>
      </w:r>
      <w:r w:rsidRPr="00F477AF">
        <w:tab/>
      </w:r>
      <w:r w:rsidR="008D5754" w:rsidRPr="00F477AF">
        <w:t>EEC</w:t>
      </w:r>
      <w:r w:rsidRPr="00F477AF">
        <w:t xml:space="preserve"> de-registration response</w:t>
      </w:r>
      <w:bookmarkEnd w:id="973"/>
      <w:bookmarkEnd w:id="974"/>
      <w:bookmarkEnd w:id="975"/>
      <w:bookmarkEnd w:id="976"/>
    </w:p>
    <w:p w14:paraId="3BEBB2B5"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5C3395CE"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8B439E5" w14:textId="77777777" w:rsidTr="00592CBB">
        <w:trPr>
          <w:jc w:val="center"/>
        </w:trPr>
        <w:tc>
          <w:tcPr>
            <w:tcW w:w="2880" w:type="dxa"/>
            <w:tcBorders>
              <w:top w:val="single" w:sz="4" w:space="0" w:color="000000"/>
              <w:left w:val="single" w:sz="4" w:space="0" w:color="000000"/>
              <w:bottom w:val="single" w:sz="4" w:space="0" w:color="000000"/>
            </w:tcBorders>
          </w:tcPr>
          <w:p w14:paraId="4206E7B0"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DF31B57"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26C8843" w14:textId="77777777" w:rsidR="00805969" w:rsidRPr="00F477AF" w:rsidRDefault="00805969" w:rsidP="00592CBB">
            <w:pPr>
              <w:pStyle w:val="TAH"/>
            </w:pPr>
            <w:r w:rsidRPr="00F477AF">
              <w:t>Description</w:t>
            </w:r>
          </w:p>
        </w:tc>
      </w:tr>
      <w:tr w:rsidR="00805969" w:rsidRPr="00F477AF" w14:paraId="419FBC38" w14:textId="77777777" w:rsidTr="00592CBB">
        <w:trPr>
          <w:jc w:val="center"/>
        </w:trPr>
        <w:tc>
          <w:tcPr>
            <w:tcW w:w="2880" w:type="dxa"/>
            <w:tcBorders>
              <w:top w:val="single" w:sz="4" w:space="0" w:color="000000"/>
              <w:left w:val="single" w:sz="4" w:space="0" w:color="000000"/>
              <w:bottom w:val="single" w:sz="4" w:space="0" w:color="000000"/>
            </w:tcBorders>
          </w:tcPr>
          <w:p w14:paraId="651DF1F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8D765AB"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643707" w14:textId="77777777" w:rsidR="00805969" w:rsidRPr="00F477AF" w:rsidRDefault="00805969" w:rsidP="00381CD4">
            <w:pPr>
              <w:pStyle w:val="TAL"/>
            </w:pPr>
            <w:r w:rsidRPr="00F477AF">
              <w:t>Indicates that the de-registration request was successful.</w:t>
            </w:r>
          </w:p>
        </w:tc>
      </w:tr>
      <w:tr w:rsidR="00805969" w:rsidRPr="00F477AF" w14:paraId="3D2876AF" w14:textId="77777777" w:rsidTr="00592CBB">
        <w:trPr>
          <w:jc w:val="center"/>
        </w:trPr>
        <w:tc>
          <w:tcPr>
            <w:tcW w:w="2880" w:type="dxa"/>
            <w:tcBorders>
              <w:top w:val="single" w:sz="4" w:space="0" w:color="000000"/>
              <w:left w:val="single" w:sz="4" w:space="0" w:color="000000"/>
              <w:bottom w:val="single" w:sz="4" w:space="0" w:color="000000"/>
            </w:tcBorders>
          </w:tcPr>
          <w:p w14:paraId="28047E6C"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4F72B30D"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4BCDF0" w14:textId="77777777" w:rsidR="00805969" w:rsidRPr="00F477AF" w:rsidRDefault="00805969" w:rsidP="00381CD4">
            <w:pPr>
              <w:pStyle w:val="TAL"/>
            </w:pPr>
            <w:r w:rsidRPr="00F477AF">
              <w:t>Indicates that the de-registration request failed.</w:t>
            </w:r>
          </w:p>
        </w:tc>
      </w:tr>
      <w:tr w:rsidR="00805969" w:rsidRPr="00F477AF" w14:paraId="2223478A" w14:textId="77777777" w:rsidTr="00592CBB">
        <w:trPr>
          <w:jc w:val="center"/>
        </w:trPr>
        <w:tc>
          <w:tcPr>
            <w:tcW w:w="2880" w:type="dxa"/>
            <w:tcBorders>
              <w:top w:val="single" w:sz="4" w:space="0" w:color="000000"/>
              <w:left w:val="single" w:sz="4" w:space="0" w:color="000000"/>
              <w:bottom w:val="single" w:sz="4" w:space="0" w:color="000000"/>
            </w:tcBorders>
          </w:tcPr>
          <w:p w14:paraId="545DF336"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33483E14"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824879" w14:textId="77777777" w:rsidR="00805969" w:rsidRPr="00F477AF" w:rsidRDefault="00805969" w:rsidP="00592CBB">
            <w:pPr>
              <w:pStyle w:val="TAL"/>
            </w:pPr>
            <w:r w:rsidRPr="00F477AF">
              <w:t>Provide the cause for de-registration request failure.</w:t>
            </w:r>
          </w:p>
        </w:tc>
      </w:tr>
    </w:tbl>
    <w:p w14:paraId="3E7C3D18" w14:textId="77777777" w:rsidR="00805969" w:rsidRPr="00F477AF" w:rsidRDefault="00805969" w:rsidP="00805969">
      <w:pPr>
        <w:rPr>
          <w:lang w:eastAsia="ko-KR"/>
        </w:rPr>
      </w:pPr>
    </w:p>
    <w:p w14:paraId="3F4091E4" w14:textId="77777777" w:rsidR="004E1E25" w:rsidRPr="00F477AF" w:rsidRDefault="004E1E25" w:rsidP="004E1E25">
      <w:pPr>
        <w:pStyle w:val="Heading4"/>
      </w:pPr>
      <w:bookmarkStart w:id="977" w:name="_Toc57673506"/>
      <w:bookmarkStart w:id="978" w:name="_Toc50584307"/>
      <w:bookmarkStart w:id="979" w:name="_Toc50584651"/>
      <w:bookmarkStart w:id="980" w:name="_Toc234109988"/>
      <w:r w:rsidRPr="00F477AF">
        <w:t>8.4.2.4</w:t>
      </w:r>
      <w:r w:rsidRPr="00F477AF">
        <w:tab/>
        <w:t>APIs</w:t>
      </w:r>
      <w:bookmarkEnd w:id="977"/>
      <w:bookmarkEnd w:id="980"/>
      <w:r w:rsidRPr="00F477AF">
        <w:t xml:space="preserve"> </w:t>
      </w:r>
    </w:p>
    <w:p w14:paraId="2B29BF4E" w14:textId="77777777" w:rsidR="004E1E25" w:rsidRPr="00F477AF" w:rsidRDefault="004E1E25" w:rsidP="004E1E25">
      <w:pPr>
        <w:pStyle w:val="Heading5"/>
      </w:pPr>
      <w:bookmarkStart w:id="981" w:name="_Toc57673507"/>
      <w:bookmarkStart w:id="982" w:name="_Toc234109989"/>
      <w:r w:rsidRPr="00F477AF">
        <w:t>8.4.2.4.1</w:t>
      </w:r>
      <w:r w:rsidRPr="00F477AF">
        <w:tab/>
        <w:t>General</w:t>
      </w:r>
      <w:bookmarkEnd w:id="981"/>
      <w:bookmarkEnd w:id="982"/>
    </w:p>
    <w:p w14:paraId="7B9CE741" w14:textId="77777777" w:rsidR="004E1E25" w:rsidRPr="00F477AF" w:rsidRDefault="004E1E25" w:rsidP="004E1E25">
      <w:r w:rsidRPr="00F477AF">
        <w:t>Table 8.4.2.4.1-1 illustrates the API for EEC registration.</w:t>
      </w:r>
    </w:p>
    <w:p w14:paraId="4D60933C" w14:textId="77777777" w:rsidR="004E1E25" w:rsidRPr="00F477AF" w:rsidRDefault="004E1E25" w:rsidP="004E1E25">
      <w:pPr>
        <w:pStyle w:val="TH"/>
      </w:pPr>
      <w:r w:rsidRPr="00F477AF">
        <w:t>Table 8.4.2.4.1</w:t>
      </w:r>
      <w:r w:rsidRPr="00F477AF">
        <w:rPr>
          <w:lang w:eastAsia="zh-CN"/>
        </w:rPr>
        <w:t>-1</w:t>
      </w:r>
      <w:r w:rsidRPr="00F477AF">
        <w:t>: Eees_EECRegistration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4356D4F8" w14:textId="77777777" w:rsidTr="00462D30">
        <w:trPr>
          <w:jc w:val="center"/>
        </w:trPr>
        <w:tc>
          <w:tcPr>
            <w:tcW w:w="3188" w:type="dxa"/>
            <w:tcBorders>
              <w:bottom w:val="single" w:sz="4" w:space="0" w:color="auto"/>
            </w:tcBorders>
          </w:tcPr>
          <w:p w14:paraId="0CFD50EC" w14:textId="77777777" w:rsidR="004E1E25" w:rsidRPr="00F477AF" w:rsidRDefault="004E1E25" w:rsidP="00462D30">
            <w:pPr>
              <w:pStyle w:val="TAH"/>
            </w:pPr>
            <w:r w:rsidRPr="00F477AF">
              <w:t>API Name</w:t>
            </w:r>
          </w:p>
        </w:tc>
        <w:tc>
          <w:tcPr>
            <w:tcW w:w="1985" w:type="dxa"/>
          </w:tcPr>
          <w:p w14:paraId="6D162554" w14:textId="77777777" w:rsidR="004E1E25" w:rsidRPr="00F477AF" w:rsidRDefault="004E1E25" w:rsidP="00462D30">
            <w:pPr>
              <w:pStyle w:val="TAH"/>
            </w:pPr>
            <w:r w:rsidRPr="00F477AF">
              <w:t>API Operations</w:t>
            </w:r>
          </w:p>
        </w:tc>
        <w:tc>
          <w:tcPr>
            <w:tcW w:w="1842" w:type="dxa"/>
            <w:tcBorders>
              <w:bottom w:val="single" w:sz="4" w:space="0" w:color="auto"/>
            </w:tcBorders>
          </w:tcPr>
          <w:p w14:paraId="05A2FF2E" w14:textId="77777777" w:rsidR="004E1E25" w:rsidRPr="00F477AF" w:rsidRDefault="004E1E25" w:rsidP="00462D30">
            <w:pPr>
              <w:pStyle w:val="TAH"/>
            </w:pPr>
            <w:r w:rsidRPr="00F477AF">
              <w:t>Operation</w:t>
            </w:r>
          </w:p>
          <w:p w14:paraId="59243E55" w14:textId="77777777" w:rsidR="004E1E25" w:rsidRPr="00F477AF" w:rsidRDefault="004E1E25" w:rsidP="00462D30">
            <w:pPr>
              <w:pStyle w:val="TAH"/>
            </w:pPr>
            <w:r w:rsidRPr="00F477AF">
              <w:t>Semantics</w:t>
            </w:r>
          </w:p>
        </w:tc>
        <w:tc>
          <w:tcPr>
            <w:tcW w:w="1911" w:type="dxa"/>
          </w:tcPr>
          <w:p w14:paraId="5E782CAD" w14:textId="77777777" w:rsidR="004E1E25" w:rsidRPr="00F477AF" w:rsidRDefault="004E1E25" w:rsidP="00462D30">
            <w:pPr>
              <w:pStyle w:val="TAH"/>
            </w:pPr>
            <w:r w:rsidRPr="00F477AF">
              <w:t>Consumer(s)</w:t>
            </w:r>
          </w:p>
        </w:tc>
      </w:tr>
      <w:tr w:rsidR="004E1E25" w:rsidRPr="00F477AF" w14:paraId="75FE8153" w14:textId="77777777" w:rsidTr="00462D30">
        <w:trPr>
          <w:jc w:val="center"/>
        </w:trPr>
        <w:tc>
          <w:tcPr>
            <w:tcW w:w="3188" w:type="dxa"/>
            <w:vMerge w:val="restart"/>
          </w:tcPr>
          <w:p w14:paraId="75350C0D" w14:textId="77777777" w:rsidR="004E1E25" w:rsidRPr="00F477AF" w:rsidRDefault="004E1E25" w:rsidP="00462D30">
            <w:pPr>
              <w:pStyle w:val="TAL"/>
              <w:rPr>
                <w:b/>
              </w:rPr>
            </w:pPr>
            <w:r w:rsidRPr="00F477AF">
              <w:rPr>
                <w:b/>
              </w:rPr>
              <w:t>Eees_EECRegistration</w:t>
            </w:r>
          </w:p>
        </w:tc>
        <w:tc>
          <w:tcPr>
            <w:tcW w:w="1985" w:type="dxa"/>
          </w:tcPr>
          <w:p w14:paraId="0F1C4663" w14:textId="77777777" w:rsidR="004E1E25" w:rsidRPr="00F477AF" w:rsidRDefault="004E1E25" w:rsidP="00462D30">
            <w:pPr>
              <w:pStyle w:val="TAL"/>
            </w:pPr>
            <w:r w:rsidRPr="00F477AF">
              <w:t>Request</w:t>
            </w:r>
          </w:p>
        </w:tc>
        <w:tc>
          <w:tcPr>
            <w:tcW w:w="1842" w:type="dxa"/>
            <w:vMerge w:val="restart"/>
          </w:tcPr>
          <w:p w14:paraId="4AC4FA96" w14:textId="77777777" w:rsidR="004E1E25" w:rsidRPr="00F477AF" w:rsidRDefault="004E1E25" w:rsidP="00462D30">
            <w:pPr>
              <w:pStyle w:val="TAL"/>
            </w:pPr>
            <w:r w:rsidRPr="00F477AF">
              <w:t>Request/Response</w:t>
            </w:r>
          </w:p>
          <w:p w14:paraId="01CE364C" w14:textId="77777777" w:rsidR="004E1E25" w:rsidRPr="00F477AF" w:rsidRDefault="004E1E25" w:rsidP="00462D30">
            <w:pPr>
              <w:pStyle w:val="TAL"/>
            </w:pPr>
          </w:p>
        </w:tc>
        <w:tc>
          <w:tcPr>
            <w:tcW w:w="1911" w:type="dxa"/>
            <w:vMerge w:val="restart"/>
          </w:tcPr>
          <w:p w14:paraId="5F05A101" w14:textId="77777777" w:rsidR="004E1E25" w:rsidRPr="00F477AF" w:rsidRDefault="004E1E25" w:rsidP="00462D30">
            <w:pPr>
              <w:pStyle w:val="TAL"/>
              <w:rPr>
                <w:lang w:eastAsia="zh-CN"/>
              </w:rPr>
            </w:pPr>
            <w:r w:rsidRPr="00F477AF">
              <w:rPr>
                <w:lang w:eastAsia="zh-CN"/>
              </w:rPr>
              <w:t>EEC</w:t>
            </w:r>
          </w:p>
        </w:tc>
      </w:tr>
      <w:tr w:rsidR="004E1E25" w:rsidRPr="00F477AF" w14:paraId="4C207406" w14:textId="77777777" w:rsidTr="00462D30">
        <w:trPr>
          <w:jc w:val="center"/>
        </w:trPr>
        <w:tc>
          <w:tcPr>
            <w:tcW w:w="3188" w:type="dxa"/>
            <w:vMerge/>
          </w:tcPr>
          <w:p w14:paraId="3FB43574" w14:textId="77777777" w:rsidR="004E1E25" w:rsidRPr="00F477AF" w:rsidRDefault="004E1E25" w:rsidP="00462D30">
            <w:pPr>
              <w:pStyle w:val="TAL"/>
              <w:rPr>
                <w:b/>
              </w:rPr>
            </w:pPr>
          </w:p>
        </w:tc>
        <w:tc>
          <w:tcPr>
            <w:tcW w:w="1985" w:type="dxa"/>
          </w:tcPr>
          <w:p w14:paraId="7F7376FB" w14:textId="77777777" w:rsidR="004E1E25" w:rsidRPr="00F477AF" w:rsidRDefault="004E1E25" w:rsidP="00462D30">
            <w:pPr>
              <w:pStyle w:val="TAL"/>
            </w:pPr>
            <w:r w:rsidRPr="00F477AF">
              <w:t>Update</w:t>
            </w:r>
          </w:p>
        </w:tc>
        <w:tc>
          <w:tcPr>
            <w:tcW w:w="1842" w:type="dxa"/>
            <w:vMerge/>
          </w:tcPr>
          <w:p w14:paraId="0BA88534" w14:textId="77777777" w:rsidR="004E1E25" w:rsidRPr="00F477AF" w:rsidRDefault="004E1E25" w:rsidP="00462D30">
            <w:pPr>
              <w:pStyle w:val="TAL"/>
            </w:pPr>
          </w:p>
        </w:tc>
        <w:tc>
          <w:tcPr>
            <w:tcW w:w="1911" w:type="dxa"/>
            <w:vMerge/>
          </w:tcPr>
          <w:p w14:paraId="5B0AE5D8" w14:textId="77777777" w:rsidR="004E1E25" w:rsidRPr="00F477AF" w:rsidRDefault="004E1E25" w:rsidP="00462D30">
            <w:pPr>
              <w:pStyle w:val="TAL"/>
              <w:rPr>
                <w:lang w:eastAsia="zh-CN"/>
              </w:rPr>
            </w:pPr>
          </w:p>
        </w:tc>
      </w:tr>
      <w:tr w:rsidR="004E1E25" w:rsidRPr="00F477AF" w14:paraId="3884D6EA" w14:textId="77777777" w:rsidTr="00462D30">
        <w:trPr>
          <w:trHeight w:val="94"/>
          <w:jc w:val="center"/>
        </w:trPr>
        <w:tc>
          <w:tcPr>
            <w:tcW w:w="3188" w:type="dxa"/>
            <w:vMerge/>
          </w:tcPr>
          <w:p w14:paraId="140FDAE1" w14:textId="77777777" w:rsidR="004E1E25" w:rsidRPr="00F477AF" w:rsidRDefault="004E1E25" w:rsidP="00462D30">
            <w:pPr>
              <w:pStyle w:val="TAL"/>
              <w:rPr>
                <w:b/>
              </w:rPr>
            </w:pPr>
          </w:p>
        </w:tc>
        <w:tc>
          <w:tcPr>
            <w:tcW w:w="1985" w:type="dxa"/>
          </w:tcPr>
          <w:p w14:paraId="3F4CB544"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7CD2CF23" w14:textId="77777777" w:rsidR="004E1E25" w:rsidRPr="00F477AF" w:rsidRDefault="004E1E25" w:rsidP="00462D30">
            <w:pPr>
              <w:pStyle w:val="TAL"/>
            </w:pPr>
          </w:p>
        </w:tc>
        <w:tc>
          <w:tcPr>
            <w:tcW w:w="1911" w:type="dxa"/>
            <w:vMerge/>
          </w:tcPr>
          <w:p w14:paraId="3E615EF6" w14:textId="77777777" w:rsidR="004E1E25" w:rsidRPr="00F477AF" w:rsidRDefault="004E1E25" w:rsidP="00462D30">
            <w:pPr>
              <w:pStyle w:val="TAL"/>
              <w:rPr>
                <w:lang w:eastAsia="zh-CN"/>
              </w:rPr>
            </w:pPr>
          </w:p>
        </w:tc>
      </w:tr>
    </w:tbl>
    <w:p w14:paraId="5B3596CA" w14:textId="77777777" w:rsidR="004E1E25" w:rsidRPr="00F477AF" w:rsidRDefault="004E1E25" w:rsidP="004E1E25"/>
    <w:p w14:paraId="31E69DAC" w14:textId="77777777" w:rsidR="004E1E25" w:rsidRPr="00F477AF" w:rsidRDefault="004E1E25" w:rsidP="004E1E25">
      <w:pPr>
        <w:pStyle w:val="Heading5"/>
      </w:pPr>
      <w:bookmarkStart w:id="983" w:name="_Toc57673508"/>
      <w:bookmarkStart w:id="984" w:name="_Toc234109990"/>
      <w:r w:rsidRPr="00F477AF">
        <w:lastRenderedPageBreak/>
        <w:t>8.4.2.4.2</w:t>
      </w:r>
      <w:r w:rsidRPr="00F477AF">
        <w:tab/>
        <w:t>Eees_EECRegistration_Request operation</w:t>
      </w:r>
      <w:bookmarkEnd w:id="983"/>
      <w:bookmarkEnd w:id="984"/>
    </w:p>
    <w:p w14:paraId="773BA49A" w14:textId="77777777" w:rsidR="004E1E25" w:rsidRPr="00F477AF" w:rsidRDefault="004E1E25" w:rsidP="004E1E25">
      <w:r w:rsidRPr="00F477AF">
        <w:rPr>
          <w:b/>
        </w:rPr>
        <w:t>API operation name:</w:t>
      </w:r>
      <w:r w:rsidRPr="00F477AF">
        <w:t xml:space="preserve"> Eees_EEC</w:t>
      </w:r>
      <w:r w:rsidR="00745073" w:rsidRPr="00F477AF">
        <w:t>Registration</w:t>
      </w:r>
      <w:r w:rsidRPr="00F477AF">
        <w:t>_Request</w:t>
      </w:r>
    </w:p>
    <w:p w14:paraId="46268EF9" w14:textId="77777777" w:rsidR="004E1E25" w:rsidRPr="00F477AF" w:rsidRDefault="004E1E25" w:rsidP="004E1E25">
      <w:r w:rsidRPr="00F477AF">
        <w:rPr>
          <w:b/>
        </w:rPr>
        <w:t>Description:</w:t>
      </w:r>
      <w:r w:rsidRPr="00F477AF">
        <w:t xml:space="preserve"> The consumer requests to register the EEC on the EES.</w:t>
      </w:r>
    </w:p>
    <w:p w14:paraId="5047B701"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6A448551"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61BB5A1A" w14:textId="77777777" w:rsidR="004E1E25" w:rsidRPr="00F477AF" w:rsidRDefault="004E1E25" w:rsidP="004E1E25">
      <w:r w:rsidRPr="00F477AF">
        <w:t>See clause 8.4.2.2.2 for details of usage of this operation.</w:t>
      </w:r>
    </w:p>
    <w:p w14:paraId="6B7C83F0" w14:textId="77777777" w:rsidR="004E1E25" w:rsidRPr="00F477AF" w:rsidRDefault="004E1E25" w:rsidP="004E1E25">
      <w:pPr>
        <w:pStyle w:val="Heading5"/>
      </w:pPr>
      <w:bookmarkStart w:id="985" w:name="_Toc57673509"/>
      <w:bookmarkStart w:id="986" w:name="_Toc234109991"/>
      <w:r w:rsidRPr="00F477AF">
        <w:t>8.4.2.4.3</w:t>
      </w:r>
      <w:r w:rsidRPr="00F477AF">
        <w:tab/>
        <w:t>Eees_EECRegistration_Update operation</w:t>
      </w:r>
      <w:bookmarkEnd w:id="985"/>
      <w:bookmarkEnd w:id="986"/>
    </w:p>
    <w:p w14:paraId="22DE8EFE" w14:textId="77777777" w:rsidR="004E1E25" w:rsidRPr="00F477AF" w:rsidRDefault="004E1E25" w:rsidP="004E1E25">
      <w:r w:rsidRPr="00F477AF">
        <w:rPr>
          <w:b/>
        </w:rPr>
        <w:t>API operation name:</w:t>
      </w:r>
      <w:r w:rsidRPr="00F477AF">
        <w:t xml:space="preserve"> Eees_EECRegistration_Update</w:t>
      </w:r>
    </w:p>
    <w:p w14:paraId="4F20630A"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28845C63"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78D90F10"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3A23D57E" w14:textId="77777777" w:rsidR="004E1E25" w:rsidRPr="00F477AF" w:rsidRDefault="004E1E25" w:rsidP="004E1E25">
      <w:r w:rsidRPr="00F477AF">
        <w:t>See clause 8.4.2.2.3 for details of usage of this operation.</w:t>
      </w:r>
    </w:p>
    <w:p w14:paraId="0BC22635" w14:textId="77777777" w:rsidR="004E1E25" w:rsidRPr="00F477AF" w:rsidRDefault="004E1E25" w:rsidP="004E1E25">
      <w:pPr>
        <w:pStyle w:val="Heading5"/>
      </w:pPr>
      <w:bookmarkStart w:id="987" w:name="_Toc57673510"/>
      <w:bookmarkStart w:id="988" w:name="_Toc234109992"/>
      <w:r w:rsidRPr="00F477AF">
        <w:t>8.4.2.4.4</w:t>
      </w:r>
      <w:r w:rsidRPr="00F477AF">
        <w:tab/>
        <w:t>Eees_EECRegistration_Deregister operation</w:t>
      </w:r>
      <w:bookmarkEnd w:id="987"/>
      <w:bookmarkEnd w:id="988"/>
    </w:p>
    <w:p w14:paraId="32407428" w14:textId="77777777" w:rsidR="004E1E25" w:rsidRPr="00F477AF" w:rsidRDefault="004E1E25" w:rsidP="004E1E25">
      <w:r w:rsidRPr="00F477AF">
        <w:rPr>
          <w:b/>
        </w:rPr>
        <w:t>API operation name:</w:t>
      </w:r>
      <w:r w:rsidRPr="00F477AF">
        <w:t xml:space="preserve"> Eees_EECRegistration_Deregister</w:t>
      </w:r>
    </w:p>
    <w:p w14:paraId="6DB4DF25" w14:textId="77777777" w:rsidR="004E1E25" w:rsidRPr="00F477AF" w:rsidRDefault="004E1E25" w:rsidP="004E1E25">
      <w:r w:rsidRPr="00F477AF">
        <w:rPr>
          <w:b/>
        </w:rPr>
        <w:t>Description:</w:t>
      </w:r>
      <w:r w:rsidRPr="00F477AF">
        <w:t xml:space="preserve"> The consumer requests to de-register the EEC from the EES.</w:t>
      </w:r>
    </w:p>
    <w:p w14:paraId="4EE18C9F"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3DDC851B"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4FEB3260" w14:textId="77777777" w:rsidR="004E1E25" w:rsidRPr="00F477AF" w:rsidRDefault="004E1E25" w:rsidP="004E1E25">
      <w:r w:rsidRPr="00F477AF">
        <w:t>See clause 8.4.2.2.4 for details of usage of this operation.</w:t>
      </w:r>
    </w:p>
    <w:p w14:paraId="0CF8775A" w14:textId="77777777" w:rsidR="00A07B20" w:rsidRPr="00F477AF" w:rsidRDefault="00876F01" w:rsidP="00A07B20">
      <w:pPr>
        <w:pStyle w:val="Heading3"/>
      </w:pPr>
      <w:bookmarkStart w:id="989" w:name="_Toc57673511"/>
      <w:bookmarkStart w:id="990" w:name="_Toc234109993"/>
      <w:r w:rsidRPr="00F477AF">
        <w:t>8</w:t>
      </w:r>
      <w:r w:rsidR="00A07B20" w:rsidRPr="00F477AF">
        <w:t>.</w:t>
      </w:r>
      <w:r w:rsidRPr="00F477AF">
        <w:t>4</w:t>
      </w:r>
      <w:r w:rsidR="00A07B20" w:rsidRPr="00F477AF">
        <w:t>.</w:t>
      </w:r>
      <w:r w:rsidRPr="00F477AF">
        <w:t>3</w:t>
      </w:r>
      <w:r w:rsidR="00A07B20" w:rsidRPr="00F477AF">
        <w:tab/>
      </w:r>
      <w:bookmarkEnd w:id="962"/>
      <w:bookmarkEnd w:id="963"/>
      <w:bookmarkEnd w:id="978"/>
      <w:bookmarkEnd w:id="979"/>
      <w:r w:rsidR="006A0D9E" w:rsidRPr="00F477AF">
        <w:t>EAS</w:t>
      </w:r>
      <w:r w:rsidR="00A22B9F" w:rsidRPr="00F477AF">
        <w:t xml:space="preserve"> Registration</w:t>
      </w:r>
      <w:bookmarkEnd w:id="989"/>
      <w:bookmarkEnd w:id="990"/>
    </w:p>
    <w:p w14:paraId="33076F71" w14:textId="77777777" w:rsidR="00A07B20" w:rsidRPr="00F477AF" w:rsidRDefault="00876F01" w:rsidP="00A07B20">
      <w:pPr>
        <w:pStyle w:val="Heading4"/>
      </w:pPr>
      <w:bookmarkStart w:id="991" w:name="_Toc37791012"/>
      <w:bookmarkStart w:id="992" w:name="_Toc42003963"/>
      <w:bookmarkStart w:id="993" w:name="_Toc50584308"/>
      <w:bookmarkStart w:id="994" w:name="_Toc50584652"/>
      <w:bookmarkStart w:id="995" w:name="_Toc57673512"/>
      <w:bookmarkStart w:id="996" w:name="_Toc234109994"/>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91"/>
      <w:bookmarkEnd w:id="992"/>
      <w:bookmarkEnd w:id="993"/>
      <w:bookmarkEnd w:id="994"/>
      <w:bookmarkEnd w:id="995"/>
      <w:bookmarkEnd w:id="996"/>
      <w:r w:rsidR="00A07B20" w:rsidRPr="00F477AF">
        <w:t xml:space="preserve"> </w:t>
      </w:r>
    </w:p>
    <w:p w14:paraId="3F4B2149"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4048C230" w14:textId="77777777" w:rsidR="00F739FE" w:rsidRPr="00F477AF" w:rsidRDefault="00F739FE" w:rsidP="00F739FE">
      <w:pPr>
        <w:keepNext/>
        <w:keepLines/>
      </w:pPr>
      <w:bookmarkStart w:id="997"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424E8F04"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AD175A7"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309B6268" w14:textId="77777777" w:rsidR="00FF2702" w:rsidRPr="00CA2076" w:rsidRDefault="00FF2702" w:rsidP="00FF2702">
      <w:pPr>
        <w:pStyle w:val="NO"/>
        <w:rPr>
          <w:noProof/>
        </w:rPr>
      </w:pPr>
      <w:bookmarkStart w:id="998" w:name="_Toc42003964"/>
      <w:bookmarkStart w:id="999" w:name="_Toc50584309"/>
      <w:bookmarkStart w:id="1000" w:name="_Toc50584653"/>
      <w:bookmarkStart w:id="1001" w:name="_Toc57673513"/>
      <w:r w:rsidRPr="00F477AF">
        <w:t>NOTE:</w:t>
      </w:r>
      <w:r w:rsidRPr="00F477AF">
        <w:tab/>
      </w:r>
      <w:r w:rsidRPr="00A772F0">
        <w:t>For registered EAS</w:t>
      </w:r>
      <w:r>
        <w:t>(s)</w:t>
      </w:r>
      <w:r w:rsidRPr="00A772F0">
        <w:t>, the EES can request AF traffic influence for any UE, which is implementation specific.</w:t>
      </w:r>
    </w:p>
    <w:p w14:paraId="541B0858" w14:textId="77777777" w:rsidR="00A07B20" w:rsidRPr="00F477AF" w:rsidRDefault="00876F01" w:rsidP="00A07B20">
      <w:pPr>
        <w:pStyle w:val="Heading4"/>
      </w:pPr>
      <w:bookmarkStart w:id="1002" w:name="_Toc234109995"/>
      <w:r w:rsidRPr="00F477AF">
        <w:t>8</w:t>
      </w:r>
      <w:r w:rsidR="00A07B20" w:rsidRPr="00F477AF">
        <w:t>.</w:t>
      </w:r>
      <w:r w:rsidRPr="00F477AF">
        <w:t>4</w:t>
      </w:r>
      <w:r w:rsidR="00A07B20" w:rsidRPr="00F477AF">
        <w:t>.</w:t>
      </w:r>
      <w:r w:rsidRPr="00F477AF">
        <w:t>3</w:t>
      </w:r>
      <w:r w:rsidR="00A07B20" w:rsidRPr="00F477AF">
        <w:t>.2</w:t>
      </w:r>
      <w:r w:rsidR="00A07B20" w:rsidRPr="00F477AF">
        <w:tab/>
        <w:t>Procedure</w:t>
      </w:r>
      <w:bookmarkEnd w:id="997"/>
      <w:bookmarkEnd w:id="998"/>
      <w:bookmarkEnd w:id="999"/>
      <w:bookmarkEnd w:id="1000"/>
      <w:r w:rsidR="006C73EA" w:rsidRPr="00F477AF">
        <w:t>s</w:t>
      </w:r>
      <w:bookmarkEnd w:id="1001"/>
      <w:bookmarkEnd w:id="1002"/>
    </w:p>
    <w:p w14:paraId="2C1C0CA2" w14:textId="77777777" w:rsidR="006C73EA" w:rsidRPr="00F477AF" w:rsidRDefault="006C73EA" w:rsidP="006C73EA">
      <w:pPr>
        <w:pStyle w:val="Heading5"/>
      </w:pPr>
      <w:bookmarkStart w:id="1003" w:name="_Toc57673514"/>
      <w:bookmarkStart w:id="1004" w:name="_Toc234109996"/>
      <w:r w:rsidRPr="00F477AF">
        <w:t>8.4.3.2.1</w:t>
      </w:r>
      <w:r w:rsidRPr="00F477AF">
        <w:tab/>
        <w:t>General</w:t>
      </w:r>
      <w:bookmarkEnd w:id="1003"/>
      <w:bookmarkEnd w:id="1004"/>
    </w:p>
    <w:p w14:paraId="4B1D7592" w14:textId="77777777" w:rsidR="00745073" w:rsidRPr="00F477AF" w:rsidRDefault="00745073" w:rsidP="00745073">
      <w:bookmarkStart w:id="1005" w:name="_Toc42003965"/>
      <w:bookmarkStart w:id="1006" w:name="_Toc50584310"/>
      <w:bookmarkStart w:id="1007" w:name="_Toc50584654"/>
      <w:bookmarkStart w:id="1008" w:name="_Toc57673515"/>
      <w:r w:rsidRPr="00F477AF">
        <w:t>Following are supported for EAS registration:</w:t>
      </w:r>
    </w:p>
    <w:p w14:paraId="44345042" w14:textId="77777777" w:rsidR="00745073" w:rsidRPr="00F477AF" w:rsidRDefault="00745073" w:rsidP="00745073">
      <w:pPr>
        <w:pStyle w:val="B1"/>
      </w:pPr>
      <w:r w:rsidRPr="00F477AF">
        <w:t>-</w:t>
      </w:r>
      <w:r w:rsidRPr="00F477AF">
        <w:tab/>
        <w:t>EAS registration procedure;</w:t>
      </w:r>
    </w:p>
    <w:p w14:paraId="25F7D53C" w14:textId="77777777" w:rsidR="00745073" w:rsidRPr="00F477AF" w:rsidRDefault="00745073" w:rsidP="00745073">
      <w:pPr>
        <w:pStyle w:val="B1"/>
      </w:pPr>
      <w:r w:rsidRPr="00F477AF">
        <w:t>-</w:t>
      </w:r>
      <w:r w:rsidRPr="00F477AF">
        <w:tab/>
        <w:t>EAS registration update procedure; and</w:t>
      </w:r>
    </w:p>
    <w:p w14:paraId="2FBC2FCC" w14:textId="77777777" w:rsidR="00745073" w:rsidRPr="00F477AF" w:rsidRDefault="00745073" w:rsidP="00745073">
      <w:pPr>
        <w:pStyle w:val="B1"/>
      </w:pPr>
      <w:r w:rsidRPr="00F477AF">
        <w:lastRenderedPageBreak/>
        <w:t>-</w:t>
      </w:r>
      <w:r w:rsidRPr="00F477AF">
        <w:tab/>
        <w:t>EAS de-registration procedure.</w:t>
      </w:r>
    </w:p>
    <w:p w14:paraId="61826625" w14:textId="77777777" w:rsidR="00F739FE" w:rsidRPr="00F477AF" w:rsidRDefault="00F739FE" w:rsidP="00F739FE">
      <w:pPr>
        <w:pStyle w:val="Heading5"/>
      </w:pPr>
      <w:bookmarkStart w:id="1009" w:name="_Toc234109997"/>
      <w:r w:rsidRPr="00F477AF">
        <w:t>8.4.3.2.</w:t>
      </w:r>
      <w:r w:rsidR="006C73EA" w:rsidRPr="00F477AF">
        <w:t>2</w:t>
      </w:r>
      <w:r w:rsidRPr="00F477AF">
        <w:tab/>
      </w:r>
      <w:r w:rsidR="00020453" w:rsidRPr="00F477AF">
        <w:t>EAS r</w:t>
      </w:r>
      <w:r w:rsidRPr="00F477AF">
        <w:t>egistration</w:t>
      </w:r>
      <w:bookmarkEnd w:id="1005"/>
      <w:bookmarkEnd w:id="1006"/>
      <w:bookmarkEnd w:id="1007"/>
      <w:bookmarkEnd w:id="1008"/>
      <w:bookmarkEnd w:id="1009"/>
    </w:p>
    <w:p w14:paraId="62958CC1" w14:textId="77777777" w:rsidR="00A07B20" w:rsidRPr="00F477AF" w:rsidRDefault="00A07B20" w:rsidP="00A07B20">
      <w:r w:rsidRPr="00F477AF">
        <w:t>Pre-conditions:</w:t>
      </w:r>
    </w:p>
    <w:p w14:paraId="1E45B6DC"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384DB3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4ADB40F2"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58576DF0" w14:textId="77777777" w:rsidR="008E1F73" w:rsidRPr="00F477AF" w:rsidRDefault="008E1F73" w:rsidP="00DC7AF8">
      <w:pPr>
        <w:pStyle w:val="TH"/>
      </w:pPr>
      <w:r w:rsidRPr="00F477AF">
        <w:object w:dxaOrig="6180" w:dyaOrig="4560" w14:anchorId="2A83C7EE">
          <v:shape id="_x0000_i1050" type="#_x0000_t75" style="width:309.4pt;height:226.95pt" o:ole="">
            <v:imagedata r:id="rId60" o:title=""/>
          </v:shape>
          <o:OLEObject Type="Embed" ProgID="Visio.Drawing.11" ShapeID="_x0000_i1050" DrawAspect="Content" ObjectID="_1844723212" r:id="rId61"/>
        </w:object>
      </w:r>
    </w:p>
    <w:p w14:paraId="2D216ADA"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760CFECA"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6B97842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2EB637F8"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F8DF08D"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w:t>
      </w:r>
      <w:r w:rsidR="00D22507" w:rsidRPr="00D22507">
        <w:t>If the request includes bundle ID, the EES stores the received information.</w:t>
      </w:r>
      <w:r w:rsidR="00D22507">
        <w:t xml:space="preserve"> </w:t>
      </w:r>
      <w:r w:rsidRPr="00F477AF">
        <w:t xml:space="preserve">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23520154" w14:textId="77777777" w:rsidR="002D7B7A" w:rsidRPr="00F477AF" w:rsidRDefault="002D7B7A" w:rsidP="002D7B7A">
      <w:pPr>
        <w:pStyle w:val="Heading5"/>
      </w:pPr>
      <w:bookmarkStart w:id="1010" w:name="_Toc42003966"/>
      <w:bookmarkStart w:id="1011" w:name="_Toc50584311"/>
      <w:bookmarkStart w:id="1012" w:name="_Toc50584655"/>
      <w:bookmarkStart w:id="1013" w:name="_Toc57673516"/>
      <w:bookmarkStart w:id="1014" w:name="_Toc37791014"/>
      <w:bookmarkStart w:id="1015" w:name="_Toc234109998"/>
      <w:r w:rsidRPr="00F477AF">
        <w:t>8.4.3.2.</w:t>
      </w:r>
      <w:r w:rsidR="006C73EA" w:rsidRPr="00F477AF">
        <w:t>3</w:t>
      </w:r>
      <w:r w:rsidRPr="00F477AF">
        <w:tab/>
      </w:r>
      <w:r w:rsidR="00020453" w:rsidRPr="00F477AF">
        <w:t>EAS r</w:t>
      </w:r>
      <w:r w:rsidRPr="00F477AF">
        <w:t>egistration update</w:t>
      </w:r>
      <w:bookmarkEnd w:id="1010"/>
      <w:bookmarkEnd w:id="1011"/>
      <w:bookmarkEnd w:id="1012"/>
      <w:bookmarkEnd w:id="1013"/>
      <w:bookmarkEnd w:id="1015"/>
    </w:p>
    <w:p w14:paraId="1C09BE85" w14:textId="77777777" w:rsidR="002D7B7A" w:rsidRPr="00F477AF" w:rsidRDefault="002D7B7A" w:rsidP="002D7B7A">
      <w:r w:rsidRPr="00F477AF">
        <w:t>Pre-conditions:</w:t>
      </w:r>
    </w:p>
    <w:p w14:paraId="3CDEC756"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499211F9" w14:textId="77777777" w:rsidR="008E1F73" w:rsidRPr="00F477AF" w:rsidRDefault="008E1F73" w:rsidP="00DC7AF8">
      <w:pPr>
        <w:pStyle w:val="TH"/>
      </w:pPr>
      <w:r w:rsidRPr="00F477AF">
        <w:object w:dxaOrig="6180" w:dyaOrig="4560" w14:anchorId="1C99BEE5">
          <v:shape id="_x0000_i1051" type="#_x0000_t75" style="width:309.4pt;height:226.95pt" o:ole="">
            <v:imagedata r:id="rId62" o:title=""/>
          </v:shape>
          <o:OLEObject Type="Embed" ProgID="Visio.Drawing.11" ShapeID="_x0000_i1051" DrawAspect="Content" ObjectID="_1844723213" r:id="rId63"/>
        </w:object>
      </w:r>
    </w:p>
    <w:p w14:paraId="03C84E3C"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366DFFEE"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350026C7"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61DC678C"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5F7D5C1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w:t>
      </w:r>
      <w:r w:rsidR="00522E55" w:rsidRPr="00522E55">
        <w:t>If the request includes updated bundle ID, the EES updates the stored information.</w:t>
      </w:r>
      <w:r w:rsidR="00522E55">
        <w:t xml:space="preserve"> </w:t>
      </w:r>
      <w:r w:rsidRPr="00F477AF">
        <w:t xml:space="preserve">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742F6AF" w14:textId="77777777" w:rsidR="002D7B7A" w:rsidRPr="003A648C" w:rsidRDefault="002D7B7A" w:rsidP="002D7B7A">
      <w:pPr>
        <w:pStyle w:val="Heading5"/>
        <w:rPr>
          <w:lang w:val="fr-FR"/>
        </w:rPr>
      </w:pPr>
      <w:bookmarkStart w:id="1016" w:name="_Toc42003967"/>
      <w:bookmarkStart w:id="1017" w:name="_Toc50584312"/>
      <w:bookmarkStart w:id="1018" w:name="_Toc50584656"/>
      <w:bookmarkStart w:id="1019" w:name="_Toc57673517"/>
      <w:bookmarkStart w:id="1020" w:name="_Toc234109999"/>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1016"/>
      <w:bookmarkEnd w:id="1017"/>
      <w:bookmarkEnd w:id="1018"/>
      <w:bookmarkEnd w:id="1019"/>
      <w:bookmarkEnd w:id="1020"/>
    </w:p>
    <w:p w14:paraId="0EFE7BFB" w14:textId="77777777" w:rsidR="002D7B7A" w:rsidRPr="001D1420" w:rsidRDefault="002D7B7A" w:rsidP="002D7B7A">
      <w:pPr>
        <w:rPr>
          <w:lang w:val="fr-FR"/>
        </w:rPr>
      </w:pPr>
      <w:r w:rsidRPr="001D1420">
        <w:rPr>
          <w:lang w:val="fr-FR"/>
        </w:rPr>
        <w:t>Pre-conditions:</w:t>
      </w:r>
    </w:p>
    <w:p w14:paraId="53E70EF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62352DAF" w14:textId="77777777" w:rsidR="008E1F73" w:rsidRPr="00F477AF" w:rsidRDefault="00952894" w:rsidP="00DC7AF8">
      <w:pPr>
        <w:pStyle w:val="TH"/>
      </w:pPr>
      <w:r w:rsidRPr="00F477AF">
        <w:object w:dxaOrig="6180" w:dyaOrig="4560" w14:anchorId="513D0AF7">
          <v:shape id="_x0000_i1052" type="#_x0000_t75" style="width:309.4pt;height:226.95pt" o:ole="">
            <v:imagedata r:id="rId64" o:title=""/>
          </v:shape>
          <o:OLEObject Type="Embed" ProgID="Visio.Drawing.11" ShapeID="_x0000_i1052" DrawAspect="Content" ObjectID="_1844723214" r:id="rId65"/>
        </w:object>
      </w:r>
    </w:p>
    <w:p w14:paraId="2D266F43"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36872B44"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7A93A5F1"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0D52116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20716F69"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3ACBD953" w14:textId="77777777" w:rsidR="00A07B20" w:rsidRPr="00F477AF" w:rsidRDefault="00876F01" w:rsidP="00A07B20">
      <w:pPr>
        <w:pStyle w:val="Heading4"/>
      </w:pPr>
      <w:bookmarkStart w:id="1021" w:name="_Toc42003968"/>
      <w:bookmarkStart w:id="1022" w:name="_Toc50584313"/>
      <w:bookmarkStart w:id="1023" w:name="_Toc50584657"/>
      <w:bookmarkStart w:id="1024" w:name="_Toc57673518"/>
      <w:bookmarkStart w:id="1025" w:name="_Toc234110000"/>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1014"/>
      <w:bookmarkEnd w:id="1021"/>
      <w:bookmarkEnd w:id="1022"/>
      <w:bookmarkEnd w:id="1023"/>
      <w:bookmarkEnd w:id="1024"/>
      <w:bookmarkEnd w:id="1025"/>
    </w:p>
    <w:p w14:paraId="395D1840" w14:textId="77777777" w:rsidR="00AE57CC" w:rsidRPr="00F477AF" w:rsidRDefault="00AE57CC" w:rsidP="00AE57CC">
      <w:pPr>
        <w:pStyle w:val="Heading5"/>
      </w:pPr>
      <w:bookmarkStart w:id="1026" w:name="_Toc37791015"/>
      <w:bookmarkStart w:id="1027" w:name="_Toc42003969"/>
      <w:bookmarkStart w:id="1028" w:name="_Toc50584314"/>
      <w:bookmarkStart w:id="1029" w:name="_Toc50584658"/>
      <w:bookmarkStart w:id="1030" w:name="_Toc57673519"/>
      <w:bookmarkStart w:id="1031" w:name="_Toc234110001"/>
      <w:r w:rsidRPr="00F477AF">
        <w:t>8.4.3.3.1</w:t>
      </w:r>
      <w:r w:rsidRPr="00F477AF">
        <w:tab/>
        <w:t>General</w:t>
      </w:r>
      <w:bookmarkEnd w:id="1031"/>
    </w:p>
    <w:p w14:paraId="43781396" w14:textId="77777777" w:rsidR="00AE57CC" w:rsidRPr="00F477AF" w:rsidRDefault="00AE57CC" w:rsidP="00AE57CC">
      <w:r w:rsidRPr="00F477AF">
        <w:t>The following information flows are specified for EAS registration:</w:t>
      </w:r>
    </w:p>
    <w:p w14:paraId="70942E24"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7FBB144F"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47071701"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760A6863" w14:textId="77777777" w:rsidR="00A07B20" w:rsidRPr="00F477AF" w:rsidRDefault="00876F01" w:rsidP="00A07B20">
      <w:pPr>
        <w:pStyle w:val="Heading5"/>
      </w:pPr>
      <w:bookmarkStart w:id="1032" w:name="_Toc234110002"/>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1026"/>
      <w:bookmarkEnd w:id="1027"/>
      <w:bookmarkEnd w:id="1028"/>
      <w:bookmarkEnd w:id="1029"/>
      <w:bookmarkEnd w:id="1030"/>
      <w:bookmarkEnd w:id="1032"/>
    </w:p>
    <w:p w14:paraId="085394CE"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0980599D"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A79FA40" w14:textId="77777777" w:rsidTr="006570C0">
        <w:trPr>
          <w:jc w:val="center"/>
        </w:trPr>
        <w:tc>
          <w:tcPr>
            <w:tcW w:w="2880" w:type="dxa"/>
            <w:tcBorders>
              <w:top w:val="single" w:sz="4" w:space="0" w:color="000000"/>
              <w:left w:val="single" w:sz="4" w:space="0" w:color="000000"/>
              <w:bottom w:val="single" w:sz="4" w:space="0" w:color="000000"/>
            </w:tcBorders>
          </w:tcPr>
          <w:p w14:paraId="1BFA870C"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51B94DF"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E2B3416" w14:textId="77777777" w:rsidR="00A07B20" w:rsidRPr="00F477AF" w:rsidRDefault="00A07B20" w:rsidP="006570C0">
            <w:pPr>
              <w:pStyle w:val="TAH"/>
            </w:pPr>
            <w:r w:rsidRPr="00F477AF">
              <w:t>Description</w:t>
            </w:r>
          </w:p>
        </w:tc>
      </w:tr>
      <w:tr w:rsidR="00504E53" w:rsidRPr="00F477AF" w14:paraId="125C0BD8" w14:textId="77777777" w:rsidTr="00393C48">
        <w:trPr>
          <w:jc w:val="center"/>
        </w:trPr>
        <w:tc>
          <w:tcPr>
            <w:tcW w:w="2880" w:type="dxa"/>
            <w:tcBorders>
              <w:top w:val="single" w:sz="4" w:space="0" w:color="000000"/>
              <w:left w:val="single" w:sz="4" w:space="0" w:color="000000"/>
              <w:bottom w:val="single" w:sz="4" w:space="0" w:color="000000"/>
            </w:tcBorders>
          </w:tcPr>
          <w:p w14:paraId="54821CF3"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tcPr>
          <w:p w14:paraId="1E9D7CDB"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ACBAA96" w14:textId="77777777" w:rsidR="00504E53" w:rsidRPr="00F477AF" w:rsidRDefault="00504E53" w:rsidP="00393C48">
            <w:pPr>
              <w:pStyle w:val="TAL"/>
            </w:pPr>
            <w:r w:rsidRPr="00F477AF">
              <w:t>EAS Profile as described in Table 8.2.4-1</w:t>
            </w:r>
          </w:p>
        </w:tc>
      </w:tr>
      <w:tr w:rsidR="00A07B20" w:rsidRPr="00F477AF" w14:paraId="77ABD54D" w14:textId="77777777" w:rsidTr="006570C0">
        <w:trPr>
          <w:jc w:val="center"/>
        </w:trPr>
        <w:tc>
          <w:tcPr>
            <w:tcW w:w="2880" w:type="dxa"/>
            <w:tcBorders>
              <w:top w:val="single" w:sz="4" w:space="0" w:color="000000"/>
              <w:left w:val="single" w:sz="4" w:space="0" w:color="000000"/>
              <w:bottom w:val="single" w:sz="4" w:space="0" w:color="000000"/>
            </w:tcBorders>
          </w:tcPr>
          <w:p w14:paraId="703F1EA7"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4087EDEB"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9BF36F3"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F3888FC" w14:textId="77777777" w:rsidTr="006570C0">
        <w:trPr>
          <w:jc w:val="center"/>
        </w:trPr>
        <w:tc>
          <w:tcPr>
            <w:tcW w:w="2880" w:type="dxa"/>
            <w:tcBorders>
              <w:top w:val="single" w:sz="4" w:space="0" w:color="000000"/>
              <w:left w:val="single" w:sz="4" w:space="0" w:color="000000"/>
              <w:bottom w:val="single" w:sz="4" w:space="0" w:color="000000"/>
            </w:tcBorders>
          </w:tcPr>
          <w:p w14:paraId="1622E0B0"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tcPr>
          <w:p w14:paraId="5312813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7F36363" w14:textId="77777777" w:rsidR="00A07B20" w:rsidRPr="00F477AF" w:rsidRDefault="00A07B20" w:rsidP="006570C0">
            <w:pPr>
              <w:pStyle w:val="TAL"/>
            </w:pPr>
            <w:r w:rsidRPr="00F477AF">
              <w:t>Proposed expiration time for the registration</w:t>
            </w:r>
          </w:p>
        </w:tc>
      </w:tr>
    </w:tbl>
    <w:p w14:paraId="56EBF1FA" w14:textId="77777777" w:rsidR="00A07B20" w:rsidRPr="00F477AF" w:rsidRDefault="00A07B20" w:rsidP="00A07B20">
      <w:pPr>
        <w:rPr>
          <w:lang w:eastAsia="ko-KR"/>
        </w:rPr>
      </w:pPr>
    </w:p>
    <w:p w14:paraId="34AEFA22" w14:textId="77777777" w:rsidR="00A07B20" w:rsidRPr="00F477AF" w:rsidRDefault="00152443" w:rsidP="00A07B20">
      <w:pPr>
        <w:pStyle w:val="Heading5"/>
      </w:pPr>
      <w:bookmarkStart w:id="1033" w:name="_Toc37791016"/>
      <w:bookmarkStart w:id="1034" w:name="_Toc42003970"/>
      <w:bookmarkStart w:id="1035" w:name="_Toc50584315"/>
      <w:bookmarkStart w:id="1036" w:name="_Toc50584659"/>
      <w:bookmarkStart w:id="1037" w:name="_Toc57673520"/>
      <w:bookmarkStart w:id="1038" w:name="_Toc234110003"/>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1033"/>
      <w:bookmarkEnd w:id="1034"/>
      <w:bookmarkEnd w:id="1035"/>
      <w:bookmarkEnd w:id="1036"/>
      <w:bookmarkEnd w:id="1037"/>
      <w:bookmarkEnd w:id="1038"/>
    </w:p>
    <w:p w14:paraId="37BEBCEC"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2B628A05"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C9D1850" w14:textId="77777777" w:rsidTr="00245E43">
        <w:trPr>
          <w:jc w:val="center"/>
        </w:trPr>
        <w:tc>
          <w:tcPr>
            <w:tcW w:w="2880" w:type="dxa"/>
            <w:tcBorders>
              <w:top w:val="single" w:sz="4" w:space="0" w:color="000000"/>
              <w:left w:val="single" w:sz="4" w:space="0" w:color="000000"/>
              <w:bottom w:val="single" w:sz="4" w:space="0" w:color="000000"/>
            </w:tcBorders>
          </w:tcPr>
          <w:p w14:paraId="7E55A4F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6A5F4E4"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7B096FD" w14:textId="77777777" w:rsidR="00152443" w:rsidRPr="00F477AF" w:rsidRDefault="00152443" w:rsidP="002F0EE2">
            <w:pPr>
              <w:pStyle w:val="TAH"/>
            </w:pPr>
            <w:r w:rsidRPr="00F477AF">
              <w:t>Description</w:t>
            </w:r>
          </w:p>
        </w:tc>
      </w:tr>
      <w:tr w:rsidR="00B203F5" w:rsidRPr="00F477AF" w14:paraId="47006B49" w14:textId="77777777" w:rsidTr="00475242">
        <w:trPr>
          <w:jc w:val="center"/>
        </w:trPr>
        <w:tc>
          <w:tcPr>
            <w:tcW w:w="2880" w:type="dxa"/>
            <w:tcBorders>
              <w:top w:val="single" w:sz="4" w:space="0" w:color="000000"/>
              <w:left w:val="single" w:sz="4" w:space="0" w:color="000000"/>
              <w:bottom w:val="single" w:sz="4" w:space="0" w:color="000000"/>
            </w:tcBorders>
          </w:tcPr>
          <w:p w14:paraId="61BA9BF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EFD2F2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2072417" w14:textId="77777777" w:rsidR="00B203F5" w:rsidRPr="00F477AF" w:rsidRDefault="00B203F5" w:rsidP="00475242">
            <w:pPr>
              <w:pStyle w:val="TAL"/>
            </w:pPr>
            <w:r w:rsidRPr="00F477AF">
              <w:t>Indicates that the registration request was successful.</w:t>
            </w:r>
          </w:p>
        </w:tc>
      </w:tr>
      <w:tr w:rsidR="00B203F5" w:rsidRPr="00F477AF" w14:paraId="62965800" w14:textId="77777777" w:rsidTr="00475242">
        <w:trPr>
          <w:jc w:val="center"/>
        </w:trPr>
        <w:tc>
          <w:tcPr>
            <w:tcW w:w="2880" w:type="dxa"/>
            <w:tcBorders>
              <w:top w:val="single" w:sz="4" w:space="0" w:color="000000"/>
              <w:left w:val="single" w:sz="4" w:space="0" w:color="000000"/>
              <w:bottom w:val="single" w:sz="4" w:space="0" w:color="000000"/>
            </w:tcBorders>
          </w:tcPr>
          <w:p w14:paraId="76209CB1"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5C2835F3"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DAA8AAA" w14:textId="77777777" w:rsidR="00B203F5" w:rsidRPr="00F477AF" w:rsidRDefault="00B203F5" w:rsidP="00475242">
            <w:pPr>
              <w:pStyle w:val="TAL"/>
            </w:pPr>
            <w:r w:rsidRPr="00F477AF">
              <w:t>Identifier of the registration.</w:t>
            </w:r>
          </w:p>
        </w:tc>
      </w:tr>
      <w:tr w:rsidR="00B203F5" w:rsidRPr="00F477AF" w14:paraId="2789572E" w14:textId="77777777" w:rsidTr="00475242">
        <w:trPr>
          <w:jc w:val="center"/>
        </w:trPr>
        <w:tc>
          <w:tcPr>
            <w:tcW w:w="2880" w:type="dxa"/>
            <w:tcBorders>
              <w:top w:val="single" w:sz="4" w:space="0" w:color="000000"/>
              <w:left w:val="single" w:sz="4" w:space="0" w:color="000000"/>
              <w:bottom w:val="single" w:sz="4" w:space="0" w:color="000000"/>
            </w:tcBorders>
          </w:tcPr>
          <w:p w14:paraId="3CBAD35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664A7430"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1584F7F"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43EE90DB" w14:textId="77777777" w:rsidR="00B203F5" w:rsidRPr="00F477AF" w:rsidRDefault="00B203F5" w:rsidP="00475242">
            <w:pPr>
              <w:pStyle w:val="TAL"/>
            </w:pPr>
          </w:p>
          <w:p w14:paraId="3237F3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53976C2A" w14:textId="77777777" w:rsidTr="00475242">
        <w:trPr>
          <w:jc w:val="center"/>
        </w:trPr>
        <w:tc>
          <w:tcPr>
            <w:tcW w:w="2880" w:type="dxa"/>
            <w:tcBorders>
              <w:top w:val="single" w:sz="4" w:space="0" w:color="000000"/>
              <w:left w:val="single" w:sz="4" w:space="0" w:color="000000"/>
              <w:bottom w:val="single" w:sz="4" w:space="0" w:color="000000"/>
            </w:tcBorders>
          </w:tcPr>
          <w:p w14:paraId="5AE23954"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3BE3F81"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4971899" w14:textId="77777777" w:rsidR="00B203F5" w:rsidRPr="00F477AF" w:rsidRDefault="00B203F5" w:rsidP="00475242">
            <w:pPr>
              <w:pStyle w:val="TAL"/>
            </w:pPr>
            <w:r w:rsidRPr="00F477AF">
              <w:t>Indicates that the registration request failed.</w:t>
            </w:r>
          </w:p>
        </w:tc>
      </w:tr>
      <w:tr w:rsidR="00B203F5" w:rsidRPr="00F477AF" w14:paraId="6F4F9409" w14:textId="77777777" w:rsidTr="00475242">
        <w:trPr>
          <w:jc w:val="center"/>
        </w:trPr>
        <w:tc>
          <w:tcPr>
            <w:tcW w:w="2880" w:type="dxa"/>
            <w:tcBorders>
              <w:top w:val="single" w:sz="4" w:space="0" w:color="000000"/>
              <w:left w:val="single" w:sz="4" w:space="0" w:color="000000"/>
              <w:bottom w:val="single" w:sz="4" w:space="0" w:color="000000"/>
            </w:tcBorders>
          </w:tcPr>
          <w:p w14:paraId="731D6524"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49BE06C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A16949A" w14:textId="77777777" w:rsidR="00B203F5" w:rsidRPr="00F477AF" w:rsidRDefault="00B203F5" w:rsidP="00475242">
            <w:pPr>
              <w:pStyle w:val="TAL"/>
            </w:pPr>
            <w:r w:rsidRPr="00F477AF">
              <w:t>Indicates the cause of registration request failure</w:t>
            </w:r>
          </w:p>
        </w:tc>
      </w:tr>
    </w:tbl>
    <w:p w14:paraId="5AEF1108" w14:textId="77777777" w:rsidR="00152443" w:rsidRPr="00F477AF" w:rsidRDefault="00152443" w:rsidP="00152443">
      <w:pPr>
        <w:rPr>
          <w:lang w:eastAsia="ko-KR"/>
        </w:rPr>
      </w:pPr>
    </w:p>
    <w:p w14:paraId="206D522D" w14:textId="77777777" w:rsidR="002D7B7A" w:rsidRPr="00F477AF" w:rsidRDefault="002D7B7A" w:rsidP="002D7B7A">
      <w:pPr>
        <w:pStyle w:val="Heading5"/>
      </w:pPr>
      <w:bookmarkStart w:id="1039" w:name="_Toc42003971"/>
      <w:bookmarkStart w:id="1040" w:name="_Toc50584316"/>
      <w:bookmarkStart w:id="1041" w:name="_Toc50584660"/>
      <w:bookmarkStart w:id="1042" w:name="_Toc57673521"/>
      <w:bookmarkStart w:id="1043" w:name="_Toc37791017"/>
      <w:bookmarkStart w:id="1044" w:name="_Toc234110004"/>
      <w:r w:rsidRPr="00F477AF">
        <w:t>8.4.3.3.</w:t>
      </w:r>
      <w:r w:rsidR="00927FB1" w:rsidRPr="00F477AF">
        <w:t>4</w:t>
      </w:r>
      <w:r w:rsidRPr="00F477AF">
        <w:tab/>
      </w:r>
      <w:r w:rsidR="006A0D9E" w:rsidRPr="00F477AF">
        <w:t>EAS</w:t>
      </w:r>
      <w:r w:rsidRPr="00F477AF">
        <w:t xml:space="preserve"> registration update request</w:t>
      </w:r>
      <w:bookmarkEnd w:id="1039"/>
      <w:bookmarkEnd w:id="1040"/>
      <w:bookmarkEnd w:id="1041"/>
      <w:bookmarkEnd w:id="1042"/>
      <w:bookmarkEnd w:id="1044"/>
    </w:p>
    <w:p w14:paraId="1CF63BE7"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64BF32"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06108E41" w14:textId="77777777" w:rsidTr="00137375">
        <w:trPr>
          <w:jc w:val="center"/>
        </w:trPr>
        <w:tc>
          <w:tcPr>
            <w:tcW w:w="2880" w:type="dxa"/>
            <w:tcBorders>
              <w:top w:val="single" w:sz="4" w:space="0" w:color="000000"/>
              <w:left w:val="single" w:sz="4" w:space="0" w:color="000000"/>
              <w:bottom w:val="single" w:sz="4" w:space="0" w:color="000000"/>
            </w:tcBorders>
          </w:tcPr>
          <w:p w14:paraId="0D07B670"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BEE8EEC"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9EDE255" w14:textId="77777777" w:rsidR="002D7B7A" w:rsidRPr="00F477AF" w:rsidRDefault="002D7B7A" w:rsidP="00137375">
            <w:pPr>
              <w:pStyle w:val="TAH"/>
            </w:pPr>
            <w:r w:rsidRPr="00F477AF">
              <w:t>Description</w:t>
            </w:r>
          </w:p>
        </w:tc>
      </w:tr>
      <w:tr w:rsidR="002D7B7A" w:rsidRPr="00F477AF" w14:paraId="150B9F2E" w14:textId="77777777" w:rsidTr="00137375">
        <w:trPr>
          <w:jc w:val="center"/>
        </w:trPr>
        <w:tc>
          <w:tcPr>
            <w:tcW w:w="2880" w:type="dxa"/>
            <w:tcBorders>
              <w:top w:val="single" w:sz="4" w:space="0" w:color="000000"/>
              <w:left w:val="single" w:sz="4" w:space="0" w:color="000000"/>
              <w:bottom w:val="single" w:sz="4" w:space="0" w:color="000000"/>
            </w:tcBorders>
          </w:tcPr>
          <w:p w14:paraId="442E1001"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tcPr>
          <w:p w14:paraId="3628DFA3"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91851EC" w14:textId="77777777" w:rsidR="002D7B7A" w:rsidRPr="00F477AF" w:rsidRDefault="002D7B7A" w:rsidP="00137375">
            <w:pPr>
              <w:pStyle w:val="TAL"/>
            </w:pPr>
            <w:r w:rsidRPr="00F477AF">
              <w:t>Identifier of the registration.</w:t>
            </w:r>
          </w:p>
        </w:tc>
      </w:tr>
      <w:tr w:rsidR="002D7B7A" w:rsidRPr="00F477AF" w14:paraId="44B31D03" w14:textId="77777777" w:rsidTr="00137375">
        <w:trPr>
          <w:jc w:val="center"/>
        </w:trPr>
        <w:tc>
          <w:tcPr>
            <w:tcW w:w="2880" w:type="dxa"/>
            <w:tcBorders>
              <w:top w:val="single" w:sz="4" w:space="0" w:color="000000"/>
              <w:left w:val="single" w:sz="4" w:space="0" w:color="000000"/>
              <w:bottom w:val="single" w:sz="4" w:space="0" w:color="000000"/>
            </w:tcBorders>
          </w:tcPr>
          <w:p w14:paraId="79E67662"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1958832B"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3ACBBF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6F99EE55" w14:textId="77777777" w:rsidTr="00137375">
        <w:trPr>
          <w:jc w:val="center"/>
        </w:trPr>
        <w:tc>
          <w:tcPr>
            <w:tcW w:w="2880" w:type="dxa"/>
            <w:tcBorders>
              <w:top w:val="single" w:sz="4" w:space="0" w:color="000000"/>
              <w:left w:val="single" w:sz="4" w:space="0" w:color="000000"/>
              <w:bottom w:val="single" w:sz="4" w:space="0" w:color="000000"/>
            </w:tcBorders>
          </w:tcPr>
          <w:p w14:paraId="266CDDB9"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tcPr>
          <w:p w14:paraId="3982CFAF"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663F5E"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1889B5B2" w14:textId="77777777" w:rsidTr="00137375">
        <w:trPr>
          <w:jc w:val="center"/>
        </w:trPr>
        <w:tc>
          <w:tcPr>
            <w:tcW w:w="2880" w:type="dxa"/>
            <w:tcBorders>
              <w:top w:val="single" w:sz="4" w:space="0" w:color="000000"/>
              <w:left w:val="single" w:sz="4" w:space="0" w:color="000000"/>
              <w:bottom w:val="single" w:sz="4" w:space="0" w:color="000000"/>
            </w:tcBorders>
          </w:tcPr>
          <w:p w14:paraId="7F593660"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tcPr>
          <w:p w14:paraId="1C87F8B0"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5C3C80" w14:textId="77777777" w:rsidR="002D7B7A" w:rsidRPr="00F477AF" w:rsidRDefault="002D7B7A" w:rsidP="00137375">
            <w:pPr>
              <w:pStyle w:val="TAL"/>
            </w:pPr>
            <w:r w:rsidRPr="00F477AF">
              <w:t>Proposed expiration time for the registration</w:t>
            </w:r>
          </w:p>
        </w:tc>
      </w:tr>
      <w:tr w:rsidR="002D7B7A" w:rsidRPr="00F477AF" w14:paraId="4D3A52E7"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0C342B"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518B365E" w14:textId="77777777" w:rsidR="002D7B7A" w:rsidRPr="00F477AF" w:rsidRDefault="002D7B7A" w:rsidP="002D7B7A">
      <w:pPr>
        <w:rPr>
          <w:lang w:eastAsia="ko-KR"/>
        </w:rPr>
      </w:pPr>
    </w:p>
    <w:p w14:paraId="64B194CE" w14:textId="77777777" w:rsidR="002D7B7A" w:rsidRPr="00F477AF" w:rsidRDefault="002D7B7A" w:rsidP="002D7B7A">
      <w:pPr>
        <w:pStyle w:val="Heading5"/>
      </w:pPr>
      <w:bookmarkStart w:id="1045" w:name="_Toc42003972"/>
      <w:bookmarkStart w:id="1046" w:name="_Toc50584317"/>
      <w:bookmarkStart w:id="1047" w:name="_Toc50584661"/>
      <w:bookmarkStart w:id="1048" w:name="_Toc57673522"/>
      <w:bookmarkStart w:id="1049" w:name="_Toc234110005"/>
      <w:r w:rsidRPr="00F477AF">
        <w:t>8.4.3.3.</w:t>
      </w:r>
      <w:r w:rsidR="005470CB" w:rsidRPr="00F477AF">
        <w:t>5</w:t>
      </w:r>
      <w:r w:rsidRPr="00F477AF">
        <w:tab/>
      </w:r>
      <w:r w:rsidR="006A0D9E" w:rsidRPr="00F477AF">
        <w:t>EAS</w:t>
      </w:r>
      <w:r w:rsidRPr="00F477AF">
        <w:t xml:space="preserve"> registration update response</w:t>
      </w:r>
      <w:bookmarkEnd w:id="1045"/>
      <w:bookmarkEnd w:id="1046"/>
      <w:bookmarkEnd w:id="1047"/>
      <w:bookmarkEnd w:id="1048"/>
      <w:bookmarkEnd w:id="1049"/>
    </w:p>
    <w:p w14:paraId="0BA688D1"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0EDB7592"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6558C402" w14:textId="77777777" w:rsidTr="00137375">
        <w:trPr>
          <w:jc w:val="center"/>
        </w:trPr>
        <w:tc>
          <w:tcPr>
            <w:tcW w:w="2880" w:type="dxa"/>
            <w:tcBorders>
              <w:top w:val="single" w:sz="4" w:space="0" w:color="000000"/>
              <w:left w:val="single" w:sz="4" w:space="0" w:color="000000"/>
              <w:bottom w:val="single" w:sz="4" w:space="0" w:color="000000"/>
            </w:tcBorders>
          </w:tcPr>
          <w:p w14:paraId="143A2BF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6B693D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551FCB6" w14:textId="77777777" w:rsidR="002D7B7A" w:rsidRPr="00F477AF" w:rsidRDefault="002D7B7A" w:rsidP="00137375">
            <w:pPr>
              <w:pStyle w:val="TAH"/>
            </w:pPr>
            <w:r w:rsidRPr="00F477AF">
              <w:t>Description</w:t>
            </w:r>
          </w:p>
        </w:tc>
      </w:tr>
      <w:tr w:rsidR="00B203F5" w:rsidRPr="00F477AF" w14:paraId="4BB6522A" w14:textId="77777777" w:rsidTr="00475242">
        <w:trPr>
          <w:jc w:val="center"/>
        </w:trPr>
        <w:tc>
          <w:tcPr>
            <w:tcW w:w="2880" w:type="dxa"/>
            <w:tcBorders>
              <w:top w:val="single" w:sz="4" w:space="0" w:color="000000"/>
              <w:left w:val="single" w:sz="4" w:space="0" w:color="000000"/>
              <w:bottom w:val="single" w:sz="4" w:space="0" w:color="000000"/>
            </w:tcBorders>
          </w:tcPr>
          <w:p w14:paraId="19645E2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A7D382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0DF9078" w14:textId="77777777" w:rsidR="00B203F5" w:rsidRPr="00F477AF" w:rsidRDefault="00B203F5" w:rsidP="00475242">
            <w:pPr>
              <w:pStyle w:val="TAL"/>
            </w:pPr>
            <w:r w:rsidRPr="00F477AF">
              <w:t>Indicates that the registration update request was successful.</w:t>
            </w:r>
          </w:p>
        </w:tc>
      </w:tr>
      <w:tr w:rsidR="00B203F5" w:rsidRPr="00F477AF" w14:paraId="7D15FC5E" w14:textId="77777777" w:rsidTr="00475242">
        <w:trPr>
          <w:jc w:val="center"/>
        </w:trPr>
        <w:tc>
          <w:tcPr>
            <w:tcW w:w="2880" w:type="dxa"/>
            <w:tcBorders>
              <w:top w:val="single" w:sz="4" w:space="0" w:color="000000"/>
              <w:left w:val="single" w:sz="4" w:space="0" w:color="000000"/>
              <w:bottom w:val="single" w:sz="4" w:space="0" w:color="000000"/>
            </w:tcBorders>
          </w:tcPr>
          <w:p w14:paraId="2C7AF7CA"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0480D4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6EB7D1"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B8EC69B" w14:textId="77777777" w:rsidR="00B203F5" w:rsidRPr="00F477AF" w:rsidRDefault="00B203F5" w:rsidP="00475242">
            <w:pPr>
              <w:pStyle w:val="TAL"/>
            </w:pPr>
          </w:p>
          <w:p w14:paraId="2F6627EA"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30B53E55" w14:textId="77777777" w:rsidTr="00475242">
        <w:trPr>
          <w:jc w:val="center"/>
        </w:trPr>
        <w:tc>
          <w:tcPr>
            <w:tcW w:w="2880" w:type="dxa"/>
            <w:tcBorders>
              <w:top w:val="single" w:sz="4" w:space="0" w:color="000000"/>
              <w:left w:val="single" w:sz="4" w:space="0" w:color="000000"/>
              <w:bottom w:val="single" w:sz="4" w:space="0" w:color="000000"/>
            </w:tcBorders>
          </w:tcPr>
          <w:p w14:paraId="4F7FA379"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6EAF469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5336BA3" w14:textId="77777777" w:rsidR="00B203F5" w:rsidRPr="00F477AF" w:rsidRDefault="00B203F5" w:rsidP="00475242">
            <w:pPr>
              <w:pStyle w:val="TAL"/>
            </w:pPr>
            <w:r w:rsidRPr="00F477AF">
              <w:t>Indicates that the registration update request failed.</w:t>
            </w:r>
          </w:p>
        </w:tc>
      </w:tr>
      <w:tr w:rsidR="00B203F5" w:rsidRPr="00F477AF" w14:paraId="42D895AF" w14:textId="77777777" w:rsidTr="00475242">
        <w:trPr>
          <w:jc w:val="center"/>
        </w:trPr>
        <w:tc>
          <w:tcPr>
            <w:tcW w:w="2880" w:type="dxa"/>
            <w:tcBorders>
              <w:top w:val="single" w:sz="4" w:space="0" w:color="000000"/>
              <w:left w:val="single" w:sz="4" w:space="0" w:color="000000"/>
              <w:bottom w:val="single" w:sz="4" w:space="0" w:color="000000"/>
            </w:tcBorders>
          </w:tcPr>
          <w:p w14:paraId="34250EDB"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0CB7C87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1916B93" w14:textId="77777777" w:rsidR="00B203F5" w:rsidRPr="00F477AF" w:rsidRDefault="00B203F5" w:rsidP="00475242">
            <w:pPr>
              <w:pStyle w:val="TAL"/>
            </w:pPr>
            <w:r w:rsidRPr="00F477AF">
              <w:t>Indicates the cause of registration update request failure</w:t>
            </w:r>
          </w:p>
        </w:tc>
      </w:tr>
    </w:tbl>
    <w:p w14:paraId="09F325A8" w14:textId="77777777" w:rsidR="002D7B7A" w:rsidRPr="00F477AF" w:rsidRDefault="002D7B7A" w:rsidP="002D7B7A">
      <w:pPr>
        <w:rPr>
          <w:lang w:eastAsia="ko-KR"/>
        </w:rPr>
      </w:pPr>
    </w:p>
    <w:p w14:paraId="4FF85D1F" w14:textId="77777777" w:rsidR="002D7B7A" w:rsidRPr="00F477AF" w:rsidRDefault="002D7B7A" w:rsidP="002D7B7A">
      <w:pPr>
        <w:pStyle w:val="Heading5"/>
      </w:pPr>
      <w:bookmarkStart w:id="1050" w:name="_Toc42003973"/>
      <w:bookmarkStart w:id="1051" w:name="_Toc50584318"/>
      <w:bookmarkStart w:id="1052" w:name="_Toc50584662"/>
      <w:bookmarkStart w:id="1053" w:name="_Toc57673523"/>
      <w:bookmarkStart w:id="1054" w:name="_Toc234110006"/>
      <w:r w:rsidRPr="00F477AF">
        <w:t>8.4.3.3.</w:t>
      </w:r>
      <w:r w:rsidR="005470CB" w:rsidRPr="00F477AF">
        <w:t>6</w:t>
      </w:r>
      <w:r w:rsidRPr="00F477AF">
        <w:tab/>
      </w:r>
      <w:r w:rsidR="006A0D9E" w:rsidRPr="00F477AF">
        <w:t>EAS</w:t>
      </w:r>
      <w:r w:rsidRPr="00F477AF">
        <w:t xml:space="preserve"> de-registration request</w:t>
      </w:r>
      <w:bookmarkEnd w:id="1050"/>
      <w:bookmarkEnd w:id="1051"/>
      <w:bookmarkEnd w:id="1052"/>
      <w:bookmarkEnd w:id="1053"/>
      <w:bookmarkEnd w:id="1054"/>
    </w:p>
    <w:p w14:paraId="061945DB"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1299A300"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366F5F5" w14:textId="77777777" w:rsidTr="00137375">
        <w:trPr>
          <w:jc w:val="center"/>
        </w:trPr>
        <w:tc>
          <w:tcPr>
            <w:tcW w:w="2880" w:type="dxa"/>
            <w:tcBorders>
              <w:top w:val="single" w:sz="4" w:space="0" w:color="000000"/>
              <w:left w:val="single" w:sz="4" w:space="0" w:color="000000"/>
              <w:bottom w:val="single" w:sz="4" w:space="0" w:color="000000"/>
            </w:tcBorders>
          </w:tcPr>
          <w:p w14:paraId="2B0EF29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77C8E06"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06164DC" w14:textId="77777777" w:rsidR="002D7B7A" w:rsidRPr="00F477AF" w:rsidRDefault="002D7B7A" w:rsidP="00137375">
            <w:pPr>
              <w:pStyle w:val="TAH"/>
            </w:pPr>
            <w:r w:rsidRPr="00F477AF">
              <w:t>Description</w:t>
            </w:r>
          </w:p>
        </w:tc>
      </w:tr>
      <w:tr w:rsidR="002D7B7A" w:rsidRPr="00F477AF" w14:paraId="2992457D" w14:textId="77777777" w:rsidTr="00137375">
        <w:trPr>
          <w:jc w:val="center"/>
        </w:trPr>
        <w:tc>
          <w:tcPr>
            <w:tcW w:w="2880" w:type="dxa"/>
            <w:tcBorders>
              <w:top w:val="single" w:sz="4" w:space="0" w:color="000000"/>
              <w:left w:val="single" w:sz="4" w:space="0" w:color="000000"/>
              <w:bottom w:val="single" w:sz="4" w:space="0" w:color="000000"/>
            </w:tcBorders>
          </w:tcPr>
          <w:p w14:paraId="0FF68E07"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tcPr>
          <w:p w14:paraId="00B35220"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A625636" w14:textId="77777777" w:rsidR="002D7B7A" w:rsidRPr="00F477AF" w:rsidRDefault="002D7B7A" w:rsidP="00137375">
            <w:pPr>
              <w:pStyle w:val="TAL"/>
            </w:pPr>
            <w:r w:rsidRPr="00F477AF">
              <w:t>Identifier of the registration.</w:t>
            </w:r>
          </w:p>
        </w:tc>
      </w:tr>
      <w:tr w:rsidR="002D7B7A" w:rsidRPr="00F477AF" w14:paraId="1ED6C5E0" w14:textId="77777777" w:rsidTr="00137375">
        <w:trPr>
          <w:jc w:val="center"/>
        </w:trPr>
        <w:tc>
          <w:tcPr>
            <w:tcW w:w="2880" w:type="dxa"/>
            <w:tcBorders>
              <w:top w:val="single" w:sz="4" w:space="0" w:color="000000"/>
              <w:left w:val="single" w:sz="4" w:space="0" w:color="000000"/>
              <w:bottom w:val="single" w:sz="4" w:space="0" w:color="000000"/>
            </w:tcBorders>
          </w:tcPr>
          <w:p w14:paraId="6B8092C4"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3E8B588C"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2D0C9B5"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3071E0CB" w14:textId="77777777" w:rsidR="002D7B7A" w:rsidRPr="00F477AF" w:rsidRDefault="002D7B7A" w:rsidP="002D7B7A">
      <w:pPr>
        <w:rPr>
          <w:lang w:eastAsia="ko-KR"/>
        </w:rPr>
      </w:pPr>
    </w:p>
    <w:p w14:paraId="1BC9A1FE" w14:textId="77777777" w:rsidR="002D7B7A" w:rsidRPr="00F477AF" w:rsidRDefault="002D7B7A" w:rsidP="002D7B7A">
      <w:pPr>
        <w:pStyle w:val="Heading5"/>
      </w:pPr>
      <w:bookmarkStart w:id="1055" w:name="_Toc42003974"/>
      <w:bookmarkStart w:id="1056" w:name="_Toc50584319"/>
      <w:bookmarkStart w:id="1057" w:name="_Toc50584663"/>
      <w:bookmarkStart w:id="1058" w:name="_Toc57673524"/>
      <w:bookmarkStart w:id="1059" w:name="_Toc234110007"/>
      <w:r w:rsidRPr="00F477AF">
        <w:lastRenderedPageBreak/>
        <w:t>8.4.3.3.</w:t>
      </w:r>
      <w:r w:rsidR="005470CB" w:rsidRPr="00F477AF">
        <w:t>7</w:t>
      </w:r>
      <w:r w:rsidRPr="00F477AF">
        <w:tab/>
      </w:r>
      <w:r w:rsidR="006A0D9E" w:rsidRPr="00F477AF">
        <w:t>EAS</w:t>
      </w:r>
      <w:r w:rsidRPr="00F477AF">
        <w:t xml:space="preserve"> de-registration response</w:t>
      </w:r>
      <w:bookmarkEnd w:id="1055"/>
      <w:bookmarkEnd w:id="1056"/>
      <w:bookmarkEnd w:id="1057"/>
      <w:bookmarkEnd w:id="1058"/>
      <w:bookmarkEnd w:id="1059"/>
    </w:p>
    <w:p w14:paraId="21584360"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521D72E5"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4180C7B" w14:textId="77777777" w:rsidTr="00137375">
        <w:trPr>
          <w:jc w:val="center"/>
        </w:trPr>
        <w:tc>
          <w:tcPr>
            <w:tcW w:w="2880" w:type="dxa"/>
            <w:tcBorders>
              <w:top w:val="single" w:sz="4" w:space="0" w:color="000000"/>
              <w:left w:val="single" w:sz="4" w:space="0" w:color="000000"/>
              <w:bottom w:val="single" w:sz="4" w:space="0" w:color="000000"/>
            </w:tcBorders>
          </w:tcPr>
          <w:p w14:paraId="4ECD9DCC"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12B7672"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B6BDD5D" w14:textId="77777777" w:rsidR="002D7B7A" w:rsidRPr="00F477AF" w:rsidRDefault="002D7B7A" w:rsidP="00137375">
            <w:pPr>
              <w:pStyle w:val="TAH"/>
            </w:pPr>
            <w:r w:rsidRPr="00F477AF">
              <w:t>Description</w:t>
            </w:r>
          </w:p>
        </w:tc>
      </w:tr>
      <w:tr w:rsidR="00B203F5" w:rsidRPr="00F477AF" w14:paraId="5BF4E710" w14:textId="77777777" w:rsidTr="00475242">
        <w:trPr>
          <w:jc w:val="center"/>
        </w:trPr>
        <w:tc>
          <w:tcPr>
            <w:tcW w:w="2880" w:type="dxa"/>
            <w:tcBorders>
              <w:top w:val="single" w:sz="4" w:space="0" w:color="000000"/>
              <w:left w:val="single" w:sz="4" w:space="0" w:color="000000"/>
              <w:bottom w:val="single" w:sz="4" w:space="0" w:color="000000"/>
            </w:tcBorders>
          </w:tcPr>
          <w:p w14:paraId="19A3A067"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54D617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A0E818" w14:textId="77777777" w:rsidR="00B203F5" w:rsidRPr="00F477AF" w:rsidRDefault="00B203F5" w:rsidP="00475242">
            <w:pPr>
              <w:pStyle w:val="TAL"/>
            </w:pPr>
            <w:r w:rsidRPr="00F477AF">
              <w:t>Indicates that the de-registration request was successful.</w:t>
            </w:r>
          </w:p>
        </w:tc>
      </w:tr>
      <w:tr w:rsidR="00B203F5" w:rsidRPr="00F477AF" w14:paraId="10102FD5" w14:textId="77777777" w:rsidTr="00475242">
        <w:trPr>
          <w:jc w:val="center"/>
        </w:trPr>
        <w:tc>
          <w:tcPr>
            <w:tcW w:w="2880" w:type="dxa"/>
            <w:tcBorders>
              <w:top w:val="single" w:sz="4" w:space="0" w:color="000000"/>
              <w:left w:val="single" w:sz="4" w:space="0" w:color="000000"/>
              <w:bottom w:val="single" w:sz="4" w:space="0" w:color="000000"/>
            </w:tcBorders>
          </w:tcPr>
          <w:p w14:paraId="5D5144E0"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11CC2D1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0EA1ABA" w14:textId="77777777" w:rsidR="00B203F5" w:rsidRPr="00F477AF" w:rsidRDefault="00B203F5" w:rsidP="00475242">
            <w:pPr>
              <w:pStyle w:val="TAL"/>
            </w:pPr>
            <w:r w:rsidRPr="00F477AF">
              <w:t>Indicates that the de-registration request failed.</w:t>
            </w:r>
          </w:p>
        </w:tc>
      </w:tr>
      <w:tr w:rsidR="00B203F5" w:rsidRPr="00F477AF" w14:paraId="3FB0A131" w14:textId="77777777" w:rsidTr="00475242">
        <w:trPr>
          <w:jc w:val="center"/>
        </w:trPr>
        <w:tc>
          <w:tcPr>
            <w:tcW w:w="2880" w:type="dxa"/>
            <w:tcBorders>
              <w:top w:val="single" w:sz="4" w:space="0" w:color="000000"/>
              <w:left w:val="single" w:sz="4" w:space="0" w:color="000000"/>
              <w:bottom w:val="single" w:sz="4" w:space="0" w:color="000000"/>
            </w:tcBorders>
          </w:tcPr>
          <w:p w14:paraId="5807C52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3D248ED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89989D" w14:textId="77777777" w:rsidR="00B203F5" w:rsidRPr="00F477AF" w:rsidRDefault="00B203F5" w:rsidP="00475242">
            <w:pPr>
              <w:pStyle w:val="TAL"/>
            </w:pPr>
            <w:r w:rsidRPr="00F477AF">
              <w:t>Indicates the cause of de-registration request failure</w:t>
            </w:r>
          </w:p>
        </w:tc>
      </w:tr>
    </w:tbl>
    <w:p w14:paraId="7624ACB0" w14:textId="77777777" w:rsidR="002D7B7A" w:rsidRPr="00F477AF" w:rsidRDefault="002D7B7A" w:rsidP="002D7B7A">
      <w:pPr>
        <w:rPr>
          <w:lang w:eastAsia="ko-KR"/>
        </w:rPr>
      </w:pPr>
    </w:p>
    <w:p w14:paraId="7801DE9C" w14:textId="77777777" w:rsidR="00AF7CAD" w:rsidRPr="00F477AF" w:rsidRDefault="00AF7CAD" w:rsidP="00AF7CAD">
      <w:pPr>
        <w:pStyle w:val="Heading4"/>
      </w:pPr>
      <w:bookmarkStart w:id="1060" w:name="_Toc57673525"/>
      <w:bookmarkStart w:id="1061" w:name="_Toc42003975"/>
      <w:bookmarkStart w:id="1062" w:name="_Toc50584320"/>
      <w:bookmarkStart w:id="1063" w:name="_Toc50584664"/>
      <w:bookmarkStart w:id="1064" w:name="_Toc234110008"/>
      <w:r w:rsidRPr="00F477AF">
        <w:t>8.4.3.4</w:t>
      </w:r>
      <w:r w:rsidRPr="00F477AF">
        <w:tab/>
        <w:t>APIs</w:t>
      </w:r>
      <w:bookmarkEnd w:id="1060"/>
      <w:bookmarkEnd w:id="1064"/>
      <w:r w:rsidRPr="00F477AF">
        <w:t xml:space="preserve"> </w:t>
      </w:r>
    </w:p>
    <w:p w14:paraId="7AC5FE7B" w14:textId="77777777" w:rsidR="00AF7CAD" w:rsidRPr="00F477AF" w:rsidRDefault="00AF7CAD" w:rsidP="00AF7CAD">
      <w:pPr>
        <w:pStyle w:val="Heading5"/>
      </w:pPr>
      <w:bookmarkStart w:id="1065" w:name="_Toc57673526"/>
      <w:bookmarkStart w:id="1066" w:name="_Toc234110009"/>
      <w:r w:rsidRPr="00F477AF">
        <w:t>8.4.3.4.1</w:t>
      </w:r>
      <w:r w:rsidRPr="00F477AF">
        <w:tab/>
        <w:t>General</w:t>
      </w:r>
      <w:bookmarkEnd w:id="1065"/>
      <w:bookmarkEnd w:id="1066"/>
    </w:p>
    <w:p w14:paraId="18C09F9C" w14:textId="77777777" w:rsidR="00AF7CAD" w:rsidRPr="00F477AF" w:rsidRDefault="00AF7CAD" w:rsidP="00AF7CAD">
      <w:r w:rsidRPr="00F477AF">
        <w:t>Table 8.4.3.4.1-1 illustrates the API for EAS registration.</w:t>
      </w:r>
    </w:p>
    <w:p w14:paraId="30B7DEF1" w14:textId="77777777" w:rsidR="00AF7CAD" w:rsidRPr="00F477AF" w:rsidRDefault="00AF7CAD" w:rsidP="00AF7CAD">
      <w:pPr>
        <w:pStyle w:val="TH"/>
      </w:pPr>
      <w:r w:rsidRPr="00F477AF">
        <w:t>Table 8.4.3.4.1</w:t>
      </w:r>
      <w:r w:rsidRPr="00F477AF">
        <w:rPr>
          <w:lang w:eastAsia="zh-CN"/>
        </w:rPr>
        <w:t>-1</w:t>
      </w:r>
      <w:r w:rsidRPr="00F477AF">
        <w:t>: Eees_EASRegistration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5BC1FB05" w14:textId="77777777" w:rsidTr="00462D30">
        <w:trPr>
          <w:jc w:val="center"/>
        </w:trPr>
        <w:tc>
          <w:tcPr>
            <w:tcW w:w="3571" w:type="dxa"/>
            <w:tcBorders>
              <w:bottom w:val="single" w:sz="4" w:space="0" w:color="auto"/>
            </w:tcBorders>
          </w:tcPr>
          <w:p w14:paraId="18F09108" w14:textId="77777777" w:rsidR="00AF7CAD" w:rsidRPr="00F477AF" w:rsidRDefault="00AF7CAD" w:rsidP="00462D30">
            <w:pPr>
              <w:pStyle w:val="TAH"/>
            </w:pPr>
            <w:r w:rsidRPr="00F477AF">
              <w:t>API Name</w:t>
            </w:r>
          </w:p>
        </w:tc>
        <w:tc>
          <w:tcPr>
            <w:tcW w:w="1888" w:type="dxa"/>
          </w:tcPr>
          <w:p w14:paraId="5FF88C56" w14:textId="77777777" w:rsidR="00AF7CAD" w:rsidRPr="00F477AF" w:rsidRDefault="00AF7CAD" w:rsidP="00462D30">
            <w:pPr>
              <w:pStyle w:val="TAH"/>
            </w:pPr>
            <w:r w:rsidRPr="00F477AF">
              <w:t>API Operations</w:t>
            </w:r>
          </w:p>
        </w:tc>
        <w:tc>
          <w:tcPr>
            <w:tcW w:w="1819" w:type="dxa"/>
            <w:tcBorders>
              <w:bottom w:val="single" w:sz="4" w:space="0" w:color="auto"/>
            </w:tcBorders>
          </w:tcPr>
          <w:p w14:paraId="5D2CB46E" w14:textId="77777777" w:rsidR="00AF7CAD" w:rsidRPr="00F477AF" w:rsidRDefault="00AF7CAD" w:rsidP="00462D30">
            <w:pPr>
              <w:pStyle w:val="TAH"/>
            </w:pPr>
            <w:r w:rsidRPr="00F477AF">
              <w:t>Operation</w:t>
            </w:r>
          </w:p>
          <w:p w14:paraId="1712BD1A" w14:textId="77777777" w:rsidR="00AF7CAD" w:rsidRPr="00F477AF" w:rsidRDefault="00AF7CAD" w:rsidP="00462D30">
            <w:pPr>
              <w:pStyle w:val="TAH"/>
            </w:pPr>
            <w:r w:rsidRPr="00F477AF">
              <w:t>Semantics</w:t>
            </w:r>
          </w:p>
        </w:tc>
        <w:tc>
          <w:tcPr>
            <w:tcW w:w="1648" w:type="dxa"/>
          </w:tcPr>
          <w:p w14:paraId="44ED3974" w14:textId="77777777" w:rsidR="00AF7CAD" w:rsidRPr="00F477AF" w:rsidRDefault="00AF7CAD" w:rsidP="00462D30">
            <w:pPr>
              <w:pStyle w:val="TAH"/>
            </w:pPr>
            <w:r w:rsidRPr="00F477AF">
              <w:t>Consumer(s)</w:t>
            </w:r>
          </w:p>
        </w:tc>
      </w:tr>
      <w:tr w:rsidR="00AF7CAD" w:rsidRPr="00F477AF" w14:paraId="3B838B19" w14:textId="77777777" w:rsidTr="00462D30">
        <w:trPr>
          <w:jc w:val="center"/>
        </w:trPr>
        <w:tc>
          <w:tcPr>
            <w:tcW w:w="3571" w:type="dxa"/>
            <w:vMerge w:val="restart"/>
          </w:tcPr>
          <w:p w14:paraId="3BC7CD87" w14:textId="77777777" w:rsidR="00AF7CAD" w:rsidRPr="00F477AF" w:rsidRDefault="00AF7CAD" w:rsidP="00462D30">
            <w:pPr>
              <w:pStyle w:val="TAL"/>
              <w:rPr>
                <w:b/>
              </w:rPr>
            </w:pPr>
            <w:r w:rsidRPr="00F477AF">
              <w:t>Eees_EASRegistration</w:t>
            </w:r>
          </w:p>
        </w:tc>
        <w:tc>
          <w:tcPr>
            <w:tcW w:w="1888" w:type="dxa"/>
          </w:tcPr>
          <w:p w14:paraId="7B247E4B" w14:textId="77777777" w:rsidR="00AF7CAD" w:rsidRPr="00F477AF" w:rsidRDefault="00AF7CAD" w:rsidP="00462D30">
            <w:pPr>
              <w:pStyle w:val="TAL"/>
            </w:pPr>
            <w:r w:rsidRPr="00F477AF">
              <w:t>Request</w:t>
            </w:r>
          </w:p>
        </w:tc>
        <w:tc>
          <w:tcPr>
            <w:tcW w:w="1819" w:type="dxa"/>
            <w:vMerge w:val="restart"/>
          </w:tcPr>
          <w:p w14:paraId="420E03AC" w14:textId="77777777" w:rsidR="00AF7CAD" w:rsidRPr="00F477AF" w:rsidRDefault="00AF7CAD" w:rsidP="00462D30">
            <w:pPr>
              <w:pStyle w:val="TAL"/>
            </w:pPr>
            <w:r w:rsidRPr="00F477AF">
              <w:t>Request/Response</w:t>
            </w:r>
          </w:p>
          <w:p w14:paraId="2EAFC436" w14:textId="77777777" w:rsidR="00AF7CAD" w:rsidRPr="00F477AF" w:rsidRDefault="00AF7CAD" w:rsidP="00462D30">
            <w:pPr>
              <w:pStyle w:val="TAL"/>
            </w:pPr>
          </w:p>
        </w:tc>
        <w:tc>
          <w:tcPr>
            <w:tcW w:w="1648" w:type="dxa"/>
            <w:vMerge w:val="restart"/>
          </w:tcPr>
          <w:p w14:paraId="28072695" w14:textId="77777777" w:rsidR="00AF7CAD" w:rsidRPr="00F477AF" w:rsidRDefault="00AF7CAD" w:rsidP="00462D30">
            <w:pPr>
              <w:pStyle w:val="TAL"/>
              <w:rPr>
                <w:lang w:eastAsia="zh-CN"/>
              </w:rPr>
            </w:pPr>
            <w:r w:rsidRPr="00F477AF">
              <w:rPr>
                <w:lang w:eastAsia="zh-CN"/>
              </w:rPr>
              <w:t>EAS</w:t>
            </w:r>
          </w:p>
          <w:p w14:paraId="355FE93D" w14:textId="77777777" w:rsidR="00AF7CAD" w:rsidRPr="00F477AF" w:rsidRDefault="00AF7CAD" w:rsidP="00462D30">
            <w:pPr>
              <w:pStyle w:val="TAL"/>
              <w:rPr>
                <w:lang w:eastAsia="zh-CN"/>
              </w:rPr>
            </w:pPr>
          </w:p>
        </w:tc>
      </w:tr>
      <w:tr w:rsidR="00AF7CAD" w:rsidRPr="00F477AF" w14:paraId="34835CB9" w14:textId="77777777" w:rsidTr="00462D30">
        <w:trPr>
          <w:jc w:val="center"/>
        </w:trPr>
        <w:tc>
          <w:tcPr>
            <w:tcW w:w="3571" w:type="dxa"/>
            <w:vMerge/>
          </w:tcPr>
          <w:p w14:paraId="407C11ED" w14:textId="77777777" w:rsidR="00AF7CAD" w:rsidRPr="00F477AF" w:rsidRDefault="00AF7CAD" w:rsidP="00462D30">
            <w:pPr>
              <w:pStyle w:val="TAL"/>
              <w:rPr>
                <w:b/>
              </w:rPr>
            </w:pPr>
          </w:p>
        </w:tc>
        <w:tc>
          <w:tcPr>
            <w:tcW w:w="1888" w:type="dxa"/>
          </w:tcPr>
          <w:p w14:paraId="72C894C0" w14:textId="77777777" w:rsidR="00AF7CAD" w:rsidRPr="00F477AF" w:rsidRDefault="00AF7CAD" w:rsidP="00462D30">
            <w:pPr>
              <w:pStyle w:val="TAL"/>
            </w:pPr>
            <w:r w:rsidRPr="00F477AF">
              <w:t>Update</w:t>
            </w:r>
          </w:p>
        </w:tc>
        <w:tc>
          <w:tcPr>
            <w:tcW w:w="1819" w:type="dxa"/>
            <w:vMerge/>
          </w:tcPr>
          <w:p w14:paraId="13FF79EC" w14:textId="77777777" w:rsidR="00AF7CAD" w:rsidRPr="00F477AF" w:rsidRDefault="00AF7CAD" w:rsidP="00462D30">
            <w:pPr>
              <w:pStyle w:val="TAL"/>
            </w:pPr>
          </w:p>
        </w:tc>
        <w:tc>
          <w:tcPr>
            <w:tcW w:w="1648" w:type="dxa"/>
            <w:vMerge/>
          </w:tcPr>
          <w:p w14:paraId="4AF50310" w14:textId="77777777" w:rsidR="00AF7CAD" w:rsidRPr="00F477AF" w:rsidRDefault="00AF7CAD" w:rsidP="00462D30">
            <w:pPr>
              <w:pStyle w:val="TAL"/>
              <w:rPr>
                <w:lang w:eastAsia="zh-CN"/>
              </w:rPr>
            </w:pPr>
          </w:p>
        </w:tc>
      </w:tr>
      <w:tr w:rsidR="00AF7CAD" w:rsidRPr="00F477AF" w14:paraId="2372FD09" w14:textId="77777777" w:rsidTr="00462D30">
        <w:trPr>
          <w:trHeight w:val="94"/>
          <w:jc w:val="center"/>
        </w:trPr>
        <w:tc>
          <w:tcPr>
            <w:tcW w:w="3571" w:type="dxa"/>
            <w:vMerge/>
          </w:tcPr>
          <w:p w14:paraId="2E88EBDE" w14:textId="77777777" w:rsidR="00AF7CAD" w:rsidRPr="00F477AF" w:rsidRDefault="00AF7CAD" w:rsidP="00462D30">
            <w:pPr>
              <w:pStyle w:val="TAL"/>
              <w:rPr>
                <w:b/>
              </w:rPr>
            </w:pPr>
          </w:p>
        </w:tc>
        <w:tc>
          <w:tcPr>
            <w:tcW w:w="1888" w:type="dxa"/>
          </w:tcPr>
          <w:p w14:paraId="55CD6223"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33AC549" w14:textId="77777777" w:rsidR="00AF7CAD" w:rsidRPr="00F477AF" w:rsidRDefault="00AF7CAD" w:rsidP="00462D30">
            <w:pPr>
              <w:pStyle w:val="TAL"/>
            </w:pPr>
          </w:p>
        </w:tc>
        <w:tc>
          <w:tcPr>
            <w:tcW w:w="1648" w:type="dxa"/>
            <w:vMerge/>
          </w:tcPr>
          <w:p w14:paraId="40AF62ED" w14:textId="77777777" w:rsidR="00AF7CAD" w:rsidRPr="00F477AF" w:rsidRDefault="00AF7CAD" w:rsidP="00462D30">
            <w:pPr>
              <w:pStyle w:val="TAL"/>
              <w:rPr>
                <w:lang w:eastAsia="zh-CN"/>
              </w:rPr>
            </w:pPr>
          </w:p>
        </w:tc>
      </w:tr>
    </w:tbl>
    <w:p w14:paraId="0D61FB12" w14:textId="77777777" w:rsidR="00AF7CAD" w:rsidRPr="00F477AF" w:rsidRDefault="00AF7CAD" w:rsidP="00AF7CAD"/>
    <w:p w14:paraId="02E988E1" w14:textId="77777777" w:rsidR="00AF7CAD" w:rsidRPr="00F477AF" w:rsidRDefault="00AF7CAD" w:rsidP="00AF7CAD">
      <w:pPr>
        <w:pStyle w:val="Heading5"/>
      </w:pPr>
      <w:bookmarkStart w:id="1067" w:name="_Toc57673527"/>
      <w:bookmarkStart w:id="1068" w:name="_Toc234110010"/>
      <w:r w:rsidRPr="00F477AF">
        <w:t>8.4.3.4.2</w:t>
      </w:r>
      <w:r w:rsidRPr="00F477AF">
        <w:tab/>
        <w:t>Eees_EASRegistration_Request operation</w:t>
      </w:r>
      <w:bookmarkEnd w:id="1067"/>
      <w:bookmarkEnd w:id="1068"/>
    </w:p>
    <w:p w14:paraId="5434E113" w14:textId="77777777" w:rsidR="00AF7CAD" w:rsidRPr="00F477AF" w:rsidRDefault="00AF7CAD" w:rsidP="00AF7CAD">
      <w:r w:rsidRPr="00F477AF">
        <w:rPr>
          <w:b/>
        </w:rPr>
        <w:t>API operation name:</w:t>
      </w:r>
      <w:r w:rsidRPr="00F477AF">
        <w:t xml:space="preserve"> Eees_EASRegistration_Request</w:t>
      </w:r>
    </w:p>
    <w:p w14:paraId="0BAB7EBC" w14:textId="77777777" w:rsidR="00AF7CAD" w:rsidRPr="00F477AF" w:rsidRDefault="00AF7CAD" w:rsidP="00AF7CAD">
      <w:r w:rsidRPr="00F477AF">
        <w:rPr>
          <w:b/>
        </w:rPr>
        <w:t>Description:</w:t>
      </w:r>
      <w:r w:rsidRPr="00F477AF">
        <w:t xml:space="preserve"> The consumer requests to register the EAS on the EES.</w:t>
      </w:r>
    </w:p>
    <w:p w14:paraId="4D299AD5"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5025C17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537C7F4C" w14:textId="77777777" w:rsidR="00AF7CAD" w:rsidRPr="00F477AF" w:rsidRDefault="00AF7CAD" w:rsidP="00AF7CAD">
      <w:r w:rsidRPr="00F477AF">
        <w:t>See clause 8.4.3.2.2 for details of usage of this operation.</w:t>
      </w:r>
    </w:p>
    <w:p w14:paraId="6A2C6ADC" w14:textId="77777777" w:rsidR="00AF7CAD" w:rsidRPr="00F477AF" w:rsidRDefault="00AF7CAD" w:rsidP="00AF7CAD">
      <w:pPr>
        <w:pStyle w:val="Heading5"/>
      </w:pPr>
      <w:bookmarkStart w:id="1069" w:name="_Toc57673528"/>
      <w:bookmarkStart w:id="1070" w:name="_Toc234110011"/>
      <w:r w:rsidRPr="00F477AF">
        <w:t>8.4.3.4.3</w:t>
      </w:r>
      <w:r w:rsidRPr="00F477AF">
        <w:tab/>
        <w:t>Eees_EASRegistration_Update operation</w:t>
      </w:r>
      <w:bookmarkEnd w:id="1069"/>
      <w:bookmarkEnd w:id="1070"/>
    </w:p>
    <w:p w14:paraId="450C7B79" w14:textId="77777777" w:rsidR="00AF7CAD" w:rsidRPr="00F477AF" w:rsidRDefault="00AF7CAD" w:rsidP="00AF7CAD">
      <w:r w:rsidRPr="00F477AF">
        <w:rPr>
          <w:b/>
        </w:rPr>
        <w:t>API operation name:</w:t>
      </w:r>
      <w:r w:rsidRPr="00F477AF">
        <w:t xml:space="preserve"> Eees_EASRegistration_Update</w:t>
      </w:r>
    </w:p>
    <w:p w14:paraId="0AE9ACF9"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419D8208"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529241E0"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4FF60777" w14:textId="77777777" w:rsidR="00AF7CAD" w:rsidRPr="00F477AF" w:rsidRDefault="00AF7CAD" w:rsidP="00AF7CAD">
      <w:r w:rsidRPr="00F477AF">
        <w:t>See clause 8.4.3.2.3 for details of usage of this operation.</w:t>
      </w:r>
    </w:p>
    <w:p w14:paraId="2C8938F2" w14:textId="77777777" w:rsidR="00AF7CAD" w:rsidRPr="00F477AF" w:rsidRDefault="00AF7CAD" w:rsidP="00AF7CAD">
      <w:pPr>
        <w:pStyle w:val="Heading5"/>
      </w:pPr>
      <w:bookmarkStart w:id="1071" w:name="_Toc57673529"/>
      <w:bookmarkStart w:id="1072" w:name="_Toc234110012"/>
      <w:r w:rsidRPr="00F477AF">
        <w:t>8.4.3.4.4</w:t>
      </w:r>
      <w:r w:rsidRPr="00F477AF">
        <w:tab/>
        <w:t>Eees_EASRegistration_Deregister operation</w:t>
      </w:r>
      <w:bookmarkEnd w:id="1071"/>
      <w:bookmarkEnd w:id="1072"/>
    </w:p>
    <w:p w14:paraId="275A7827" w14:textId="77777777" w:rsidR="00AF7CAD" w:rsidRPr="00F477AF" w:rsidRDefault="00AF7CAD" w:rsidP="00AF7CAD">
      <w:r w:rsidRPr="00F477AF">
        <w:rPr>
          <w:b/>
        </w:rPr>
        <w:t>API operation name:</w:t>
      </w:r>
      <w:r w:rsidRPr="00F477AF">
        <w:t xml:space="preserve"> Eees_EASRegistration_Deregister</w:t>
      </w:r>
    </w:p>
    <w:p w14:paraId="54C03AA5" w14:textId="77777777" w:rsidR="00AF7CAD" w:rsidRPr="00F477AF" w:rsidRDefault="00AF7CAD" w:rsidP="00AF7CAD">
      <w:r w:rsidRPr="00F477AF">
        <w:rPr>
          <w:b/>
        </w:rPr>
        <w:t>Description:</w:t>
      </w:r>
      <w:r w:rsidRPr="00F477AF">
        <w:t xml:space="preserve"> The consumer requests to deregister the EAS from the EES.</w:t>
      </w:r>
    </w:p>
    <w:p w14:paraId="6D96BAE8"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4A8D56D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2B4A0413" w14:textId="77777777" w:rsidR="00AF7CAD" w:rsidRPr="00F477AF" w:rsidRDefault="00AF7CAD" w:rsidP="00AF7CAD">
      <w:r w:rsidRPr="00F477AF">
        <w:t>See clause 8.4.3.2.4 for details of usage of this operation.</w:t>
      </w:r>
    </w:p>
    <w:p w14:paraId="518B11B0" w14:textId="77777777" w:rsidR="00152443" w:rsidRPr="00F477AF" w:rsidRDefault="00152443" w:rsidP="00152443">
      <w:pPr>
        <w:pStyle w:val="Heading3"/>
        <w:rPr>
          <w:lang w:eastAsia="ko-KR"/>
        </w:rPr>
      </w:pPr>
      <w:bookmarkStart w:id="1073" w:name="_Toc57673530"/>
      <w:bookmarkStart w:id="1074" w:name="_Toc234110013"/>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1043"/>
      <w:bookmarkEnd w:id="1061"/>
      <w:bookmarkEnd w:id="1062"/>
      <w:bookmarkEnd w:id="1063"/>
      <w:bookmarkEnd w:id="1073"/>
      <w:bookmarkEnd w:id="1074"/>
    </w:p>
    <w:p w14:paraId="5F325D09" w14:textId="77777777" w:rsidR="00152443" w:rsidRPr="00F477AF" w:rsidRDefault="00152443" w:rsidP="00152443">
      <w:pPr>
        <w:pStyle w:val="Heading4"/>
        <w:rPr>
          <w:lang w:eastAsia="ko-KR"/>
        </w:rPr>
      </w:pPr>
      <w:bookmarkStart w:id="1075" w:name="_Toc37791018"/>
      <w:bookmarkStart w:id="1076" w:name="_Toc42003976"/>
      <w:bookmarkStart w:id="1077" w:name="_Toc50584321"/>
      <w:bookmarkStart w:id="1078" w:name="_Toc50584665"/>
      <w:bookmarkStart w:id="1079" w:name="_Toc57673531"/>
      <w:bookmarkStart w:id="1080" w:name="_Toc234110014"/>
      <w:r w:rsidRPr="00F477AF">
        <w:rPr>
          <w:lang w:eastAsia="ko-KR"/>
        </w:rPr>
        <w:t>8.4.4.1</w:t>
      </w:r>
      <w:r w:rsidRPr="00F477AF">
        <w:rPr>
          <w:lang w:eastAsia="ko-KR"/>
        </w:rPr>
        <w:tab/>
        <w:t>General</w:t>
      </w:r>
      <w:bookmarkEnd w:id="1075"/>
      <w:bookmarkEnd w:id="1076"/>
      <w:bookmarkEnd w:id="1077"/>
      <w:bookmarkEnd w:id="1078"/>
      <w:bookmarkEnd w:id="1079"/>
      <w:bookmarkEnd w:id="1080"/>
    </w:p>
    <w:p w14:paraId="2A2802C7"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5BFF6455"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6FB8FB20"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2686EA32" w14:textId="77777777" w:rsidR="00813271" w:rsidRPr="00F477AF" w:rsidRDefault="00152443" w:rsidP="00183389">
      <w:pPr>
        <w:pStyle w:val="Heading4"/>
      </w:pPr>
      <w:bookmarkStart w:id="1081" w:name="_Toc37791019"/>
      <w:bookmarkStart w:id="1082" w:name="_Toc42003977"/>
      <w:bookmarkStart w:id="1083" w:name="_Toc50584322"/>
      <w:bookmarkStart w:id="1084" w:name="_Toc50584666"/>
      <w:bookmarkStart w:id="1085" w:name="_Toc57673532"/>
      <w:bookmarkStart w:id="1086" w:name="_Toc234110015"/>
      <w:r w:rsidRPr="00F477AF">
        <w:t>8.4.4.2</w:t>
      </w:r>
      <w:r w:rsidRPr="00F477AF">
        <w:tab/>
        <w:t>Procedure</w:t>
      </w:r>
      <w:bookmarkEnd w:id="1081"/>
      <w:bookmarkEnd w:id="1082"/>
      <w:bookmarkEnd w:id="1083"/>
      <w:bookmarkEnd w:id="1084"/>
      <w:r w:rsidR="006C73EA" w:rsidRPr="00F477AF">
        <w:t>s</w:t>
      </w:r>
      <w:bookmarkEnd w:id="1085"/>
      <w:bookmarkEnd w:id="1086"/>
    </w:p>
    <w:p w14:paraId="20D3457A" w14:textId="77777777" w:rsidR="006C73EA" w:rsidRPr="00F477AF" w:rsidRDefault="006C73EA" w:rsidP="006C73EA">
      <w:pPr>
        <w:pStyle w:val="Heading5"/>
      </w:pPr>
      <w:bookmarkStart w:id="1087" w:name="_Toc57673533"/>
      <w:bookmarkStart w:id="1088" w:name="_Toc42003978"/>
      <w:bookmarkStart w:id="1089" w:name="_Toc50584323"/>
      <w:bookmarkStart w:id="1090" w:name="_Toc50584667"/>
      <w:bookmarkStart w:id="1091" w:name="_Toc234110016"/>
      <w:r w:rsidRPr="00F477AF">
        <w:t>8.4.4.2.1</w:t>
      </w:r>
      <w:r w:rsidRPr="00F477AF">
        <w:tab/>
        <w:t>General</w:t>
      </w:r>
      <w:bookmarkEnd w:id="1087"/>
      <w:bookmarkEnd w:id="1091"/>
    </w:p>
    <w:p w14:paraId="641D0D78" w14:textId="77777777" w:rsidR="00534B0F" w:rsidRPr="00F477AF" w:rsidRDefault="00534B0F" w:rsidP="00534B0F">
      <w:pPr>
        <w:pStyle w:val="Heading5"/>
      </w:pPr>
      <w:bookmarkStart w:id="1092" w:name="_Toc57673534"/>
      <w:bookmarkStart w:id="1093" w:name="_Toc234110017"/>
      <w:r w:rsidRPr="00F477AF">
        <w:t>8.4.4.2.</w:t>
      </w:r>
      <w:r w:rsidR="006C73EA" w:rsidRPr="00F477AF">
        <w:t>2</w:t>
      </w:r>
      <w:r w:rsidRPr="00F477AF">
        <w:tab/>
      </w:r>
      <w:r w:rsidR="00020453" w:rsidRPr="00F477AF">
        <w:t>EES r</w:t>
      </w:r>
      <w:r w:rsidRPr="00F477AF">
        <w:t>egistration</w:t>
      </w:r>
      <w:bookmarkEnd w:id="1088"/>
      <w:bookmarkEnd w:id="1089"/>
      <w:bookmarkEnd w:id="1090"/>
      <w:bookmarkEnd w:id="1092"/>
      <w:bookmarkEnd w:id="1093"/>
    </w:p>
    <w:p w14:paraId="499A9E9E" w14:textId="77777777" w:rsidR="00534B0F" w:rsidRPr="00F477AF" w:rsidRDefault="00534B0F" w:rsidP="00534B0F">
      <w:r w:rsidRPr="00F477AF">
        <w:t>Pre-conditions:</w:t>
      </w:r>
    </w:p>
    <w:p w14:paraId="4BC3EE1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690AD69"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67596790" w14:textId="77777777" w:rsidR="00952894" w:rsidRPr="00F477AF" w:rsidRDefault="00952894" w:rsidP="00DC7AF8">
      <w:pPr>
        <w:pStyle w:val="TH"/>
      </w:pPr>
      <w:r w:rsidRPr="00F477AF">
        <w:object w:dxaOrig="5761" w:dyaOrig="3810" w14:anchorId="2DDA9347">
          <v:shape id="_x0000_i1053" type="#_x0000_t75" style="width:4in;height:189.55pt" o:ole="">
            <v:imagedata r:id="rId66" o:title=""/>
          </v:shape>
          <o:OLEObject Type="Embed" ProgID="Visio.Drawing.11" ShapeID="_x0000_i1053" DrawAspect="Content" ObjectID="_1844723215" r:id="rId67"/>
        </w:object>
      </w:r>
    </w:p>
    <w:p w14:paraId="6BE6F805"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C5C98F"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3CD24299" w14:textId="7F199BA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r w:rsidR="00440C60" w:rsidRPr="00440C60">
        <w:t>If the EES profile includes bundle ID, the E</w:t>
      </w:r>
      <w:r w:rsidR="00A619DD">
        <w:t>C</w:t>
      </w:r>
      <w:r w:rsidR="00440C60" w:rsidRPr="00440C60">
        <w:t>S stores the information and associates the EES with other EESs providing the same EAS bundle information.</w:t>
      </w:r>
    </w:p>
    <w:p w14:paraId="6951C4A4"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00F1B859" w14:textId="77777777" w:rsidR="00534B0F" w:rsidRPr="00F477AF" w:rsidRDefault="00534B0F" w:rsidP="00534B0F">
      <w:pPr>
        <w:pStyle w:val="Heading5"/>
      </w:pPr>
      <w:bookmarkStart w:id="1094" w:name="_Toc42003979"/>
      <w:bookmarkStart w:id="1095" w:name="_Toc50584324"/>
      <w:bookmarkStart w:id="1096" w:name="_Toc50584668"/>
      <w:bookmarkStart w:id="1097" w:name="_Toc57673535"/>
      <w:bookmarkStart w:id="1098" w:name="_Toc37791020"/>
      <w:bookmarkStart w:id="1099" w:name="_Toc234110018"/>
      <w:r w:rsidRPr="00F477AF">
        <w:t>8.4.4.2.</w:t>
      </w:r>
      <w:r w:rsidR="006C73EA" w:rsidRPr="00F477AF">
        <w:t>3</w:t>
      </w:r>
      <w:r w:rsidRPr="00F477AF">
        <w:tab/>
      </w:r>
      <w:r w:rsidR="00020453" w:rsidRPr="00F477AF">
        <w:t>EES r</w:t>
      </w:r>
      <w:r w:rsidRPr="00F477AF">
        <w:t>egistration update</w:t>
      </w:r>
      <w:bookmarkEnd w:id="1094"/>
      <w:bookmarkEnd w:id="1095"/>
      <w:bookmarkEnd w:id="1096"/>
      <w:bookmarkEnd w:id="1097"/>
      <w:bookmarkEnd w:id="1099"/>
    </w:p>
    <w:p w14:paraId="5439EFF8" w14:textId="77777777" w:rsidR="00534B0F" w:rsidRPr="00F477AF" w:rsidRDefault="00534B0F" w:rsidP="00534B0F">
      <w:r w:rsidRPr="00F477AF">
        <w:t>Pre-conditions:</w:t>
      </w:r>
    </w:p>
    <w:p w14:paraId="4DB7DB6E"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2169E434" w14:textId="77777777" w:rsidR="006C7B27" w:rsidRPr="00F477AF" w:rsidRDefault="006C7B27" w:rsidP="00DC7AF8">
      <w:pPr>
        <w:pStyle w:val="TH"/>
      </w:pPr>
      <w:r w:rsidRPr="00F477AF">
        <w:object w:dxaOrig="5761" w:dyaOrig="3810" w14:anchorId="3550D3B3">
          <v:shape id="_x0000_i1054" type="#_x0000_t75" style="width:4in;height:189.55pt" o:ole="">
            <v:imagedata r:id="rId68" o:title=""/>
          </v:shape>
          <o:OLEObject Type="Embed" ProgID="Visio.Drawing.11" ShapeID="_x0000_i1054" DrawAspect="Content" ObjectID="_1844723216" r:id="rId69"/>
        </w:object>
      </w:r>
    </w:p>
    <w:p w14:paraId="76645F2D"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03A43BB6"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4E935A0E"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r w:rsidR="00A66A09" w:rsidRPr="00A66A09">
        <w:t xml:space="preserve"> If the request includes updated bundle ID, the ECS updates the stored information and EES associations.</w:t>
      </w:r>
    </w:p>
    <w:p w14:paraId="05F2B9F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4BD5A56E" w14:textId="77777777" w:rsidR="00534B0F" w:rsidRPr="00F477AF" w:rsidRDefault="00534B0F" w:rsidP="00534B0F">
      <w:pPr>
        <w:pStyle w:val="Heading5"/>
      </w:pPr>
      <w:bookmarkStart w:id="1100" w:name="_Toc42003980"/>
      <w:bookmarkStart w:id="1101" w:name="_Toc50584325"/>
      <w:bookmarkStart w:id="1102" w:name="_Toc50584669"/>
      <w:bookmarkStart w:id="1103" w:name="_Toc57673536"/>
      <w:bookmarkStart w:id="1104" w:name="_Toc234110019"/>
      <w:r w:rsidRPr="00F477AF">
        <w:t>8.4.4.2.</w:t>
      </w:r>
      <w:r w:rsidR="006C73EA" w:rsidRPr="00F477AF">
        <w:t>4</w:t>
      </w:r>
      <w:r w:rsidRPr="00F477AF">
        <w:tab/>
      </w:r>
      <w:r w:rsidR="00020453" w:rsidRPr="00F477AF">
        <w:t>EES d</w:t>
      </w:r>
      <w:r w:rsidRPr="00F477AF">
        <w:t>e-registration</w:t>
      </w:r>
      <w:bookmarkEnd w:id="1100"/>
      <w:bookmarkEnd w:id="1101"/>
      <w:bookmarkEnd w:id="1102"/>
      <w:bookmarkEnd w:id="1103"/>
      <w:bookmarkEnd w:id="1104"/>
    </w:p>
    <w:p w14:paraId="5E383F3B" w14:textId="77777777" w:rsidR="006C7B27" w:rsidRPr="00F477AF" w:rsidRDefault="006C7B27" w:rsidP="00DC7AF8">
      <w:pPr>
        <w:pStyle w:val="TH"/>
      </w:pPr>
      <w:r w:rsidRPr="00F477AF">
        <w:object w:dxaOrig="5761" w:dyaOrig="3810" w14:anchorId="78D649BF">
          <v:shape id="_x0000_i1055" type="#_x0000_t75" style="width:4in;height:189.55pt" o:ole="">
            <v:imagedata r:id="rId70" o:title=""/>
          </v:shape>
          <o:OLEObject Type="Embed" ProgID="Visio.Drawing.11" ShapeID="_x0000_i1055" DrawAspect="Content" ObjectID="_1844723217" r:id="rId71"/>
        </w:object>
      </w:r>
    </w:p>
    <w:p w14:paraId="2EDEA535"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2E74B5E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4E722120"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0B6D9EC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0771A73E" w14:textId="77777777" w:rsidR="00152443" w:rsidRPr="00F477AF" w:rsidRDefault="00152443" w:rsidP="00152443">
      <w:pPr>
        <w:pStyle w:val="Heading4"/>
      </w:pPr>
      <w:bookmarkStart w:id="1105" w:name="_Toc42003981"/>
      <w:bookmarkStart w:id="1106" w:name="_Toc50584326"/>
      <w:bookmarkStart w:id="1107" w:name="_Toc50584670"/>
      <w:bookmarkStart w:id="1108" w:name="_Toc57673537"/>
      <w:bookmarkStart w:id="1109" w:name="_Toc234110020"/>
      <w:r w:rsidRPr="00F477AF">
        <w:lastRenderedPageBreak/>
        <w:t>8.4.4.3</w:t>
      </w:r>
      <w:r w:rsidRPr="00F477AF">
        <w:tab/>
        <w:t>Information elements</w:t>
      </w:r>
      <w:bookmarkEnd w:id="1098"/>
      <w:bookmarkEnd w:id="1105"/>
      <w:bookmarkEnd w:id="1106"/>
      <w:bookmarkEnd w:id="1107"/>
      <w:bookmarkEnd w:id="1108"/>
      <w:bookmarkEnd w:id="1109"/>
    </w:p>
    <w:p w14:paraId="2E29B2AB" w14:textId="77777777" w:rsidR="00AE57CC" w:rsidRPr="00F477AF" w:rsidRDefault="00AE57CC" w:rsidP="00AE57CC">
      <w:pPr>
        <w:pStyle w:val="Heading5"/>
      </w:pPr>
      <w:bookmarkStart w:id="1110" w:name="_Toc37791021"/>
      <w:bookmarkStart w:id="1111" w:name="_Toc42003982"/>
      <w:bookmarkStart w:id="1112" w:name="_Toc50584327"/>
      <w:bookmarkStart w:id="1113" w:name="_Toc50584671"/>
      <w:bookmarkStart w:id="1114" w:name="_Toc57673538"/>
      <w:bookmarkStart w:id="1115" w:name="_Toc234110021"/>
      <w:r w:rsidRPr="00F477AF">
        <w:t>8.4.4.3.1</w:t>
      </w:r>
      <w:r w:rsidRPr="00F477AF">
        <w:tab/>
        <w:t>General</w:t>
      </w:r>
      <w:bookmarkEnd w:id="1115"/>
    </w:p>
    <w:p w14:paraId="10B805FE" w14:textId="77777777" w:rsidR="00AE57CC" w:rsidRPr="00F477AF" w:rsidRDefault="00AE57CC" w:rsidP="00AE57CC">
      <w:r w:rsidRPr="00F477AF">
        <w:t>The following information flows are specified for EES registration:</w:t>
      </w:r>
    </w:p>
    <w:p w14:paraId="7ECA99C4" w14:textId="77777777" w:rsidR="00AE57CC" w:rsidRPr="00F477AF" w:rsidRDefault="002818CD" w:rsidP="002818CD">
      <w:pPr>
        <w:pStyle w:val="B1"/>
      </w:pPr>
      <w:r w:rsidRPr="00F477AF">
        <w:t>-</w:t>
      </w:r>
      <w:r w:rsidRPr="00F477AF">
        <w:tab/>
      </w:r>
      <w:r w:rsidR="00AE57CC" w:rsidRPr="00F477AF">
        <w:t>EES registration request and response;</w:t>
      </w:r>
    </w:p>
    <w:p w14:paraId="3D79F2C2" w14:textId="77777777" w:rsidR="00AE57CC" w:rsidRPr="00F477AF" w:rsidRDefault="002818CD" w:rsidP="002818CD">
      <w:pPr>
        <w:pStyle w:val="B1"/>
      </w:pPr>
      <w:r w:rsidRPr="00F477AF">
        <w:t>-</w:t>
      </w:r>
      <w:r w:rsidRPr="00F477AF">
        <w:tab/>
      </w:r>
      <w:r w:rsidR="00AE57CC" w:rsidRPr="00F477AF">
        <w:t>EES registration update request and response; and</w:t>
      </w:r>
    </w:p>
    <w:p w14:paraId="0A62CE60" w14:textId="77777777" w:rsidR="00AE57CC" w:rsidRPr="00F477AF" w:rsidRDefault="002818CD" w:rsidP="002818CD">
      <w:pPr>
        <w:pStyle w:val="B1"/>
      </w:pPr>
      <w:r w:rsidRPr="00F477AF">
        <w:t>-</w:t>
      </w:r>
      <w:r w:rsidRPr="00F477AF">
        <w:tab/>
      </w:r>
      <w:r w:rsidR="00AE57CC" w:rsidRPr="00F477AF">
        <w:t>EES registration de-registration request and response.</w:t>
      </w:r>
    </w:p>
    <w:p w14:paraId="0B9400CF" w14:textId="77777777" w:rsidR="00152443" w:rsidRPr="00F477AF" w:rsidRDefault="00152443" w:rsidP="00152443">
      <w:pPr>
        <w:pStyle w:val="Heading5"/>
      </w:pPr>
      <w:bookmarkStart w:id="1116" w:name="_Toc234110022"/>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110"/>
      <w:bookmarkEnd w:id="1111"/>
      <w:bookmarkEnd w:id="1112"/>
      <w:bookmarkEnd w:id="1113"/>
      <w:bookmarkEnd w:id="1114"/>
      <w:bookmarkEnd w:id="1116"/>
    </w:p>
    <w:p w14:paraId="47EFC710"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4B47DB0"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41312734" w14:textId="77777777" w:rsidTr="002F0EE2">
        <w:trPr>
          <w:jc w:val="center"/>
        </w:trPr>
        <w:tc>
          <w:tcPr>
            <w:tcW w:w="2880" w:type="dxa"/>
            <w:tcBorders>
              <w:top w:val="single" w:sz="4" w:space="0" w:color="000000"/>
              <w:left w:val="single" w:sz="4" w:space="0" w:color="000000"/>
              <w:bottom w:val="single" w:sz="4" w:space="0" w:color="000000"/>
            </w:tcBorders>
          </w:tcPr>
          <w:p w14:paraId="2B46B0B7"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1F625E9"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B1935C8" w14:textId="77777777" w:rsidR="00152443" w:rsidRPr="00F477AF" w:rsidRDefault="00152443" w:rsidP="002F0EE2">
            <w:pPr>
              <w:pStyle w:val="TAH"/>
            </w:pPr>
            <w:r w:rsidRPr="00F477AF">
              <w:t>Description</w:t>
            </w:r>
          </w:p>
        </w:tc>
      </w:tr>
      <w:tr w:rsidR="00152443" w:rsidRPr="00F477AF" w14:paraId="057334D6" w14:textId="77777777" w:rsidTr="002F0EE2">
        <w:trPr>
          <w:jc w:val="center"/>
        </w:trPr>
        <w:tc>
          <w:tcPr>
            <w:tcW w:w="2880" w:type="dxa"/>
            <w:tcBorders>
              <w:top w:val="single" w:sz="4" w:space="0" w:color="000000"/>
              <w:left w:val="single" w:sz="4" w:space="0" w:color="000000"/>
              <w:bottom w:val="single" w:sz="4" w:space="0" w:color="000000"/>
            </w:tcBorders>
          </w:tcPr>
          <w:p w14:paraId="15B9BEF3"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tcPr>
          <w:p w14:paraId="11DF2794"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8FE0E31"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C119DF9" w14:textId="77777777" w:rsidTr="002F0EE2">
        <w:trPr>
          <w:jc w:val="center"/>
        </w:trPr>
        <w:tc>
          <w:tcPr>
            <w:tcW w:w="2880" w:type="dxa"/>
            <w:tcBorders>
              <w:top w:val="single" w:sz="4" w:space="0" w:color="000000"/>
              <w:left w:val="single" w:sz="4" w:space="0" w:color="000000"/>
              <w:bottom w:val="single" w:sz="4" w:space="0" w:color="000000"/>
            </w:tcBorders>
          </w:tcPr>
          <w:p w14:paraId="2FBEB0B6"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418E0E15"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1BF1EEA"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3F5FBF9D" w14:textId="77777777" w:rsidTr="00667EA2">
        <w:trPr>
          <w:jc w:val="center"/>
        </w:trPr>
        <w:tc>
          <w:tcPr>
            <w:tcW w:w="2880" w:type="dxa"/>
            <w:tcBorders>
              <w:top w:val="single" w:sz="4" w:space="0" w:color="000000"/>
              <w:left w:val="single" w:sz="4" w:space="0" w:color="000000"/>
              <w:bottom w:val="single" w:sz="4" w:space="0" w:color="000000"/>
            </w:tcBorders>
          </w:tcPr>
          <w:p w14:paraId="6AE61E51"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925F780"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0949688" w14:textId="77777777" w:rsidR="00667EA2" w:rsidRPr="00F477AF" w:rsidRDefault="00667EA2">
            <w:pPr>
              <w:pStyle w:val="TAL"/>
              <w:rPr>
                <w:rFonts w:cs="Arial"/>
              </w:rPr>
            </w:pPr>
            <w:r w:rsidRPr="00F477AF">
              <w:rPr>
                <w:rFonts w:cs="Arial"/>
              </w:rPr>
              <w:t>Proposed expiration time for the registration</w:t>
            </w:r>
          </w:p>
        </w:tc>
      </w:tr>
    </w:tbl>
    <w:p w14:paraId="5746CC91" w14:textId="77777777" w:rsidR="00152443" w:rsidRPr="00F477AF" w:rsidRDefault="00152443" w:rsidP="00152443">
      <w:pPr>
        <w:rPr>
          <w:lang w:eastAsia="ko-KR"/>
        </w:rPr>
      </w:pPr>
    </w:p>
    <w:p w14:paraId="5222AB0B" w14:textId="77777777" w:rsidR="00152443" w:rsidRPr="00F477AF" w:rsidRDefault="00123316" w:rsidP="00152443">
      <w:pPr>
        <w:pStyle w:val="Heading5"/>
      </w:pPr>
      <w:bookmarkStart w:id="1117" w:name="_Toc37791022"/>
      <w:bookmarkStart w:id="1118" w:name="_Toc42003983"/>
      <w:bookmarkStart w:id="1119" w:name="_Toc50584328"/>
      <w:bookmarkStart w:id="1120" w:name="_Toc50584672"/>
      <w:bookmarkStart w:id="1121" w:name="_Toc57673539"/>
      <w:bookmarkStart w:id="1122" w:name="_Toc234110023"/>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117"/>
      <w:bookmarkEnd w:id="1118"/>
      <w:bookmarkEnd w:id="1119"/>
      <w:bookmarkEnd w:id="1120"/>
      <w:bookmarkEnd w:id="1121"/>
      <w:bookmarkEnd w:id="1122"/>
    </w:p>
    <w:p w14:paraId="1708B312"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3CA667F"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2C4AB9F0" w14:textId="77777777" w:rsidTr="00271541">
        <w:trPr>
          <w:jc w:val="center"/>
        </w:trPr>
        <w:tc>
          <w:tcPr>
            <w:tcW w:w="2880" w:type="dxa"/>
            <w:tcBorders>
              <w:top w:val="single" w:sz="4" w:space="0" w:color="000000"/>
              <w:left w:val="single" w:sz="4" w:space="0" w:color="000000"/>
              <w:bottom w:val="single" w:sz="4" w:space="0" w:color="000000"/>
            </w:tcBorders>
          </w:tcPr>
          <w:p w14:paraId="46CAEF6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24E1C86"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9A93B0A" w14:textId="77777777" w:rsidR="00152443" w:rsidRPr="00F477AF" w:rsidRDefault="00152443" w:rsidP="002F0EE2">
            <w:pPr>
              <w:pStyle w:val="TAH"/>
            </w:pPr>
            <w:r w:rsidRPr="00F477AF">
              <w:t>Description</w:t>
            </w:r>
          </w:p>
        </w:tc>
      </w:tr>
      <w:tr w:rsidR="00B203F5" w:rsidRPr="00F477AF" w14:paraId="7DC772E5" w14:textId="77777777" w:rsidTr="00475242">
        <w:trPr>
          <w:jc w:val="center"/>
        </w:trPr>
        <w:tc>
          <w:tcPr>
            <w:tcW w:w="2880" w:type="dxa"/>
            <w:tcBorders>
              <w:top w:val="single" w:sz="4" w:space="0" w:color="000000"/>
              <w:left w:val="single" w:sz="4" w:space="0" w:color="000000"/>
              <w:bottom w:val="single" w:sz="4" w:space="0" w:color="000000"/>
            </w:tcBorders>
          </w:tcPr>
          <w:p w14:paraId="49CBF4B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0780A1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827E6A1" w14:textId="77777777" w:rsidR="00B203F5" w:rsidRPr="00F477AF" w:rsidRDefault="00B203F5" w:rsidP="00475242">
            <w:pPr>
              <w:pStyle w:val="TAL"/>
            </w:pPr>
            <w:r w:rsidRPr="00F477AF">
              <w:t>Indicates that the registration request was successful.</w:t>
            </w:r>
          </w:p>
        </w:tc>
      </w:tr>
      <w:tr w:rsidR="00B203F5" w:rsidRPr="00F477AF" w14:paraId="44E3CBBE" w14:textId="77777777" w:rsidTr="00475242">
        <w:trPr>
          <w:jc w:val="center"/>
        </w:trPr>
        <w:tc>
          <w:tcPr>
            <w:tcW w:w="2880" w:type="dxa"/>
            <w:tcBorders>
              <w:top w:val="single" w:sz="4" w:space="0" w:color="000000"/>
              <w:left w:val="single" w:sz="4" w:space="0" w:color="000000"/>
              <w:bottom w:val="single" w:sz="4" w:space="0" w:color="000000"/>
            </w:tcBorders>
          </w:tcPr>
          <w:p w14:paraId="678FB52C"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0F264E1A"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8EEB40" w14:textId="77777777" w:rsidR="00B203F5" w:rsidRPr="00F477AF" w:rsidRDefault="00B203F5" w:rsidP="00475242">
            <w:pPr>
              <w:pStyle w:val="TAL"/>
            </w:pPr>
            <w:r w:rsidRPr="00F477AF">
              <w:t>Identifier of the registration.</w:t>
            </w:r>
          </w:p>
        </w:tc>
      </w:tr>
      <w:tr w:rsidR="00B203F5" w:rsidRPr="00F477AF" w14:paraId="0FB0DD34" w14:textId="77777777" w:rsidTr="00475242">
        <w:trPr>
          <w:jc w:val="center"/>
        </w:trPr>
        <w:tc>
          <w:tcPr>
            <w:tcW w:w="2880" w:type="dxa"/>
            <w:tcBorders>
              <w:top w:val="single" w:sz="4" w:space="0" w:color="000000"/>
              <w:left w:val="single" w:sz="4" w:space="0" w:color="000000"/>
              <w:bottom w:val="single" w:sz="4" w:space="0" w:color="000000"/>
            </w:tcBorders>
          </w:tcPr>
          <w:p w14:paraId="720C1B8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5588EC4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0DD185E"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CFC86F2" w14:textId="77777777" w:rsidR="00B203F5" w:rsidRPr="00F477AF" w:rsidRDefault="00B203F5" w:rsidP="00475242">
            <w:pPr>
              <w:pStyle w:val="TAL"/>
            </w:pPr>
          </w:p>
          <w:p w14:paraId="3ED1BF9E"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ACFB34B" w14:textId="77777777" w:rsidTr="00475242">
        <w:trPr>
          <w:jc w:val="center"/>
        </w:trPr>
        <w:tc>
          <w:tcPr>
            <w:tcW w:w="2880" w:type="dxa"/>
            <w:tcBorders>
              <w:top w:val="single" w:sz="4" w:space="0" w:color="000000"/>
              <w:left w:val="single" w:sz="4" w:space="0" w:color="000000"/>
              <w:bottom w:val="single" w:sz="4" w:space="0" w:color="000000"/>
            </w:tcBorders>
          </w:tcPr>
          <w:p w14:paraId="0F22CE57"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455286C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09F384" w14:textId="77777777" w:rsidR="00B203F5" w:rsidRPr="00F477AF" w:rsidRDefault="00B203F5" w:rsidP="00475242">
            <w:pPr>
              <w:pStyle w:val="TAL"/>
            </w:pPr>
            <w:r w:rsidRPr="00F477AF">
              <w:t>Indicates that the registration request failed.</w:t>
            </w:r>
          </w:p>
        </w:tc>
      </w:tr>
      <w:tr w:rsidR="00B203F5" w:rsidRPr="00F477AF" w14:paraId="55025BF7" w14:textId="77777777" w:rsidTr="00475242">
        <w:trPr>
          <w:jc w:val="center"/>
        </w:trPr>
        <w:tc>
          <w:tcPr>
            <w:tcW w:w="2880" w:type="dxa"/>
            <w:tcBorders>
              <w:top w:val="single" w:sz="4" w:space="0" w:color="000000"/>
              <w:left w:val="single" w:sz="4" w:space="0" w:color="000000"/>
              <w:bottom w:val="single" w:sz="4" w:space="0" w:color="000000"/>
            </w:tcBorders>
          </w:tcPr>
          <w:p w14:paraId="4D1E21C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1801DD5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A94AECB" w14:textId="77777777" w:rsidR="00B203F5" w:rsidRPr="00F477AF" w:rsidRDefault="00B203F5" w:rsidP="00475242">
            <w:pPr>
              <w:pStyle w:val="TAL"/>
            </w:pPr>
            <w:r w:rsidRPr="00F477AF">
              <w:t>Indicates the cause of registration request failure</w:t>
            </w:r>
          </w:p>
        </w:tc>
      </w:tr>
    </w:tbl>
    <w:p w14:paraId="568EF1BD" w14:textId="77777777" w:rsidR="00D93F8F" w:rsidRPr="00F477AF" w:rsidRDefault="00D93F8F" w:rsidP="00D93F8F"/>
    <w:p w14:paraId="44DCC5CA" w14:textId="77777777" w:rsidR="00271541" w:rsidRPr="00F477AF" w:rsidRDefault="00271541" w:rsidP="00271541">
      <w:pPr>
        <w:pStyle w:val="Heading5"/>
      </w:pPr>
      <w:bookmarkStart w:id="1123" w:name="_Toc42003984"/>
      <w:bookmarkStart w:id="1124" w:name="_Toc50584329"/>
      <w:bookmarkStart w:id="1125" w:name="_Toc50584673"/>
      <w:bookmarkStart w:id="1126" w:name="_Toc57673540"/>
      <w:bookmarkStart w:id="1127" w:name="_Toc37791023"/>
      <w:bookmarkStart w:id="1128" w:name="_Toc234110024"/>
      <w:r w:rsidRPr="00F477AF">
        <w:t>8.4.4.3.</w:t>
      </w:r>
      <w:r w:rsidR="00D565B3" w:rsidRPr="00F477AF">
        <w:t>4</w:t>
      </w:r>
      <w:r w:rsidRPr="00F477AF">
        <w:tab/>
      </w:r>
      <w:r w:rsidR="00703E97" w:rsidRPr="00F477AF">
        <w:t>EES</w:t>
      </w:r>
      <w:r w:rsidRPr="00F477AF">
        <w:t xml:space="preserve"> registration update request</w:t>
      </w:r>
      <w:bookmarkEnd w:id="1123"/>
      <w:bookmarkEnd w:id="1124"/>
      <w:bookmarkEnd w:id="1125"/>
      <w:bookmarkEnd w:id="1126"/>
      <w:bookmarkEnd w:id="1128"/>
    </w:p>
    <w:p w14:paraId="649C9FF6"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67B18871"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E43F13" w14:textId="77777777" w:rsidTr="00137375">
        <w:trPr>
          <w:jc w:val="center"/>
        </w:trPr>
        <w:tc>
          <w:tcPr>
            <w:tcW w:w="2880" w:type="dxa"/>
            <w:tcBorders>
              <w:top w:val="single" w:sz="4" w:space="0" w:color="000000"/>
              <w:left w:val="single" w:sz="4" w:space="0" w:color="000000"/>
              <w:bottom w:val="single" w:sz="4" w:space="0" w:color="000000"/>
            </w:tcBorders>
          </w:tcPr>
          <w:p w14:paraId="20CC3C5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63438B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C708D2A" w14:textId="77777777" w:rsidR="00271541" w:rsidRPr="00F477AF" w:rsidRDefault="00271541" w:rsidP="00137375">
            <w:pPr>
              <w:pStyle w:val="TAH"/>
            </w:pPr>
            <w:r w:rsidRPr="00F477AF">
              <w:t>Description</w:t>
            </w:r>
          </w:p>
        </w:tc>
      </w:tr>
      <w:tr w:rsidR="00271541" w:rsidRPr="00F477AF" w14:paraId="6027C536" w14:textId="77777777" w:rsidTr="00137375">
        <w:trPr>
          <w:jc w:val="center"/>
        </w:trPr>
        <w:tc>
          <w:tcPr>
            <w:tcW w:w="2880" w:type="dxa"/>
            <w:tcBorders>
              <w:top w:val="single" w:sz="4" w:space="0" w:color="000000"/>
              <w:left w:val="single" w:sz="4" w:space="0" w:color="000000"/>
              <w:bottom w:val="single" w:sz="4" w:space="0" w:color="000000"/>
            </w:tcBorders>
          </w:tcPr>
          <w:p w14:paraId="7354AC4B"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tcPr>
          <w:p w14:paraId="1262A4C5"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57E637"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47890CE6" w14:textId="77777777" w:rsidTr="00137375">
        <w:trPr>
          <w:jc w:val="center"/>
        </w:trPr>
        <w:tc>
          <w:tcPr>
            <w:tcW w:w="2880" w:type="dxa"/>
            <w:tcBorders>
              <w:top w:val="single" w:sz="4" w:space="0" w:color="000000"/>
              <w:left w:val="single" w:sz="4" w:space="0" w:color="000000"/>
              <w:bottom w:val="single" w:sz="4" w:space="0" w:color="000000"/>
            </w:tcBorders>
          </w:tcPr>
          <w:p w14:paraId="70C5A4EC"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954D8AF"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709A19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7C7B9A96" w14:textId="77777777" w:rsidTr="00137375">
        <w:trPr>
          <w:jc w:val="center"/>
        </w:trPr>
        <w:tc>
          <w:tcPr>
            <w:tcW w:w="2880" w:type="dxa"/>
            <w:tcBorders>
              <w:top w:val="single" w:sz="4" w:space="0" w:color="000000"/>
              <w:left w:val="single" w:sz="4" w:space="0" w:color="000000"/>
              <w:bottom w:val="single" w:sz="4" w:space="0" w:color="000000"/>
            </w:tcBorders>
          </w:tcPr>
          <w:p w14:paraId="6FC0B4E2"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tcPr>
          <w:p w14:paraId="4EE8406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EFC9F64"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2AF30DB5" w14:textId="77777777" w:rsidTr="00137375">
        <w:trPr>
          <w:jc w:val="center"/>
        </w:trPr>
        <w:tc>
          <w:tcPr>
            <w:tcW w:w="2880" w:type="dxa"/>
            <w:tcBorders>
              <w:top w:val="single" w:sz="4" w:space="0" w:color="000000"/>
              <w:left w:val="single" w:sz="4" w:space="0" w:color="000000"/>
              <w:bottom w:val="single" w:sz="4" w:space="0" w:color="000000"/>
            </w:tcBorders>
          </w:tcPr>
          <w:p w14:paraId="2CE675D6"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tcPr>
          <w:p w14:paraId="20436AA3"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55EA52A" w14:textId="77777777" w:rsidR="00667EA2" w:rsidRPr="00F477AF" w:rsidRDefault="00667EA2" w:rsidP="00667EA2">
            <w:pPr>
              <w:pStyle w:val="TAL"/>
              <w:rPr>
                <w:rFonts w:cs="Arial"/>
              </w:rPr>
            </w:pPr>
            <w:r w:rsidRPr="00F477AF">
              <w:t>Proposed expiration time for the registration</w:t>
            </w:r>
          </w:p>
        </w:tc>
      </w:tr>
      <w:tr w:rsidR="00667EA2" w:rsidRPr="00F477AF" w14:paraId="40DA07C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619D3D"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07681B62" w14:textId="77777777" w:rsidR="00271541" w:rsidRPr="00F477AF" w:rsidRDefault="00271541" w:rsidP="00271541">
      <w:pPr>
        <w:rPr>
          <w:lang w:eastAsia="ko-KR"/>
        </w:rPr>
      </w:pPr>
    </w:p>
    <w:p w14:paraId="3FEF2EC8" w14:textId="77777777" w:rsidR="00271541" w:rsidRPr="00F477AF" w:rsidRDefault="00271541" w:rsidP="00271541">
      <w:pPr>
        <w:pStyle w:val="Heading5"/>
      </w:pPr>
      <w:bookmarkStart w:id="1129" w:name="_Toc42003985"/>
      <w:bookmarkStart w:id="1130" w:name="_Toc50584330"/>
      <w:bookmarkStart w:id="1131" w:name="_Toc50584674"/>
      <w:bookmarkStart w:id="1132" w:name="_Toc57673541"/>
      <w:bookmarkStart w:id="1133" w:name="_Toc234110025"/>
      <w:r w:rsidRPr="00F477AF">
        <w:t>8.4.4.3.</w:t>
      </w:r>
      <w:r w:rsidR="00D565B3" w:rsidRPr="00F477AF">
        <w:t>5</w:t>
      </w:r>
      <w:r w:rsidRPr="00F477AF">
        <w:tab/>
      </w:r>
      <w:r w:rsidR="00703E97" w:rsidRPr="00F477AF">
        <w:t>EES</w:t>
      </w:r>
      <w:r w:rsidRPr="00F477AF">
        <w:t xml:space="preserve"> registration update response</w:t>
      </w:r>
      <w:bookmarkEnd w:id="1129"/>
      <w:bookmarkEnd w:id="1130"/>
      <w:bookmarkEnd w:id="1131"/>
      <w:bookmarkEnd w:id="1132"/>
      <w:bookmarkEnd w:id="1133"/>
    </w:p>
    <w:p w14:paraId="55E280A0"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6D6D6F63"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0FB22568" w14:textId="77777777" w:rsidTr="00137375">
        <w:trPr>
          <w:jc w:val="center"/>
        </w:trPr>
        <w:tc>
          <w:tcPr>
            <w:tcW w:w="2880" w:type="dxa"/>
            <w:tcBorders>
              <w:top w:val="single" w:sz="4" w:space="0" w:color="000000"/>
              <w:left w:val="single" w:sz="4" w:space="0" w:color="000000"/>
              <w:bottom w:val="single" w:sz="4" w:space="0" w:color="000000"/>
            </w:tcBorders>
          </w:tcPr>
          <w:p w14:paraId="1A570D12"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89D38C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29881A3" w14:textId="77777777" w:rsidR="00271541" w:rsidRPr="00F477AF" w:rsidRDefault="00271541" w:rsidP="00137375">
            <w:pPr>
              <w:pStyle w:val="TAH"/>
            </w:pPr>
            <w:r w:rsidRPr="00F477AF">
              <w:t>Description</w:t>
            </w:r>
          </w:p>
        </w:tc>
      </w:tr>
      <w:tr w:rsidR="00B203F5" w:rsidRPr="00F477AF" w14:paraId="6D5484C4" w14:textId="77777777" w:rsidTr="00475242">
        <w:trPr>
          <w:jc w:val="center"/>
        </w:trPr>
        <w:tc>
          <w:tcPr>
            <w:tcW w:w="2880" w:type="dxa"/>
            <w:tcBorders>
              <w:top w:val="single" w:sz="4" w:space="0" w:color="000000"/>
              <w:left w:val="single" w:sz="4" w:space="0" w:color="000000"/>
              <w:bottom w:val="single" w:sz="4" w:space="0" w:color="000000"/>
            </w:tcBorders>
          </w:tcPr>
          <w:p w14:paraId="4051BC6E"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1AB6A3E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BBA8385" w14:textId="77777777" w:rsidR="00B203F5" w:rsidRPr="00F477AF" w:rsidRDefault="00B203F5" w:rsidP="00475242">
            <w:pPr>
              <w:pStyle w:val="TAL"/>
            </w:pPr>
            <w:r w:rsidRPr="00F477AF">
              <w:t>Indicates that the registration update request was successful.</w:t>
            </w:r>
          </w:p>
        </w:tc>
      </w:tr>
      <w:tr w:rsidR="00B203F5" w:rsidRPr="00F477AF" w14:paraId="5FE0BB1D" w14:textId="77777777" w:rsidTr="00475242">
        <w:trPr>
          <w:jc w:val="center"/>
        </w:trPr>
        <w:tc>
          <w:tcPr>
            <w:tcW w:w="2880" w:type="dxa"/>
            <w:tcBorders>
              <w:top w:val="single" w:sz="4" w:space="0" w:color="000000"/>
              <w:left w:val="single" w:sz="4" w:space="0" w:color="000000"/>
              <w:bottom w:val="single" w:sz="4" w:space="0" w:color="000000"/>
            </w:tcBorders>
          </w:tcPr>
          <w:p w14:paraId="5E76525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7C42505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710E6EF"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E7823AE" w14:textId="77777777" w:rsidR="00B203F5" w:rsidRPr="00F477AF" w:rsidRDefault="00B203F5" w:rsidP="00475242">
            <w:pPr>
              <w:pStyle w:val="TAL"/>
            </w:pPr>
          </w:p>
          <w:p w14:paraId="61FDC7A4"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0A7C3457" w14:textId="77777777" w:rsidTr="00475242">
        <w:trPr>
          <w:jc w:val="center"/>
        </w:trPr>
        <w:tc>
          <w:tcPr>
            <w:tcW w:w="2880" w:type="dxa"/>
            <w:tcBorders>
              <w:top w:val="single" w:sz="4" w:space="0" w:color="000000"/>
              <w:left w:val="single" w:sz="4" w:space="0" w:color="000000"/>
              <w:bottom w:val="single" w:sz="4" w:space="0" w:color="000000"/>
            </w:tcBorders>
          </w:tcPr>
          <w:p w14:paraId="4B772DE3"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6283BF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090B4FD" w14:textId="77777777" w:rsidR="00B203F5" w:rsidRPr="00F477AF" w:rsidRDefault="00B203F5" w:rsidP="00475242">
            <w:pPr>
              <w:pStyle w:val="TAL"/>
            </w:pPr>
            <w:r w:rsidRPr="00F477AF">
              <w:t>Indicates that the registration update request failed.</w:t>
            </w:r>
          </w:p>
        </w:tc>
      </w:tr>
      <w:tr w:rsidR="00B203F5" w:rsidRPr="00F477AF" w14:paraId="553C5870" w14:textId="77777777" w:rsidTr="00475242">
        <w:trPr>
          <w:jc w:val="center"/>
        </w:trPr>
        <w:tc>
          <w:tcPr>
            <w:tcW w:w="2880" w:type="dxa"/>
            <w:tcBorders>
              <w:top w:val="single" w:sz="4" w:space="0" w:color="000000"/>
              <w:left w:val="single" w:sz="4" w:space="0" w:color="000000"/>
              <w:bottom w:val="single" w:sz="4" w:space="0" w:color="000000"/>
            </w:tcBorders>
          </w:tcPr>
          <w:p w14:paraId="59F0ACB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011E004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6FCA469" w14:textId="77777777" w:rsidR="00B203F5" w:rsidRPr="00F477AF" w:rsidRDefault="00B203F5" w:rsidP="00475242">
            <w:pPr>
              <w:pStyle w:val="TAL"/>
            </w:pPr>
            <w:r w:rsidRPr="00F477AF">
              <w:t>Indicates the cause of registration update request failure</w:t>
            </w:r>
          </w:p>
        </w:tc>
      </w:tr>
    </w:tbl>
    <w:p w14:paraId="0719B5A8" w14:textId="77777777" w:rsidR="003936B2" w:rsidRPr="00F477AF" w:rsidRDefault="003936B2" w:rsidP="003936B2">
      <w:bookmarkStart w:id="1134" w:name="_Toc42003986"/>
      <w:bookmarkStart w:id="1135" w:name="_Toc50584331"/>
      <w:bookmarkStart w:id="1136" w:name="_Toc50584675"/>
    </w:p>
    <w:p w14:paraId="005A8FE7" w14:textId="77777777" w:rsidR="00271541" w:rsidRPr="00F477AF" w:rsidRDefault="00271541" w:rsidP="00271541">
      <w:pPr>
        <w:pStyle w:val="Heading5"/>
      </w:pPr>
      <w:bookmarkStart w:id="1137" w:name="_Toc57673542"/>
      <w:bookmarkStart w:id="1138" w:name="_Toc234110026"/>
      <w:r w:rsidRPr="00F477AF">
        <w:t>8.4.4.3.</w:t>
      </w:r>
      <w:r w:rsidR="00D565B3" w:rsidRPr="00F477AF">
        <w:t>6</w:t>
      </w:r>
      <w:r w:rsidRPr="00F477AF">
        <w:tab/>
      </w:r>
      <w:r w:rsidR="00703E97" w:rsidRPr="00F477AF">
        <w:t>EES</w:t>
      </w:r>
      <w:r w:rsidRPr="00F477AF">
        <w:t xml:space="preserve"> de-registration request</w:t>
      </w:r>
      <w:bookmarkEnd w:id="1134"/>
      <w:bookmarkEnd w:id="1135"/>
      <w:bookmarkEnd w:id="1136"/>
      <w:bookmarkEnd w:id="1137"/>
      <w:bookmarkEnd w:id="1138"/>
    </w:p>
    <w:p w14:paraId="2D4F484B"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59521A4"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5A030A6" w14:textId="77777777" w:rsidTr="00137375">
        <w:trPr>
          <w:jc w:val="center"/>
        </w:trPr>
        <w:tc>
          <w:tcPr>
            <w:tcW w:w="2880" w:type="dxa"/>
            <w:tcBorders>
              <w:top w:val="single" w:sz="4" w:space="0" w:color="000000"/>
              <w:left w:val="single" w:sz="4" w:space="0" w:color="000000"/>
              <w:bottom w:val="single" w:sz="4" w:space="0" w:color="000000"/>
            </w:tcBorders>
          </w:tcPr>
          <w:p w14:paraId="553861E0"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F0FAB49"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72AF25A" w14:textId="77777777" w:rsidR="00271541" w:rsidRPr="00F477AF" w:rsidRDefault="00271541" w:rsidP="00137375">
            <w:pPr>
              <w:pStyle w:val="TAH"/>
            </w:pPr>
            <w:r w:rsidRPr="00F477AF">
              <w:t>Description</w:t>
            </w:r>
          </w:p>
        </w:tc>
      </w:tr>
      <w:tr w:rsidR="00271541" w:rsidRPr="00F477AF" w14:paraId="3290A331" w14:textId="77777777" w:rsidTr="00137375">
        <w:trPr>
          <w:jc w:val="center"/>
        </w:trPr>
        <w:tc>
          <w:tcPr>
            <w:tcW w:w="2880" w:type="dxa"/>
            <w:tcBorders>
              <w:top w:val="single" w:sz="4" w:space="0" w:color="000000"/>
              <w:left w:val="single" w:sz="4" w:space="0" w:color="000000"/>
              <w:bottom w:val="single" w:sz="4" w:space="0" w:color="000000"/>
            </w:tcBorders>
          </w:tcPr>
          <w:p w14:paraId="7D7734DB"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tcPr>
          <w:p w14:paraId="6133AC9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6721B5E" w14:textId="77777777" w:rsidR="00271541" w:rsidRPr="00F477AF" w:rsidRDefault="00271541" w:rsidP="00137375">
            <w:pPr>
              <w:pStyle w:val="TAL"/>
            </w:pPr>
            <w:r w:rsidRPr="00F477AF">
              <w:t>Identifier of the registration.</w:t>
            </w:r>
          </w:p>
        </w:tc>
      </w:tr>
      <w:tr w:rsidR="00271541" w:rsidRPr="00F477AF" w14:paraId="2065A818" w14:textId="77777777" w:rsidTr="00137375">
        <w:trPr>
          <w:jc w:val="center"/>
        </w:trPr>
        <w:tc>
          <w:tcPr>
            <w:tcW w:w="2880" w:type="dxa"/>
            <w:tcBorders>
              <w:top w:val="single" w:sz="4" w:space="0" w:color="000000"/>
              <w:left w:val="single" w:sz="4" w:space="0" w:color="000000"/>
              <w:bottom w:val="single" w:sz="4" w:space="0" w:color="000000"/>
            </w:tcBorders>
          </w:tcPr>
          <w:p w14:paraId="71D1518F"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0632D516"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72563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76EE6EB7" w14:textId="77777777" w:rsidR="00271541" w:rsidRPr="00F477AF" w:rsidRDefault="00271541" w:rsidP="00271541">
      <w:pPr>
        <w:rPr>
          <w:lang w:eastAsia="ko-KR"/>
        </w:rPr>
      </w:pPr>
    </w:p>
    <w:p w14:paraId="341A660E" w14:textId="77777777" w:rsidR="00271541" w:rsidRPr="00F477AF" w:rsidRDefault="00271541" w:rsidP="00271541">
      <w:pPr>
        <w:pStyle w:val="Heading5"/>
      </w:pPr>
      <w:bookmarkStart w:id="1139" w:name="_Toc42003987"/>
      <w:bookmarkStart w:id="1140" w:name="_Toc50584332"/>
      <w:bookmarkStart w:id="1141" w:name="_Toc50584676"/>
      <w:bookmarkStart w:id="1142" w:name="_Toc57673543"/>
      <w:bookmarkStart w:id="1143" w:name="_Toc234110027"/>
      <w:r w:rsidRPr="00F477AF">
        <w:t>8.4.4.3.</w:t>
      </w:r>
      <w:r w:rsidR="00D565B3" w:rsidRPr="00F477AF">
        <w:t>7</w:t>
      </w:r>
      <w:r w:rsidRPr="00F477AF">
        <w:tab/>
      </w:r>
      <w:r w:rsidR="00703E97" w:rsidRPr="00F477AF">
        <w:t>EES</w:t>
      </w:r>
      <w:r w:rsidRPr="00F477AF">
        <w:t xml:space="preserve"> de-registration response</w:t>
      </w:r>
      <w:bookmarkEnd w:id="1139"/>
      <w:bookmarkEnd w:id="1140"/>
      <w:bookmarkEnd w:id="1141"/>
      <w:bookmarkEnd w:id="1142"/>
      <w:bookmarkEnd w:id="1143"/>
    </w:p>
    <w:p w14:paraId="73C9FF6C"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2758D85C"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14BE42B2" w14:textId="77777777" w:rsidTr="00137375">
        <w:trPr>
          <w:jc w:val="center"/>
        </w:trPr>
        <w:tc>
          <w:tcPr>
            <w:tcW w:w="2880" w:type="dxa"/>
            <w:tcBorders>
              <w:top w:val="single" w:sz="4" w:space="0" w:color="000000"/>
              <w:left w:val="single" w:sz="4" w:space="0" w:color="000000"/>
              <w:bottom w:val="single" w:sz="4" w:space="0" w:color="000000"/>
            </w:tcBorders>
          </w:tcPr>
          <w:p w14:paraId="1670FA4C"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73EE3E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2BA6B97" w14:textId="77777777" w:rsidR="00271541" w:rsidRPr="00F477AF" w:rsidRDefault="00271541" w:rsidP="00137375">
            <w:pPr>
              <w:pStyle w:val="TAH"/>
            </w:pPr>
            <w:r w:rsidRPr="00F477AF">
              <w:t>Description</w:t>
            </w:r>
          </w:p>
        </w:tc>
      </w:tr>
      <w:tr w:rsidR="00B203F5" w:rsidRPr="00F477AF" w14:paraId="722FE0BC" w14:textId="77777777" w:rsidTr="00475242">
        <w:trPr>
          <w:jc w:val="center"/>
        </w:trPr>
        <w:tc>
          <w:tcPr>
            <w:tcW w:w="2880" w:type="dxa"/>
            <w:tcBorders>
              <w:top w:val="single" w:sz="4" w:space="0" w:color="000000"/>
              <w:left w:val="single" w:sz="4" w:space="0" w:color="000000"/>
              <w:bottom w:val="single" w:sz="4" w:space="0" w:color="000000"/>
            </w:tcBorders>
          </w:tcPr>
          <w:p w14:paraId="62115B0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EDE673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529DDD4" w14:textId="77777777" w:rsidR="00B203F5" w:rsidRPr="00F477AF" w:rsidRDefault="00B203F5" w:rsidP="00475242">
            <w:pPr>
              <w:pStyle w:val="TAL"/>
            </w:pPr>
            <w:r w:rsidRPr="00F477AF">
              <w:t>Indicates that the de-registration request was successful.</w:t>
            </w:r>
          </w:p>
        </w:tc>
      </w:tr>
      <w:tr w:rsidR="00B203F5" w:rsidRPr="00F477AF" w14:paraId="09303355" w14:textId="77777777" w:rsidTr="00475242">
        <w:trPr>
          <w:jc w:val="center"/>
        </w:trPr>
        <w:tc>
          <w:tcPr>
            <w:tcW w:w="2880" w:type="dxa"/>
            <w:tcBorders>
              <w:top w:val="single" w:sz="4" w:space="0" w:color="000000"/>
              <w:left w:val="single" w:sz="4" w:space="0" w:color="000000"/>
              <w:bottom w:val="single" w:sz="4" w:space="0" w:color="000000"/>
            </w:tcBorders>
          </w:tcPr>
          <w:p w14:paraId="31CD7A85"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2E1FB4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271F77D" w14:textId="77777777" w:rsidR="00B203F5" w:rsidRPr="00F477AF" w:rsidRDefault="00B203F5" w:rsidP="00475242">
            <w:pPr>
              <w:pStyle w:val="TAL"/>
            </w:pPr>
            <w:r w:rsidRPr="00F477AF">
              <w:t>Indicates that the de-registration request failed.</w:t>
            </w:r>
          </w:p>
        </w:tc>
      </w:tr>
      <w:tr w:rsidR="00B203F5" w:rsidRPr="00F477AF" w14:paraId="3A8AD684" w14:textId="77777777" w:rsidTr="00475242">
        <w:trPr>
          <w:jc w:val="center"/>
        </w:trPr>
        <w:tc>
          <w:tcPr>
            <w:tcW w:w="2880" w:type="dxa"/>
            <w:tcBorders>
              <w:top w:val="single" w:sz="4" w:space="0" w:color="000000"/>
              <w:left w:val="single" w:sz="4" w:space="0" w:color="000000"/>
              <w:bottom w:val="single" w:sz="4" w:space="0" w:color="000000"/>
            </w:tcBorders>
          </w:tcPr>
          <w:p w14:paraId="192DEAD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1197255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E7FDE94" w14:textId="77777777" w:rsidR="00B203F5" w:rsidRPr="00F477AF" w:rsidRDefault="00B203F5" w:rsidP="00475242">
            <w:pPr>
              <w:pStyle w:val="TAL"/>
            </w:pPr>
            <w:r w:rsidRPr="00F477AF">
              <w:t>Indicates the cause of de-registration request failure</w:t>
            </w:r>
          </w:p>
        </w:tc>
      </w:tr>
    </w:tbl>
    <w:p w14:paraId="7B545E71" w14:textId="77777777" w:rsidR="00271541" w:rsidRPr="00F477AF" w:rsidRDefault="00271541" w:rsidP="00271541"/>
    <w:p w14:paraId="6EB802BE" w14:textId="77777777" w:rsidR="00AF7CAD" w:rsidRPr="00F477AF" w:rsidRDefault="00AF7CAD" w:rsidP="00AF7CAD">
      <w:pPr>
        <w:pStyle w:val="Heading4"/>
      </w:pPr>
      <w:bookmarkStart w:id="1144" w:name="_Toc57673544"/>
      <w:bookmarkStart w:id="1145" w:name="_Toc42003988"/>
      <w:bookmarkStart w:id="1146" w:name="_Toc50584333"/>
      <w:bookmarkStart w:id="1147" w:name="_Toc50584677"/>
      <w:bookmarkStart w:id="1148" w:name="_Toc234110028"/>
      <w:r w:rsidRPr="00F477AF">
        <w:t>8.4.4.4</w:t>
      </w:r>
      <w:r w:rsidRPr="00F477AF">
        <w:tab/>
        <w:t>APIs</w:t>
      </w:r>
      <w:bookmarkEnd w:id="1144"/>
      <w:bookmarkEnd w:id="1148"/>
      <w:r w:rsidRPr="00F477AF">
        <w:t xml:space="preserve"> </w:t>
      </w:r>
    </w:p>
    <w:p w14:paraId="244E303B" w14:textId="77777777" w:rsidR="00AF7CAD" w:rsidRPr="00F477AF" w:rsidRDefault="00AF7CAD" w:rsidP="00AF7CAD">
      <w:pPr>
        <w:pStyle w:val="Heading5"/>
      </w:pPr>
      <w:bookmarkStart w:id="1149" w:name="_Toc57673545"/>
      <w:bookmarkStart w:id="1150" w:name="_Toc234110029"/>
      <w:r w:rsidRPr="00F477AF">
        <w:t>8.4.4.4.1</w:t>
      </w:r>
      <w:r w:rsidRPr="00F477AF">
        <w:tab/>
        <w:t>General</w:t>
      </w:r>
      <w:bookmarkEnd w:id="1149"/>
      <w:bookmarkEnd w:id="1150"/>
    </w:p>
    <w:p w14:paraId="669D0EFD" w14:textId="77777777" w:rsidR="00AF7CAD" w:rsidRPr="00F477AF" w:rsidRDefault="00AF7CAD" w:rsidP="00AF7CAD">
      <w:r w:rsidRPr="00F477AF">
        <w:t>Table 8.4.4.4.1-1 illustrates the API for EES registration.</w:t>
      </w:r>
    </w:p>
    <w:p w14:paraId="3254EBA8" w14:textId="77777777" w:rsidR="00AF7CAD" w:rsidRPr="00F477AF" w:rsidRDefault="00AF7CAD" w:rsidP="00AF7CAD">
      <w:pPr>
        <w:pStyle w:val="TH"/>
      </w:pPr>
      <w:r w:rsidRPr="00F477AF">
        <w:t>Table 8.4.4.4.1</w:t>
      </w:r>
      <w:r w:rsidRPr="00F477AF">
        <w:rPr>
          <w:lang w:eastAsia="zh-CN"/>
        </w:rPr>
        <w:t>-1</w:t>
      </w:r>
      <w:r w:rsidRPr="00F477AF">
        <w:t>: Eecs_EESRegistration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1027B0EA" w14:textId="77777777" w:rsidTr="00462D30">
        <w:trPr>
          <w:jc w:val="center"/>
        </w:trPr>
        <w:tc>
          <w:tcPr>
            <w:tcW w:w="3571" w:type="dxa"/>
            <w:tcBorders>
              <w:bottom w:val="single" w:sz="4" w:space="0" w:color="auto"/>
            </w:tcBorders>
          </w:tcPr>
          <w:p w14:paraId="7EE16D82" w14:textId="77777777" w:rsidR="00AF7CAD" w:rsidRPr="00F477AF" w:rsidRDefault="00AF7CAD" w:rsidP="00462D30">
            <w:pPr>
              <w:pStyle w:val="TAH"/>
            </w:pPr>
            <w:r w:rsidRPr="00F477AF">
              <w:t>API Name</w:t>
            </w:r>
          </w:p>
        </w:tc>
        <w:tc>
          <w:tcPr>
            <w:tcW w:w="1888" w:type="dxa"/>
          </w:tcPr>
          <w:p w14:paraId="2933207E" w14:textId="77777777" w:rsidR="00AF7CAD" w:rsidRPr="00F477AF" w:rsidRDefault="00AF7CAD" w:rsidP="00462D30">
            <w:pPr>
              <w:pStyle w:val="TAH"/>
            </w:pPr>
            <w:r w:rsidRPr="00F477AF">
              <w:t>API Operations</w:t>
            </w:r>
          </w:p>
        </w:tc>
        <w:tc>
          <w:tcPr>
            <w:tcW w:w="1819" w:type="dxa"/>
            <w:tcBorders>
              <w:bottom w:val="single" w:sz="4" w:space="0" w:color="auto"/>
            </w:tcBorders>
          </w:tcPr>
          <w:p w14:paraId="29725CD0" w14:textId="77777777" w:rsidR="00AF7CAD" w:rsidRPr="00F477AF" w:rsidRDefault="00AF7CAD" w:rsidP="00462D30">
            <w:pPr>
              <w:pStyle w:val="TAH"/>
            </w:pPr>
            <w:r w:rsidRPr="00F477AF">
              <w:t>Operation</w:t>
            </w:r>
          </w:p>
          <w:p w14:paraId="235F65A4" w14:textId="77777777" w:rsidR="00AF7CAD" w:rsidRPr="00F477AF" w:rsidRDefault="00AF7CAD" w:rsidP="00462D30">
            <w:pPr>
              <w:pStyle w:val="TAH"/>
            </w:pPr>
            <w:r w:rsidRPr="00F477AF">
              <w:t>Semantics</w:t>
            </w:r>
          </w:p>
        </w:tc>
        <w:tc>
          <w:tcPr>
            <w:tcW w:w="1648" w:type="dxa"/>
          </w:tcPr>
          <w:p w14:paraId="1DCB0265" w14:textId="77777777" w:rsidR="00AF7CAD" w:rsidRPr="00F477AF" w:rsidRDefault="00AF7CAD" w:rsidP="00462D30">
            <w:pPr>
              <w:pStyle w:val="TAH"/>
            </w:pPr>
            <w:r w:rsidRPr="00F477AF">
              <w:t>Consumer(s)</w:t>
            </w:r>
          </w:p>
        </w:tc>
      </w:tr>
      <w:tr w:rsidR="00AF7CAD" w:rsidRPr="00F477AF" w14:paraId="29960FF2" w14:textId="77777777" w:rsidTr="00462D30">
        <w:trPr>
          <w:jc w:val="center"/>
        </w:trPr>
        <w:tc>
          <w:tcPr>
            <w:tcW w:w="3571" w:type="dxa"/>
            <w:vMerge w:val="restart"/>
          </w:tcPr>
          <w:p w14:paraId="5DBABAC7" w14:textId="77777777" w:rsidR="00AF7CAD" w:rsidRPr="00F477AF" w:rsidRDefault="00AF7CAD" w:rsidP="00462D30">
            <w:pPr>
              <w:pStyle w:val="TAL"/>
              <w:rPr>
                <w:b/>
              </w:rPr>
            </w:pPr>
            <w:r w:rsidRPr="00F477AF">
              <w:t>Eecs_EESRegistration</w:t>
            </w:r>
          </w:p>
        </w:tc>
        <w:tc>
          <w:tcPr>
            <w:tcW w:w="1888" w:type="dxa"/>
          </w:tcPr>
          <w:p w14:paraId="5F9C3FDB" w14:textId="77777777" w:rsidR="00AF7CAD" w:rsidRPr="00F477AF" w:rsidRDefault="00AF7CAD" w:rsidP="00462D30">
            <w:pPr>
              <w:pStyle w:val="TAL"/>
            </w:pPr>
            <w:r w:rsidRPr="00F477AF">
              <w:t>Request</w:t>
            </w:r>
          </w:p>
        </w:tc>
        <w:tc>
          <w:tcPr>
            <w:tcW w:w="1819" w:type="dxa"/>
            <w:vMerge w:val="restart"/>
          </w:tcPr>
          <w:p w14:paraId="084A8D0D" w14:textId="77777777" w:rsidR="00AF7CAD" w:rsidRPr="00F477AF" w:rsidRDefault="00AF7CAD" w:rsidP="00462D30">
            <w:pPr>
              <w:pStyle w:val="TAL"/>
            </w:pPr>
            <w:r w:rsidRPr="00F477AF">
              <w:t>Request/Response</w:t>
            </w:r>
          </w:p>
          <w:p w14:paraId="2F11F30E" w14:textId="77777777" w:rsidR="00AF7CAD" w:rsidRPr="00F477AF" w:rsidRDefault="00AF7CAD" w:rsidP="00462D30">
            <w:pPr>
              <w:pStyle w:val="TAL"/>
            </w:pPr>
          </w:p>
        </w:tc>
        <w:tc>
          <w:tcPr>
            <w:tcW w:w="1648" w:type="dxa"/>
            <w:vMerge w:val="restart"/>
          </w:tcPr>
          <w:p w14:paraId="5EA636ED" w14:textId="77777777" w:rsidR="00AF7CAD" w:rsidRPr="00F477AF" w:rsidRDefault="00AF7CAD" w:rsidP="00462D30">
            <w:pPr>
              <w:pStyle w:val="TAL"/>
              <w:rPr>
                <w:lang w:eastAsia="zh-CN"/>
              </w:rPr>
            </w:pPr>
            <w:r w:rsidRPr="00F477AF">
              <w:rPr>
                <w:lang w:eastAsia="zh-CN"/>
              </w:rPr>
              <w:t>EES</w:t>
            </w:r>
          </w:p>
        </w:tc>
      </w:tr>
      <w:tr w:rsidR="00AF7CAD" w:rsidRPr="00F477AF" w14:paraId="32023A37" w14:textId="77777777" w:rsidTr="00462D30">
        <w:trPr>
          <w:jc w:val="center"/>
        </w:trPr>
        <w:tc>
          <w:tcPr>
            <w:tcW w:w="3571" w:type="dxa"/>
            <w:vMerge/>
          </w:tcPr>
          <w:p w14:paraId="7CEE7553" w14:textId="77777777" w:rsidR="00AF7CAD" w:rsidRPr="00F477AF" w:rsidRDefault="00AF7CAD" w:rsidP="00462D30">
            <w:pPr>
              <w:pStyle w:val="TAL"/>
              <w:rPr>
                <w:b/>
              </w:rPr>
            </w:pPr>
          </w:p>
        </w:tc>
        <w:tc>
          <w:tcPr>
            <w:tcW w:w="1888" w:type="dxa"/>
          </w:tcPr>
          <w:p w14:paraId="6317FD1E" w14:textId="77777777" w:rsidR="00AF7CAD" w:rsidRPr="00F477AF" w:rsidRDefault="00AF7CAD" w:rsidP="00462D30">
            <w:pPr>
              <w:pStyle w:val="TAL"/>
            </w:pPr>
            <w:r w:rsidRPr="00F477AF">
              <w:t>Update</w:t>
            </w:r>
          </w:p>
        </w:tc>
        <w:tc>
          <w:tcPr>
            <w:tcW w:w="1819" w:type="dxa"/>
            <w:vMerge/>
          </w:tcPr>
          <w:p w14:paraId="2A564D6E" w14:textId="77777777" w:rsidR="00AF7CAD" w:rsidRPr="00F477AF" w:rsidRDefault="00AF7CAD" w:rsidP="00462D30">
            <w:pPr>
              <w:pStyle w:val="TAL"/>
            </w:pPr>
          </w:p>
        </w:tc>
        <w:tc>
          <w:tcPr>
            <w:tcW w:w="1648" w:type="dxa"/>
            <w:vMerge/>
          </w:tcPr>
          <w:p w14:paraId="4BE52D28" w14:textId="77777777" w:rsidR="00AF7CAD" w:rsidRPr="00F477AF" w:rsidRDefault="00AF7CAD" w:rsidP="00462D30">
            <w:pPr>
              <w:pStyle w:val="TAL"/>
              <w:rPr>
                <w:lang w:eastAsia="zh-CN"/>
              </w:rPr>
            </w:pPr>
          </w:p>
        </w:tc>
      </w:tr>
      <w:tr w:rsidR="00AF7CAD" w:rsidRPr="00F477AF" w14:paraId="525A44EA" w14:textId="77777777" w:rsidTr="00462D30">
        <w:trPr>
          <w:trHeight w:val="94"/>
          <w:jc w:val="center"/>
        </w:trPr>
        <w:tc>
          <w:tcPr>
            <w:tcW w:w="3571" w:type="dxa"/>
            <w:vMerge/>
          </w:tcPr>
          <w:p w14:paraId="1A800BED" w14:textId="77777777" w:rsidR="00AF7CAD" w:rsidRPr="00F477AF" w:rsidRDefault="00AF7CAD" w:rsidP="00462D30">
            <w:pPr>
              <w:pStyle w:val="TAL"/>
              <w:rPr>
                <w:b/>
              </w:rPr>
            </w:pPr>
          </w:p>
        </w:tc>
        <w:tc>
          <w:tcPr>
            <w:tcW w:w="1888" w:type="dxa"/>
          </w:tcPr>
          <w:p w14:paraId="3D56429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31446262" w14:textId="77777777" w:rsidR="00AF7CAD" w:rsidRPr="00F477AF" w:rsidRDefault="00AF7CAD" w:rsidP="00462D30">
            <w:pPr>
              <w:pStyle w:val="TAL"/>
            </w:pPr>
          </w:p>
        </w:tc>
        <w:tc>
          <w:tcPr>
            <w:tcW w:w="1648" w:type="dxa"/>
            <w:vMerge/>
          </w:tcPr>
          <w:p w14:paraId="277F1BCD" w14:textId="77777777" w:rsidR="00AF7CAD" w:rsidRPr="00F477AF" w:rsidRDefault="00AF7CAD" w:rsidP="00462D30">
            <w:pPr>
              <w:pStyle w:val="TAL"/>
              <w:rPr>
                <w:lang w:eastAsia="zh-CN"/>
              </w:rPr>
            </w:pPr>
          </w:p>
        </w:tc>
      </w:tr>
    </w:tbl>
    <w:p w14:paraId="6C129CBF" w14:textId="77777777" w:rsidR="00AF7CAD" w:rsidRPr="00F477AF" w:rsidRDefault="00AF7CAD" w:rsidP="00AF7CAD"/>
    <w:p w14:paraId="21144021" w14:textId="77777777" w:rsidR="00AF7CAD" w:rsidRPr="00F477AF" w:rsidRDefault="00AF7CAD" w:rsidP="00AF7CAD">
      <w:pPr>
        <w:pStyle w:val="Heading5"/>
      </w:pPr>
      <w:bookmarkStart w:id="1151" w:name="_Toc57673546"/>
      <w:bookmarkStart w:id="1152" w:name="_Toc234110030"/>
      <w:r w:rsidRPr="00F477AF">
        <w:t>8.4.4.4.2</w:t>
      </w:r>
      <w:r w:rsidRPr="00F477AF">
        <w:tab/>
        <w:t>Eecs_EESRegistration_Request operation</w:t>
      </w:r>
      <w:bookmarkEnd w:id="1151"/>
      <w:bookmarkEnd w:id="1152"/>
    </w:p>
    <w:p w14:paraId="20ECE577" w14:textId="77777777" w:rsidR="00AF7CAD" w:rsidRPr="00F477AF" w:rsidRDefault="00AF7CAD" w:rsidP="00AF7CAD">
      <w:r w:rsidRPr="00F477AF">
        <w:rPr>
          <w:b/>
        </w:rPr>
        <w:t>API operation name:</w:t>
      </w:r>
      <w:r w:rsidRPr="00F477AF">
        <w:t xml:space="preserve"> Eecs_EESRegistration_Request</w:t>
      </w:r>
    </w:p>
    <w:p w14:paraId="3B2BD7E7" w14:textId="77777777" w:rsidR="00AF7CAD" w:rsidRPr="00F477AF" w:rsidRDefault="00AF7CAD" w:rsidP="00AF7CAD">
      <w:r w:rsidRPr="00F477AF">
        <w:rPr>
          <w:b/>
        </w:rPr>
        <w:t>Description:</w:t>
      </w:r>
      <w:r w:rsidRPr="00F477AF">
        <w:t xml:space="preserve"> The consumer requests to register the EES on the ECS.</w:t>
      </w:r>
    </w:p>
    <w:p w14:paraId="1C06924F"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4327AEED"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646E85D9" w14:textId="77777777" w:rsidR="00AF7CAD" w:rsidRPr="00F477AF" w:rsidRDefault="00AF7CAD" w:rsidP="00AF7CAD">
      <w:r w:rsidRPr="00F477AF">
        <w:t>See clause 8.4.4.2.2 for details of usage of this operation.</w:t>
      </w:r>
    </w:p>
    <w:p w14:paraId="7F11C82B" w14:textId="77777777" w:rsidR="00AF7CAD" w:rsidRPr="00F477AF" w:rsidRDefault="00AF7CAD" w:rsidP="00AF7CAD">
      <w:pPr>
        <w:pStyle w:val="Heading5"/>
      </w:pPr>
      <w:bookmarkStart w:id="1153" w:name="_Toc57673547"/>
      <w:bookmarkStart w:id="1154" w:name="_Toc234110031"/>
      <w:r w:rsidRPr="00F477AF">
        <w:t>8.4.4.4.3</w:t>
      </w:r>
      <w:r w:rsidRPr="00F477AF">
        <w:tab/>
        <w:t>Eecs_EESRegistration_Update operation</w:t>
      </w:r>
      <w:bookmarkEnd w:id="1153"/>
      <w:bookmarkEnd w:id="1154"/>
    </w:p>
    <w:p w14:paraId="683920DD" w14:textId="77777777" w:rsidR="00AF7CAD" w:rsidRPr="00F477AF" w:rsidRDefault="00AF7CAD" w:rsidP="00AF7CAD">
      <w:r w:rsidRPr="00F477AF">
        <w:rPr>
          <w:b/>
        </w:rPr>
        <w:t>API operation name:</w:t>
      </w:r>
      <w:r w:rsidRPr="00F477AF">
        <w:t xml:space="preserve"> Eecs_EESRegistration_Update</w:t>
      </w:r>
    </w:p>
    <w:p w14:paraId="72AEB93D"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34055C2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4CAC71A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0E91ADDA" w14:textId="77777777" w:rsidR="00AF7CAD" w:rsidRPr="00F477AF" w:rsidRDefault="00AF7CAD" w:rsidP="00AF7CAD">
      <w:r w:rsidRPr="00F477AF">
        <w:t>See clause 8.4.4.2.3 for details of usage of this operation.</w:t>
      </w:r>
    </w:p>
    <w:p w14:paraId="05C739EC" w14:textId="77777777" w:rsidR="00AF7CAD" w:rsidRPr="00F477AF" w:rsidRDefault="00AF7CAD" w:rsidP="00AF7CAD">
      <w:pPr>
        <w:pStyle w:val="Heading5"/>
      </w:pPr>
      <w:bookmarkStart w:id="1155" w:name="_Toc57673548"/>
      <w:bookmarkStart w:id="1156" w:name="_Toc234110032"/>
      <w:r w:rsidRPr="00F477AF">
        <w:t>8.4.4.4.4</w:t>
      </w:r>
      <w:r w:rsidRPr="00F477AF">
        <w:tab/>
        <w:t>Eecs_EESRegistration_Deregister operation</w:t>
      </w:r>
      <w:bookmarkEnd w:id="1155"/>
      <w:bookmarkEnd w:id="1156"/>
    </w:p>
    <w:p w14:paraId="4705CF47" w14:textId="77777777" w:rsidR="00AF7CAD" w:rsidRPr="00F477AF" w:rsidRDefault="00AF7CAD" w:rsidP="00AF7CAD">
      <w:r w:rsidRPr="00F477AF">
        <w:rPr>
          <w:b/>
        </w:rPr>
        <w:t>API operation name:</w:t>
      </w:r>
      <w:r w:rsidRPr="00F477AF">
        <w:t xml:space="preserve"> Eecs_EESRegistration_Deregister</w:t>
      </w:r>
    </w:p>
    <w:p w14:paraId="44EDA7A4" w14:textId="77777777" w:rsidR="00AF7CAD" w:rsidRPr="00F477AF" w:rsidRDefault="00AF7CAD" w:rsidP="00AF7CAD">
      <w:r w:rsidRPr="00F477AF">
        <w:rPr>
          <w:b/>
        </w:rPr>
        <w:t>Description:</w:t>
      </w:r>
      <w:r w:rsidRPr="00F477AF">
        <w:t xml:space="preserve"> The consumer requests to deregister the EES from the ECS.</w:t>
      </w:r>
    </w:p>
    <w:p w14:paraId="6C45180A"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31B83331"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0290A683" w14:textId="77777777" w:rsidR="00AF7CAD" w:rsidRPr="00F477AF" w:rsidRDefault="00AF7CAD" w:rsidP="00AF7CAD">
      <w:r w:rsidRPr="00F477AF">
        <w:t>See clause 8.4.4.2.4 for details of usage of this operation.</w:t>
      </w:r>
    </w:p>
    <w:p w14:paraId="02509C8D" w14:textId="77777777" w:rsidR="00DD193F" w:rsidRPr="00F477AF" w:rsidRDefault="00123316" w:rsidP="00DD193F">
      <w:pPr>
        <w:pStyle w:val="Heading2"/>
      </w:pPr>
      <w:bookmarkStart w:id="1157" w:name="_Toc57673549"/>
      <w:bookmarkStart w:id="1158" w:name="_Toc234110033"/>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127"/>
      <w:bookmarkEnd w:id="1145"/>
      <w:bookmarkEnd w:id="1146"/>
      <w:bookmarkEnd w:id="1147"/>
      <w:bookmarkEnd w:id="1157"/>
      <w:bookmarkEnd w:id="1158"/>
    </w:p>
    <w:p w14:paraId="69928019" w14:textId="77777777" w:rsidR="00DD193F" w:rsidRPr="00F477AF" w:rsidRDefault="00123316" w:rsidP="00DD193F">
      <w:pPr>
        <w:pStyle w:val="Heading3"/>
      </w:pPr>
      <w:bookmarkStart w:id="1159" w:name="_Toc37791024"/>
      <w:bookmarkStart w:id="1160" w:name="_Toc42003989"/>
      <w:bookmarkStart w:id="1161" w:name="_Toc50584334"/>
      <w:bookmarkStart w:id="1162" w:name="_Toc50584678"/>
      <w:bookmarkStart w:id="1163" w:name="_Toc57673550"/>
      <w:bookmarkStart w:id="1164" w:name="_Toc234110034"/>
      <w:r w:rsidRPr="00F477AF">
        <w:t>8</w:t>
      </w:r>
      <w:r w:rsidR="00DD193F" w:rsidRPr="00F477AF">
        <w:t>.</w:t>
      </w:r>
      <w:r w:rsidRPr="00F477AF">
        <w:t>5</w:t>
      </w:r>
      <w:r w:rsidR="00DD193F" w:rsidRPr="00F477AF">
        <w:t>.1</w:t>
      </w:r>
      <w:r w:rsidR="00DD193F" w:rsidRPr="00F477AF">
        <w:tab/>
        <w:t>General</w:t>
      </w:r>
      <w:bookmarkEnd w:id="1159"/>
      <w:bookmarkEnd w:id="1160"/>
      <w:bookmarkEnd w:id="1161"/>
      <w:bookmarkEnd w:id="1162"/>
      <w:bookmarkEnd w:id="1163"/>
      <w:bookmarkEnd w:id="1164"/>
      <w:r w:rsidR="00DD193F" w:rsidRPr="00F477AF">
        <w:t xml:space="preserve"> </w:t>
      </w:r>
    </w:p>
    <w:p w14:paraId="34493CBC"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78ABBB94" w14:textId="5318D2EA"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633FF9">
        <w:t>, EAS, EES, and CAS</w:t>
      </w:r>
      <w:r w:rsidR="00DD193F" w:rsidRPr="00F477AF">
        <w:t xml:space="preserve"> to obtain information about available </w:t>
      </w:r>
      <w:r w:rsidRPr="00F477AF">
        <w:t>EAS</w:t>
      </w:r>
      <w:r w:rsidR="00DD193F" w:rsidRPr="00F477AF">
        <w:t>s of interest</w:t>
      </w:r>
      <w:r w:rsidR="00E8285B" w:rsidRPr="00E8285B">
        <w:t xml:space="preserve"> (e.g. instantiated EASs registered with the EES and instantiable EASs that may be created when needed)</w:t>
      </w:r>
      <w:r w:rsidR="00DD193F" w:rsidRPr="00F477AF">
        <w:t xml:space="preserve">.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6F482150" w14:textId="77777777" w:rsidR="0081380F" w:rsidRPr="00F477AF" w:rsidRDefault="0081380F" w:rsidP="0081380F">
      <w:bookmarkStart w:id="1165"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D32E057" w14:textId="77777777" w:rsidR="00D77BAC" w:rsidRPr="00F477AF" w:rsidRDefault="00D77BAC" w:rsidP="00D77BAC">
      <w:pPr>
        <w:rPr>
          <w:lang w:eastAsia="ko-KR"/>
        </w:rPr>
      </w:pPr>
      <w:bookmarkStart w:id="1166" w:name="_Toc42003992"/>
      <w:bookmarkStart w:id="1167" w:name="_Toc50584335"/>
      <w:bookmarkStart w:id="1168" w:name="_Toc50584679"/>
      <w:bookmarkStart w:id="1169" w:name="_Toc57673551"/>
      <w:r w:rsidRPr="00F477AF">
        <w:rPr>
          <w:lang w:eastAsia="ko-KR"/>
        </w:rPr>
        <w:t xml:space="preserve">EAS discovery may be initiated by the EEC when a certain trigger condition at the UE is met. Some examples are as follows: </w:t>
      </w:r>
    </w:p>
    <w:p w14:paraId="63D54132"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073301F8" w14:textId="77777777" w:rsidR="00D77BAC" w:rsidRPr="00F477AF" w:rsidRDefault="00D77BAC" w:rsidP="00D77BAC">
      <w:pPr>
        <w:pStyle w:val="B1"/>
      </w:pPr>
      <w:r w:rsidRPr="00F477AF">
        <w:t>-</w:t>
      </w:r>
      <w:r w:rsidRPr="00F477AF">
        <w:tab/>
        <w:t>Lifetime received via EAS discovery response specified in clause 8.5.3 is expired; or</w:t>
      </w:r>
    </w:p>
    <w:p w14:paraId="4ADF42A9" w14:textId="77777777" w:rsidR="00D77BAC" w:rsidRPr="00F477AF" w:rsidRDefault="00D77BAC" w:rsidP="00D77BAC">
      <w:pPr>
        <w:pStyle w:val="B1"/>
      </w:pPr>
      <w:r w:rsidRPr="00F477AF">
        <w:t>-</w:t>
      </w:r>
      <w:r w:rsidRPr="00F477AF">
        <w:tab/>
        <w:t>EEC detects the need of application context relocation as in clause 8.8.</w:t>
      </w:r>
    </w:p>
    <w:p w14:paraId="720D36BE"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29083824" w14:textId="77777777" w:rsidR="00633FF9" w:rsidRDefault="00633FF9" w:rsidP="00633FF9">
      <w:pPr>
        <w:rPr>
          <w:lang w:eastAsia="ko-KR"/>
        </w:rPr>
      </w:pPr>
      <w:r w:rsidRPr="00F477AF">
        <w:rPr>
          <w:lang w:eastAsia="ko-KR"/>
        </w:rPr>
        <w:t>EAS discovery may</w:t>
      </w:r>
      <w:r>
        <w:rPr>
          <w:lang w:eastAsia="ko-KR"/>
        </w:rPr>
        <w:t xml:space="preserve"> also</w:t>
      </w:r>
      <w:r w:rsidRPr="00F477AF">
        <w:rPr>
          <w:lang w:eastAsia="ko-KR"/>
        </w:rPr>
        <w:t xml:space="preserve"> be initiated by the E</w:t>
      </w:r>
      <w:r>
        <w:rPr>
          <w:lang w:eastAsia="ko-KR"/>
        </w:rPr>
        <w:t>AS, EES, or CAS</w:t>
      </w:r>
      <w:r w:rsidRPr="00F477AF">
        <w:rPr>
          <w:lang w:eastAsia="ko-KR"/>
        </w:rPr>
        <w:t xml:space="preserve"> when a certain trigger condition</w:t>
      </w:r>
      <w:r>
        <w:rPr>
          <w:noProof/>
        </w:rPr>
        <w:t xml:space="preserve"> is met, as described in clauses</w:t>
      </w:r>
      <w:r>
        <w:t> 8.8.3.2 and 8.8.2A.1.</w:t>
      </w:r>
    </w:p>
    <w:p w14:paraId="7FF9FFB2" w14:textId="56ECCD28" w:rsidR="00EA7415" w:rsidRDefault="001E0729" w:rsidP="005F6340">
      <w:pPr>
        <w:rPr>
          <w:noProof/>
        </w:rPr>
      </w:pPr>
      <w:r>
        <w:rPr>
          <w:noProof/>
        </w:rPr>
        <w:lastRenderedPageBreak/>
        <w:t xml:space="preserve">If </w:t>
      </w:r>
      <w:r w:rsidR="00EA7415">
        <w:rPr>
          <w:noProof/>
        </w:rPr>
        <w:t xml:space="preserve">the </w:t>
      </w:r>
      <w:r w:rsidRPr="001E0729">
        <w:rPr>
          <w:noProof/>
        </w:rPr>
        <w:t xml:space="preserve">EASs consisting of the EAS </w:t>
      </w:r>
      <w:r w:rsidR="00EA7415">
        <w:rPr>
          <w:noProof/>
        </w:rPr>
        <w:t>bundle register to different EESs</w:t>
      </w:r>
      <w:r w:rsidRPr="001E0729">
        <w:rPr>
          <w:noProof/>
        </w:rPr>
        <w:t xml:space="preserve"> and if the Bundle Type of the  EAS bundle is set to Direct bundle</w:t>
      </w:r>
      <w:r w:rsidR="00EA7415">
        <w:rPr>
          <w:noProof/>
        </w:rPr>
        <w:t>, then the EEC send</w:t>
      </w:r>
      <w:r>
        <w:rPr>
          <w:noProof/>
        </w:rPr>
        <w:t>s</w:t>
      </w:r>
      <w:r w:rsidR="00EA7415">
        <w:rPr>
          <w:noProof/>
        </w:rPr>
        <w:t xml:space="preserve"> the EAS discovery request message to the associated EES for the bundle EAS information.</w:t>
      </w:r>
    </w:p>
    <w:p w14:paraId="34D3466D" w14:textId="77777777" w:rsidR="00DD193F" w:rsidRPr="00F477AF" w:rsidRDefault="00123316" w:rsidP="00FE5CF8">
      <w:pPr>
        <w:pStyle w:val="Heading3"/>
      </w:pPr>
      <w:bookmarkStart w:id="1170" w:name="_Toc234110035"/>
      <w:r w:rsidRPr="00F477AF">
        <w:t>8</w:t>
      </w:r>
      <w:r w:rsidR="00DD193F" w:rsidRPr="00F477AF">
        <w:t>.</w:t>
      </w:r>
      <w:r w:rsidRPr="00F477AF">
        <w:t>5</w:t>
      </w:r>
      <w:r w:rsidR="00DD193F" w:rsidRPr="00F477AF">
        <w:t>.2</w:t>
      </w:r>
      <w:r w:rsidR="00DD193F" w:rsidRPr="00F477AF">
        <w:tab/>
        <w:t>Procedure</w:t>
      </w:r>
      <w:bookmarkEnd w:id="1165"/>
      <w:bookmarkEnd w:id="1166"/>
      <w:bookmarkEnd w:id="1167"/>
      <w:bookmarkEnd w:id="1168"/>
      <w:r w:rsidR="00BE1A3E" w:rsidRPr="00F477AF">
        <w:t>s</w:t>
      </w:r>
      <w:bookmarkEnd w:id="1169"/>
      <w:bookmarkEnd w:id="1170"/>
    </w:p>
    <w:p w14:paraId="284199B1" w14:textId="77777777" w:rsidR="00BE1A3E" w:rsidRPr="00F477AF" w:rsidRDefault="00BE1A3E" w:rsidP="00BE1A3E">
      <w:pPr>
        <w:pStyle w:val="Heading4"/>
      </w:pPr>
      <w:bookmarkStart w:id="1171" w:name="_Toc57673552"/>
      <w:bookmarkStart w:id="1172" w:name="_Toc234110036"/>
      <w:r w:rsidRPr="00F477AF">
        <w:t>8.5.2.1</w:t>
      </w:r>
      <w:r w:rsidRPr="00F477AF">
        <w:tab/>
        <w:t>General</w:t>
      </w:r>
      <w:bookmarkEnd w:id="1171"/>
      <w:bookmarkEnd w:id="1172"/>
    </w:p>
    <w:p w14:paraId="77B1E9D3"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7F642B46" w14:textId="77777777" w:rsidR="00BE1A3E" w:rsidRPr="00F477AF" w:rsidRDefault="00BE1A3E" w:rsidP="00BE1A3E">
      <w:pPr>
        <w:pStyle w:val="B1"/>
      </w:pPr>
      <w:r w:rsidRPr="00F477AF">
        <w:t>-</w:t>
      </w:r>
      <w:r w:rsidRPr="00F477AF">
        <w:tab/>
        <w:t>Request-response procedure;</w:t>
      </w:r>
    </w:p>
    <w:p w14:paraId="40DD24B9"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7ED6B6A1" w14:textId="77777777" w:rsidR="000E60A1" w:rsidRPr="00F477AF" w:rsidRDefault="000E60A1" w:rsidP="000E60A1">
      <w:pPr>
        <w:pStyle w:val="B2"/>
      </w:pPr>
      <w:r w:rsidRPr="00F477AF">
        <w:t>-</w:t>
      </w:r>
      <w:r w:rsidRPr="00F477AF">
        <w:tab/>
        <w:t xml:space="preserve">Subscription procedure; </w:t>
      </w:r>
    </w:p>
    <w:p w14:paraId="0E292E23" w14:textId="77777777" w:rsidR="00BE1A3E" w:rsidRPr="00F477AF" w:rsidRDefault="00BE1A3E" w:rsidP="00BE1A3E">
      <w:pPr>
        <w:pStyle w:val="B2"/>
      </w:pPr>
      <w:r w:rsidRPr="00F477AF">
        <w:t>-</w:t>
      </w:r>
      <w:r w:rsidRPr="00F477AF">
        <w:tab/>
        <w:t>Subscription update procedure; and</w:t>
      </w:r>
    </w:p>
    <w:p w14:paraId="5CDB9AB4" w14:textId="77777777" w:rsidR="00BE1A3E" w:rsidRPr="00F477AF" w:rsidRDefault="00BE1A3E" w:rsidP="00BE1A3E">
      <w:pPr>
        <w:pStyle w:val="B2"/>
      </w:pPr>
      <w:r w:rsidRPr="00F477AF">
        <w:t>-</w:t>
      </w:r>
      <w:r w:rsidRPr="00F477AF">
        <w:tab/>
        <w:t>Unsubscribe procedure;</w:t>
      </w:r>
    </w:p>
    <w:p w14:paraId="6FCAC8C0" w14:textId="77777777" w:rsidR="00BE1A3E" w:rsidRPr="00F477AF" w:rsidRDefault="00BE1A3E" w:rsidP="00BE1A3E">
      <w:pPr>
        <w:pStyle w:val="Heading4"/>
      </w:pPr>
      <w:bookmarkStart w:id="1173" w:name="_Toc57673553"/>
      <w:bookmarkStart w:id="1174" w:name="_Toc234110037"/>
      <w:r w:rsidRPr="00F477AF">
        <w:t>8.5.2.2</w:t>
      </w:r>
      <w:r w:rsidRPr="00F477AF">
        <w:tab/>
        <w:t>Request-response model</w:t>
      </w:r>
      <w:bookmarkEnd w:id="1173"/>
      <w:bookmarkEnd w:id="1174"/>
    </w:p>
    <w:p w14:paraId="51845407" w14:textId="77777777" w:rsidR="00DD193F" w:rsidRPr="00F477AF" w:rsidRDefault="00DD193F" w:rsidP="00DD193F">
      <w:r w:rsidRPr="00F477AF">
        <w:t>Pre-conditions:</w:t>
      </w:r>
    </w:p>
    <w:p w14:paraId="5C986822"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5DDFC727"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6CE8051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1C18796F"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71F759C8" w14:textId="77777777" w:rsidR="006C7B27" w:rsidRPr="00F477AF" w:rsidRDefault="006C7B27" w:rsidP="00DC7AF8">
      <w:pPr>
        <w:pStyle w:val="TH"/>
      </w:pPr>
      <w:r w:rsidRPr="00F477AF">
        <w:object w:dxaOrig="5761" w:dyaOrig="3810" w14:anchorId="4FD82EC7">
          <v:shape id="_x0000_i1056" type="#_x0000_t75" style="width:4in;height:189.55pt" o:ole="">
            <v:imagedata r:id="rId72" o:title=""/>
          </v:shape>
          <o:OLEObject Type="Embed" ProgID="Visio.Drawing.11" ShapeID="_x0000_i1056" DrawAspect="Content" ObjectID="_1844723218" r:id="rId73"/>
        </w:object>
      </w:r>
    </w:p>
    <w:p w14:paraId="393C5248"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6516C83E" w14:textId="321DAE76" w:rsidR="0094453A" w:rsidRDefault="00DD193F" w:rsidP="0094453A">
      <w:pPr>
        <w:pStyle w:val="B1"/>
        <w:rPr>
          <w:lang w:eastAsia="ko-KR"/>
        </w:rPr>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D35508" w:rsidRPr="00D35508">
        <w:t>, EEC service continuity support,</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r w:rsidR="009B28D2" w:rsidRPr="009B28D2">
        <w:t>The request may include an EAS selection request indicator.</w:t>
      </w:r>
      <w:r w:rsidR="0094453A" w:rsidRPr="0094453A">
        <w:rPr>
          <w:lang w:eastAsia="ko-KR"/>
        </w:rPr>
        <w:t xml:space="preserve"> </w:t>
      </w:r>
      <w:r w:rsidR="0094453A">
        <w:rPr>
          <w:lang w:eastAsia="ko-KR"/>
        </w:rPr>
        <w:t>If an e2e tunnel is used in the UE for applications (e.g. user configured tunnel service),</w:t>
      </w:r>
      <w:r w:rsidR="0094453A" w:rsidRPr="00A22C7B">
        <w:rPr>
          <w:lang w:eastAsia="ko-KR"/>
        </w:rPr>
        <w:t xml:space="preserve"> </w:t>
      </w:r>
      <w:r w:rsidR="0094453A">
        <w:rPr>
          <w:lang w:eastAsia="ko-KR"/>
        </w:rPr>
        <w:t xml:space="preserve">and if the tunnel service provider and the ECSP are from the same </w:t>
      </w:r>
      <w:r w:rsidR="0094453A" w:rsidRPr="00C62C82">
        <w:rPr>
          <w:lang w:eastAsia="ko-KR"/>
        </w:rPr>
        <w:t>organization</w:t>
      </w:r>
      <w:r w:rsidR="0094453A" w:rsidRPr="00E76FEF">
        <w:rPr>
          <w:lang w:eastAsia="ko-KR"/>
        </w:rPr>
        <w:t xml:space="preserve"> </w:t>
      </w:r>
      <w:r w:rsidR="0094453A">
        <w:rPr>
          <w:lang w:eastAsia="ko-KR"/>
        </w:rPr>
        <w:t>and only if user grants the permission, then the EEC provides the tunnel information</w:t>
      </w:r>
      <w:r w:rsidR="0094453A" w:rsidRPr="00D8146B">
        <w:t xml:space="preserve"> for the associated applications in the request to the EES</w:t>
      </w:r>
      <w:r w:rsidR="0094453A" w:rsidRPr="00D8146B">
        <w:rPr>
          <w:rFonts w:hint="eastAsia"/>
        </w:rPr>
        <w:t xml:space="preserve"> </w:t>
      </w:r>
      <w:r w:rsidR="0094453A" w:rsidRPr="00D8146B">
        <w:t>considering</w:t>
      </w:r>
      <w:r w:rsidR="0094453A" w:rsidRPr="00D8146B">
        <w:rPr>
          <w:rFonts w:hint="eastAsia"/>
        </w:rPr>
        <w:t xml:space="preserve"> user consen</w:t>
      </w:r>
      <w:r w:rsidR="0094453A">
        <w:rPr>
          <w:rFonts w:hint="eastAsia"/>
          <w:lang w:eastAsia="zh-CN"/>
        </w:rPr>
        <w:t>t</w:t>
      </w:r>
      <w:r w:rsidR="0094453A">
        <w:rPr>
          <w:lang w:eastAsia="ko-KR"/>
        </w:rPr>
        <w:t>.</w:t>
      </w:r>
    </w:p>
    <w:p w14:paraId="5A2D5B1D" w14:textId="01C0A0E4" w:rsidR="00DD193F" w:rsidRPr="00F477AF" w:rsidRDefault="0094453A" w:rsidP="00800AA3">
      <w:pPr>
        <w:pStyle w:val="NO"/>
        <w:rPr>
          <w:lang w:eastAsia="ko-KR"/>
        </w:rPr>
      </w:pPr>
      <w:r>
        <w:rPr>
          <w:lang w:eastAsia="ko-KR"/>
        </w:rPr>
        <w:lastRenderedPageBreak/>
        <w:t>NOTE 2:</w:t>
      </w:r>
      <w:r>
        <w:rPr>
          <w:lang w:eastAsia="ko-KR"/>
        </w:rPr>
        <w:tab/>
        <w:t>The e2e tunnel case is limited to case where the tunnel service is deployed in home domain in the present release.</w:t>
      </w:r>
    </w:p>
    <w:p w14:paraId="190D41E7" w14:textId="4D2C2CCA" w:rsidR="00740575"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 xml:space="preserve">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EEC, </w:t>
      </w:r>
      <w:r w:rsidR="00E3255D" w:rsidRPr="00E3255D">
        <w:rPr>
          <w:lang w:eastAsia="ko-KR"/>
        </w:rPr>
        <w:t>but it does not contain Application group profile,</w:t>
      </w:r>
      <w:r w:rsidR="00E3255D">
        <w:rPr>
          <w:lang w:eastAsia="ko-KR"/>
        </w:rPr>
        <w:t xml:space="preserve"> </w:t>
      </w:r>
      <w:r w:rsidR="005F0EC9" w:rsidRPr="00F477AF">
        <w:rPr>
          <w:lang w:eastAsia="ko-KR"/>
        </w:rPr>
        <w:t xml:space="preserve">the EES identifies the EAS(s) based on the provided EAS discovery filters and the UE location. </w:t>
      </w:r>
      <w:r w:rsidR="00893045" w:rsidRPr="00893045">
        <w:rPr>
          <w:lang w:eastAsia="ko-KR"/>
        </w:rPr>
        <w:t>For the identified EAS(s) if EAS profile indicates the list of associated devices required in order to serve the UE, then EES checks whether the UE has required associated devices with it or not based on AC profile received in EAS discovery request.</w:t>
      </w:r>
      <w:r w:rsidR="00001DA7" w:rsidRPr="00001DA7">
        <w:rPr>
          <w:lang w:eastAsia="ko-KR"/>
        </w:rPr>
        <w:t xml:space="preserve"> If the UE has the required associated devices then EES adds the identified EAS(s) into the list of discovered EAS(s).</w:t>
      </w:r>
    </w:p>
    <w:p w14:paraId="2CA5F0A5" w14:textId="483656B3" w:rsidR="00740575" w:rsidRDefault="00740575" w:rsidP="00740575">
      <w:pPr>
        <w:pStyle w:val="B1"/>
        <w:ind w:firstLine="0"/>
        <w:rPr>
          <w:lang w:eastAsia="ko-KR"/>
        </w:rPr>
      </w:pPr>
      <w:r>
        <w:rPr>
          <w:lang w:eastAsia="ko-KR"/>
        </w:rPr>
        <w:t>When the bundle EAS information is provided, then</w:t>
      </w:r>
    </w:p>
    <w:p w14:paraId="750DA67B" w14:textId="17CB1191" w:rsidR="00740575" w:rsidRPr="00684832" w:rsidRDefault="00740575" w:rsidP="00740575">
      <w:pPr>
        <w:pStyle w:val="B3"/>
        <w:rPr>
          <w:lang w:eastAsia="ko-KR"/>
        </w:rPr>
      </w:pPr>
      <w:r>
        <w:rPr>
          <w:lang w:eastAsia="ko-KR"/>
        </w:rPr>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00FD322C" w:rsidRPr="00FD322C">
        <w:t xml:space="preserve">with </w:t>
      </w:r>
      <w:r w:rsidRPr="00684832">
        <w:rPr>
          <w:lang w:eastAsia="ko-KR"/>
        </w:rPr>
        <w:t>the same EAS bundle identifier.</w:t>
      </w:r>
    </w:p>
    <w:p w14:paraId="27B8B3E5" w14:textId="77777777" w:rsidR="00740575" w:rsidRPr="00684832" w:rsidRDefault="00740575" w:rsidP="0074057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73DA31BA" w14:textId="47FC14DA" w:rsidR="0088028D" w:rsidRDefault="0088028D" w:rsidP="005F6340">
      <w:pPr>
        <w:pStyle w:val="B1"/>
        <w:ind w:firstLine="0"/>
        <w:rPr>
          <w:lang w:eastAsia="zh-CN"/>
        </w:rPr>
      </w:pPr>
      <w:r w:rsidRPr="00F477AF">
        <w:t>If the EEC indicates that service continuity support is required,</w:t>
      </w:r>
      <w:r w:rsidR="00D35508" w:rsidRPr="00D35508">
        <w:t xml:space="preserve"> when identify</w:t>
      </w:r>
      <w:r w:rsidR="00FD322C" w:rsidRPr="00FD322C">
        <w:t>ing</w:t>
      </w:r>
      <w:r w:rsidR="00D35508" w:rsidRPr="00D35508">
        <w:t xml:space="preserve"> the EAS,</w:t>
      </w:r>
      <w:r w:rsidRPr="00F477AF">
        <w:t xml:space="preserve"> the EES shall take the indication which ACR scenarios are supported</w:t>
      </w:r>
      <w:r w:rsidRPr="00F477AF">
        <w:rPr>
          <w:lang w:eastAsia="zh-CN"/>
        </w:rPr>
        <w:t xml:space="preserve"> by the AC</w:t>
      </w:r>
      <w:r w:rsidR="00D35508">
        <w:rPr>
          <w:lang w:eastAsia="zh-CN"/>
        </w:rPr>
        <w:t>,</w:t>
      </w:r>
      <w:r w:rsidRPr="00F477AF">
        <w:rPr>
          <w:lang w:eastAsia="zh-CN"/>
        </w:rPr>
        <w:t xml:space="preserve"> the EEC</w:t>
      </w:r>
      <w:r w:rsidR="00D35508" w:rsidRPr="00D35508">
        <w:rPr>
          <w:lang w:eastAsia="zh-CN"/>
        </w:rPr>
        <w:t>, the EES and the EAS</w:t>
      </w:r>
      <w:r w:rsidRPr="00F477AF">
        <w:rPr>
          <w:lang w:eastAsia="zh-CN"/>
        </w:rPr>
        <w:t xml:space="preserve"> and which of these are preferred by the AC into consideration.</w:t>
      </w:r>
      <w:r w:rsidR="00516869" w:rsidRPr="00516869">
        <w:t xml:space="preserve"> </w:t>
      </w:r>
      <w:r w:rsidR="00516869" w:rsidRPr="00516869">
        <w:rPr>
          <w:lang w:eastAsia="zh-CN"/>
        </w:rPr>
        <w:t>The EES may select one EAS and determine</w:t>
      </w:r>
      <w:r w:rsidR="007834D3" w:rsidRPr="007834D3">
        <w:t xml:space="preserve"> </w:t>
      </w:r>
      <w:r w:rsidR="007834D3" w:rsidRPr="007834D3">
        <w:rPr>
          <w:lang w:eastAsia="zh-CN"/>
        </w:rPr>
        <w:t>whether</w:t>
      </w:r>
      <w:r w:rsidR="00516869" w:rsidRPr="00516869">
        <w:rPr>
          <w:lang w:eastAsia="zh-CN"/>
        </w:rPr>
        <w:t xml:space="preserve"> to perform application traffic influence for this </w:t>
      </w:r>
      <w:r w:rsidR="00E252AF" w:rsidRPr="00E252AF">
        <w:rPr>
          <w:lang w:eastAsia="zh-CN"/>
        </w:rPr>
        <w:t xml:space="preserve">EAS in advance </w:t>
      </w:r>
      <w:r w:rsidR="00516869" w:rsidRPr="00516869">
        <w:rPr>
          <w:lang w:eastAsia="zh-CN"/>
        </w:rPr>
        <w:t>based on AC</w:t>
      </w:r>
      <w:r w:rsidR="00DB119B" w:rsidRPr="00DB119B">
        <w:rPr>
          <w:lang w:eastAsia="zh-CN"/>
        </w:rPr>
        <w:t>'</w:t>
      </w:r>
      <w:r w:rsidR="00516869" w:rsidRPr="00516869">
        <w:rPr>
          <w:lang w:eastAsia="zh-CN"/>
        </w:rPr>
        <w:t xml:space="preserve">s service KPI or EAS’s service KPI in desired response time, when the </w:t>
      </w:r>
      <w:r w:rsidR="007834D3">
        <w:rPr>
          <w:lang w:eastAsia="zh-CN"/>
        </w:rPr>
        <w:t xml:space="preserve">EAS </w:t>
      </w:r>
      <w:r w:rsidR="00516869" w:rsidRPr="00516869">
        <w:rPr>
          <w:lang w:eastAsia="zh-CN"/>
        </w:rPr>
        <w:t>does not perform traffic influence in advance.</w:t>
      </w:r>
      <w:r w:rsidR="00E252AF" w:rsidRPr="00E252AF">
        <w:rPr>
          <w:lang w:eastAsia="zh-CN"/>
        </w:rPr>
        <w:t xml:space="preserve"> If the EES determines to perform application traffic influence for this EAS in advance, then the EES will applies the AF traffic influence of the EAS in the 3GPP Core Network before sending EAS discovery response.</w:t>
      </w:r>
    </w:p>
    <w:p w14:paraId="1F670F1D" w14:textId="572D0B61" w:rsidR="00CB6742" w:rsidRDefault="00CB6742" w:rsidP="005F6340">
      <w:pPr>
        <w:pStyle w:val="B1"/>
        <w:ind w:firstLine="0"/>
        <w:rPr>
          <w:lang w:eastAsia="ko-KR"/>
        </w:rPr>
      </w:pPr>
      <w:r w:rsidRPr="00CB6742">
        <w:rPr>
          <w:lang w:eastAsia="ko-KR"/>
        </w:rPr>
        <w:t>If the Prediction expiration time is provided then the EES may determine whether to identify the instantiable but not instantiated EAS as T-EAS based on Prediction expiration time and the predicted EAS deployment time information obtained from ADAES</w:t>
      </w:r>
      <w:r w:rsidR="003E77D0" w:rsidRPr="003E77D0">
        <w:t xml:space="preserve"> </w:t>
      </w:r>
      <w:r w:rsidR="00D72910" w:rsidRPr="00D72910">
        <w:t>as specified in clause</w:t>
      </w:r>
      <w:r w:rsidR="00D72910">
        <w:t> </w:t>
      </w:r>
      <w:r w:rsidR="00D72910" w:rsidRPr="00D72910">
        <w:t>8.11 of TS</w:t>
      </w:r>
      <w:r w:rsidR="00D72910">
        <w:t> </w:t>
      </w:r>
      <w:r w:rsidR="00D72910" w:rsidRPr="00D72910">
        <w:t>23.436</w:t>
      </w:r>
      <w:r w:rsidR="00D72910">
        <w:t> </w:t>
      </w:r>
      <w:r w:rsidR="00D72910" w:rsidRPr="00D72910">
        <w:t xml:space="preserve">[28] </w:t>
      </w:r>
      <w:r w:rsidR="003E77D0" w:rsidRPr="003E77D0">
        <w:rPr>
          <w:lang w:eastAsia="ko-KR"/>
        </w:rPr>
        <w:t>or from local configured maximum EAS deployment time</w:t>
      </w:r>
      <w:r w:rsidRPr="00CB6742">
        <w:rPr>
          <w:lang w:eastAsia="ko-KR"/>
        </w:rPr>
        <w:t>.</w:t>
      </w:r>
      <w:r w:rsidR="00D72910" w:rsidRPr="00D72910">
        <w:t xml:space="preserve"> </w:t>
      </w:r>
      <w:r w:rsidR="00D72910" w:rsidRPr="00D72910">
        <w:rPr>
          <w:lang w:eastAsia="ko-KR"/>
        </w:rPr>
        <w:t>The EES determines rema</w:t>
      </w:r>
      <w:r w:rsidR="00592C56">
        <w:rPr>
          <w:lang w:eastAsia="ko-KR"/>
        </w:rPr>
        <w:t>i</w:t>
      </w:r>
      <w:r w:rsidR="00D72910" w:rsidRPr="00D72910">
        <w:rPr>
          <w:lang w:eastAsia="ko-KR"/>
        </w:rPr>
        <w:t>ning EAS instantiation time or EAS instantiation completion time based on the timing receiving EAS instantiation is in progress from ECSP management system and the predicted EAS deployment time. Furthermore, if EES received the indication which the EAS instan</w:t>
      </w:r>
      <w:r w:rsidR="00592C56">
        <w:rPr>
          <w:lang w:eastAsia="ko-KR"/>
        </w:rPr>
        <w:t>t</w:t>
      </w:r>
      <w:r w:rsidR="00D72910" w:rsidRPr="00D72910">
        <w:rPr>
          <w:lang w:eastAsia="ko-KR"/>
        </w:rPr>
        <w:t>iation is in progress, then the EES determines whether to identify the EAS which instantiation in progress as T-EAS based on Prediction expiration time and remaining EAS instantiation time information.</w:t>
      </w:r>
    </w:p>
    <w:p w14:paraId="14B2AF1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25F415B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1FF2F4B0" w14:textId="67A8F475"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r w:rsidR="004740D3">
        <w:rPr>
          <w:lang w:eastAsia="ko-KR"/>
        </w:rPr>
        <w:t>,</w:t>
      </w:r>
    </w:p>
    <w:p w14:paraId="46A1D589" w14:textId="77777777" w:rsidR="00E3255D" w:rsidRDefault="00E3255D" w:rsidP="00B3457A">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989BB31" w14:textId="57B707C4" w:rsidR="00E3255D" w:rsidRDefault="00E3255D" w:rsidP="00B3457A">
      <w:pPr>
        <w:pStyle w:val="B2"/>
      </w:pPr>
      <w:r>
        <w:t>-</w:t>
      </w:r>
      <w:r>
        <w:tab/>
        <w:t>not available</w:t>
      </w:r>
      <w:r w:rsidR="008671C1" w:rsidRPr="008671C1">
        <w:t xml:space="preserve"> at the EES</w:t>
      </w:r>
      <w:r>
        <w:t xml:space="preserv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r w:rsidR="00462855" w:rsidRPr="00462855">
        <w:t>The EES may also subscribe and get the notifications of candidate DNAIs for the UEs of the group as described in 3GPP</w:t>
      </w:r>
      <w:r w:rsidR="00462855">
        <w:t> </w:t>
      </w:r>
      <w:r w:rsidR="00462855" w:rsidRPr="00462855">
        <w:t>TS</w:t>
      </w:r>
      <w:r w:rsidR="00462855">
        <w:t> </w:t>
      </w:r>
      <w:r w:rsidR="00462855" w:rsidRPr="00462855">
        <w:t>23.548</w:t>
      </w:r>
      <w:r w:rsidR="00462855">
        <w:t> </w:t>
      </w:r>
      <w:r w:rsidR="00462855" w:rsidRPr="00462855">
        <w:t>[20], 3GPP</w:t>
      </w:r>
      <w:r w:rsidR="00462855">
        <w:t> </w:t>
      </w:r>
      <w:r w:rsidR="00462855" w:rsidRPr="00462855">
        <w:t>TS</w:t>
      </w:r>
      <w:r w:rsidR="00462855">
        <w:t> </w:t>
      </w:r>
      <w:r w:rsidR="00462855" w:rsidRPr="00462855">
        <w:t>23.501</w:t>
      </w:r>
      <w:r w:rsidR="00462855">
        <w:t> </w:t>
      </w:r>
      <w:r w:rsidR="00462855" w:rsidRPr="00462855">
        <w:t>[2], the EES identifies the EAS(s) taking the candidate DNAIs into account, e.g., an EAS where its DNAI in the EAS profile is common to all UEs in the group.</w:t>
      </w:r>
    </w:p>
    <w:p w14:paraId="43DF1926" w14:textId="4AFEEDAB" w:rsidR="00E3255D" w:rsidRDefault="00E3255D" w:rsidP="00B3457A">
      <w:pPr>
        <w:pStyle w:val="B2"/>
      </w:pPr>
      <w:r>
        <w:t>-</w:t>
      </w:r>
      <w:r>
        <w:tab/>
        <w:t>available at the EES, then the EES provides information of that EAS as result for EAS discovery</w:t>
      </w:r>
      <w:r w:rsidR="008671C1" w:rsidRPr="008671C1">
        <w:t>, or the EES identifies the EAS based on the provided EAS discovery filters and the UE location when E2E response time is received, furthermore:</w:t>
      </w:r>
    </w:p>
    <w:p w14:paraId="566519A2" w14:textId="5FADF18D" w:rsidR="000E11DE" w:rsidRDefault="00FE4DFE" w:rsidP="00FE4DFE">
      <w:pPr>
        <w:pStyle w:val="B3"/>
      </w:pPr>
      <w:r>
        <w:t>-</w:t>
      </w:r>
      <w:r>
        <w:tab/>
      </w:r>
      <w:r w:rsidR="000E11DE">
        <w:t>when the UE in the overlapping area between the EDNs of common EAS and EAS registered to this EES (e.g. UE can connect either common EAS or EAS registered to this EES</w:t>
      </w:r>
      <w:r w:rsidR="008671C1" w:rsidRPr="008671C1">
        <w:t xml:space="preserve"> which is UE is in the common EAS service area</w:t>
      </w:r>
      <w:r w:rsidR="000E11DE">
        <w:t>),</w:t>
      </w:r>
      <w:r w:rsidR="000E11DE" w:rsidRPr="00F22BFC">
        <w:t xml:space="preserve"> the EES identifies either common EAS or EAS registered to this EES for the UE based </w:t>
      </w:r>
      <w:r w:rsidR="000E11DE" w:rsidRPr="00F22BFC">
        <w:lastRenderedPageBreak/>
        <w:t xml:space="preserve">on the </w:t>
      </w:r>
      <w:r w:rsidR="008671C1" w:rsidRPr="008671C1">
        <w:t xml:space="preserve">UE location, EAS discovery filters, application group profile, </w:t>
      </w:r>
      <w:r w:rsidR="000E11DE" w:rsidRPr="00F22BFC">
        <w:t>common EAS KPI</w:t>
      </w:r>
      <w:r w:rsidR="000E11DE">
        <w:t xml:space="preserve"> </w:t>
      </w:r>
      <w:r w:rsidR="000E11DE" w:rsidRPr="00970A05">
        <w:t>as specified in table 8.2.5</w:t>
      </w:r>
      <w:r w:rsidR="000E11DE">
        <w:t xml:space="preserve"> and EDN information</w:t>
      </w:r>
      <w:r w:rsidR="000E11DE" w:rsidRPr="00F22BFC">
        <w:t xml:space="preserve">, </w:t>
      </w:r>
      <w:r w:rsidR="000E11DE">
        <w:t>registered</w:t>
      </w:r>
      <w:r w:rsidR="000E11DE" w:rsidRPr="00F22BFC">
        <w:t xml:space="preserve"> EAS</w:t>
      </w:r>
      <w:r w:rsidR="000E11DE">
        <w:t xml:space="preserve"> </w:t>
      </w:r>
      <w:r w:rsidR="000E11DE" w:rsidRPr="00F22BFC">
        <w:t>KPI</w:t>
      </w:r>
      <w:r w:rsidR="000E11DE">
        <w:t xml:space="preserve"> </w:t>
      </w:r>
      <w:r w:rsidR="000E11DE" w:rsidRPr="00970A05">
        <w:t>as specified in table 8.2.5</w:t>
      </w:r>
      <w:r w:rsidR="000E11DE">
        <w:t xml:space="preserve"> and EDN information,</w:t>
      </w:r>
      <w:r w:rsidR="000E11DE" w:rsidRPr="00F22BFC">
        <w:t xml:space="preserve"> and </w:t>
      </w:r>
      <w:r w:rsidR="000E11DE">
        <w:rPr>
          <w:rFonts w:hint="eastAsia"/>
        </w:rPr>
        <w:t>inter</w:t>
      </w:r>
      <w:r w:rsidR="000E11DE">
        <w:t>-EAS communication</w:t>
      </w:r>
      <w:r w:rsidR="000E11DE" w:rsidRPr="00F22BFC">
        <w:t xml:space="preserve"> performance of these EASs</w:t>
      </w:r>
      <w:r w:rsidR="008671C1" w:rsidRPr="008671C1">
        <w:t xml:space="preserve"> and checks whether the common EAS or EAS registered to this EES can provide better E2E response time</w:t>
      </w:r>
      <w:r w:rsidR="000E11DE" w:rsidRPr="00F22BFC">
        <w:t>.</w:t>
      </w:r>
      <w:r w:rsidR="000E11DE" w:rsidRPr="00184C8A">
        <w:t xml:space="preserve"> </w:t>
      </w:r>
    </w:p>
    <w:p w14:paraId="7F95316B" w14:textId="6DEC9CC5" w:rsidR="000E11DE" w:rsidRDefault="00FE4DFE" w:rsidP="00FE4DFE">
      <w:pPr>
        <w:pStyle w:val="B3"/>
      </w:pPr>
      <w:r>
        <w:t>-</w:t>
      </w:r>
      <w:r>
        <w:tab/>
      </w:r>
      <w:r w:rsidR="000E11DE">
        <w:t xml:space="preserve">When the UE is not in the overlapping area between the EDNs of common EAS and EAS registered to this EES (e.g. UE is not in the common EAS service area), then </w:t>
      </w:r>
      <w:r w:rsidR="000E11DE">
        <w:rPr>
          <w:rFonts w:hint="eastAsia"/>
          <w:lang w:eastAsia="zh-CN"/>
        </w:rPr>
        <w:t>the</w:t>
      </w:r>
      <w:r w:rsidR="000E11DE">
        <w:t xml:space="preserve"> </w:t>
      </w:r>
      <w:r w:rsidR="000E11DE" w:rsidRPr="001D5514">
        <w:t xml:space="preserve">EES identifies candidate EAS(s) for the group </w:t>
      </w:r>
      <w:r w:rsidR="000E11DE" w:rsidRPr="001B06A4">
        <w:t xml:space="preserve">from its registered EASs </w:t>
      </w:r>
      <w:r w:rsidR="008671C1" w:rsidRPr="008671C1">
        <w:t xml:space="preserve">based on UE location, EAS discovery filters and application group profile </w:t>
      </w:r>
      <w:r w:rsidR="000E11DE" w:rsidRPr="001D5514">
        <w:t>and checks if the candidate EAS(s) can satisfy the E2E response time considering 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r>
        <w:t>.</w:t>
      </w:r>
    </w:p>
    <w:p w14:paraId="1995CBD0" w14:textId="2D0FEFFD" w:rsidR="000E11DE" w:rsidRPr="007E1D35" w:rsidRDefault="000E11DE" w:rsidP="007E1D35">
      <w:pPr>
        <w:pStyle w:val="NO"/>
        <w:ind w:left="1418"/>
      </w:pPr>
      <w:r w:rsidRPr="00184C8A">
        <w:t>NOTE</w:t>
      </w:r>
      <w:r>
        <w:t> </w:t>
      </w:r>
      <w:r w:rsidR="0094453A">
        <w:t>3</w:t>
      </w:r>
      <w:r w:rsidRPr="00184C8A">
        <w:t>:</w:t>
      </w:r>
      <w:r w:rsidRPr="00184C8A">
        <w:tab/>
      </w:r>
      <w:r>
        <w:t>The EES can use ADAE analytics service in 3GPP</w:t>
      </w:r>
      <w:r w:rsidR="00FE4DFE">
        <w:t> </w:t>
      </w:r>
      <w:r>
        <w:t>TS</w:t>
      </w:r>
      <w:r w:rsidR="00FE4DFE">
        <w:t> </w:t>
      </w:r>
      <w:r>
        <w:t>23.436</w:t>
      </w:r>
      <w:r w:rsidR="00FE4DFE">
        <w:t> </w:t>
      </w:r>
      <w:r>
        <w:t xml:space="preserve">[28] </w:t>
      </w:r>
      <w:r w:rsidRPr="007E1D35">
        <w:t xml:space="preserve">or local configuration </w:t>
      </w:r>
      <w:r>
        <w:t>to obtain application performance (e.g. latency) for inter-EAS communication.</w:t>
      </w:r>
    </w:p>
    <w:p w14:paraId="22B89A72" w14:textId="2B2BAB83" w:rsidR="000E11DE" w:rsidRPr="007E1D35" w:rsidRDefault="000E11DE" w:rsidP="007E1D35">
      <w:pPr>
        <w:pStyle w:val="NO"/>
        <w:ind w:left="1418"/>
      </w:pPr>
      <w:r>
        <w:t>NOTE </w:t>
      </w:r>
      <w:r w:rsidR="0094453A">
        <w:t>4</w:t>
      </w:r>
      <w:r>
        <w:t>:</w:t>
      </w:r>
      <w:r>
        <w:tab/>
        <w:t>If the current EDN has overlapping area (where UE resides) with other EDN and both EDNs has available common EAS which can satisfy E2E response time, which EAS to select can take number of UEs in the group connected to available common EAS into consideration.</w:t>
      </w:r>
    </w:p>
    <w:p w14:paraId="60D4922E" w14:textId="7BC06D27" w:rsidR="00E3255D" w:rsidRDefault="00E3255D" w:rsidP="00B3457A">
      <w:pPr>
        <w:pStyle w:val="NO"/>
        <w:ind w:left="1418"/>
      </w:pPr>
      <w:r>
        <w:t>NOTE</w:t>
      </w:r>
      <w:r w:rsidR="0094453A">
        <w:t> 5</w:t>
      </w:r>
      <w:r>
        <w:t>:</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5F8E492" w14:textId="5669A3E6" w:rsidR="00E3255D" w:rsidRDefault="00E3255D" w:rsidP="00B3457A">
      <w:pPr>
        <w:pStyle w:val="B1"/>
        <w:ind w:hanging="1"/>
      </w:pPr>
      <w:r>
        <w:t xml:space="preserve">When the </w:t>
      </w:r>
      <w:r w:rsidR="008752BA" w:rsidRPr="008752BA">
        <w:t>ECS-ER</w:t>
      </w:r>
      <w:r w:rsidR="008752BA">
        <w:t xml:space="preserve"> </w:t>
      </w:r>
      <w:r>
        <w:t>is not available and the EES selects the common EAS, the selected common EAS shall be announced to other EES(s) as per procedure specified in clause 8.</w:t>
      </w:r>
      <w:r w:rsidR="00224547">
        <w:t>19</w:t>
      </w:r>
      <w:r>
        <w:t>.</w:t>
      </w:r>
    </w:p>
    <w:p w14:paraId="37808187" w14:textId="77777777" w:rsidR="008671C1" w:rsidRDefault="00E3255D" w:rsidP="008671C1">
      <w:pPr>
        <w:pStyle w:val="B1"/>
        <w:ind w:hanging="1"/>
      </w:pPr>
      <w:r>
        <w:t xml:space="preserve">When the </w:t>
      </w:r>
      <w:r w:rsidR="008752BA" w:rsidRPr="008752BA">
        <w:t>ECS-ER</w:t>
      </w:r>
      <w:r w:rsidR="008752BA">
        <w:t xml:space="preserve"> </w:t>
      </w:r>
      <w:r>
        <w:t xml:space="preserve">is available, </w:t>
      </w:r>
      <w:r w:rsidR="008671C1">
        <w:t>if the common EAS information related to the Application Group ID is:</w:t>
      </w:r>
    </w:p>
    <w:p w14:paraId="57F5F1E1" w14:textId="7FC85BA3" w:rsidR="008671C1" w:rsidRDefault="008671C1" w:rsidP="00800AA3">
      <w:pPr>
        <w:pStyle w:val="B2"/>
      </w:pPr>
      <w:r>
        <w:t>-</w:t>
      </w:r>
      <w:r>
        <w:tab/>
        <w:t>not available at the ECS-ER, the EES identifies one EAS for the group and interacts with the ECS-ER to store the common EAS information as described in clause</w:t>
      </w:r>
      <w:r w:rsidR="008D6B30">
        <w:t> </w:t>
      </w:r>
      <w:r>
        <w:t xml:space="preserve">8.20.2.3. </w:t>
      </w:r>
      <w:r w:rsidR="00CA2174" w:rsidRPr="00CA2174">
        <w:t>The EES may also subscribe and get the notifications of candidate DNAIs for the UEs of the group as described in 3GPP</w:t>
      </w:r>
      <w:r w:rsidR="008D6B30">
        <w:t> </w:t>
      </w:r>
      <w:r w:rsidR="00CA2174" w:rsidRPr="00CA2174">
        <w:t>TS</w:t>
      </w:r>
      <w:r w:rsidR="008D6B30">
        <w:t> </w:t>
      </w:r>
      <w:r w:rsidR="00CA2174" w:rsidRPr="00CA2174">
        <w:t>23.548</w:t>
      </w:r>
      <w:r w:rsidR="008D6B30">
        <w:t> </w:t>
      </w:r>
      <w:r w:rsidR="00CA2174" w:rsidRPr="00CA2174">
        <w:t>[20], 3GPP</w:t>
      </w:r>
      <w:r w:rsidR="008D6B30">
        <w:t> </w:t>
      </w:r>
      <w:r w:rsidR="00CA2174" w:rsidRPr="00CA2174">
        <w:t>TS</w:t>
      </w:r>
      <w:r w:rsidR="008D6B30">
        <w:t> </w:t>
      </w:r>
      <w:r w:rsidR="00CA2174" w:rsidRPr="00CA2174">
        <w:t>23.501</w:t>
      </w:r>
      <w:r w:rsidR="008D6B30">
        <w:t> </w:t>
      </w:r>
      <w:r w:rsidR="00CA2174" w:rsidRPr="00CA2174">
        <w:t>[2], the EES identifies the EAS(s) taking the candidate DNAIs into account, e.g., an EAS where DNAI in the EAS profile is common to all UEs in the group.</w:t>
      </w:r>
    </w:p>
    <w:p w14:paraId="427871EE" w14:textId="77195BE3" w:rsidR="008671C1" w:rsidRDefault="008671C1" w:rsidP="008671C1">
      <w:pPr>
        <w:pStyle w:val="B2"/>
      </w:pPr>
      <w:r>
        <w:t xml:space="preserve"> -</w:t>
      </w:r>
      <w:r>
        <w:tab/>
        <w:t>available at the ECS-ER, then the ECS-ER returns the common EAS information to the EES as described in clause 8.20.2.3, or the EES identifies the EAS based on the provided EAS discovery filters and the UE location when E2E response time is received, furthermore:</w:t>
      </w:r>
    </w:p>
    <w:p w14:paraId="551D9054" w14:textId="496CE873" w:rsidR="00B60BB7" w:rsidRDefault="00B60BB7" w:rsidP="008671C1">
      <w:pPr>
        <w:pStyle w:val="B2"/>
        <w:ind w:left="993"/>
      </w:pPr>
      <w:r>
        <w:t>-</w:t>
      </w:r>
      <w:r>
        <w:tab/>
      </w:r>
      <w:r w:rsidR="008671C1">
        <w:t xml:space="preserve">When </w:t>
      </w:r>
      <w:r>
        <w:t>the UE is in the overlapping area between the EDNs of common EAS and EAS registered to this EES (e.g. UE can connect either common EAS or EAS registered to this EES</w:t>
      </w:r>
      <w:r w:rsidR="008671C1" w:rsidRPr="008671C1">
        <w:t>, which is UE is in the common EAS service area</w:t>
      </w:r>
      <w:r>
        <w:t>),</w:t>
      </w:r>
      <w:r w:rsidRPr="00F22BFC">
        <w:t xml:space="preserve"> the EES identifies either common EAS or EAS registered to this EES for the UE based on the </w:t>
      </w:r>
      <w:r w:rsidR="008671C1" w:rsidRPr="008671C1">
        <w:t xml:space="preserve">UE location, EAS discovery filters, application group profile, </w:t>
      </w:r>
      <w:r w:rsidRPr="00F22BFC">
        <w:t>common EAS KPI</w:t>
      </w:r>
      <w:r>
        <w:t xml:space="preserve"> </w:t>
      </w:r>
      <w:r w:rsidRPr="00970A05">
        <w:t>as specified in table 8.2.5</w:t>
      </w:r>
      <w:r>
        <w:t xml:space="preserve"> and EDN information, registered</w:t>
      </w:r>
      <w:r w:rsidRPr="00F22BFC">
        <w:t xml:space="preserve"> EAS KPI</w:t>
      </w:r>
      <w:r>
        <w:t xml:space="preserve"> </w:t>
      </w:r>
      <w:r w:rsidRPr="00970A05">
        <w:t>as specified in table 8.2.5</w:t>
      </w:r>
      <w:r>
        <w:t xml:space="preserve"> and EDN information, and inter-EAS communication</w:t>
      </w:r>
      <w:r w:rsidRPr="00F22BFC">
        <w:t xml:space="preserve"> performance of these EASs</w:t>
      </w:r>
      <w:r w:rsidR="008671C1" w:rsidRPr="008671C1">
        <w:t xml:space="preserve"> and checks whether the common EAS or EAS registered to this EES can provide better E2E response time</w:t>
      </w:r>
      <w:r w:rsidRPr="00F22BFC">
        <w:t>.</w:t>
      </w:r>
      <w:r w:rsidRPr="00184C8A">
        <w:t xml:space="preserve"> </w:t>
      </w:r>
    </w:p>
    <w:p w14:paraId="69133FD9" w14:textId="721E627C" w:rsidR="00B60BB7" w:rsidRPr="001D5514" w:rsidRDefault="00B60BB7" w:rsidP="00B60BB7">
      <w:pPr>
        <w:pStyle w:val="B2"/>
      </w:pPr>
      <w:r>
        <w:t>-</w:t>
      </w:r>
      <w:r>
        <w:tab/>
      </w:r>
      <w:r w:rsidR="008E2080" w:rsidRPr="008E2080">
        <w:t>When the UE is not in the overlapping area between the EDNs of common EAS and EAS registered to this EES (e.g. UE is not in the common EAS service area)</w:t>
      </w:r>
      <w:r>
        <w:t xml:space="preserve">, </w:t>
      </w:r>
      <w:r w:rsidRPr="006167BE">
        <w:t xml:space="preserve">the EES checks with the ECS-ER about all available common EASs and their corresponding EDNs by using procedure defined in clause 8.20.2.2. If no common EAS is available for the group, EES identifies one EAS for the group and interacts with the ECS-ER to store the common EAS information as described in clause 8.20.2.3. If current EDN already has available common EAS, the EES selects such common EAS considering </w:t>
      </w:r>
      <w:r w:rsidR="00201156" w:rsidRPr="00201156">
        <w:t xml:space="preserve">UE location, EAS discovery filters, application group profile and </w:t>
      </w:r>
      <w:r w:rsidRPr="006167BE">
        <w:t>the required E2E response time. If there</w:t>
      </w:r>
      <w:r w:rsidRPr="001D5514">
        <w:t xml:space="preserve"> are available common EASs in other EDNs, the EES identifies candidate EAS(s) for the group </w:t>
      </w:r>
      <w:r w:rsidRPr="001B06A4">
        <w:t xml:space="preserve">from its registered EASs </w:t>
      </w:r>
      <w:r w:rsidRPr="001D5514">
        <w:t xml:space="preserve">and checks if the candidate EAS(s) can satisfy the E2E response time considering </w:t>
      </w:r>
      <w:r w:rsidR="00201156" w:rsidRPr="00201156">
        <w:t xml:space="preserve">UE location, EAS discovery filters, application group profile, and </w:t>
      </w:r>
      <w:r w:rsidRPr="001D5514">
        <w:t>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p>
    <w:p w14:paraId="1713D39C" w14:textId="12B51FAB" w:rsidR="00B60BB7" w:rsidRDefault="00B60BB7" w:rsidP="00B60BB7">
      <w:pPr>
        <w:pStyle w:val="NO"/>
      </w:pPr>
      <w:r w:rsidRPr="001D5514">
        <w:t>NOTE</w:t>
      </w:r>
      <w:r>
        <w:t> </w:t>
      </w:r>
      <w:r w:rsidR="0094453A">
        <w:t>6</w:t>
      </w:r>
      <w:r w:rsidRPr="001D5514">
        <w:t>:</w:t>
      </w:r>
      <w:r w:rsidRPr="001D5514">
        <w:tab/>
        <w:t xml:space="preserve">The EES can use ADAE analytics service </w:t>
      </w:r>
      <w:r w:rsidRPr="001D5514">
        <w:rPr>
          <w:lang w:eastAsia="zh-CN"/>
        </w:rPr>
        <w:t>in 3GPP TS 23.436 [28]</w:t>
      </w:r>
      <w:r w:rsidRPr="001D5514">
        <w:t xml:space="preserve"> </w:t>
      </w:r>
      <w:r>
        <w:t>or local configuration</w:t>
      </w:r>
      <w:r w:rsidRPr="001D5514">
        <w:t xml:space="preserve"> to obtain application performance (e.g. latency) for inter-EAS communication</w:t>
      </w:r>
      <w:r>
        <w:t>.</w:t>
      </w:r>
    </w:p>
    <w:p w14:paraId="1A6B7A31" w14:textId="230750E0" w:rsidR="005F0EC9" w:rsidRPr="00F477AF" w:rsidRDefault="005F0EC9" w:rsidP="00E3255D">
      <w:pPr>
        <w:pStyle w:val="NO"/>
      </w:pPr>
      <w:r w:rsidRPr="00F477AF">
        <w:lastRenderedPageBreak/>
        <w:t>NOTE</w:t>
      </w:r>
      <w:r w:rsidR="0094453A">
        <w:t> 7</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283B68F8" w14:textId="70A57812" w:rsidR="005F0EC9" w:rsidRPr="00F477AF" w:rsidRDefault="005F0EC9" w:rsidP="005F0EC9">
      <w:pPr>
        <w:pStyle w:val="NO"/>
        <w:rPr>
          <w:lang w:eastAsia="ko-KR"/>
        </w:rPr>
      </w:pPr>
      <w:r w:rsidRPr="00F477AF">
        <w:t>NOTE</w:t>
      </w:r>
      <w:r w:rsidR="0094453A">
        <w:t> 8</w:t>
      </w:r>
      <w:r w:rsidRPr="00F477AF">
        <w:t>:</w:t>
      </w:r>
      <w:r w:rsidRPr="00F477AF">
        <w:tab/>
        <w:t>Both steps are evaluated prior to sending a response.</w:t>
      </w:r>
    </w:p>
    <w:p w14:paraId="0A36AA4B" w14:textId="77777777" w:rsidR="00883056" w:rsidRDefault="00883056" w:rsidP="005F6340">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6E2FBB90" w14:textId="650376D6" w:rsidR="003877A3" w:rsidRDefault="009C4CB9" w:rsidP="005F6340">
      <w:pPr>
        <w:pStyle w:val="B1"/>
        <w:ind w:firstLine="0"/>
      </w:pPr>
      <w:r w:rsidRPr="00F477AF">
        <w:t xml:space="preserve">Upon receiving the request from the EEC, </w:t>
      </w:r>
      <w:r w:rsidR="00E8285B" w:rsidRPr="00E8285B">
        <w:t>if the EEC does not indicate EAS Instantiation Triggering Suppress in the EAS Discovery request,</w:t>
      </w:r>
      <w:r w:rsidR="00E8285B">
        <w:t xml:space="preserve"> </w:t>
      </w:r>
      <w:r w:rsidRPr="00F477AF">
        <w:t xml:space="preserve">the EES may trigger the </w:t>
      </w:r>
      <w:r w:rsidR="00C81671" w:rsidRPr="00C8167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383B659F" w14:textId="50F2CFCD" w:rsidR="009B28D2" w:rsidRDefault="003877A3" w:rsidP="009B28D2">
      <w:pPr>
        <w:pStyle w:val="B1"/>
        <w:ind w:firstLine="0"/>
      </w:pPr>
      <w:r>
        <w:t xml:space="preserve">Otherwise, upon receiving the request from the EEC, if the EEC indicates EAS Instantiation Triggering Suppress in the EAS Discovery request and the EES supports such capability, the EES </w:t>
      </w:r>
      <w:r w:rsidR="001E156F" w:rsidRPr="001E156F">
        <w:t xml:space="preserve">determines not triggering the ECSP management system to instantiate the EAS and </w:t>
      </w:r>
      <w:r>
        <w:t xml:space="preserve">may determine Instantiable EAS Information for EAS(s) that are instantiable but not yet instantiated and match the EAS discovery filter IEs. Instantiable EAS Information is provided in the EAS Discovery response and includes the EASID(s) and, for each EASID, the status indicating </w:t>
      </w:r>
      <w:r w:rsidR="008A7783">
        <w:t>whether</w:t>
      </w:r>
      <w:r>
        <w:t xml:space="preserve"> the EAS is instantiated or instantiable but not yet instantiated.</w:t>
      </w:r>
    </w:p>
    <w:p w14:paraId="59B6443A" w14:textId="77777777" w:rsidR="009B28D2" w:rsidRPr="00B9226B" w:rsidRDefault="009B28D2" w:rsidP="009B28D2">
      <w:pPr>
        <w:pStyle w:val="B1"/>
        <w:ind w:firstLine="0"/>
      </w:pPr>
      <w:r w:rsidRPr="00B9226B">
        <w:t xml:space="preserve">If the EEC provides in the EAS discovery request the EAS selection request indicator, the EES selects EAS </w:t>
      </w:r>
      <w:r>
        <w:t xml:space="preserve">satisfying the EAS discovery filter or based on other information (e.g. ECSP policy) as described above (if no 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73D0371A" w14:textId="16FC3E9B" w:rsidR="0094453A" w:rsidRDefault="009B28D2" w:rsidP="0094453A">
      <w:pPr>
        <w:pStyle w:val="NO"/>
      </w:pPr>
      <w:r>
        <w:t>NOTE </w:t>
      </w:r>
      <w:r w:rsidR="0094453A">
        <w:t>9</w:t>
      </w:r>
      <w:r>
        <w:t>:</w:t>
      </w:r>
      <w:r>
        <w:tab/>
        <w:t>Without EAS selection request indication, the EES handling is as per R17 procedure.</w:t>
      </w:r>
    </w:p>
    <w:p w14:paraId="40643924" w14:textId="153DE0A1" w:rsidR="009C4CB9" w:rsidRPr="00F477AF" w:rsidRDefault="0094453A" w:rsidP="00800AA3">
      <w:pPr>
        <w:pStyle w:val="B1"/>
        <w:ind w:firstLine="0"/>
        <w:rPr>
          <w:lang w:eastAsia="ko-KR"/>
        </w:rPr>
      </w:pPr>
      <w:r>
        <w:rPr>
          <w:lang w:eastAsia="ko-KR"/>
        </w:rPr>
        <w:t>If the tunnel information is received, the EES additionally takes it into consideration in identifying EAS(s). If no tunnel information is received, the EES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 xml:space="preserve">tunnel </w:t>
      </w:r>
      <w:r>
        <w:rPr>
          <w:rFonts w:hint="eastAsia"/>
          <w:lang w:eastAsia="zh-CN"/>
        </w:rPr>
        <w:t xml:space="preserve">(e.g. L2TP) </w:t>
      </w:r>
      <w:r>
        <w:rPr>
          <w:lang w:eastAsia="ko-KR"/>
        </w:rPr>
        <w:t>information from 3GPP core network (via NEF user plane path management service as described in 3GPP TS 23.501 [2], clause</w:t>
      </w:r>
      <w:r w:rsidR="003F5381">
        <w:rPr>
          <w:lang w:eastAsia="ko-KR"/>
        </w:rPr>
        <w:t> </w:t>
      </w:r>
      <w:r>
        <w:rPr>
          <w:lang w:eastAsia="ko-KR"/>
        </w:rPr>
        <w:t xml:space="preserve">5.6.7) </w:t>
      </w:r>
      <w:r>
        <w:rPr>
          <w:rFonts w:hint="eastAsia"/>
          <w:lang w:eastAsia="zh-CN"/>
        </w:rPr>
        <w:t xml:space="preserve">or </w:t>
      </w:r>
      <w:r>
        <w:t xml:space="preserve">NATed </w:t>
      </w:r>
      <w:r>
        <w:rPr>
          <w:rFonts w:hint="eastAsia"/>
          <w:lang w:eastAsia="zh-CN"/>
        </w:rPr>
        <w:t>UE IP address (</w:t>
      </w:r>
      <w:r>
        <w:rPr>
          <w:lang w:val="en-US" w:eastAsia="zh-CN"/>
        </w:rPr>
        <w:t xml:space="preserve">e.g. </w:t>
      </w:r>
      <w:r>
        <w:rPr>
          <w:rFonts w:hint="eastAsia"/>
          <w:lang w:eastAsia="zh-CN"/>
        </w:rPr>
        <w:t>by local UPF</w:t>
      </w:r>
      <w:r w:rsidR="0062733D" w:rsidRPr="0062733D">
        <w:t xml:space="preserve"> </w:t>
      </w:r>
      <w:r w:rsidR="0062733D" w:rsidRPr="0062733D">
        <w:rPr>
          <w:lang w:eastAsia="zh-CN"/>
        </w:rPr>
        <w:t>based on local configuration</w:t>
      </w:r>
      <w:r>
        <w:rPr>
          <w:rFonts w:hint="eastAsia"/>
          <w:lang w:eastAsia="zh-CN"/>
        </w:rPr>
        <w:t xml:space="preserve">) </w:t>
      </w:r>
      <w:r w:rsidR="0062733D" w:rsidRPr="0062733D">
        <w:rPr>
          <w:lang w:eastAsia="zh-CN"/>
        </w:rPr>
        <w:t xml:space="preserve">and EAS IP address information </w:t>
      </w:r>
      <w:r>
        <w:rPr>
          <w:lang w:eastAsia="ko-KR"/>
        </w:rPr>
        <w:t>into consideration in identifying EAS(s). For instance, the IP address(es) of identified EAS(s) needs to be topologically close to the IP address of the tunnel server</w:t>
      </w:r>
      <w:r w:rsidR="0062733D" w:rsidRPr="0062733D">
        <w:rPr>
          <w:lang w:eastAsia="ko-KR"/>
        </w:rPr>
        <w:t xml:space="preserve">, local UPF (based on NATed UE IP address) </w:t>
      </w:r>
      <w:r>
        <w:rPr>
          <w:rFonts w:hint="eastAsia"/>
          <w:lang w:eastAsia="zh-CN"/>
        </w:rPr>
        <w:t>or NATed UE for optimal N6 route</w:t>
      </w:r>
      <w:r>
        <w:rPr>
          <w:lang w:eastAsia="ko-KR"/>
        </w:rPr>
        <w:t>.</w:t>
      </w:r>
    </w:p>
    <w:p w14:paraId="5FF0EC46" w14:textId="6389AE5D"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s</w:t>
      </w:r>
      <w:r w:rsidR="003877A3" w:rsidRPr="003877A3">
        <w:t xml:space="preserve"> and Instantiable EAS Information</w:t>
      </w:r>
      <w:r w:rsidRPr="00F477AF">
        <w:t xml:space="preserve">. For discovered </w:t>
      </w:r>
      <w:r w:rsidR="006A0D9E" w:rsidRPr="00F477AF">
        <w:t>EAS</w:t>
      </w:r>
      <w:r w:rsidRPr="00F477AF">
        <w:t xml:space="preserve">s, this includes endpoint information. </w:t>
      </w:r>
      <w:r w:rsidR="00E252AF" w:rsidRPr="00E252AF">
        <w:t>If the EES perform traffic influence for EAS(s) in step</w:t>
      </w:r>
      <w:r w:rsidR="00E252AF">
        <w:t> </w:t>
      </w:r>
      <w:r w:rsidR="00E252AF" w:rsidRPr="00E252AF">
        <w:t>2, then the discovered EAS(s) is with optimized traffic route.</w:t>
      </w:r>
      <w:r w:rsidR="00E252AF">
        <w:t xml:space="preserve"> </w:t>
      </w:r>
      <w:r w:rsidRPr="00F477AF">
        <w:t xml:space="preserve">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s</w:t>
      </w:r>
      <w:r w:rsidR="003877A3" w:rsidRPr="003877A3">
        <w:t xml:space="preserve"> and Instantiable EAS Information</w:t>
      </w:r>
      <w:r w:rsidR="00D72910" w:rsidRPr="00D72910">
        <w:t xml:space="preserve"> with EAS instantiation completion time</w:t>
      </w:r>
      <w:r w:rsidR="006B25CF" w:rsidRPr="00F477AF">
        <w:t xml:space="preserve">. This list may be based on EAS discovery 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r w:rsidR="00E3255D"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38A51D3C" w14:textId="6FFF00D2" w:rsidR="00D4568E" w:rsidRDefault="00D4568E" w:rsidP="00B3457A">
      <w:pPr>
        <w:pStyle w:val="B1"/>
        <w:ind w:hanging="1"/>
      </w:pPr>
      <w:r>
        <w:t xml:space="preserve">When the EES </w:t>
      </w:r>
      <w:r w:rsidR="00D07476"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00D72910" w:rsidRPr="00D72910">
        <w:t>Then the EES determines the remaining EAS instantiation time or EAS instantiation completion time based on the timing receiving EAS instantiation in progress ECSP management system and the predicted EAS deployment time.</w:t>
      </w:r>
      <w:r w:rsidR="00D72910">
        <w:t xml:space="preserve"> </w:t>
      </w:r>
      <w:r>
        <w:t xml:space="preserve">When EEC receives the EAS instantiation in progress indication, the EEC may send EAS discovery subscription request message </w:t>
      </w:r>
      <w:r w:rsidR="00D07476" w:rsidRPr="00D07476">
        <w:t xml:space="preserve">if not subscribed yet </w:t>
      </w:r>
      <w:r>
        <w:t>or send EAS discovery request message later to the EES for obtaining updated EAS information.</w:t>
      </w:r>
    </w:p>
    <w:p w14:paraId="315F5E8A" w14:textId="77777777" w:rsidR="009A3884" w:rsidRPr="00F477AF" w:rsidRDefault="009A3884" w:rsidP="009A3884">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32BAA282" w14:textId="77777777" w:rsidR="0029407C" w:rsidRPr="00F477AF" w:rsidRDefault="0029407C" w:rsidP="00B3457A">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3CF92EEB" w14:textId="77777777" w:rsidR="009A3884" w:rsidRPr="00F477AF" w:rsidRDefault="009A3884" w:rsidP="009A3884">
      <w:pPr>
        <w:pStyle w:val="B1"/>
        <w:ind w:firstLine="0"/>
      </w:pPr>
      <w:r w:rsidRPr="00F477AF">
        <w:lastRenderedPageBreak/>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3E89B11B" w14:textId="77777777" w:rsidR="00DD193F" w:rsidRPr="00F477AF" w:rsidRDefault="00DD193F" w:rsidP="00314F56">
      <w:r w:rsidRPr="00F477AF">
        <w:t xml:space="preserve">Upon receiving the </w:t>
      </w:r>
      <w:r w:rsidR="006A0D9E" w:rsidRPr="00F477AF">
        <w:t>EAS</w:t>
      </w:r>
      <w:r w:rsidRPr="00F477AF">
        <w:t xml:space="preserve"> discovery response, </w:t>
      </w:r>
      <w:r w:rsidR="00F4189A" w:rsidRPr="00F4189A">
        <w:t xml:space="preserve">if the EEC selects an EAS which is instantiated (i.e., an EAS profile was provided), </w:t>
      </w:r>
      <w:r w:rsidRPr="00F477AF">
        <w:t xml:space="preserve">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The EEC may cache the EAS information (e.g. EAS 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35C3A71" w14:textId="52B6DD87" w:rsidR="00F4189A" w:rsidRDefault="00F4189A" w:rsidP="005F6340">
      <w:bookmarkStart w:id="1175" w:name="_Toc37791028"/>
      <w:r w:rsidRPr="00F4189A">
        <w:t>Upon receiving the EAS discovery response, if the EEC selects an EAS which is</w:t>
      </w:r>
      <w:r w:rsidR="00ED6224" w:rsidRPr="00ED6224">
        <w:t xml:space="preserve"> </w:t>
      </w:r>
      <w:r w:rsidR="00ED6224">
        <w:t>instantiable but not yet instantiated</w:t>
      </w:r>
      <w:r w:rsidRPr="00F4189A">
        <w:t xml:space="preserve"> (i.e. an EAS profile is not provided), the EEC sends the EAS information provisioning request indicating the selected EASID as in clause 8.15.</w:t>
      </w:r>
      <w:r w:rsidR="00D72910"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00592C56"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443ACE87" w14:textId="65FA81B8" w:rsidR="00C6766E" w:rsidRPr="00F477AF" w:rsidRDefault="00C6766E" w:rsidP="00C6766E">
      <w:pPr>
        <w:pStyle w:val="NO"/>
      </w:pPr>
      <w:r w:rsidRPr="00F477AF">
        <w:t>NOTE</w:t>
      </w:r>
      <w:r w:rsidR="009B28D2">
        <w:t> </w:t>
      </w:r>
      <w:r w:rsidR="0094453A">
        <w:t>10</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F11E3D7" w14:textId="564F5FA3" w:rsidR="00897849" w:rsidRPr="00F477AF" w:rsidRDefault="00897849" w:rsidP="005F0EC9">
      <w:pPr>
        <w:pStyle w:val="NO"/>
      </w:pPr>
      <w:bookmarkStart w:id="1176" w:name="_Toc42003993"/>
      <w:bookmarkStart w:id="1177" w:name="_Toc50584336"/>
      <w:bookmarkStart w:id="1178" w:name="_Toc50584680"/>
      <w:r w:rsidRPr="00F477AF">
        <w:t>NOTE</w:t>
      </w:r>
      <w:r w:rsidR="00520F8F">
        <w:t> </w:t>
      </w:r>
      <w:r w:rsidR="00B60BB7">
        <w:t>1</w:t>
      </w:r>
      <w:r w:rsidR="0094453A">
        <w:t>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0C5E7DEF" w14:textId="3E14CA5B" w:rsidR="006B25CF" w:rsidRPr="00F477AF" w:rsidRDefault="006B25CF" w:rsidP="006B25CF">
      <w:pPr>
        <w:pStyle w:val="NO"/>
      </w:pPr>
      <w:bookmarkStart w:id="1179" w:name="_Toc57673554"/>
      <w:r w:rsidRPr="00F477AF">
        <w:t>NOTE</w:t>
      </w:r>
      <w:r w:rsidR="00520F8F">
        <w:t> </w:t>
      </w:r>
      <w:r w:rsidR="00430450">
        <w:t>1</w:t>
      </w:r>
      <w:r w:rsidR="0094453A">
        <w:t>2</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011F099" w14:textId="77777777" w:rsidR="0029407C" w:rsidRPr="00F477AF" w:rsidRDefault="0029407C" w:rsidP="0029407C">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B47EEF4" w14:textId="3EA3CC3E" w:rsidR="00520F8F" w:rsidRDefault="00520F8F" w:rsidP="00520F8F">
      <w:pPr>
        <w:pStyle w:val="NO"/>
      </w:pPr>
      <w:r>
        <w:t>NOTE </w:t>
      </w:r>
      <w:r w:rsidR="00430450">
        <w:t>1</w:t>
      </w:r>
      <w:r w:rsidR="0094453A">
        <w:t>3</w:t>
      </w:r>
      <w:r>
        <w:t>:</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p w14:paraId="41A6EA85" w14:textId="77777777" w:rsidR="00BE1A3E" w:rsidRPr="00F477AF" w:rsidRDefault="00BE1A3E" w:rsidP="00BE1A3E">
      <w:pPr>
        <w:pStyle w:val="Heading4"/>
      </w:pPr>
      <w:bookmarkStart w:id="1180" w:name="_Toc234110038"/>
      <w:r w:rsidRPr="00F477AF">
        <w:t>8.5.2.3</w:t>
      </w:r>
      <w:r w:rsidRPr="00F477AF">
        <w:tab/>
        <w:t>Subscribe-notify model</w:t>
      </w:r>
      <w:bookmarkEnd w:id="1179"/>
      <w:bookmarkEnd w:id="1180"/>
    </w:p>
    <w:p w14:paraId="3B7FCF1A" w14:textId="77777777" w:rsidR="00BE1A3E" w:rsidRPr="00F477AF" w:rsidRDefault="00BE1A3E" w:rsidP="00BE1A3E">
      <w:pPr>
        <w:pStyle w:val="Heading5"/>
      </w:pPr>
      <w:bookmarkStart w:id="1181" w:name="_Toc57673555"/>
      <w:bookmarkStart w:id="1182" w:name="_Toc234110039"/>
      <w:r w:rsidRPr="00F477AF">
        <w:t>8.5.2.3.1</w:t>
      </w:r>
      <w:r w:rsidRPr="00F477AF">
        <w:tab/>
        <w:t>General</w:t>
      </w:r>
      <w:bookmarkEnd w:id="1181"/>
      <w:bookmarkEnd w:id="1182"/>
    </w:p>
    <w:p w14:paraId="3138E9AB"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6F691B10" w14:textId="77777777" w:rsidR="00BE1A3E" w:rsidRPr="00F477AF" w:rsidRDefault="00BE1A3E" w:rsidP="00BE1A3E">
      <w:r w:rsidRPr="00F477AF">
        <w:t>Clause</w:t>
      </w:r>
      <w:r w:rsidR="00941C24" w:rsidRPr="00F477AF">
        <w:t> </w:t>
      </w:r>
      <w:r w:rsidRPr="00F477AF">
        <w:t>8.5.2.3.4 illustrates the EAS discovery update procedure.</w:t>
      </w:r>
    </w:p>
    <w:p w14:paraId="2E401BC4" w14:textId="77777777" w:rsidR="00BE1A3E" w:rsidRPr="00F477AF" w:rsidRDefault="00BE1A3E" w:rsidP="00BE1A3E">
      <w:r w:rsidRPr="00F477AF">
        <w:t>Clause</w:t>
      </w:r>
      <w:r w:rsidR="00941C24" w:rsidRPr="00F477AF">
        <w:t> </w:t>
      </w:r>
      <w:r w:rsidRPr="00F477AF">
        <w:t>8.5.2.3.5 illustrates the EAS discovery unsubscribe procedure.</w:t>
      </w:r>
    </w:p>
    <w:p w14:paraId="6C75F7DB" w14:textId="77777777" w:rsidR="00BE1A3E" w:rsidRPr="00F477AF" w:rsidRDefault="00BE1A3E" w:rsidP="00BE1A3E">
      <w:pPr>
        <w:pStyle w:val="Heading5"/>
      </w:pPr>
      <w:bookmarkStart w:id="1183" w:name="_Toc57673556"/>
      <w:bookmarkStart w:id="1184" w:name="_Toc234110040"/>
      <w:r w:rsidRPr="00F477AF">
        <w:t>8.5.2.3.2</w:t>
      </w:r>
      <w:r w:rsidRPr="00F477AF">
        <w:tab/>
        <w:t>Subscribe</w:t>
      </w:r>
      <w:bookmarkEnd w:id="1183"/>
      <w:bookmarkEnd w:id="1184"/>
    </w:p>
    <w:p w14:paraId="04B27B9B"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4E3CA447" w14:textId="77777777" w:rsidR="00BE1A3E" w:rsidRPr="00F477AF" w:rsidRDefault="00BE1A3E" w:rsidP="00BE1A3E">
      <w:r w:rsidRPr="00F477AF">
        <w:t>Pre-conditions:</w:t>
      </w:r>
    </w:p>
    <w:p w14:paraId="07770FC3"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DA468C1" w14:textId="77777777" w:rsidR="00BE1A3E" w:rsidRPr="00F477AF" w:rsidRDefault="00BE1A3E" w:rsidP="00BE1A3E">
      <w:pPr>
        <w:pStyle w:val="B1"/>
      </w:pPr>
      <w:r w:rsidRPr="00F477AF">
        <w:lastRenderedPageBreak/>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2753A7CE"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4F594EB2"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302CD9BB" w14:textId="77777777" w:rsidR="005F0EC9" w:rsidRPr="00F477AF" w:rsidRDefault="005F0EC9" w:rsidP="005F0EC9">
      <w:pPr>
        <w:pStyle w:val="NO"/>
        <w:rPr>
          <w:lang w:eastAsia="ko-KR"/>
        </w:rPr>
      </w:pPr>
      <w:r w:rsidRPr="00F477AF">
        <w:rPr>
          <w:lang w:eastAsia="ko-KR"/>
        </w:rPr>
        <w:t>NOTE 1:</w:t>
      </w:r>
      <w:r w:rsidRPr="00F477AF">
        <w:rPr>
          <w:lang w:eastAsia="ko-KR"/>
        </w:rPr>
        <w:tab/>
        <w:t>Details of ECSP's policy are out of scope.</w:t>
      </w:r>
    </w:p>
    <w:p w14:paraId="43A9B752" w14:textId="77777777" w:rsidR="003119EC" w:rsidRPr="00F477AF" w:rsidRDefault="003119EC" w:rsidP="003119EC">
      <w:pPr>
        <w:pStyle w:val="NO"/>
        <w:rPr>
          <w:lang w:eastAsia="ko-KR"/>
        </w:rPr>
      </w:pPr>
      <w:r w:rsidRPr="00F477AF">
        <w:rPr>
          <w:lang w:eastAsia="ko-KR"/>
        </w:rPr>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60EA9D34" w14:textId="77777777" w:rsidR="006C7B27" w:rsidRPr="00F477AF" w:rsidRDefault="006C7B27" w:rsidP="00DC7AF8">
      <w:pPr>
        <w:pStyle w:val="TH"/>
      </w:pPr>
      <w:r w:rsidRPr="00F477AF">
        <w:object w:dxaOrig="5761" w:dyaOrig="3810" w14:anchorId="33877504">
          <v:shape id="_x0000_i1057" type="#_x0000_t75" style="width:4in;height:189.55pt" o:ole="">
            <v:imagedata r:id="rId74" o:title=""/>
          </v:shape>
          <o:OLEObject Type="Embed" ProgID="Visio.Drawing.11" ShapeID="_x0000_i1057" DrawAspect="Content" ObjectID="_1844723219" r:id="rId75"/>
        </w:object>
      </w:r>
    </w:p>
    <w:p w14:paraId="239DBA9F" w14:textId="77777777" w:rsidR="00BE1A3E" w:rsidRPr="00F477AF" w:rsidRDefault="00BE1A3E" w:rsidP="00BE1A3E">
      <w:pPr>
        <w:pStyle w:val="TF"/>
      </w:pPr>
      <w:r w:rsidRPr="00F477AF">
        <w:t>Figure 8.5.2.3.2-1: EAS discovery subscription</w:t>
      </w:r>
    </w:p>
    <w:p w14:paraId="750D1A5C" w14:textId="0F355F24" w:rsidR="00BE1A3E"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0D8F92DE" w14:textId="3DAFD8F0" w:rsidR="00FD3E54" w:rsidRPr="00F477AF" w:rsidRDefault="00FD3E54" w:rsidP="00FD3E54">
      <w:pPr>
        <w:pStyle w:val="B1"/>
        <w:ind w:hanging="1"/>
      </w:pPr>
      <w:r w:rsidRPr="00FD3E54">
        <w:t>If the application triggering is supported and required by the EEC, the EEC may include the EEC Triggering request information element instead of the Notification Target Address in the request message.</w:t>
      </w:r>
    </w:p>
    <w:p w14:paraId="12B928E5"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64629B34"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35E8F4B4" w14:textId="151C538C" w:rsidR="002929A0" w:rsidRDefault="002929A0" w:rsidP="002929A0">
      <w:pPr>
        <w:pStyle w:val="B1"/>
        <w:ind w:firstLine="0"/>
        <w:rPr>
          <w:lang w:eastAsia="ko-KR"/>
        </w:rPr>
      </w:pPr>
      <w:r w:rsidRPr="00A46BE0">
        <w:rPr>
          <w:lang w:eastAsia="ko-KR"/>
        </w:rPr>
        <w:t>In the case of subscription to an EAS availability change event, if there is no instantiated EAS that matches the requested EAS discovery filters and such EAS is instantiable based on the information about instantiable EASs, the request is treated as successful.</w:t>
      </w:r>
      <w:r w:rsidRPr="00A46BE0">
        <w:t xml:space="preserve"> </w:t>
      </w:r>
      <w:r w:rsidRPr="003945C5">
        <w:rPr>
          <w:lang w:eastAsia="ko-KR"/>
        </w:rPr>
        <w:t xml:space="preserve">If the </w:t>
      </w:r>
      <w:r w:rsidRPr="00726DC0">
        <w:rPr>
          <w:lang w:eastAsia="ko-KR"/>
        </w:rPr>
        <w:t xml:space="preserve">EEC indicates </w:t>
      </w:r>
      <w:r w:rsidRPr="00A46BE0">
        <w:rPr>
          <w:lang w:eastAsia="ko-KR"/>
        </w:rPr>
        <w:t xml:space="preserve">EAS Instantiation Triggering </w:t>
      </w:r>
      <w:r w:rsidRPr="003945C5">
        <w:rPr>
          <w:lang w:eastAsia="ko-KR"/>
        </w:rPr>
        <w:t>in</w:t>
      </w:r>
      <w:r w:rsidRPr="00726DC0">
        <w:rPr>
          <w:lang w:eastAsia="ko-KR"/>
        </w:rPr>
        <w:t xml:space="preserve"> the EAS discovery subscription request</w:t>
      </w:r>
      <w:r w:rsidR="004E28DD" w:rsidRPr="004E28DD">
        <w:t xml:space="preserve"> </w:t>
      </w:r>
      <w:r w:rsidR="004E28DD" w:rsidRPr="004E28DD">
        <w:rPr>
          <w:lang w:eastAsia="ko-KR"/>
        </w:rPr>
        <w:t>and the EAS instantiation is not in progress for the requested EASID</w:t>
      </w:r>
      <w:r w:rsidRPr="00A46BE0">
        <w:rPr>
          <w:lang w:eastAsia="ko-KR"/>
        </w:rPr>
        <w:t>, the EES may trigger dynamic instantiation of the EAS as specified in the clause 8.12;</w:t>
      </w:r>
      <w:r w:rsidR="004A039E" w:rsidRPr="004A039E">
        <w:t xml:space="preserve"> </w:t>
      </w:r>
      <w:r w:rsidR="004A039E" w:rsidRPr="004A039E">
        <w:rPr>
          <w:lang w:eastAsia="ko-KR"/>
        </w:rPr>
        <w:t>if the EEC indicates EAS Instantiation Triggering Suppress in the EAS discovery subscription request, the EES determines not triggering the ECSP management system to instantiate the EAS and Instantiable EAS Information (e.g. instantiated, instantiable but not be instantiated yet) is provided;</w:t>
      </w:r>
      <w:r w:rsidRPr="00A46BE0">
        <w:rPr>
          <w:lang w:eastAsia="ko-KR"/>
        </w:rPr>
        <w:t xml:space="preserve"> otherwise, the EES does not trigger the EAS instantiation</w:t>
      </w:r>
      <w:r w:rsidR="004A039E" w:rsidRPr="004A039E">
        <w:rPr>
          <w:lang w:eastAsia="ko-KR"/>
        </w:rPr>
        <w:t xml:space="preserve"> nor returns the Instantiable EAS Information</w:t>
      </w:r>
      <w:r w:rsidRPr="00A46BE0">
        <w:rPr>
          <w:lang w:eastAsia="ko-KR"/>
        </w:rPr>
        <w:t>.</w:t>
      </w:r>
    </w:p>
    <w:p w14:paraId="45007CED" w14:textId="77777777" w:rsidR="001A191C" w:rsidRPr="00F477AF" w:rsidRDefault="008D378D" w:rsidP="001A191C">
      <w:pPr>
        <w:pStyle w:val="B1"/>
        <w:ind w:firstLine="0"/>
        <w:rPr>
          <w:lang w:eastAsia="ko-KR"/>
        </w:rPr>
      </w:pPr>
      <w:r w:rsidRPr="008D378D">
        <w:rPr>
          <w:lang w:eastAsia="ko-KR"/>
        </w:rPr>
        <w:lastRenderedPageBreak/>
        <w:t>In the case of subscription to an EAS dynamic information change event,</w:t>
      </w:r>
      <w:r>
        <w:rPr>
          <w:lang w:eastAsia="ko-KR"/>
        </w:rPr>
        <w:t xml:space="preserve"> i</w:t>
      </w:r>
      <w:r w:rsidR="001A191C" w:rsidRPr="00F477AF">
        <w:rPr>
          <w:lang w:eastAsia="ko-KR"/>
        </w:rPr>
        <w:t xml:space="preserve">f the EES is unable to determine the </w:t>
      </w:r>
      <w:r w:rsidR="00F74794" w:rsidRPr="006D2A35">
        <w:rPr>
          <w:lang w:eastAsia="ko-KR"/>
        </w:rPr>
        <w:t xml:space="preserve">instantiated </w:t>
      </w:r>
      <w:r w:rsidR="001A191C" w:rsidRPr="00F477AF">
        <w:rPr>
          <w:lang w:eastAsia="ko-KR"/>
        </w:rPr>
        <w:t xml:space="preserve">EAS information using the inputs in the EAS discovery </w:t>
      </w:r>
      <w:r w:rsidR="0029407C" w:rsidRPr="00F477AF">
        <w:rPr>
          <w:lang w:eastAsia="ko-KR"/>
        </w:rPr>
        <w:t xml:space="preserve">subscription </w:t>
      </w:r>
      <w:r w:rsidR="001A191C"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001A191C" w:rsidRPr="00F477AF">
        <w:rPr>
          <w:lang w:eastAsia="ko-KR"/>
        </w:rPr>
        <w:t>request and respond with an appropriate failure cause.</w:t>
      </w:r>
    </w:p>
    <w:p w14:paraId="3EC55A47"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342528E4" w14:textId="77777777" w:rsidR="005F0EC9" w:rsidRPr="00F477AF" w:rsidRDefault="005F0EC9" w:rsidP="00E2315B">
      <w:pPr>
        <w:pStyle w:val="B1"/>
        <w:ind w:firstLine="0"/>
        <w:rPr>
          <w:lang w:eastAsia="ko-KR"/>
        </w:rPr>
      </w:pPr>
      <w:r w:rsidRPr="00F477AF">
        <w:rPr>
          <w:lang w:eastAsia="ko-KR"/>
        </w:rPr>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109E772A" w14:textId="77777777" w:rsidR="00BE1A3E" w:rsidRPr="00F477AF" w:rsidRDefault="00BE1A3E" w:rsidP="00BE1A3E">
      <w:pPr>
        <w:pStyle w:val="Heading5"/>
      </w:pPr>
      <w:bookmarkStart w:id="1185" w:name="_Toc57673557"/>
      <w:bookmarkStart w:id="1186" w:name="_Toc234110041"/>
      <w:r w:rsidRPr="00F477AF">
        <w:t>8.5.2.3.3</w:t>
      </w:r>
      <w:r w:rsidRPr="00F477AF">
        <w:tab/>
        <w:t>Notify</w:t>
      </w:r>
      <w:bookmarkEnd w:id="1185"/>
      <w:bookmarkEnd w:id="1186"/>
    </w:p>
    <w:p w14:paraId="2A4E52E9"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19CF8785" w14:textId="77777777" w:rsidR="00BE1A3E" w:rsidRPr="00F477AF" w:rsidRDefault="00BE1A3E" w:rsidP="00BE1A3E">
      <w:r w:rsidRPr="00F477AF">
        <w:t>Pre-conditions:</w:t>
      </w:r>
    </w:p>
    <w:p w14:paraId="498EA8B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0EC8068" w14:textId="77777777" w:rsidR="006C7B27" w:rsidRPr="00F477AF" w:rsidRDefault="006C7B27" w:rsidP="00DC7AF8">
      <w:pPr>
        <w:pStyle w:val="TH"/>
      </w:pPr>
      <w:r w:rsidRPr="00F477AF">
        <w:object w:dxaOrig="5761" w:dyaOrig="3285" w14:anchorId="6EA0E36E">
          <v:shape id="_x0000_i1058" type="#_x0000_t75" style="width:4in;height:164.5pt" o:ole="">
            <v:imagedata r:id="rId76" o:title=""/>
          </v:shape>
          <o:OLEObject Type="Embed" ProgID="Visio.Drawing.11" ShapeID="_x0000_i1058" DrawAspect="Content" ObjectID="_1844723220" r:id="rId77"/>
        </w:object>
      </w:r>
    </w:p>
    <w:p w14:paraId="0C06C12B" w14:textId="77777777" w:rsidR="00BE1A3E" w:rsidRPr="00F477AF" w:rsidRDefault="00BE1A3E" w:rsidP="00BE1A3E">
      <w:pPr>
        <w:pStyle w:val="TF"/>
      </w:pPr>
      <w:r w:rsidRPr="00F477AF">
        <w:t>Figure 8.5.2.3.3-1: EAS discovery notification</w:t>
      </w:r>
    </w:p>
    <w:p w14:paraId="7A2D489D" w14:textId="38777070" w:rsidR="00677959" w:rsidRDefault="00BE1A3E" w:rsidP="0088028D">
      <w:pPr>
        <w:pStyle w:val="B1"/>
        <w:rPr>
          <w:lang w:eastAsia="ko-KR"/>
        </w:rPr>
      </w:pPr>
      <w:r w:rsidRPr="00F477AF">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clause 8.</w:t>
      </w:r>
      <w:r w:rsidR="00DD717B" w:rsidRPr="00F477AF">
        <w:t>10</w:t>
      </w:r>
      <w:r w:rsidRPr="00F477AF">
        <w:t>.</w:t>
      </w:r>
      <w:r w:rsidR="00C27EB3">
        <w:t>3</w:t>
      </w:r>
      <w:r w:rsidRPr="00F477AF">
        <w:t>.</w:t>
      </w:r>
      <w:r w:rsidR="005F0EC9" w:rsidRPr="00F477AF">
        <w:rPr>
          <w:lang w:eastAsia="ko-KR"/>
        </w:rPr>
        <w:t xml:space="preserve"> If EAS discovery filters were provided by the EEC during subscription creation, the EES identifies the EAS(s) based on the provided EAS discovery filters and the UE location. </w:t>
      </w:r>
    </w:p>
    <w:p w14:paraId="68C4FD38" w14:textId="01DF4B92" w:rsidR="00844B99" w:rsidRDefault="00844B99" w:rsidP="00677959">
      <w:pPr>
        <w:pStyle w:val="B1"/>
        <w:ind w:firstLine="0"/>
        <w:rPr>
          <w:lang w:eastAsia="ko-KR"/>
        </w:rPr>
      </w:pPr>
      <w:r w:rsidRPr="00844B99">
        <w:rPr>
          <w:lang w:eastAsia="ko-KR"/>
        </w:rPr>
        <w:t>For EAS dynamic information change event, the EES, based on local policy, may use received EAS endpoints from EEC or all registered EAS endpoints to get edge load analytics information from ADAES services (e.g. as specified in clause 8.8 of TS 23.436 [2</w:t>
      </w:r>
      <w:r w:rsidR="006219B5">
        <w:rPr>
          <w:lang w:eastAsia="ko-KR"/>
        </w:rPr>
        <w:t>8</w:t>
      </w:r>
      <w:r w:rsidRPr="00844B99">
        <w:rPr>
          <w:lang w:eastAsia="ko-KR"/>
        </w:rPr>
        <w:t>]) to monitor EAS service status like EAS status and EAS schedule.</w:t>
      </w:r>
    </w:p>
    <w:p w14:paraId="3647AB01" w14:textId="4958A529" w:rsidR="00677959" w:rsidRDefault="00677959" w:rsidP="00677959">
      <w:pPr>
        <w:pStyle w:val="B1"/>
        <w:ind w:firstLine="0"/>
        <w:rPr>
          <w:lang w:eastAsia="ko-KR"/>
        </w:rPr>
      </w:pPr>
      <w:r>
        <w:rPr>
          <w:lang w:eastAsia="ko-KR"/>
        </w:rPr>
        <w:t>When the bundle EAS information is provided, then;</w:t>
      </w:r>
    </w:p>
    <w:p w14:paraId="76782040" w14:textId="2C034A04" w:rsidR="00677959" w:rsidRPr="00684832" w:rsidRDefault="001013C3" w:rsidP="001013C3">
      <w:pPr>
        <w:pStyle w:val="B1"/>
      </w:pPr>
      <w:r>
        <w:rPr>
          <w:lang w:eastAsia="ko-KR"/>
        </w:rPr>
        <w:t>-</w:t>
      </w:r>
      <w:r>
        <w:rPr>
          <w:lang w:eastAsia="ko-KR"/>
        </w:rPr>
        <w:tab/>
      </w:r>
      <w:r w:rsidR="00677959">
        <w:rPr>
          <w:lang w:eastAsia="ko-KR"/>
        </w:rPr>
        <w:t>I</w:t>
      </w:r>
      <w:r w:rsidR="00677959" w:rsidRPr="00684832">
        <w:rPr>
          <w:lang w:eastAsia="ko-KR"/>
        </w:rPr>
        <w:t xml:space="preserve">f EAS bundle identifier was provided, the EES identifies all </w:t>
      </w:r>
      <w:r w:rsidR="00677959">
        <w:rPr>
          <w:lang w:eastAsia="ko-KR"/>
        </w:rPr>
        <w:t xml:space="preserve">or part of </w:t>
      </w:r>
      <w:r w:rsidR="00677959" w:rsidRPr="00684832">
        <w:rPr>
          <w:lang w:eastAsia="ko-KR"/>
        </w:rPr>
        <w:t xml:space="preserve">the EAS(s) </w:t>
      </w:r>
      <w:r w:rsidR="00677959" w:rsidRPr="00684832">
        <w:t xml:space="preserve">associated with the same EAS bundle identifier. </w:t>
      </w:r>
    </w:p>
    <w:p w14:paraId="797A1DC0" w14:textId="7C103F46" w:rsidR="00677959" w:rsidRPr="00684832" w:rsidRDefault="001013C3" w:rsidP="001013C3">
      <w:pPr>
        <w:pStyle w:val="B1"/>
      </w:pPr>
      <w:r>
        <w:t>-</w:t>
      </w:r>
      <w:r>
        <w:tab/>
      </w:r>
      <w:r w:rsidR="00677959" w:rsidRPr="00684832">
        <w:t xml:space="preserve">If </w:t>
      </w:r>
      <w:r w:rsidR="00677959">
        <w:rPr>
          <w:lang w:eastAsia="ko-KR"/>
        </w:rPr>
        <w:t xml:space="preserve">a list of </w:t>
      </w:r>
      <w:r w:rsidR="00677959" w:rsidRPr="00684832">
        <w:rPr>
          <w:lang w:eastAsia="ko-KR"/>
        </w:rPr>
        <w:t>EASID</w:t>
      </w:r>
      <w:r w:rsidR="00677959">
        <w:rPr>
          <w:lang w:eastAsia="ko-KR"/>
        </w:rPr>
        <w:t>s is provided</w:t>
      </w:r>
      <w:r w:rsidR="00677959" w:rsidRPr="00684832">
        <w:t>, the EES</w:t>
      </w:r>
      <w:r w:rsidR="00677959" w:rsidRPr="00684832">
        <w:rPr>
          <w:lang w:eastAsia="ko-KR"/>
        </w:rPr>
        <w:t xml:space="preserve"> identifies the EASs </w:t>
      </w:r>
      <w:r w:rsidR="00677959" w:rsidRPr="008B3584">
        <w:rPr>
          <w:lang w:eastAsia="ko-KR"/>
        </w:rPr>
        <w:t xml:space="preserve">which </w:t>
      </w:r>
      <w:r w:rsidR="00677959">
        <w:rPr>
          <w:lang w:eastAsia="ko-KR"/>
        </w:rPr>
        <w:t>are all or part of the EAS bundle.</w:t>
      </w:r>
    </w:p>
    <w:p w14:paraId="5CD43B2B" w14:textId="77777777" w:rsidR="0088028D" w:rsidRPr="00F477AF" w:rsidRDefault="0088028D" w:rsidP="00677959">
      <w:pPr>
        <w:pStyle w:val="B1"/>
        <w:ind w:firstLine="0"/>
        <w:rPr>
          <w:lang w:eastAsia="ko-KR"/>
        </w:rPr>
      </w:pPr>
      <w:r w:rsidRPr="00F477AF">
        <w:t>If the EEC indicates that service continuity support is required, the EES shall take the indication which ACR scenarios are supported</w:t>
      </w:r>
      <w:r w:rsidRPr="00F477AF">
        <w:rPr>
          <w:lang w:eastAsia="zh-CN"/>
        </w:rPr>
        <w:t xml:space="preserve"> by the AC and the EEC and which of these are preferred by the AC into consideration.</w:t>
      </w:r>
    </w:p>
    <w:p w14:paraId="54EEDA87"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6A425B2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EB11ABB"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20BB220" w14:textId="77777777" w:rsidR="00FD7CFD" w:rsidRDefault="00FD7CFD" w:rsidP="006144E7">
      <w:pPr>
        <w:pStyle w:val="B1"/>
        <w:ind w:hanging="1"/>
      </w:pPr>
      <w:r>
        <w:lastRenderedPageBreak/>
        <w:t xml:space="preserve">If EAS discovery filters contain Application group profile, the EES checks whether information about common EAS and related Application Group ID is available or not. If the common EAS information related to the Application Group ID is available at the EES, then the EES provides information of that EAS as result for EAS discovery. </w:t>
      </w:r>
    </w:p>
    <w:p w14:paraId="6EFBAE46" w14:textId="77777777" w:rsidR="00FD7CFD" w:rsidRDefault="00FD7CFD" w:rsidP="00FD7CFD">
      <w:pPr>
        <w:pStyle w:val="NO"/>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3B5B26B1" w14:textId="4FF86085" w:rsidR="005F0EC9" w:rsidRPr="00F477AF" w:rsidRDefault="005F0EC9" w:rsidP="00FD7CFD">
      <w:pPr>
        <w:pStyle w:val="NO"/>
      </w:pPr>
      <w:r w:rsidRPr="00F477AF">
        <w:t xml:space="preserve">NOTE </w:t>
      </w:r>
      <w:r w:rsidR="00FD7CFD">
        <w:t>2</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32E814F7" w14:textId="069BBE30" w:rsidR="005F0EC9" w:rsidRPr="00F477AF" w:rsidRDefault="005F0EC9" w:rsidP="005F0EC9">
      <w:pPr>
        <w:pStyle w:val="NO"/>
      </w:pPr>
      <w:r w:rsidRPr="00F477AF">
        <w:t xml:space="preserve">NOTE </w:t>
      </w:r>
      <w:r w:rsidR="00FD7CFD">
        <w:t>3</w:t>
      </w:r>
      <w:r w:rsidRPr="00F477AF">
        <w:t>:</w:t>
      </w:r>
      <w:r w:rsidRPr="00F477AF">
        <w:tab/>
        <w:t>Both steps are evaluated prior to sending a response.</w:t>
      </w:r>
    </w:p>
    <w:p w14:paraId="4A131827" w14:textId="77777777" w:rsidR="00B81570" w:rsidRDefault="00066ACF" w:rsidP="00B81570">
      <w:pPr>
        <w:pStyle w:val="B1"/>
        <w:ind w:firstLine="0"/>
      </w:pPr>
      <w:r w:rsidRPr="00F477AF">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0C791835" w14:textId="398342E2" w:rsidR="00BE1A3E" w:rsidRPr="00F477AF" w:rsidRDefault="00B81570" w:rsidP="00B81570">
      <w:pPr>
        <w:pStyle w:val="B1"/>
        <w:ind w:firstLine="0"/>
      </w:pPr>
      <w:r w:rsidRPr="001419A4">
        <w:t xml:space="preserve">If the application triggering is supported and required by the EEC as indicated in EEC Triggering Request IE of the EAS Discovery Subscription Request, then the EES </w:t>
      </w:r>
      <w:r>
        <w:t>performs the EEC</w:t>
      </w:r>
      <w:r w:rsidRPr="001419A4">
        <w:t xml:space="preserve"> triggering service as described in the clause</w:t>
      </w:r>
      <w:r>
        <w:t> </w:t>
      </w:r>
      <w:r w:rsidRPr="001419A4">
        <w:t>8.16.1 and skips the step</w:t>
      </w:r>
      <w:r>
        <w:t> </w:t>
      </w:r>
      <w:r w:rsidRPr="001419A4">
        <w:t>2.</w:t>
      </w:r>
    </w:p>
    <w:p w14:paraId="1CA25FE1" w14:textId="1FDBF22F" w:rsidR="00BE1A3E" w:rsidRPr="00F477AF" w:rsidRDefault="00BE1A3E" w:rsidP="00BE1A3E">
      <w:pPr>
        <w:pStyle w:val="B1"/>
      </w:pPr>
      <w:r w:rsidRPr="00F477AF">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00FD7CFD">
        <w:rPr>
          <w:lang w:eastAsia="ko-KR"/>
        </w:rPr>
        <w:t>,</w:t>
      </w:r>
      <w:r w:rsidRPr="00F477AF">
        <w:t xml:space="preserve"> </w:t>
      </w:r>
      <w:r w:rsidR="00FD7CFD">
        <w:t>w</w:t>
      </w:r>
      <w:r w:rsidR="00FD7CFD" w:rsidRPr="00F477AF">
        <w:t>hich includes information about the discovered EASs</w:t>
      </w:r>
      <w:r w:rsidR="00FD7CFD" w:rsidRPr="003877A3">
        <w:t xml:space="preserve"> and Instantiable EAS Information</w:t>
      </w:r>
      <w:r w:rsidR="00FD7CFD" w:rsidRPr="00F477AF">
        <w:t>. For discovered EASs, this includes endpoint information. Depending on the</w:t>
      </w:r>
      <w:r w:rsidR="00FD7CFD">
        <w:t xml:space="preserve"> event type and</w:t>
      </w:r>
      <w:r w:rsidR="00FD7CFD" w:rsidRPr="00F477AF">
        <w:t xml:space="preserve"> EAS discovery filters received in the EAS discovery </w:t>
      </w:r>
      <w:r w:rsidR="00FD7CFD">
        <w:t xml:space="preserve">subscription </w:t>
      </w:r>
      <w:r w:rsidR="00FD7CFD" w:rsidRPr="00F477AF">
        <w:t xml:space="preserve">request, the </w:t>
      </w:r>
      <w:r w:rsidR="00FD7CFD">
        <w:t>notification</w:t>
      </w:r>
      <w:r w:rsidR="00FD7CFD" w:rsidRPr="00F477AF">
        <w:t xml:space="preserve"> may include additional information regarding matched capabilities, e.g. service permissions levels, KPIs, AC locations(s) that the EASs can support, ACR scenarios supported by the EAS, etc. The EAS discovery </w:t>
      </w:r>
      <w:r w:rsidR="00FD7CFD">
        <w:t>notification</w:t>
      </w:r>
      <w:r w:rsidR="00FD7CFD" w:rsidRPr="00F477AF">
        <w:t xml:space="preserve"> may contain a list of EASs</w:t>
      </w:r>
      <w:r w:rsidR="00FD7CFD" w:rsidRPr="003877A3">
        <w:t xml:space="preserve"> and Instantiable EAS Information</w:t>
      </w:r>
      <w:r w:rsidR="00FD7CFD" w:rsidRPr="00F477AF">
        <w:t xml:space="preserve">. This list may be based on EAS discovery filters containing a Geographical or Topological Service Area, e.g. a route, included in the EAS discovery </w:t>
      </w:r>
      <w:r w:rsidR="00FD7CFD">
        <w:t xml:space="preserve">subscription </w:t>
      </w:r>
      <w:r w:rsidR="00FD7CFD" w:rsidRPr="00F477AF">
        <w:t>request by the EEC.</w:t>
      </w:r>
      <w:r w:rsidR="00FD7CFD" w:rsidRPr="00E3255D">
        <w:t xml:space="preserve"> When the discovered EAS is for a certain application group, then the Application Group ID is also included in the </w:t>
      </w:r>
      <w:r w:rsidR="00FD7CFD">
        <w:t>notification</w:t>
      </w:r>
      <w:r w:rsidR="00FD7CFD" w:rsidRPr="00E3255D">
        <w:t xml:space="preserve"> message. If the discovered EAS is registered to another EES, then the EES endpoint of the EES where the discovered EAS is registered is also included in the </w:t>
      </w:r>
      <w:r w:rsidR="00FD7CFD">
        <w:t>notification</w:t>
      </w:r>
      <w:r w:rsidR="00FD7CFD" w:rsidRPr="00E3255D">
        <w:t xml:space="preserve"> message</w:t>
      </w:r>
      <w:r w:rsidR="00FD7CFD">
        <w:t>.</w:t>
      </w:r>
    </w:p>
    <w:p w14:paraId="69270186" w14:textId="77777777" w:rsidR="00FD7CFD" w:rsidRDefault="00FD7CFD" w:rsidP="00FD7CFD">
      <w:bookmarkStart w:id="1187" w:name="_Hlk154583822"/>
      <w:bookmarkStart w:id="1188" w:name="_Toc57673558"/>
      <w:r>
        <w:t>Upon receiving the EAS discovery notification, if the EEC selects an EAS which is instantiated (i.e., an EAS profile was provided), 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If the Lifetime IE is included in the notification, the EEC may cache the EAS information only for the duration specified by the Lifetime IE.</w:t>
      </w:r>
    </w:p>
    <w:p w14:paraId="187253B0" w14:textId="77777777" w:rsidR="00FD7CFD" w:rsidRDefault="00FD7CFD" w:rsidP="006144E7">
      <w:pPr>
        <w:pStyle w:val="NO"/>
      </w:pPr>
      <w:r>
        <w:t>NOTE 4:</w:t>
      </w:r>
      <w:r>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750150E4" w14:textId="77777777" w:rsidR="00FD7CFD" w:rsidRDefault="00FD7CFD" w:rsidP="006144E7">
      <w:pPr>
        <w:pStyle w:val="NO"/>
      </w:pPr>
      <w:r>
        <w:t>NOTE 5:</w:t>
      </w:r>
      <w:r>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248461BB" w14:textId="77777777" w:rsidR="00FD7CFD" w:rsidRDefault="00FD7CFD" w:rsidP="006144E7">
      <w:pPr>
        <w:pStyle w:val="NO"/>
      </w:pPr>
      <w:r>
        <w:t>NOTE 6:</w:t>
      </w:r>
      <w:r>
        <w:tab/>
        <w:t>The EEC can use the EAS information provided by the discovery procedure to perform service continuity planning, for example when ultra-low latency ACR is required.</w:t>
      </w:r>
    </w:p>
    <w:p w14:paraId="698A1C72" w14:textId="594AC56A" w:rsidR="00844B99" w:rsidRDefault="004A039E" w:rsidP="006144E7">
      <w:r>
        <w:t>Upon receiving the EAS discovery notification, if the EEC selects an EAS which is instantiable but not yet instantiated (i.e. an EAS profile is not provided), the EEC may send the EAS information provisioning request indicating the selected EASID as in clause 8.15.</w:t>
      </w:r>
      <w:bookmarkEnd w:id="1187"/>
    </w:p>
    <w:p w14:paraId="1C44FE2D" w14:textId="0870C6DF" w:rsidR="00BE1A3E" w:rsidRPr="00F477AF" w:rsidRDefault="00BE1A3E" w:rsidP="00BE1A3E">
      <w:pPr>
        <w:pStyle w:val="Heading5"/>
      </w:pPr>
      <w:bookmarkStart w:id="1189" w:name="_Toc234110042"/>
      <w:r w:rsidRPr="00F477AF">
        <w:t>8.5.2.3.4</w:t>
      </w:r>
      <w:r w:rsidRPr="00F477AF">
        <w:tab/>
        <w:t>Subscription update</w:t>
      </w:r>
      <w:bookmarkEnd w:id="1188"/>
      <w:bookmarkEnd w:id="1189"/>
    </w:p>
    <w:p w14:paraId="1DD7CA1C"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7A714BC4" w14:textId="77777777" w:rsidR="00BE1A3E" w:rsidRPr="00F477AF" w:rsidRDefault="00BE1A3E" w:rsidP="00BE1A3E">
      <w:r w:rsidRPr="00F477AF">
        <w:t>Pre-conditions:</w:t>
      </w:r>
    </w:p>
    <w:p w14:paraId="677495DD"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7EA61C45" w14:textId="77777777" w:rsidR="006C7B27" w:rsidRPr="00F477AF" w:rsidRDefault="006C7B27" w:rsidP="00DC7AF8">
      <w:pPr>
        <w:pStyle w:val="TH"/>
      </w:pPr>
      <w:r w:rsidRPr="00F477AF">
        <w:object w:dxaOrig="5761" w:dyaOrig="3810" w14:anchorId="2D41F005">
          <v:shape id="_x0000_i1059" type="#_x0000_t75" style="width:4in;height:189.55pt" o:ole="">
            <v:imagedata r:id="rId78" o:title=""/>
          </v:shape>
          <o:OLEObject Type="Embed" ProgID="Visio.Drawing.11" ShapeID="_x0000_i1059" DrawAspect="Content" ObjectID="_1844723221" r:id="rId79"/>
        </w:object>
      </w:r>
    </w:p>
    <w:p w14:paraId="45976CDD" w14:textId="77777777" w:rsidR="00BE1A3E" w:rsidRPr="00F477AF" w:rsidRDefault="00BE1A3E" w:rsidP="00BE1A3E">
      <w:pPr>
        <w:pStyle w:val="TF"/>
      </w:pPr>
      <w:r w:rsidRPr="00F477AF">
        <w:t>Figure 8.5.2.3.4-1: EAS discovery subscription update</w:t>
      </w:r>
    </w:p>
    <w:p w14:paraId="5D384668"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52F1E1BE" w14:textId="44480D55"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w:t>
      </w:r>
      <w:r w:rsidR="00FD322C" w:rsidRPr="00FD322C">
        <w:rPr>
          <w:lang w:eastAsia="ko-KR"/>
        </w:rPr>
        <w:t xml:space="preserve">updates </w:t>
      </w:r>
      <w:r w:rsidRPr="00F477AF">
        <w:rPr>
          <w:lang w:eastAsia="ko-KR"/>
        </w:rPr>
        <w:t>the stored subscription for EAS discovery.</w:t>
      </w:r>
    </w:p>
    <w:p w14:paraId="246E0753"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2C1BB1B4" w14:textId="77777777" w:rsidR="00BE1A3E" w:rsidRPr="00F477AF" w:rsidRDefault="00BE1A3E" w:rsidP="00BE1A3E">
      <w:pPr>
        <w:pStyle w:val="Heading5"/>
      </w:pPr>
      <w:bookmarkStart w:id="1190" w:name="_Toc57673559"/>
      <w:bookmarkStart w:id="1191" w:name="_Toc234110043"/>
      <w:r w:rsidRPr="00F477AF">
        <w:t>8.5.2.3.5</w:t>
      </w:r>
      <w:r w:rsidRPr="00F477AF">
        <w:tab/>
        <w:t>Unsubscribe</w:t>
      </w:r>
      <w:bookmarkEnd w:id="1190"/>
      <w:bookmarkEnd w:id="1191"/>
    </w:p>
    <w:p w14:paraId="3D7D02DC"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7FE37BCC" w14:textId="77777777" w:rsidR="00BE1A3E" w:rsidRPr="00F477AF" w:rsidRDefault="00BE1A3E" w:rsidP="00BE1A3E">
      <w:r w:rsidRPr="00F477AF">
        <w:t>Pre-conditions:</w:t>
      </w:r>
    </w:p>
    <w:p w14:paraId="5511450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2932559" w14:textId="77777777" w:rsidR="00A13EA0" w:rsidRPr="00F477AF" w:rsidRDefault="00A13EA0" w:rsidP="00DC7AF8">
      <w:pPr>
        <w:pStyle w:val="TH"/>
      </w:pPr>
      <w:r w:rsidRPr="00F477AF">
        <w:object w:dxaOrig="5761" w:dyaOrig="3810" w14:anchorId="55A1A96F">
          <v:shape id="_x0000_i1060" type="#_x0000_t75" style="width:4in;height:189.55pt" o:ole="">
            <v:imagedata r:id="rId80" o:title=""/>
          </v:shape>
          <o:OLEObject Type="Embed" ProgID="Visio.Drawing.11" ShapeID="_x0000_i1060" DrawAspect="Content" ObjectID="_1844723222" r:id="rId81"/>
        </w:object>
      </w:r>
    </w:p>
    <w:p w14:paraId="320C7317" w14:textId="77777777" w:rsidR="00BE1A3E" w:rsidRPr="00F477AF" w:rsidRDefault="00BE1A3E" w:rsidP="00BE1A3E">
      <w:pPr>
        <w:pStyle w:val="TF"/>
      </w:pPr>
      <w:r w:rsidRPr="00F477AF">
        <w:t>Figure 8.5.2.3.5-1: EAS discovery unsubscribe</w:t>
      </w:r>
    </w:p>
    <w:p w14:paraId="22A81632" w14:textId="77777777" w:rsidR="00BE1A3E" w:rsidRPr="00F477AF" w:rsidRDefault="00BE1A3E" w:rsidP="00BE1A3E">
      <w:pPr>
        <w:pStyle w:val="B1"/>
        <w:rPr>
          <w:lang w:eastAsia="ko-KR"/>
        </w:rPr>
      </w:pPr>
      <w:r w:rsidRPr="00F477AF">
        <w:rPr>
          <w:lang w:eastAsia="ko-KR"/>
        </w:rPr>
        <w:lastRenderedPageBreak/>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256831AA"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294614C3"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009733B1" w14:textId="77777777" w:rsidR="00DD193F" w:rsidRPr="00F477AF" w:rsidRDefault="00434201" w:rsidP="00FE5CF8">
      <w:pPr>
        <w:pStyle w:val="Heading3"/>
      </w:pPr>
      <w:bookmarkStart w:id="1192" w:name="_Toc57673566"/>
      <w:bookmarkStart w:id="1193" w:name="_Toc234110044"/>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75"/>
      <w:bookmarkEnd w:id="1176"/>
      <w:bookmarkEnd w:id="1177"/>
      <w:bookmarkEnd w:id="1178"/>
      <w:bookmarkEnd w:id="1192"/>
      <w:bookmarkEnd w:id="1193"/>
    </w:p>
    <w:p w14:paraId="43A6BF47" w14:textId="77777777" w:rsidR="004C5BBD" w:rsidRPr="00F477AF" w:rsidRDefault="004C5BBD" w:rsidP="004C5BBD">
      <w:pPr>
        <w:pStyle w:val="Heading4"/>
      </w:pPr>
      <w:bookmarkStart w:id="1194" w:name="_Toc37791029"/>
      <w:bookmarkStart w:id="1195" w:name="_Toc42003994"/>
      <w:bookmarkStart w:id="1196" w:name="_Toc50584337"/>
      <w:bookmarkStart w:id="1197" w:name="_Toc50584681"/>
      <w:bookmarkStart w:id="1198" w:name="_Toc57673567"/>
      <w:bookmarkStart w:id="1199" w:name="_Toc234110045"/>
      <w:r w:rsidRPr="00F477AF">
        <w:t>8.5.3.1</w:t>
      </w:r>
      <w:r w:rsidRPr="00F477AF">
        <w:tab/>
        <w:t>General</w:t>
      </w:r>
      <w:bookmarkEnd w:id="1199"/>
    </w:p>
    <w:p w14:paraId="6F04E68D" w14:textId="77777777" w:rsidR="004C5BBD" w:rsidRPr="00F477AF" w:rsidRDefault="004C5BBD" w:rsidP="004C5BBD">
      <w:r w:rsidRPr="00F477AF">
        <w:t>The following information flows are specified for EAS discovery:</w:t>
      </w:r>
    </w:p>
    <w:p w14:paraId="2A0D99C6" w14:textId="77777777" w:rsidR="004C5BBD" w:rsidRPr="00F477AF" w:rsidRDefault="004C5BBD" w:rsidP="004C5BBD">
      <w:pPr>
        <w:pStyle w:val="B1"/>
      </w:pPr>
      <w:r w:rsidRPr="00F477AF">
        <w:t>-</w:t>
      </w:r>
      <w:r w:rsidRPr="00F477AF">
        <w:tab/>
        <w:t>EAS discovery request and response</w:t>
      </w:r>
      <w:r w:rsidR="004B3D34" w:rsidRPr="00F477AF">
        <w:t>;</w:t>
      </w:r>
    </w:p>
    <w:p w14:paraId="66D0FFCB"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AF1F7CB"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2FBC19EA" w14:textId="77777777" w:rsidR="00DD193F" w:rsidRPr="00F477AF" w:rsidRDefault="00434201" w:rsidP="00FE5CF8">
      <w:pPr>
        <w:pStyle w:val="Heading4"/>
      </w:pPr>
      <w:bookmarkStart w:id="1200" w:name="_Toc234110046"/>
      <w:r w:rsidRPr="00F477AF">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94"/>
      <w:bookmarkEnd w:id="1195"/>
      <w:bookmarkEnd w:id="1196"/>
      <w:bookmarkEnd w:id="1197"/>
      <w:bookmarkEnd w:id="1198"/>
      <w:bookmarkEnd w:id="1200"/>
    </w:p>
    <w:p w14:paraId="5E3AE086"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13C46F91"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568ADD3" w14:textId="77777777" w:rsidTr="006570C0">
        <w:trPr>
          <w:jc w:val="center"/>
        </w:trPr>
        <w:tc>
          <w:tcPr>
            <w:tcW w:w="2880" w:type="dxa"/>
            <w:tcBorders>
              <w:top w:val="single" w:sz="4" w:space="0" w:color="000000"/>
              <w:left w:val="single" w:sz="4" w:space="0" w:color="000000"/>
              <w:bottom w:val="single" w:sz="4" w:space="0" w:color="000000"/>
            </w:tcBorders>
          </w:tcPr>
          <w:p w14:paraId="71F8BCF4"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E75CE1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86FD5C5" w14:textId="77777777" w:rsidR="00DD193F" w:rsidRPr="00F477AF" w:rsidRDefault="00DD193F" w:rsidP="006570C0">
            <w:pPr>
              <w:pStyle w:val="TAH"/>
            </w:pPr>
            <w:r w:rsidRPr="00F477AF">
              <w:t>Description</w:t>
            </w:r>
          </w:p>
        </w:tc>
      </w:tr>
      <w:tr w:rsidR="00FA3736" w:rsidRPr="00F477AF" w14:paraId="75729817" w14:textId="77777777" w:rsidTr="002F0EE2">
        <w:trPr>
          <w:jc w:val="center"/>
        </w:trPr>
        <w:tc>
          <w:tcPr>
            <w:tcW w:w="2880" w:type="dxa"/>
            <w:tcBorders>
              <w:top w:val="single" w:sz="4" w:space="0" w:color="000000"/>
              <w:left w:val="single" w:sz="4" w:space="0" w:color="000000"/>
              <w:bottom w:val="single" w:sz="4" w:space="0" w:color="000000"/>
            </w:tcBorders>
          </w:tcPr>
          <w:p w14:paraId="0BE14788"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tcPr>
          <w:p w14:paraId="5C81D1A5"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B548B58" w14:textId="77777777" w:rsidR="00FA3736" w:rsidRPr="00F477AF" w:rsidRDefault="00143FEA" w:rsidP="00386EAA">
            <w:pPr>
              <w:pStyle w:val="TAL"/>
            </w:pPr>
            <w:r w:rsidRPr="00F477AF">
              <w:t>The ID of the requestor (e.g. EECID)</w:t>
            </w:r>
          </w:p>
        </w:tc>
      </w:tr>
      <w:tr w:rsidR="00DD193F" w:rsidRPr="00F477AF" w14:paraId="3AFFA210" w14:textId="77777777" w:rsidTr="006570C0">
        <w:trPr>
          <w:jc w:val="center"/>
        </w:trPr>
        <w:tc>
          <w:tcPr>
            <w:tcW w:w="2880" w:type="dxa"/>
            <w:tcBorders>
              <w:top w:val="single" w:sz="4" w:space="0" w:color="000000"/>
              <w:left w:val="single" w:sz="4" w:space="0" w:color="000000"/>
              <w:bottom w:val="single" w:sz="4" w:space="0" w:color="000000"/>
            </w:tcBorders>
          </w:tcPr>
          <w:p w14:paraId="4841A490"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tcPr>
          <w:p w14:paraId="19530C0B"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201D2C5" w14:textId="590B5B28" w:rsidR="00DD193F" w:rsidRPr="00F477AF" w:rsidRDefault="00DD193F" w:rsidP="006570C0">
            <w:pPr>
              <w:pStyle w:val="TAL"/>
            </w:pPr>
            <w:r w:rsidRPr="00F477AF">
              <w:t>The identifier of the UE (i.e.</w:t>
            </w:r>
            <w:r w:rsidR="00C94E3C">
              <w:t>,</w:t>
            </w:r>
            <w:r w:rsidRPr="00F477AF">
              <w:t xml:space="preserve"> GPSI)</w:t>
            </w:r>
          </w:p>
        </w:tc>
      </w:tr>
      <w:tr w:rsidR="00DD193F" w:rsidRPr="00F477AF" w14:paraId="3FA6E250" w14:textId="77777777" w:rsidTr="006570C0">
        <w:trPr>
          <w:jc w:val="center"/>
        </w:trPr>
        <w:tc>
          <w:tcPr>
            <w:tcW w:w="2880" w:type="dxa"/>
            <w:tcBorders>
              <w:top w:val="single" w:sz="4" w:space="0" w:color="000000"/>
              <w:left w:val="single" w:sz="4" w:space="0" w:color="000000"/>
              <w:bottom w:val="single" w:sz="4" w:space="0" w:color="000000"/>
            </w:tcBorders>
          </w:tcPr>
          <w:p w14:paraId="7BF91920"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1E45CE3F"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70616D5"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385B086B" w14:textId="77777777" w:rsidTr="006570C0">
        <w:trPr>
          <w:jc w:val="center"/>
        </w:trPr>
        <w:tc>
          <w:tcPr>
            <w:tcW w:w="2880" w:type="dxa"/>
            <w:tcBorders>
              <w:top w:val="single" w:sz="4" w:space="0" w:color="000000"/>
              <w:left w:val="single" w:sz="4" w:space="0" w:color="000000"/>
              <w:bottom w:val="single" w:sz="4" w:space="0" w:color="000000"/>
            </w:tcBorders>
          </w:tcPr>
          <w:p w14:paraId="0044F780"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tcPr>
          <w:p w14:paraId="70D79435"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95DA3A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651508CD" w14:textId="77777777" w:rsidTr="00685856">
        <w:trPr>
          <w:jc w:val="center"/>
        </w:trPr>
        <w:tc>
          <w:tcPr>
            <w:tcW w:w="2880" w:type="dxa"/>
            <w:tcBorders>
              <w:top w:val="single" w:sz="4" w:space="0" w:color="000000"/>
              <w:left w:val="single" w:sz="4" w:space="0" w:color="000000"/>
              <w:bottom w:val="single" w:sz="4" w:space="0" w:color="000000"/>
            </w:tcBorders>
          </w:tcPr>
          <w:p w14:paraId="175EBBCD"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28577387"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DF7C388" w14:textId="77777777" w:rsidR="00685856" w:rsidRPr="00F477AF" w:rsidRDefault="00685856" w:rsidP="00D31DB2">
            <w:pPr>
              <w:pStyle w:val="TAL"/>
            </w:pPr>
            <w:r w:rsidRPr="00F477AF">
              <w:t xml:space="preserve">The location information of the UE. The UE location is described in clause 7.3.2. </w:t>
            </w:r>
          </w:p>
        </w:tc>
      </w:tr>
      <w:tr w:rsidR="00DD12D1" w:rsidRPr="00F477AF" w14:paraId="2D4272BA" w14:textId="77777777" w:rsidTr="00685856">
        <w:trPr>
          <w:jc w:val="center"/>
        </w:trPr>
        <w:tc>
          <w:tcPr>
            <w:tcW w:w="2880" w:type="dxa"/>
            <w:tcBorders>
              <w:top w:val="single" w:sz="4" w:space="0" w:color="000000"/>
              <w:left w:val="single" w:sz="4" w:space="0" w:color="000000"/>
              <w:bottom w:val="single" w:sz="4" w:space="0" w:color="000000"/>
            </w:tcBorders>
          </w:tcPr>
          <w:p w14:paraId="0AF6612A" w14:textId="474CC54D" w:rsidR="00DD12D1" w:rsidRPr="00F477AF" w:rsidRDefault="00DD12D1" w:rsidP="00DD12D1">
            <w:pPr>
              <w:pStyle w:val="TAL"/>
            </w:pPr>
            <w:r w:rsidRPr="005C2FCB">
              <w:t>List of UE IDs</w:t>
            </w:r>
          </w:p>
        </w:tc>
        <w:tc>
          <w:tcPr>
            <w:tcW w:w="1440" w:type="dxa"/>
            <w:tcBorders>
              <w:top w:val="single" w:sz="4" w:space="0" w:color="000000"/>
              <w:left w:val="single" w:sz="4" w:space="0" w:color="000000"/>
              <w:bottom w:val="single" w:sz="4" w:space="0" w:color="000000"/>
            </w:tcBorders>
          </w:tcPr>
          <w:p w14:paraId="28FA2E8C" w14:textId="6739FFC0" w:rsidR="00DD12D1" w:rsidRPr="00F477AF" w:rsidRDefault="00DD12D1" w:rsidP="00DD12D1">
            <w:pPr>
              <w:pStyle w:val="TAC"/>
            </w:pPr>
            <w:r w:rsidRPr="005C2FCB">
              <w:t>O</w:t>
            </w:r>
          </w:p>
        </w:tc>
        <w:tc>
          <w:tcPr>
            <w:tcW w:w="4320" w:type="dxa"/>
            <w:tcBorders>
              <w:top w:val="single" w:sz="4" w:space="0" w:color="000000"/>
              <w:left w:val="single" w:sz="4" w:space="0" w:color="000000"/>
              <w:bottom w:val="single" w:sz="4" w:space="0" w:color="000000"/>
              <w:right w:val="single" w:sz="4" w:space="0" w:color="000000"/>
            </w:tcBorders>
          </w:tcPr>
          <w:p w14:paraId="20D883BB" w14:textId="37154E5B" w:rsidR="00DD12D1" w:rsidRPr="00F477AF" w:rsidRDefault="00DD12D1" w:rsidP="00DD12D1">
            <w:pPr>
              <w:pStyle w:val="TAL"/>
            </w:pPr>
            <w:r w:rsidRPr="005C2FCB">
              <w:t xml:space="preserve">List of UE IDs in an Application Group, applicable for S-EAS or S-EES triggered EAS discovery request. </w:t>
            </w:r>
          </w:p>
        </w:tc>
      </w:tr>
      <w:tr w:rsidR="00AE42DD" w:rsidRPr="00F477AF" w14:paraId="2D186C83" w14:textId="77777777" w:rsidTr="00685856">
        <w:trPr>
          <w:jc w:val="center"/>
        </w:trPr>
        <w:tc>
          <w:tcPr>
            <w:tcW w:w="2880" w:type="dxa"/>
            <w:tcBorders>
              <w:top w:val="single" w:sz="4" w:space="0" w:color="000000"/>
              <w:left w:val="single" w:sz="4" w:space="0" w:color="000000"/>
              <w:bottom w:val="single" w:sz="4" w:space="0" w:color="000000"/>
            </w:tcBorders>
          </w:tcPr>
          <w:p w14:paraId="72FF9CDA" w14:textId="77777777" w:rsidR="00AE42DD" w:rsidRPr="00F477AF" w:rsidRDefault="00AE42DD" w:rsidP="00AE42DD">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tcPr>
          <w:p w14:paraId="5331451D" w14:textId="77777777" w:rsidR="00AE42DD" w:rsidRPr="00F477AF" w:rsidRDefault="00AE42DD" w:rsidP="00AE42DD">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tcPr>
          <w:p w14:paraId="2435555C" w14:textId="77777777" w:rsidR="00AE42DD" w:rsidRPr="00F477AF" w:rsidRDefault="00AE42DD" w:rsidP="00AE42DD">
            <w:pPr>
              <w:pStyle w:val="TAL"/>
            </w:pPr>
            <w:r w:rsidRPr="00BD6449">
              <w:t>The serving MNO information (e.g. MNO name, PLMN ID) which is serving the subscriber.</w:t>
            </w:r>
          </w:p>
        </w:tc>
      </w:tr>
      <w:tr w:rsidR="00AE42DD" w:rsidRPr="00F477AF" w14:paraId="0B448E6E" w14:textId="77777777" w:rsidTr="006759FE">
        <w:trPr>
          <w:jc w:val="center"/>
        </w:trPr>
        <w:tc>
          <w:tcPr>
            <w:tcW w:w="2880" w:type="dxa"/>
            <w:tcBorders>
              <w:top w:val="single" w:sz="4" w:space="0" w:color="000000"/>
              <w:left w:val="single" w:sz="4" w:space="0" w:color="000000"/>
              <w:bottom w:val="single" w:sz="4" w:space="0" w:color="000000"/>
            </w:tcBorders>
          </w:tcPr>
          <w:p w14:paraId="1D079903" w14:textId="77777777" w:rsidR="00AE42DD" w:rsidRPr="00F477AF" w:rsidRDefault="00AE42DD" w:rsidP="00AE42DD">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tcPr>
          <w:p w14:paraId="4785BD24"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0B5D8A1" w14:textId="77777777" w:rsidR="00AE42DD" w:rsidRPr="00F477AF" w:rsidRDefault="00AE42DD" w:rsidP="00AE42DD">
            <w:pPr>
              <w:pStyle w:val="TAL"/>
            </w:pPr>
            <w:r w:rsidRPr="00F477AF">
              <w:t>Target DNAI information which can be associated with potential T-EAS(s)</w:t>
            </w:r>
          </w:p>
        </w:tc>
      </w:tr>
      <w:tr w:rsidR="00AE42DD" w:rsidRPr="00F477AF" w14:paraId="6DE98D0D" w14:textId="77777777" w:rsidTr="00D31DB2">
        <w:trPr>
          <w:jc w:val="center"/>
        </w:trPr>
        <w:tc>
          <w:tcPr>
            <w:tcW w:w="2880" w:type="dxa"/>
            <w:tcBorders>
              <w:top w:val="single" w:sz="4" w:space="0" w:color="000000"/>
              <w:left w:val="single" w:sz="4" w:space="0" w:color="000000"/>
              <w:bottom w:val="single" w:sz="4" w:space="0" w:color="000000"/>
            </w:tcBorders>
          </w:tcPr>
          <w:p w14:paraId="6018C1D7" w14:textId="77777777" w:rsidR="00AE42DD" w:rsidRPr="00F477AF" w:rsidRDefault="00AE42DD" w:rsidP="00AE42DD">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30D13191"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67670F" w14:textId="77777777" w:rsidR="00AE42DD" w:rsidRPr="00F477AF" w:rsidRDefault="00AE42DD" w:rsidP="00AE42DD">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AE42DD" w:rsidRPr="00F477AF" w14:paraId="643BED2C" w14:textId="77777777" w:rsidTr="00D31DB2">
        <w:trPr>
          <w:jc w:val="center"/>
        </w:trPr>
        <w:tc>
          <w:tcPr>
            <w:tcW w:w="2880" w:type="dxa"/>
            <w:tcBorders>
              <w:top w:val="single" w:sz="4" w:space="0" w:color="000000"/>
              <w:left w:val="single" w:sz="4" w:space="0" w:color="000000"/>
              <w:bottom w:val="single" w:sz="4" w:space="0" w:color="000000"/>
            </w:tcBorders>
          </w:tcPr>
          <w:p w14:paraId="33D52D6D" w14:textId="77777777" w:rsidR="00AE42DD" w:rsidRPr="00F477AF" w:rsidRDefault="00AE42DD" w:rsidP="00AE42DD">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143C7243"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F828A3" w14:textId="77777777" w:rsidR="00AE42DD" w:rsidRPr="00F477AF" w:rsidRDefault="00AE42DD" w:rsidP="00AE42DD">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AE42DD" w:rsidRPr="00F477AF" w14:paraId="2A157DAB" w14:textId="77777777" w:rsidTr="00D31DB2">
        <w:trPr>
          <w:jc w:val="center"/>
        </w:trPr>
        <w:tc>
          <w:tcPr>
            <w:tcW w:w="2880" w:type="dxa"/>
            <w:tcBorders>
              <w:top w:val="single" w:sz="4" w:space="0" w:color="000000"/>
              <w:left w:val="single" w:sz="4" w:space="0" w:color="000000"/>
              <w:bottom w:val="single" w:sz="4" w:space="0" w:color="000000"/>
            </w:tcBorders>
          </w:tcPr>
          <w:p w14:paraId="6A06A9D7" w14:textId="77777777" w:rsidR="00AE42DD" w:rsidRPr="00F477AF" w:rsidRDefault="00AE42DD" w:rsidP="00AE42DD">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1CAE9CC9"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1C19246" w14:textId="77777777" w:rsidR="00AE42DD" w:rsidRPr="00F477AF" w:rsidRDefault="00AE42DD" w:rsidP="00AE42DD">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AE42DD" w:rsidRPr="00F477AF" w14:paraId="2FC2F449" w14:textId="77777777" w:rsidTr="00D31DB2">
        <w:trPr>
          <w:jc w:val="center"/>
        </w:trPr>
        <w:tc>
          <w:tcPr>
            <w:tcW w:w="2880" w:type="dxa"/>
            <w:tcBorders>
              <w:top w:val="single" w:sz="4" w:space="0" w:color="000000"/>
              <w:left w:val="single" w:sz="4" w:space="0" w:color="000000"/>
              <w:bottom w:val="single" w:sz="4" w:space="0" w:color="000000"/>
            </w:tcBorders>
          </w:tcPr>
          <w:p w14:paraId="1582D4E0" w14:textId="77777777" w:rsidR="00AE42DD" w:rsidRPr="00F477AF" w:rsidRDefault="00AE42DD" w:rsidP="00AE42DD">
            <w:pPr>
              <w:pStyle w:val="TAL"/>
            </w:pPr>
            <w:r>
              <w:t>EAS Instantiation Triggering Suppress</w:t>
            </w:r>
          </w:p>
        </w:tc>
        <w:tc>
          <w:tcPr>
            <w:tcW w:w="1440" w:type="dxa"/>
            <w:tcBorders>
              <w:top w:val="single" w:sz="4" w:space="0" w:color="000000"/>
              <w:left w:val="single" w:sz="4" w:space="0" w:color="000000"/>
              <w:bottom w:val="single" w:sz="4" w:space="0" w:color="000000"/>
            </w:tcBorders>
          </w:tcPr>
          <w:p w14:paraId="572D615A" w14:textId="77777777" w:rsidR="00AE42DD" w:rsidRPr="00F477AF" w:rsidRDefault="00AE42DD" w:rsidP="00AE42D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2FC9A95" w14:textId="545561F9" w:rsidR="00AE42DD" w:rsidRPr="00F477AF" w:rsidRDefault="00AE42DD" w:rsidP="00AE42DD">
            <w:pPr>
              <w:pStyle w:val="TAL"/>
              <w:rPr>
                <w:lang w:eastAsia="zh-CN"/>
              </w:rPr>
            </w:pPr>
            <w:r>
              <w:rPr>
                <w:lang w:eastAsia="zh-CN"/>
              </w:rPr>
              <w:t>Indicates to the EES that EAS instantiation triggering should not be performed for the current request</w:t>
            </w:r>
            <w:r w:rsidR="004A039E" w:rsidRPr="004A039E">
              <w:rPr>
                <w:lang w:eastAsia="zh-CN"/>
              </w:rPr>
              <w:t>, and Instantiable EAS Information (e.g. instantiated, instantiable but not be instantiated yet) is to be provided in response</w:t>
            </w:r>
            <w:r>
              <w:rPr>
                <w:lang w:eastAsia="zh-CN"/>
              </w:rPr>
              <w:t>.</w:t>
            </w:r>
          </w:p>
        </w:tc>
      </w:tr>
      <w:tr w:rsidR="00AE42DD" w:rsidRPr="00F477AF" w14:paraId="01A4B47B" w14:textId="77777777" w:rsidTr="00D31DB2">
        <w:trPr>
          <w:jc w:val="center"/>
        </w:trPr>
        <w:tc>
          <w:tcPr>
            <w:tcW w:w="2880" w:type="dxa"/>
            <w:tcBorders>
              <w:top w:val="single" w:sz="4" w:space="0" w:color="000000"/>
              <w:left w:val="single" w:sz="4" w:space="0" w:color="000000"/>
              <w:bottom w:val="single" w:sz="4" w:space="0" w:color="000000"/>
            </w:tcBorders>
          </w:tcPr>
          <w:p w14:paraId="65226A2A" w14:textId="77777777" w:rsidR="00AE42DD" w:rsidRDefault="00AE42DD" w:rsidP="00AE42D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tcPr>
          <w:p w14:paraId="744FAF56" w14:textId="77777777" w:rsidR="00AE42DD" w:rsidRDefault="00AE42DD" w:rsidP="00AE42D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0066D88" w14:textId="10C1A3CC" w:rsidR="00AE42DD" w:rsidRDefault="00AE42DD" w:rsidP="00AE42DD">
            <w:pPr>
              <w:pStyle w:val="TAL"/>
              <w:rPr>
                <w:lang w:eastAsia="zh-CN"/>
              </w:rPr>
            </w:pPr>
            <w:r w:rsidRPr="00E53142">
              <w:rPr>
                <w:rFonts w:cs="Arial"/>
                <w:szCs w:val="18"/>
              </w:rPr>
              <w:t>Indicates the request for EAS selection support from the EES (e.g., for constrained device).</w:t>
            </w:r>
          </w:p>
        </w:tc>
      </w:tr>
      <w:tr w:rsidR="008A75BB" w:rsidRPr="00F477AF" w14:paraId="5FFF76C9" w14:textId="77777777" w:rsidTr="00D31DB2">
        <w:trPr>
          <w:jc w:val="center"/>
        </w:trPr>
        <w:tc>
          <w:tcPr>
            <w:tcW w:w="2880" w:type="dxa"/>
            <w:tcBorders>
              <w:top w:val="single" w:sz="4" w:space="0" w:color="000000"/>
              <w:left w:val="single" w:sz="4" w:space="0" w:color="000000"/>
              <w:bottom w:val="single" w:sz="4" w:space="0" w:color="000000"/>
            </w:tcBorders>
          </w:tcPr>
          <w:p w14:paraId="26AC7D65" w14:textId="77777777" w:rsidR="008A75BB" w:rsidRPr="00E53142" w:rsidRDefault="008A75BB" w:rsidP="008A75BB">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tcPr>
          <w:p w14:paraId="425353B3" w14:textId="77777777" w:rsidR="008A75BB" w:rsidRPr="00E53142" w:rsidRDefault="008A75BB" w:rsidP="008A75BB">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11BECE5D" w14:textId="77777777" w:rsidR="008A75BB" w:rsidRPr="00E53142" w:rsidRDefault="008A75BB" w:rsidP="008A75BB">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844B99" w:rsidRPr="00F477AF" w14:paraId="097394E7" w14:textId="77777777" w:rsidTr="00D31DB2">
        <w:trPr>
          <w:jc w:val="center"/>
        </w:trPr>
        <w:tc>
          <w:tcPr>
            <w:tcW w:w="2880" w:type="dxa"/>
            <w:tcBorders>
              <w:top w:val="single" w:sz="4" w:space="0" w:color="000000"/>
              <w:left w:val="single" w:sz="4" w:space="0" w:color="000000"/>
              <w:bottom w:val="single" w:sz="4" w:space="0" w:color="000000"/>
            </w:tcBorders>
          </w:tcPr>
          <w:p w14:paraId="437FBC38" w14:textId="36A40B49" w:rsidR="00844B99" w:rsidRPr="00510DF7" w:rsidRDefault="00844B99" w:rsidP="00844B99">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tcPr>
          <w:p w14:paraId="166485FD" w14:textId="4E51CAEE" w:rsidR="00844B99" w:rsidRDefault="00844B99" w:rsidP="00844B99">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tcPr>
          <w:p w14:paraId="297505FD" w14:textId="433475C0" w:rsidR="00844B99" w:rsidRPr="00510DF7" w:rsidRDefault="00844B99" w:rsidP="00844B99">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w:t>
            </w:r>
            <w:r w:rsidR="006219B5">
              <w:t>8</w:t>
            </w:r>
            <w:r w:rsidRPr="001A4445">
              <w:t>].</w:t>
            </w:r>
          </w:p>
        </w:tc>
      </w:tr>
      <w:tr w:rsidR="0094453A" w:rsidRPr="00F477AF" w14:paraId="70BE782B" w14:textId="77777777" w:rsidTr="00D31DB2">
        <w:trPr>
          <w:jc w:val="center"/>
        </w:trPr>
        <w:tc>
          <w:tcPr>
            <w:tcW w:w="2880" w:type="dxa"/>
            <w:tcBorders>
              <w:top w:val="single" w:sz="4" w:space="0" w:color="000000"/>
              <w:left w:val="single" w:sz="4" w:space="0" w:color="000000"/>
              <w:bottom w:val="single" w:sz="4" w:space="0" w:color="000000"/>
            </w:tcBorders>
          </w:tcPr>
          <w:p w14:paraId="744CE792" w14:textId="366E2D10" w:rsidR="0094453A" w:rsidRPr="001A4445" w:rsidRDefault="0094453A" w:rsidP="0094453A">
            <w:pPr>
              <w:pStyle w:val="TAL"/>
            </w:pPr>
            <w:r w:rsidRPr="003C6B6F">
              <w:t>Tunnel information</w:t>
            </w:r>
          </w:p>
        </w:tc>
        <w:tc>
          <w:tcPr>
            <w:tcW w:w="1440" w:type="dxa"/>
            <w:tcBorders>
              <w:top w:val="single" w:sz="4" w:space="0" w:color="000000"/>
              <w:left w:val="single" w:sz="4" w:space="0" w:color="000000"/>
              <w:bottom w:val="single" w:sz="4" w:space="0" w:color="000000"/>
            </w:tcBorders>
          </w:tcPr>
          <w:p w14:paraId="455CC63F" w14:textId="3BC38E76" w:rsidR="0094453A" w:rsidRPr="001A4445" w:rsidRDefault="0094453A" w:rsidP="0094453A">
            <w:pPr>
              <w:pStyle w:val="TAC"/>
            </w:pPr>
            <w:r w:rsidRPr="003C6B6F">
              <w:t>O</w:t>
            </w:r>
          </w:p>
        </w:tc>
        <w:tc>
          <w:tcPr>
            <w:tcW w:w="4320" w:type="dxa"/>
            <w:tcBorders>
              <w:top w:val="single" w:sz="4" w:space="0" w:color="000000"/>
              <w:left w:val="single" w:sz="4" w:space="0" w:color="000000"/>
              <w:bottom w:val="single" w:sz="4" w:space="0" w:color="000000"/>
              <w:right w:val="single" w:sz="4" w:space="0" w:color="000000"/>
            </w:tcBorders>
          </w:tcPr>
          <w:p w14:paraId="132E429F" w14:textId="583D21ED" w:rsidR="0094453A" w:rsidRPr="001A4445" w:rsidRDefault="0094453A" w:rsidP="0094453A">
            <w:pPr>
              <w:pStyle w:val="TAL"/>
            </w:pPr>
            <w:r w:rsidRPr="003C6B6F">
              <w:t>It includes service provider ID, the endpoint address (e.g. IP address) of the tunnel server associated with application(s).</w:t>
            </w:r>
          </w:p>
        </w:tc>
      </w:tr>
      <w:tr w:rsidR="008A75BB" w:rsidRPr="00F477AF" w14:paraId="76499B37"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7CF547" w14:textId="77777777" w:rsidR="008A75BB" w:rsidRDefault="008A75BB" w:rsidP="008A75BB">
            <w:pPr>
              <w:pStyle w:val="TAN"/>
            </w:pPr>
            <w:r w:rsidRPr="00F477AF">
              <w:t>NOTE</w:t>
            </w:r>
            <w:r>
              <w:t> 1</w:t>
            </w:r>
            <w:r w:rsidRPr="00F477AF">
              <w:t>:</w:t>
            </w:r>
            <w:r w:rsidRPr="00F477AF">
              <w:tab/>
              <w:t>This IE shall not be included when the request originates from the EEC.</w:t>
            </w:r>
          </w:p>
          <w:p w14:paraId="62DA9316" w14:textId="77777777" w:rsidR="008A75BB" w:rsidRPr="00F477AF" w:rsidRDefault="008A75BB" w:rsidP="008A75BB">
            <w:pPr>
              <w:pStyle w:val="TAN"/>
            </w:pPr>
            <w:r w:rsidRPr="00F81CBE">
              <w:t>NOTE</w:t>
            </w:r>
            <w:r>
              <w:t> 2</w:t>
            </w:r>
            <w:r w:rsidRPr="00F81CBE">
              <w:t>:</w:t>
            </w:r>
            <w:r w:rsidRPr="00F81CBE">
              <w:tab/>
              <w:t>This IE shall be included if edge node sharing is used.</w:t>
            </w:r>
          </w:p>
        </w:tc>
      </w:tr>
    </w:tbl>
    <w:p w14:paraId="00D48039" w14:textId="77777777" w:rsidR="00DD193F" w:rsidRPr="00F477AF" w:rsidRDefault="00DD193F" w:rsidP="00DD193F">
      <w:pPr>
        <w:rPr>
          <w:lang w:eastAsia="ko-KR"/>
        </w:rPr>
      </w:pPr>
    </w:p>
    <w:p w14:paraId="7347CC4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1545589B" w14:textId="77777777" w:rsidTr="006570C0">
        <w:trPr>
          <w:jc w:val="center"/>
        </w:trPr>
        <w:tc>
          <w:tcPr>
            <w:tcW w:w="2880" w:type="dxa"/>
            <w:tcBorders>
              <w:top w:val="single" w:sz="4" w:space="0" w:color="000000"/>
              <w:left w:val="single" w:sz="4" w:space="0" w:color="000000"/>
              <w:bottom w:val="single" w:sz="4" w:space="0" w:color="000000"/>
            </w:tcBorders>
          </w:tcPr>
          <w:p w14:paraId="24744A70"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C5861C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5AB3CBA" w14:textId="77777777" w:rsidR="00DD193F" w:rsidRPr="00F477AF" w:rsidRDefault="00DD193F" w:rsidP="006570C0">
            <w:pPr>
              <w:pStyle w:val="TAH"/>
            </w:pPr>
            <w:r w:rsidRPr="00F477AF">
              <w:t>Description</w:t>
            </w:r>
          </w:p>
        </w:tc>
      </w:tr>
      <w:tr w:rsidR="00FD1975" w:rsidRPr="00F477AF" w14:paraId="34AC61C3" w14:textId="77777777" w:rsidTr="006A39DE">
        <w:trPr>
          <w:jc w:val="center"/>
        </w:trPr>
        <w:tc>
          <w:tcPr>
            <w:tcW w:w="2880" w:type="dxa"/>
            <w:tcBorders>
              <w:top w:val="single" w:sz="4" w:space="0" w:color="000000"/>
              <w:left w:val="single" w:sz="4" w:space="0" w:color="000000"/>
              <w:bottom w:val="single" w:sz="4" w:space="0" w:color="000000"/>
            </w:tcBorders>
          </w:tcPr>
          <w:p w14:paraId="2064EC28"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tcPr>
          <w:p w14:paraId="5AC476B3"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E0A8566"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26D4785C" w14:textId="77777777" w:rsidTr="006A39DE">
        <w:trPr>
          <w:jc w:val="center"/>
        </w:trPr>
        <w:tc>
          <w:tcPr>
            <w:tcW w:w="2880" w:type="dxa"/>
            <w:tcBorders>
              <w:top w:val="single" w:sz="4" w:space="0" w:color="000000"/>
              <w:left w:val="single" w:sz="4" w:space="0" w:color="000000"/>
              <w:bottom w:val="single" w:sz="4" w:space="0" w:color="000000"/>
            </w:tcBorders>
          </w:tcPr>
          <w:p w14:paraId="542F4929"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tcPr>
          <w:p w14:paraId="35168323"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BB19601"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E3255D" w:rsidRPr="00F477AF" w14:paraId="0E14A45F" w14:textId="77777777" w:rsidTr="006A39DE">
        <w:trPr>
          <w:jc w:val="center"/>
        </w:trPr>
        <w:tc>
          <w:tcPr>
            <w:tcW w:w="2880" w:type="dxa"/>
            <w:tcBorders>
              <w:top w:val="single" w:sz="4" w:space="0" w:color="000000"/>
              <w:left w:val="single" w:sz="4" w:space="0" w:color="000000"/>
              <w:bottom w:val="single" w:sz="4" w:space="0" w:color="000000"/>
            </w:tcBorders>
          </w:tcPr>
          <w:p w14:paraId="401A2CA6" w14:textId="6BA6E6F0" w:rsidR="00E3255D" w:rsidRPr="00F477AF" w:rsidRDefault="00E3255D" w:rsidP="00E3255D">
            <w:pPr>
              <w:pStyle w:val="TAL"/>
              <w:rPr>
                <w:rFonts w:cs="Arial"/>
                <w:szCs w:val="18"/>
              </w:rPr>
            </w:pPr>
            <w:r>
              <w:t>&gt; Application group profile</w:t>
            </w:r>
            <w:r w:rsidR="00DA51E0">
              <w:t xml:space="preserve"> (NOTE 6)</w:t>
            </w:r>
          </w:p>
        </w:tc>
        <w:tc>
          <w:tcPr>
            <w:tcW w:w="1440" w:type="dxa"/>
            <w:tcBorders>
              <w:top w:val="single" w:sz="4" w:space="0" w:color="000000"/>
              <w:left w:val="single" w:sz="4" w:space="0" w:color="000000"/>
              <w:bottom w:val="single" w:sz="4" w:space="0" w:color="000000"/>
            </w:tcBorders>
          </w:tcPr>
          <w:p w14:paraId="472FC43B" w14:textId="77777777" w:rsidR="00E3255D" w:rsidRPr="00F477AF" w:rsidRDefault="00E3255D" w:rsidP="00E3255D">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0E87E2CE" w14:textId="77777777" w:rsidR="00E3255D" w:rsidRPr="00F477AF" w:rsidRDefault="00E3255D" w:rsidP="00E3255D">
            <w:pPr>
              <w:pStyle w:val="TAL"/>
              <w:rPr>
                <w:rFonts w:cs="Arial"/>
                <w:szCs w:val="18"/>
              </w:rPr>
            </w:pPr>
            <w:r>
              <w:t xml:space="preserve">Application group profile </w:t>
            </w:r>
            <w:r w:rsidRPr="00A21AF4">
              <w:t>associated with the AC Profile</w:t>
            </w:r>
            <w:r>
              <w:t>, as defined in Table 8.2.11-1</w:t>
            </w:r>
            <w:r w:rsidRPr="00A21AF4">
              <w:t>.</w:t>
            </w:r>
          </w:p>
        </w:tc>
      </w:tr>
      <w:tr w:rsidR="00E3255D" w:rsidRPr="00F477AF" w14:paraId="63EFFEE5" w14:textId="77777777" w:rsidTr="006A39DE">
        <w:trPr>
          <w:jc w:val="center"/>
        </w:trPr>
        <w:tc>
          <w:tcPr>
            <w:tcW w:w="2880" w:type="dxa"/>
            <w:tcBorders>
              <w:top w:val="single" w:sz="4" w:space="0" w:color="000000"/>
              <w:left w:val="single" w:sz="4" w:space="0" w:color="000000"/>
              <w:bottom w:val="single" w:sz="4" w:space="0" w:color="000000"/>
            </w:tcBorders>
          </w:tcPr>
          <w:p w14:paraId="48F29871" w14:textId="77777777" w:rsidR="00E3255D" w:rsidRPr="00F477AF" w:rsidRDefault="00E3255D" w:rsidP="00E3255D">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tcPr>
          <w:p w14:paraId="1DCF0F47"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B89E3AC" w14:textId="77777777" w:rsidR="00E3255D" w:rsidRPr="00F477AF" w:rsidRDefault="00E3255D" w:rsidP="00E3255D">
            <w:pPr>
              <w:pStyle w:val="TAL"/>
              <w:rPr>
                <w:rFonts w:cs="Arial"/>
                <w:szCs w:val="18"/>
              </w:rPr>
            </w:pPr>
            <w:r w:rsidRPr="00F477AF">
              <w:rPr>
                <w:rFonts w:cs="Arial"/>
                <w:szCs w:val="18"/>
              </w:rPr>
              <w:t>Describes the characteristic of required EASs.</w:t>
            </w:r>
          </w:p>
        </w:tc>
      </w:tr>
      <w:tr w:rsidR="00E3255D" w:rsidRPr="00F477AF" w14:paraId="3BC77C2B" w14:textId="77777777" w:rsidTr="006A39DE">
        <w:trPr>
          <w:jc w:val="center"/>
        </w:trPr>
        <w:tc>
          <w:tcPr>
            <w:tcW w:w="2880" w:type="dxa"/>
            <w:tcBorders>
              <w:top w:val="single" w:sz="4" w:space="0" w:color="000000"/>
              <w:left w:val="single" w:sz="4" w:space="0" w:color="000000"/>
              <w:bottom w:val="single" w:sz="4" w:space="0" w:color="000000"/>
            </w:tcBorders>
          </w:tcPr>
          <w:p w14:paraId="091286FD" w14:textId="77777777" w:rsidR="00E3255D" w:rsidRPr="00F477AF" w:rsidRDefault="00E3255D" w:rsidP="00E3255D">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tcPr>
          <w:p w14:paraId="26D14BB0"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651661F" w14:textId="77777777" w:rsidR="00E3255D" w:rsidRPr="00F477AF" w:rsidRDefault="00E3255D" w:rsidP="00E3255D">
            <w:pPr>
              <w:pStyle w:val="TAL"/>
              <w:rPr>
                <w:rFonts w:cs="Arial"/>
                <w:szCs w:val="18"/>
              </w:rPr>
            </w:pPr>
            <w:r w:rsidRPr="00F477AF">
              <w:rPr>
                <w:rFonts w:cs="Arial"/>
                <w:szCs w:val="18"/>
              </w:rPr>
              <w:t>Identifier of the required EAS.</w:t>
            </w:r>
          </w:p>
        </w:tc>
      </w:tr>
      <w:tr w:rsidR="00C566BE" w:rsidRPr="00F477AF" w14:paraId="62CA20C1" w14:textId="77777777" w:rsidTr="006A39DE">
        <w:trPr>
          <w:jc w:val="center"/>
        </w:trPr>
        <w:tc>
          <w:tcPr>
            <w:tcW w:w="2880" w:type="dxa"/>
            <w:tcBorders>
              <w:top w:val="single" w:sz="4" w:space="0" w:color="000000"/>
              <w:left w:val="single" w:sz="4" w:space="0" w:color="000000"/>
              <w:bottom w:val="single" w:sz="4" w:space="0" w:color="000000"/>
            </w:tcBorders>
          </w:tcPr>
          <w:p w14:paraId="15CF7BD1" w14:textId="6EEA09D4" w:rsidR="00C566BE" w:rsidRPr="00F477AF" w:rsidRDefault="00C566BE" w:rsidP="00C566BE">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tcPr>
          <w:p w14:paraId="53CDC795" w14:textId="238809D8"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186E83FC" w14:textId="03F14963" w:rsidR="00C566BE" w:rsidRPr="00F477AF" w:rsidRDefault="003D28ED" w:rsidP="00C566BE">
            <w:pPr>
              <w:pStyle w:val="TAL"/>
              <w:rPr>
                <w:rFonts w:cs="Arial"/>
                <w:szCs w:val="18"/>
              </w:rPr>
            </w:pPr>
            <w:r w:rsidRPr="003D28ED">
              <w:t>Application group identifier as defined in 7.2.11.</w:t>
            </w:r>
          </w:p>
        </w:tc>
      </w:tr>
      <w:tr w:rsidR="00C566BE" w:rsidRPr="00F477AF" w14:paraId="67FA895F" w14:textId="77777777" w:rsidTr="006A39DE">
        <w:trPr>
          <w:jc w:val="center"/>
        </w:trPr>
        <w:tc>
          <w:tcPr>
            <w:tcW w:w="2880" w:type="dxa"/>
            <w:tcBorders>
              <w:top w:val="single" w:sz="4" w:space="0" w:color="000000"/>
              <w:left w:val="single" w:sz="4" w:space="0" w:color="000000"/>
              <w:bottom w:val="single" w:sz="4" w:space="0" w:color="000000"/>
            </w:tcBorders>
          </w:tcPr>
          <w:p w14:paraId="27881049" w14:textId="0B3EA49C" w:rsidR="00C566BE" w:rsidRPr="00F477AF" w:rsidRDefault="00C566BE" w:rsidP="00C566BE">
            <w:pPr>
              <w:pStyle w:val="TAL"/>
              <w:rPr>
                <w:rFonts w:cs="Arial"/>
                <w:szCs w:val="18"/>
              </w:rPr>
            </w:pPr>
            <w:r w:rsidRPr="005B5669">
              <w:t xml:space="preserve">&gt; EAS </w:t>
            </w:r>
            <w:r w:rsidR="001A1373" w:rsidRPr="001A1373">
              <w:t xml:space="preserve">content </w:t>
            </w:r>
            <w:r w:rsidRPr="005B5669">
              <w:t>synchronization support</w:t>
            </w:r>
          </w:p>
        </w:tc>
        <w:tc>
          <w:tcPr>
            <w:tcW w:w="1440" w:type="dxa"/>
            <w:tcBorders>
              <w:top w:val="single" w:sz="4" w:space="0" w:color="000000"/>
              <w:left w:val="single" w:sz="4" w:space="0" w:color="000000"/>
              <w:bottom w:val="single" w:sz="4" w:space="0" w:color="000000"/>
            </w:tcBorders>
          </w:tcPr>
          <w:p w14:paraId="29E59770" w14:textId="28087177"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67EF7223" w14:textId="5A3BDF0A" w:rsidR="00C566BE" w:rsidRPr="00F477AF" w:rsidRDefault="00C566BE" w:rsidP="00C566BE">
            <w:pPr>
              <w:pStyle w:val="TAL"/>
              <w:rPr>
                <w:rFonts w:cs="Arial"/>
                <w:szCs w:val="18"/>
              </w:rPr>
            </w:pPr>
            <w:r w:rsidRPr="005B5669">
              <w:t xml:space="preserve">Indicates if the EAS </w:t>
            </w:r>
            <w:r w:rsidR="001A1373" w:rsidRPr="001A1373">
              <w:t xml:space="preserve">content </w:t>
            </w:r>
            <w:r w:rsidRPr="005B5669">
              <w:t>synchronization support is required or not.</w:t>
            </w:r>
          </w:p>
        </w:tc>
      </w:tr>
      <w:tr w:rsidR="00E3255D" w:rsidRPr="00F477AF" w14:paraId="7E48B566" w14:textId="77777777" w:rsidTr="006A39DE">
        <w:trPr>
          <w:jc w:val="center"/>
        </w:trPr>
        <w:tc>
          <w:tcPr>
            <w:tcW w:w="2880" w:type="dxa"/>
            <w:tcBorders>
              <w:top w:val="single" w:sz="4" w:space="0" w:color="000000"/>
              <w:left w:val="single" w:sz="4" w:space="0" w:color="000000"/>
              <w:bottom w:val="single" w:sz="4" w:space="0" w:color="000000"/>
            </w:tcBorders>
          </w:tcPr>
          <w:p w14:paraId="6EF34D58" w14:textId="1D99E815" w:rsidR="00E3255D" w:rsidRPr="00F477AF" w:rsidRDefault="00E3255D" w:rsidP="00E3255D">
            <w:pPr>
              <w:pStyle w:val="TAL"/>
              <w:rPr>
                <w:rFonts w:cs="Arial"/>
                <w:szCs w:val="18"/>
              </w:rPr>
            </w:pPr>
            <w:r w:rsidRPr="00AA7A06">
              <w:rPr>
                <w:rFonts w:cs="Arial"/>
                <w:szCs w:val="18"/>
              </w:rPr>
              <w:t xml:space="preserve">&gt; </w:t>
            </w:r>
            <w:r>
              <w:rPr>
                <w:rFonts w:cs="Arial"/>
                <w:szCs w:val="18"/>
              </w:rPr>
              <w:t>B</w:t>
            </w:r>
            <w:r w:rsidRPr="00AA7A06">
              <w:rPr>
                <w:rFonts w:cs="Arial"/>
                <w:szCs w:val="18"/>
              </w:rPr>
              <w:t xml:space="preserve">undle </w:t>
            </w:r>
            <w:r>
              <w:rPr>
                <w:rFonts w:cs="Arial"/>
                <w:szCs w:val="18"/>
              </w:rPr>
              <w:t>ID</w:t>
            </w:r>
            <w:r w:rsidR="006D3EFB" w:rsidRPr="006D3EFB">
              <w:rPr>
                <w:rFonts w:cs="Arial"/>
                <w:szCs w:val="18"/>
              </w:rPr>
              <w:t xml:space="preserve"> (NOTE</w:t>
            </w:r>
            <w:r w:rsidR="006D3EFB">
              <w:rPr>
                <w:rFonts w:cs="Arial"/>
                <w:szCs w:val="18"/>
              </w:rPr>
              <w:t> </w:t>
            </w:r>
            <w:r w:rsidR="006D3EFB" w:rsidRPr="006D3EFB">
              <w:rPr>
                <w:rFonts w:cs="Arial"/>
                <w:szCs w:val="18"/>
              </w:rPr>
              <w:t>5)</w:t>
            </w:r>
          </w:p>
        </w:tc>
        <w:tc>
          <w:tcPr>
            <w:tcW w:w="1440" w:type="dxa"/>
            <w:tcBorders>
              <w:top w:val="single" w:sz="4" w:space="0" w:color="000000"/>
              <w:left w:val="single" w:sz="4" w:space="0" w:color="000000"/>
              <w:bottom w:val="single" w:sz="4" w:space="0" w:color="000000"/>
            </w:tcBorders>
          </w:tcPr>
          <w:p w14:paraId="06EB0D00" w14:textId="77777777" w:rsidR="00E3255D" w:rsidRPr="00F477AF" w:rsidRDefault="00E3255D" w:rsidP="00E3255D">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25E7F5D" w14:textId="77777777" w:rsidR="00E3255D" w:rsidRPr="00F477AF" w:rsidRDefault="00E3255D" w:rsidP="00E3255D">
            <w:pPr>
              <w:pStyle w:val="TAL"/>
              <w:rPr>
                <w:rFonts w:cs="Arial"/>
                <w:szCs w:val="18"/>
              </w:rPr>
            </w:pPr>
            <w:r>
              <w:t xml:space="preserve">A </w:t>
            </w:r>
            <w:r>
              <w:rPr>
                <w:lang w:eastAsia="zh-CN"/>
              </w:rPr>
              <w:t>list of EASIDs or a bundle ID as described in clause 7.2.10.</w:t>
            </w:r>
            <w:r>
              <w:t xml:space="preserve"> </w:t>
            </w:r>
          </w:p>
        </w:tc>
      </w:tr>
      <w:tr w:rsidR="006D3EFB" w:rsidRPr="00F477AF" w14:paraId="2F940911" w14:textId="77777777" w:rsidTr="006A39DE">
        <w:trPr>
          <w:jc w:val="center"/>
        </w:trPr>
        <w:tc>
          <w:tcPr>
            <w:tcW w:w="2880" w:type="dxa"/>
            <w:tcBorders>
              <w:top w:val="single" w:sz="4" w:space="0" w:color="000000"/>
              <w:left w:val="single" w:sz="4" w:space="0" w:color="000000"/>
              <w:bottom w:val="single" w:sz="4" w:space="0" w:color="000000"/>
            </w:tcBorders>
          </w:tcPr>
          <w:p w14:paraId="1388F998" w14:textId="5E61BBFE" w:rsidR="006D3EFB" w:rsidRPr="00AA7A06" w:rsidRDefault="006D3EFB" w:rsidP="006D3EFB">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tcPr>
          <w:p w14:paraId="08DBEA9A" w14:textId="6675E10E" w:rsidR="006D3EFB" w:rsidRPr="00AA7A06" w:rsidRDefault="006D3EFB" w:rsidP="006D3EFB">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7C3DA21" w14:textId="5347B17F" w:rsidR="006D3EFB" w:rsidRDefault="006D3EFB" w:rsidP="006D3EFB">
            <w:pPr>
              <w:pStyle w:val="TAL"/>
            </w:pPr>
            <w:r>
              <w:t xml:space="preserve">A </w:t>
            </w:r>
            <w:r>
              <w:rPr>
                <w:lang w:eastAsia="zh-CN"/>
              </w:rPr>
              <w:t>list of EASIDs specific to a particular EAS bundle.</w:t>
            </w:r>
            <w:r>
              <w:t xml:space="preserve"> </w:t>
            </w:r>
          </w:p>
        </w:tc>
      </w:tr>
      <w:tr w:rsidR="006D3EFB" w:rsidRPr="00F477AF" w14:paraId="1E76D2CF" w14:textId="77777777" w:rsidTr="006A39DE">
        <w:trPr>
          <w:jc w:val="center"/>
        </w:trPr>
        <w:tc>
          <w:tcPr>
            <w:tcW w:w="2880" w:type="dxa"/>
            <w:tcBorders>
              <w:top w:val="single" w:sz="4" w:space="0" w:color="000000"/>
              <w:left w:val="single" w:sz="4" w:space="0" w:color="000000"/>
              <w:bottom w:val="single" w:sz="4" w:space="0" w:color="000000"/>
            </w:tcBorders>
          </w:tcPr>
          <w:p w14:paraId="4664071D" w14:textId="77777777" w:rsidR="006D3EFB" w:rsidRPr="00AA7A06" w:rsidRDefault="006D3EFB" w:rsidP="006D3EFB">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tcPr>
          <w:p w14:paraId="0671B416" w14:textId="77777777" w:rsidR="006D3EFB" w:rsidRPr="00AA7A06" w:rsidRDefault="006D3EFB" w:rsidP="006D3EFB">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53166D95" w14:textId="77777777" w:rsidR="006D3EFB" w:rsidRDefault="006D3EFB" w:rsidP="006D3EFB">
            <w:pPr>
              <w:pStyle w:val="TAL"/>
            </w:pPr>
            <w:r>
              <w:t>Type of the EAS bundle as described in clause 7.2.10</w:t>
            </w:r>
          </w:p>
        </w:tc>
      </w:tr>
      <w:tr w:rsidR="006D3EFB" w:rsidRPr="00F477AF" w14:paraId="7B9F7377" w14:textId="77777777" w:rsidTr="006A39DE">
        <w:trPr>
          <w:jc w:val="center"/>
        </w:trPr>
        <w:tc>
          <w:tcPr>
            <w:tcW w:w="2880" w:type="dxa"/>
            <w:tcBorders>
              <w:top w:val="single" w:sz="4" w:space="0" w:color="000000"/>
              <w:left w:val="single" w:sz="4" w:space="0" w:color="000000"/>
              <w:bottom w:val="single" w:sz="4" w:space="0" w:color="000000"/>
            </w:tcBorders>
          </w:tcPr>
          <w:p w14:paraId="4F821555" w14:textId="77777777" w:rsidR="006D3EFB" w:rsidRPr="00AA7A06" w:rsidRDefault="006D3EFB" w:rsidP="006D3EFB">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tcPr>
          <w:p w14:paraId="4C793851" w14:textId="77777777" w:rsidR="006D3EFB" w:rsidRPr="00AA7A06" w:rsidRDefault="006D3EFB" w:rsidP="006D3EFB">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tcPr>
          <w:p w14:paraId="61725E7B" w14:textId="77777777" w:rsidR="006D3EFB" w:rsidRDefault="006D3EFB" w:rsidP="006D3EFB">
            <w:pPr>
              <w:pStyle w:val="TAL"/>
            </w:pPr>
            <w:r w:rsidRPr="00B559FC">
              <w:t>Requirements associated with the EAS bundle</w:t>
            </w:r>
            <w:r>
              <w:t xml:space="preserve"> as described in clause 8.2.10</w:t>
            </w:r>
            <w:r w:rsidRPr="00B559FC">
              <w:t>.</w:t>
            </w:r>
          </w:p>
        </w:tc>
      </w:tr>
      <w:tr w:rsidR="006D3EFB" w:rsidRPr="00F477AF" w14:paraId="0C2CFA74" w14:textId="77777777" w:rsidTr="006A39DE">
        <w:trPr>
          <w:jc w:val="center"/>
        </w:trPr>
        <w:tc>
          <w:tcPr>
            <w:tcW w:w="2880" w:type="dxa"/>
            <w:tcBorders>
              <w:top w:val="single" w:sz="4" w:space="0" w:color="000000"/>
              <w:left w:val="single" w:sz="4" w:space="0" w:color="000000"/>
              <w:bottom w:val="single" w:sz="4" w:space="0" w:color="000000"/>
            </w:tcBorders>
          </w:tcPr>
          <w:p w14:paraId="2F1D93D1" w14:textId="77777777" w:rsidR="006D3EFB" w:rsidRPr="00F477AF" w:rsidRDefault="006D3EFB" w:rsidP="006D3EFB">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tcPr>
          <w:p w14:paraId="1CBC8ED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8C1C19B" w14:textId="77777777" w:rsidR="006D3EFB" w:rsidRPr="00F477AF" w:rsidRDefault="006D3EFB" w:rsidP="006D3EFB">
            <w:pPr>
              <w:pStyle w:val="TAL"/>
              <w:rPr>
                <w:rFonts w:cs="Arial"/>
                <w:szCs w:val="18"/>
              </w:rPr>
            </w:pPr>
            <w:r w:rsidRPr="00F477AF">
              <w:rPr>
                <w:rFonts w:cs="Arial"/>
                <w:szCs w:val="18"/>
              </w:rPr>
              <w:t>Identifier of the required EAS provider</w:t>
            </w:r>
          </w:p>
        </w:tc>
      </w:tr>
      <w:tr w:rsidR="006D3EFB" w:rsidRPr="00F477AF" w14:paraId="2119955B" w14:textId="77777777" w:rsidTr="006A39DE">
        <w:trPr>
          <w:jc w:val="center"/>
        </w:trPr>
        <w:tc>
          <w:tcPr>
            <w:tcW w:w="2880" w:type="dxa"/>
            <w:tcBorders>
              <w:top w:val="single" w:sz="4" w:space="0" w:color="000000"/>
              <w:left w:val="single" w:sz="4" w:space="0" w:color="000000"/>
              <w:bottom w:val="single" w:sz="4" w:space="0" w:color="000000"/>
            </w:tcBorders>
          </w:tcPr>
          <w:p w14:paraId="3490EEE3" w14:textId="77777777" w:rsidR="006D3EFB" w:rsidRPr="00F477AF" w:rsidRDefault="006D3EFB" w:rsidP="006D3EFB">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tcPr>
          <w:p w14:paraId="37293D87"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42A2D53" w14:textId="5F79998C" w:rsidR="006D3EFB" w:rsidRPr="00F477AF" w:rsidRDefault="006D3EFB" w:rsidP="006D3EFB">
            <w:pPr>
              <w:pStyle w:val="TAL"/>
              <w:rPr>
                <w:rFonts w:cs="Arial"/>
                <w:szCs w:val="18"/>
              </w:rPr>
            </w:pPr>
            <w:r w:rsidRPr="00F477AF">
              <w:rPr>
                <w:rFonts w:cs="Arial"/>
                <w:szCs w:val="18"/>
              </w:rPr>
              <w:t>The category or type of required EAS (e.g. V2X</w:t>
            </w:r>
            <w:r w:rsidR="00C31123" w:rsidRPr="00C31123">
              <w:rPr>
                <w:rFonts w:cs="Arial"/>
                <w:szCs w:val="18"/>
              </w:rPr>
              <w:t>, UAV, application enabler</w:t>
            </w:r>
            <w:r w:rsidRPr="00F477AF">
              <w:rPr>
                <w:rFonts w:cs="Arial"/>
                <w:szCs w:val="18"/>
              </w:rPr>
              <w:t>)</w:t>
            </w:r>
          </w:p>
        </w:tc>
      </w:tr>
      <w:tr w:rsidR="006D3EFB" w:rsidRPr="00F477AF" w14:paraId="6F4054DA" w14:textId="77777777" w:rsidTr="006A39DE">
        <w:trPr>
          <w:jc w:val="center"/>
        </w:trPr>
        <w:tc>
          <w:tcPr>
            <w:tcW w:w="2880" w:type="dxa"/>
            <w:tcBorders>
              <w:top w:val="single" w:sz="4" w:space="0" w:color="000000"/>
              <w:left w:val="single" w:sz="4" w:space="0" w:color="000000"/>
              <w:bottom w:val="single" w:sz="4" w:space="0" w:color="000000"/>
            </w:tcBorders>
          </w:tcPr>
          <w:p w14:paraId="6D83937B" w14:textId="77777777" w:rsidR="006D3EFB" w:rsidRPr="00F477AF" w:rsidRDefault="006D3EFB" w:rsidP="006D3EFB">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tcPr>
          <w:p w14:paraId="6BBDC43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A1CD5BB" w14:textId="77777777" w:rsidR="006D3EFB" w:rsidRPr="00F477AF" w:rsidRDefault="006D3EFB" w:rsidP="006D3EFB">
            <w:pPr>
              <w:pStyle w:val="TAL"/>
              <w:rPr>
                <w:rFonts w:cs="Arial"/>
                <w:szCs w:val="18"/>
              </w:rPr>
            </w:pPr>
            <w:r w:rsidRPr="00F477AF">
              <w:rPr>
                <w:rFonts w:cs="Arial"/>
                <w:szCs w:val="18"/>
              </w:rPr>
              <w:t>Required availability schedule of the EAS (e.g. time windows)</w:t>
            </w:r>
          </w:p>
        </w:tc>
      </w:tr>
      <w:tr w:rsidR="006D3EFB" w:rsidRPr="00F477AF" w14:paraId="26872505" w14:textId="77777777" w:rsidTr="006A39DE">
        <w:trPr>
          <w:jc w:val="center"/>
        </w:trPr>
        <w:tc>
          <w:tcPr>
            <w:tcW w:w="2880" w:type="dxa"/>
            <w:tcBorders>
              <w:top w:val="single" w:sz="4" w:space="0" w:color="000000"/>
              <w:left w:val="single" w:sz="4" w:space="0" w:color="000000"/>
              <w:bottom w:val="single" w:sz="4" w:space="0" w:color="000000"/>
            </w:tcBorders>
          </w:tcPr>
          <w:p w14:paraId="12041AF2" w14:textId="7AB30C4B" w:rsidR="006D3EFB" w:rsidRPr="00F477AF" w:rsidRDefault="006D3EFB" w:rsidP="006D3EFB">
            <w:pPr>
              <w:pStyle w:val="TAL"/>
              <w:rPr>
                <w:rFonts w:cs="Arial"/>
                <w:szCs w:val="18"/>
              </w:rPr>
            </w:pPr>
            <w:r w:rsidRPr="00F477AF">
              <w:rPr>
                <w:rFonts w:cs="Arial"/>
                <w:szCs w:val="18"/>
              </w:rPr>
              <w:t>&gt; EAS Geographical Service Area</w:t>
            </w:r>
            <w:r w:rsidR="00DA51E0">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428A712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424E58D" w14:textId="77777777" w:rsidR="006D3EFB" w:rsidRPr="00F477AF" w:rsidRDefault="006D3EFB" w:rsidP="006D3EFB">
            <w:pPr>
              <w:pStyle w:val="TAL"/>
              <w:rPr>
                <w:rFonts w:cs="Arial"/>
                <w:szCs w:val="18"/>
              </w:rPr>
            </w:pPr>
            <w:r w:rsidRPr="00F477AF">
              <w:rPr>
                <w:rFonts w:cs="Arial"/>
                <w:szCs w:val="18"/>
              </w:rPr>
              <w:t>Location(s) (e.g. geographical area, route) where the EAS service should be available.</w:t>
            </w:r>
          </w:p>
        </w:tc>
      </w:tr>
      <w:tr w:rsidR="006D3EFB" w:rsidRPr="00F477AF" w14:paraId="125AA314" w14:textId="77777777" w:rsidTr="00462D30">
        <w:trPr>
          <w:jc w:val="center"/>
        </w:trPr>
        <w:tc>
          <w:tcPr>
            <w:tcW w:w="2880" w:type="dxa"/>
            <w:tcBorders>
              <w:top w:val="single" w:sz="4" w:space="0" w:color="000000"/>
              <w:left w:val="single" w:sz="4" w:space="0" w:color="000000"/>
              <w:bottom w:val="single" w:sz="4" w:space="0" w:color="000000"/>
            </w:tcBorders>
          </w:tcPr>
          <w:p w14:paraId="29A3FFA5" w14:textId="52D56131" w:rsidR="006D3EFB" w:rsidRPr="00F477AF" w:rsidRDefault="006D3EFB" w:rsidP="006D3EFB">
            <w:pPr>
              <w:pStyle w:val="TAL"/>
              <w:rPr>
                <w:rFonts w:cs="Arial"/>
                <w:szCs w:val="18"/>
              </w:rPr>
            </w:pPr>
            <w:r w:rsidRPr="00F477AF">
              <w:rPr>
                <w:rFonts w:cs="Arial"/>
                <w:szCs w:val="18"/>
              </w:rPr>
              <w:t xml:space="preserve">&gt; EAS Topological Service Area </w:t>
            </w:r>
            <w:r w:rsidR="00DA51E0">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139313B8"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C6824DB" w14:textId="77777777" w:rsidR="006D3EFB" w:rsidRPr="00F477AF" w:rsidRDefault="006D3EFB" w:rsidP="006D3EFB">
            <w:pPr>
              <w:pStyle w:val="TAL"/>
              <w:rPr>
                <w:rFonts w:cs="Arial"/>
                <w:szCs w:val="18"/>
              </w:rPr>
            </w:pPr>
            <w:r w:rsidRPr="00F477AF">
              <w:rPr>
                <w:rFonts w:cs="Arial"/>
                <w:szCs w:val="18"/>
              </w:rPr>
              <w:t>Topological area (e.g. cell ID, TAI) for which the EAS service should be available. See possible formats in Table 8.2.7-1.</w:t>
            </w:r>
          </w:p>
        </w:tc>
      </w:tr>
      <w:tr w:rsidR="006D3EFB" w:rsidRPr="00F477AF" w14:paraId="05AE997F" w14:textId="77777777" w:rsidTr="006A39DE">
        <w:trPr>
          <w:jc w:val="center"/>
        </w:trPr>
        <w:tc>
          <w:tcPr>
            <w:tcW w:w="2880" w:type="dxa"/>
            <w:tcBorders>
              <w:top w:val="single" w:sz="4" w:space="0" w:color="000000"/>
              <w:left w:val="single" w:sz="4" w:space="0" w:color="000000"/>
              <w:bottom w:val="single" w:sz="4" w:space="0" w:color="000000"/>
            </w:tcBorders>
          </w:tcPr>
          <w:p w14:paraId="3A2EEE9D" w14:textId="77777777" w:rsidR="006D3EFB" w:rsidRPr="00F477AF" w:rsidRDefault="006D3EFB" w:rsidP="006D3EFB">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tcPr>
          <w:p w14:paraId="3584C74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1DE3BF2" w14:textId="77777777" w:rsidR="006D3EFB" w:rsidRPr="00F477AF" w:rsidRDefault="006D3EFB" w:rsidP="006D3EFB">
            <w:pPr>
              <w:pStyle w:val="TAL"/>
              <w:rPr>
                <w:rFonts w:cs="Arial"/>
                <w:szCs w:val="18"/>
              </w:rPr>
            </w:pPr>
            <w:r w:rsidRPr="00F477AF">
              <w:rPr>
                <w:rFonts w:cs="Arial"/>
                <w:szCs w:val="18"/>
              </w:rPr>
              <w:t>Indicates if the service continuity support is required or not.</w:t>
            </w:r>
          </w:p>
        </w:tc>
      </w:tr>
      <w:tr w:rsidR="006D3EFB" w:rsidRPr="00F477AF" w14:paraId="75E5E3FE" w14:textId="77777777" w:rsidTr="006A39DE">
        <w:trPr>
          <w:jc w:val="center"/>
        </w:trPr>
        <w:tc>
          <w:tcPr>
            <w:tcW w:w="2880" w:type="dxa"/>
            <w:tcBorders>
              <w:top w:val="single" w:sz="4" w:space="0" w:color="000000"/>
              <w:left w:val="single" w:sz="4" w:space="0" w:color="000000"/>
              <w:bottom w:val="single" w:sz="4" w:space="0" w:color="000000"/>
            </w:tcBorders>
          </w:tcPr>
          <w:p w14:paraId="164343CD" w14:textId="77777777" w:rsidR="006D3EFB" w:rsidRPr="00F477AF" w:rsidRDefault="006D3EFB" w:rsidP="006D3EFB">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tcPr>
          <w:p w14:paraId="2D8CDED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104D05D8" w14:textId="77777777" w:rsidR="006D3EFB" w:rsidRPr="00F477AF" w:rsidRDefault="006D3EFB" w:rsidP="006D3EFB">
            <w:pPr>
              <w:pStyle w:val="TAL"/>
              <w:rPr>
                <w:rFonts w:cs="Arial"/>
                <w:szCs w:val="18"/>
              </w:rPr>
            </w:pPr>
            <w:r w:rsidRPr="00F477AF">
              <w:rPr>
                <w:rFonts w:cs="Arial"/>
                <w:szCs w:val="18"/>
              </w:rPr>
              <w:t>Required level of service permissions e.g. trial, gold-class</w:t>
            </w:r>
          </w:p>
        </w:tc>
      </w:tr>
      <w:tr w:rsidR="006D3EFB" w:rsidRPr="00F477AF" w14:paraId="435DBB6F" w14:textId="77777777" w:rsidTr="006A39DE">
        <w:trPr>
          <w:jc w:val="center"/>
        </w:trPr>
        <w:tc>
          <w:tcPr>
            <w:tcW w:w="2880" w:type="dxa"/>
            <w:tcBorders>
              <w:top w:val="single" w:sz="4" w:space="0" w:color="000000"/>
              <w:left w:val="single" w:sz="4" w:space="0" w:color="000000"/>
              <w:bottom w:val="single" w:sz="4" w:space="0" w:color="000000"/>
            </w:tcBorders>
          </w:tcPr>
          <w:p w14:paraId="0F686DC7" w14:textId="77777777" w:rsidR="006D3EFB" w:rsidRPr="00F477AF" w:rsidRDefault="006D3EFB" w:rsidP="006D3EFB">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tcPr>
          <w:p w14:paraId="3448315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09A1D2A" w14:textId="77777777" w:rsidR="006D3EFB" w:rsidRPr="00F477AF" w:rsidRDefault="006D3EFB" w:rsidP="006D3EFB">
            <w:pPr>
              <w:pStyle w:val="TAL"/>
              <w:rPr>
                <w:rFonts w:cs="Arial"/>
                <w:szCs w:val="18"/>
              </w:rPr>
            </w:pPr>
            <w:r w:rsidRPr="00F477AF">
              <w:rPr>
                <w:rFonts w:cs="Arial"/>
                <w:szCs w:val="18"/>
              </w:rPr>
              <w:t>Required service features e.g. single vs. multi-player gaming service</w:t>
            </w:r>
          </w:p>
        </w:tc>
      </w:tr>
      <w:tr w:rsidR="006D3EFB" w:rsidRPr="00F477AF" w:rsidDel="00A603AA" w14:paraId="7A524D41"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EC6FBB" w14:textId="77777777" w:rsidR="006D3EFB" w:rsidRPr="00F477AF" w:rsidRDefault="006D3EFB" w:rsidP="006D3EFB">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7287540A" w14:textId="77777777" w:rsidR="006D3EFB" w:rsidRPr="00F477AF" w:rsidRDefault="006D3EFB" w:rsidP="006D3EFB">
            <w:pPr>
              <w:pStyle w:val="TAN"/>
              <w:rPr>
                <w:lang w:eastAsia="ko-KR"/>
              </w:rPr>
            </w:pPr>
            <w:r w:rsidRPr="00F477AF">
              <w:rPr>
                <w:lang w:eastAsia="ko-KR"/>
              </w:rPr>
              <w:t>NOTE 2:</w:t>
            </w:r>
            <w:r w:rsidRPr="00F477AF">
              <w:rPr>
                <w:lang w:eastAsia="ko-KR"/>
              </w:rPr>
              <w:tab/>
              <w:t>"Preferred ECSP list" IE shall not be present.</w:t>
            </w:r>
          </w:p>
          <w:p w14:paraId="4CAFEE41" w14:textId="77777777" w:rsidR="006D3EFB" w:rsidRDefault="006D3EFB" w:rsidP="006D3EFB">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26CF4D79" w14:textId="77777777" w:rsidR="006D3EFB" w:rsidRDefault="006D3EFB" w:rsidP="006D3EFB">
            <w:pPr>
              <w:pStyle w:val="TAN"/>
            </w:pPr>
            <w:r w:rsidRPr="00A619DD">
              <w:t>NOTE</w:t>
            </w:r>
            <w:r>
              <w:t xml:space="preserve"> </w:t>
            </w:r>
            <w:r w:rsidRPr="00A619DD">
              <w:t>4:</w:t>
            </w:r>
            <w:r w:rsidRPr="00A619DD">
              <w:tab/>
              <w:t>When EAS discovery request is sent by the EEC, this IE shall not be included.</w:t>
            </w:r>
          </w:p>
          <w:p w14:paraId="64C576D5" w14:textId="77777777" w:rsidR="00DA51E0" w:rsidRDefault="006D3EFB" w:rsidP="00DA51E0">
            <w:pPr>
              <w:pStyle w:val="TAN"/>
              <w:rPr>
                <w:lang w:eastAsia="ko-KR"/>
              </w:rPr>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p w14:paraId="14541FBD" w14:textId="066CB1AF" w:rsidR="006D3EFB" w:rsidRPr="00F477AF" w:rsidDel="00A603AA" w:rsidRDefault="00DA51E0" w:rsidP="00DA51E0">
            <w:pPr>
              <w:pStyle w:val="TAN"/>
            </w:pPr>
            <w:r>
              <w:t>NOTE 6</w:t>
            </w:r>
            <w:r w:rsidRPr="00F477AF">
              <w:t>:</w:t>
            </w:r>
            <w:r w:rsidRPr="00F477AF">
              <w:tab/>
            </w:r>
            <w:r>
              <w:rPr>
                <w:color w:val="000000"/>
                <w:lang w:val="en-US" w:eastAsia="zh-CN"/>
              </w:rPr>
              <w:t>If application group profile IE is present, the expected group geographic service area IE present in the application group profile is preferentially used. If there is no EAS satisfied the expected group geographic service area or EAS does not provide better E2E response time, then the UE location and other service area IEs are considered.</w:t>
            </w:r>
          </w:p>
        </w:tc>
      </w:tr>
    </w:tbl>
    <w:p w14:paraId="426AAE46" w14:textId="77777777" w:rsidR="00DD193F" w:rsidRPr="00F477AF" w:rsidRDefault="00DD193F" w:rsidP="00DD193F">
      <w:pPr>
        <w:rPr>
          <w:lang w:eastAsia="ko-KR"/>
        </w:rPr>
      </w:pPr>
    </w:p>
    <w:p w14:paraId="11AC906B" w14:textId="77777777" w:rsidR="00DD193F" w:rsidRPr="00F477AF" w:rsidRDefault="00434201" w:rsidP="00FE5CF8">
      <w:pPr>
        <w:pStyle w:val="Heading4"/>
      </w:pPr>
      <w:bookmarkStart w:id="1201" w:name="_Toc37791030"/>
      <w:bookmarkStart w:id="1202" w:name="_Toc42003995"/>
      <w:bookmarkStart w:id="1203" w:name="_Toc50584338"/>
      <w:bookmarkStart w:id="1204" w:name="_Toc50584682"/>
      <w:bookmarkStart w:id="1205" w:name="_Toc57673568"/>
      <w:bookmarkStart w:id="1206" w:name="_Toc234110047"/>
      <w:r w:rsidRPr="00F477AF">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201"/>
      <w:bookmarkEnd w:id="1202"/>
      <w:bookmarkEnd w:id="1203"/>
      <w:bookmarkEnd w:id="1204"/>
      <w:bookmarkEnd w:id="1205"/>
      <w:bookmarkEnd w:id="1206"/>
    </w:p>
    <w:p w14:paraId="242D1C4F"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71A3C87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07423E42" w14:textId="77777777" w:rsidTr="006570C0">
        <w:trPr>
          <w:jc w:val="center"/>
        </w:trPr>
        <w:tc>
          <w:tcPr>
            <w:tcW w:w="2880" w:type="dxa"/>
            <w:tcBorders>
              <w:top w:val="single" w:sz="4" w:space="0" w:color="000000"/>
              <w:left w:val="single" w:sz="4" w:space="0" w:color="000000"/>
              <w:bottom w:val="single" w:sz="4" w:space="0" w:color="000000"/>
            </w:tcBorders>
          </w:tcPr>
          <w:p w14:paraId="334E0E77"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48DBCAD"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C8C23B2" w14:textId="77777777" w:rsidR="00DD193F" w:rsidRPr="00F477AF" w:rsidRDefault="00DD193F" w:rsidP="006570C0">
            <w:pPr>
              <w:pStyle w:val="TAH"/>
            </w:pPr>
            <w:r w:rsidRPr="00F477AF">
              <w:t>Description</w:t>
            </w:r>
          </w:p>
        </w:tc>
      </w:tr>
      <w:tr w:rsidR="002D6DD0" w:rsidRPr="00F477AF" w14:paraId="7F0FD5B3" w14:textId="77777777" w:rsidTr="00A34D8C">
        <w:trPr>
          <w:jc w:val="center"/>
        </w:trPr>
        <w:tc>
          <w:tcPr>
            <w:tcW w:w="2880" w:type="dxa"/>
            <w:tcBorders>
              <w:top w:val="single" w:sz="4" w:space="0" w:color="000000"/>
              <w:left w:val="single" w:sz="4" w:space="0" w:color="000000"/>
              <w:bottom w:val="single" w:sz="4" w:space="0" w:color="000000"/>
            </w:tcBorders>
          </w:tcPr>
          <w:p w14:paraId="135B0E3F"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73E3711"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8D35926"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57124488" w14:textId="77777777" w:rsidTr="006570C0">
        <w:trPr>
          <w:jc w:val="center"/>
        </w:trPr>
        <w:tc>
          <w:tcPr>
            <w:tcW w:w="2880" w:type="dxa"/>
            <w:tcBorders>
              <w:top w:val="single" w:sz="4" w:space="0" w:color="000000"/>
              <w:left w:val="single" w:sz="4" w:space="0" w:color="000000"/>
              <w:bottom w:val="single" w:sz="4" w:space="0" w:color="000000"/>
            </w:tcBorders>
          </w:tcPr>
          <w:p w14:paraId="1D863E7F" w14:textId="6FB592E9" w:rsidR="00705AAF" w:rsidRPr="00F477AF" w:rsidRDefault="002D6DD0" w:rsidP="006570C0">
            <w:pPr>
              <w:pStyle w:val="TAL"/>
            </w:pPr>
            <w:r w:rsidRPr="00F477AF">
              <w:t xml:space="preserve">&gt; </w:t>
            </w:r>
            <w:r w:rsidR="00DD193F" w:rsidRPr="00F477AF">
              <w:t>Discovered EAS list</w:t>
            </w:r>
            <w:r w:rsidR="00705AAF">
              <w:t xml:space="preserve"> (NOTE 1</w:t>
            </w:r>
            <w:r w:rsidR="008D7A2F" w:rsidRPr="008D7A2F">
              <w:t>, NOTE</w:t>
            </w:r>
            <w:r w:rsidR="008D7A2F">
              <w:t> </w:t>
            </w:r>
            <w:r w:rsidR="008D7A2F" w:rsidRPr="008D7A2F">
              <w:t>3</w:t>
            </w:r>
            <w:r w:rsidR="00705AAF">
              <w:t>)</w:t>
            </w:r>
          </w:p>
        </w:tc>
        <w:tc>
          <w:tcPr>
            <w:tcW w:w="1440" w:type="dxa"/>
            <w:tcBorders>
              <w:top w:val="single" w:sz="4" w:space="0" w:color="000000"/>
              <w:left w:val="single" w:sz="4" w:space="0" w:color="000000"/>
              <w:bottom w:val="single" w:sz="4" w:space="0" w:color="000000"/>
            </w:tcBorders>
          </w:tcPr>
          <w:p w14:paraId="42185B6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B76C938"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6BF715A7" w14:textId="77777777" w:rsidTr="00137375">
        <w:trPr>
          <w:jc w:val="center"/>
        </w:trPr>
        <w:tc>
          <w:tcPr>
            <w:tcW w:w="2880" w:type="dxa"/>
            <w:tcBorders>
              <w:top w:val="single" w:sz="4" w:space="0" w:color="000000"/>
              <w:left w:val="single" w:sz="4" w:space="0" w:color="000000"/>
              <w:bottom w:val="single" w:sz="4" w:space="0" w:color="000000"/>
            </w:tcBorders>
          </w:tcPr>
          <w:p w14:paraId="72DBF16A"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tcPr>
          <w:p w14:paraId="7AC971CE"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D1FE73F"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E252AF" w:rsidRPr="00F477AF" w14:paraId="1AE284DB" w14:textId="77777777" w:rsidTr="00137375">
        <w:trPr>
          <w:jc w:val="center"/>
        </w:trPr>
        <w:tc>
          <w:tcPr>
            <w:tcW w:w="2880" w:type="dxa"/>
            <w:tcBorders>
              <w:top w:val="single" w:sz="4" w:space="0" w:color="000000"/>
              <w:left w:val="single" w:sz="4" w:space="0" w:color="000000"/>
              <w:bottom w:val="single" w:sz="4" w:space="0" w:color="000000"/>
            </w:tcBorders>
          </w:tcPr>
          <w:p w14:paraId="39416EBF" w14:textId="15F7B6E2" w:rsidR="00E252AF" w:rsidRPr="00F477AF" w:rsidRDefault="00E252AF" w:rsidP="00E252AF">
            <w:pPr>
              <w:pStyle w:val="TAL"/>
              <w:rPr>
                <w:lang w:eastAsia="ko-KR"/>
              </w:rPr>
            </w:pPr>
            <w:r w:rsidRPr="00272150">
              <w:t>&gt;&gt; Traffic influence performed indication (NOTE</w:t>
            </w:r>
            <w:r>
              <w:t> </w:t>
            </w:r>
            <w:r w:rsidRPr="00272150">
              <w:t>5)</w:t>
            </w:r>
          </w:p>
        </w:tc>
        <w:tc>
          <w:tcPr>
            <w:tcW w:w="1440" w:type="dxa"/>
            <w:tcBorders>
              <w:top w:val="single" w:sz="4" w:space="0" w:color="000000"/>
              <w:left w:val="single" w:sz="4" w:space="0" w:color="000000"/>
              <w:bottom w:val="single" w:sz="4" w:space="0" w:color="000000"/>
            </w:tcBorders>
          </w:tcPr>
          <w:p w14:paraId="1E4273B9" w14:textId="5043FA2D" w:rsidR="00E252AF" w:rsidRPr="00F477AF" w:rsidRDefault="00E252AF" w:rsidP="00E252AF">
            <w:pPr>
              <w:pStyle w:val="TAC"/>
              <w:rPr>
                <w:lang w:eastAsia="ko-KR"/>
              </w:rPr>
            </w:pPr>
            <w:r w:rsidRPr="00272150">
              <w:t>O</w:t>
            </w:r>
          </w:p>
        </w:tc>
        <w:tc>
          <w:tcPr>
            <w:tcW w:w="4320" w:type="dxa"/>
            <w:tcBorders>
              <w:top w:val="single" w:sz="4" w:space="0" w:color="000000"/>
              <w:left w:val="single" w:sz="4" w:space="0" w:color="000000"/>
              <w:bottom w:val="single" w:sz="4" w:space="0" w:color="000000"/>
              <w:right w:val="single" w:sz="4" w:space="0" w:color="000000"/>
            </w:tcBorders>
          </w:tcPr>
          <w:p w14:paraId="765E4DFB" w14:textId="5AE170A1" w:rsidR="00E252AF" w:rsidRPr="00F477AF" w:rsidRDefault="00E252AF" w:rsidP="00E252AF">
            <w:pPr>
              <w:pStyle w:val="TAL"/>
              <w:rPr>
                <w:lang w:eastAsia="ko-KR"/>
              </w:rPr>
            </w:pPr>
            <w:r w:rsidRPr="00272150">
              <w:t>Indicates whether the EES performed traffic influence for the EAS or not.</w:t>
            </w:r>
          </w:p>
        </w:tc>
      </w:tr>
      <w:tr w:rsidR="00B82E82" w:rsidRPr="00F477AF" w14:paraId="33EC3A1E" w14:textId="77777777" w:rsidTr="00137375">
        <w:trPr>
          <w:jc w:val="center"/>
        </w:trPr>
        <w:tc>
          <w:tcPr>
            <w:tcW w:w="2880" w:type="dxa"/>
            <w:tcBorders>
              <w:top w:val="single" w:sz="4" w:space="0" w:color="000000"/>
              <w:left w:val="single" w:sz="4" w:space="0" w:color="000000"/>
              <w:bottom w:val="single" w:sz="4" w:space="0" w:color="000000"/>
            </w:tcBorders>
          </w:tcPr>
          <w:p w14:paraId="74D54BEB" w14:textId="32FCAAAF" w:rsidR="00B82E82" w:rsidRPr="00F477AF" w:rsidRDefault="00B82E82" w:rsidP="00B82E82">
            <w:pPr>
              <w:pStyle w:val="TAL"/>
              <w:rPr>
                <w:lang w:eastAsia="ko-KR"/>
              </w:rPr>
            </w:pPr>
            <w:r>
              <w:rPr>
                <w:lang w:eastAsia="ko-KR"/>
              </w:rPr>
              <w:t>&gt;&gt; Application Group ID list (NOTE 4)</w:t>
            </w:r>
          </w:p>
        </w:tc>
        <w:tc>
          <w:tcPr>
            <w:tcW w:w="1440" w:type="dxa"/>
            <w:tcBorders>
              <w:top w:val="single" w:sz="4" w:space="0" w:color="000000"/>
              <w:left w:val="single" w:sz="4" w:space="0" w:color="000000"/>
              <w:bottom w:val="single" w:sz="4" w:space="0" w:color="000000"/>
            </w:tcBorders>
          </w:tcPr>
          <w:p w14:paraId="35CE6F28" w14:textId="222CCC46" w:rsidR="00B82E82" w:rsidRPr="00F477AF" w:rsidRDefault="00B82E82" w:rsidP="00B82E8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B8B23E1" w14:textId="2BA564F5" w:rsidR="00B82E82" w:rsidRPr="00F477AF" w:rsidRDefault="00B82E82" w:rsidP="00B82E82">
            <w:pPr>
              <w:pStyle w:val="TAL"/>
              <w:rPr>
                <w:lang w:eastAsia="ko-KR"/>
              </w:rPr>
            </w:pPr>
            <w:r w:rsidRPr="00452B8E">
              <w:t xml:space="preserve">List of Application Group IDs associated with </w:t>
            </w:r>
            <w:r w:rsidRPr="00B3457A">
              <w:t>EAS</w:t>
            </w:r>
            <w:r w:rsidRPr="00452B8E" w:rsidDel="00C52763">
              <w:t xml:space="preserve"> </w:t>
            </w:r>
          </w:p>
        </w:tc>
      </w:tr>
      <w:tr w:rsidR="00E3255D" w:rsidRPr="00F477AF" w14:paraId="07A9CEF1" w14:textId="77777777" w:rsidTr="00137375">
        <w:trPr>
          <w:jc w:val="center"/>
        </w:trPr>
        <w:tc>
          <w:tcPr>
            <w:tcW w:w="2880" w:type="dxa"/>
            <w:tcBorders>
              <w:top w:val="single" w:sz="4" w:space="0" w:color="000000"/>
              <w:left w:val="single" w:sz="4" w:space="0" w:color="000000"/>
              <w:bottom w:val="single" w:sz="4" w:space="0" w:color="000000"/>
            </w:tcBorders>
          </w:tcPr>
          <w:p w14:paraId="0106A999" w14:textId="77777777" w:rsidR="00E3255D" w:rsidRPr="00E3255D" w:rsidRDefault="00E3255D" w:rsidP="00E3255D">
            <w:pPr>
              <w:pStyle w:val="TAL"/>
              <w:rPr>
                <w:lang w:eastAsia="ko-KR"/>
              </w:rPr>
            </w:pPr>
            <w:r w:rsidRPr="00B3457A">
              <w:rPr>
                <w:lang w:eastAsia="ko-KR"/>
              </w:rPr>
              <w:t>&gt;&gt; EES Endpoint</w:t>
            </w:r>
          </w:p>
        </w:tc>
        <w:tc>
          <w:tcPr>
            <w:tcW w:w="1440" w:type="dxa"/>
            <w:tcBorders>
              <w:top w:val="single" w:sz="4" w:space="0" w:color="000000"/>
              <w:left w:val="single" w:sz="4" w:space="0" w:color="000000"/>
              <w:bottom w:val="single" w:sz="4" w:space="0" w:color="000000"/>
            </w:tcBorders>
          </w:tcPr>
          <w:p w14:paraId="77A504DB" w14:textId="77777777" w:rsidR="00E3255D" w:rsidRPr="00E3255D" w:rsidRDefault="00E3255D" w:rsidP="00E3255D">
            <w:pPr>
              <w:pStyle w:val="TAC"/>
              <w:rPr>
                <w:lang w:eastAsia="ko-KR"/>
              </w:rPr>
            </w:pPr>
            <w:r w:rsidRPr="00B3457A">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0B84132" w14:textId="77777777" w:rsidR="00E3255D" w:rsidRPr="00E3255D" w:rsidRDefault="00E3255D" w:rsidP="00E3255D">
            <w:pPr>
              <w:pStyle w:val="TAL"/>
              <w:rPr>
                <w:lang w:eastAsia="ko-KR"/>
              </w:rPr>
            </w:pPr>
            <w:r w:rsidRPr="00B3457A">
              <w:rPr>
                <w:lang w:eastAsia="ko-KR"/>
              </w:rPr>
              <w:t>The endpoint address (e.g. URI, IP address) of the EES.</w:t>
            </w:r>
          </w:p>
        </w:tc>
      </w:tr>
      <w:tr w:rsidR="00E3255D" w:rsidRPr="00F477AF" w14:paraId="551D5C10" w14:textId="77777777" w:rsidTr="00137375">
        <w:trPr>
          <w:jc w:val="center"/>
        </w:trPr>
        <w:tc>
          <w:tcPr>
            <w:tcW w:w="2880" w:type="dxa"/>
            <w:tcBorders>
              <w:top w:val="single" w:sz="4" w:space="0" w:color="000000"/>
              <w:left w:val="single" w:sz="4" w:space="0" w:color="000000"/>
              <w:bottom w:val="single" w:sz="4" w:space="0" w:color="000000"/>
            </w:tcBorders>
          </w:tcPr>
          <w:p w14:paraId="1874BABC" w14:textId="77777777" w:rsidR="00E3255D" w:rsidRPr="00F477AF" w:rsidRDefault="00E3255D" w:rsidP="00E3255D">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tcPr>
          <w:p w14:paraId="512C8734"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4BA59E" w14:textId="77777777" w:rsidR="00E3255D" w:rsidRPr="00F477AF" w:rsidRDefault="00E3255D" w:rsidP="00E3255D">
            <w:pPr>
              <w:pStyle w:val="TAL"/>
              <w:rPr>
                <w:lang w:eastAsia="ko-KR"/>
              </w:rPr>
            </w:pPr>
            <w:r w:rsidRPr="00F477AF">
              <w:t>Time interval or duration during which the information elements in the EAS profile is valid and supposed to be cached in the EEC (e.g. time-to-live value for an EAS Endpoint)</w:t>
            </w:r>
          </w:p>
        </w:tc>
      </w:tr>
      <w:tr w:rsidR="00844B99" w:rsidRPr="00F477AF" w14:paraId="46B865F5" w14:textId="77777777" w:rsidTr="00137375">
        <w:trPr>
          <w:jc w:val="center"/>
        </w:trPr>
        <w:tc>
          <w:tcPr>
            <w:tcW w:w="2880" w:type="dxa"/>
            <w:tcBorders>
              <w:top w:val="single" w:sz="4" w:space="0" w:color="000000"/>
              <w:left w:val="single" w:sz="4" w:space="0" w:color="000000"/>
              <w:bottom w:val="single" w:sz="4" w:space="0" w:color="000000"/>
            </w:tcBorders>
          </w:tcPr>
          <w:p w14:paraId="08DE47EB" w14:textId="674BF65B" w:rsidR="00844B99" w:rsidRPr="00F477AF" w:rsidRDefault="00844B99" w:rsidP="00844B99">
            <w:pPr>
              <w:pStyle w:val="TAL"/>
              <w:rPr>
                <w:lang w:eastAsia="ko-KR"/>
              </w:rPr>
            </w:pPr>
            <w:r w:rsidRPr="00DE7A6A">
              <w:t>&gt; Analytics information</w:t>
            </w:r>
          </w:p>
        </w:tc>
        <w:tc>
          <w:tcPr>
            <w:tcW w:w="1440" w:type="dxa"/>
            <w:tcBorders>
              <w:top w:val="single" w:sz="4" w:space="0" w:color="000000"/>
              <w:left w:val="single" w:sz="4" w:space="0" w:color="000000"/>
              <w:bottom w:val="single" w:sz="4" w:space="0" w:color="000000"/>
            </w:tcBorders>
          </w:tcPr>
          <w:p w14:paraId="5279B2B3" w14:textId="6836F977" w:rsidR="00844B99" w:rsidRPr="00F477AF" w:rsidRDefault="00844B99" w:rsidP="00844B99">
            <w:pPr>
              <w:pStyle w:val="TAC"/>
              <w:rPr>
                <w:lang w:eastAsia="ko-KR"/>
              </w:rPr>
            </w:pPr>
            <w:r w:rsidRPr="00DE7A6A">
              <w:t>O</w:t>
            </w:r>
          </w:p>
        </w:tc>
        <w:tc>
          <w:tcPr>
            <w:tcW w:w="4320" w:type="dxa"/>
            <w:tcBorders>
              <w:top w:val="single" w:sz="4" w:space="0" w:color="000000"/>
              <w:left w:val="single" w:sz="4" w:space="0" w:color="000000"/>
              <w:bottom w:val="single" w:sz="4" w:space="0" w:color="000000"/>
              <w:right w:val="single" w:sz="4" w:space="0" w:color="000000"/>
            </w:tcBorders>
          </w:tcPr>
          <w:p w14:paraId="21C96870" w14:textId="5A990E70" w:rsidR="00844B99" w:rsidRPr="00F477AF" w:rsidRDefault="00E50E07" w:rsidP="00844B99">
            <w:pPr>
              <w:pStyle w:val="TAL"/>
            </w:pPr>
            <w:r>
              <w:t>A</w:t>
            </w:r>
            <w:r w:rsidR="00844B99" w:rsidRPr="00DE7A6A">
              <w:t>nalytics data for each discovered application server.</w:t>
            </w:r>
          </w:p>
        </w:tc>
      </w:tr>
      <w:tr w:rsidR="00E50E07" w:rsidRPr="00F477AF" w14:paraId="0381F381" w14:textId="77777777" w:rsidTr="00137375">
        <w:trPr>
          <w:jc w:val="center"/>
        </w:trPr>
        <w:tc>
          <w:tcPr>
            <w:tcW w:w="2880" w:type="dxa"/>
            <w:tcBorders>
              <w:top w:val="single" w:sz="4" w:space="0" w:color="000000"/>
              <w:left w:val="single" w:sz="4" w:space="0" w:color="000000"/>
              <w:bottom w:val="single" w:sz="4" w:space="0" w:color="000000"/>
            </w:tcBorders>
          </w:tcPr>
          <w:p w14:paraId="2FEA7563" w14:textId="6912DC93" w:rsidR="00E50E07" w:rsidRPr="00DE7A6A" w:rsidRDefault="00E50E07" w:rsidP="00E50E07">
            <w:pPr>
              <w:pStyle w:val="TAL"/>
            </w:pPr>
            <w:r w:rsidRPr="003A79A2">
              <w:t>&gt;&gt; Statistical data</w:t>
            </w:r>
          </w:p>
        </w:tc>
        <w:tc>
          <w:tcPr>
            <w:tcW w:w="1440" w:type="dxa"/>
            <w:tcBorders>
              <w:top w:val="single" w:sz="4" w:space="0" w:color="000000"/>
              <w:left w:val="single" w:sz="4" w:space="0" w:color="000000"/>
              <w:bottom w:val="single" w:sz="4" w:space="0" w:color="000000"/>
            </w:tcBorders>
          </w:tcPr>
          <w:p w14:paraId="50A6227E" w14:textId="13A4E5BF"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tcPr>
          <w:p w14:paraId="10861936" w14:textId="380E8AE8" w:rsidR="00E50E07" w:rsidRPr="00DE7A6A" w:rsidDel="00E50E07" w:rsidRDefault="00E50E07" w:rsidP="00E50E07">
            <w:pPr>
              <w:pStyle w:val="TAL"/>
            </w:pPr>
            <w:r w:rsidRPr="003A79A2">
              <w:t>Indicates the statistical analytics data (e.g. number of times the client received expected performance from the EAS).</w:t>
            </w:r>
          </w:p>
        </w:tc>
      </w:tr>
      <w:tr w:rsidR="00E50E07" w:rsidRPr="00F477AF" w14:paraId="56295E10" w14:textId="77777777" w:rsidTr="00137375">
        <w:trPr>
          <w:jc w:val="center"/>
        </w:trPr>
        <w:tc>
          <w:tcPr>
            <w:tcW w:w="2880" w:type="dxa"/>
            <w:tcBorders>
              <w:top w:val="single" w:sz="4" w:space="0" w:color="000000"/>
              <w:left w:val="single" w:sz="4" w:space="0" w:color="000000"/>
              <w:bottom w:val="single" w:sz="4" w:space="0" w:color="000000"/>
            </w:tcBorders>
          </w:tcPr>
          <w:p w14:paraId="781F22CF" w14:textId="20F3BACD" w:rsidR="00E50E07" w:rsidRPr="00DE7A6A" w:rsidRDefault="00E50E07" w:rsidP="00E50E07">
            <w:pPr>
              <w:pStyle w:val="TAL"/>
            </w:pPr>
            <w:r w:rsidRPr="003A79A2">
              <w:t>&gt;&gt; Predictive data</w:t>
            </w:r>
          </w:p>
        </w:tc>
        <w:tc>
          <w:tcPr>
            <w:tcW w:w="1440" w:type="dxa"/>
            <w:tcBorders>
              <w:top w:val="single" w:sz="4" w:space="0" w:color="000000"/>
              <w:left w:val="single" w:sz="4" w:space="0" w:color="000000"/>
              <w:bottom w:val="single" w:sz="4" w:space="0" w:color="000000"/>
            </w:tcBorders>
          </w:tcPr>
          <w:p w14:paraId="5D874BFE" w14:textId="4152201E"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tcPr>
          <w:p w14:paraId="2A7B4596" w14:textId="06A6E9FB" w:rsidR="00E50E07" w:rsidRPr="00DE7A6A" w:rsidDel="00E50E07" w:rsidRDefault="00E50E07" w:rsidP="00E50E07">
            <w:pPr>
              <w:pStyle w:val="TAL"/>
            </w:pPr>
            <w:r w:rsidRPr="003A79A2">
              <w:t>Indicates predictive analytics data for EAS service status (e.g. EAS schedule, EAS status) change.</w:t>
            </w:r>
          </w:p>
        </w:tc>
      </w:tr>
      <w:tr w:rsidR="00E3255D" w:rsidRPr="00F477AF" w14:paraId="2E34CCA8" w14:textId="77777777" w:rsidTr="00137375">
        <w:trPr>
          <w:jc w:val="center"/>
        </w:trPr>
        <w:tc>
          <w:tcPr>
            <w:tcW w:w="2880" w:type="dxa"/>
            <w:tcBorders>
              <w:top w:val="single" w:sz="4" w:space="0" w:color="000000"/>
              <w:left w:val="single" w:sz="4" w:space="0" w:color="000000"/>
              <w:bottom w:val="single" w:sz="4" w:space="0" w:color="000000"/>
            </w:tcBorders>
          </w:tcPr>
          <w:p w14:paraId="6261BE75" w14:textId="77777777" w:rsidR="00E3255D" w:rsidRDefault="00E3255D" w:rsidP="00E3255D">
            <w:pPr>
              <w:pStyle w:val="TAL"/>
              <w:rPr>
                <w:lang w:eastAsia="zh-CN"/>
              </w:rPr>
            </w:pPr>
            <w:r>
              <w:rPr>
                <w:rFonts w:hint="eastAsia"/>
                <w:lang w:eastAsia="zh-CN"/>
              </w:rPr>
              <w:t>&gt;</w:t>
            </w:r>
            <w:r>
              <w:rPr>
                <w:lang w:eastAsia="zh-CN"/>
              </w:rPr>
              <w:t xml:space="preserve"> </w:t>
            </w:r>
            <w:r w:rsidRPr="00B72A0B">
              <w:rPr>
                <w:lang w:eastAsia="zh-CN"/>
              </w:rPr>
              <w:t>Instantiable EAS Information</w:t>
            </w:r>
          </w:p>
          <w:p w14:paraId="5AD476E1" w14:textId="23D1F1A1" w:rsidR="00E3255D" w:rsidRPr="00F477AF" w:rsidRDefault="00E3255D" w:rsidP="00E3255D">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tcPr>
          <w:p w14:paraId="23E1708E" w14:textId="77777777" w:rsidR="00E3255D" w:rsidRPr="00F477AF" w:rsidRDefault="00E3255D" w:rsidP="00E3255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AA7B0C2" w14:textId="77777777" w:rsidR="00E3255D" w:rsidRPr="00F477AF" w:rsidRDefault="00E3255D" w:rsidP="00E3255D">
            <w:pPr>
              <w:pStyle w:val="TAL"/>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instantiated yet</w:t>
            </w:r>
            <w:r w:rsidRPr="00D4568E">
              <w:rPr>
                <w:lang w:eastAsia="zh-CN"/>
              </w:rPr>
              <w:t>, instantiation in progress</w:t>
            </w:r>
            <w:r>
              <w:rPr>
                <w:lang w:eastAsia="zh-CN"/>
              </w:rPr>
              <w:t>).</w:t>
            </w:r>
          </w:p>
        </w:tc>
      </w:tr>
      <w:tr w:rsidR="00D72910" w:rsidRPr="00F477AF" w14:paraId="0DFB1047" w14:textId="77777777" w:rsidTr="00137375">
        <w:trPr>
          <w:jc w:val="center"/>
        </w:trPr>
        <w:tc>
          <w:tcPr>
            <w:tcW w:w="2880" w:type="dxa"/>
            <w:tcBorders>
              <w:top w:val="single" w:sz="4" w:space="0" w:color="000000"/>
              <w:left w:val="single" w:sz="4" w:space="0" w:color="000000"/>
              <w:bottom w:val="single" w:sz="4" w:space="0" w:color="000000"/>
            </w:tcBorders>
          </w:tcPr>
          <w:p w14:paraId="6F78DFDF" w14:textId="547DF8E5" w:rsidR="00D72910" w:rsidRDefault="00D72910" w:rsidP="00D72910">
            <w:pPr>
              <w:pStyle w:val="TAL"/>
              <w:rPr>
                <w:lang w:eastAsia="zh-CN"/>
              </w:rPr>
            </w:pPr>
            <w:r>
              <w:rPr>
                <w:rFonts w:hint="eastAsia"/>
                <w:lang w:eastAsia="zh-CN"/>
              </w:rPr>
              <w:t>&gt;</w:t>
            </w:r>
            <w:r w:rsidR="008D6B30">
              <w:rPr>
                <w:lang w:eastAsia="zh-CN"/>
              </w:rPr>
              <w:t>&gt;</w:t>
            </w:r>
            <w:r>
              <w:rPr>
                <w:lang w:eastAsia="zh-CN"/>
              </w:rPr>
              <w:t xml:space="preserve"> </w:t>
            </w:r>
            <w:r>
              <w:t>EAS instantiation completion time</w:t>
            </w:r>
          </w:p>
        </w:tc>
        <w:tc>
          <w:tcPr>
            <w:tcW w:w="1440" w:type="dxa"/>
            <w:tcBorders>
              <w:top w:val="single" w:sz="4" w:space="0" w:color="000000"/>
              <w:left w:val="single" w:sz="4" w:space="0" w:color="000000"/>
              <w:bottom w:val="single" w:sz="4" w:space="0" w:color="000000"/>
            </w:tcBorders>
          </w:tcPr>
          <w:p w14:paraId="0B315CC2" w14:textId="5EAA0939" w:rsidR="00D72910" w:rsidRDefault="00D72910" w:rsidP="00D72910">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FC043EE" w14:textId="7C7DC4D2" w:rsidR="00D72910" w:rsidRDefault="00D72910" w:rsidP="00D72910">
            <w:pPr>
              <w:pStyle w:val="TAL"/>
              <w:rPr>
                <w:lang w:eastAsia="zh-CN"/>
              </w:rPr>
            </w:pPr>
            <w:r>
              <w:rPr>
                <w:lang w:eastAsia="zh-CN"/>
              </w:rPr>
              <w:t xml:space="preserve">Indicates the </w:t>
            </w:r>
            <w:r w:rsidR="00A44723" w:rsidRPr="00A44723">
              <w:rPr>
                <w:lang w:eastAsia="zh-CN"/>
              </w:rPr>
              <w:t xml:space="preserve">predicted </w:t>
            </w:r>
            <w:r>
              <w:rPr>
                <w:lang w:eastAsia="zh-CN"/>
              </w:rPr>
              <w:t xml:space="preserve">time </w:t>
            </w:r>
            <w:r w:rsidRPr="00A2494A">
              <w:rPr>
                <w:lang w:eastAsia="zh-CN"/>
              </w:rPr>
              <w:t xml:space="preserve">when the EAS instantiation is </w:t>
            </w:r>
            <w:r w:rsidR="00A44723" w:rsidRPr="00A44723">
              <w:rPr>
                <w:lang w:eastAsia="zh-CN"/>
              </w:rPr>
              <w:t xml:space="preserve">expected to </w:t>
            </w:r>
            <w:r w:rsidRPr="00A2494A">
              <w:rPr>
                <w:lang w:eastAsia="zh-CN"/>
              </w:rPr>
              <w:t>complete.</w:t>
            </w:r>
          </w:p>
        </w:tc>
      </w:tr>
      <w:tr w:rsidR="00E3255D" w:rsidRPr="00F477AF" w14:paraId="7F70EFB4" w14:textId="77777777" w:rsidTr="00137375">
        <w:trPr>
          <w:jc w:val="center"/>
        </w:trPr>
        <w:tc>
          <w:tcPr>
            <w:tcW w:w="2880" w:type="dxa"/>
            <w:tcBorders>
              <w:top w:val="single" w:sz="4" w:space="0" w:color="000000"/>
              <w:left w:val="single" w:sz="4" w:space="0" w:color="000000"/>
              <w:bottom w:val="single" w:sz="4" w:space="0" w:color="000000"/>
            </w:tcBorders>
          </w:tcPr>
          <w:p w14:paraId="3A9C1C21" w14:textId="4470869C" w:rsidR="00E3255D" w:rsidRDefault="00E3255D" w:rsidP="00E3255D">
            <w:pPr>
              <w:pStyle w:val="TAL"/>
              <w:rPr>
                <w:lang w:eastAsia="zh-CN"/>
              </w:rPr>
            </w:pPr>
            <w:r>
              <w:t>&gt;&gt; Instantiation criteria (NOTE</w:t>
            </w:r>
            <w:r w:rsidR="008D6B30">
              <w:t> </w:t>
            </w:r>
            <w:r>
              <w:t>2)</w:t>
            </w:r>
          </w:p>
        </w:tc>
        <w:tc>
          <w:tcPr>
            <w:tcW w:w="1440" w:type="dxa"/>
            <w:tcBorders>
              <w:top w:val="single" w:sz="4" w:space="0" w:color="000000"/>
              <w:left w:val="single" w:sz="4" w:space="0" w:color="000000"/>
              <w:bottom w:val="single" w:sz="4" w:space="0" w:color="000000"/>
            </w:tcBorders>
          </w:tcPr>
          <w:p w14:paraId="11EFE253" w14:textId="77777777" w:rsidR="00E3255D" w:rsidRDefault="00E3255D" w:rsidP="00E3255D">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3ACA56CE" w14:textId="77777777" w:rsidR="00E3255D" w:rsidRDefault="00E3255D" w:rsidP="00E3255D">
            <w:pPr>
              <w:pStyle w:val="TAL"/>
              <w:rPr>
                <w:lang w:eastAsia="zh-CN"/>
              </w:rPr>
            </w:pPr>
            <w:r>
              <w:t>The criteria upon which EAS can be instantiated (e.g. based on specific date and time).</w:t>
            </w:r>
          </w:p>
        </w:tc>
      </w:tr>
      <w:tr w:rsidR="00E3255D" w:rsidRPr="00F477AF" w14:paraId="08C57984" w14:textId="77777777" w:rsidTr="002D6DD0">
        <w:trPr>
          <w:jc w:val="center"/>
        </w:trPr>
        <w:tc>
          <w:tcPr>
            <w:tcW w:w="2880" w:type="dxa"/>
            <w:tcBorders>
              <w:top w:val="single" w:sz="4" w:space="0" w:color="000000"/>
              <w:left w:val="single" w:sz="4" w:space="0" w:color="000000"/>
              <w:bottom w:val="single" w:sz="4" w:space="0" w:color="000000"/>
            </w:tcBorders>
          </w:tcPr>
          <w:p w14:paraId="2AA8C88C" w14:textId="77777777" w:rsidR="00E3255D" w:rsidRPr="00F477AF" w:rsidRDefault="00E3255D" w:rsidP="00E3255D">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28227BF3"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F9F1FE" w14:textId="77777777" w:rsidR="00E3255D" w:rsidRPr="00F477AF" w:rsidRDefault="00E3255D" w:rsidP="00E3255D">
            <w:pPr>
              <w:pStyle w:val="TAL"/>
            </w:pPr>
            <w:r w:rsidRPr="00F477AF">
              <w:t>Indicates that the EAS discovery request failed.</w:t>
            </w:r>
          </w:p>
        </w:tc>
      </w:tr>
      <w:tr w:rsidR="00E3255D" w:rsidRPr="00F477AF" w14:paraId="3AB2242F" w14:textId="77777777" w:rsidTr="002D6DD0">
        <w:trPr>
          <w:jc w:val="center"/>
        </w:trPr>
        <w:tc>
          <w:tcPr>
            <w:tcW w:w="2880" w:type="dxa"/>
            <w:tcBorders>
              <w:top w:val="single" w:sz="4" w:space="0" w:color="000000"/>
              <w:left w:val="single" w:sz="4" w:space="0" w:color="000000"/>
              <w:bottom w:val="single" w:sz="4" w:space="0" w:color="000000"/>
            </w:tcBorders>
          </w:tcPr>
          <w:p w14:paraId="1AD36112" w14:textId="77777777" w:rsidR="00E3255D" w:rsidRPr="00F477AF" w:rsidRDefault="00E3255D" w:rsidP="00E3255D">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3A3FB825"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9883DA8" w14:textId="77777777" w:rsidR="00E3255D" w:rsidRPr="00F477AF" w:rsidRDefault="00E3255D" w:rsidP="00E3255D">
            <w:pPr>
              <w:pStyle w:val="TAL"/>
            </w:pPr>
            <w:r w:rsidRPr="00F477AF">
              <w:t>Indicates the cause of EAS discovery request failure.</w:t>
            </w:r>
          </w:p>
        </w:tc>
      </w:tr>
      <w:tr w:rsidR="00E3255D" w:rsidRPr="00F477AF" w14:paraId="066CDF3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22E3DB" w14:textId="77777777" w:rsidR="00E3255D" w:rsidRDefault="00E3255D" w:rsidP="00E3255D">
            <w:pPr>
              <w:pStyle w:val="TAN"/>
            </w:pPr>
            <w:r>
              <w:t>NOTE 1:</w:t>
            </w:r>
            <w:r>
              <w:tab/>
              <w:t>At least one of the IEs must be included in the Successful response.</w:t>
            </w:r>
          </w:p>
          <w:p w14:paraId="588C3F05" w14:textId="77777777" w:rsidR="00E3255D" w:rsidRDefault="00E3255D" w:rsidP="00E3255D">
            <w:pPr>
              <w:pStyle w:val="TAN"/>
              <w:rPr>
                <w:rFonts w:cs="Arial"/>
                <w:szCs w:val="18"/>
              </w:rPr>
            </w:pPr>
            <w:r w:rsidRPr="00F477AF">
              <w:t>NOTE</w:t>
            </w:r>
            <w:r>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2F834104" w14:textId="77777777" w:rsidR="008D7A2F" w:rsidRDefault="008D7A2F" w:rsidP="00E3255D">
            <w:pPr>
              <w:pStyle w:val="TAN"/>
            </w:pPr>
            <w:r>
              <w:t xml:space="preserve">NOTE 3: </w:t>
            </w:r>
            <w:r>
              <w:tab/>
              <w:t xml:space="preserve">If EAS discovery is used for ENS scenario, discovered EAS list contains only those EASs which are allowed to be used by the subscribers of the </w:t>
            </w:r>
            <w:r w:rsidRPr="00BD6449">
              <w:t>serving MNO</w:t>
            </w:r>
            <w:r>
              <w:t>.</w:t>
            </w:r>
          </w:p>
          <w:p w14:paraId="01753A19" w14:textId="77777777" w:rsidR="00E252AF" w:rsidRDefault="00B82E82" w:rsidP="00E252AF">
            <w:pPr>
              <w:pStyle w:val="TAN"/>
            </w:pPr>
            <w:r w:rsidRPr="00B82E82">
              <w:t>NOTE</w:t>
            </w:r>
            <w:r>
              <w:t> </w:t>
            </w:r>
            <w:r w:rsidRPr="00B82E82">
              <w:t>4:</w:t>
            </w:r>
            <w:r w:rsidRPr="00B82E82">
              <w:tab/>
              <w:t>"Application Group ID list" IE shall be present when "Application Group profile" is included for "AC profile" in EAS discovery request as specified in clause 8.5.3.2</w:t>
            </w:r>
          </w:p>
          <w:p w14:paraId="175A8354" w14:textId="055B44A0" w:rsidR="00B82E82" w:rsidRPr="00F477AF" w:rsidRDefault="00E252AF" w:rsidP="00E252AF">
            <w:pPr>
              <w:pStyle w:val="TAN"/>
            </w:pPr>
            <w:r>
              <w:t xml:space="preserve">NOTE 5: </w:t>
            </w:r>
            <w:r>
              <w:tab/>
              <w:t>“</w:t>
            </w:r>
            <w:r>
              <w:rPr>
                <w:lang w:eastAsia="zh-CN"/>
              </w:rPr>
              <w:t>Traffic influence performed indication” is present only when the “</w:t>
            </w:r>
            <w:r w:rsidRPr="00E53142">
              <w:rPr>
                <w:rFonts w:cs="Arial"/>
                <w:szCs w:val="18"/>
              </w:rPr>
              <w:t>EAS selection request indicator</w:t>
            </w:r>
            <w:r>
              <w:rPr>
                <w:rFonts w:cs="Arial"/>
                <w:szCs w:val="18"/>
              </w:rPr>
              <w:t>” is provided in the EAS discovery request message</w:t>
            </w:r>
          </w:p>
        </w:tc>
      </w:tr>
    </w:tbl>
    <w:p w14:paraId="19BB450D" w14:textId="77777777" w:rsidR="00DD193F" w:rsidRPr="00F477AF" w:rsidRDefault="00DD193F" w:rsidP="00314F56">
      <w:pPr>
        <w:rPr>
          <w:lang w:eastAsia="zh-CN"/>
        </w:rPr>
      </w:pPr>
    </w:p>
    <w:p w14:paraId="4054CCEE" w14:textId="77777777" w:rsidR="00BE1A3E" w:rsidRPr="00F477AF" w:rsidRDefault="00BE1A3E" w:rsidP="00BE1A3E">
      <w:pPr>
        <w:pStyle w:val="Heading4"/>
      </w:pPr>
      <w:bookmarkStart w:id="1207" w:name="_Toc57673569"/>
      <w:bookmarkStart w:id="1208" w:name="_Toc37791031"/>
      <w:bookmarkStart w:id="1209" w:name="_Toc42003996"/>
      <w:bookmarkStart w:id="1210" w:name="_Toc50584339"/>
      <w:bookmarkStart w:id="1211" w:name="_Toc50584683"/>
      <w:bookmarkStart w:id="1212" w:name="_Toc234110048"/>
      <w:r w:rsidRPr="00F477AF">
        <w:t>8.5.3.</w:t>
      </w:r>
      <w:r w:rsidR="00B41988" w:rsidRPr="00F477AF">
        <w:t>4</w:t>
      </w:r>
      <w:r w:rsidRPr="00F477AF">
        <w:tab/>
        <w:t>EAS discovery subscription request</w:t>
      </w:r>
      <w:bookmarkEnd w:id="1207"/>
      <w:bookmarkEnd w:id="1212"/>
    </w:p>
    <w:p w14:paraId="10468BB3"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D69FF35" w14:textId="77777777" w:rsidR="00BE1A3E" w:rsidRPr="00F477AF" w:rsidRDefault="00BE1A3E" w:rsidP="00BE1A3E">
      <w:pPr>
        <w:pStyle w:val="TH"/>
      </w:pPr>
      <w:r w:rsidRPr="00F477AF">
        <w:lastRenderedPageBreak/>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47FDCCC" w14:textId="77777777" w:rsidTr="00462D30">
        <w:trPr>
          <w:jc w:val="center"/>
        </w:trPr>
        <w:tc>
          <w:tcPr>
            <w:tcW w:w="2880" w:type="dxa"/>
            <w:tcBorders>
              <w:top w:val="single" w:sz="4" w:space="0" w:color="000000"/>
              <w:left w:val="single" w:sz="4" w:space="0" w:color="000000"/>
              <w:bottom w:val="single" w:sz="4" w:space="0" w:color="000000"/>
            </w:tcBorders>
          </w:tcPr>
          <w:p w14:paraId="66708266"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5475D7F"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DDA8DD5" w14:textId="77777777" w:rsidR="00BE1A3E" w:rsidRPr="00F477AF" w:rsidRDefault="00BE1A3E" w:rsidP="00462D30">
            <w:pPr>
              <w:pStyle w:val="TAH"/>
            </w:pPr>
            <w:r w:rsidRPr="00F477AF">
              <w:t>Description</w:t>
            </w:r>
          </w:p>
        </w:tc>
      </w:tr>
      <w:tr w:rsidR="00BE1A3E" w:rsidRPr="00F477AF" w14:paraId="42E42BD8" w14:textId="77777777" w:rsidTr="00462D30">
        <w:trPr>
          <w:jc w:val="center"/>
        </w:trPr>
        <w:tc>
          <w:tcPr>
            <w:tcW w:w="2880" w:type="dxa"/>
            <w:tcBorders>
              <w:top w:val="single" w:sz="4" w:space="0" w:color="000000"/>
              <w:left w:val="single" w:sz="4" w:space="0" w:color="000000"/>
              <w:bottom w:val="single" w:sz="4" w:space="0" w:color="000000"/>
            </w:tcBorders>
          </w:tcPr>
          <w:p w14:paraId="184675B3"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tcPr>
          <w:p w14:paraId="621E039B"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47D3843" w14:textId="77777777" w:rsidR="00BE1A3E" w:rsidRPr="00F477AF" w:rsidRDefault="00BE1A3E" w:rsidP="00462D30">
            <w:pPr>
              <w:pStyle w:val="TAL"/>
            </w:pPr>
            <w:r w:rsidRPr="00F477AF">
              <w:t>Unique identifier of the EEC.</w:t>
            </w:r>
          </w:p>
        </w:tc>
      </w:tr>
      <w:tr w:rsidR="00BE1A3E" w:rsidRPr="00F477AF" w14:paraId="58A88BCF" w14:textId="77777777" w:rsidTr="00462D30">
        <w:trPr>
          <w:jc w:val="center"/>
        </w:trPr>
        <w:tc>
          <w:tcPr>
            <w:tcW w:w="2880" w:type="dxa"/>
            <w:tcBorders>
              <w:top w:val="single" w:sz="4" w:space="0" w:color="000000"/>
              <w:left w:val="single" w:sz="4" w:space="0" w:color="000000"/>
              <w:bottom w:val="single" w:sz="4" w:space="0" w:color="000000"/>
            </w:tcBorders>
          </w:tcPr>
          <w:p w14:paraId="4672DE93"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tcPr>
          <w:p w14:paraId="3FD196D4"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66940C4B" w14:textId="23B4E1E7" w:rsidR="00BE1A3E" w:rsidRPr="00F477AF" w:rsidRDefault="00BE1A3E" w:rsidP="00462D30">
            <w:pPr>
              <w:pStyle w:val="TAL"/>
            </w:pPr>
            <w:r w:rsidRPr="00F477AF">
              <w:t>The identifier of the UE (i.e.</w:t>
            </w:r>
            <w:r w:rsidR="00C94E3C">
              <w:t>,</w:t>
            </w:r>
            <w:r w:rsidRPr="00F477AF">
              <w:t xml:space="preserve"> GPSI)</w:t>
            </w:r>
          </w:p>
        </w:tc>
      </w:tr>
      <w:tr w:rsidR="00245F62" w:rsidRPr="00F477AF" w14:paraId="2CF5D85E" w14:textId="77777777" w:rsidTr="00D31DB2">
        <w:trPr>
          <w:jc w:val="center"/>
        </w:trPr>
        <w:tc>
          <w:tcPr>
            <w:tcW w:w="2880" w:type="dxa"/>
            <w:tcBorders>
              <w:top w:val="single" w:sz="4" w:space="0" w:color="000000"/>
              <w:left w:val="single" w:sz="4" w:space="0" w:color="000000"/>
              <w:bottom w:val="single" w:sz="4" w:space="0" w:color="000000"/>
            </w:tcBorders>
          </w:tcPr>
          <w:p w14:paraId="550879FC"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tcPr>
          <w:p w14:paraId="413CA711"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20DF1" w14:textId="77777777" w:rsidR="00245F62" w:rsidRPr="00F477AF" w:rsidRDefault="00245F62" w:rsidP="00D31DB2">
            <w:pPr>
              <w:pStyle w:val="TAL"/>
            </w:pPr>
            <w:r w:rsidRPr="00F477AF">
              <w:t>Event ID:</w:t>
            </w:r>
          </w:p>
          <w:p w14:paraId="513DBD6D" w14:textId="77777777" w:rsidR="00245F62" w:rsidRPr="00F477AF" w:rsidRDefault="00245F62" w:rsidP="00D31DB2">
            <w:pPr>
              <w:pStyle w:val="TAL"/>
            </w:pPr>
            <w:r w:rsidRPr="00F477AF">
              <w:t>- EAS availability change</w:t>
            </w:r>
          </w:p>
          <w:p w14:paraId="4898E77F" w14:textId="77777777" w:rsidR="00245F62" w:rsidRPr="00F477AF" w:rsidRDefault="00245F62" w:rsidP="00D31DB2">
            <w:pPr>
              <w:pStyle w:val="TAL"/>
            </w:pPr>
            <w:r w:rsidRPr="00F477AF">
              <w:t>- EAS dynamic information change</w:t>
            </w:r>
          </w:p>
        </w:tc>
      </w:tr>
      <w:tr w:rsidR="00BE1A3E" w:rsidRPr="00F477AF" w14:paraId="363BFCC2" w14:textId="77777777" w:rsidTr="00462D30">
        <w:trPr>
          <w:jc w:val="center"/>
        </w:trPr>
        <w:tc>
          <w:tcPr>
            <w:tcW w:w="2880" w:type="dxa"/>
            <w:tcBorders>
              <w:top w:val="single" w:sz="4" w:space="0" w:color="000000"/>
              <w:left w:val="single" w:sz="4" w:space="0" w:color="000000"/>
              <w:bottom w:val="single" w:sz="4" w:space="0" w:color="000000"/>
            </w:tcBorders>
          </w:tcPr>
          <w:p w14:paraId="6E7A50D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657BEE8B"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E7B2B60"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620C51D3" w14:textId="77777777" w:rsidTr="00C21154">
        <w:trPr>
          <w:jc w:val="center"/>
        </w:trPr>
        <w:tc>
          <w:tcPr>
            <w:tcW w:w="2880" w:type="dxa"/>
            <w:tcBorders>
              <w:top w:val="single" w:sz="4" w:space="0" w:color="000000"/>
              <w:left w:val="single" w:sz="4" w:space="0" w:color="000000"/>
              <w:bottom w:val="single" w:sz="4" w:space="0" w:color="000000"/>
            </w:tcBorders>
          </w:tcPr>
          <w:p w14:paraId="365C741F" w14:textId="2660263D" w:rsidR="003119EC" w:rsidRPr="00F477AF" w:rsidRDefault="003119EC" w:rsidP="00C21154">
            <w:pPr>
              <w:pStyle w:val="TAL"/>
              <w:rPr>
                <w:lang w:eastAsia="ko-KR"/>
              </w:rPr>
            </w:pPr>
            <w:r w:rsidRPr="00F477AF">
              <w:rPr>
                <w:lang w:eastAsia="ko-KR"/>
              </w:rPr>
              <w:t>Notification Target Address</w:t>
            </w:r>
            <w:r w:rsidR="00FD3E54" w:rsidRPr="00FD3E54">
              <w:rPr>
                <w:lang w:eastAsia="ko-KR"/>
              </w:rPr>
              <w:t xml:space="preserve"> (NOTE</w:t>
            </w:r>
            <w:r w:rsidR="004A039E">
              <w:rPr>
                <w:lang w:eastAsia="ko-KR"/>
              </w:rPr>
              <w:t> 1</w:t>
            </w:r>
            <w:r w:rsidR="00FD3E54" w:rsidRPr="00FD3E54">
              <w:rPr>
                <w:lang w:eastAsia="ko-KR"/>
              </w:rPr>
              <w:t>)</w:t>
            </w:r>
          </w:p>
        </w:tc>
        <w:tc>
          <w:tcPr>
            <w:tcW w:w="1440" w:type="dxa"/>
            <w:tcBorders>
              <w:top w:val="single" w:sz="4" w:space="0" w:color="000000"/>
              <w:left w:val="single" w:sz="4" w:space="0" w:color="000000"/>
              <w:bottom w:val="single" w:sz="4" w:space="0" w:color="000000"/>
            </w:tcBorders>
          </w:tcPr>
          <w:p w14:paraId="13DF9458"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34AA799"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6711B0EF" w14:textId="77777777" w:rsidTr="00462D30">
        <w:trPr>
          <w:jc w:val="center"/>
        </w:trPr>
        <w:tc>
          <w:tcPr>
            <w:tcW w:w="2880" w:type="dxa"/>
            <w:tcBorders>
              <w:top w:val="single" w:sz="4" w:space="0" w:color="000000"/>
              <w:left w:val="single" w:sz="4" w:space="0" w:color="000000"/>
              <w:bottom w:val="single" w:sz="4" w:space="0" w:color="000000"/>
            </w:tcBorders>
          </w:tcPr>
          <w:p w14:paraId="0DAC032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tcPr>
          <w:p w14:paraId="1B02483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19A07CE"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4D2A33CA"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3A21366" w14:textId="77777777" w:rsidTr="00D9499C">
        <w:trPr>
          <w:jc w:val="center"/>
        </w:trPr>
        <w:tc>
          <w:tcPr>
            <w:tcW w:w="2880" w:type="dxa"/>
            <w:tcBorders>
              <w:top w:val="single" w:sz="4" w:space="0" w:color="000000"/>
              <w:left w:val="single" w:sz="4" w:space="0" w:color="000000"/>
              <w:bottom w:val="single" w:sz="4" w:space="0" w:color="000000"/>
            </w:tcBorders>
          </w:tcPr>
          <w:p w14:paraId="2CBDB7E3"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tcPr>
          <w:p w14:paraId="05444AFF"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FDCFB6"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4F164000"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04688EA5" w14:textId="77777777" w:rsidTr="00D31DB2">
        <w:trPr>
          <w:jc w:val="center"/>
        </w:trPr>
        <w:tc>
          <w:tcPr>
            <w:tcW w:w="2880" w:type="dxa"/>
            <w:tcBorders>
              <w:top w:val="single" w:sz="4" w:space="0" w:color="000000"/>
              <w:left w:val="single" w:sz="4" w:space="0" w:color="000000"/>
              <w:bottom w:val="single" w:sz="4" w:space="0" w:color="000000"/>
            </w:tcBorders>
          </w:tcPr>
          <w:p w14:paraId="1BCEE9E7"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6BEFFF15"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119C35C"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02E238F8" w14:textId="77777777" w:rsidTr="00462D30">
        <w:trPr>
          <w:jc w:val="center"/>
        </w:trPr>
        <w:tc>
          <w:tcPr>
            <w:tcW w:w="2880" w:type="dxa"/>
            <w:tcBorders>
              <w:top w:val="single" w:sz="4" w:space="0" w:color="000000"/>
              <w:left w:val="single" w:sz="4" w:space="0" w:color="000000"/>
              <w:bottom w:val="single" w:sz="4" w:space="0" w:color="000000"/>
            </w:tcBorders>
          </w:tcPr>
          <w:p w14:paraId="3A350AE9"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FF0649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5097F3" w14:textId="77777777" w:rsidR="00BE1A3E" w:rsidRPr="00F477AF" w:rsidRDefault="00BE1A3E" w:rsidP="00462D30">
            <w:pPr>
              <w:pStyle w:val="TAL"/>
            </w:pPr>
            <w:r w:rsidRPr="00F477AF">
              <w:t>Proposed expiration time for the subscription</w:t>
            </w:r>
          </w:p>
        </w:tc>
      </w:tr>
      <w:tr w:rsidR="00F74794" w:rsidRPr="00F477AF" w14:paraId="2A697ECB" w14:textId="77777777" w:rsidTr="00462D30">
        <w:trPr>
          <w:jc w:val="center"/>
        </w:trPr>
        <w:tc>
          <w:tcPr>
            <w:tcW w:w="2880" w:type="dxa"/>
            <w:tcBorders>
              <w:top w:val="single" w:sz="4" w:space="0" w:color="000000"/>
              <w:left w:val="single" w:sz="4" w:space="0" w:color="000000"/>
              <w:bottom w:val="single" w:sz="4" w:space="0" w:color="000000"/>
            </w:tcBorders>
          </w:tcPr>
          <w:p w14:paraId="3BB046F4" w14:textId="5F9E426E" w:rsidR="00F74794" w:rsidRPr="00F477AF" w:rsidRDefault="00F74794" w:rsidP="00F74794">
            <w:pPr>
              <w:pStyle w:val="TAL"/>
            </w:pPr>
            <w:r w:rsidRPr="00867AFA">
              <w:t>EAS Instantiation Triggering Indication</w:t>
            </w:r>
            <w:r w:rsidR="00C439A1" w:rsidRPr="00C439A1">
              <w:t xml:space="preserve"> (NOTE</w:t>
            </w:r>
            <w:r w:rsidR="00C439A1">
              <w:t> </w:t>
            </w:r>
            <w:r w:rsidR="00C439A1" w:rsidRPr="00C439A1">
              <w:t>2)</w:t>
            </w:r>
          </w:p>
        </w:tc>
        <w:tc>
          <w:tcPr>
            <w:tcW w:w="1440" w:type="dxa"/>
            <w:tcBorders>
              <w:top w:val="single" w:sz="4" w:space="0" w:color="000000"/>
              <w:left w:val="single" w:sz="4" w:space="0" w:color="000000"/>
              <w:bottom w:val="single" w:sz="4" w:space="0" w:color="000000"/>
            </w:tcBorders>
          </w:tcPr>
          <w:p w14:paraId="749ED5B5" w14:textId="77777777" w:rsidR="00F74794" w:rsidRPr="00F477AF" w:rsidRDefault="00F74794" w:rsidP="00F74794">
            <w:pPr>
              <w:pStyle w:val="TAC"/>
            </w:pPr>
            <w:r w:rsidRPr="00867AFA">
              <w:t>O</w:t>
            </w:r>
          </w:p>
        </w:tc>
        <w:tc>
          <w:tcPr>
            <w:tcW w:w="4320" w:type="dxa"/>
            <w:tcBorders>
              <w:top w:val="single" w:sz="4" w:space="0" w:color="000000"/>
              <w:left w:val="single" w:sz="4" w:space="0" w:color="000000"/>
              <w:bottom w:val="single" w:sz="4" w:space="0" w:color="000000"/>
              <w:right w:val="single" w:sz="4" w:space="0" w:color="000000"/>
            </w:tcBorders>
          </w:tcPr>
          <w:p w14:paraId="0C797426" w14:textId="77777777" w:rsidR="00F74794" w:rsidRPr="00F477AF" w:rsidRDefault="00F74794" w:rsidP="00F74794">
            <w:pPr>
              <w:pStyle w:val="TAL"/>
            </w:pPr>
            <w:r w:rsidRPr="00867AFA">
              <w:t>Indicates to the EES that EAS instantiation triggering may be performed for the current request if needed.</w:t>
            </w:r>
          </w:p>
        </w:tc>
      </w:tr>
      <w:tr w:rsidR="00C439A1" w:rsidRPr="00F477AF" w14:paraId="3172F5DB" w14:textId="77777777" w:rsidTr="00462D30">
        <w:trPr>
          <w:jc w:val="center"/>
        </w:trPr>
        <w:tc>
          <w:tcPr>
            <w:tcW w:w="2880" w:type="dxa"/>
            <w:tcBorders>
              <w:top w:val="single" w:sz="4" w:space="0" w:color="000000"/>
              <w:left w:val="single" w:sz="4" w:space="0" w:color="000000"/>
              <w:bottom w:val="single" w:sz="4" w:space="0" w:color="000000"/>
            </w:tcBorders>
          </w:tcPr>
          <w:p w14:paraId="5B4F1E10" w14:textId="3B05B4E0" w:rsidR="00C439A1" w:rsidRPr="00867AFA" w:rsidRDefault="00C439A1" w:rsidP="00C439A1">
            <w:pPr>
              <w:pStyle w:val="TAL"/>
            </w:pPr>
            <w:r>
              <w:t>EAS Instantiation Triggering Suppress (NOTE 2)</w:t>
            </w:r>
          </w:p>
        </w:tc>
        <w:tc>
          <w:tcPr>
            <w:tcW w:w="1440" w:type="dxa"/>
            <w:tcBorders>
              <w:top w:val="single" w:sz="4" w:space="0" w:color="000000"/>
              <w:left w:val="single" w:sz="4" w:space="0" w:color="000000"/>
              <w:bottom w:val="single" w:sz="4" w:space="0" w:color="000000"/>
            </w:tcBorders>
          </w:tcPr>
          <w:p w14:paraId="05414546" w14:textId="3A6DEE82" w:rsidR="00C439A1" w:rsidRPr="00867AFA" w:rsidRDefault="00C439A1" w:rsidP="00C439A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40B52C4" w14:textId="2663CCDE" w:rsidR="00C439A1" w:rsidRPr="00867AFA" w:rsidRDefault="00C439A1" w:rsidP="00C439A1">
            <w:pPr>
              <w:pStyle w:val="TAL"/>
            </w:pPr>
            <w:r>
              <w:rPr>
                <w:lang w:eastAsia="zh-CN"/>
              </w:rPr>
              <w:t xml:space="preserve">Indicates to the EES that EAS instantiation triggering should not be performed for the current request, </w:t>
            </w:r>
            <w:r w:rsidRPr="007E2958">
              <w:rPr>
                <w:lang w:eastAsia="zh-CN"/>
              </w:rPr>
              <w:t xml:space="preserve">and </w:t>
            </w:r>
            <w:r>
              <w:rPr>
                <w:lang w:eastAsia="zh-CN"/>
              </w:rPr>
              <w:t>Instantiable EAS Information (e.g. instantiated, instantiable but not be instantiated yet) is to be provided in the notification</w:t>
            </w:r>
            <w:r w:rsidRPr="007E2958">
              <w:rPr>
                <w:lang w:eastAsia="zh-CN"/>
              </w:rPr>
              <w:t>.</w:t>
            </w:r>
            <w:r>
              <w:rPr>
                <w:lang w:eastAsia="zh-CN"/>
              </w:rPr>
              <w:t xml:space="preserve">  </w:t>
            </w:r>
          </w:p>
        </w:tc>
      </w:tr>
      <w:tr w:rsidR="00FD3E54" w:rsidRPr="00F477AF" w14:paraId="4EC3045F" w14:textId="77777777" w:rsidTr="00462D30">
        <w:trPr>
          <w:jc w:val="center"/>
        </w:trPr>
        <w:tc>
          <w:tcPr>
            <w:tcW w:w="2880" w:type="dxa"/>
            <w:tcBorders>
              <w:top w:val="single" w:sz="4" w:space="0" w:color="000000"/>
              <w:left w:val="single" w:sz="4" w:space="0" w:color="000000"/>
              <w:bottom w:val="single" w:sz="4" w:space="0" w:color="000000"/>
            </w:tcBorders>
          </w:tcPr>
          <w:p w14:paraId="53DD63AE" w14:textId="5CC34E1A" w:rsidR="00FD3E54" w:rsidRPr="00867AFA" w:rsidRDefault="00FD3E54" w:rsidP="00FD3E54">
            <w:pPr>
              <w:pStyle w:val="TAL"/>
            </w:pPr>
            <w:r>
              <w:rPr>
                <w:lang w:eastAsia="ko-KR"/>
              </w:rPr>
              <w:t>EEC Triggering request (NOTE</w:t>
            </w:r>
            <w:r w:rsidR="00C439A1">
              <w:rPr>
                <w:lang w:eastAsia="ko-KR"/>
              </w:rPr>
              <w:t> 1</w:t>
            </w:r>
            <w:r>
              <w:rPr>
                <w:lang w:eastAsia="ko-KR"/>
              </w:rPr>
              <w:t>)</w:t>
            </w:r>
          </w:p>
        </w:tc>
        <w:tc>
          <w:tcPr>
            <w:tcW w:w="1440" w:type="dxa"/>
            <w:tcBorders>
              <w:top w:val="single" w:sz="4" w:space="0" w:color="000000"/>
              <w:left w:val="single" w:sz="4" w:space="0" w:color="000000"/>
              <w:bottom w:val="single" w:sz="4" w:space="0" w:color="000000"/>
            </w:tcBorders>
          </w:tcPr>
          <w:p w14:paraId="6F45FB33" w14:textId="40661AAA" w:rsidR="00FD3E54" w:rsidRPr="00867AFA" w:rsidRDefault="00FD3E54" w:rsidP="00FD3E54">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C2D06E" w14:textId="2819B9AF" w:rsidR="00FD3E54" w:rsidRPr="00867AFA" w:rsidRDefault="00FD3E54" w:rsidP="00FD3E54">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5E2FE4" w:rsidRPr="00F477AF" w14:paraId="4D391FFD" w14:textId="77777777" w:rsidTr="00462D30">
        <w:trPr>
          <w:jc w:val="center"/>
        </w:trPr>
        <w:tc>
          <w:tcPr>
            <w:tcW w:w="2880" w:type="dxa"/>
            <w:tcBorders>
              <w:top w:val="single" w:sz="4" w:space="0" w:color="000000"/>
              <w:left w:val="single" w:sz="4" w:space="0" w:color="000000"/>
              <w:bottom w:val="single" w:sz="4" w:space="0" w:color="000000"/>
            </w:tcBorders>
          </w:tcPr>
          <w:p w14:paraId="7E386F18" w14:textId="065D26D4" w:rsidR="005E2FE4" w:rsidRDefault="005E2FE4" w:rsidP="005E2FE4">
            <w:pPr>
              <w:pStyle w:val="TAL"/>
              <w:rPr>
                <w:lang w:eastAsia="ko-KR"/>
              </w:rPr>
            </w:pPr>
            <w:r>
              <w:rPr>
                <w:rFonts w:hint="eastAsia"/>
                <w:lang w:eastAsia="ko-KR"/>
              </w:rPr>
              <w:t>Port ID for EEC Triggering</w:t>
            </w:r>
            <w:r>
              <w:rPr>
                <w:lang w:eastAsia="ko-KR"/>
              </w:rPr>
              <w:t xml:space="preserve"> (NOTE 3)</w:t>
            </w:r>
          </w:p>
        </w:tc>
        <w:tc>
          <w:tcPr>
            <w:tcW w:w="1440" w:type="dxa"/>
            <w:tcBorders>
              <w:top w:val="single" w:sz="4" w:space="0" w:color="000000"/>
              <w:left w:val="single" w:sz="4" w:space="0" w:color="000000"/>
              <w:bottom w:val="single" w:sz="4" w:space="0" w:color="000000"/>
            </w:tcBorders>
          </w:tcPr>
          <w:p w14:paraId="560ADAE9" w14:textId="3EA7364F" w:rsidR="005E2FE4" w:rsidRDefault="005E2FE4" w:rsidP="005E2FE4">
            <w:pPr>
              <w:pStyle w:val="TAC"/>
              <w:rPr>
                <w:rFonts w:cs="Arial"/>
                <w:szCs w:val="18"/>
                <w:lang w:eastAsia="ko-KR"/>
              </w:rPr>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97D0BC3" w14:textId="2FDB3D62" w:rsidR="005E2FE4" w:rsidRDefault="005E2FE4" w:rsidP="005E2FE4">
            <w:pPr>
              <w:pStyle w:val="TAL"/>
              <w:rPr>
                <w:rFonts w:cs="Arial"/>
                <w:szCs w:val="18"/>
                <w:lang w:eastAsia="ko-KR"/>
              </w:rPr>
            </w:pPr>
            <w:r>
              <w:rPr>
                <w:rFonts w:cs="Arial" w:hint="eastAsia"/>
                <w:szCs w:val="18"/>
                <w:lang w:eastAsia="ko-KR"/>
              </w:rPr>
              <w:t>Port ID used for the EEC Triggering</w:t>
            </w:r>
          </w:p>
        </w:tc>
      </w:tr>
      <w:tr w:rsidR="00FD3E54" w:rsidRPr="00F477AF" w14:paraId="25EEE052"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53524F" w14:textId="77777777" w:rsidR="00FD3E54" w:rsidRDefault="00FD3E54" w:rsidP="00B3457A">
            <w:pPr>
              <w:pStyle w:val="TAN"/>
              <w:rPr>
                <w:lang w:eastAsia="ko-KR"/>
              </w:rPr>
            </w:pPr>
            <w:r w:rsidRPr="00FD3E54">
              <w:rPr>
                <w:lang w:eastAsia="ko-KR"/>
              </w:rPr>
              <w:t>NOTE</w:t>
            </w:r>
            <w:r w:rsidR="00C439A1">
              <w:rPr>
                <w:lang w:eastAsia="ko-KR"/>
              </w:rPr>
              <w:t> 1</w:t>
            </w:r>
            <w:r w:rsidRPr="00FD3E54">
              <w:rPr>
                <w:lang w:eastAsia="ko-KR"/>
              </w:rPr>
              <w:t>:</w:t>
            </w:r>
            <w:r>
              <w:rPr>
                <w:lang w:eastAsia="ko-KR"/>
              </w:rPr>
              <w:tab/>
            </w:r>
            <w:r w:rsidRPr="00FD3E54">
              <w:rPr>
                <w:lang w:eastAsia="ko-KR"/>
              </w:rPr>
              <w:t>One of them may be included in the request message.</w:t>
            </w:r>
          </w:p>
          <w:p w14:paraId="33722D08" w14:textId="6D4B229F" w:rsidR="00C439A1" w:rsidRDefault="00C439A1" w:rsidP="00B3457A">
            <w:pPr>
              <w:pStyle w:val="TAN"/>
              <w:rPr>
                <w:lang w:eastAsia="ko-KR"/>
              </w:rPr>
            </w:pPr>
            <w:r w:rsidRPr="00FD3E54">
              <w:rPr>
                <w:lang w:eastAsia="ko-KR"/>
              </w:rPr>
              <w:t>NOTE</w:t>
            </w:r>
            <w:r w:rsidR="005E2FE4">
              <w:rPr>
                <w:lang w:eastAsia="ko-KR"/>
              </w:rPr>
              <w:t> </w:t>
            </w:r>
            <w:r>
              <w:rPr>
                <w:lang w:eastAsia="ko-KR"/>
              </w:rPr>
              <w:t>2</w:t>
            </w:r>
            <w:r w:rsidRPr="00FD3E54">
              <w:rPr>
                <w:lang w:eastAsia="ko-KR"/>
              </w:rPr>
              <w:t>:</w:t>
            </w:r>
            <w:r>
              <w:rPr>
                <w:lang w:eastAsia="ko-KR"/>
              </w:rPr>
              <w:tab/>
            </w:r>
            <w:r w:rsidRPr="00FD3E54">
              <w:rPr>
                <w:lang w:eastAsia="ko-KR"/>
              </w:rPr>
              <w:t>One of them may be included in the request message.</w:t>
            </w:r>
          </w:p>
          <w:p w14:paraId="64E0FA4A" w14:textId="06ACCA1D" w:rsidR="005E2FE4" w:rsidRDefault="005E2FE4" w:rsidP="005E2FE4">
            <w:pPr>
              <w:pStyle w:val="TAN"/>
              <w:rPr>
                <w:lang w:eastAsia="ko-KR"/>
              </w:rPr>
            </w:pPr>
            <w:r>
              <w:t>NOTE 3:</w:t>
            </w:r>
            <w:r w:rsidRPr="00B74E10">
              <w:t xml:space="preserve"> </w:t>
            </w:r>
            <w:r w:rsidRPr="00B74E10">
              <w:tab/>
            </w:r>
            <w:r>
              <w:t xml:space="preserve">This IE may be provided if the EEC Triggering request is included in the </w:t>
            </w:r>
            <w:r w:rsidRPr="00F477AF">
              <w:t>EAS discovery subscription request</w:t>
            </w:r>
          </w:p>
        </w:tc>
      </w:tr>
    </w:tbl>
    <w:p w14:paraId="2C31F2EF" w14:textId="77777777" w:rsidR="00BE1A3E" w:rsidRDefault="00BE1A3E" w:rsidP="00BE1A3E"/>
    <w:p w14:paraId="56194D9E" w14:textId="77777777" w:rsidR="00110339" w:rsidRPr="00F477AF" w:rsidRDefault="00110339" w:rsidP="00110339">
      <w:pPr>
        <w:pStyle w:val="TH"/>
      </w:pPr>
      <w:bookmarkStart w:id="1213" w:name="_Toc57673570"/>
      <w:r w:rsidRPr="00F477AF">
        <w:lastRenderedPageBreak/>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05631715" w14:textId="77777777" w:rsidTr="00D9499C">
        <w:trPr>
          <w:jc w:val="center"/>
        </w:trPr>
        <w:tc>
          <w:tcPr>
            <w:tcW w:w="2880" w:type="dxa"/>
            <w:tcBorders>
              <w:top w:val="single" w:sz="4" w:space="0" w:color="000000"/>
              <w:left w:val="single" w:sz="4" w:space="0" w:color="000000"/>
              <w:bottom w:val="single" w:sz="4" w:space="0" w:color="000000"/>
            </w:tcBorders>
          </w:tcPr>
          <w:p w14:paraId="23C392D2"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0E455C3"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2BADAA6" w14:textId="77777777" w:rsidR="00110339" w:rsidRPr="00F477AF" w:rsidRDefault="00110339" w:rsidP="00D9499C">
            <w:pPr>
              <w:pStyle w:val="TAH"/>
            </w:pPr>
            <w:r w:rsidRPr="00F477AF">
              <w:t>Description</w:t>
            </w:r>
          </w:p>
        </w:tc>
      </w:tr>
      <w:tr w:rsidR="00110339" w:rsidRPr="00F477AF" w14:paraId="383C0A57" w14:textId="77777777" w:rsidTr="00D9499C">
        <w:trPr>
          <w:jc w:val="center"/>
        </w:trPr>
        <w:tc>
          <w:tcPr>
            <w:tcW w:w="2880" w:type="dxa"/>
            <w:tcBorders>
              <w:top w:val="single" w:sz="4" w:space="0" w:color="000000"/>
              <w:left w:val="single" w:sz="4" w:space="0" w:color="000000"/>
              <w:bottom w:val="single" w:sz="4" w:space="0" w:color="000000"/>
            </w:tcBorders>
          </w:tcPr>
          <w:p w14:paraId="45792F02"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tcPr>
          <w:p w14:paraId="550D4A46"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9E74481" w14:textId="77777777" w:rsidR="00110339" w:rsidRPr="00F477AF" w:rsidRDefault="00110339" w:rsidP="00D9499C">
            <w:pPr>
              <w:pStyle w:val="TAL"/>
            </w:pPr>
            <w:r w:rsidRPr="00F477AF">
              <w:t>List of EAS dynamic information required by the EEC per EAS.</w:t>
            </w:r>
          </w:p>
        </w:tc>
      </w:tr>
      <w:tr w:rsidR="00110339" w:rsidRPr="00F477AF" w14:paraId="64519997" w14:textId="77777777" w:rsidTr="00D9499C">
        <w:trPr>
          <w:jc w:val="center"/>
        </w:trPr>
        <w:tc>
          <w:tcPr>
            <w:tcW w:w="2880" w:type="dxa"/>
            <w:tcBorders>
              <w:top w:val="single" w:sz="4" w:space="0" w:color="000000"/>
              <w:left w:val="single" w:sz="4" w:space="0" w:color="000000"/>
              <w:bottom w:val="single" w:sz="4" w:space="0" w:color="000000"/>
            </w:tcBorders>
          </w:tcPr>
          <w:p w14:paraId="726580A5"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tcPr>
          <w:p w14:paraId="3B05405D"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3830487" w14:textId="77777777" w:rsidR="00110339" w:rsidRPr="00F477AF" w:rsidRDefault="00110339" w:rsidP="00D9499C">
            <w:pPr>
              <w:pStyle w:val="TAL"/>
            </w:pPr>
            <w:r w:rsidRPr="00F477AF">
              <w:t>Identifier of the EAS</w:t>
            </w:r>
          </w:p>
        </w:tc>
      </w:tr>
      <w:tr w:rsidR="00110339" w:rsidRPr="00F477AF" w14:paraId="5853987E" w14:textId="77777777" w:rsidTr="00D9499C">
        <w:trPr>
          <w:jc w:val="center"/>
        </w:trPr>
        <w:tc>
          <w:tcPr>
            <w:tcW w:w="2880" w:type="dxa"/>
            <w:tcBorders>
              <w:top w:val="single" w:sz="4" w:space="0" w:color="000000"/>
              <w:left w:val="single" w:sz="4" w:space="0" w:color="000000"/>
              <w:bottom w:val="single" w:sz="4" w:space="0" w:color="000000"/>
            </w:tcBorders>
          </w:tcPr>
          <w:p w14:paraId="297E1AEF"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tcPr>
          <w:p w14:paraId="65DC1DE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875553B" w14:textId="77777777" w:rsidR="00110339" w:rsidRPr="00F477AF" w:rsidRDefault="00110339" w:rsidP="00386EAA">
            <w:pPr>
              <w:pStyle w:val="TAL"/>
            </w:pPr>
            <w:r w:rsidRPr="00F477AF">
              <w:t>Flag to notify change in list of ACIDs served by the EAS</w:t>
            </w:r>
          </w:p>
        </w:tc>
      </w:tr>
      <w:tr w:rsidR="00110339" w:rsidRPr="00F477AF" w14:paraId="7E4EB778" w14:textId="77777777" w:rsidTr="00D9499C">
        <w:trPr>
          <w:jc w:val="center"/>
        </w:trPr>
        <w:tc>
          <w:tcPr>
            <w:tcW w:w="2880" w:type="dxa"/>
            <w:tcBorders>
              <w:top w:val="single" w:sz="4" w:space="0" w:color="000000"/>
              <w:left w:val="single" w:sz="4" w:space="0" w:color="000000"/>
              <w:bottom w:val="single" w:sz="4" w:space="0" w:color="000000"/>
            </w:tcBorders>
          </w:tcPr>
          <w:p w14:paraId="1A0DEE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tcPr>
          <w:p w14:paraId="237E68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385C7CC" w14:textId="5717373E" w:rsidR="00110339" w:rsidRPr="00F477AF" w:rsidRDefault="00110339" w:rsidP="00D9499C">
            <w:pPr>
              <w:pStyle w:val="TAL"/>
            </w:pPr>
            <w:r w:rsidRPr="00F477AF">
              <w:t>Flag to notify change in description of the</w:t>
            </w:r>
            <w:r w:rsidR="00844B99">
              <w:t>.</w:t>
            </w:r>
            <w:r w:rsidRPr="00F477AF">
              <w:t xml:space="preserve"> EAS.</w:t>
            </w:r>
          </w:p>
        </w:tc>
      </w:tr>
      <w:tr w:rsidR="00110339" w:rsidRPr="00F477AF" w14:paraId="26BFBD8F" w14:textId="77777777" w:rsidTr="00D9499C">
        <w:trPr>
          <w:jc w:val="center"/>
        </w:trPr>
        <w:tc>
          <w:tcPr>
            <w:tcW w:w="2880" w:type="dxa"/>
            <w:tcBorders>
              <w:top w:val="single" w:sz="4" w:space="0" w:color="000000"/>
              <w:left w:val="single" w:sz="4" w:space="0" w:color="000000"/>
              <w:bottom w:val="single" w:sz="4" w:space="0" w:color="000000"/>
            </w:tcBorders>
          </w:tcPr>
          <w:p w14:paraId="2CE1790C"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tcPr>
          <w:p w14:paraId="60ED7DFA"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206B7A4" w14:textId="42A6ECEA" w:rsidR="00110339" w:rsidRPr="00F477AF" w:rsidRDefault="00110339" w:rsidP="00D9499C">
            <w:pPr>
              <w:pStyle w:val="TAL"/>
            </w:pPr>
            <w:r w:rsidRPr="00F477AF">
              <w:t>Flag to notify change in EAS endpoint</w:t>
            </w:r>
            <w:r w:rsidR="00844B99">
              <w:t xml:space="preserve"> </w:t>
            </w:r>
            <w:r w:rsidR="00844B99" w:rsidRPr="00844B99">
              <w:t>It may also include one or more EAS endpoints to be monitored by the EES. If no EAS endpoint is provided, all EASs registered in the EES will be monitored.</w:t>
            </w:r>
          </w:p>
        </w:tc>
      </w:tr>
      <w:tr w:rsidR="00110339" w:rsidRPr="00F477AF" w14:paraId="7502E3FC" w14:textId="77777777" w:rsidTr="00D9499C">
        <w:trPr>
          <w:jc w:val="center"/>
        </w:trPr>
        <w:tc>
          <w:tcPr>
            <w:tcW w:w="2880" w:type="dxa"/>
            <w:tcBorders>
              <w:top w:val="single" w:sz="4" w:space="0" w:color="000000"/>
              <w:left w:val="single" w:sz="4" w:space="0" w:color="000000"/>
              <w:bottom w:val="single" w:sz="4" w:space="0" w:color="000000"/>
            </w:tcBorders>
          </w:tcPr>
          <w:p w14:paraId="24D7EC85"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tcPr>
          <w:p w14:paraId="0A996E6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B2E29B5" w14:textId="77777777" w:rsidR="00110339" w:rsidRPr="00F477AF" w:rsidRDefault="00110339" w:rsidP="00D9499C">
            <w:pPr>
              <w:pStyle w:val="TAL"/>
            </w:pPr>
            <w:r w:rsidRPr="00F477AF">
              <w:t>Flag to notify any change in features provided by the EAS</w:t>
            </w:r>
          </w:p>
        </w:tc>
      </w:tr>
      <w:tr w:rsidR="00110339" w:rsidRPr="00F477AF" w14:paraId="68049723" w14:textId="77777777" w:rsidTr="00D9499C">
        <w:trPr>
          <w:jc w:val="center"/>
        </w:trPr>
        <w:tc>
          <w:tcPr>
            <w:tcW w:w="2880" w:type="dxa"/>
            <w:tcBorders>
              <w:top w:val="single" w:sz="4" w:space="0" w:color="000000"/>
              <w:left w:val="single" w:sz="4" w:space="0" w:color="000000"/>
              <w:bottom w:val="single" w:sz="4" w:space="0" w:color="000000"/>
            </w:tcBorders>
          </w:tcPr>
          <w:p w14:paraId="0AF13595"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tcPr>
          <w:p w14:paraId="62A152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1E6A2E8" w14:textId="77777777" w:rsidR="00110339" w:rsidRPr="00F477AF" w:rsidRDefault="00110339" w:rsidP="00D9499C">
            <w:pPr>
              <w:pStyle w:val="TAL"/>
            </w:pPr>
            <w:r w:rsidRPr="00F477AF">
              <w:t>Flag to notify change in availability schedule of the EAS (e.g. time windows)</w:t>
            </w:r>
          </w:p>
        </w:tc>
      </w:tr>
      <w:tr w:rsidR="00110339" w:rsidRPr="00F477AF" w14:paraId="0BCB23C6" w14:textId="77777777" w:rsidTr="00D9499C">
        <w:trPr>
          <w:jc w:val="center"/>
        </w:trPr>
        <w:tc>
          <w:tcPr>
            <w:tcW w:w="2880" w:type="dxa"/>
            <w:tcBorders>
              <w:top w:val="single" w:sz="4" w:space="0" w:color="000000"/>
              <w:left w:val="single" w:sz="4" w:space="0" w:color="000000"/>
              <w:bottom w:val="single" w:sz="4" w:space="0" w:color="000000"/>
            </w:tcBorders>
          </w:tcPr>
          <w:p w14:paraId="13271965"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tcPr>
          <w:p w14:paraId="5E05FEF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128027" w14:textId="3CCBD6B9" w:rsidR="00110339" w:rsidRPr="00F477AF" w:rsidRDefault="00110339" w:rsidP="00D9499C">
            <w:pPr>
              <w:pStyle w:val="TAL"/>
            </w:pPr>
            <w:r w:rsidRPr="00F477AF">
              <w:t>Flag to notify change in geographical service area that the EAS serves</w:t>
            </w:r>
          </w:p>
        </w:tc>
      </w:tr>
      <w:tr w:rsidR="00110339" w:rsidRPr="00F477AF" w14:paraId="0837183A" w14:textId="77777777" w:rsidTr="00D9499C">
        <w:trPr>
          <w:jc w:val="center"/>
        </w:trPr>
        <w:tc>
          <w:tcPr>
            <w:tcW w:w="2880" w:type="dxa"/>
            <w:tcBorders>
              <w:top w:val="single" w:sz="4" w:space="0" w:color="000000"/>
              <w:left w:val="single" w:sz="4" w:space="0" w:color="000000"/>
              <w:bottom w:val="single" w:sz="4" w:space="0" w:color="000000"/>
            </w:tcBorders>
          </w:tcPr>
          <w:p w14:paraId="0B2820F9"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tcPr>
          <w:p w14:paraId="1D85B33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D393F1D" w14:textId="77777777" w:rsidR="00110339" w:rsidRPr="00F477AF" w:rsidRDefault="00110339" w:rsidP="00D9499C">
            <w:pPr>
              <w:pStyle w:val="TAL"/>
            </w:pPr>
            <w:r w:rsidRPr="00F477AF">
              <w:t>Flag to notify change in characteristics of the EAS.</w:t>
            </w:r>
          </w:p>
        </w:tc>
      </w:tr>
      <w:tr w:rsidR="00110339" w:rsidRPr="00F477AF" w14:paraId="56C65A18" w14:textId="77777777" w:rsidTr="00D9499C">
        <w:trPr>
          <w:jc w:val="center"/>
        </w:trPr>
        <w:tc>
          <w:tcPr>
            <w:tcW w:w="2880" w:type="dxa"/>
            <w:tcBorders>
              <w:top w:val="single" w:sz="4" w:space="0" w:color="000000"/>
              <w:left w:val="single" w:sz="4" w:space="0" w:color="000000"/>
              <w:bottom w:val="single" w:sz="4" w:space="0" w:color="000000"/>
            </w:tcBorders>
          </w:tcPr>
          <w:p w14:paraId="44A910A2"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tcPr>
          <w:p w14:paraId="24EFED19"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3678E2F"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3EE2521E" w14:textId="77777777" w:rsidTr="00D9499C">
        <w:trPr>
          <w:jc w:val="center"/>
        </w:trPr>
        <w:tc>
          <w:tcPr>
            <w:tcW w:w="2880" w:type="dxa"/>
            <w:tcBorders>
              <w:top w:val="single" w:sz="4" w:space="0" w:color="000000"/>
              <w:left w:val="single" w:sz="4" w:space="0" w:color="000000"/>
              <w:bottom w:val="single" w:sz="4" w:space="0" w:color="000000"/>
            </w:tcBorders>
          </w:tcPr>
          <w:p w14:paraId="127B2D54"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tcPr>
          <w:p w14:paraId="1A86A4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A61395C" w14:textId="77777777" w:rsidR="00110339" w:rsidRPr="00F477AF" w:rsidRDefault="00110339" w:rsidP="00D9499C">
            <w:pPr>
              <w:pStyle w:val="TAL"/>
            </w:pPr>
            <w:r w:rsidRPr="00F477AF">
              <w:t>Flag to notify change in EAS support for service continuity.</w:t>
            </w:r>
          </w:p>
        </w:tc>
      </w:tr>
    </w:tbl>
    <w:p w14:paraId="0B751E9F" w14:textId="77777777" w:rsidR="00110339" w:rsidRPr="00F477AF" w:rsidRDefault="00110339" w:rsidP="00110339"/>
    <w:p w14:paraId="27246572" w14:textId="77777777" w:rsidR="00BE1A3E" w:rsidRPr="00F477AF" w:rsidRDefault="00BE1A3E" w:rsidP="00BE1A3E">
      <w:pPr>
        <w:pStyle w:val="Heading4"/>
      </w:pPr>
      <w:bookmarkStart w:id="1214" w:name="_Toc234110049"/>
      <w:r w:rsidRPr="00F477AF">
        <w:t>8.5.3.</w:t>
      </w:r>
      <w:r w:rsidR="00B41988" w:rsidRPr="00F477AF">
        <w:t>5</w:t>
      </w:r>
      <w:r w:rsidRPr="00F477AF">
        <w:tab/>
        <w:t>EAS discovery subscription response</w:t>
      </w:r>
      <w:bookmarkEnd w:id="1213"/>
      <w:bookmarkEnd w:id="1214"/>
    </w:p>
    <w:p w14:paraId="3A549C48"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5AFC5623" w14:textId="77777777" w:rsidR="00BE1A3E" w:rsidRPr="00F477AF" w:rsidRDefault="00BE1A3E" w:rsidP="00BE1A3E">
      <w:pPr>
        <w:pStyle w:val="TH"/>
      </w:pPr>
      <w:r w:rsidRPr="00F477AF">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73663323" w14:textId="77777777" w:rsidTr="00462D30">
        <w:trPr>
          <w:jc w:val="center"/>
        </w:trPr>
        <w:tc>
          <w:tcPr>
            <w:tcW w:w="2880" w:type="dxa"/>
            <w:tcBorders>
              <w:top w:val="single" w:sz="4" w:space="0" w:color="000000"/>
              <w:left w:val="single" w:sz="4" w:space="0" w:color="000000"/>
              <w:bottom w:val="single" w:sz="4" w:space="0" w:color="000000"/>
            </w:tcBorders>
          </w:tcPr>
          <w:p w14:paraId="1D8170B5"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9CD8A20"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D38B435" w14:textId="77777777" w:rsidR="00BE1A3E" w:rsidRPr="00F477AF" w:rsidRDefault="00BE1A3E" w:rsidP="00462D30">
            <w:pPr>
              <w:pStyle w:val="TAH"/>
            </w:pPr>
            <w:r w:rsidRPr="00F477AF">
              <w:t>Description</w:t>
            </w:r>
          </w:p>
        </w:tc>
      </w:tr>
      <w:tr w:rsidR="00BE1A3E" w:rsidRPr="00F477AF" w14:paraId="08A0D739" w14:textId="77777777" w:rsidTr="00462D30">
        <w:trPr>
          <w:jc w:val="center"/>
        </w:trPr>
        <w:tc>
          <w:tcPr>
            <w:tcW w:w="2880" w:type="dxa"/>
            <w:tcBorders>
              <w:top w:val="single" w:sz="4" w:space="0" w:color="000000"/>
              <w:left w:val="single" w:sz="4" w:space="0" w:color="000000"/>
              <w:bottom w:val="single" w:sz="4" w:space="0" w:color="000000"/>
            </w:tcBorders>
          </w:tcPr>
          <w:p w14:paraId="32C4B66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3F9694D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ED7D206"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23FB1B9A" w14:textId="77777777" w:rsidTr="00462D30">
        <w:trPr>
          <w:jc w:val="center"/>
        </w:trPr>
        <w:tc>
          <w:tcPr>
            <w:tcW w:w="2880" w:type="dxa"/>
            <w:tcBorders>
              <w:top w:val="single" w:sz="4" w:space="0" w:color="000000"/>
              <w:left w:val="single" w:sz="4" w:space="0" w:color="000000"/>
              <w:bottom w:val="single" w:sz="4" w:space="0" w:color="000000"/>
            </w:tcBorders>
          </w:tcPr>
          <w:p w14:paraId="1D6D4B2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04E9A9EF"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328EC3A"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4C7D8E83" w14:textId="77777777" w:rsidTr="00462D30">
        <w:trPr>
          <w:jc w:val="center"/>
        </w:trPr>
        <w:tc>
          <w:tcPr>
            <w:tcW w:w="2880" w:type="dxa"/>
            <w:tcBorders>
              <w:top w:val="single" w:sz="4" w:space="0" w:color="000000"/>
              <w:left w:val="single" w:sz="4" w:space="0" w:color="000000"/>
              <w:bottom w:val="single" w:sz="4" w:space="0" w:color="000000"/>
            </w:tcBorders>
          </w:tcPr>
          <w:p w14:paraId="735EB510"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3552A04"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5399107"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378F60CC" w14:textId="77777777" w:rsidTr="00462D30">
        <w:trPr>
          <w:jc w:val="center"/>
        </w:trPr>
        <w:tc>
          <w:tcPr>
            <w:tcW w:w="2880" w:type="dxa"/>
            <w:tcBorders>
              <w:top w:val="single" w:sz="4" w:space="0" w:color="000000"/>
              <w:left w:val="single" w:sz="4" w:space="0" w:color="000000"/>
              <w:bottom w:val="single" w:sz="4" w:space="0" w:color="000000"/>
            </w:tcBorders>
          </w:tcPr>
          <w:p w14:paraId="07D110AF"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7A79BBE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B2B4F56"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6F7BA391" w14:textId="77777777" w:rsidTr="00462D30">
        <w:trPr>
          <w:jc w:val="center"/>
        </w:trPr>
        <w:tc>
          <w:tcPr>
            <w:tcW w:w="2880" w:type="dxa"/>
            <w:tcBorders>
              <w:top w:val="single" w:sz="4" w:space="0" w:color="000000"/>
              <w:left w:val="single" w:sz="4" w:space="0" w:color="000000"/>
              <w:bottom w:val="single" w:sz="4" w:space="0" w:color="000000"/>
            </w:tcBorders>
          </w:tcPr>
          <w:p w14:paraId="128141B0"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3C1ACA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809EAA6"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753ED387" w14:textId="77777777" w:rsidR="00BE1A3E" w:rsidRPr="00F477AF" w:rsidRDefault="00BE1A3E" w:rsidP="00BE1A3E"/>
    <w:p w14:paraId="0645EAF1" w14:textId="77777777" w:rsidR="00BE1A3E" w:rsidRPr="00F477AF" w:rsidRDefault="00BE1A3E" w:rsidP="00BE1A3E">
      <w:pPr>
        <w:pStyle w:val="Heading4"/>
      </w:pPr>
      <w:bookmarkStart w:id="1215" w:name="_Toc57673571"/>
      <w:bookmarkStart w:id="1216" w:name="_Toc234110050"/>
      <w:r w:rsidRPr="00F477AF">
        <w:t>8.5.3.</w:t>
      </w:r>
      <w:r w:rsidR="00B41988" w:rsidRPr="00F477AF">
        <w:t>6</w:t>
      </w:r>
      <w:r w:rsidRPr="00F477AF">
        <w:tab/>
        <w:t>EAS discovery notification</w:t>
      </w:r>
      <w:bookmarkEnd w:id="1215"/>
      <w:bookmarkEnd w:id="1216"/>
    </w:p>
    <w:p w14:paraId="4352CDA2"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5AA78E86" w14:textId="77777777" w:rsidR="00BE1A3E" w:rsidRPr="00F477AF" w:rsidRDefault="00BE1A3E" w:rsidP="00BE1A3E">
      <w:pPr>
        <w:pStyle w:val="TH"/>
      </w:pPr>
      <w:r w:rsidRPr="00F477AF">
        <w:lastRenderedPageBreak/>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D01A538" w14:textId="77777777" w:rsidTr="00462D30">
        <w:trPr>
          <w:jc w:val="center"/>
        </w:trPr>
        <w:tc>
          <w:tcPr>
            <w:tcW w:w="2880" w:type="dxa"/>
            <w:tcBorders>
              <w:top w:val="single" w:sz="4" w:space="0" w:color="000000"/>
              <w:left w:val="single" w:sz="4" w:space="0" w:color="000000"/>
              <w:bottom w:val="single" w:sz="4" w:space="0" w:color="000000"/>
            </w:tcBorders>
          </w:tcPr>
          <w:p w14:paraId="6913A03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0F74424"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8FDD5D9" w14:textId="77777777" w:rsidR="00BE1A3E" w:rsidRPr="00F477AF" w:rsidRDefault="00BE1A3E" w:rsidP="00462D30">
            <w:pPr>
              <w:pStyle w:val="TAH"/>
            </w:pPr>
            <w:r w:rsidRPr="00F477AF">
              <w:t>Description</w:t>
            </w:r>
          </w:p>
        </w:tc>
      </w:tr>
      <w:tr w:rsidR="00BE1A3E" w:rsidRPr="00F477AF" w14:paraId="0A9704F1" w14:textId="77777777" w:rsidTr="00462D30">
        <w:trPr>
          <w:jc w:val="center"/>
        </w:trPr>
        <w:tc>
          <w:tcPr>
            <w:tcW w:w="2880" w:type="dxa"/>
            <w:tcBorders>
              <w:top w:val="single" w:sz="4" w:space="0" w:color="000000"/>
              <w:left w:val="single" w:sz="4" w:space="0" w:color="000000"/>
              <w:bottom w:val="single" w:sz="4" w:space="0" w:color="000000"/>
            </w:tcBorders>
          </w:tcPr>
          <w:p w14:paraId="232C48CF"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74F20384"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37DC26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4B316855" w14:textId="77777777" w:rsidTr="00D9499C">
        <w:trPr>
          <w:jc w:val="center"/>
        </w:trPr>
        <w:tc>
          <w:tcPr>
            <w:tcW w:w="2880" w:type="dxa"/>
            <w:tcBorders>
              <w:top w:val="single" w:sz="4" w:space="0" w:color="000000"/>
              <w:left w:val="single" w:sz="4" w:space="0" w:color="000000"/>
              <w:bottom w:val="single" w:sz="4" w:space="0" w:color="000000"/>
            </w:tcBorders>
          </w:tcPr>
          <w:p w14:paraId="5EA55522"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tcPr>
          <w:p w14:paraId="07BFF36A"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9E9D8DC" w14:textId="77777777" w:rsidR="00110339" w:rsidRPr="00F477AF" w:rsidRDefault="00110339" w:rsidP="00D9499C">
            <w:pPr>
              <w:pStyle w:val="TAL"/>
              <w:rPr>
                <w:lang w:eastAsia="ko-KR"/>
              </w:rPr>
            </w:pPr>
            <w:r w:rsidRPr="00F477AF">
              <w:rPr>
                <w:lang w:eastAsia="ko-KR"/>
              </w:rPr>
              <w:t xml:space="preserve">Either EAS </w:t>
            </w:r>
            <w:r w:rsidR="00904604" w:rsidRPr="00904604">
              <w:rPr>
                <w:lang w:eastAsia="ko-KR"/>
              </w:rPr>
              <w:t xml:space="preserve">availability change </w:t>
            </w:r>
            <w:r w:rsidRPr="00F477AF">
              <w:rPr>
                <w:lang w:eastAsia="ko-KR"/>
              </w:rPr>
              <w:t xml:space="preserve">or EAS dynamic information </w:t>
            </w:r>
            <w:r w:rsidR="00904604" w:rsidRPr="00904604">
              <w:rPr>
                <w:lang w:eastAsia="ko-KR"/>
              </w:rPr>
              <w:t>change</w:t>
            </w:r>
          </w:p>
        </w:tc>
      </w:tr>
      <w:tr w:rsidR="00BE1A3E" w:rsidRPr="00F477AF" w14:paraId="4A763A72" w14:textId="77777777" w:rsidTr="00462D30">
        <w:trPr>
          <w:jc w:val="center"/>
        </w:trPr>
        <w:tc>
          <w:tcPr>
            <w:tcW w:w="2880" w:type="dxa"/>
            <w:tcBorders>
              <w:top w:val="single" w:sz="4" w:space="0" w:color="000000"/>
              <w:left w:val="single" w:sz="4" w:space="0" w:color="000000"/>
              <w:bottom w:val="single" w:sz="4" w:space="0" w:color="000000"/>
            </w:tcBorders>
          </w:tcPr>
          <w:p w14:paraId="417C5ABF"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tcPr>
          <w:p w14:paraId="5AB2315E"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11CD724" w14:textId="77777777" w:rsidR="00BE1A3E" w:rsidRPr="00F477AF" w:rsidRDefault="00BE1A3E" w:rsidP="00462D30">
            <w:pPr>
              <w:pStyle w:val="TAL"/>
              <w:rPr>
                <w:lang w:eastAsia="ko-KR"/>
              </w:rPr>
            </w:pPr>
            <w:r w:rsidRPr="00F477AF">
              <w:rPr>
                <w:lang w:eastAsia="ko-KR"/>
              </w:rPr>
              <w:t xml:space="preserve">List of </w:t>
            </w:r>
            <w:r w:rsidR="00392BDB" w:rsidRPr="00392BDB">
              <w:rPr>
                <w:lang w:eastAsia="ko-KR"/>
              </w:rPr>
              <w:t xml:space="preserve">discovered </w:t>
            </w:r>
            <w:r w:rsidRPr="00F477AF">
              <w:rPr>
                <w:lang w:eastAsia="ko-KR"/>
              </w:rPr>
              <w:t>EAS profiles. Each element includes the information described below.</w:t>
            </w:r>
          </w:p>
        </w:tc>
      </w:tr>
      <w:tr w:rsidR="00BE1A3E" w:rsidRPr="00F477AF" w14:paraId="4C3536EC" w14:textId="77777777" w:rsidTr="00462D30">
        <w:trPr>
          <w:jc w:val="center"/>
        </w:trPr>
        <w:tc>
          <w:tcPr>
            <w:tcW w:w="2880" w:type="dxa"/>
            <w:tcBorders>
              <w:top w:val="single" w:sz="4" w:space="0" w:color="000000"/>
              <w:left w:val="single" w:sz="4" w:space="0" w:color="000000"/>
              <w:bottom w:val="single" w:sz="4" w:space="0" w:color="000000"/>
            </w:tcBorders>
          </w:tcPr>
          <w:p w14:paraId="34AD145D"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tcPr>
          <w:p w14:paraId="6EF2F6C5"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9F1CC3D"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FD7CFD" w:rsidRPr="00F477AF" w14:paraId="653AE247" w14:textId="77777777" w:rsidTr="00462D30">
        <w:trPr>
          <w:jc w:val="center"/>
        </w:trPr>
        <w:tc>
          <w:tcPr>
            <w:tcW w:w="2880" w:type="dxa"/>
            <w:tcBorders>
              <w:top w:val="single" w:sz="4" w:space="0" w:color="000000"/>
              <w:left w:val="single" w:sz="4" w:space="0" w:color="000000"/>
              <w:bottom w:val="single" w:sz="4" w:space="0" w:color="000000"/>
            </w:tcBorders>
          </w:tcPr>
          <w:p w14:paraId="41CD7857" w14:textId="35BF1C5F" w:rsidR="00FD7CFD" w:rsidRPr="00F477AF" w:rsidRDefault="00FD7CFD" w:rsidP="00FD7CFD">
            <w:pPr>
              <w:pStyle w:val="TAL"/>
              <w:rPr>
                <w:lang w:eastAsia="ko-KR"/>
              </w:rPr>
            </w:pPr>
            <w:r>
              <w:rPr>
                <w:lang w:eastAsia="ko-KR"/>
              </w:rPr>
              <w:t>&gt; Application Group ID list (NOTE 3)</w:t>
            </w:r>
          </w:p>
        </w:tc>
        <w:tc>
          <w:tcPr>
            <w:tcW w:w="1440" w:type="dxa"/>
            <w:tcBorders>
              <w:top w:val="single" w:sz="4" w:space="0" w:color="000000"/>
              <w:left w:val="single" w:sz="4" w:space="0" w:color="000000"/>
              <w:bottom w:val="single" w:sz="4" w:space="0" w:color="000000"/>
            </w:tcBorders>
          </w:tcPr>
          <w:p w14:paraId="028E6904" w14:textId="2F41732E"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5F75E7" w14:textId="7CEC88FE" w:rsidR="00FD7CFD" w:rsidRPr="00F477AF" w:rsidRDefault="00FD7CFD" w:rsidP="00FD7CFD">
            <w:pPr>
              <w:pStyle w:val="TAL"/>
              <w:rPr>
                <w:lang w:eastAsia="ko-KR"/>
              </w:rPr>
            </w:pPr>
            <w:r>
              <w:rPr>
                <w:lang w:eastAsia="fr-FR"/>
              </w:rPr>
              <w:t>List of Application Group IDs associated with EAS</w:t>
            </w:r>
          </w:p>
        </w:tc>
      </w:tr>
      <w:tr w:rsidR="00FD7CFD" w:rsidRPr="00F477AF" w14:paraId="34D2C1F0" w14:textId="77777777" w:rsidTr="00462D30">
        <w:trPr>
          <w:jc w:val="center"/>
        </w:trPr>
        <w:tc>
          <w:tcPr>
            <w:tcW w:w="2880" w:type="dxa"/>
            <w:tcBorders>
              <w:top w:val="single" w:sz="4" w:space="0" w:color="000000"/>
              <w:left w:val="single" w:sz="4" w:space="0" w:color="000000"/>
              <w:bottom w:val="single" w:sz="4" w:space="0" w:color="000000"/>
            </w:tcBorders>
          </w:tcPr>
          <w:p w14:paraId="6F5611E6" w14:textId="19507DF3" w:rsidR="00FD7CFD" w:rsidRPr="00F477AF" w:rsidRDefault="00FD7CFD" w:rsidP="00FD7CFD">
            <w:pPr>
              <w:pStyle w:val="TAL"/>
              <w:rPr>
                <w:lang w:eastAsia="ko-KR"/>
              </w:rPr>
            </w:pPr>
            <w:r>
              <w:rPr>
                <w:lang w:eastAsia="ko-KR"/>
              </w:rPr>
              <w:t>&gt; EES Endpoint</w:t>
            </w:r>
          </w:p>
        </w:tc>
        <w:tc>
          <w:tcPr>
            <w:tcW w:w="1440" w:type="dxa"/>
            <w:tcBorders>
              <w:top w:val="single" w:sz="4" w:space="0" w:color="000000"/>
              <w:left w:val="single" w:sz="4" w:space="0" w:color="000000"/>
              <w:bottom w:val="single" w:sz="4" w:space="0" w:color="000000"/>
            </w:tcBorders>
          </w:tcPr>
          <w:p w14:paraId="53F99A91" w14:textId="3FFC888D"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9AB89D0" w14:textId="560F68AE" w:rsidR="00FD7CFD" w:rsidRPr="00F477AF" w:rsidRDefault="00FD7CFD" w:rsidP="00FD7CFD">
            <w:pPr>
              <w:pStyle w:val="TAL"/>
              <w:rPr>
                <w:lang w:eastAsia="ko-KR"/>
              </w:rPr>
            </w:pPr>
            <w:r>
              <w:rPr>
                <w:lang w:eastAsia="ko-KR"/>
              </w:rPr>
              <w:t>The endpoint address (e.g. URI, IP address) of the common EES.</w:t>
            </w:r>
          </w:p>
        </w:tc>
      </w:tr>
      <w:tr w:rsidR="00BE1A3E" w:rsidRPr="00F477AF" w14:paraId="76F59554" w14:textId="77777777" w:rsidTr="00462D30">
        <w:trPr>
          <w:jc w:val="center"/>
        </w:trPr>
        <w:tc>
          <w:tcPr>
            <w:tcW w:w="2880" w:type="dxa"/>
            <w:tcBorders>
              <w:top w:val="single" w:sz="4" w:space="0" w:color="000000"/>
              <w:left w:val="single" w:sz="4" w:space="0" w:color="000000"/>
              <w:bottom w:val="single" w:sz="4" w:space="0" w:color="000000"/>
            </w:tcBorders>
          </w:tcPr>
          <w:p w14:paraId="3088D1D4"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tcPr>
          <w:p w14:paraId="0BE6808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4DE15C3"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r w:rsidR="00844B99" w:rsidRPr="00F477AF" w14:paraId="2CDDF0C4" w14:textId="77777777" w:rsidTr="00462D30">
        <w:trPr>
          <w:jc w:val="center"/>
        </w:trPr>
        <w:tc>
          <w:tcPr>
            <w:tcW w:w="2880" w:type="dxa"/>
            <w:tcBorders>
              <w:top w:val="single" w:sz="4" w:space="0" w:color="000000"/>
              <w:left w:val="single" w:sz="4" w:space="0" w:color="000000"/>
              <w:bottom w:val="single" w:sz="4" w:space="0" w:color="000000"/>
            </w:tcBorders>
          </w:tcPr>
          <w:p w14:paraId="0A5868EA" w14:textId="3959B298" w:rsidR="00844B99" w:rsidRPr="00F477AF" w:rsidRDefault="00844B99" w:rsidP="00844B99">
            <w:pPr>
              <w:pStyle w:val="TAL"/>
              <w:rPr>
                <w:lang w:eastAsia="ko-KR"/>
              </w:rPr>
            </w:pPr>
            <w:r w:rsidRPr="00E77183">
              <w:t>&gt; Analytics information</w:t>
            </w:r>
          </w:p>
        </w:tc>
        <w:tc>
          <w:tcPr>
            <w:tcW w:w="1440" w:type="dxa"/>
            <w:tcBorders>
              <w:top w:val="single" w:sz="4" w:space="0" w:color="000000"/>
              <w:left w:val="single" w:sz="4" w:space="0" w:color="000000"/>
              <w:bottom w:val="single" w:sz="4" w:space="0" w:color="000000"/>
            </w:tcBorders>
          </w:tcPr>
          <w:p w14:paraId="7CBD91A6" w14:textId="412536FA"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tcPr>
          <w:p w14:paraId="0F8999CC" w14:textId="4BBAF2C8" w:rsidR="00844B99" w:rsidRPr="00F477AF" w:rsidRDefault="00844B99" w:rsidP="00844B99">
            <w:pPr>
              <w:pStyle w:val="TAL"/>
              <w:rPr>
                <w:lang w:eastAsia="ko-KR"/>
              </w:rPr>
            </w:pPr>
            <w:r w:rsidRPr="00E77183">
              <w:t>Analytics information for EAS.</w:t>
            </w:r>
          </w:p>
        </w:tc>
      </w:tr>
      <w:tr w:rsidR="00844B99" w:rsidRPr="00F477AF" w14:paraId="61EB29A9" w14:textId="77777777" w:rsidTr="00462D30">
        <w:trPr>
          <w:jc w:val="center"/>
        </w:trPr>
        <w:tc>
          <w:tcPr>
            <w:tcW w:w="2880" w:type="dxa"/>
            <w:tcBorders>
              <w:top w:val="single" w:sz="4" w:space="0" w:color="000000"/>
              <w:left w:val="single" w:sz="4" w:space="0" w:color="000000"/>
              <w:bottom w:val="single" w:sz="4" w:space="0" w:color="000000"/>
            </w:tcBorders>
          </w:tcPr>
          <w:p w14:paraId="5328C4D0" w14:textId="5E00B3F4" w:rsidR="00844B99" w:rsidRPr="00F477AF" w:rsidRDefault="00844B99" w:rsidP="00844B99">
            <w:pPr>
              <w:pStyle w:val="TAL"/>
              <w:rPr>
                <w:lang w:eastAsia="ko-KR"/>
              </w:rPr>
            </w:pPr>
            <w:r w:rsidRPr="00E77183">
              <w:t>&gt;&gt; Statistical data</w:t>
            </w:r>
          </w:p>
        </w:tc>
        <w:tc>
          <w:tcPr>
            <w:tcW w:w="1440" w:type="dxa"/>
            <w:tcBorders>
              <w:top w:val="single" w:sz="4" w:space="0" w:color="000000"/>
              <w:left w:val="single" w:sz="4" w:space="0" w:color="000000"/>
              <w:bottom w:val="single" w:sz="4" w:space="0" w:color="000000"/>
            </w:tcBorders>
          </w:tcPr>
          <w:p w14:paraId="5E135220" w14:textId="5C04748D"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tcPr>
          <w:p w14:paraId="68232839" w14:textId="45A1CA2C" w:rsidR="00844B99" w:rsidRDefault="00844B99" w:rsidP="00844B99">
            <w:pPr>
              <w:pStyle w:val="TAL"/>
            </w:pPr>
            <w:r w:rsidRPr="00E77183">
              <w:t>Indicates the statistical analytics data (e.g. number of times the client received expected performance from the EAS).</w:t>
            </w:r>
          </w:p>
          <w:p w14:paraId="26428B6A" w14:textId="62A6F45D" w:rsidR="00844B99" w:rsidRPr="00F477AF" w:rsidRDefault="00844B99" w:rsidP="00844B99">
            <w:pPr>
              <w:pStyle w:val="TAL"/>
              <w:rPr>
                <w:lang w:eastAsia="ko-KR"/>
              </w:rPr>
            </w:pPr>
            <w:r w:rsidRPr="00E77183">
              <w:t xml:space="preserve">Applicable for </w:t>
            </w:r>
            <w:r w:rsidR="000A0CBB" w:rsidRPr="000A0CBB">
              <w:t>"</w:t>
            </w:r>
            <w:r w:rsidRPr="00E77183">
              <w:t>EAS availability change</w:t>
            </w:r>
            <w:r w:rsidR="000A0CBB" w:rsidRPr="000A0CBB">
              <w:t>"</w:t>
            </w:r>
            <w:r w:rsidRPr="00E77183">
              <w:t xml:space="preserve"> event.</w:t>
            </w:r>
          </w:p>
        </w:tc>
      </w:tr>
      <w:tr w:rsidR="00844B99" w:rsidRPr="00F477AF" w14:paraId="724B59F2" w14:textId="77777777" w:rsidTr="00B3457A">
        <w:trPr>
          <w:trHeight w:val="477"/>
          <w:jc w:val="center"/>
        </w:trPr>
        <w:tc>
          <w:tcPr>
            <w:tcW w:w="2880" w:type="dxa"/>
            <w:tcBorders>
              <w:top w:val="single" w:sz="4" w:space="0" w:color="000000"/>
              <w:left w:val="single" w:sz="4" w:space="0" w:color="000000"/>
              <w:bottom w:val="single" w:sz="4" w:space="0" w:color="000000"/>
            </w:tcBorders>
          </w:tcPr>
          <w:p w14:paraId="439F681A" w14:textId="48CDE04D" w:rsidR="00844B99" w:rsidRPr="00F477AF" w:rsidRDefault="00844B99" w:rsidP="00844B99">
            <w:pPr>
              <w:pStyle w:val="TAL"/>
              <w:rPr>
                <w:lang w:eastAsia="ko-KR"/>
              </w:rPr>
            </w:pPr>
            <w:r w:rsidRPr="00F248F7">
              <w:t>&gt;&gt; Predictive data</w:t>
            </w:r>
          </w:p>
        </w:tc>
        <w:tc>
          <w:tcPr>
            <w:tcW w:w="1440" w:type="dxa"/>
            <w:tcBorders>
              <w:top w:val="single" w:sz="4" w:space="0" w:color="000000"/>
              <w:left w:val="single" w:sz="4" w:space="0" w:color="000000"/>
              <w:bottom w:val="single" w:sz="4" w:space="0" w:color="000000"/>
            </w:tcBorders>
          </w:tcPr>
          <w:p w14:paraId="5569785F" w14:textId="1D22CB9B" w:rsidR="00844B99" w:rsidRPr="00F477AF" w:rsidRDefault="00844B99" w:rsidP="00844B99">
            <w:pPr>
              <w:pStyle w:val="TAC"/>
              <w:rPr>
                <w:lang w:eastAsia="ko-KR"/>
              </w:rPr>
            </w:pPr>
            <w:r w:rsidRPr="00F248F7">
              <w:t>O</w:t>
            </w:r>
          </w:p>
        </w:tc>
        <w:tc>
          <w:tcPr>
            <w:tcW w:w="4320" w:type="dxa"/>
            <w:tcBorders>
              <w:top w:val="single" w:sz="4" w:space="0" w:color="000000"/>
              <w:left w:val="single" w:sz="4" w:space="0" w:color="000000"/>
              <w:bottom w:val="single" w:sz="4" w:space="0" w:color="000000"/>
              <w:right w:val="single" w:sz="4" w:space="0" w:color="000000"/>
            </w:tcBorders>
          </w:tcPr>
          <w:p w14:paraId="3A5C03A4" w14:textId="77777777" w:rsidR="00844B99" w:rsidRDefault="00844B99" w:rsidP="00844B99">
            <w:pPr>
              <w:pStyle w:val="TAL"/>
            </w:pPr>
            <w:r w:rsidRPr="00F248F7">
              <w:t>Indicates predictive analytics data for EAS service status (e.g. EAS schedule, EAS status) change.</w:t>
            </w:r>
          </w:p>
          <w:p w14:paraId="4A3BC6ED" w14:textId="35639DD2" w:rsidR="000A0CBB" w:rsidRPr="00F477AF" w:rsidRDefault="000A0CBB" w:rsidP="00844B99">
            <w:pPr>
              <w:pStyle w:val="TAL"/>
              <w:rPr>
                <w:lang w:eastAsia="ko-KR"/>
              </w:rPr>
            </w:pPr>
            <w:r w:rsidRPr="00F477AF">
              <w:t xml:space="preserve">Applicable for </w:t>
            </w:r>
            <w:r w:rsidRPr="000A0CBB">
              <w:t>"</w:t>
            </w:r>
            <w:r w:rsidRPr="00F477AF">
              <w:t xml:space="preserve">EAS </w:t>
            </w:r>
            <w:r>
              <w:t>dynamic information</w:t>
            </w:r>
            <w:r w:rsidRPr="00F477AF">
              <w:t xml:space="preserve"> change</w:t>
            </w:r>
            <w:r w:rsidRPr="000A0CBB">
              <w:t>"</w:t>
            </w:r>
            <w:r w:rsidRPr="00F477AF">
              <w:t xml:space="preserve"> event</w:t>
            </w:r>
            <w:r>
              <w:t>.</w:t>
            </w:r>
          </w:p>
        </w:tc>
      </w:tr>
      <w:tr w:rsidR="00392BDB" w:rsidRPr="00F477AF" w14:paraId="28C8B334" w14:textId="77777777" w:rsidTr="00462D30">
        <w:trPr>
          <w:jc w:val="center"/>
        </w:trPr>
        <w:tc>
          <w:tcPr>
            <w:tcW w:w="2880" w:type="dxa"/>
            <w:tcBorders>
              <w:top w:val="single" w:sz="4" w:space="0" w:color="000000"/>
              <w:left w:val="single" w:sz="4" w:space="0" w:color="000000"/>
              <w:bottom w:val="single" w:sz="4" w:space="0" w:color="000000"/>
            </w:tcBorders>
          </w:tcPr>
          <w:p w14:paraId="4247A4A2" w14:textId="77777777" w:rsidR="00392BDB" w:rsidRDefault="00392BDB" w:rsidP="00392BDB">
            <w:pPr>
              <w:pStyle w:val="TAL"/>
              <w:rPr>
                <w:lang w:eastAsia="zh-CN"/>
              </w:rPr>
            </w:pPr>
            <w:r>
              <w:rPr>
                <w:lang w:eastAsia="zh-CN"/>
              </w:rPr>
              <w:t>Instantiable EAS information</w:t>
            </w:r>
          </w:p>
          <w:p w14:paraId="466EC042" w14:textId="553E4598" w:rsidR="00C439A1" w:rsidRPr="00F477AF" w:rsidRDefault="00C439A1" w:rsidP="00392BDB">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tcPr>
          <w:p w14:paraId="21D290D9" w14:textId="77777777" w:rsidR="00392BDB" w:rsidRPr="00F477AF" w:rsidRDefault="00392BDB" w:rsidP="00392BD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60BABC0" w14:textId="77777777" w:rsidR="00392BDB" w:rsidRPr="00F477AF" w:rsidRDefault="00392BDB" w:rsidP="00392BDB">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392BDB" w:rsidRPr="00F477AF" w14:paraId="07C6C8E4" w14:textId="77777777" w:rsidTr="00462D30">
        <w:trPr>
          <w:jc w:val="center"/>
        </w:trPr>
        <w:tc>
          <w:tcPr>
            <w:tcW w:w="2880" w:type="dxa"/>
            <w:tcBorders>
              <w:top w:val="single" w:sz="4" w:space="0" w:color="000000"/>
              <w:left w:val="single" w:sz="4" w:space="0" w:color="000000"/>
              <w:bottom w:val="single" w:sz="4" w:space="0" w:color="000000"/>
            </w:tcBorders>
          </w:tcPr>
          <w:p w14:paraId="368F8C30" w14:textId="091ECDA6" w:rsidR="00392BDB" w:rsidRPr="00F477AF" w:rsidRDefault="00392BDB" w:rsidP="00392BDB">
            <w:pPr>
              <w:pStyle w:val="TAL"/>
              <w:rPr>
                <w:lang w:eastAsia="ko-KR"/>
              </w:rPr>
            </w:pPr>
            <w:r>
              <w:t>&gt; Instantiation criteria (NOTE</w:t>
            </w:r>
            <w:r w:rsidR="00C439A1">
              <w:t> 2</w:t>
            </w:r>
            <w:r>
              <w:t>)</w:t>
            </w:r>
          </w:p>
        </w:tc>
        <w:tc>
          <w:tcPr>
            <w:tcW w:w="1440" w:type="dxa"/>
            <w:tcBorders>
              <w:top w:val="single" w:sz="4" w:space="0" w:color="000000"/>
              <w:left w:val="single" w:sz="4" w:space="0" w:color="000000"/>
              <w:bottom w:val="single" w:sz="4" w:space="0" w:color="000000"/>
            </w:tcBorders>
          </w:tcPr>
          <w:p w14:paraId="3C01CD0D" w14:textId="77777777" w:rsidR="00392BDB" w:rsidRPr="00F477AF" w:rsidRDefault="00392BDB" w:rsidP="00392BDB">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2C244DBB" w14:textId="77777777" w:rsidR="00392BDB" w:rsidRPr="00F477AF" w:rsidRDefault="00392BDB" w:rsidP="00392BDB">
            <w:pPr>
              <w:pStyle w:val="TAL"/>
              <w:rPr>
                <w:lang w:eastAsia="ko-KR"/>
              </w:rPr>
            </w:pPr>
            <w:r>
              <w:t>The criteria upon which EAS can be instantiated (e.g. based on specific date and time).</w:t>
            </w:r>
          </w:p>
        </w:tc>
      </w:tr>
      <w:tr w:rsidR="00392BDB" w:rsidRPr="00F477AF" w14:paraId="06693D8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440A04" w14:textId="2403B9F3" w:rsidR="00C439A1" w:rsidRDefault="00C439A1" w:rsidP="005F6340">
            <w:pPr>
              <w:pStyle w:val="TAN"/>
            </w:pPr>
            <w:r w:rsidRPr="00C439A1">
              <w:t>NOTE</w:t>
            </w:r>
            <w:r>
              <w:t> </w:t>
            </w:r>
            <w:r w:rsidRPr="00C439A1">
              <w:t>1:</w:t>
            </w:r>
            <w:r w:rsidRPr="00C439A1">
              <w:tab/>
              <w:t>“Instantiable EAS information” can be provided to EEC, if the “EAS Instantiation Triggering Suppress” is provided in EAS discovery subscription request.</w:t>
            </w:r>
          </w:p>
          <w:p w14:paraId="3B6DFFE1" w14:textId="77777777" w:rsidR="00392BDB" w:rsidRDefault="00392BDB" w:rsidP="005F6340">
            <w:pPr>
              <w:pStyle w:val="TAN"/>
              <w:rPr>
                <w:rFonts w:cs="Arial"/>
                <w:szCs w:val="18"/>
              </w:rPr>
            </w:pPr>
            <w:r w:rsidRPr="00F477AF">
              <w:t>NOTE</w:t>
            </w:r>
            <w:r w:rsidR="00C439A1">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70159104" w14:textId="2F529294" w:rsidR="00FD7CFD" w:rsidRPr="00F477AF" w:rsidRDefault="00FD7CFD" w:rsidP="005F6340">
            <w:pPr>
              <w:pStyle w:val="TAN"/>
              <w:rPr>
                <w:lang w:eastAsia="ko-KR"/>
              </w:rPr>
            </w:pPr>
            <w:r>
              <w:t>NOTE 3</w:t>
            </w:r>
            <w:r>
              <w:rPr>
                <w:lang w:val="en-US" w:eastAsia="ko-KR"/>
              </w:rPr>
              <w:t>:</w:t>
            </w:r>
            <w:r>
              <w:rPr>
                <w:lang w:val="en-US" w:eastAsia="ko-KR"/>
              </w:rPr>
              <w:tab/>
              <w:t>"</w:t>
            </w:r>
            <w:r>
              <w:rPr>
                <w:lang w:eastAsia="ko-KR"/>
              </w:rPr>
              <w:t>Application Group ID list</w:t>
            </w:r>
            <w:r>
              <w:rPr>
                <w:lang w:val="en-US" w:eastAsia="ko-KR"/>
              </w:rPr>
              <w:t>" IE shall be present when "</w:t>
            </w:r>
            <w:r>
              <w:t>Application Group profile</w:t>
            </w:r>
            <w:r>
              <w:rPr>
                <w:lang w:val="en-US" w:eastAsia="ko-KR"/>
              </w:rPr>
              <w:t>" is included for "AC profile" in EAS discovery subscription request as specified in clause 8.5.3.4</w:t>
            </w:r>
          </w:p>
        </w:tc>
      </w:tr>
    </w:tbl>
    <w:p w14:paraId="0E69BC8F" w14:textId="77777777" w:rsidR="00BE1A3E" w:rsidRPr="00F477AF" w:rsidRDefault="00BE1A3E" w:rsidP="00BE1A3E"/>
    <w:p w14:paraId="097377FE" w14:textId="77777777" w:rsidR="00BE1A3E" w:rsidRPr="00F477AF" w:rsidRDefault="00BE1A3E" w:rsidP="00BE1A3E">
      <w:pPr>
        <w:pStyle w:val="Heading4"/>
      </w:pPr>
      <w:bookmarkStart w:id="1217" w:name="_Toc57673572"/>
      <w:bookmarkStart w:id="1218" w:name="_Toc234110051"/>
      <w:r w:rsidRPr="00F477AF">
        <w:t>8.5.3.</w:t>
      </w:r>
      <w:r w:rsidR="00B41988" w:rsidRPr="00F477AF">
        <w:t>7</w:t>
      </w:r>
      <w:r w:rsidRPr="00F477AF">
        <w:tab/>
        <w:t>EAS discovery subscription update request</w:t>
      </w:r>
      <w:bookmarkEnd w:id="1217"/>
      <w:bookmarkEnd w:id="1218"/>
    </w:p>
    <w:p w14:paraId="2DCF0E09"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B5A4309" w14:textId="77777777" w:rsidR="00BE1A3E" w:rsidRPr="00F477AF" w:rsidRDefault="00BE1A3E" w:rsidP="00BE1A3E">
      <w:pPr>
        <w:pStyle w:val="TH"/>
      </w:pPr>
      <w:r w:rsidRPr="00F477AF">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4F56878F" w14:textId="77777777" w:rsidTr="00462D30">
        <w:trPr>
          <w:jc w:val="center"/>
        </w:trPr>
        <w:tc>
          <w:tcPr>
            <w:tcW w:w="2880" w:type="dxa"/>
            <w:tcBorders>
              <w:top w:val="single" w:sz="4" w:space="0" w:color="000000"/>
              <w:left w:val="single" w:sz="4" w:space="0" w:color="000000"/>
              <w:bottom w:val="single" w:sz="4" w:space="0" w:color="000000"/>
            </w:tcBorders>
          </w:tcPr>
          <w:p w14:paraId="50CAB352"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B4E1ECB"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000898" w14:textId="77777777" w:rsidR="00BE1A3E" w:rsidRPr="00F477AF" w:rsidRDefault="00BE1A3E" w:rsidP="00462D30">
            <w:pPr>
              <w:pStyle w:val="TAH"/>
            </w:pPr>
            <w:r w:rsidRPr="00F477AF">
              <w:t>Description</w:t>
            </w:r>
          </w:p>
        </w:tc>
      </w:tr>
      <w:tr w:rsidR="00BE1A3E" w:rsidRPr="00F477AF" w14:paraId="43EE6990" w14:textId="77777777" w:rsidTr="00462D30">
        <w:trPr>
          <w:jc w:val="center"/>
        </w:trPr>
        <w:tc>
          <w:tcPr>
            <w:tcW w:w="2880" w:type="dxa"/>
            <w:tcBorders>
              <w:top w:val="single" w:sz="4" w:space="0" w:color="000000"/>
              <w:left w:val="single" w:sz="4" w:space="0" w:color="000000"/>
              <w:bottom w:val="single" w:sz="4" w:space="0" w:color="000000"/>
            </w:tcBorders>
          </w:tcPr>
          <w:p w14:paraId="459B58B5"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tcPr>
          <w:p w14:paraId="73A6F6D6"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7585CD6" w14:textId="77777777" w:rsidR="00BE1A3E" w:rsidRPr="00F477AF" w:rsidRDefault="00BE1A3E" w:rsidP="00462D30">
            <w:pPr>
              <w:pStyle w:val="TAL"/>
            </w:pPr>
            <w:r w:rsidRPr="00F477AF">
              <w:t>Subscription identifier corresponding to the subscription to be updated</w:t>
            </w:r>
          </w:p>
        </w:tc>
      </w:tr>
      <w:tr w:rsidR="00BE1A3E" w:rsidRPr="00F477AF" w14:paraId="6710AAE6" w14:textId="77777777" w:rsidTr="00462D30">
        <w:trPr>
          <w:jc w:val="center"/>
        </w:trPr>
        <w:tc>
          <w:tcPr>
            <w:tcW w:w="2880" w:type="dxa"/>
            <w:tcBorders>
              <w:top w:val="single" w:sz="4" w:space="0" w:color="000000"/>
              <w:left w:val="single" w:sz="4" w:space="0" w:color="000000"/>
              <w:bottom w:val="single" w:sz="4" w:space="0" w:color="000000"/>
            </w:tcBorders>
          </w:tcPr>
          <w:p w14:paraId="2C54A1C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45CE979F"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19B8A2D"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15BA009D" w14:textId="77777777" w:rsidTr="00462D30">
        <w:trPr>
          <w:jc w:val="center"/>
        </w:trPr>
        <w:tc>
          <w:tcPr>
            <w:tcW w:w="2880" w:type="dxa"/>
            <w:tcBorders>
              <w:top w:val="single" w:sz="4" w:space="0" w:color="000000"/>
              <w:left w:val="single" w:sz="4" w:space="0" w:color="000000"/>
              <w:bottom w:val="single" w:sz="4" w:space="0" w:color="000000"/>
            </w:tcBorders>
          </w:tcPr>
          <w:p w14:paraId="05792F7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51FCADE"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FB6752B" w14:textId="77777777" w:rsidR="00BE1A3E" w:rsidRPr="00F477AF" w:rsidRDefault="00BE1A3E" w:rsidP="00462D30">
            <w:pPr>
              <w:pStyle w:val="TAL"/>
            </w:pPr>
            <w:r w:rsidRPr="00F477AF">
              <w:t>Proposed expiration time for the subscription</w:t>
            </w:r>
          </w:p>
        </w:tc>
      </w:tr>
      <w:tr w:rsidR="00BE1A3E" w:rsidRPr="00F477AF" w14:paraId="009D8E10" w14:textId="77777777" w:rsidTr="00462D30">
        <w:trPr>
          <w:jc w:val="center"/>
        </w:trPr>
        <w:tc>
          <w:tcPr>
            <w:tcW w:w="2880" w:type="dxa"/>
            <w:tcBorders>
              <w:top w:val="single" w:sz="4" w:space="0" w:color="000000"/>
              <w:left w:val="single" w:sz="4" w:space="0" w:color="000000"/>
              <w:bottom w:val="single" w:sz="4" w:space="0" w:color="000000"/>
            </w:tcBorders>
          </w:tcPr>
          <w:p w14:paraId="1BB6429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tcPr>
          <w:p w14:paraId="3A25F74C"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8CE0EB"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44C62736" w14:textId="77777777" w:rsidTr="00D9499C">
        <w:trPr>
          <w:jc w:val="center"/>
        </w:trPr>
        <w:tc>
          <w:tcPr>
            <w:tcW w:w="2880" w:type="dxa"/>
            <w:tcBorders>
              <w:top w:val="single" w:sz="4" w:space="0" w:color="000000"/>
              <w:left w:val="single" w:sz="4" w:space="0" w:color="000000"/>
              <w:bottom w:val="single" w:sz="4" w:space="0" w:color="000000"/>
            </w:tcBorders>
          </w:tcPr>
          <w:p w14:paraId="375FA480"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tcPr>
          <w:p w14:paraId="6B368E2D"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6F94B30"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046FD684" w14:textId="77777777" w:rsidTr="009B6767">
        <w:trPr>
          <w:jc w:val="center"/>
        </w:trPr>
        <w:tc>
          <w:tcPr>
            <w:tcW w:w="2880" w:type="dxa"/>
            <w:tcBorders>
              <w:top w:val="single" w:sz="4" w:space="0" w:color="000000"/>
              <w:left w:val="single" w:sz="4" w:space="0" w:color="000000"/>
              <w:bottom w:val="single" w:sz="4" w:space="0" w:color="000000"/>
            </w:tcBorders>
          </w:tcPr>
          <w:p w14:paraId="00DB13FE"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6F9AB4C9"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16881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5185389B" w14:textId="77777777" w:rsidR="00BE1A3E" w:rsidRPr="00F477AF" w:rsidRDefault="00BE1A3E" w:rsidP="00BE1A3E"/>
    <w:p w14:paraId="7ED9640D" w14:textId="77777777" w:rsidR="00BE1A3E" w:rsidRPr="00F477AF" w:rsidRDefault="00BE1A3E" w:rsidP="00BE1A3E">
      <w:pPr>
        <w:pStyle w:val="Heading4"/>
      </w:pPr>
      <w:bookmarkStart w:id="1219" w:name="_Toc57673573"/>
      <w:bookmarkStart w:id="1220" w:name="_Toc234110052"/>
      <w:r w:rsidRPr="00F477AF">
        <w:lastRenderedPageBreak/>
        <w:t>8.5.3.</w:t>
      </w:r>
      <w:r w:rsidR="00B41988" w:rsidRPr="00F477AF">
        <w:t>8</w:t>
      </w:r>
      <w:r w:rsidRPr="00F477AF">
        <w:tab/>
        <w:t>EAS discovery subscription update response</w:t>
      </w:r>
      <w:bookmarkEnd w:id="1219"/>
      <w:bookmarkEnd w:id="1220"/>
    </w:p>
    <w:p w14:paraId="74E04D71"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5C07D8AB"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2786637" w14:textId="77777777" w:rsidTr="00462D30">
        <w:trPr>
          <w:jc w:val="center"/>
        </w:trPr>
        <w:tc>
          <w:tcPr>
            <w:tcW w:w="2880" w:type="dxa"/>
            <w:tcBorders>
              <w:top w:val="single" w:sz="4" w:space="0" w:color="000000"/>
              <w:left w:val="single" w:sz="4" w:space="0" w:color="000000"/>
              <w:bottom w:val="single" w:sz="4" w:space="0" w:color="000000"/>
            </w:tcBorders>
          </w:tcPr>
          <w:p w14:paraId="340FF243"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2CDBB85"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99FCC97" w14:textId="77777777" w:rsidR="00BE1A3E" w:rsidRPr="00F477AF" w:rsidRDefault="00BE1A3E" w:rsidP="00462D30">
            <w:pPr>
              <w:pStyle w:val="TAH"/>
            </w:pPr>
            <w:r w:rsidRPr="00F477AF">
              <w:t>Description</w:t>
            </w:r>
          </w:p>
        </w:tc>
      </w:tr>
      <w:tr w:rsidR="00BE1A3E" w:rsidRPr="00F477AF" w14:paraId="182E6406" w14:textId="77777777" w:rsidTr="00462D30">
        <w:trPr>
          <w:jc w:val="center"/>
        </w:trPr>
        <w:tc>
          <w:tcPr>
            <w:tcW w:w="2880" w:type="dxa"/>
            <w:tcBorders>
              <w:top w:val="single" w:sz="4" w:space="0" w:color="000000"/>
              <w:left w:val="single" w:sz="4" w:space="0" w:color="000000"/>
              <w:bottom w:val="single" w:sz="4" w:space="0" w:color="000000"/>
            </w:tcBorders>
          </w:tcPr>
          <w:p w14:paraId="6FF63002"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529CA95F"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F1A8A09"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7AED78FC" w14:textId="77777777" w:rsidTr="00462D30">
        <w:trPr>
          <w:jc w:val="center"/>
        </w:trPr>
        <w:tc>
          <w:tcPr>
            <w:tcW w:w="2880" w:type="dxa"/>
            <w:tcBorders>
              <w:top w:val="single" w:sz="4" w:space="0" w:color="000000"/>
              <w:left w:val="single" w:sz="4" w:space="0" w:color="000000"/>
              <w:bottom w:val="single" w:sz="4" w:space="0" w:color="000000"/>
            </w:tcBorders>
          </w:tcPr>
          <w:p w14:paraId="46BFEB1C"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4BAB5C1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7F91D80"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14370DB3" w14:textId="77777777" w:rsidTr="00462D30">
        <w:trPr>
          <w:jc w:val="center"/>
        </w:trPr>
        <w:tc>
          <w:tcPr>
            <w:tcW w:w="2880" w:type="dxa"/>
            <w:tcBorders>
              <w:top w:val="single" w:sz="4" w:space="0" w:color="000000"/>
              <w:left w:val="single" w:sz="4" w:space="0" w:color="000000"/>
              <w:bottom w:val="single" w:sz="4" w:space="0" w:color="000000"/>
            </w:tcBorders>
          </w:tcPr>
          <w:p w14:paraId="0347525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622D76C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5331847"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405ADE48" w14:textId="77777777" w:rsidTr="00462D30">
        <w:trPr>
          <w:jc w:val="center"/>
        </w:trPr>
        <w:tc>
          <w:tcPr>
            <w:tcW w:w="2880" w:type="dxa"/>
            <w:tcBorders>
              <w:top w:val="single" w:sz="4" w:space="0" w:color="000000"/>
              <w:left w:val="single" w:sz="4" w:space="0" w:color="000000"/>
              <w:bottom w:val="single" w:sz="4" w:space="0" w:color="000000"/>
            </w:tcBorders>
          </w:tcPr>
          <w:p w14:paraId="1F153E7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D09CB5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BCADBB0"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790E46D8" w14:textId="77777777" w:rsidR="00BE1A3E" w:rsidRPr="00F477AF" w:rsidRDefault="00BE1A3E" w:rsidP="00BE1A3E"/>
    <w:p w14:paraId="33C0D2BE" w14:textId="77777777" w:rsidR="00BE1A3E" w:rsidRPr="00F477AF" w:rsidRDefault="00BE1A3E" w:rsidP="00BE1A3E">
      <w:pPr>
        <w:pStyle w:val="Heading4"/>
      </w:pPr>
      <w:bookmarkStart w:id="1221" w:name="_Toc57673574"/>
      <w:bookmarkStart w:id="1222" w:name="_Toc234110053"/>
      <w:r w:rsidRPr="00F477AF">
        <w:t>8.5.3.</w:t>
      </w:r>
      <w:r w:rsidR="00B41988" w:rsidRPr="00F477AF">
        <w:t>9</w:t>
      </w:r>
      <w:r w:rsidRPr="00F477AF">
        <w:tab/>
        <w:t>EAS discovery unsubscribe request</w:t>
      </w:r>
      <w:bookmarkEnd w:id="1221"/>
      <w:bookmarkEnd w:id="1222"/>
    </w:p>
    <w:p w14:paraId="076189AF"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43EBBD11"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36DF918E"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45C0FB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778C003"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E6AEBAA" w14:textId="77777777" w:rsidR="00BE1A3E" w:rsidRPr="00F477AF" w:rsidRDefault="00BE1A3E" w:rsidP="00462D30">
            <w:pPr>
              <w:pStyle w:val="TAH"/>
            </w:pPr>
            <w:r w:rsidRPr="00F477AF">
              <w:t>Description</w:t>
            </w:r>
          </w:p>
        </w:tc>
      </w:tr>
      <w:tr w:rsidR="00BE1A3E" w:rsidRPr="00F477AF" w14:paraId="7A5DAAE1" w14:textId="77777777" w:rsidTr="00462D30">
        <w:trPr>
          <w:jc w:val="center"/>
        </w:trPr>
        <w:tc>
          <w:tcPr>
            <w:tcW w:w="2154" w:type="dxa"/>
            <w:tcBorders>
              <w:top w:val="single" w:sz="4" w:space="0" w:color="000000"/>
              <w:left w:val="single" w:sz="4" w:space="0" w:color="000000"/>
              <w:bottom w:val="single" w:sz="4" w:space="0" w:color="000000"/>
              <w:right w:val="nil"/>
            </w:tcBorders>
          </w:tcPr>
          <w:p w14:paraId="39DFC24A"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582D5238"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DB8172B" w14:textId="77777777" w:rsidR="00BE1A3E" w:rsidRPr="00F477AF" w:rsidRDefault="00BE1A3E" w:rsidP="00462D30">
            <w:pPr>
              <w:pStyle w:val="TAL"/>
            </w:pPr>
            <w:r w:rsidRPr="00F477AF">
              <w:t>Subscription identifier corresponding to the subscription to be unsubscribed</w:t>
            </w:r>
          </w:p>
        </w:tc>
      </w:tr>
      <w:tr w:rsidR="00BE1A3E" w:rsidRPr="00F477AF" w14:paraId="43DD9BA4" w14:textId="77777777" w:rsidTr="00462D30">
        <w:trPr>
          <w:jc w:val="center"/>
        </w:trPr>
        <w:tc>
          <w:tcPr>
            <w:tcW w:w="2154" w:type="dxa"/>
            <w:tcBorders>
              <w:top w:val="single" w:sz="4" w:space="0" w:color="000000"/>
              <w:left w:val="single" w:sz="4" w:space="0" w:color="000000"/>
              <w:bottom w:val="single" w:sz="4" w:space="0" w:color="000000"/>
              <w:right w:val="nil"/>
            </w:tcBorders>
          </w:tcPr>
          <w:p w14:paraId="767166E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785C525"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1E907D0" w14:textId="77777777" w:rsidR="00BE1A3E" w:rsidRPr="00F477AF" w:rsidRDefault="00BE1A3E" w:rsidP="00462D30">
            <w:pPr>
              <w:pStyle w:val="TAL"/>
            </w:pPr>
            <w:r w:rsidRPr="00F477AF">
              <w:t>Security credentials of the EEC</w:t>
            </w:r>
          </w:p>
        </w:tc>
      </w:tr>
    </w:tbl>
    <w:p w14:paraId="27A8BDB1" w14:textId="77777777" w:rsidR="00BE1A3E" w:rsidRPr="00F477AF" w:rsidRDefault="00BE1A3E" w:rsidP="00BE1A3E"/>
    <w:p w14:paraId="0F820459" w14:textId="77777777" w:rsidR="00BE1A3E" w:rsidRPr="00F477AF" w:rsidRDefault="00BE1A3E" w:rsidP="00BE1A3E">
      <w:pPr>
        <w:pStyle w:val="Heading4"/>
      </w:pPr>
      <w:bookmarkStart w:id="1223" w:name="_Toc57673575"/>
      <w:bookmarkStart w:id="1224" w:name="_Toc234110054"/>
      <w:r w:rsidRPr="00F477AF">
        <w:t>8.5.3.</w:t>
      </w:r>
      <w:r w:rsidR="00B41988" w:rsidRPr="00F477AF">
        <w:t>10</w:t>
      </w:r>
      <w:r w:rsidRPr="00F477AF">
        <w:tab/>
        <w:t>EAS discovery unsubscribe response</w:t>
      </w:r>
      <w:bookmarkEnd w:id="1223"/>
      <w:bookmarkEnd w:id="1224"/>
    </w:p>
    <w:p w14:paraId="09ED8408"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77EED522" w14:textId="77777777" w:rsidR="00BE1A3E" w:rsidRPr="00F477AF" w:rsidRDefault="00BE1A3E" w:rsidP="00BE1A3E">
      <w:pPr>
        <w:pStyle w:val="TH"/>
      </w:pPr>
      <w:r w:rsidRPr="00F477AF">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17722E1" w14:textId="77777777" w:rsidTr="00462D30">
        <w:trPr>
          <w:jc w:val="center"/>
        </w:trPr>
        <w:tc>
          <w:tcPr>
            <w:tcW w:w="2880" w:type="dxa"/>
            <w:tcBorders>
              <w:top w:val="single" w:sz="4" w:space="0" w:color="000000"/>
              <w:left w:val="single" w:sz="4" w:space="0" w:color="000000"/>
              <w:bottom w:val="single" w:sz="4" w:space="0" w:color="000000"/>
            </w:tcBorders>
          </w:tcPr>
          <w:p w14:paraId="20737C54"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975697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85C2151" w14:textId="77777777" w:rsidR="00BE1A3E" w:rsidRPr="00F477AF" w:rsidRDefault="00BE1A3E" w:rsidP="00462D30">
            <w:pPr>
              <w:pStyle w:val="TAH"/>
            </w:pPr>
            <w:r w:rsidRPr="00F477AF">
              <w:t>Description</w:t>
            </w:r>
          </w:p>
        </w:tc>
      </w:tr>
      <w:tr w:rsidR="00BE1A3E" w:rsidRPr="00F477AF" w14:paraId="093412A1" w14:textId="77777777" w:rsidTr="00462D30">
        <w:trPr>
          <w:jc w:val="center"/>
        </w:trPr>
        <w:tc>
          <w:tcPr>
            <w:tcW w:w="2880" w:type="dxa"/>
            <w:tcBorders>
              <w:top w:val="single" w:sz="4" w:space="0" w:color="000000"/>
              <w:left w:val="single" w:sz="4" w:space="0" w:color="000000"/>
              <w:bottom w:val="single" w:sz="4" w:space="0" w:color="000000"/>
            </w:tcBorders>
          </w:tcPr>
          <w:p w14:paraId="5281CE5B"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58D650E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0E9822F"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1F87B939" w14:textId="77777777" w:rsidTr="00462D30">
        <w:trPr>
          <w:jc w:val="center"/>
        </w:trPr>
        <w:tc>
          <w:tcPr>
            <w:tcW w:w="2880" w:type="dxa"/>
            <w:tcBorders>
              <w:top w:val="single" w:sz="4" w:space="0" w:color="000000"/>
              <w:left w:val="single" w:sz="4" w:space="0" w:color="000000"/>
              <w:bottom w:val="single" w:sz="4" w:space="0" w:color="000000"/>
            </w:tcBorders>
          </w:tcPr>
          <w:p w14:paraId="2DBB5DE4"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80DBE8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25344E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2BBE6EBF" w14:textId="77777777" w:rsidTr="00462D30">
        <w:trPr>
          <w:jc w:val="center"/>
        </w:trPr>
        <w:tc>
          <w:tcPr>
            <w:tcW w:w="2880" w:type="dxa"/>
            <w:tcBorders>
              <w:top w:val="single" w:sz="4" w:space="0" w:color="000000"/>
              <w:left w:val="single" w:sz="4" w:space="0" w:color="000000"/>
              <w:bottom w:val="single" w:sz="4" w:space="0" w:color="000000"/>
            </w:tcBorders>
          </w:tcPr>
          <w:p w14:paraId="34D98EFB"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94F13C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B62537"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43AB5EF7" w14:textId="77777777" w:rsidR="00BE1A3E" w:rsidRPr="00F477AF" w:rsidRDefault="00BE1A3E" w:rsidP="00BE1A3E"/>
    <w:p w14:paraId="206711CF" w14:textId="77777777" w:rsidR="004E1E25" w:rsidRPr="00F477AF" w:rsidRDefault="004E1E25" w:rsidP="00BE1A3E">
      <w:pPr>
        <w:pStyle w:val="Heading3"/>
      </w:pPr>
      <w:bookmarkStart w:id="1225" w:name="_Toc57673583"/>
      <w:bookmarkStart w:id="1226" w:name="_Toc234110055"/>
      <w:r w:rsidRPr="00F477AF">
        <w:t>8.5.4</w:t>
      </w:r>
      <w:r w:rsidRPr="00F477AF">
        <w:tab/>
        <w:t>APIs</w:t>
      </w:r>
      <w:bookmarkEnd w:id="1225"/>
      <w:bookmarkEnd w:id="1226"/>
      <w:r w:rsidRPr="00F477AF">
        <w:t xml:space="preserve"> </w:t>
      </w:r>
    </w:p>
    <w:p w14:paraId="2D22F124" w14:textId="77777777" w:rsidR="004E1E25" w:rsidRPr="00F477AF" w:rsidRDefault="004E1E25" w:rsidP="00BE1A3E">
      <w:pPr>
        <w:pStyle w:val="Heading4"/>
      </w:pPr>
      <w:bookmarkStart w:id="1227" w:name="_Toc57673584"/>
      <w:bookmarkStart w:id="1228" w:name="_Toc234110056"/>
      <w:r w:rsidRPr="00F477AF">
        <w:t>8.5.4.1</w:t>
      </w:r>
      <w:r w:rsidRPr="00F477AF">
        <w:tab/>
        <w:t>General</w:t>
      </w:r>
      <w:bookmarkEnd w:id="1227"/>
      <w:bookmarkEnd w:id="1228"/>
    </w:p>
    <w:p w14:paraId="3089BBBC" w14:textId="77777777" w:rsidR="004E1E25" w:rsidRPr="00F477AF" w:rsidRDefault="004E1E25" w:rsidP="004E1E25">
      <w:r w:rsidRPr="00F477AF">
        <w:t>Table 8.5.4.1-1 illustrates the API for EAS discovery.</w:t>
      </w:r>
    </w:p>
    <w:p w14:paraId="2EF3E3FB"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1E71854C" w14:textId="77777777" w:rsidTr="00462D30">
        <w:trPr>
          <w:jc w:val="center"/>
        </w:trPr>
        <w:tc>
          <w:tcPr>
            <w:tcW w:w="3571" w:type="dxa"/>
            <w:tcBorders>
              <w:bottom w:val="single" w:sz="4" w:space="0" w:color="auto"/>
            </w:tcBorders>
          </w:tcPr>
          <w:p w14:paraId="5D7DCF00" w14:textId="77777777" w:rsidR="004E1E25" w:rsidRPr="00F477AF" w:rsidRDefault="004E1E25" w:rsidP="00462D30">
            <w:pPr>
              <w:pStyle w:val="TAH"/>
            </w:pPr>
            <w:r w:rsidRPr="00F477AF">
              <w:t>API Name</w:t>
            </w:r>
          </w:p>
        </w:tc>
        <w:tc>
          <w:tcPr>
            <w:tcW w:w="1888" w:type="dxa"/>
          </w:tcPr>
          <w:p w14:paraId="3E7B2365" w14:textId="77777777" w:rsidR="004E1E25" w:rsidRPr="00F477AF" w:rsidRDefault="004E1E25" w:rsidP="00462D30">
            <w:pPr>
              <w:pStyle w:val="TAH"/>
            </w:pPr>
            <w:r w:rsidRPr="00F477AF">
              <w:t>API Operations</w:t>
            </w:r>
          </w:p>
        </w:tc>
        <w:tc>
          <w:tcPr>
            <w:tcW w:w="1819" w:type="dxa"/>
            <w:tcBorders>
              <w:bottom w:val="single" w:sz="4" w:space="0" w:color="auto"/>
            </w:tcBorders>
          </w:tcPr>
          <w:p w14:paraId="15099EDA" w14:textId="77777777" w:rsidR="004E1E25" w:rsidRPr="00F477AF" w:rsidRDefault="004E1E25" w:rsidP="00462D30">
            <w:pPr>
              <w:pStyle w:val="TAH"/>
            </w:pPr>
            <w:r w:rsidRPr="00F477AF">
              <w:t>Operation</w:t>
            </w:r>
          </w:p>
          <w:p w14:paraId="2D1FDDC6" w14:textId="77777777" w:rsidR="004E1E25" w:rsidRPr="00F477AF" w:rsidRDefault="004E1E25" w:rsidP="00462D30">
            <w:pPr>
              <w:pStyle w:val="TAH"/>
            </w:pPr>
            <w:r w:rsidRPr="00F477AF">
              <w:t>Semantics</w:t>
            </w:r>
          </w:p>
        </w:tc>
        <w:tc>
          <w:tcPr>
            <w:tcW w:w="1648" w:type="dxa"/>
          </w:tcPr>
          <w:p w14:paraId="3A8BC0D5" w14:textId="77777777" w:rsidR="004E1E25" w:rsidRPr="00F477AF" w:rsidRDefault="004E1E25" w:rsidP="00462D30">
            <w:pPr>
              <w:pStyle w:val="TAH"/>
            </w:pPr>
            <w:r w:rsidRPr="00F477AF">
              <w:t>Consumer(s)</w:t>
            </w:r>
          </w:p>
        </w:tc>
      </w:tr>
      <w:tr w:rsidR="00110339" w:rsidRPr="00F477AF" w14:paraId="76C28C9F" w14:textId="77777777" w:rsidTr="00D9499C">
        <w:trPr>
          <w:jc w:val="center"/>
        </w:trPr>
        <w:tc>
          <w:tcPr>
            <w:tcW w:w="3571" w:type="dxa"/>
            <w:vMerge w:val="restart"/>
          </w:tcPr>
          <w:p w14:paraId="041366E4" w14:textId="77777777" w:rsidR="00110339" w:rsidRPr="00F477AF" w:rsidRDefault="00110339" w:rsidP="002A56E2">
            <w:pPr>
              <w:pStyle w:val="TAL"/>
            </w:pPr>
            <w:r w:rsidRPr="00F477AF">
              <w:t xml:space="preserve">Eees_EASDiscovery </w:t>
            </w:r>
          </w:p>
        </w:tc>
        <w:tc>
          <w:tcPr>
            <w:tcW w:w="1888" w:type="dxa"/>
          </w:tcPr>
          <w:p w14:paraId="775EE7BB" w14:textId="77777777" w:rsidR="00110339" w:rsidRPr="00F477AF" w:rsidRDefault="00110339" w:rsidP="002A56E2">
            <w:pPr>
              <w:pStyle w:val="TAL"/>
            </w:pPr>
            <w:r w:rsidRPr="00F477AF">
              <w:t>Request</w:t>
            </w:r>
          </w:p>
        </w:tc>
        <w:tc>
          <w:tcPr>
            <w:tcW w:w="1819" w:type="dxa"/>
          </w:tcPr>
          <w:p w14:paraId="0EECE5E6" w14:textId="77777777" w:rsidR="00110339" w:rsidRPr="00F477AF" w:rsidRDefault="00110339" w:rsidP="002A56E2">
            <w:pPr>
              <w:pStyle w:val="TAL"/>
            </w:pPr>
            <w:r w:rsidRPr="00F477AF">
              <w:t>Request/Response</w:t>
            </w:r>
          </w:p>
        </w:tc>
        <w:tc>
          <w:tcPr>
            <w:tcW w:w="1648" w:type="dxa"/>
          </w:tcPr>
          <w:p w14:paraId="313C70DD" w14:textId="77777777" w:rsidR="00110339" w:rsidRPr="00F477AF" w:rsidRDefault="00110339" w:rsidP="002A56E2">
            <w:pPr>
              <w:pStyle w:val="TAL"/>
              <w:rPr>
                <w:lang w:eastAsia="zh-CN"/>
              </w:rPr>
            </w:pPr>
            <w:r w:rsidRPr="00F477AF">
              <w:rPr>
                <w:lang w:eastAsia="zh-CN"/>
              </w:rPr>
              <w:t>EEC</w:t>
            </w:r>
          </w:p>
        </w:tc>
      </w:tr>
      <w:tr w:rsidR="00110339" w:rsidRPr="00F477AF" w14:paraId="617B802B" w14:textId="77777777" w:rsidTr="00110339">
        <w:trPr>
          <w:jc w:val="center"/>
        </w:trPr>
        <w:tc>
          <w:tcPr>
            <w:tcW w:w="3571" w:type="dxa"/>
            <w:vMerge/>
          </w:tcPr>
          <w:p w14:paraId="2099B4C3" w14:textId="77777777" w:rsidR="00110339" w:rsidRPr="00F477AF" w:rsidRDefault="00110339" w:rsidP="00110339">
            <w:pPr>
              <w:pStyle w:val="TAL"/>
            </w:pPr>
          </w:p>
        </w:tc>
        <w:tc>
          <w:tcPr>
            <w:tcW w:w="1888" w:type="dxa"/>
          </w:tcPr>
          <w:p w14:paraId="43B86033" w14:textId="77777777" w:rsidR="00110339" w:rsidRPr="00F477AF" w:rsidRDefault="00110339" w:rsidP="00110339">
            <w:pPr>
              <w:pStyle w:val="TAL"/>
            </w:pPr>
            <w:r w:rsidRPr="00F477AF">
              <w:t>Subscribe</w:t>
            </w:r>
          </w:p>
        </w:tc>
        <w:tc>
          <w:tcPr>
            <w:tcW w:w="1819" w:type="dxa"/>
            <w:vMerge w:val="restart"/>
          </w:tcPr>
          <w:p w14:paraId="134F69AF" w14:textId="77777777" w:rsidR="00110339" w:rsidRPr="00F477AF" w:rsidRDefault="00110339" w:rsidP="00110339">
            <w:pPr>
              <w:pStyle w:val="TAL"/>
            </w:pPr>
            <w:r w:rsidRPr="00F477AF">
              <w:t>Subscribe/Notify</w:t>
            </w:r>
          </w:p>
        </w:tc>
        <w:tc>
          <w:tcPr>
            <w:tcW w:w="1648" w:type="dxa"/>
            <w:vMerge w:val="restart"/>
          </w:tcPr>
          <w:p w14:paraId="68961A4A" w14:textId="77777777" w:rsidR="00110339" w:rsidRPr="00F477AF" w:rsidRDefault="00110339" w:rsidP="00110339">
            <w:pPr>
              <w:pStyle w:val="TAL"/>
              <w:rPr>
                <w:lang w:eastAsia="zh-CN"/>
              </w:rPr>
            </w:pPr>
            <w:r w:rsidRPr="00F477AF">
              <w:rPr>
                <w:lang w:eastAsia="zh-CN"/>
              </w:rPr>
              <w:t>EEC</w:t>
            </w:r>
          </w:p>
        </w:tc>
      </w:tr>
      <w:tr w:rsidR="00110339" w:rsidRPr="00F477AF" w14:paraId="70D0EC81" w14:textId="77777777" w:rsidTr="00110339">
        <w:trPr>
          <w:jc w:val="center"/>
        </w:trPr>
        <w:tc>
          <w:tcPr>
            <w:tcW w:w="3571" w:type="dxa"/>
            <w:vMerge/>
          </w:tcPr>
          <w:p w14:paraId="59F0D20D" w14:textId="77777777" w:rsidR="00110339" w:rsidRPr="00F477AF" w:rsidRDefault="00110339" w:rsidP="00110339">
            <w:pPr>
              <w:pStyle w:val="TAL"/>
            </w:pPr>
          </w:p>
        </w:tc>
        <w:tc>
          <w:tcPr>
            <w:tcW w:w="1888" w:type="dxa"/>
          </w:tcPr>
          <w:p w14:paraId="06B7342A" w14:textId="77777777" w:rsidR="00110339" w:rsidRPr="00F477AF" w:rsidRDefault="00110339" w:rsidP="00110339">
            <w:pPr>
              <w:pStyle w:val="TAL"/>
            </w:pPr>
            <w:r w:rsidRPr="00F477AF">
              <w:t>Notify</w:t>
            </w:r>
          </w:p>
        </w:tc>
        <w:tc>
          <w:tcPr>
            <w:tcW w:w="1819" w:type="dxa"/>
            <w:vMerge/>
          </w:tcPr>
          <w:p w14:paraId="3D58D0E7" w14:textId="77777777" w:rsidR="00110339" w:rsidRPr="00F477AF" w:rsidRDefault="00110339" w:rsidP="00110339">
            <w:pPr>
              <w:pStyle w:val="TAL"/>
            </w:pPr>
          </w:p>
        </w:tc>
        <w:tc>
          <w:tcPr>
            <w:tcW w:w="1648" w:type="dxa"/>
            <w:vMerge/>
          </w:tcPr>
          <w:p w14:paraId="1352F6C0" w14:textId="77777777" w:rsidR="00110339" w:rsidRPr="00F477AF" w:rsidRDefault="00110339" w:rsidP="00110339">
            <w:pPr>
              <w:pStyle w:val="TAL"/>
              <w:rPr>
                <w:lang w:eastAsia="zh-CN"/>
              </w:rPr>
            </w:pPr>
          </w:p>
        </w:tc>
      </w:tr>
      <w:tr w:rsidR="00110339" w:rsidRPr="00F477AF" w14:paraId="0838A79D" w14:textId="77777777" w:rsidTr="00110339">
        <w:trPr>
          <w:jc w:val="center"/>
        </w:trPr>
        <w:tc>
          <w:tcPr>
            <w:tcW w:w="3571" w:type="dxa"/>
            <w:vMerge/>
          </w:tcPr>
          <w:p w14:paraId="1A0DF904" w14:textId="77777777" w:rsidR="00110339" w:rsidRPr="00F477AF" w:rsidRDefault="00110339" w:rsidP="00110339">
            <w:pPr>
              <w:pStyle w:val="TAL"/>
            </w:pPr>
          </w:p>
        </w:tc>
        <w:tc>
          <w:tcPr>
            <w:tcW w:w="1888" w:type="dxa"/>
          </w:tcPr>
          <w:p w14:paraId="2516D483" w14:textId="77777777" w:rsidR="00110339" w:rsidRPr="00F477AF" w:rsidRDefault="00110339" w:rsidP="00110339">
            <w:pPr>
              <w:pStyle w:val="TAL"/>
            </w:pPr>
            <w:r w:rsidRPr="00F477AF">
              <w:t>UpdateSubscription</w:t>
            </w:r>
          </w:p>
        </w:tc>
        <w:tc>
          <w:tcPr>
            <w:tcW w:w="1819" w:type="dxa"/>
            <w:vMerge/>
          </w:tcPr>
          <w:p w14:paraId="77E3790F" w14:textId="77777777" w:rsidR="00110339" w:rsidRPr="00F477AF" w:rsidRDefault="00110339" w:rsidP="00110339">
            <w:pPr>
              <w:pStyle w:val="TAL"/>
            </w:pPr>
          </w:p>
        </w:tc>
        <w:tc>
          <w:tcPr>
            <w:tcW w:w="1648" w:type="dxa"/>
            <w:vMerge/>
          </w:tcPr>
          <w:p w14:paraId="6CA81BA0" w14:textId="77777777" w:rsidR="00110339" w:rsidRPr="00F477AF" w:rsidRDefault="00110339" w:rsidP="00110339">
            <w:pPr>
              <w:pStyle w:val="TAL"/>
              <w:rPr>
                <w:lang w:eastAsia="zh-CN"/>
              </w:rPr>
            </w:pPr>
          </w:p>
        </w:tc>
      </w:tr>
      <w:tr w:rsidR="00110339" w:rsidRPr="00F477AF" w14:paraId="1D770F75" w14:textId="77777777" w:rsidTr="00462D30">
        <w:trPr>
          <w:jc w:val="center"/>
        </w:trPr>
        <w:tc>
          <w:tcPr>
            <w:tcW w:w="3571" w:type="dxa"/>
            <w:vMerge/>
          </w:tcPr>
          <w:p w14:paraId="0082E777" w14:textId="77777777" w:rsidR="00110339" w:rsidRPr="00F477AF" w:rsidRDefault="00110339" w:rsidP="00110339">
            <w:pPr>
              <w:pStyle w:val="TAL"/>
            </w:pPr>
          </w:p>
        </w:tc>
        <w:tc>
          <w:tcPr>
            <w:tcW w:w="1888" w:type="dxa"/>
          </w:tcPr>
          <w:p w14:paraId="38F660E6"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5EF038E3" w14:textId="77777777" w:rsidR="00110339" w:rsidRPr="00F477AF" w:rsidRDefault="00110339" w:rsidP="00110339">
            <w:pPr>
              <w:pStyle w:val="TAL"/>
            </w:pPr>
          </w:p>
        </w:tc>
        <w:tc>
          <w:tcPr>
            <w:tcW w:w="1648" w:type="dxa"/>
            <w:vMerge/>
          </w:tcPr>
          <w:p w14:paraId="40C33FE5" w14:textId="77777777" w:rsidR="00110339" w:rsidRPr="00F477AF" w:rsidRDefault="00110339" w:rsidP="00110339">
            <w:pPr>
              <w:pStyle w:val="TAL"/>
              <w:rPr>
                <w:lang w:eastAsia="zh-CN"/>
              </w:rPr>
            </w:pPr>
          </w:p>
        </w:tc>
      </w:tr>
    </w:tbl>
    <w:p w14:paraId="7B98B81E" w14:textId="77777777" w:rsidR="004E1E25" w:rsidRPr="00F477AF" w:rsidRDefault="004E1E25" w:rsidP="004E1E25"/>
    <w:p w14:paraId="2CDC5514" w14:textId="77777777" w:rsidR="004E1E25" w:rsidRPr="00F477AF" w:rsidRDefault="004E1E25" w:rsidP="00BE1A3E">
      <w:pPr>
        <w:pStyle w:val="Heading4"/>
      </w:pPr>
      <w:bookmarkStart w:id="1229" w:name="_Toc57673585"/>
      <w:bookmarkStart w:id="1230" w:name="_Toc234110057"/>
      <w:r w:rsidRPr="00F477AF">
        <w:lastRenderedPageBreak/>
        <w:t>8.5.4.2</w:t>
      </w:r>
      <w:r w:rsidRPr="00F477AF">
        <w:tab/>
        <w:t>Eees_EASDiscovery_Request operation</w:t>
      </w:r>
      <w:bookmarkEnd w:id="1229"/>
      <w:bookmarkEnd w:id="1230"/>
    </w:p>
    <w:p w14:paraId="1BB8B59D" w14:textId="77777777" w:rsidR="004E1E25" w:rsidRPr="00F477AF" w:rsidRDefault="004E1E25" w:rsidP="004E1E25">
      <w:r w:rsidRPr="00F477AF">
        <w:rPr>
          <w:b/>
        </w:rPr>
        <w:t>API operation name:</w:t>
      </w:r>
      <w:r w:rsidRPr="00F477AF">
        <w:t xml:space="preserve"> Eees_EASDiscovery_Request</w:t>
      </w:r>
    </w:p>
    <w:p w14:paraId="181BF73E" w14:textId="77777777" w:rsidR="004E1E25" w:rsidRPr="00F477AF" w:rsidRDefault="004E1E25" w:rsidP="004E1E25">
      <w:r w:rsidRPr="00F477AF">
        <w:rPr>
          <w:b/>
        </w:rPr>
        <w:t>Description:</w:t>
      </w:r>
      <w:r w:rsidRPr="00F477AF">
        <w:t xml:space="preserve"> The consumer requests for one time EAS discovery information.</w:t>
      </w:r>
    </w:p>
    <w:p w14:paraId="03E8C9A3"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148C29F7"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032A199" w14:textId="77777777" w:rsidR="004E1E25" w:rsidRPr="00F477AF" w:rsidRDefault="004E1E25" w:rsidP="004E1E25">
      <w:r w:rsidRPr="00F477AF">
        <w:t>See clause 8.5.2</w:t>
      </w:r>
      <w:r w:rsidR="00110339" w:rsidRPr="00F477AF">
        <w:t>.2</w:t>
      </w:r>
      <w:r w:rsidRPr="00F477AF">
        <w:t xml:space="preserve"> for details of usage of this operation.</w:t>
      </w:r>
    </w:p>
    <w:p w14:paraId="116E659E" w14:textId="77777777" w:rsidR="00110339" w:rsidRPr="00F477AF" w:rsidRDefault="00110339" w:rsidP="00110339">
      <w:pPr>
        <w:pStyle w:val="Heading4"/>
      </w:pPr>
      <w:bookmarkStart w:id="1231" w:name="_Toc57673586"/>
      <w:bookmarkStart w:id="1232" w:name="_Toc234110058"/>
      <w:r w:rsidRPr="00F477AF">
        <w:t>8.5.4.3</w:t>
      </w:r>
      <w:r w:rsidRPr="00F477AF">
        <w:tab/>
        <w:t>Eees_EASDiscovery_Subscribe operation</w:t>
      </w:r>
      <w:bookmarkEnd w:id="1232"/>
    </w:p>
    <w:p w14:paraId="533D1B9D" w14:textId="77777777" w:rsidR="00110339" w:rsidRPr="00F477AF" w:rsidRDefault="00110339" w:rsidP="00110339">
      <w:r w:rsidRPr="00F477AF">
        <w:rPr>
          <w:b/>
        </w:rPr>
        <w:t>API operation name:</w:t>
      </w:r>
      <w:r w:rsidRPr="00F477AF">
        <w:t xml:space="preserve"> Eees_EASDiscovery_Subscribe</w:t>
      </w:r>
    </w:p>
    <w:p w14:paraId="6A593F3B" w14:textId="77777777" w:rsidR="00110339" w:rsidRPr="00F477AF" w:rsidRDefault="00110339" w:rsidP="00110339">
      <w:r w:rsidRPr="00F477AF">
        <w:rPr>
          <w:b/>
        </w:rPr>
        <w:t>Description:</w:t>
      </w:r>
      <w:r w:rsidRPr="00F477AF">
        <w:t xml:space="preserve"> The consumer subscribes for EAS discovery information.</w:t>
      </w:r>
    </w:p>
    <w:p w14:paraId="7CDBBB88" w14:textId="77777777" w:rsidR="00110339" w:rsidRPr="00F477AF" w:rsidRDefault="00110339" w:rsidP="00110339">
      <w:r w:rsidRPr="00F477AF">
        <w:rPr>
          <w:b/>
        </w:rPr>
        <w:t>Inputs:</w:t>
      </w:r>
      <w:r w:rsidRPr="00F477AF">
        <w:t xml:space="preserve"> See clause 8.5.3.4.</w:t>
      </w:r>
    </w:p>
    <w:p w14:paraId="14B64F56"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10E64B1" w14:textId="77777777" w:rsidR="00110339" w:rsidRPr="00F477AF" w:rsidRDefault="00110339" w:rsidP="00110339">
      <w:r w:rsidRPr="00F477AF">
        <w:t>See clause 8.5.2.3.2 for details of usage of this operation.</w:t>
      </w:r>
    </w:p>
    <w:p w14:paraId="1039BAF6" w14:textId="77777777" w:rsidR="00110339" w:rsidRPr="00F477AF" w:rsidRDefault="00110339" w:rsidP="00110339">
      <w:pPr>
        <w:pStyle w:val="Heading4"/>
      </w:pPr>
      <w:bookmarkStart w:id="1233" w:name="_Hlk65876370"/>
      <w:bookmarkStart w:id="1234" w:name="_Toc234110059"/>
      <w:r w:rsidRPr="00F477AF">
        <w:t>8.5.4.4</w:t>
      </w:r>
      <w:r w:rsidRPr="00F477AF">
        <w:tab/>
        <w:t>Eees_EASDiscovery_Notify operation</w:t>
      </w:r>
      <w:bookmarkEnd w:id="1234"/>
    </w:p>
    <w:bookmarkEnd w:id="1233"/>
    <w:p w14:paraId="11C62EFC" w14:textId="77777777" w:rsidR="00110339" w:rsidRPr="00F477AF" w:rsidRDefault="00110339" w:rsidP="00110339">
      <w:r w:rsidRPr="00F477AF">
        <w:rPr>
          <w:b/>
        </w:rPr>
        <w:t>API operation name:</w:t>
      </w:r>
      <w:r w:rsidRPr="00F477AF">
        <w:t xml:space="preserve"> Eees_EASDiscovery_Notify</w:t>
      </w:r>
    </w:p>
    <w:p w14:paraId="7B053530" w14:textId="77777777" w:rsidR="00110339" w:rsidRPr="00F477AF" w:rsidRDefault="00110339" w:rsidP="00110339">
      <w:bookmarkStart w:id="1235" w:name="_Hlk65909150"/>
      <w:r w:rsidRPr="00F477AF">
        <w:rPr>
          <w:b/>
        </w:rPr>
        <w:t>Description:</w:t>
      </w:r>
      <w:r w:rsidRPr="00F477AF">
        <w:t xml:space="preserve"> The consumer is notified with EAS discovery and/or EAS dynamic information.</w:t>
      </w:r>
    </w:p>
    <w:bookmarkEnd w:id="1235"/>
    <w:p w14:paraId="11D662C2" w14:textId="77777777" w:rsidR="00110339" w:rsidRPr="00F477AF" w:rsidRDefault="00110339" w:rsidP="00110339">
      <w:r w:rsidRPr="00F477AF">
        <w:rPr>
          <w:b/>
        </w:rPr>
        <w:t>Inputs:</w:t>
      </w:r>
      <w:r w:rsidRPr="00F477AF">
        <w:t xml:space="preserve"> See clause 8.5.3.6.</w:t>
      </w:r>
    </w:p>
    <w:p w14:paraId="68976ABD"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13E6D2B1" w14:textId="77777777" w:rsidR="00110339" w:rsidRPr="00F477AF" w:rsidRDefault="00110339" w:rsidP="00110339">
      <w:r w:rsidRPr="00F477AF">
        <w:t>See clause 8.5.2.3.3 for details of usage of this operation.</w:t>
      </w:r>
    </w:p>
    <w:p w14:paraId="192D97B6" w14:textId="77777777" w:rsidR="00110339" w:rsidRPr="00F477AF" w:rsidRDefault="00110339" w:rsidP="00110339">
      <w:pPr>
        <w:pStyle w:val="Heading4"/>
      </w:pPr>
      <w:bookmarkStart w:id="1236" w:name="_Toc234110060"/>
      <w:r w:rsidRPr="00F477AF">
        <w:t>8.5.4.5</w:t>
      </w:r>
      <w:r w:rsidRPr="00F477AF">
        <w:tab/>
        <w:t>Eees_EASDiscovery_UpdateSubscription operation</w:t>
      </w:r>
      <w:bookmarkEnd w:id="1236"/>
    </w:p>
    <w:p w14:paraId="0521D891" w14:textId="77777777" w:rsidR="00110339" w:rsidRPr="00F477AF" w:rsidRDefault="00110339" w:rsidP="00110339">
      <w:r w:rsidRPr="00F477AF">
        <w:rPr>
          <w:b/>
        </w:rPr>
        <w:t>API operation name:</w:t>
      </w:r>
      <w:r w:rsidRPr="00F477AF">
        <w:t xml:space="preserve"> Eees_EASDiscovery_UpdateSubscription</w:t>
      </w:r>
    </w:p>
    <w:p w14:paraId="7E7DF608" w14:textId="77777777" w:rsidR="00110339" w:rsidRPr="00F477AF" w:rsidRDefault="00110339" w:rsidP="00110339">
      <w:r w:rsidRPr="00F477AF">
        <w:rPr>
          <w:b/>
        </w:rPr>
        <w:t>Description:</w:t>
      </w:r>
      <w:r w:rsidRPr="00F477AF">
        <w:t xml:space="preserve"> The consumer updates an existing subscription for EAS discovery information.</w:t>
      </w:r>
    </w:p>
    <w:p w14:paraId="41549C6C" w14:textId="77777777" w:rsidR="00110339" w:rsidRPr="00F477AF" w:rsidRDefault="00110339" w:rsidP="00110339">
      <w:r w:rsidRPr="00F477AF">
        <w:rPr>
          <w:b/>
        </w:rPr>
        <w:t>Inputs:</w:t>
      </w:r>
      <w:r w:rsidRPr="00F477AF">
        <w:t xml:space="preserve"> See clause 8.5.3.7.</w:t>
      </w:r>
    </w:p>
    <w:p w14:paraId="6601BD77"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6BCE5D16" w14:textId="77777777" w:rsidR="00110339" w:rsidRPr="00F477AF" w:rsidRDefault="00110339" w:rsidP="00110339">
      <w:r w:rsidRPr="00F477AF">
        <w:t>See clause 8.5.2.3.4 for details of usage of this operation.</w:t>
      </w:r>
    </w:p>
    <w:p w14:paraId="66D6138B" w14:textId="77777777" w:rsidR="00110339" w:rsidRPr="00F477AF" w:rsidRDefault="00110339" w:rsidP="00110339">
      <w:pPr>
        <w:pStyle w:val="Heading4"/>
      </w:pPr>
      <w:bookmarkStart w:id="1237" w:name="_Toc234110061"/>
      <w:r w:rsidRPr="00F477AF">
        <w:t>8.5.4.6</w:t>
      </w:r>
      <w:r w:rsidRPr="00F477AF">
        <w:tab/>
        <w:t>Eees_EASDiscovery_Unsubscribe operation</w:t>
      </w:r>
      <w:bookmarkEnd w:id="1237"/>
    </w:p>
    <w:p w14:paraId="3DB8B3C2" w14:textId="77777777" w:rsidR="00110339" w:rsidRPr="00F477AF" w:rsidRDefault="00110339" w:rsidP="00110339">
      <w:r w:rsidRPr="00F477AF">
        <w:rPr>
          <w:b/>
        </w:rPr>
        <w:t>API operation name:</w:t>
      </w:r>
      <w:r w:rsidRPr="00F477AF">
        <w:t xml:space="preserve"> Eees_EASDiscovery_Unsubscribe</w:t>
      </w:r>
    </w:p>
    <w:p w14:paraId="71D4E168" w14:textId="77777777" w:rsidR="00110339" w:rsidRPr="00F477AF" w:rsidRDefault="00110339" w:rsidP="00110339">
      <w:r w:rsidRPr="00F477AF">
        <w:rPr>
          <w:b/>
        </w:rPr>
        <w:t>Description:</w:t>
      </w:r>
      <w:r w:rsidRPr="00F477AF">
        <w:t xml:space="preserve"> The consumer cancels an existing subscription for EAS discovery information.</w:t>
      </w:r>
    </w:p>
    <w:p w14:paraId="0ED83B03" w14:textId="77777777" w:rsidR="00110339" w:rsidRPr="00F477AF" w:rsidRDefault="00110339" w:rsidP="00110339">
      <w:r w:rsidRPr="00F477AF">
        <w:rPr>
          <w:b/>
        </w:rPr>
        <w:t>Inputs:</w:t>
      </w:r>
      <w:r w:rsidRPr="00F477AF">
        <w:t xml:space="preserve"> See clause 8.5.3.9.</w:t>
      </w:r>
    </w:p>
    <w:p w14:paraId="185C88AE"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30F44398" w14:textId="77777777" w:rsidR="00110339" w:rsidRPr="00F477AF" w:rsidRDefault="00110339" w:rsidP="00110339">
      <w:r w:rsidRPr="00F477AF">
        <w:t>See clause 8.5.2.3.5 for details of usage of this operation.</w:t>
      </w:r>
    </w:p>
    <w:p w14:paraId="25D1E388" w14:textId="77777777" w:rsidR="009519FD" w:rsidRPr="00F477AF" w:rsidRDefault="009519FD" w:rsidP="009519FD">
      <w:pPr>
        <w:pStyle w:val="Heading2"/>
      </w:pPr>
      <w:bookmarkStart w:id="1238" w:name="_Toc234110062"/>
      <w:r w:rsidRPr="00F477AF">
        <w:lastRenderedPageBreak/>
        <w:t>8.6</w:t>
      </w:r>
      <w:r w:rsidRPr="00F477AF">
        <w:tab/>
      </w:r>
      <w:r w:rsidR="00E5491F" w:rsidRPr="00F477AF">
        <w:t>EES c</w:t>
      </w:r>
      <w:r w:rsidRPr="00F477AF">
        <w:t>apability exposure</w:t>
      </w:r>
      <w:r w:rsidR="00E5491F" w:rsidRPr="00F477AF">
        <w:t xml:space="preserve"> to EAS</w:t>
      </w:r>
      <w:bookmarkEnd w:id="1208"/>
      <w:bookmarkEnd w:id="1209"/>
      <w:bookmarkEnd w:id="1210"/>
      <w:bookmarkEnd w:id="1211"/>
      <w:bookmarkEnd w:id="1231"/>
      <w:r w:rsidRPr="00F477AF">
        <w:t xml:space="preserve"> </w:t>
      </w:r>
      <w:r w:rsidR="0037265A" w:rsidRPr="0037265A">
        <w:t>and EEC</w:t>
      </w:r>
      <w:bookmarkEnd w:id="1238"/>
    </w:p>
    <w:p w14:paraId="00128C90" w14:textId="77777777" w:rsidR="009519FD" w:rsidRPr="00F477AF" w:rsidRDefault="009519FD" w:rsidP="009519FD">
      <w:pPr>
        <w:pStyle w:val="Heading3"/>
      </w:pPr>
      <w:bookmarkStart w:id="1239" w:name="_Toc37791032"/>
      <w:bookmarkStart w:id="1240" w:name="_Toc42003997"/>
      <w:bookmarkStart w:id="1241" w:name="_Toc50584340"/>
      <w:bookmarkStart w:id="1242" w:name="_Toc50584684"/>
      <w:bookmarkStart w:id="1243" w:name="_Toc57673587"/>
      <w:bookmarkStart w:id="1244" w:name="_Toc234110063"/>
      <w:r w:rsidRPr="00F477AF">
        <w:t>8.6.1</w:t>
      </w:r>
      <w:r w:rsidRPr="00F477AF">
        <w:tab/>
        <w:t>General</w:t>
      </w:r>
      <w:bookmarkEnd w:id="1239"/>
      <w:bookmarkEnd w:id="1240"/>
      <w:bookmarkEnd w:id="1241"/>
      <w:bookmarkEnd w:id="1242"/>
      <w:bookmarkEnd w:id="1243"/>
      <w:bookmarkEnd w:id="1244"/>
    </w:p>
    <w:p w14:paraId="62A70D9C"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w:t>
      </w:r>
      <w:r w:rsidR="0037265A" w:rsidRPr="0037265A">
        <w:t xml:space="preserve"> and EEC(s)</w:t>
      </w:r>
      <w:r w:rsidRPr="00F477AF">
        <w:t>.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(s)</w:t>
      </w:r>
      <w:r w:rsidR="0037265A" w:rsidRPr="0037265A">
        <w:t xml:space="preserve"> and also to the EEC(s)</w:t>
      </w:r>
      <w:r w:rsidR="002950F1" w:rsidRPr="00F477AF">
        <w:t xml:space="preserve">. </w:t>
      </w:r>
    </w:p>
    <w:p w14:paraId="3DC1F456" w14:textId="77777777" w:rsidR="009519FD" w:rsidRPr="00F477AF" w:rsidRDefault="002950F1" w:rsidP="009519FD">
      <w:r w:rsidRPr="00F477AF">
        <w:t>The 3GPP Core Network capabilities APIs which are enhanced for exposure are also specified in this clause.</w:t>
      </w:r>
    </w:p>
    <w:p w14:paraId="54C7667A" w14:textId="77777777" w:rsidR="00B15B10" w:rsidRPr="00F477AF" w:rsidRDefault="00B15B10" w:rsidP="00B15B10">
      <w:pPr>
        <w:pStyle w:val="NO"/>
      </w:pPr>
      <w:bookmarkStart w:id="1245" w:name="_Toc37791033"/>
      <w:bookmarkStart w:id="1246" w:name="_Toc42003998"/>
      <w:bookmarkStart w:id="1247" w:name="_Toc50584341"/>
      <w:bookmarkStart w:id="1248" w:name="_Toc50584685"/>
      <w:bookmarkStart w:id="1249"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00B32AFE" w14:textId="77777777" w:rsidR="00A07B20" w:rsidRPr="00F477AF" w:rsidRDefault="009519FD" w:rsidP="009519FD">
      <w:pPr>
        <w:pStyle w:val="Heading3"/>
      </w:pPr>
      <w:bookmarkStart w:id="1250" w:name="_Toc234110064"/>
      <w:r w:rsidRPr="00F477AF">
        <w:t>8.6.2</w:t>
      </w:r>
      <w:r w:rsidR="00A07B20" w:rsidRPr="00F477AF">
        <w:tab/>
        <w:t>UE location API</w:t>
      </w:r>
      <w:bookmarkEnd w:id="1245"/>
      <w:bookmarkEnd w:id="1246"/>
      <w:bookmarkEnd w:id="1247"/>
      <w:bookmarkEnd w:id="1248"/>
      <w:bookmarkEnd w:id="1249"/>
      <w:bookmarkEnd w:id="1250"/>
    </w:p>
    <w:p w14:paraId="74850F7D" w14:textId="77777777" w:rsidR="00A07B20" w:rsidRPr="00F477AF" w:rsidRDefault="009519FD" w:rsidP="009519FD">
      <w:pPr>
        <w:pStyle w:val="Heading4"/>
      </w:pPr>
      <w:bookmarkStart w:id="1251" w:name="_Toc37791034"/>
      <w:bookmarkStart w:id="1252" w:name="_Toc42003999"/>
      <w:bookmarkStart w:id="1253" w:name="_Toc50584342"/>
      <w:bookmarkStart w:id="1254" w:name="_Toc50584686"/>
      <w:bookmarkStart w:id="1255" w:name="_Toc57673589"/>
      <w:bookmarkStart w:id="1256" w:name="_Toc234110065"/>
      <w:r w:rsidRPr="00F477AF">
        <w:t>8.6.2</w:t>
      </w:r>
      <w:r w:rsidR="00A07B20" w:rsidRPr="00F477AF">
        <w:t>.1</w:t>
      </w:r>
      <w:r w:rsidR="00A07B20" w:rsidRPr="00F477AF">
        <w:tab/>
        <w:t>General</w:t>
      </w:r>
      <w:bookmarkEnd w:id="1251"/>
      <w:bookmarkEnd w:id="1252"/>
      <w:bookmarkEnd w:id="1253"/>
      <w:bookmarkEnd w:id="1254"/>
      <w:bookmarkEnd w:id="1255"/>
      <w:bookmarkEnd w:id="1256"/>
    </w:p>
    <w:p w14:paraId="2FB0179D"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1186A1F4"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74FFBECA"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12475195" w14:textId="77777777" w:rsidR="00A07B20" w:rsidRPr="00F477AF" w:rsidRDefault="009519FD" w:rsidP="009519FD">
      <w:pPr>
        <w:pStyle w:val="Heading4"/>
      </w:pPr>
      <w:bookmarkStart w:id="1257" w:name="_Toc37791035"/>
      <w:bookmarkStart w:id="1258" w:name="_Toc42004000"/>
      <w:bookmarkStart w:id="1259" w:name="_Toc50584343"/>
      <w:bookmarkStart w:id="1260" w:name="_Toc50584687"/>
      <w:bookmarkStart w:id="1261" w:name="_Toc57673590"/>
      <w:bookmarkStart w:id="1262" w:name="_Toc234110066"/>
      <w:r w:rsidRPr="00F477AF">
        <w:t>8.6.2</w:t>
      </w:r>
      <w:r w:rsidR="00A07B20" w:rsidRPr="00F477AF">
        <w:t>.2</w:t>
      </w:r>
      <w:r w:rsidR="00A07B20" w:rsidRPr="00F477AF">
        <w:tab/>
        <w:t>Procedure</w:t>
      </w:r>
      <w:bookmarkEnd w:id="1257"/>
      <w:bookmarkEnd w:id="1258"/>
      <w:bookmarkEnd w:id="1259"/>
      <w:bookmarkEnd w:id="1260"/>
      <w:r w:rsidR="00265B8B" w:rsidRPr="00F477AF">
        <w:t>s</w:t>
      </w:r>
      <w:bookmarkEnd w:id="1261"/>
      <w:bookmarkEnd w:id="1262"/>
    </w:p>
    <w:p w14:paraId="551180E4" w14:textId="77777777" w:rsidR="00446B97" w:rsidRPr="00F477AF" w:rsidRDefault="00446B97" w:rsidP="00446B97">
      <w:pPr>
        <w:pStyle w:val="Heading5"/>
        <w:rPr>
          <w:lang w:eastAsia="ko-KR"/>
        </w:rPr>
      </w:pPr>
      <w:bookmarkStart w:id="1263" w:name="_Toc57673591"/>
      <w:bookmarkStart w:id="1264" w:name="_Toc37791036"/>
      <w:bookmarkStart w:id="1265" w:name="_Toc42004001"/>
      <w:bookmarkStart w:id="1266" w:name="_Toc50584344"/>
      <w:bookmarkStart w:id="1267" w:name="_Toc50584688"/>
      <w:bookmarkStart w:id="1268" w:name="_Toc234110067"/>
      <w:r w:rsidRPr="00F477AF">
        <w:t>8.6.2</w:t>
      </w:r>
      <w:r w:rsidRPr="00F477AF">
        <w:rPr>
          <w:lang w:eastAsia="ko-KR"/>
        </w:rPr>
        <w:t>.2.1</w:t>
      </w:r>
      <w:r w:rsidRPr="00F477AF">
        <w:rPr>
          <w:lang w:eastAsia="ko-KR"/>
        </w:rPr>
        <w:tab/>
        <w:t>General</w:t>
      </w:r>
      <w:bookmarkEnd w:id="1263"/>
      <w:bookmarkEnd w:id="1268"/>
    </w:p>
    <w:p w14:paraId="1B8A9AC6" w14:textId="77777777" w:rsidR="00A07B20" w:rsidRPr="00F477AF" w:rsidRDefault="009519FD" w:rsidP="009519FD">
      <w:pPr>
        <w:pStyle w:val="Heading5"/>
        <w:rPr>
          <w:lang w:eastAsia="ko-KR"/>
        </w:rPr>
      </w:pPr>
      <w:bookmarkStart w:id="1269" w:name="_Toc57673592"/>
      <w:bookmarkStart w:id="1270" w:name="_Toc234110068"/>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264"/>
      <w:bookmarkEnd w:id="1265"/>
      <w:bookmarkEnd w:id="1266"/>
      <w:bookmarkEnd w:id="1267"/>
      <w:bookmarkEnd w:id="1269"/>
      <w:bookmarkEnd w:id="1270"/>
    </w:p>
    <w:p w14:paraId="2F605FA5"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1F41FBE2" w14:textId="77777777" w:rsidR="00971A9A" w:rsidRPr="00F477AF" w:rsidRDefault="00971A9A" w:rsidP="00971A9A">
      <w:r w:rsidRPr="00F477AF">
        <w:t>Pre-conditions:</w:t>
      </w:r>
    </w:p>
    <w:p w14:paraId="4168D6C2"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6E039928"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Nnef Event Exposure API for UE location, based on service level agreement with MNO.</w:t>
      </w:r>
    </w:p>
    <w:p w14:paraId="1B1774B7"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6DE55A95" w14:textId="77777777" w:rsidR="008F67B1" w:rsidRPr="00F477AF" w:rsidRDefault="008F67B1" w:rsidP="00DC7AF8">
      <w:pPr>
        <w:pStyle w:val="TH"/>
      </w:pPr>
      <w:r w:rsidRPr="00F477AF">
        <w:object w:dxaOrig="8266" w:dyaOrig="3975" w14:anchorId="35EDFB50">
          <v:shape id="_x0000_i1061" type="#_x0000_t75" style="width:389.6pt;height:186.85pt" o:ole="">
            <v:imagedata r:id="rId82" o:title=""/>
          </v:shape>
          <o:OLEObject Type="Embed" ProgID="Visio.Drawing.15" ShapeID="_x0000_i1061" DrawAspect="Content" ObjectID="_1844723223" r:id="rId83"/>
        </w:object>
      </w:r>
    </w:p>
    <w:p w14:paraId="12D0F89F"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75DEB437"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7BB4949E"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59B66E4D"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46B27862"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47C11D78"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56946493"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5E34F65"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4C69900F"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08C87C66" w14:textId="77777777" w:rsidR="00A07B20" w:rsidRPr="00F477AF" w:rsidRDefault="009519FD" w:rsidP="009519FD">
      <w:pPr>
        <w:pStyle w:val="Heading5"/>
        <w:rPr>
          <w:lang w:eastAsia="ko-KR"/>
        </w:rPr>
      </w:pPr>
      <w:bookmarkStart w:id="1271" w:name="_Toc37791037"/>
      <w:bookmarkStart w:id="1272" w:name="_Toc42004002"/>
      <w:bookmarkStart w:id="1273" w:name="_Toc50584345"/>
      <w:bookmarkStart w:id="1274" w:name="_Toc50584689"/>
      <w:bookmarkStart w:id="1275" w:name="_Toc57673593"/>
      <w:bookmarkStart w:id="1276" w:name="_Toc234110069"/>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71"/>
      <w:bookmarkEnd w:id="1272"/>
      <w:bookmarkEnd w:id="1273"/>
      <w:bookmarkEnd w:id="1274"/>
      <w:bookmarkEnd w:id="1275"/>
      <w:bookmarkEnd w:id="1276"/>
    </w:p>
    <w:p w14:paraId="0E590C94" w14:textId="77777777" w:rsidR="00446B97" w:rsidRPr="00F477AF" w:rsidRDefault="00446B97" w:rsidP="00446B97">
      <w:pPr>
        <w:pStyle w:val="Heading6"/>
      </w:pPr>
      <w:bookmarkStart w:id="1277" w:name="_Toc57673594"/>
      <w:bookmarkStart w:id="1278" w:name="_Toc42004003"/>
      <w:bookmarkStart w:id="1279" w:name="_Toc50584346"/>
      <w:bookmarkStart w:id="1280" w:name="_Toc50584690"/>
      <w:bookmarkStart w:id="1281" w:name="_Toc234110070"/>
      <w:r w:rsidRPr="00F477AF">
        <w:t>8.6.2.2.3.1</w:t>
      </w:r>
      <w:r w:rsidRPr="00F477AF">
        <w:tab/>
        <w:t>General</w:t>
      </w:r>
      <w:bookmarkEnd w:id="1277"/>
      <w:bookmarkEnd w:id="1281"/>
    </w:p>
    <w:p w14:paraId="09445419" w14:textId="77777777" w:rsidR="00971A9A" w:rsidRPr="00F477AF" w:rsidRDefault="00971A9A" w:rsidP="00971A9A">
      <w:pPr>
        <w:pStyle w:val="Heading6"/>
      </w:pPr>
      <w:bookmarkStart w:id="1282" w:name="_Toc57673595"/>
      <w:bookmarkStart w:id="1283" w:name="_Toc234110071"/>
      <w:r w:rsidRPr="00F477AF">
        <w:t>8.6.2.2.</w:t>
      </w:r>
      <w:r w:rsidR="00446B97" w:rsidRPr="00F477AF">
        <w:t>3</w:t>
      </w:r>
      <w:r w:rsidRPr="00F477AF">
        <w:t>.</w:t>
      </w:r>
      <w:r w:rsidR="00446B97" w:rsidRPr="00F477AF">
        <w:t>2</w:t>
      </w:r>
      <w:r w:rsidRPr="00F477AF">
        <w:tab/>
        <w:t>Subscribe</w:t>
      </w:r>
      <w:bookmarkEnd w:id="1278"/>
      <w:bookmarkEnd w:id="1279"/>
      <w:bookmarkEnd w:id="1280"/>
      <w:bookmarkEnd w:id="1282"/>
      <w:bookmarkEnd w:id="1283"/>
    </w:p>
    <w:p w14:paraId="1D5AFDC1"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46C59135" w14:textId="77777777" w:rsidR="00971A9A" w:rsidRPr="00F477AF" w:rsidRDefault="00971A9A" w:rsidP="00971A9A">
      <w:r w:rsidRPr="00F477AF">
        <w:t>Pre-conditions:</w:t>
      </w:r>
    </w:p>
    <w:p w14:paraId="24606BA8"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20ED7DC"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r w:rsidRPr="00F477AF">
        <w:t>Nnef Event Exposure API</w:t>
      </w:r>
      <w:r w:rsidR="00BB2D08" w:rsidRPr="00F477AF">
        <w:t>)</w:t>
      </w:r>
      <w:r w:rsidRPr="00F477AF">
        <w:t xml:space="preserve"> for UE location, based on service level agreement with MNO</w:t>
      </w:r>
      <w:r w:rsidR="00592CBB" w:rsidRPr="00F477AF">
        <w:t>; and</w:t>
      </w:r>
    </w:p>
    <w:p w14:paraId="2E7BE5DE" w14:textId="59230C2F" w:rsidR="00971A9A" w:rsidRPr="00F477AF" w:rsidRDefault="00971A9A" w:rsidP="00971A9A">
      <w:pPr>
        <w:pStyle w:val="B1"/>
      </w:pPr>
      <w:r w:rsidRPr="00F477AF">
        <w:lastRenderedPageBreak/>
        <w:t>3.</w:t>
      </w:r>
      <w:r w:rsidRPr="00F477AF">
        <w:tab/>
        <w:t xml:space="preserve">UE Identifier </w:t>
      </w:r>
      <w:r w:rsidR="00C7541B" w:rsidRPr="00C7541B">
        <w:t xml:space="preserve">or UE Group ID </w:t>
      </w:r>
      <w:r w:rsidRPr="00F477AF">
        <w:t xml:space="preserve">between </w:t>
      </w:r>
      <w:r w:rsidR="006A0D9E" w:rsidRPr="00F477AF">
        <w:t>EAS</w:t>
      </w:r>
      <w:r w:rsidRPr="00F477AF">
        <w:t xml:space="preserve"> and the </w:t>
      </w:r>
      <w:r w:rsidR="00703E97" w:rsidRPr="00F477AF">
        <w:t>EES</w:t>
      </w:r>
      <w:r w:rsidRPr="00F477AF">
        <w:t xml:space="preserve"> is authorized for the UE location API.</w:t>
      </w:r>
    </w:p>
    <w:p w14:paraId="622E5268" w14:textId="77777777" w:rsidR="008F67B1" w:rsidRPr="00F477AF" w:rsidRDefault="00CD0970" w:rsidP="00DC7AF8">
      <w:pPr>
        <w:pStyle w:val="TH"/>
      </w:pPr>
      <w:r w:rsidRPr="00F477AF">
        <w:object w:dxaOrig="7695" w:dyaOrig="4365" w14:anchorId="05CF0CCC">
          <v:shape id="_x0000_i1062" type="#_x0000_t75" style="width:380.5pt;height:216.45pt" o:ole="">
            <v:imagedata r:id="rId84" o:title=""/>
          </v:shape>
          <o:OLEObject Type="Embed" ProgID="Visio.Drawing.15" ShapeID="_x0000_i1062" DrawAspect="Content" ObjectID="_1844723224" r:id="rId85"/>
        </w:object>
      </w:r>
    </w:p>
    <w:p w14:paraId="261C5B0A"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28DD60C2" w14:textId="6BF33992"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w:t>
      </w:r>
      <w:r w:rsidR="00C7541B" w:rsidRPr="00C7541B">
        <w:t>Group ID</w:t>
      </w:r>
      <w:r w:rsidR="00C7541B">
        <w:t xml:space="preserve">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4FD5A8F3" w14:textId="31B95DEF"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00C7541B" w:rsidRPr="00C7541B">
        <w:t>(s)</w:t>
      </w:r>
      <w:r w:rsidRPr="00F477AF">
        <w:rPr>
          <w:lang w:eastAsia="ko-KR"/>
        </w:rPr>
        <w:t xml:space="preserve">. </w:t>
      </w:r>
    </w:p>
    <w:p w14:paraId="52BF4E23"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10258915"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0B08A17B" w14:textId="77777777" w:rsidR="00BD759E" w:rsidRPr="00F477AF" w:rsidRDefault="00BD759E" w:rsidP="00BD759E">
      <w:pPr>
        <w:pStyle w:val="Heading6"/>
      </w:pPr>
      <w:bookmarkStart w:id="1284" w:name="_Toc42004004"/>
      <w:bookmarkStart w:id="1285" w:name="_Toc50584347"/>
      <w:bookmarkStart w:id="1286" w:name="_Toc50584691"/>
      <w:bookmarkStart w:id="1287" w:name="_Toc57673596"/>
      <w:bookmarkStart w:id="1288" w:name="_Toc234110072"/>
      <w:r w:rsidRPr="00F477AF">
        <w:t>8.6.2.2.</w:t>
      </w:r>
      <w:r w:rsidR="00446B97" w:rsidRPr="00F477AF">
        <w:t>3</w:t>
      </w:r>
      <w:r w:rsidRPr="00F477AF">
        <w:t>.</w:t>
      </w:r>
      <w:r w:rsidR="00446B97" w:rsidRPr="00F477AF">
        <w:t>3</w:t>
      </w:r>
      <w:r w:rsidRPr="00F477AF">
        <w:tab/>
        <w:t>Notify</w:t>
      </w:r>
      <w:bookmarkEnd w:id="1284"/>
      <w:bookmarkEnd w:id="1285"/>
      <w:bookmarkEnd w:id="1286"/>
      <w:bookmarkEnd w:id="1287"/>
      <w:bookmarkEnd w:id="1288"/>
    </w:p>
    <w:p w14:paraId="65279DA9"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3BD83C27" w14:textId="77777777" w:rsidR="00BD759E" w:rsidRPr="00F477AF" w:rsidRDefault="00BD759E" w:rsidP="00BD759E">
      <w:r w:rsidRPr="00F477AF">
        <w:t>Pre-conditions:</w:t>
      </w:r>
    </w:p>
    <w:p w14:paraId="7188834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1D201B59" w14:textId="77777777" w:rsidR="008F67B1" w:rsidRPr="00F477AF" w:rsidRDefault="008F67B1" w:rsidP="00DC7AF8">
      <w:pPr>
        <w:pStyle w:val="TH"/>
      </w:pPr>
      <w:r w:rsidRPr="00F477AF">
        <w:object w:dxaOrig="5475" w:dyaOrig="3450" w14:anchorId="732AB4B0">
          <v:shape id="_x0000_i1063" type="#_x0000_t75" style="width:292.55pt;height:185.45pt" o:ole="">
            <v:imagedata r:id="rId86" o:title=""/>
          </v:shape>
          <o:OLEObject Type="Embed" ProgID="Visio.Drawing.15" ShapeID="_x0000_i1063" DrawAspect="Content" ObjectID="_1844723225" r:id="rId87"/>
        </w:object>
      </w:r>
    </w:p>
    <w:p w14:paraId="73C5EAC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0ACD2FD6" w14:textId="7C6E6EB3"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w:t>
      </w:r>
      <w:r w:rsidR="00C7541B">
        <w:t xml:space="preserve">a </w:t>
      </w:r>
      <w:r w:rsidRPr="00F477AF">
        <w:t xml:space="preserve">UE e.g., receiving location </w:t>
      </w:r>
      <w:r w:rsidR="00BD759E" w:rsidRPr="00F477AF">
        <w:t xml:space="preserve">of </w:t>
      </w:r>
      <w:r w:rsidR="00C7541B">
        <w:t xml:space="preserve">a </w:t>
      </w:r>
      <w:r w:rsidRPr="00F477AF">
        <w:t xml:space="preserve">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w:t>
      </w:r>
      <w:r w:rsidR="00C7541B">
        <w:t>(s)</w:t>
      </w:r>
      <w:r w:rsidRPr="00F477AF">
        <w:t xml:space="preserve"> to the </w:t>
      </w:r>
      <w:r w:rsidR="006A0D9E" w:rsidRPr="00F477AF">
        <w:t>EAS</w:t>
      </w:r>
      <w:r w:rsidRPr="00F477AF">
        <w:t xml:space="preserve"> which has subscribed </w:t>
      </w:r>
      <w:r w:rsidR="00BD759E" w:rsidRPr="00F477AF">
        <w:t>for UE</w:t>
      </w:r>
      <w:r w:rsidR="00C7541B">
        <w:t>(s)</w:t>
      </w:r>
      <w:r w:rsidR="00B91B83" w:rsidRPr="00F477AF">
        <w:t>'</w:t>
      </w:r>
      <w:r w:rsidR="00BD759E" w:rsidRPr="00F477AF">
        <w:t xml:space="preserve">s </w:t>
      </w:r>
      <w:r w:rsidRPr="00F477AF">
        <w:t>location.</w:t>
      </w:r>
    </w:p>
    <w:p w14:paraId="7CB0E04F"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289A200D"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BCC552F" w14:textId="77777777" w:rsidR="00BD759E" w:rsidRPr="00F477AF" w:rsidRDefault="00BD759E" w:rsidP="00BD759E">
      <w:pPr>
        <w:pStyle w:val="Heading6"/>
      </w:pPr>
      <w:bookmarkStart w:id="1289" w:name="_Toc42004005"/>
      <w:bookmarkStart w:id="1290" w:name="_Toc50584348"/>
      <w:bookmarkStart w:id="1291" w:name="_Toc50584692"/>
      <w:bookmarkStart w:id="1292" w:name="_Toc57673597"/>
      <w:bookmarkStart w:id="1293" w:name="_Toc37791038"/>
      <w:bookmarkStart w:id="1294" w:name="_Toc234110073"/>
      <w:r w:rsidRPr="00F477AF">
        <w:t>8.6.2.2.</w:t>
      </w:r>
      <w:r w:rsidR="00446B97" w:rsidRPr="00F477AF">
        <w:t>3</w:t>
      </w:r>
      <w:r w:rsidRPr="00F477AF">
        <w:t>.</w:t>
      </w:r>
      <w:r w:rsidR="00446B97" w:rsidRPr="00F477AF">
        <w:t>4</w:t>
      </w:r>
      <w:r w:rsidRPr="00F477AF">
        <w:tab/>
        <w:t>Subscription update</w:t>
      </w:r>
      <w:bookmarkEnd w:id="1289"/>
      <w:bookmarkEnd w:id="1290"/>
      <w:bookmarkEnd w:id="1291"/>
      <w:bookmarkEnd w:id="1292"/>
      <w:bookmarkEnd w:id="1294"/>
    </w:p>
    <w:p w14:paraId="28ECCA56"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1F1B0C0D" w14:textId="77777777" w:rsidR="00BD759E" w:rsidRPr="00F477AF" w:rsidRDefault="00BD759E" w:rsidP="00BD759E">
      <w:r w:rsidRPr="00F477AF">
        <w:t>Pre-conditions:</w:t>
      </w:r>
    </w:p>
    <w:p w14:paraId="6BAA1B2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77E06521" w14:textId="77777777" w:rsidR="00AA4998" w:rsidRPr="00F477AF" w:rsidRDefault="00AA4998" w:rsidP="00DC7AF8">
      <w:pPr>
        <w:pStyle w:val="TH"/>
      </w:pPr>
      <w:r w:rsidRPr="00F477AF">
        <w:object w:dxaOrig="7395" w:dyaOrig="4005" w14:anchorId="4862C830">
          <v:shape id="_x0000_i1064" type="#_x0000_t75" style="width:367.75pt;height:200.5pt" o:ole="">
            <v:imagedata r:id="rId88" o:title=""/>
          </v:shape>
          <o:OLEObject Type="Embed" ProgID="Visio.Drawing.15" ShapeID="_x0000_i1064" DrawAspect="Content" ObjectID="_1844723226" r:id="rId89"/>
        </w:object>
      </w:r>
    </w:p>
    <w:p w14:paraId="7694AB94"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0875210" w14:textId="7A8E20BD"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The request includes the subscription identifier of the subscription to be</w:t>
      </w:r>
      <w:r w:rsidR="0021166F" w:rsidRPr="0021166F">
        <w:t xml:space="preserve"> updated</w:t>
      </w:r>
      <w:r w:rsidRPr="00F477AF">
        <w:t xml:space="preserv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22640F0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73A21407"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2BE73420"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5FC77289" w14:textId="77777777" w:rsidR="00BD759E" w:rsidRPr="00F477AF" w:rsidRDefault="00BD759E" w:rsidP="00BD759E">
      <w:pPr>
        <w:pStyle w:val="Heading6"/>
      </w:pPr>
      <w:bookmarkStart w:id="1295" w:name="_Toc42004006"/>
      <w:bookmarkStart w:id="1296" w:name="_Toc50584349"/>
      <w:bookmarkStart w:id="1297" w:name="_Toc50584693"/>
      <w:bookmarkStart w:id="1298" w:name="_Toc57673598"/>
      <w:bookmarkStart w:id="1299" w:name="_Toc234110074"/>
      <w:r w:rsidRPr="00F477AF">
        <w:t>8.6.2.2.</w:t>
      </w:r>
      <w:r w:rsidR="00446B97" w:rsidRPr="00F477AF">
        <w:t>3</w:t>
      </w:r>
      <w:r w:rsidRPr="00F477AF">
        <w:t>.</w:t>
      </w:r>
      <w:r w:rsidR="00446B97" w:rsidRPr="00F477AF">
        <w:t>5</w:t>
      </w:r>
      <w:r w:rsidRPr="00F477AF">
        <w:tab/>
        <w:t>Unsubscribe</w:t>
      </w:r>
      <w:bookmarkEnd w:id="1295"/>
      <w:bookmarkEnd w:id="1296"/>
      <w:bookmarkEnd w:id="1297"/>
      <w:bookmarkEnd w:id="1298"/>
      <w:bookmarkEnd w:id="1299"/>
    </w:p>
    <w:p w14:paraId="0181D37B"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6C9AC3C3" w14:textId="77777777" w:rsidR="00BD759E" w:rsidRPr="00F477AF" w:rsidRDefault="00BD759E" w:rsidP="00BD759E">
      <w:r w:rsidRPr="00F477AF">
        <w:t>Pre-conditions:</w:t>
      </w:r>
    </w:p>
    <w:p w14:paraId="085504E2"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0A9067A" w14:textId="77777777" w:rsidR="00AA4998" w:rsidRPr="00F477AF" w:rsidRDefault="00AA4998" w:rsidP="00DC7AF8">
      <w:pPr>
        <w:pStyle w:val="TH"/>
      </w:pPr>
      <w:r w:rsidRPr="00F477AF">
        <w:object w:dxaOrig="7620" w:dyaOrig="4065" w14:anchorId="10A6A3D8">
          <v:shape id="_x0000_i1065" type="#_x0000_t75" style="width:377.3pt;height:202.35pt" o:ole="">
            <v:imagedata r:id="rId90" o:title=""/>
          </v:shape>
          <o:OLEObject Type="Embed" ProgID="Visio.Drawing.15" ShapeID="_x0000_i1065" DrawAspect="Content" ObjectID="_1844723227" r:id="rId91"/>
        </w:object>
      </w:r>
    </w:p>
    <w:p w14:paraId="2F6A4EE3"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1C6128C4"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5665B9E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179A80F5"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D51F1E6"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6BB9D58D" w14:textId="77777777" w:rsidR="00A07B20" w:rsidRPr="00F477AF" w:rsidRDefault="009519FD" w:rsidP="009519FD">
      <w:pPr>
        <w:pStyle w:val="Heading4"/>
      </w:pPr>
      <w:bookmarkStart w:id="1300" w:name="_Toc37791039"/>
      <w:bookmarkStart w:id="1301" w:name="_Toc42004008"/>
      <w:bookmarkStart w:id="1302" w:name="_Toc50584350"/>
      <w:bookmarkStart w:id="1303" w:name="_Toc50584694"/>
      <w:bookmarkStart w:id="1304" w:name="_Toc57673599"/>
      <w:bookmarkStart w:id="1305" w:name="_Toc234110075"/>
      <w:bookmarkEnd w:id="1293"/>
      <w:r w:rsidRPr="00F477AF">
        <w:t>8.6.2</w:t>
      </w:r>
      <w:r w:rsidR="00A07B20" w:rsidRPr="00F477AF">
        <w:t>.3</w:t>
      </w:r>
      <w:r w:rsidR="00A07B20" w:rsidRPr="00F477AF">
        <w:tab/>
        <w:t xml:space="preserve">Information </w:t>
      </w:r>
      <w:r w:rsidR="00E61F4C" w:rsidRPr="00F477AF">
        <w:t>flows</w:t>
      </w:r>
      <w:bookmarkEnd w:id="1300"/>
      <w:bookmarkEnd w:id="1301"/>
      <w:bookmarkEnd w:id="1302"/>
      <w:bookmarkEnd w:id="1303"/>
      <w:bookmarkEnd w:id="1304"/>
      <w:bookmarkEnd w:id="1305"/>
    </w:p>
    <w:p w14:paraId="5342699F" w14:textId="77777777" w:rsidR="003E6EE3" w:rsidRPr="00F477AF" w:rsidRDefault="003E6EE3" w:rsidP="003E6EE3">
      <w:pPr>
        <w:pStyle w:val="Heading5"/>
      </w:pPr>
      <w:bookmarkStart w:id="1306" w:name="_Toc37791040"/>
      <w:bookmarkStart w:id="1307" w:name="_Toc42004009"/>
      <w:bookmarkStart w:id="1308" w:name="_Toc50584351"/>
      <w:bookmarkStart w:id="1309" w:name="_Toc50584695"/>
      <w:bookmarkStart w:id="1310" w:name="_Toc57673600"/>
      <w:bookmarkStart w:id="1311" w:name="_Toc234110076"/>
      <w:r w:rsidRPr="00F477AF">
        <w:t>8.6.2.3.1</w:t>
      </w:r>
      <w:r w:rsidRPr="00F477AF">
        <w:tab/>
        <w:t>General</w:t>
      </w:r>
      <w:bookmarkEnd w:id="1311"/>
    </w:p>
    <w:p w14:paraId="35DAEC14" w14:textId="77777777" w:rsidR="00A052E0" w:rsidRPr="00F477AF" w:rsidRDefault="00A052E0" w:rsidP="00A052E0">
      <w:r w:rsidRPr="00F477AF">
        <w:t>The following information flows are specified for UE location API:</w:t>
      </w:r>
    </w:p>
    <w:p w14:paraId="2A9F83A6" w14:textId="77777777" w:rsidR="00A052E0" w:rsidRPr="00F477AF" w:rsidRDefault="00A052E0" w:rsidP="00A052E0">
      <w:pPr>
        <w:pStyle w:val="B1"/>
      </w:pPr>
      <w:r w:rsidRPr="00F477AF">
        <w:t>-</w:t>
      </w:r>
      <w:r w:rsidRPr="00F477AF">
        <w:tab/>
        <w:t>UE location request and response; and</w:t>
      </w:r>
    </w:p>
    <w:p w14:paraId="448A3C9D" w14:textId="77777777" w:rsidR="00A052E0" w:rsidRPr="00F477AF" w:rsidRDefault="00A052E0" w:rsidP="00A052E0">
      <w:pPr>
        <w:pStyle w:val="B1"/>
      </w:pPr>
      <w:r w:rsidRPr="00F477AF">
        <w:t>-</w:t>
      </w:r>
      <w:r w:rsidRPr="00F477AF">
        <w:tab/>
        <w:t>UE location subscription, notification, subscription update and unsubscribe.</w:t>
      </w:r>
    </w:p>
    <w:p w14:paraId="06442D8D" w14:textId="77777777" w:rsidR="00A07B20" w:rsidRPr="00F477AF" w:rsidRDefault="009519FD" w:rsidP="009519FD">
      <w:pPr>
        <w:pStyle w:val="Heading5"/>
      </w:pPr>
      <w:bookmarkStart w:id="1312" w:name="_Toc234110077"/>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306"/>
      <w:bookmarkEnd w:id="1307"/>
      <w:bookmarkEnd w:id="1308"/>
      <w:bookmarkEnd w:id="1309"/>
      <w:bookmarkEnd w:id="1310"/>
      <w:bookmarkEnd w:id="1312"/>
    </w:p>
    <w:p w14:paraId="00943DE3"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8FE26C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216E1C4"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2DFEDC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3B2AF5B" w14:textId="77777777" w:rsidR="00A07B20" w:rsidRPr="00F477AF" w:rsidRDefault="00A07B20" w:rsidP="006570C0">
            <w:pPr>
              <w:pStyle w:val="TAH"/>
            </w:pPr>
            <w:r w:rsidRPr="00F477AF">
              <w:t>Description</w:t>
            </w:r>
          </w:p>
        </w:tc>
      </w:tr>
      <w:tr w:rsidR="00A07B20" w:rsidRPr="00F477AF" w14:paraId="35856B0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92174C8"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5389FF1C"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0CC8EF" w14:textId="62316F23" w:rsidR="00A07B20" w:rsidRPr="00F477AF" w:rsidRDefault="00A07B20" w:rsidP="006570C0">
            <w:pPr>
              <w:pStyle w:val="TAL"/>
              <w:rPr>
                <w:lang w:eastAsia="ko-KR"/>
              </w:rPr>
            </w:pPr>
            <w:r w:rsidRPr="00F477AF">
              <w:rPr>
                <w:lang w:eastAsia="ko-KR"/>
              </w:rPr>
              <w:t>Identifies the UE for which location will be reported (</w:t>
            </w:r>
            <w:r w:rsidR="00C94E3C">
              <w:rPr>
                <w:lang w:eastAsia="ko-KR"/>
              </w:rPr>
              <w:t>i.</w:t>
            </w:r>
            <w:r w:rsidRPr="00F477AF">
              <w:rPr>
                <w:lang w:eastAsia="ko-KR"/>
              </w:rPr>
              <w:t>e.</w:t>
            </w:r>
            <w:r w:rsidR="00C94E3C">
              <w:rPr>
                <w:lang w:eastAsia="ko-KR"/>
              </w:rPr>
              <w:t>,</w:t>
            </w:r>
            <w:r w:rsidRPr="00F477AF">
              <w:rPr>
                <w:lang w:eastAsia="ko-KR"/>
              </w:rPr>
              <w:t xml:space="preserve"> GPSI)</w:t>
            </w:r>
          </w:p>
        </w:tc>
      </w:tr>
      <w:tr w:rsidR="001B2C23" w:rsidRPr="00F477AF" w14:paraId="7AE09C68" w14:textId="77777777" w:rsidTr="006E1496">
        <w:trPr>
          <w:jc w:val="center"/>
        </w:trPr>
        <w:tc>
          <w:tcPr>
            <w:tcW w:w="2154" w:type="dxa"/>
            <w:tcBorders>
              <w:top w:val="single" w:sz="4" w:space="0" w:color="000000"/>
              <w:left w:val="single" w:sz="4" w:space="0" w:color="000000"/>
              <w:bottom w:val="single" w:sz="4" w:space="0" w:color="000000"/>
              <w:right w:val="nil"/>
            </w:tcBorders>
          </w:tcPr>
          <w:p w14:paraId="5A674B6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7C464D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45C7AD2" w14:textId="77777777" w:rsidR="001B2C23" w:rsidRPr="00F477AF" w:rsidRDefault="001B2C23" w:rsidP="006E1496">
            <w:pPr>
              <w:pStyle w:val="TAL"/>
            </w:pPr>
            <w:r w:rsidRPr="00F477AF">
              <w:t>Security credentials of the EAS</w:t>
            </w:r>
          </w:p>
        </w:tc>
      </w:tr>
      <w:tr w:rsidR="00A07B20" w:rsidRPr="00F477AF" w14:paraId="43F35786" w14:textId="77777777" w:rsidTr="006570C0">
        <w:trPr>
          <w:jc w:val="center"/>
        </w:trPr>
        <w:tc>
          <w:tcPr>
            <w:tcW w:w="2154" w:type="dxa"/>
            <w:tcBorders>
              <w:top w:val="single" w:sz="4" w:space="0" w:color="000000"/>
              <w:left w:val="single" w:sz="4" w:space="0" w:color="000000"/>
              <w:bottom w:val="single" w:sz="4" w:space="0" w:color="000000"/>
              <w:right w:val="nil"/>
            </w:tcBorders>
          </w:tcPr>
          <w:p w14:paraId="15DD44FC"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64AC2D1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4BD33B" w14:textId="40C5317E" w:rsidR="00A07B20" w:rsidRPr="00F477AF" w:rsidRDefault="0021166F" w:rsidP="006570C0">
            <w:pPr>
              <w:pStyle w:val="TAL"/>
            </w:pPr>
            <w:r>
              <w:t>I</w:t>
            </w:r>
            <w:r w:rsidRPr="00F477AF">
              <w:t xml:space="preserve">ndicates </w:t>
            </w:r>
            <w:r w:rsidR="00A07B20" w:rsidRPr="00F477AF">
              <w:t xml:space="preserve">format of location e.g. GPS Coordinates, Cell ID, Tracking Area ID, or civic addresses (e.g. streets, districts, etc.) that can be understood by the </w:t>
            </w:r>
            <w:r w:rsidR="006A0D9E" w:rsidRPr="00F477AF">
              <w:t>EAS</w:t>
            </w:r>
          </w:p>
        </w:tc>
      </w:tr>
      <w:tr w:rsidR="00E86FC0" w:rsidRPr="00F477AF" w14:paraId="7BFB2027" w14:textId="77777777" w:rsidTr="00B86F45">
        <w:trPr>
          <w:jc w:val="center"/>
        </w:trPr>
        <w:tc>
          <w:tcPr>
            <w:tcW w:w="2154" w:type="dxa"/>
            <w:tcBorders>
              <w:top w:val="single" w:sz="4" w:space="0" w:color="000000"/>
              <w:left w:val="single" w:sz="4" w:space="0" w:color="000000"/>
              <w:bottom w:val="single" w:sz="4" w:space="0" w:color="000000"/>
              <w:right w:val="nil"/>
            </w:tcBorders>
          </w:tcPr>
          <w:p w14:paraId="69718865" w14:textId="77777777" w:rsidR="00E86FC0" w:rsidRPr="00F477AF" w:rsidRDefault="00E86FC0" w:rsidP="00B86F45">
            <w:pPr>
              <w:pStyle w:val="TAL"/>
              <w:rPr>
                <w:lang w:eastAsia="zh-CN"/>
              </w:rPr>
            </w:pPr>
            <w:bookmarkStart w:id="1313"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438A66EE"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F9B82F1" w14:textId="5B89ED2C" w:rsidR="00E86FC0" w:rsidRPr="00F477AF" w:rsidRDefault="00E86FC0" w:rsidP="00E976C5">
            <w:pPr>
              <w:pStyle w:val="TAL"/>
              <w:rPr>
                <w:lang w:eastAsia="zh-CN"/>
              </w:rPr>
            </w:pPr>
            <w:bookmarkStart w:id="1314" w:name="OLE_LINK127"/>
            <w:bookmarkStart w:id="1315" w:name="OLE_LINK128"/>
            <w:r w:rsidRPr="00F477AF">
              <w:rPr>
                <w:lang w:eastAsia="zh-CN"/>
              </w:rPr>
              <w:t>Indicate</w:t>
            </w:r>
            <w:r w:rsidR="0021166F">
              <w:rPr>
                <w:lang w:eastAsia="zh-CN"/>
              </w:rPr>
              <w:t>s</w:t>
            </w:r>
            <w:r w:rsidRPr="00F477AF">
              <w:rPr>
                <w:lang w:eastAsia="zh-CN"/>
              </w:rPr>
              <w:t xml:space="preserv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314"/>
            <w:bookmarkEnd w:id="1315"/>
          </w:p>
        </w:tc>
      </w:tr>
      <w:bookmarkEnd w:id="1313"/>
    </w:tbl>
    <w:p w14:paraId="6C0D78BE" w14:textId="77777777" w:rsidR="00A07B20" w:rsidRPr="00F477AF" w:rsidRDefault="00A07B20" w:rsidP="00A07B20"/>
    <w:p w14:paraId="5BDE0589" w14:textId="77777777" w:rsidR="001B2C23" w:rsidRPr="001D1420" w:rsidRDefault="001B2C23" w:rsidP="001B2C23">
      <w:pPr>
        <w:pStyle w:val="Heading5"/>
        <w:rPr>
          <w:lang w:val="fr-FR"/>
        </w:rPr>
      </w:pPr>
      <w:bookmarkStart w:id="1316" w:name="_Toc42004010"/>
      <w:bookmarkStart w:id="1317" w:name="_Toc50584352"/>
      <w:bookmarkStart w:id="1318" w:name="_Toc50584696"/>
      <w:bookmarkStart w:id="1319" w:name="_Toc57673601"/>
      <w:bookmarkStart w:id="1320" w:name="_Toc234110078"/>
      <w:r w:rsidRPr="001D1420">
        <w:rPr>
          <w:lang w:val="fr-FR"/>
        </w:rPr>
        <w:t>8.6.2.3.</w:t>
      </w:r>
      <w:r w:rsidR="003E6EE3" w:rsidRPr="001D1420">
        <w:rPr>
          <w:lang w:val="fr-FR"/>
        </w:rPr>
        <w:t>3</w:t>
      </w:r>
      <w:r w:rsidRPr="001D1420">
        <w:rPr>
          <w:lang w:val="fr-FR"/>
        </w:rPr>
        <w:tab/>
        <w:t>UE location response</w:t>
      </w:r>
      <w:bookmarkEnd w:id="1316"/>
      <w:bookmarkEnd w:id="1317"/>
      <w:bookmarkEnd w:id="1318"/>
      <w:bookmarkEnd w:id="1319"/>
      <w:bookmarkEnd w:id="1320"/>
    </w:p>
    <w:p w14:paraId="6F8743FD" w14:textId="77777777" w:rsidR="00A07B20" w:rsidRPr="001D1420" w:rsidRDefault="00A07B20" w:rsidP="00A07B20">
      <w:pPr>
        <w:pStyle w:val="TH"/>
        <w:rPr>
          <w:lang w:val="fr-FR"/>
        </w:rPr>
      </w:pPr>
      <w:r w:rsidRPr="001D1420">
        <w:rPr>
          <w:lang w:val="fr-FR"/>
        </w:rPr>
        <w:t>Table </w:t>
      </w:r>
      <w:r w:rsidR="009519FD" w:rsidRPr="001D1420">
        <w:rPr>
          <w:lang w:val="fr-FR"/>
        </w:rPr>
        <w:t>8.6.2</w:t>
      </w:r>
      <w:r w:rsidRPr="001D1420">
        <w:rPr>
          <w:lang w:val="fr-FR"/>
        </w:rPr>
        <w:t>.3.</w:t>
      </w:r>
      <w:r w:rsidR="003E6EE3" w:rsidRPr="001D1420">
        <w:rPr>
          <w:lang w:val="fr-FR"/>
        </w:rPr>
        <w:t>3</w:t>
      </w:r>
      <w:r w:rsidRPr="001D1420">
        <w:rPr>
          <w:lang w:val="fr-FR"/>
        </w:rPr>
        <w:t>-</w:t>
      </w:r>
      <w:r w:rsidR="001B2C23" w:rsidRPr="001D1420">
        <w:rPr>
          <w:lang w:val="fr-FR"/>
        </w:rPr>
        <w:t>1</w:t>
      </w:r>
      <w:r w:rsidRPr="001D1420">
        <w:rPr>
          <w:lang w:val="fr-FR"/>
        </w:rPr>
        <w:t xml:space="preserve">: </w:t>
      </w:r>
      <w:r w:rsidR="001B2C23" w:rsidRPr="001D1420">
        <w:rPr>
          <w:lang w:val="fr-FR"/>
        </w:rPr>
        <w:t xml:space="preserve">UE location </w:t>
      </w:r>
      <w:r w:rsidRPr="001D1420">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32E1659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3483E57"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58C6C2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71D876F" w14:textId="77777777" w:rsidR="00A07B20" w:rsidRPr="00F477AF" w:rsidRDefault="00A07B20" w:rsidP="006570C0">
            <w:pPr>
              <w:pStyle w:val="TAH"/>
            </w:pPr>
            <w:r w:rsidRPr="00F477AF">
              <w:t>Description</w:t>
            </w:r>
          </w:p>
        </w:tc>
      </w:tr>
      <w:tr w:rsidR="00E86FC0" w:rsidRPr="00F477AF" w14:paraId="389CA8AD" w14:textId="77777777" w:rsidTr="00B86F45">
        <w:trPr>
          <w:jc w:val="center"/>
        </w:trPr>
        <w:tc>
          <w:tcPr>
            <w:tcW w:w="2154" w:type="dxa"/>
            <w:tcBorders>
              <w:top w:val="single" w:sz="4" w:space="0" w:color="000000"/>
              <w:left w:val="single" w:sz="4" w:space="0" w:color="000000"/>
              <w:bottom w:val="single" w:sz="4" w:space="0" w:color="000000"/>
              <w:right w:val="nil"/>
            </w:tcBorders>
          </w:tcPr>
          <w:p w14:paraId="0C0361DF"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78CE5FD5"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03F5495" w14:textId="77777777" w:rsidR="00E86FC0" w:rsidRPr="00F477AF" w:rsidRDefault="00E86FC0" w:rsidP="00B86F45">
            <w:pPr>
              <w:pStyle w:val="TAL"/>
            </w:pPr>
            <w:r w:rsidRPr="00F477AF">
              <w:t>Indicates that the UE location request was successful</w:t>
            </w:r>
          </w:p>
        </w:tc>
      </w:tr>
      <w:tr w:rsidR="00A07B20" w:rsidRPr="00F477AF" w14:paraId="28F6F04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6CFFD8CD"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2E2D1627"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12B79C61" w14:textId="77777777" w:rsidR="00A07B20" w:rsidRPr="00F477AF" w:rsidRDefault="00A07B20" w:rsidP="006570C0">
            <w:pPr>
              <w:pStyle w:val="TAL"/>
            </w:pPr>
            <w:r w:rsidRPr="00F477AF">
              <w:t xml:space="preserve">Location of the UE </w:t>
            </w:r>
          </w:p>
        </w:tc>
      </w:tr>
      <w:tr w:rsidR="00A07B20" w:rsidRPr="00F477AF" w14:paraId="215EE572" w14:textId="77777777" w:rsidTr="006570C0">
        <w:trPr>
          <w:jc w:val="center"/>
        </w:trPr>
        <w:tc>
          <w:tcPr>
            <w:tcW w:w="2154" w:type="dxa"/>
            <w:tcBorders>
              <w:top w:val="single" w:sz="4" w:space="0" w:color="000000"/>
              <w:left w:val="single" w:sz="4" w:space="0" w:color="000000"/>
              <w:bottom w:val="single" w:sz="4" w:space="0" w:color="000000"/>
              <w:right w:val="nil"/>
            </w:tcBorders>
          </w:tcPr>
          <w:p w14:paraId="246CD918"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7ED12683"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BF63A8"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9940877" w14:textId="77777777" w:rsidTr="006570C0">
        <w:trPr>
          <w:jc w:val="center"/>
        </w:trPr>
        <w:tc>
          <w:tcPr>
            <w:tcW w:w="2154" w:type="dxa"/>
            <w:tcBorders>
              <w:top w:val="single" w:sz="4" w:space="0" w:color="000000"/>
              <w:left w:val="single" w:sz="4" w:space="0" w:color="000000"/>
              <w:bottom w:val="single" w:sz="4" w:space="0" w:color="000000"/>
              <w:right w:val="nil"/>
            </w:tcBorders>
          </w:tcPr>
          <w:p w14:paraId="50950FD8"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018DAB9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2FD46DB"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515B9593" w14:textId="77777777" w:rsidTr="00E86FC0">
        <w:trPr>
          <w:jc w:val="center"/>
        </w:trPr>
        <w:tc>
          <w:tcPr>
            <w:tcW w:w="2154" w:type="dxa"/>
            <w:tcBorders>
              <w:top w:val="single" w:sz="4" w:space="0" w:color="000000"/>
              <w:left w:val="single" w:sz="4" w:space="0" w:color="000000"/>
              <w:bottom w:val="single" w:sz="4" w:space="0" w:color="000000"/>
              <w:right w:val="nil"/>
            </w:tcBorders>
          </w:tcPr>
          <w:p w14:paraId="7F159874"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7A868CC7"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6D3AB34" w14:textId="77777777" w:rsidR="00E86FC0" w:rsidRPr="00F477AF" w:rsidRDefault="00E86FC0" w:rsidP="00B86F45">
            <w:pPr>
              <w:pStyle w:val="TAL"/>
              <w:rPr>
                <w:lang w:eastAsia="ko-KR"/>
              </w:rPr>
            </w:pPr>
            <w:bookmarkStart w:id="1321" w:name="OLE_LINK25"/>
            <w:bookmarkStart w:id="1322" w:name="OLE_LINK26"/>
            <w:r w:rsidRPr="00F477AF">
              <w:rPr>
                <w:lang w:eastAsia="ko-KR"/>
              </w:rPr>
              <w:t>Indicates that the subscription request failed</w:t>
            </w:r>
            <w:bookmarkEnd w:id="1321"/>
            <w:bookmarkEnd w:id="1322"/>
          </w:p>
        </w:tc>
      </w:tr>
      <w:tr w:rsidR="00E86FC0" w:rsidRPr="00F477AF" w14:paraId="61D91C10" w14:textId="77777777" w:rsidTr="00E86FC0">
        <w:trPr>
          <w:jc w:val="center"/>
        </w:trPr>
        <w:tc>
          <w:tcPr>
            <w:tcW w:w="2154" w:type="dxa"/>
            <w:tcBorders>
              <w:top w:val="single" w:sz="4" w:space="0" w:color="000000"/>
              <w:left w:val="single" w:sz="4" w:space="0" w:color="000000"/>
              <w:bottom w:val="single" w:sz="4" w:space="0" w:color="000000"/>
              <w:right w:val="nil"/>
            </w:tcBorders>
          </w:tcPr>
          <w:p w14:paraId="4185FE45"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4C787D0D"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5622959" w14:textId="77777777" w:rsidR="00E86FC0" w:rsidRPr="00F477AF" w:rsidRDefault="00E86FC0" w:rsidP="00B86F45">
            <w:pPr>
              <w:pStyle w:val="TAL"/>
              <w:rPr>
                <w:lang w:eastAsia="ko-KR"/>
              </w:rPr>
            </w:pPr>
            <w:r w:rsidRPr="00F477AF">
              <w:rPr>
                <w:lang w:eastAsia="ko-KR"/>
              </w:rPr>
              <w:t>Indicates the cause of request failure</w:t>
            </w:r>
          </w:p>
        </w:tc>
      </w:tr>
    </w:tbl>
    <w:p w14:paraId="61167EC2" w14:textId="77777777" w:rsidR="00A07B20" w:rsidRPr="00F477AF" w:rsidRDefault="00A07B20" w:rsidP="00A07B20"/>
    <w:p w14:paraId="3709B65D" w14:textId="77777777" w:rsidR="00A07B20" w:rsidRPr="00F477AF" w:rsidRDefault="009519FD" w:rsidP="009519FD">
      <w:pPr>
        <w:pStyle w:val="Heading5"/>
      </w:pPr>
      <w:bookmarkStart w:id="1323" w:name="_Toc37791041"/>
      <w:bookmarkStart w:id="1324" w:name="_Toc42004011"/>
      <w:bookmarkStart w:id="1325" w:name="_Toc50584353"/>
      <w:bookmarkStart w:id="1326" w:name="_Toc50584697"/>
      <w:bookmarkStart w:id="1327" w:name="_Toc57673602"/>
      <w:bookmarkStart w:id="1328" w:name="_Toc234110079"/>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323"/>
      <w:r w:rsidR="001B2C23" w:rsidRPr="00F477AF">
        <w:t xml:space="preserve"> request</w:t>
      </w:r>
      <w:bookmarkEnd w:id="1324"/>
      <w:bookmarkEnd w:id="1325"/>
      <w:bookmarkEnd w:id="1326"/>
      <w:bookmarkEnd w:id="1327"/>
      <w:bookmarkEnd w:id="1328"/>
    </w:p>
    <w:p w14:paraId="0AA5D81E"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79E9A303"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760B19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8EA2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68AE7C0" w14:textId="77777777" w:rsidR="00A07B20" w:rsidRPr="00F477AF" w:rsidRDefault="00A07B20" w:rsidP="006570C0">
            <w:pPr>
              <w:pStyle w:val="TAH"/>
            </w:pPr>
            <w:r w:rsidRPr="00F477AF">
              <w:t>Description</w:t>
            </w:r>
          </w:p>
        </w:tc>
      </w:tr>
      <w:tr w:rsidR="00A02E4D" w:rsidRPr="00F477AF" w14:paraId="55F37744" w14:textId="77777777" w:rsidTr="00C21154">
        <w:trPr>
          <w:jc w:val="center"/>
        </w:trPr>
        <w:tc>
          <w:tcPr>
            <w:tcW w:w="2154" w:type="dxa"/>
            <w:tcBorders>
              <w:top w:val="single" w:sz="4" w:space="0" w:color="000000"/>
              <w:left w:val="single" w:sz="4" w:space="0" w:color="000000"/>
              <w:bottom w:val="single" w:sz="4" w:space="0" w:color="000000"/>
              <w:right w:val="nil"/>
            </w:tcBorders>
          </w:tcPr>
          <w:p w14:paraId="131FAA5F"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0D7B0CA"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60AA7"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24A8D75B" w14:textId="77777777" w:rsidTr="006570C0">
        <w:trPr>
          <w:jc w:val="center"/>
        </w:trPr>
        <w:tc>
          <w:tcPr>
            <w:tcW w:w="2154" w:type="dxa"/>
            <w:tcBorders>
              <w:top w:val="single" w:sz="4" w:space="0" w:color="000000"/>
              <w:left w:val="single" w:sz="4" w:space="0" w:color="000000"/>
              <w:bottom w:val="single" w:sz="4" w:space="0" w:color="000000"/>
              <w:right w:val="nil"/>
            </w:tcBorders>
          </w:tcPr>
          <w:p w14:paraId="78335A4B"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651BF358"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5359CC" w14:textId="48231216" w:rsidR="00A07B20" w:rsidRPr="00F477AF" w:rsidRDefault="00A07B20" w:rsidP="00363395">
            <w:pPr>
              <w:pStyle w:val="TAL"/>
            </w:pPr>
            <w:r w:rsidRPr="00F477AF">
              <w:rPr>
                <w:lang w:eastAsia="ko-KR"/>
              </w:rPr>
              <w:t>Identifies the UE for which location will be reported (</w:t>
            </w:r>
            <w:r w:rsidR="00363395" w:rsidRPr="00F477AF">
              <w:rPr>
                <w:lang w:eastAsia="ko-KR"/>
              </w:rPr>
              <w:t>i.e</w:t>
            </w:r>
            <w:r w:rsidR="00C94E3C">
              <w:rPr>
                <w:lang w:eastAsia="ko-KR"/>
              </w:rPr>
              <w:t>.,</w:t>
            </w:r>
            <w:r w:rsidRPr="00F477AF">
              <w:rPr>
                <w:lang w:eastAsia="ko-KR"/>
              </w:rPr>
              <w:t xml:space="preserve"> GPSI)</w:t>
            </w:r>
          </w:p>
        </w:tc>
      </w:tr>
      <w:tr w:rsidR="00363395" w:rsidRPr="00F477AF" w14:paraId="18158590"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5A756D"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3557DFB8"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72E58E9" w14:textId="3399CEC7" w:rsidR="00363395" w:rsidRPr="00F477AF" w:rsidRDefault="00363395" w:rsidP="00462D30">
            <w:pPr>
              <w:pStyle w:val="TAL"/>
              <w:rPr>
                <w:lang w:eastAsia="ko-KR"/>
              </w:rPr>
            </w:pPr>
            <w:r w:rsidRPr="00F477AF">
              <w:rPr>
                <w:lang w:eastAsia="ko-KR"/>
              </w:rPr>
              <w:t xml:space="preserve">Identifies a group of UEs </w:t>
            </w:r>
            <w:r w:rsidR="00C7541B" w:rsidRPr="00C7541B">
              <w:rPr>
                <w:lang w:eastAsia="ko-KR"/>
              </w:rPr>
              <w:t>as defined in clause 7.2.7</w:t>
            </w:r>
          </w:p>
        </w:tc>
      </w:tr>
      <w:tr w:rsidR="001B2C23" w:rsidRPr="00F477AF" w14:paraId="7BE06A74" w14:textId="77777777" w:rsidTr="006E1496">
        <w:trPr>
          <w:jc w:val="center"/>
        </w:trPr>
        <w:tc>
          <w:tcPr>
            <w:tcW w:w="2154" w:type="dxa"/>
            <w:tcBorders>
              <w:top w:val="single" w:sz="4" w:space="0" w:color="000000"/>
              <w:left w:val="single" w:sz="4" w:space="0" w:color="000000"/>
              <w:bottom w:val="single" w:sz="4" w:space="0" w:color="000000"/>
              <w:right w:val="nil"/>
            </w:tcBorders>
          </w:tcPr>
          <w:p w14:paraId="0CB1B185"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7F3E46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28D2566" w14:textId="77777777" w:rsidR="001B2C23" w:rsidRPr="00F477AF" w:rsidRDefault="001B2C23" w:rsidP="006E1496">
            <w:pPr>
              <w:pStyle w:val="TAL"/>
            </w:pPr>
            <w:r w:rsidRPr="00F477AF">
              <w:t>Security credentials of the EAS</w:t>
            </w:r>
          </w:p>
        </w:tc>
      </w:tr>
      <w:tr w:rsidR="001B2C23" w:rsidRPr="00F477AF" w14:paraId="7250D0E7" w14:textId="77777777" w:rsidTr="006E1496">
        <w:trPr>
          <w:jc w:val="center"/>
        </w:trPr>
        <w:tc>
          <w:tcPr>
            <w:tcW w:w="2154" w:type="dxa"/>
            <w:tcBorders>
              <w:top w:val="single" w:sz="4" w:space="0" w:color="000000"/>
              <w:left w:val="single" w:sz="4" w:space="0" w:color="000000"/>
              <w:bottom w:val="single" w:sz="4" w:space="0" w:color="000000"/>
              <w:right w:val="nil"/>
            </w:tcBorders>
          </w:tcPr>
          <w:p w14:paraId="6B60F161"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01191625"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A733F51"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730E61" w14:textId="77777777" w:rsidTr="006A39DE">
        <w:trPr>
          <w:jc w:val="center"/>
        </w:trPr>
        <w:tc>
          <w:tcPr>
            <w:tcW w:w="2154" w:type="dxa"/>
            <w:tcBorders>
              <w:top w:val="single" w:sz="4" w:space="0" w:color="000000"/>
              <w:left w:val="single" w:sz="4" w:space="0" w:color="000000"/>
              <w:bottom w:val="single" w:sz="4" w:space="0" w:color="000000"/>
              <w:right w:val="nil"/>
            </w:tcBorders>
          </w:tcPr>
          <w:p w14:paraId="216B285A"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26F7D70B"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D018C61"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13E9042F" w14:textId="77777777" w:rsidTr="006A39DE">
        <w:trPr>
          <w:jc w:val="center"/>
        </w:trPr>
        <w:tc>
          <w:tcPr>
            <w:tcW w:w="2154" w:type="dxa"/>
            <w:tcBorders>
              <w:top w:val="single" w:sz="4" w:space="0" w:color="000000"/>
              <w:left w:val="single" w:sz="4" w:space="0" w:color="000000"/>
              <w:bottom w:val="single" w:sz="4" w:space="0" w:color="000000"/>
              <w:right w:val="nil"/>
            </w:tcBorders>
          </w:tcPr>
          <w:p w14:paraId="4BFB4800"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205FAA6"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A6D7331" w14:textId="77777777" w:rsidR="00D02F40" w:rsidRPr="00F477AF" w:rsidRDefault="00D02F40" w:rsidP="006A39DE">
            <w:pPr>
              <w:pStyle w:val="TAL"/>
            </w:pPr>
            <w:r w:rsidRPr="00F477AF">
              <w:t>Proposed expiration time for the subscription</w:t>
            </w:r>
          </w:p>
        </w:tc>
      </w:tr>
      <w:tr w:rsidR="00A07B20" w:rsidRPr="00F477AF" w14:paraId="555CC56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D524056"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077B051A"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7F729E"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8A5A4" w14:textId="77777777" w:rsidTr="000A7E47">
        <w:trPr>
          <w:jc w:val="center"/>
        </w:trPr>
        <w:tc>
          <w:tcPr>
            <w:tcW w:w="2154" w:type="dxa"/>
            <w:tcBorders>
              <w:top w:val="single" w:sz="4" w:space="0" w:color="000000"/>
              <w:left w:val="single" w:sz="4" w:space="0" w:color="000000"/>
              <w:bottom w:val="single" w:sz="4" w:space="0" w:color="000000"/>
              <w:right w:val="nil"/>
            </w:tcBorders>
          </w:tcPr>
          <w:p w14:paraId="630DEE7C"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288304BB"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4559532C"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342E0CD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8573236"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65AFA264" w14:textId="77777777" w:rsidR="00A07B20" w:rsidRPr="00F477AF" w:rsidRDefault="00A07B20" w:rsidP="00A07B20"/>
    <w:p w14:paraId="1DF5D40F" w14:textId="77777777" w:rsidR="001B2C23" w:rsidRPr="00F477AF" w:rsidRDefault="001B2C23" w:rsidP="001B2C23">
      <w:pPr>
        <w:pStyle w:val="Heading5"/>
      </w:pPr>
      <w:bookmarkStart w:id="1329" w:name="_Toc42004012"/>
      <w:bookmarkStart w:id="1330" w:name="_Toc50584354"/>
      <w:bookmarkStart w:id="1331" w:name="_Toc50584698"/>
      <w:bookmarkStart w:id="1332" w:name="_Toc57673603"/>
      <w:bookmarkStart w:id="1333" w:name="_Toc234110080"/>
      <w:r w:rsidRPr="00F477AF">
        <w:t>8.6.2.3.</w:t>
      </w:r>
      <w:r w:rsidR="003E6EE3" w:rsidRPr="00F477AF">
        <w:t>5</w:t>
      </w:r>
      <w:r w:rsidRPr="00F477AF">
        <w:tab/>
        <w:t>UE location subscribe response</w:t>
      </w:r>
      <w:bookmarkEnd w:id="1329"/>
      <w:bookmarkEnd w:id="1330"/>
      <w:bookmarkEnd w:id="1331"/>
      <w:bookmarkEnd w:id="1332"/>
      <w:bookmarkEnd w:id="1333"/>
    </w:p>
    <w:p w14:paraId="7AD51558"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6C0D100"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BA0BF43"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0D6559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99D688D" w14:textId="77777777" w:rsidR="00A07B20" w:rsidRPr="00F477AF" w:rsidRDefault="00A07B20" w:rsidP="006570C0">
            <w:pPr>
              <w:pStyle w:val="TAH"/>
            </w:pPr>
            <w:r w:rsidRPr="00F477AF">
              <w:t>Description</w:t>
            </w:r>
          </w:p>
        </w:tc>
      </w:tr>
      <w:tr w:rsidR="00D02F40" w:rsidRPr="00F477AF" w14:paraId="1057C99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E1EB681"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0B4C53F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0A3E3A85" w14:textId="77777777" w:rsidR="00D02F40" w:rsidRPr="00F477AF" w:rsidRDefault="00D02F40" w:rsidP="006A39DE">
            <w:pPr>
              <w:pStyle w:val="TAL"/>
            </w:pPr>
            <w:r w:rsidRPr="00F477AF">
              <w:t>Indicates that the subscription request was successful.</w:t>
            </w:r>
          </w:p>
        </w:tc>
      </w:tr>
      <w:tr w:rsidR="00D02F40" w:rsidRPr="00F477AF" w14:paraId="30F994C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2DDBECA"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5FECF471"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206A8192" w14:textId="77777777" w:rsidR="00D02F40" w:rsidRPr="00F477AF" w:rsidRDefault="00D02F40" w:rsidP="006A39DE">
            <w:pPr>
              <w:pStyle w:val="TAL"/>
            </w:pPr>
            <w:r w:rsidRPr="00F477AF">
              <w:t>Subscription identifier corresponding to the subscription.</w:t>
            </w:r>
          </w:p>
        </w:tc>
      </w:tr>
      <w:tr w:rsidR="00D02F40" w:rsidRPr="00F477AF" w14:paraId="7D12564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1CE89B6"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B85F40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EF22AE"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D605D8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384154B"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3D31A6B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4D513AB" w14:textId="77777777" w:rsidR="00D02F40" w:rsidRPr="00F477AF" w:rsidRDefault="00D02F40" w:rsidP="006A39DE">
            <w:pPr>
              <w:pStyle w:val="TAL"/>
            </w:pPr>
            <w:r w:rsidRPr="00F477AF">
              <w:t>Indicates that the subscription request failed.</w:t>
            </w:r>
          </w:p>
        </w:tc>
      </w:tr>
      <w:tr w:rsidR="00D02F40" w:rsidRPr="00F477AF" w14:paraId="2BDFBE90"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4F054FD"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32F9450E"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FDAE714" w14:textId="77777777" w:rsidR="00D02F40" w:rsidRPr="00F477AF" w:rsidRDefault="00D02F40" w:rsidP="006A39DE">
            <w:pPr>
              <w:pStyle w:val="TAL"/>
            </w:pPr>
            <w:r w:rsidRPr="00F477AF">
              <w:t>Indicates the cause of subscription request failure</w:t>
            </w:r>
          </w:p>
        </w:tc>
      </w:tr>
    </w:tbl>
    <w:p w14:paraId="419E5B0D" w14:textId="77777777" w:rsidR="00A07B20" w:rsidRPr="00F477AF" w:rsidRDefault="00A07B20" w:rsidP="00A07B20"/>
    <w:p w14:paraId="7317D929" w14:textId="77777777" w:rsidR="00A07B20" w:rsidRPr="003A648C" w:rsidRDefault="009519FD" w:rsidP="009519FD">
      <w:pPr>
        <w:pStyle w:val="Heading5"/>
        <w:rPr>
          <w:lang w:val="fr-FR"/>
        </w:rPr>
      </w:pPr>
      <w:bookmarkStart w:id="1334" w:name="_Toc37791042"/>
      <w:bookmarkStart w:id="1335" w:name="_Toc42004013"/>
      <w:bookmarkStart w:id="1336" w:name="_Toc50584355"/>
      <w:bookmarkStart w:id="1337" w:name="_Toc50584699"/>
      <w:bookmarkStart w:id="1338" w:name="_Toc57673604"/>
      <w:bookmarkStart w:id="1339" w:name="_Toc234110081"/>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334"/>
      <w:bookmarkEnd w:id="1335"/>
      <w:bookmarkEnd w:id="1336"/>
      <w:bookmarkEnd w:id="1337"/>
      <w:bookmarkEnd w:id="1338"/>
      <w:bookmarkEnd w:id="1339"/>
    </w:p>
    <w:p w14:paraId="74F2F91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3A6A69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84C049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758BEBF"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29A471A" w14:textId="77777777" w:rsidR="00A07B20" w:rsidRPr="00F477AF" w:rsidRDefault="00A07B20" w:rsidP="006570C0">
            <w:pPr>
              <w:pStyle w:val="TAH"/>
            </w:pPr>
            <w:r w:rsidRPr="00F477AF">
              <w:t>Description</w:t>
            </w:r>
          </w:p>
        </w:tc>
      </w:tr>
      <w:tr w:rsidR="001B2C23" w:rsidRPr="00F477AF" w14:paraId="4F58E4FA" w14:textId="77777777" w:rsidTr="006E1496">
        <w:trPr>
          <w:jc w:val="center"/>
        </w:trPr>
        <w:tc>
          <w:tcPr>
            <w:tcW w:w="2154" w:type="dxa"/>
            <w:tcBorders>
              <w:top w:val="single" w:sz="4" w:space="0" w:color="000000"/>
              <w:left w:val="single" w:sz="4" w:space="0" w:color="000000"/>
              <w:bottom w:val="single" w:sz="4" w:space="0" w:color="000000"/>
              <w:right w:val="nil"/>
            </w:tcBorders>
          </w:tcPr>
          <w:p w14:paraId="4B527361"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35213FBC"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96CD90"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0D1150D7" w14:textId="77777777" w:rsidTr="00462D30">
        <w:trPr>
          <w:jc w:val="center"/>
        </w:trPr>
        <w:tc>
          <w:tcPr>
            <w:tcW w:w="2154" w:type="dxa"/>
            <w:tcBorders>
              <w:top w:val="single" w:sz="4" w:space="0" w:color="000000"/>
              <w:left w:val="single" w:sz="4" w:space="0" w:color="000000"/>
              <w:bottom w:val="single" w:sz="4" w:space="0" w:color="000000"/>
              <w:right w:val="nil"/>
            </w:tcBorders>
          </w:tcPr>
          <w:p w14:paraId="20553898"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0068D6AB"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100217B" w14:textId="77777777" w:rsidR="00363395" w:rsidRPr="00F477AF" w:rsidRDefault="00363395" w:rsidP="00462D30">
            <w:pPr>
              <w:pStyle w:val="TAL"/>
            </w:pPr>
            <w:r w:rsidRPr="00F477AF">
              <w:t>A list of event notifications for one or more UEs.</w:t>
            </w:r>
          </w:p>
        </w:tc>
      </w:tr>
      <w:tr w:rsidR="00363395" w:rsidRPr="00F477AF" w14:paraId="24422ABF" w14:textId="77777777" w:rsidTr="00462D30">
        <w:trPr>
          <w:jc w:val="center"/>
        </w:trPr>
        <w:tc>
          <w:tcPr>
            <w:tcW w:w="2154" w:type="dxa"/>
            <w:tcBorders>
              <w:top w:val="single" w:sz="4" w:space="0" w:color="000000"/>
              <w:left w:val="single" w:sz="4" w:space="0" w:color="000000"/>
              <w:bottom w:val="single" w:sz="4" w:space="0" w:color="000000"/>
              <w:right w:val="nil"/>
            </w:tcBorders>
          </w:tcPr>
          <w:p w14:paraId="6C571235"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63626DB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21900D7" w14:textId="1D817A05" w:rsidR="00363395" w:rsidRPr="00F477AF" w:rsidRDefault="00363395" w:rsidP="00462D30">
            <w:pPr>
              <w:pStyle w:val="TAL"/>
            </w:pPr>
            <w:r w:rsidRPr="00F477AF">
              <w:t>The identifier of each UE (i.e.</w:t>
            </w:r>
            <w:r w:rsidR="00C94E3C">
              <w:t>,</w:t>
            </w:r>
            <w:r w:rsidRPr="00F477AF">
              <w:t xml:space="preserve"> GPSI)</w:t>
            </w:r>
          </w:p>
        </w:tc>
      </w:tr>
      <w:tr w:rsidR="00A07B20" w:rsidRPr="00F477AF" w14:paraId="48B3CA68" w14:textId="77777777" w:rsidTr="006570C0">
        <w:trPr>
          <w:jc w:val="center"/>
        </w:trPr>
        <w:tc>
          <w:tcPr>
            <w:tcW w:w="2154" w:type="dxa"/>
            <w:tcBorders>
              <w:top w:val="single" w:sz="4" w:space="0" w:color="000000"/>
              <w:left w:val="single" w:sz="4" w:space="0" w:color="000000"/>
              <w:bottom w:val="single" w:sz="4" w:space="0" w:color="000000"/>
              <w:right w:val="nil"/>
            </w:tcBorders>
          </w:tcPr>
          <w:p w14:paraId="196EB7C8"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78D37B1"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0F9E5872" w14:textId="77777777" w:rsidR="00A07B20" w:rsidRPr="00F477AF" w:rsidRDefault="00A07B20" w:rsidP="006570C0">
            <w:pPr>
              <w:pStyle w:val="TAL"/>
            </w:pPr>
            <w:r w:rsidRPr="00F477AF">
              <w:t xml:space="preserve">Location of the UE </w:t>
            </w:r>
          </w:p>
        </w:tc>
      </w:tr>
      <w:tr w:rsidR="00A07B20" w:rsidRPr="00F477AF" w14:paraId="05FB5CB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468CC14"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3369DC01"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29E9CD" w14:textId="77777777" w:rsidR="00A07B20" w:rsidRPr="00F477AF" w:rsidRDefault="00A07B20" w:rsidP="006570C0">
            <w:pPr>
              <w:pStyle w:val="TAL"/>
            </w:pPr>
            <w:r w:rsidRPr="00F477AF">
              <w:rPr>
                <w:lang w:eastAsia="ko-KR"/>
              </w:rPr>
              <w:t>Indicates the age of the location information</w:t>
            </w:r>
          </w:p>
        </w:tc>
      </w:tr>
      <w:tr w:rsidR="00A07B20" w:rsidRPr="00F477AF" w14:paraId="19CA148C"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20295A"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7DF31D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888F92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25BD1471" w14:textId="77777777" w:rsidTr="00363395">
        <w:trPr>
          <w:jc w:val="center"/>
        </w:trPr>
        <w:tc>
          <w:tcPr>
            <w:tcW w:w="2154" w:type="dxa"/>
            <w:tcBorders>
              <w:top w:val="single" w:sz="4" w:space="0" w:color="000000"/>
              <w:left w:val="single" w:sz="4" w:space="0" w:color="000000"/>
              <w:bottom w:val="single" w:sz="4" w:space="0" w:color="000000"/>
              <w:right w:val="nil"/>
            </w:tcBorders>
          </w:tcPr>
          <w:p w14:paraId="7883031E"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551B81F2"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B54F80F"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1C60758" w14:textId="77777777" w:rsidR="00E61F4C" w:rsidRPr="00F477AF" w:rsidRDefault="00E61F4C" w:rsidP="00E61F4C"/>
    <w:p w14:paraId="0514A213" w14:textId="77777777" w:rsidR="001B2C23" w:rsidRPr="00F477AF" w:rsidRDefault="001B2C23" w:rsidP="001B2C23">
      <w:pPr>
        <w:pStyle w:val="Heading5"/>
      </w:pPr>
      <w:bookmarkStart w:id="1340" w:name="_Toc42004014"/>
      <w:bookmarkStart w:id="1341" w:name="_Toc50584356"/>
      <w:bookmarkStart w:id="1342" w:name="_Toc50584700"/>
      <w:bookmarkStart w:id="1343" w:name="_Toc57673605"/>
      <w:bookmarkStart w:id="1344" w:name="_Toc37791043"/>
      <w:bookmarkStart w:id="1345" w:name="_Toc234110082"/>
      <w:r w:rsidRPr="00F477AF">
        <w:t>8.6.2.3.</w:t>
      </w:r>
      <w:r w:rsidR="003E6EE3" w:rsidRPr="00F477AF">
        <w:t>7</w:t>
      </w:r>
      <w:r w:rsidRPr="00F477AF">
        <w:tab/>
        <w:t>UE location subscription update request</w:t>
      </w:r>
      <w:bookmarkEnd w:id="1340"/>
      <w:bookmarkEnd w:id="1341"/>
      <w:bookmarkEnd w:id="1342"/>
      <w:bookmarkEnd w:id="1343"/>
      <w:bookmarkEnd w:id="1345"/>
    </w:p>
    <w:p w14:paraId="039A63FC"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117FF14"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4FA6D0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364F8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C95FD02" w14:textId="77777777" w:rsidR="001B2C23" w:rsidRPr="00F477AF" w:rsidRDefault="001B2C23" w:rsidP="006E1496">
            <w:pPr>
              <w:pStyle w:val="TAH"/>
            </w:pPr>
            <w:r w:rsidRPr="00F477AF">
              <w:t>Description</w:t>
            </w:r>
          </w:p>
        </w:tc>
      </w:tr>
      <w:tr w:rsidR="001B2C23" w:rsidRPr="00F477AF" w14:paraId="203019AE" w14:textId="77777777" w:rsidTr="006E1496">
        <w:trPr>
          <w:jc w:val="center"/>
        </w:trPr>
        <w:tc>
          <w:tcPr>
            <w:tcW w:w="2154" w:type="dxa"/>
            <w:tcBorders>
              <w:top w:val="single" w:sz="4" w:space="0" w:color="000000"/>
              <w:left w:val="single" w:sz="4" w:space="0" w:color="000000"/>
              <w:bottom w:val="single" w:sz="4" w:space="0" w:color="000000"/>
              <w:right w:val="nil"/>
            </w:tcBorders>
          </w:tcPr>
          <w:p w14:paraId="40A19BCD"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12E2D2E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2C2A491" w14:textId="77777777" w:rsidR="001B2C23" w:rsidRPr="00F477AF" w:rsidRDefault="001B2C23" w:rsidP="006E1496">
            <w:pPr>
              <w:pStyle w:val="TAL"/>
            </w:pPr>
            <w:r w:rsidRPr="00F477AF">
              <w:t>Subscription identifier corresponding to the subscription to be updated</w:t>
            </w:r>
          </w:p>
        </w:tc>
      </w:tr>
      <w:tr w:rsidR="001B2C23" w:rsidRPr="00F477AF" w14:paraId="5A0ECB46" w14:textId="77777777" w:rsidTr="006E1496">
        <w:trPr>
          <w:jc w:val="center"/>
        </w:trPr>
        <w:tc>
          <w:tcPr>
            <w:tcW w:w="2154" w:type="dxa"/>
            <w:tcBorders>
              <w:top w:val="single" w:sz="4" w:space="0" w:color="000000"/>
              <w:left w:val="single" w:sz="4" w:space="0" w:color="000000"/>
              <w:bottom w:val="single" w:sz="4" w:space="0" w:color="000000"/>
              <w:right w:val="nil"/>
            </w:tcBorders>
          </w:tcPr>
          <w:p w14:paraId="7055FB3B"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2D93EA2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E8B1E1C" w14:textId="77777777" w:rsidR="001B2C23" w:rsidRPr="00F477AF" w:rsidRDefault="001B2C23" w:rsidP="006E1496">
            <w:pPr>
              <w:pStyle w:val="TAL"/>
            </w:pPr>
            <w:r w:rsidRPr="00F477AF">
              <w:t>Security credentials of the EAS</w:t>
            </w:r>
          </w:p>
        </w:tc>
      </w:tr>
      <w:tr w:rsidR="004E14B2" w:rsidRPr="00F477AF" w14:paraId="50F42673" w14:textId="77777777" w:rsidTr="00C71B20">
        <w:trPr>
          <w:jc w:val="center"/>
        </w:trPr>
        <w:tc>
          <w:tcPr>
            <w:tcW w:w="2154" w:type="dxa"/>
            <w:tcBorders>
              <w:top w:val="single" w:sz="4" w:space="0" w:color="000000"/>
              <w:left w:val="single" w:sz="4" w:space="0" w:color="000000"/>
              <w:bottom w:val="single" w:sz="4" w:space="0" w:color="000000"/>
              <w:right w:val="nil"/>
            </w:tcBorders>
          </w:tcPr>
          <w:p w14:paraId="049911A1"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7F45EEC1"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E554D4"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0B34235" w14:textId="77777777" w:rsidTr="006A39DE">
        <w:trPr>
          <w:jc w:val="center"/>
        </w:trPr>
        <w:tc>
          <w:tcPr>
            <w:tcW w:w="2154" w:type="dxa"/>
            <w:tcBorders>
              <w:top w:val="single" w:sz="4" w:space="0" w:color="000000"/>
              <w:left w:val="single" w:sz="4" w:space="0" w:color="000000"/>
              <w:bottom w:val="single" w:sz="4" w:space="0" w:color="000000"/>
              <w:right w:val="nil"/>
            </w:tcBorders>
          </w:tcPr>
          <w:p w14:paraId="4173F706"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18D87494"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2FD0B9C" w14:textId="77777777" w:rsidR="00D02F40" w:rsidRPr="00F477AF" w:rsidRDefault="00D02F40" w:rsidP="006A39DE">
            <w:pPr>
              <w:pStyle w:val="TAL"/>
            </w:pPr>
            <w:r w:rsidRPr="00F477AF">
              <w:t>Proposed expiration time for the subscription</w:t>
            </w:r>
          </w:p>
        </w:tc>
      </w:tr>
      <w:tr w:rsidR="001B2C23" w:rsidRPr="00F477AF" w14:paraId="0B491A69" w14:textId="77777777" w:rsidTr="006E1496">
        <w:trPr>
          <w:jc w:val="center"/>
        </w:trPr>
        <w:tc>
          <w:tcPr>
            <w:tcW w:w="2154" w:type="dxa"/>
            <w:tcBorders>
              <w:top w:val="single" w:sz="4" w:space="0" w:color="000000"/>
              <w:left w:val="single" w:sz="4" w:space="0" w:color="000000"/>
              <w:bottom w:val="single" w:sz="4" w:space="0" w:color="000000"/>
              <w:right w:val="nil"/>
            </w:tcBorders>
          </w:tcPr>
          <w:p w14:paraId="77FF9942"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23A7670D"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829164B"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52D61ADB" w14:textId="77777777" w:rsidTr="006E1496">
        <w:trPr>
          <w:jc w:val="center"/>
        </w:trPr>
        <w:tc>
          <w:tcPr>
            <w:tcW w:w="2154" w:type="dxa"/>
            <w:tcBorders>
              <w:top w:val="single" w:sz="4" w:space="0" w:color="000000"/>
              <w:left w:val="single" w:sz="4" w:space="0" w:color="000000"/>
              <w:bottom w:val="single" w:sz="4" w:space="0" w:color="000000"/>
              <w:right w:val="nil"/>
            </w:tcBorders>
          </w:tcPr>
          <w:p w14:paraId="0E86D57C"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5B8B762"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60136C"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77D3B30D" w14:textId="77777777" w:rsidTr="000A7E47">
        <w:trPr>
          <w:jc w:val="center"/>
        </w:trPr>
        <w:tc>
          <w:tcPr>
            <w:tcW w:w="2154" w:type="dxa"/>
            <w:tcBorders>
              <w:top w:val="single" w:sz="4" w:space="0" w:color="000000"/>
              <w:left w:val="single" w:sz="4" w:space="0" w:color="000000"/>
              <w:bottom w:val="single" w:sz="4" w:space="0" w:color="000000"/>
              <w:right w:val="nil"/>
            </w:tcBorders>
          </w:tcPr>
          <w:p w14:paraId="7AD130E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64D021A"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3567BAF"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1253A898"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F88E8B2"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2E777DFA" w14:textId="77777777" w:rsidR="001B2C23" w:rsidRPr="00F477AF" w:rsidRDefault="001B2C23" w:rsidP="001B2C23"/>
    <w:p w14:paraId="3928A07C" w14:textId="77777777" w:rsidR="001B2C23" w:rsidRPr="00F477AF" w:rsidRDefault="001B2C23" w:rsidP="001B2C23">
      <w:pPr>
        <w:pStyle w:val="Heading5"/>
      </w:pPr>
      <w:bookmarkStart w:id="1346" w:name="_Toc42004015"/>
      <w:bookmarkStart w:id="1347" w:name="_Toc50584357"/>
      <w:bookmarkStart w:id="1348" w:name="_Toc50584701"/>
      <w:bookmarkStart w:id="1349" w:name="_Toc57673606"/>
      <w:bookmarkStart w:id="1350" w:name="_Toc234110083"/>
      <w:r w:rsidRPr="00F477AF">
        <w:t>8.6.2.3.</w:t>
      </w:r>
      <w:r w:rsidR="003E6EE3" w:rsidRPr="00F477AF">
        <w:t>8</w:t>
      </w:r>
      <w:r w:rsidRPr="00F477AF">
        <w:tab/>
        <w:t>UE location subscription update response</w:t>
      </w:r>
      <w:bookmarkEnd w:id="1346"/>
      <w:bookmarkEnd w:id="1347"/>
      <w:bookmarkEnd w:id="1348"/>
      <w:bookmarkEnd w:id="1349"/>
      <w:bookmarkEnd w:id="1350"/>
    </w:p>
    <w:p w14:paraId="66A18585"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40E21E6"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D8C1C4D"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3269FC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BCC34B0" w14:textId="77777777" w:rsidR="001B2C23" w:rsidRPr="00F477AF" w:rsidRDefault="001B2C23" w:rsidP="006E1496">
            <w:pPr>
              <w:pStyle w:val="TAH"/>
            </w:pPr>
            <w:r w:rsidRPr="00F477AF">
              <w:t>Description</w:t>
            </w:r>
          </w:p>
        </w:tc>
      </w:tr>
      <w:tr w:rsidR="00D02F40" w:rsidRPr="00F477AF" w14:paraId="0EC3F48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D3745D9"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C7F991A"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62183A4" w14:textId="77777777" w:rsidR="00D02F40" w:rsidRPr="00F477AF" w:rsidRDefault="00D02F40" w:rsidP="006A39DE">
            <w:pPr>
              <w:pStyle w:val="TAL"/>
            </w:pPr>
            <w:r w:rsidRPr="00F477AF">
              <w:t>Indicates that the subscription request was successful.</w:t>
            </w:r>
          </w:p>
        </w:tc>
      </w:tr>
      <w:tr w:rsidR="00D02F40" w:rsidRPr="00F477AF" w14:paraId="59D09CD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88E9F7"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35845311"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0737EB4"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C508694"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331D37E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02F645F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CE65B7C" w14:textId="77777777" w:rsidR="00D02F40" w:rsidRPr="00F477AF" w:rsidRDefault="00D02F40" w:rsidP="006A39DE">
            <w:pPr>
              <w:pStyle w:val="TAL"/>
            </w:pPr>
            <w:r w:rsidRPr="00F477AF">
              <w:t>Indicates that the subscription request failed.</w:t>
            </w:r>
          </w:p>
        </w:tc>
      </w:tr>
      <w:tr w:rsidR="00D02F40" w:rsidRPr="00F477AF" w14:paraId="4A3D98F7"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847C72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24AF6ECC"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93A3CDB" w14:textId="77777777" w:rsidR="00D02F40" w:rsidRPr="00F477AF" w:rsidRDefault="00D02F40" w:rsidP="006A39DE">
            <w:pPr>
              <w:pStyle w:val="TAL"/>
            </w:pPr>
            <w:r w:rsidRPr="00F477AF">
              <w:t>Indicates the cause of subscription request failure</w:t>
            </w:r>
          </w:p>
        </w:tc>
      </w:tr>
    </w:tbl>
    <w:p w14:paraId="38221BDD" w14:textId="77777777" w:rsidR="001B2C23" w:rsidRPr="00F477AF" w:rsidRDefault="001B2C23" w:rsidP="001B2C23"/>
    <w:p w14:paraId="0F93C8DA" w14:textId="77777777" w:rsidR="001B2C23" w:rsidRPr="00F477AF" w:rsidRDefault="001B2C23" w:rsidP="001B2C23">
      <w:pPr>
        <w:pStyle w:val="Heading5"/>
      </w:pPr>
      <w:bookmarkStart w:id="1351" w:name="_Toc42004016"/>
      <w:bookmarkStart w:id="1352" w:name="_Toc50584358"/>
      <w:bookmarkStart w:id="1353" w:name="_Toc50584702"/>
      <w:bookmarkStart w:id="1354" w:name="_Toc57673607"/>
      <w:bookmarkStart w:id="1355" w:name="_Toc234110084"/>
      <w:r w:rsidRPr="00F477AF">
        <w:t>8.6.2.3.</w:t>
      </w:r>
      <w:r w:rsidR="003E6EE3" w:rsidRPr="00F477AF">
        <w:t>9</w:t>
      </w:r>
      <w:r w:rsidRPr="00F477AF">
        <w:tab/>
        <w:t>UE location unsubscribe request</w:t>
      </w:r>
      <w:bookmarkEnd w:id="1351"/>
      <w:bookmarkEnd w:id="1352"/>
      <w:bookmarkEnd w:id="1353"/>
      <w:bookmarkEnd w:id="1354"/>
      <w:bookmarkEnd w:id="1355"/>
    </w:p>
    <w:p w14:paraId="338D0553"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856D07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4412087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2DC53E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98B194F" w14:textId="77777777" w:rsidR="001B2C23" w:rsidRPr="00F477AF" w:rsidRDefault="001B2C23" w:rsidP="006E1496">
            <w:pPr>
              <w:pStyle w:val="TAH"/>
            </w:pPr>
            <w:r w:rsidRPr="00F477AF">
              <w:t>Description</w:t>
            </w:r>
          </w:p>
        </w:tc>
      </w:tr>
      <w:tr w:rsidR="001B2C23" w:rsidRPr="00F477AF" w14:paraId="3B251C7C"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88D4ED"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2D5D6490"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7A155"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6F0ADE16" w14:textId="77777777" w:rsidTr="006E1496">
        <w:trPr>
          <w:jc w:val="center"/>
        </w:trPr>
        <w:tc>
          <w:tcPr>
            <w:tcW w:w="2154" w:type="dxa"/>
            <w:tcBorders>
              <w:top w:val="single" w:sz="4" w:space="0" w:color="000000"/>
              <w:left w:val="single" w:sz="4" w:space="0" w:color="000000"/>
              <w:bottom w:val="single" w:sz="4" w:space="0" w:color="000000"/>
              <w:right w:val="nil"/>
            </w:tcBorders>
          </w:tcPr>
          <w:p w14:paraId="19C29C63"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59F6458D"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D705EB" w14:textId="77777777" w:rsidR="001B2C23" w:rsidRPr="00F477AF" w:rsidRDefault="001B2C23" w:rsidP="006E1496">
            <w:pPr>
              <w:pStyle w:val="TAL"/>
            </w:pPr>
            <w:r w:rsidRPr="00F477AF">
              <w:t>Security credentials of the EAS</w:t>
            </w:r>
          </w:p>
        </w:tc>
      </w:tr>
    </w:tbl>
    <w:p w14:paraId="0EF6EA68" w14:textId="77777777" w:rsidR="001B2C23" w:rsidRPr="00F477AF" w:rsidRDefault="001B2C23" w:rsidP="001B2C23"/>
    <w:p w14:paraId="318B475D" w14:textId="77777777" w:rsidR="001B2C23" w:rsidRPr="00F477AF" w:rsidRDefault="001B2C23" w:rsidP="001B2C23">
      <w:pPr>
        <w:pStyle w:val="Heading5"/>
      </w:pPr>
      <w:bookmarkStart w:id="1356" w:name="_Toc42004017"/>
      <w:bookmarkStart w:id="1357" w:name="_Toc50584359"/>
      <w:bookmarkStart w:id="1358" w:name="_Toc50584703"/>
      <w:bookmarkStart w:id="1359" w:name="_Toc57673608"/>
      <w:bookmarkStart w:id="1360" w:name="_Toc234110085"/>
      <w:r w:rsidRPr="00F477AF">
        <w:lastRenderedPageBreak/>
        <w:t>8.6.2.3.</w:t>
      </w:r>
      <w:r w:rsidR="003E6EE3" w:rsidRPr="00F477AF">
        <w:t>10</w:t>
      </w:r>
      <w:r w:rsidRPr="00F477AF">
        <w:tab/>
        <w:t>UE location unsubscribe response</w:t>
      </w:r>
      <w:bookmarkEnd w:id="1356"/>
      <w:bookmarkEnd w:id="1357"/>
      <w:bookmarkEnd w:id="1358"/>
      <w:bookmarkEnd w:id="1359"/>
      <w:bookmarkEnd w:id="1360"/>
    </w:p>
    <w:p w14:paraId="473D7B60"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3AAB81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CB2DB6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496F95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EE88E64" w14:textId="77777777" w:rsidR="001B2C23" w:rsidRPr="00F477AF" w:rsidRDefault="001B2C23" w:rsidP="006E1496">
            <w:pPr>
              <w:pStyle w:val="TAH"/>
            </w:pPr>
            <w:r w:rsidRPr="00F477AF">
              <w:t>Description</w:t>
            </w:r>
          </w:p>
        </w:tc>
      </w:tr>
      <w:tr w:rsidR="00B203F5" w:rsidRPr="00F477AF" w14:paraId="311A5B9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0A5F9CF"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A6D578F"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C4EF3A" w14:textId="77777777" w:rsidR="00B203F5" w:rsidRPr="00F477AF" w:rsidRDefault="00B203F5" w:rsidP="00475242">
            <w:pPr>
              <w:pStyle w:val="TAL"/>
            </w:pPr>
            <w:r w:rsidRPr="00F477AF">
              <w:t>Indicates that the unsubscribe request was successful.</w:t>
            </w:r>
          </w:p>
        </w:tc>
      </w:tr>
      <w:tr w:rsidR="00B203F5" w:rsidRPr="00F477AF" w14:paraId="0EC9A47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5B386953"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1E2D7B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1DC62DD" w14:textId="77777777" w:rsidR="00B203F5" w:rsidRPr="00F477AF" w:rsidRDefault="00B203F5" w:rsidP="00475242">
            <w:pPr>
              <w:pStyle w:val="TAL"/>
            </w:pPr>
            <w:r w:rsidRPr="00F477AF">
              <w:t>Indicates that the unsubscribe request failed.</w:t>
            </w:r>
          </w:p>
        </w:tc>
      </w:tr>
      <w:tr w:rsidR="00B203F5" w:rsidRPr="00F477AF" w14:paraId="789D984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8B7E79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723D3F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2AED7E7" w14:textId="77777777" w:rsidR="00B203F5" w:rsidRPr="00F477AF" w:rsidRDefault="00B203F5" w:rsidP="00475242">
            <w:pPr>
              <w:pStyle w:val="TAL"/>
            </w:pPr>
            <w:r w:rsidRPr="00F477AF">
              <w:t>Indicates the cause of unsubscribe request failure</w:t>
            </w:r>
          </w:p>
        </w:tc>
      </w:tr>
    </w:tbl>
    <w:p w14:paraId="50E8A494" w14:textId="77777777" w:rsidR="001B2C23" w:rsidRPr="00F477AF" w:rsidRDefault="001B2C23" w:rsidP="001B2C23"/>
    <w:p w14:paraId="07FE9D1B" w14:textId="77777777" w:rsidR="00A07B20" w:rsidRPr="00F477AF" w:rsidRDefault="009519FD" w:rsidP="009519FD">
      <w:pPr>
        <w:pStyle w:val="Heading4"/>
      </w:pPr>
      <w:bookmarkStart w:id="1361" w:name="_Toc42004018"/>
      <w:bookmarkStart w:id="1362" w:name="_Toc50584360"/>
      <w:bookmarkStart w:id="1363" w:name="_Toc50584704"/>
      <w:bookmarkStart w:id="1364" w:name="_Toc57673609"/>
      <w:bookmarkStart w:id="1365" w:name="_Toc234110086"/>
      <w:r w:rsidRPr="00F477AF">
        <w:t>8.6.2</w:t>
      </w:r>
      <w:r w:rsidR="00A07B20" w:rsidRPr="00F477AF">
        <w:t>.4</w:t>
      </w:r>
      <w:r w:rsidR="00A07B20" w:rsidRPr="00F477AF">
        <w:tab/>
        <w:t>APIs</w:t>
      </w:r>
      <w:bookmarkEnd w:id="1344"/>
      <w:bookmarkEnd w:id="1361"/>
      <w:bookmarkEnd w:id="1362"/>
      <w:bookmarkEnd w:id="1363"/>
      <w:bookmarkEnd w:id="1364"/>
      <w:bookmarkEnd w:id="1365"/>
      <w:r w:rsidR="00A07B20" w:rsidRPr="00F477AF">
        <w:t xml:space="preserve"> </w:t>
      </w:r>
    </w:p>
    <w:p w14:paraId="4DDDD865" w14:textId="77777777" w:rsidR="001B2C23" w:rsidRPr="00F477AF" w:rsidRDefault="001B2C23" w:rsidP="001B2C23">
      <w:pPr>
        <w:pStyle w:val="Heading5"/>
      </w:pPr>
      <w:bookmarkStart w:id="1366" w:name="_Toc42004019"/>
      <w:bookmarkStart w:id="1367" w:name="_Toc50584361"/>
      <w:bookmarkStart w:id="1368" w:name="_Toc50584705"/>
      <w:bookmarkStart w:id="1369" w:name="_Toc57673610"/>
      <w:bookmarkStart w:id="1370" w:name="_Toc234110087"/>
      <w:r w:rsidRPr="00F477AF">
        <w:t>8.6.2.4.1</w:t>
      </w:r>
      <w:r w:rsidRPr="00F477AF">
        <w:tab/>
        <w:t>General</w:t>
      </w:r>
      <w:bookmarkEnd w:id="1366"/>
      <w:bookmarkEnd w:id="1367"/>
      <w:bookmarkEnd w:id="1368"/>
      <w:bookmarkEnd w:id="1369"/>
      <w:bookmarkEnd w:id="1370"/>
    </w:p>
    <w:p w14:paraId="52C36E63" w14:textId="77777777" w:rsidR="001B2C23" w:rsidRPr="00F477AF" w:rsidRDefault="001B2C23" w:rsidP="001B2C23">
      <w:r w:rsidRPr="00F477AF">
        <w:t>Table 8.6.2.4.1-1 illustrates the API for UE location.</w:t>
      </w:r>
    </w:p>
    <w:p w14:paraId="2E6EA1AF" w14:textId="77777777" w:rsidR="001B2C23" w:rsidRPr="00F477AF" w:rsidRDefault="001B2C23" w:rsidP="001B2C23">
      <w:pPr>
        <w:pStyle w:val="TH"/>
      </w:pPr>
      <w:r w:rsidRPr="00F477AF">
        <w:t>Table 8.6.2.4.1</w:t>
      </w:r>
      <w:r w:rsidRPr="00F477AF">
        <w:rPr>
          <w:lang w:eastAsia="zh-CN"/>
        </w:rPr>
        <w:t>-1</w:t>
      </w:r>
      <w:r w:rsidRPr="00F477AF">
        <w:t xml:space="preserve">: </w:t>
      </w:r>
      <w:r w:rsidR="00C557F8" w:rsidRPr="00F477AF">
        <w:t>Eees_UELocation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75E950DD" w14:textId="77777777" w:rsidTr="006E1496">
        <w:trPr>
          <w:jc w:val="center"/>
        </w:trPr>
        <w:tc>
          <w:tcPr>
            <w:tcW w:w="3571" w:type="dxa"/>
            <w:tcBorders>
              <w:bottom w:val="single" w:sz="4" w:space="0" w:color="auto"/>
            </w:tcBorders>
          </w:tcPr>
          <w:p w14:paraId="653D889E" w14:textId="77777777" w:rsidR="001B2C23" w:rsidRPr="00F477AF" w:rsidRDefault="00C557F8" w:rsidP="006E1496">
            <w:pPr>
              <w:pStyle w:val="TAH"/>
            </w:pPr>
            <w:r w:rsidRPr="00F477AF">
              <w:t xml:space="preserve">API </w:t>
            </w:r>
            <w:r w:rsidR="001B2C23" w:rsidRPr="00F477AF">
              <w:t>Name</w:t>
            </w:r>
          </w:p>
        </w:tc>
        <w:tc>
          <w:tcPr>
            <w:tcW w:w="1888" w:type="dxa"/>
          </w:tcPr>
          <w:p w14:paraId="04AF11A2"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4B442D79" w14:textId="77777777" w:rsidR="001B2C23" w:rsidRPr="00F477AF" w:rsidRDefault="001B2C23" w:rsidP="006E1496">
            <w:pPr>
              <w:pStyle w:val="TAH"/>
            </w:pPr>
            <w:r w:rsidRPr="00F477AF">
              <w:t>Operation</w:t>
            </w:r>
          </w:p>
          <w:p w14:paraId="11914896" w14:textId="77777777" w:rsidR="001B2C23" w:rsidRPr="00F477AF" w:rsidRDefault="001B2C23" w:rsidP="006E1496">
            <w:pPr>
              <w:pStyle w:val="TAH"/>
            </w:pPr>
            <w:r w:rsidRPr="00F477AF">
              <w:t>Semantics</w:t>
            </w:r>
          </w:p>
        </w:tc>
        <w:tc>
          <w:tcPr>
            <w:tcW w:w="1648" w:type="dxa"/>
          </w:tcPr>
          <w:p w14:paraId="0D9A5CDD" w14:textId="77777777" w:rsidR="001B2C23" w:rsidRPr="00F477AF" w:rsidRDefault="001B2C23" w:rsidP="006E1496">
            <w:pPr>
              <w:pStyle w:val="TAH"/>
            </w:pPr>
            <w:r w:rsidRPr="00F477AF">
              <w:t>Consumer(s)</w:t>
            </w:r>
          </w:p>
        </w:tc>
      </w:tr>
      <w:tr w:rsidR="001B2C23" w:rsidRPr="00F477AF" w14:paraId="6E584BE0" w14:textId="77777777" w:rsidTr="006E1496">
        <w:trPr>
          <w:jc w:val="center"/>
        </w:trPr>
        <w:tc>
          <w:tcPr>
            <w:tcW w:w="3571" w:type="dxa"/>
            <w:vMerge w:val="restart"/>
          </w:tcPr>
          <w:p w14:paraId="12D03289" w14:textId="77777777" w:rsidR="001B2C23" w:rsidRPr="00F477AF" w:rsidRDefault="00C557F8" w:rsidP="002A56E2">
            <w:pPr>
              <w:pStyle w:val="TAL"/>
            </w:pPr>
            <w:r w:rsidRPr="00F477AF">
              <w:t>Eees</w:t>
            </w:r>
            <w:r w:rsidR="001B2C23" w:rsidRPr="00F477AF">
              <w:t>_UE</w:t>
            </w:r>
            <w:r w:rsidRPr="00F477AF">
              <w:t>L</w:t>
            </w:r>
            <w:r w:rsidR="001B2C23" w:rsidRPr="00F477AF">
              <w:t>ocation</w:t>
            </w:r>
          </w:p>
        </w:tc>
        <w:tc>
          <w:tcPr>
            <w:tcW w:w="1888" w:type="dxa"/>
          </w:tcPr>
          <w:p w14:paraId="582F7C2C" w14:textId="77777777" w:rsidR="001B2C23" w:rsidRPr="00F477AF" w:rsidRDefault="00C557F8" w:rsidP="006E1496">
            <w:pPr>
              <w:pStyle w:val="TAL"/>
            </w:pPr>
            <w:r w:rsidRPr="00F477AF">
              <w:t>Get</w:t>
            </w:r>
          </w:p>
        </w:tc>
        <w:tc>
          <w:tcPr>
            <w:tcW w:w="1819" w:type="dxa"/>
            <w:tcBorders>
              <w:bottom w:val="single" w:sz="4" w:space="0" w:color="auto"/>
            </w:tcBorders>
          </w:tcPr>
          <w:p w14:paraId="30BB8BFC" w14:textId="77777777" w:rsidR="001B2C23" w:rsidRPr="00F477AF" w:rsidRDefault="001B2C23" w:rsidP="006E1496">
            <w:pPr>
              <w:pStyle w:val="TAL"/>
            </w:pPr>
            <w:r w:rsidRPr="00F477AF">
              <w:t>Request/Response</w:t>
            </w:r>
          </w:p>
        </w:tc>
        <w:tc>
          <w:tcPr>
            <w:tcW w:w="1648" w:type="dxa"/>
          </w:tcPr>
          <w:p w14:paraId="25F620E2" w14:textId="77777777" w:rsidR="001B2C23" w:rsidRPr="00F477AF" w:rsidRDefault="00C557F8" w:rsidP="00C557F8">
            <w:pPr>
              <w:pStyle w:val="TAL"/>
              <w:rPr>
                <w:lang w:eastAsia="zh-CN"/>
              </w:rPr>
            </w:pPr>
            <w:r w:rsidRPr="00F477AF">
              <w:rPr>
                <w:lang w:eastAsia="zh-CN"/>
              </w:rPr>
              <w:t>EAS</w:t>
            </w:r>
          </w:p>
        </w:tc>
      </w:tr>
      <w:tr w:rsidR="00C557F8" w:rsidRPr="00F477AF" w14:paraId="14B06D49" w14:textId="77777777" w:rsidTr="00462D30">
        <w:trPr>
          <w:jc w:val="center"/>
        </w:trPr>
        <w:tc>
          <w:tcPr>
            <w:tcW w:w="3571" w:type="dxa"/>
            <w:vMerge/>
          </w:tcPr>
          <w:p w14:paraId="4C63BF0B" w14:textId="77777777" w:rsidR="00C557F8" w:rsidRPr="00F477AF" w:rsidRDefault="00C557F8" w:rsidP="006E1496">
            <w:pPr>
              <w:pStyle w:val="TAL"/>
              <w:rPr>
                <w:b/>
              </w:rPr>
            </w:pPr>
          </w:p>
        </w:tc>
        <w:tc>
          <w:tcPr>
            <w:tcW w:w="1888" w:type="dxa"/>
          </w:tcPr>
          <w:p w14:paraId="29A4EDC7" w14:textId="77777777" w:rsidR="00C557F8" w:rsidRPr="00F477AF" w:rsidRDefault="00C557F8" w:rsidP="006E1496">
            <w:pPr>
              <w:pStyle w:val="TAL"/>
            </w:pPr>
            <w:r w:rsidRPr="00F477AF">
              <w:t>Subscribe</w:t>
            </w:r>
          </w:p>
        </w:tc>
        <w:tc>
          <w:tcPr>
            <w:tcW w:w="1819" w:type="dxa"/>
            <w:vMerge w:val="restart"/>
          </w:tcPr>
          <w:p w14:paraId="3742AA89" w14:textId="77777777" w:rsidR="00C557F8" w:rsidRPr="00F477AF" w:rsidRDefault="00C557F8" w:rsidP="006E1496">
            <w:pPr>
              <w:pStyle w:val="TAL"/>
            </w:pPr>
            <w:r w:rsidRPr="00F477AF">
              <w:t>Subscribe/Notify</w:t>
            </w:r>
          </w:p>
          <w:p w14:paraId="139508F0" w14:textId="77777777" w:rsidR="00C557F8" w:rsidRPr="00F477AF" w:rsidRDefault="00C557F8" w:rsidP="006E1496">
            <w:pPr>
              <w:pStyle w:val="TAL"/>
            </w:pPr>
          </w:p>
        </w:tc>
        <w:tc>
          <w:tcPr>
            <w:tcW w:w="1648" w:type="dxa"/>
            <w:vMerge w:val="restart"/>
          </w:tcPr>
          <w:p w14:paraId="57849762" w14:textId="77777777" w:rsidR="00C557F8" w:rsidRPr="00F477AF" w:rsidRDefault="00C557F8" w:rsidP="00C557F8">
            <w:pPr>
              <w:pStyle w:val="TAL"/>
              <w:rPr>
                <w:lang w:eastAsia="zh-CN"/>
              </w:rPr>
            </w:pPr>
            <w:r w:rsidRPr="00F477AF">
              <w:rPr>
                <w:lang w:eastAsia="zh-CN"/>
              </w:rPr>
              <w:t>EAS</w:t>
            </w:r>
          </w:p>
        </w:tc>
      </w:tr>
      <w:tr w:rsidR="00C557F8" w:rsidRPr="00F477AF" w14:paraId="635CC493" w14:textId="77777777" w:rsidTr="00462D30">
        <w:trPr>
          <w:jc w:val="center"/>
        </w:trPr>
        <w:tc>
          <w:tcPr>
            <w:tcW w:w="3571" w:type="dxa"/>
            <w:vMerge/>
          </w:tcPr>
          <w:p w14:paraId="4F5D4576" w14:textId="77777777" w:rsidR="00C557F8" w:rsidRPr="00F477AF" w:rsidRDefault="00C557F8" w:rsidP="006E1496">
            <w:pPr>
              <w:pStyle w:val="TAL"/>
              <w:rPr>
                <w:b/>
              </w:rPr>
            </w:pPr>
          </w:p>
        </w:tc>
        <w:tc>
          <w:tcPr>
            <w:tcW w:w="1888" w:type="dxa"/>
          </w:tcPr>
          <w:p w14:paraId="483EA5B2" w14:textId="77777777" w:rsidR="00C557F8" w:rsidRPr="00F477AF" w:rsidRDefault="00C557F8" w:rsidP="006E1496">
            <w:pPr>
              <w:pStyle w:val="TAL"/>
            </w:pPr>
            <w:r w:rsidRPr="00F477AF">
              <w:t>Notify</w:t>
            </w:r>
          </w:p>
        </w:tc>
        <w:tc>
          <w:tcPr>
            <w:tcW w:w="1819" w:type="dxa"/>
            <w:vMerge/>
          </w:tcPr>
          <w:p w14:paraId="266771BC" w14:textId="77777777" w:rsidR="00C557F8" w:rsidRPr="00F477AF" w:rsidRDefault="00C557F8" w:rsidP="006E1496">
            <w:pPr>
              <w:pStyle w:val="TAL"/>
            </w:pPr>
          </w:p>
        </w:tc>
        <w:tc>
          <w:tcPr>
            <w:tcW w:w="1648" w:type="dxa"/>
            <w:vMerge/>
          </w:tcPr>
          <w:p w14:paraId="69830B7E" w14:textId="77777777" w:rsidR="00C557F8" w:rsidRPr="00F477AF" w:rsidRDefault="00C557F8" w:rsidP="006E1496">
            <w:pPr>
              <w:pStyle w:val="TAL"/>
              <w:rPr>
                <w:lang w:eastAsia="zh-CN"/>
              </w:rPr>
            </w:pPr>
          </w:p>
        </w:tc>
      </w:tr>
      <w:tr w:rsidR="00C557F8" w:rsidRPr="00F477AF" w14:paraId="20A39AB1" w14:textId="77777777" w:rsidTr="00462D30">
        <w:trPr>
          <w:jc w:val="center"/>
        </w:trPr>
        <w:tc>
          <w:tcPr>
            <w:tcW w:w="3571" w:type="dxa"/>
            <w:vMerge/>
          </w:tcPr>
          <w:p w14:paraId="78EE3981" w14:textId="77777777" w:rsidR="00C557F8" w:rsidRPr="00F477AF" w:rsidRDefault="00C557F8" w:rsidP="006E1496">
            <w:pPr>
              <w:pStyle w:val="TAL"/>
              <w:rPr>
                <w:b/>
              </w:rPr>
            </w:pPr>
          </w:p>
        </w:tc>
        <w:tc>
          <w:tcPr>
            <w:tcW w:w="1888" w:type="dxa"/>
          </w:tcPr>
          <w:p w14:paraId="6620FE99" w14:textId="77777777" w:rsidR="00C557F8" w:rsidRPr="00F477AF" w:rsidRDefault="00C557F8" w:rsidP="006E1496">
            <w:pPr>
              <w:pStyle w:val="TAL"/>
            </w:pPr>
            <w:r w:rsidRPr="00F477AF">
              <w:t>UpdateSubscription</w:t>
            </w:r>
          </w:p>
        </w:tc>
        <w:tc>
          <w:tcPr>
            <w:tcW w:w="1819" w:type="dxa"/>
            <w:vMerge/>
          </w:tcPr>
          <w:p w14:paraId="1AD433C9" w14:textId="77777777" w:rsidR="00C557F8" w:rsidRPr="00F477AF" w:rsidRDefault="00C557F8" w:rsidP="006E1496">
            <w:pPr>
              <w:pStyle w:val="TAL"/>
            </w:pPr>
          </w:p>
        </w:tc>
        <w:tc>
          <w:tcPr>
            <w:tcW w:w="1648" w:type="dxa"/>
            <w:vMerge/>
          </w:tcPr>
          <w:p w14:paraId="59D377B1" w14:textId="77777777" w:rsidR="00C557F8" w:rsidRPr="00F477AF" w:rsidRDefault="00C557F8" w:rsidP="006E1496">
            <w:pPr>
              <w:pStyle w:val="TAL"/>
              <w:rPr>
                <w:lang w:eastAsia="zh-CN"/>
              </w:rPr>
            </w:pPr>
          </w:p>
        </w:tc>
      </w:tr>
      <w:tr w:rsidR="00C557F8" w:rsidRPr="00F477AF" w14:paraId="1ED373E5" w14:textId="77777777" w:rsidTr="00462D30">
        <w:trPr>
          <w:trHeight w:val="94"/>
          <w:jc w:val="center"/>
        </w:trPr>
        <w:tc>
          <w:tcPr>
            <w:tcW w:w="3571" w:type="dxa"/>
            <w:vMerge/>
          </w:tcPr>
          <w:p w14:paraId="3F724687" w14:textId="77777777" w:rsidR="00C557F8" w:rsidRPr="00F477AF" w:rsidRDefault="00C557F8" w:rsidP="006E1496">
            <w:pPr>
              <w:pStyle w:val="TAL"/>
              <w:rPr>
                <w:b/>
              </w:rPr>
            </w:pPr>
          </w:p>
        </w:tc>
        <w:tc>
          <w:tcPr>
            <w:tcW w:w="1888" w:type="dxa"/>
          </w:tcPr>
          <w:p w14:paraId="1E0874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45758216" w14:textId="77777777" w:rsidR="00C557F8" w:rsidRPr="00F477AF" w:rsidRDefault="00C557F8" w:rsidP="006E1496">
            <w:pPr>
              <w:pStyle w:val="TAL"/>
            </w:pPr>
          </w:p>
        </w:tc>
        <w:tc>
          <w:tcPr>
            <w:tcW w:w="1648" w:type="dxa"/>
            <w:vMerge/>
          </w:tcPr>
          <w:p w14:paraId="480C66E0" w14:textId="77777777" w:rsidR="00C557F8" w:rsidRPr="00F477AF" w:rsidRDefault="00C557F8" w:rsidP="006E1496">
            <w:pPr>
              <w:pStyle w:val="TAL"/>
              <w:rPr>
                <w:lang w:eastAsia="zh-CN"/>
              </w:rPr>
            </w:pPr>
          </w:p>
        </w:tc>
      </w:tr>
    </w:tbl>
    <w:p w14:paraId="3111EDD6" w14:textId="77777777" w:rsidR="001B2C23" w:rsidRPr="00F477AF" w:rsidRDefault="001B2C23" w:rsidP="001B2C23"/>
    <w:p w14:paraId="17DDF5D3" w14:textId="77777777" w:rsidR="001B2C23" w:rsidRPr="00F477AF" w:rsidRDefault="001B2C23" w:rsidP="001B2C23">
      <w:pPr>
        <w:pStyle w:val="Heading5"/>
      </w:pPr>
      <w:bookmarkStart w:id="1371" w:name="_Toc42004020"/>
      <w:bookmarkStart w:id="1372" w:name="_Toc50584362"/>
      <w:bookmarkStart w:id="1373" w:name="_Toc50584706"/>
      <w:bookmarkStart w:id="1374" w:name="_Toc57673611"/>
      <w:bookmarkStart w:id="1375" w:name="_Toc234110088"/>
      <w:r w:rsidRPr="00F477AF">
        <w:t>8.6.2.4.2</w:t>
      </w:r>
      <w:r w:rsidRPr="00F477AF">
        <w:tab/>
      </w:r>
      <w:r w:rsidR="00C557F8" w:rsidRPr="00F477AF">
        <w:t>Eees</w:t>
      </w:r>
      <w:r w:rsidRPr="00F477AF">
        <w:t>_UE</w:t>
      </w:r>
      <w:r w:rsidR="00C557F8" w:rsidRPr="00F477AF">
        <w:t>L</w:t>
      </w:r>
      <w:r w:rsidRPr="00F477AF">
        <w:t>ocation_</w:t>
      </w:r>
      <w:r w:rsidR="00C557F8" w:rsidRPr="00F477AF">
        <w:t xml:space="preserve">Get </w:t>
      </w:r>
      <w:r w:rsidRPr="00F477AF">
        <w:t>operation</w:t>
      </w:r>
      <w:bookmarkEnd w:id="1371"/>
      <w:bookmarkEnd w:id="1372"/>
      <w:bookmarkEnd w:id="1373"/>
      <w:bookmarkEnd w:id="1374"/>
      <w:bookmarkEnd w:id="1375"/>
    </w:p>
    <w:p w14:paraId="392C5347"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Eees_UELocation_Get</w:t>
      </w:r>
    </w:p>
    <w:p w14:paraId="7483AA66" w14:textId="77777777" w:rsidR="001B2C23" w:rsidRPr="00F477AF" w:rsidRDefault="001B2C23" w:rsidP="001B2C23">
      <w:r w:rsidRPr="00F477AF">
        <w:rPr>
          <w:b/>
        </w:rPr>
        <w:t>Description:</w:t>
      </w:r>
      <w:r w:rsidRPr="00F477AF">
        <w:t xml:space="preserve"> The consumer requests one time report of a UE's location.</w:t>
      </w:r>
    </w:p>
    <w:p w14:paraId="7A2D0290"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2BC843BA"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3CDB0253" w14:textId="77777777" w:rsidR="001B2C23" w:rsidRPr="00F477AF" w:rsidRDefault="001B2C23" w:rsidP="001B2C23">
      <w:r w:rsidRPr="00F477AF">
        <w:t>See clause 8.6.2.2.</w:t>
      </w:r>
      <w:r w:rsidR="00446B97" w:rsidRPr="00F477AF">
        <w:t>2</w:t>
      </w:r>
      <w:r w:rsidRPr="00F477AF">
        <w:t xml:space="preserve"> for details of usage of this operation.</w:t>
      </w:r>
    </w:p>
    <w:p w14:paraId="38F4F621" w14:textId="77777777" w:rsidR="001B2C23" w:rsidRPr="00F477AF" w:rsidRDefault="001B2C23" w:rsidP="001B2C23">
      <w:pPr>
        <w:pStyle w:val="Heading5"/>
      </w:pPr>
      <w:bookmarkStart w:id="1376" w:name="_Toc42004021"/>
      <w:bookmarkStart w:id="1377" w:name="_Toc50584363"/>
      <w:bookmarkStart w:id="1378" w:name="_Toc50584707"/>
      <w:bookmarkStart w:id="1379" w:name="_Toc57673612"/>
      <w:bookmarkStart w:id="1380" w:name="_Toc234110089"/>
      <w:r w:rsidRPr="00F477AF">
        <w:t>8.6.2.4.3</w:t>
      </w:r>
      <w:r w:rsidRPr="00F477AF">
        <w:tab/>
      </w:r>
      <w:r w:rsidR="00C557F8" w:rsidRPr="00F477AF">
        <w:t>Eees_UELocation</w:t>
      </w:r>
      <w:r w:rsidRPr="00F477AF">
        <w:t>_</w:t>
      </w:r>
      <w:r w:rsidR="00C557F8" w:rsidRPr="00F477AF">
        <w:t>S</w:t>
      </w:r>
      <w:r w:rsidRPr="00F477AF">
        <w:t>ubscribe operation</w:t>
      </w:r>
      <w:bookmarkEnd w:id="1376"/>
      <w:bookmarkEnd w:id="1377"/>
      <w:bookmarkEnd w:id="1378"/>
      <w:bookmarkEnd w:id="1379"/>
      <w:bookmarkEnd w:id="1380"/>
    </w:p>
    <w:p w14:paraId="289330DF"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S</w:t>
      </w:r>
      <w:r w:rsidR="001B2C23" w:rsidRPr="00F477AF">
        <w:t>ubscribe</w:t>
      </w:r>
    </w:p>
    <w:p w14:paraId="31C6AF88" w14:textId="77777777" w:rsidR="001B2C23" w:rsidRPr="00F477AF" w:rsidRDefault="001B2C23" w:rsidP="001B2C23">
      <w:r w:rsidRPr="00F477AF">
        <w:rPr>
          <w:b/>
        </w:rPr>
        <w:t>Description:</w:t>
      </w:r>
      <w:r w:rsidRPr="00F477AF">
        <w:t xml:space="preserve"> The consumer subscribes for continuous reporting of a UE's location.</w:t>
      </w:r>
    </w:p>
    <w:p w14:paraId="2E48CA0D"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397C1FCD"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69DCD576"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57F5EF79" w14:textId="77777777" w:rsidR="001B2C23" w:rsidRPr="00F477AF" w:rsidRDefault="001B2C23" w:rsidP="001B2C23">
      <w:pPr>
        <w:pStyle w:val="Heading5"/>
      </w:pPr>
      <w:bookmarkStart w:id="1381" w:name="_Toc42004022"/>
      <w:bookmarkStart w:id="1382" w:name="_Toc50584364"/>
      <w:bookmarkStart w:id="1383" w:name="_Toc50584708"/>
      <w:bookmarkStart w:id="1384" w:name="_Toc57673613"/>
      <w:bookmarkStart w:id="1385" w:name="_Toc234110090"/>
      <w:r w:rsidRPr="00F477AF">
        <w:t>8.6.2.4.4</w:t>
      </w:r>
      <w:r w:rsidRPr="00F477AF">
        <w:tab/>
      </w:r>
      <w:r w:rsidR="00C557F8" w:rsidRPr="00F477AF">
        <w:t>Eees_UELocation</w:t>
      </w:r>
      <w:r w:rsidRPr="00F477AF">
        <w:t>_</w:t>
      </w:r>
      <w:r w:rsidR="00C557F8" w:rsidRPr="00F477AF">
        <w:t>N</w:t>
      </w:r>
      <w:r w:rsidRPr="00F477AF">
        <w:t>otify operation</w:t>
      </w:r>
      <w:bookmarkEnd w:id="1381"/>
      <w:bookmarkEnd w:id="1382"/>
      <w:bookmarkEnd w:id="1383"/>
      <w:bookmarkEnd w:id="1384"/>
      <w:bookmarkEnd w:id="1385"/>
    </w:p>
    <w:p w14:paraId="10F0EC79"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N</w:t>
      </w:r>
      <w:r w:rsidR="001B2C23" w:rsidRPr="00F477AF">
        <w:t>otify</w:t>
      </w:r>
    </w:p>
    <w:p w14:paraId="05AC8692" w14:textId="77777777" w:rsidR="001B2C23" w:rsidRPr="00F477AF" w:rsidRDefault="001B2C23" w:rsidP="001B2C23">
      <w:r w:rsidRPr="00F477AF">
        <w:rPr>
          <w:b/>
        </w:rPr>
        <w:t>Description:</w:t>
      </w:r>
      <w:r w:rsidRPr="00F477AF">
        <w:t xml:space="preserve"> The consumer is notified with report of the UE's location.</w:t>
      </w:r>
    </w:p>
    <w:p w14:paraId="46B353C0"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68A0B5E1"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786E5D5D"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3D00B6D1" w14:textId="77777777" w:rsidR="001B2C23" w:rsidRPr="00F477AF" w:rsidRDefault="001B2C23" w:rsidP="001B2C23">
      <w:pPr>
        <w:pStyle w:val="Heading5"/>
      </w:pPr>
      <w:bookmarkStart w:id="1386" w:name="_Toc42004023"/>
      <w:bookmarkStart w:id="1387" w:name="_Toc50584365"/>
      <w:bookmarkStart w:id="1388" w:name="_Toc50584709"/>
      <w:bookmarkStart w:id="1389" w:name="_Toc57673614"/>
      <w:bookmarkStart w:id="1390" w:name="_Toc234110091"/>
      <w:r w:rsidRPr="00F477AF">
        <w:lastRenderedPageBreak/>
        <w:t>8.6.2.4.5</w:t>
      </w:r>
      <w:r w:rsidRPr="00F477AF">
        <w:tab/>
      </w:r>
      <w:r w:rsidR="00C557F8" w:rsidRPr="00F477AF">
        <w:t>Eees_UELocation</w:t>
      </w:r>
      <w:r w:rsidRPr="00F477AF">
        <w:t>_</w:t>
      </w:r>
      <w:r w:rsidR="00C557F8" w:rsidRPr="00F477AF">
        <w:t>UpdateS</w:t>
      </w:r>
      <w:r w:rsidRPr="00F477AF">
        <w:t>ubscription operation</w:t>
      </w:r>
      <w:bookmarkEnd w:id="1386"/>
      <w:bookmarkEnd w:id="1387"/>
      <w:bookmarkEnd w:id="1388"/>
      <w:bookmarkEnd w:id="1389"/>
      <w:bookmarkEnd w:id="1390"/>
    </w:p>
    <w:p w14:paraId="5F72377B"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UpdateS</w:t>
      </w:r>
      <w:r w:rsidR="001B2C23" w:rsidRPr="00F477AF">
        <w:t>ubscription</w:t>
      </w:r>
    </w:p>
    <w:p w14:paraId="3BC7556E"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69253E71"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54D95AF4"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1831DAE"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0E166A4A" w14:textId="77777777" w:rsidR="001B2C23" w:rsidRPr="00F477AF" w:rsidRDefault="001B2C23" w:rsidP="001B2C23">
      <w:pPr>
        <w:pStyle w:val="Heading5"/>
      </w:pPr>
      <w:bookmarkStart w:id="1391" w:name="_Toc42004024"/>
      <w:bookmarkStart w:id="1392" w:name="_Toc50584366"/>
      <w:bookmarkStart w:id="1393" w:name="_Toc50584710"/>
      <w:bookmarkStart w:id="1394" w:name="_Toc57673615"/>
      <w:bookmarkStart w:id="1395" w:name="_Toc234110092"/>
      <w:r w:rsidRPr="00F477AF">
        <w:t>8.6.2.4.6</w:t>
      </w:r>
      <w:r w:rsidRPr="00F477AF">
        <w:tab/>
      </w:r>
      <w:r w:rsidR="00C557F8" w:rsidRPr="00F477AF">
        <w:t>Eees_UELocation</w:t>
      </w:r>
      <w:r w:rsidRPr="00F477AF">
        <w:t>_</w:t>
      </w:r>
      <w:r w:rsidR="00C557F8" w:rsidRPr="00F477AF">
        <w:t>U</w:t>
      </w:r>
      <w:r w:rsidRPr="00F477AF">
        <w:t>nsubscribe operation</w:t>
      </w:r>
      <w:bookmarkEnd w:id="1391"/>
      <w:bookmarkEnd w:id="1392"/>
      <w:bookmarkEnd w:id="1393"/>
      <w:bookmarkEnd w:id="1394"/>
      <w:bookmarkEnd w:id="1395"/>
    </w:p>
    <w:p w14:paraId="0CF856B4"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w:t>
      </w:r>
      <w:r w:rsidR="001B2C23" w:rsidRPr="00F477AF">
        <w:t>nsubscribe</w:t>
      </w:r>
    </w:p>
    <w:p w14:paraId="2E22E540"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0BC18206"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19A5D562"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09F7C2BB"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00F64745" w14:textId="77777777" w:rsidR="008829B7" w:rsidRPr="00F477AF" w:rsidRDefault="008829B7" w:rsidP="008829B7">
      <w:pPr>
        <w:pStyle w:val="Heading3"/>
      </w:pPr>
      <w:bookmarkStart w:id="1396" w:name="_Toc37791044"/>
      <w:bookmarkStart w:id="1397" w:name="_Toc42004025"/>
      <w:bookmarkStart w:id="1398" w:name="_Toc50584367"/>
      <w:bookmarkStart w:id="1399" w:name="_Toc50584711"/>
      <w:bookmarkStart w:id="1400" w:name="_Toc57673616"/>
      <w:bookmarkStart w:id="1401" w:name="_Toc234110093"/>
      <w:r w:rsidRPr="00F477AF">
        <w:t>8.6.</w:t>
      </w:r>
      <w:r w:rsidR="0014606C" w:rsidRPr="00F477AF">
        <w:t>3</w:t>
      </w:r>
      <w:r w:rsidRPr="00F477AF">
        <w:tab/>
      </w:r>
      <w:r w:rsidR="00EB07F2" w:rsidRPr="00F477AF">
        <w:t>ACR</w:t>
      </w:r>
      <w:r w:rsidRPr="00F477AF">
        <w:t xml:space="preserve"> management events</w:t>
      </w:r>
      <w:bookmarkEnd w:id="1396"/>
      <w:bookmarkEnd w:id="1397"/>
      <w:bookmarkEnd w:id="1398"/>
      <w:bookmarkEnd w:id="1399"/>
      <w:bookmarkEnd w:id="1400"/>
      <w:bookmarkEnd w:id="1401"/>
    </w:p>
    <w:p w14:paraId="0318D28D" w14:textId="77777777" w:rsidR="008829B7" w:rsidRPr="00F477AF" w:rsidRDefault="008829B7" w:rsidP="008829B7">
      <w:pPr>
        <w:pStyle w:val="Heading4"/>
      </w:pPr>
      <w:bookmarkStart w:id="1402" w:name="_Toc37791045"/>
      <w:bookmarkStart w:id="1403" w:name="_Toc42004026"/>
      <w:bookmarkStart w:id="1404" w:name="_Toc50584368"/>
      <w:bookmarkStart w:id="1405" w:name="_Toc50584712"/>
      <w:bookmarkStart w:id="1406" w:name="_Toc57673617"/>
      <w:bookmarkStart w:id="1407" w:name="_Toc234110094"/>
      <w:r w:rsidRPr="00F477AF">
        <w:t>8.6.</w:t>
      </w:r>
      <w:r w:rsidR="0014606C" w:rsidRPr="00F477AF">
        <w:t>3</w:t>
      </w:r>
      <w:r w:rsidRPr="00F477AF">
        <w:t>.1</w:t>
      </w:r>
      <w:r w:rsidRPr="00F477AF">
        <w:tab/>
        <w:t>General</w:t>
      </w:r>
      <w:bookmarkEnd w:id="1402"/>
      <w:bookmarkEnd w:id="1403"/>
      <w:bookmarkEnd w:id="1404"/>
      <w:bookmarkEnd w:id="1405"/>
      <w:bookmarkEnd w:id="1406"/>
      <w:bookmarkEnd w:id="1407"/>
    </w:p>
    <w:p w14:paraId="6A520C57" w14:textId="38542290"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w:t>
      </w:r>
      <w:r w:rsidR="00600AF0" w:rsidRPr="00600AF0">
        <w:t xml:space="preserve">traffic influence </w:t>
      </w:r>
      <w:r w:rsidRPr="00F477AF">
        <w:t xml:space="preserve">event of user plane path </w:t>
      </w:r>
      <w:r w:rsidR="00600AF0">
        <w:t xml:space="preserve">change </w:t>
      </w:r>
      <w:r w:rsidRPr="00F477AF">
        <w:t>event</w:t>
      </w:r>
      <w:r w:rsidR="00600AF0" w:rsidRPr="00600AF0">
        <w:t xml:space="preserve"> (TS 23.502 [3] clause 5.2.6.7) or monitoring event UE mobility (TS 23.502 [3] clause 4.15.3) e.g. for area of interest equivalent to the service area of the subscribing EAS</w:t>
      </w:r>
      <w:r w:rsidRPr="00F477AF">
        <w:t xml:space="preserve">. </w:t>
      </w:r>
    </w:p>
    <w:p w14:paraId="68B055E2" w14:textId="77777777" w:rsidR="00EB07F2" w:rsidRPr="00F477AF" w:rsidRDefault="00EB07F2" w:rsidP="00EB07F2">
      <w:bookmarkStart w:id="1408" w:name="_Toc19026867"/>
      <w:bookmarkStart w:id="1409" w:name="_Toc19034278"/>
      <w:bookmarkStart w:id="1410" w:name="_Toc19036468"/>
      <w:bookmarkStart w:id="1411" w:name="_Toc19037466"/>
      <w:bookmarkStart w:id="1412" w:name="_Toc25612732"/>
      <w:bookmarkStart w:id="1413" w:name="_Toc25613435"/>
      <w:bookmarkStart w:id="1414" w:name="_Toc25613699"/>
      <w:bookmarkStart w:id="1415" w:name="_Toc27647656"/>
      <w:bookmarkStart w:id="1416" w:name="_Toc37791046"/>
      <w:r w:rsidRPr="00F477AF">
        <w:t>This capability exposed by the EES supports:</w:t>
      </w:r>
    </w:p>
    <w:p w14:paraId="4FDB9C63"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201C42F0" w14:textId="1867C0A4" w:rsidR="00600AF0" w:rsidRDefault="00600AF0" w:rsidP="00600AF0">
      <w:pPr>
        <w:pStyle w:val="B1"/>
      </w:pPr>
      <w:r>
        <w:t>-</w:t>
      </w:r>
      <w:r>
        <w:tab/>
        <w:t xml:space="preserve">"Out of service area". This event supports to detect whether a UE has moved into or </w:t>
      </w:r>
      <w:r w:rsidR="001E3872">
        <w:t xml:space="preserve">is </w:t>
      </w:r>
      <w:r>
        <w:t xml:space="preserve">out of the service area of the subscribing EAS. </w:t>
      </w:r>
    </w:p>
    <w:p w14:paraId="370B6146" w14:textId="7159E111" w:rsidR="00EB07F2" w:rsidRPr="00F477AF" w:rsidRDefault="00EB07F2" w:rsidP="00600AF0">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63927C4D" w14:textId="77777777" w:rsidR="00A5293F" w:rsidRDefault="00EB07F2" w:rsidP="00A5293F">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4A9F9611" w14:textId="6754A0AD" w:rsidR="00382FCE" w:rsidRDefault="00A5293F" w:rsidP="00800AA3">
      <w:pPr>
        <w:pStyle w:val="NO"/>
      </w:pPr>
      <w:r>
        <w:t>NOTE:</w:t>
      </w:r>
      <w:r>
        <w:tab/>
        <w:t>The EES provided ACR management events related to user plane path change also support N6 tunnel server change.</w:t>
      </w:r>
    </w:p>
    <w:p w14:paraId="674CE9A2"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r w:rsidR="00047695" w:rsidRPr="00047695">
        <w:t xml:space="preserve"> The "ACT start" can also inform the EAS of the ACR parameters.</w:t>
      </w:r>
    </w:p>
    <w:p w14:paraId="0CABD56E" w14:textId="77777777" w:rsidR="003140E2" w:rsidRDefault="003140E2" w:rsidP="00E0558A">
      <w:pPr>
        <w:pStyle w:val="B1"/>
      </w:pPr>
      <w:r>
        <w:t>-</w:t>
      </w:r>
      <w:r>
        <w:tab/>
      </w:r>
      <w:r w:rsidRPr="003140E2">
        <w:t>"</w:t>
      </w:r>
      <w:r>
        <w:t>ACR Selection</w:t>
      </w:r>
      <w:r w:rsidRPr="003140E2">
        <w:t>"</w:t>
      </w:r>
      <w:r>
        <w:t>. This event informs the EAS about the selected ACR scenario list for each AC using the EAS.</w:t>
      </w:r>
    </w:p>
    <w:p w14:paraId="37278DD1"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Nnef_APISupportCapability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w:t>
      </w:r>
      <w:r w:rsidRPr="00F477AF">
        <w:rPr>
          <w:lang w:eastAsia="x-none"/>
        </w:rPr>
        <w:lastRenderedPageBreak/>
        <w:t xml:space="preserve">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03784EE4" w14:textId="77777777" w:rsidR="00CB7CA0" w:rsidRPr="00F477AF" w:rsidRDefault="00CB7CA0" w:rsidP="00CB7CA0">
      <w:pPr>
        <w:pStyle w:val="Heading4"/>
      </w:pPr>
      <w:bookmarkStart w:id="1417" w:name="_Toc50584369"/>
      <w:bookmarkStart w:id="1418" w:name="_Toc50584713"/>
      <w:bookmarkStart w:id="1419" w:name="_Toc57673618"/>
      <w:bookmarkStart w:id="1420" w:name="_Toc42004027"/>
      <w:bookmarkStart w:id="1421" w:name="_Toc234110095"/>
      <w:r w:rsidRPr="00F477AF">
        <w:t>8.6.3.2</w:t>
      </w:r>
      <w:r w:rsidRPr="00F477AF">
        <w:tab/>
        <w:t>Procedures</w:t>
      </w:r>
      <w:bookmarkEnd w:id="1417"/>
      <w:bookmarkEnd w:id="1418"/>
      <w:bookmarkEnd w:id="1419"/>
      <w:bookmarkEnd w:id="1421"/>
    </w:p>
    <w:p w14:paraId="39772AA4" w14:textId="77777777" w:rsidR="00265B8B" w:rsidRPr="00F477AF" w:rsidRDefault="00265B8B" w:rsidP="00265B8B">
      <w:pPr>
        <w:pStyle w:val="Heading5"/>
      </w:pPr>
      <w:bookmarkStart w:id="1422" w:name="_Toc57673619"/>
      <w:bookmarkStart w:id="1423" w:name="_Toc50584370"/>
      <w:bookmarkStart w:id="1424" w:name="_Toc50584714"/>
      <w:bookmarkStart w:id="1425" w:name="_Toc234110096"/>
      <w:r w:rsidRPr="00F477AF">
        <w:t>8.6.3.2.1</w:t>
      </w:r>
      <w:r w:rsidRPr="00F477AF">
        <w:tab/>
      </w:r>
      <w:r w:rsidRPr="00F477AF">
        <w:rPr>
          <w:lang w:eastAsia="ko-KR"/>
        </w:rPr>
        <w:t>General</w:t>
      </w:r>
      <w:bookmarkEnd w:id="1422"/>
      <w:bookmarkEnd w:id="1425"/>
    </w:p>
    <w:p w14:paraId="2BAB96B1" w14:textId="77777777" w:rsidR="008829B7" w:rsidRPr="00F477AF" w:rsidRDefault="008829B7" w:rsidP="00FE5CF8">
      <w:pPr>
        <w:pStyle w:val="Heading5"/>
      </w:pPr>
      <w:bookmarkStart w:id="1426" w:name="_Toc57673620"/>
      <w:bookmarkStart w:id="1427" w:name="_Toc234110097"/>
      <w:r w:rsidRPr="00F477AF">
        <w:t>8.6.</w:t>
      </w:r>
      <w:r w:rsidR="0014606C" w:rsidRPr="00F477AF">
        <w:t>3</w:t>
      </w:r>
      <w:r w:rsidRPr="00F477AF">
        <w:t>.2</w:t>
      </w:r>
      <w:r w:rsidR="00CB7CA0" w:rsidRPr="00F477AF">
        <w:t>.</w:t>
      </w:r>
      <w:r w:rsidR="00265B8B" w:rsidRPr="00F477AF">
        <w:t>2</w:t>
      </w:r>
      <w:r w:rsidRPr="00F477AF">
        <w:tab/>
      </w:r>
      <w:bookmarkEnd w:id="1408"/>
      <w:bookmarkEnd w:id="1409"/>
      <w:bookmarkEnd w:id="1410"/>
      <w:bookmarkEnd w:id="1411"/>
      <w:bookmarkEnd w:id="1412"/>
      <w:bookmarkEnd w:id="1413"/>
      <w:bookmarkEnd w:id="1414"/>
      <w:bookmarkEnd w:id="1415"/>
      <w:bookmarkEnd w:id="1416"/>
      <w:bookmarkEnd w:id="1420"/>
      <w:r w:rsidR="00CB7CA0" w:rsidRPr="00F477AF">
        <w:rPr>
          <w:lang w:eastAsia="ko-KR"/>
        </w:rPr>
        <w:t>Subscribe</w:t>
      </w:r>
      <w:bookmarkEnd w:id="1423"/>
      <w:bookmarkEnd w:id="1424"/>
      <w:bookmarkEnd w:id="1426"/>
      <w:bookmarkEnd w:id="1427"/>
    </w:p>
    <w:p w14:paraId="70C0D838"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3133C6F8" w14:textId="77777777" w:rsidR="00EB07F2" w:rsidRPr="00F477AF" w:rsidRDefault="002C7CD5" w:rsidP="007367B4">
      <w:pPr>
        <w:pStyle w:val="TH"/>
      </w:pPr>
      <w:r w:rsidRPr="00F477AF">
        <w:object w:dxaOrig="9405" w:dyaOrig="5460" w14:anchorId="63E8571B">
          <v:shape id="_x0000_i1066" type="#_x0000_t75" style="width:465.25pt;height:271.15pt" o:ole="">
            <v:imagedata r:id="rId92" o:title=""/>
          </v:shape>
          <o:OLEObject Type="Embed" ProgID="Visio.Drawing.15" ShapeID="_x0000_i1066" DrawAspect="Content" ObjectID="_1844723228" r:id="rId93"/>
        </w:object>
      </w:r>
    </w:p>
    <w:p w14:paraId="2A64DDDB"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7A9FD227" w14:textId="4FCCD595"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w:t>
      </w:r>
      <w:r w:rsidR="00C7541B" w:rsidRPr="00C7541B">
        <w:t>Group ID</w:t>
      </w:r>
      <w:r w:rsidR="00C7541B">
        <w:t xml:space="preserve"> </w:t>
      </w:r>
      <w:r w:rsidR="00382FCE">
        <w:t xml:space="preserve">for </w:t>
      </w:r>
      <w:r w:rsidR="00382FCE" w:rsidRPr="00F477AF">
        <w:t>"</w:t>
      </w:r>
      <w:r w:rsidR="00382FCE">
        <w:t>u</w:t>
      </w:r>
      <w:r w:rsidR="00382FCE" w:rsidRPr="00F477AF">
        <w:t>ser plane path change"</w:t>
      </w:r>
      <w:r w:rsidR="00382FCE">
        <w:t xml:space="preserve">, </w:t>
      </w:r>
      <w:r w:rsidR="00484B75" w:rsidRPr="00484B75">
        <w:t xml:space="preserve">"out of service area", </w:t>
      </w:r>
      <w:r w:rsidR="00382FCE" w:rsidRPr="00F477AF">
        <w:t>"ACR monitoring"</w:t>
      </w:r>
      <w:r w:rsidR="00382FCE">
        <w:t xml:space="preserve"> and </w:t>
      </w:r>
      <w:r w:rsidR="00382FCE" w:rsidRPr="00F477AF">
        <w:t xml:space="preserve">"ACR facilitation" </w:t>
      </w:r>
      <w:r w:rsidR="00382FCE">
        <w:t>events</w:t>
      </w:r>
      <w:r w:rsidR="00B65112" w:rsidRPr="00F477AF">
        <w:t>.</w:t>
      </w:r>
    </w:p>
    <w:p w14:paraId="6933FEC0" w14:textId="77777777" w:rsidR="00600AF0" w:rsidRDefault="00B65112" w:rsidP="00600AF0">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604E19D4" w14:textId="03FD4B51" w:rsidR="00B65112" w:rsidRPr="00F477AF" w:rsidRDefault="00600AF0" w:rsidP="00600AF0">
      <w:pPr>
        <w:pStyle w:val="B2"/>
      </w:pPr>
      <w:r>
        <w:t>b.</w:t>
      </w:r>
      <w:r>
        <w:tab/>
      </w:r>
      <w:r w:rsidRPr="00902EC3">
        <w:t>The EAS may include the "</w:t>
      </w:r>
      <w:r>
        <w:t>out of service area</w:t>
      </w:r>
      <w:r w:rsidRPr="00902EC3">
        <w:t>" event to indicate the EES to notify the EAS when the EES detects th</w:t>
      </w:r>
      <w:r>
        <w:t xml:space="preserve">at a UE has moved into or </w:t>
      </w:r>
      <w:r w:rsidR="001E3872">
        <w:t xml:space="preserve">is </w:t>
      </w:r>
      <w:r>
        <w:t xml:space="preserve">out of the </w:t>
      </w:r>
      <w:r w:rsidR="001E3872" w:rsidRPr="001E3872">
        <w:t xml:space="preserve">subscribed </w:t>
      </w:r>
      <w:r>
        <w:t>EAS service area.</w:t>
      </w:r>
    </w:p>
    <w:p w14:paraId="2F41B701" w14:textId="699EDC00" w:rsidR="0025420D" w:rsidRPr="00F477AF" w:rsidRDefault="00600AF0" w:rsidP="003E607A">
      <w:pPr>
        <w:pStyle w:val="B2"/>
        <w:rPr>
          <w:lang w:eastAsia="ko-KR"/>
        </w:rPr>
      </w:pPr>
      <w:r>
        <w:t>c</w:t>
      </w:r>
      <w:r w:rsidR="00B65112" w:rsidRPr="00F477AF">
        <w:t>.</w:t>
      </w:r>
      <w:r w:rsidR="00B65112"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00B65112" w:rsidRPr="00F477AF">
        <w:t xml:space="preserve"> (e.g. when </w:t>
      </w:r>
      <w:r w:rsidR="008A4DAA" w:rsidRPr="00F477AF">
        <w:t>T-EAS</w:t>
      </w:r>
      <w:r w:rsidR="00B65112" w:rsidRPr="00F477AF">
        <w:t xml:space="preserve"> is available at the target DNAI)</w:t>
      </w:r>
      <w:r w:rsidR="00F2672A" w:rsidRPr="00F477AF">
        <w:t xml:space="preserve">. The </w:t>
      </w:r>
      <w:r w:rsidR="006A0D9E" w:rsidRPr="00F477AF">
        <w:t>EAS</w:t>
      </w:r>
      <w:r w:rsidR="00F2672A" w:rsidRPr="00F477AF">
        <w:t xml:space="preserve"> may also include the Event Filters </w:t>
      </w:r>
      <w:r w:rsidRPr="00600AF0">
        <w:t xml:space="preserve">as defined in clause 5.3.4.4 of </w:t>
      </w:r>
      <w:r w:rsidR="00484B75">
        <w:t>3GPP </w:t>
      </w:r>
      <w:r w:rsidRPr="00600AF0">
        <w:t>TS</w:t>
      </w:r>
      <w:r>
        <w:t> </w:t>
      </w:r>
      <w:r w:rsidRPr="00600AF0">
        <w:t>23.501</w:t>
      </w:r>
      <w:r>
        <w:t> </w:t>
      </w:r>
      <w:r w:rsidRPr="00600AF0">
        <w:t>[2]</w:t>
      </w:r>
      <w:r>
        <w:t xml:space="preserve"> </w:t>
      </w:r>
      <w:r w:rsidR="00F2672A" w:rsidRPr="00F477AF">
        <w:t>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071664CD" w14:textId="2762D71B" w:rsidR="00382FCE" w:rsidRDefault="00600AF0" w:rsidP="00382FCE">
      <w:pPr>
        <w:pStyle w:val="B2"/>
      </w:pPr>
      <w:r>
        <w:t>d</w:t>
      </w:r>
      <w:r w:rsidR="00EB07F2" w:rsidRPr="00F477AF">
        <w:t>.</w:t>
      </w:r>
      <w:r w:rsidR="00EB07F2" w:rsidRPr="00F477AF">
        <w:tab/>
        <w:t xml:space="preserve">The EAS may include the "ACR facilitation" event to </w:t>
      </w:r>
      <w:r w:rsidR="00382FCE">
        <w:t xml:space="preserve">request </w:t>
      </w:r>
      <w:r w:rsidR="00EB07F2"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00EB07F2" w:rsidRPr="00F477AF">
        <w:t xml:space="preserve">notify the </w:t>
      </w:r>
      <w:r w:rsidR="008A4DAA" w:rsidRPr="00F477AF">
        <w:t>S-EAS</w:t>
      </w:r>
      <w:r w:rsidR="00EB07F2" w:rsidRPr="00F477AF">
        <w:t xml:space="preserve"> of the selected </w:t>
      </w:r>
      <w:r w:rsidR="008A4DAA" w:rsidRPr="00F477AF">
        <w:t>T-EAS</w:t>
      </w:r>
      <w:r w:rsidR="00EB07F2" w:rsidRPr="00F477AF">
        <w:t>.</w:t>
      </w:r>
      <w:r w:rsidR="00382FCE">
        <w:t xml:space="preserve"> </w:t>
      </w:r>
      <w:r w:rsidR="00837D8D" w:rsidRPr="00837D8D">
        <w:t>If required, the EAS can add an indication to request service continuity planning.</w:t>
      </w:r>
    </w:p>
    <w:p w14:paraId="0125D23C" w14:textId="15E2E4C7" w:rsidR="00EB07F2" w:rsidRPr="00F477AF" w:rsidRDefault="00600AF0" w:rsidP="00382FCE">
      <w:pPr>
        <w:pStyle w:val="B2"/>
        <w:rPr>
          <w:lang w:eastAsia="ko-KR"/>
        </w:rPr>
      </w:pPr>
      <w:r>
        <w:lastRenderedPageBreak/>
        <w:t>e</w:t>
      </w:r>
      <w:r w:rsidR="00382FCE">
        <w:t>.</w:t>
      </w:r>
      <w:r w:rsidR="00382FCE">
        <w:tab/>
      </w:r>
      <w:r w:rsidR="00382FCE" w:rsidRPr="00F477AF">
        <w:t>The EAS may include the "AC</w:t>
      </w:r>
      <w:r w:rsidR="00382FCE">
        <w:t>T</w:t>
      </w:r>
      <w:r w:rsidR="00382FCE" w:rsidRPr="00F477AF">
        <w:t xml:space="preserve"> </w:t>
      </w:r>
      <w:r w:rsidR="00382FCE">
        <w:t>start/stop</w:t>
      </w:r>
      <w:r w:rsidR="00382FCE" w:rsidRPr="00F477AF">
        <w:t xml:space="preserve">" event to indicate the EES to notify the EAS of </w:t>
      </w:r>
      <w:r w:rsidR="00382FCE">
        <w:t>the need for start or stop ACT to or from another EAS for a particular UE.</w:t>
      </w:r>
      <w:r w:rsidR="00047695" w:rsidRPr="00047695">
        <w:t xml:space="preserve"> The EES may also use "ACT start" event to notify the EAS of the ACR parameters.</w:t>
      </w:r>
    </w:p>
    <w:p w14:paraId="22FEFF65" w14:textId="3C6F6216" w:rsidR="003140E2" w:rsidRDefault="00600AF0" w:rsidP="00E0558A">
      <w:pPr>
        <w:pStyle w:val="B2"/>
      </w:pPr>
      <w:r>
        <w:t>f</w:t>
      </w:r>
      <w:r w:rsidR="003140E2">
        <w:t>.</w:t>
      </w:r>
      <w:r w:rsidR="003140E2">
        <w:tab/>
        <w:t>The EAS may include the “ACR Selection” event to indicate the EES to notify the EAS of the selected ACR scenario list applicable to ACs using the EAS.</w:t>
      </w:r>
    </w:p>
    <w:p w14:paraId="2B9896FE" w14:textId="77777777" w:rsidR="00382FCE" w:rsidRDefault="008829B7" w:rsidP="003140E2">
      <w:pPr>
        <w:pStyle w:val="B1"/>
      </w:pPr>
      <w:r w:rsidRPr="00F477AF">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7E55053" w14:textId="567F1B63" w:rsidR="002C7CD5" w:rsidRDefault="008829B7" w:rsidP="002C7CD5">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1E3872">
        <w:t>, "out of service area"</w:t>
      </w:r>
      <w:r w:rsidR="00382FCE">
        <w:t xml:space="preserve"> and </w:t>
      </w:r>
      <w:r w:rsidR="00382FCE" w:rsidRPr="00F477AF">
        <w:t xml:space="preserve">"ACR facilitation" </w:t>
      </w:r>
      <w:r w:rsidR="00382FCE">
        <w:t xml:space="preserve">events, </w:t>
      </w:r>
      <w:r w:rsidR="002C7CD5">
        <w:t xml:space="preserve">the EES may </w:t>
      </w:r>
      <w:r w:rsidR="002C7CD5" w:rsidRPr="00DE0D54">
        <w:t>invoke the PFD management procedure with the 3GPP C</w:t>
      </w:r>
      <w:r w:rsidR="002C7CD5">
        <w:t xml:space="preserve">ore </w:t>
      </w:r>
      <w:r w:rsidR="002C7CD5" w:rsidRPr="00DE0D54">
        <w:t>N</w:t>
      </w:r>
      <w:r w:rsidR="002C7CD5">
        <w:t xml:space="preserve">etwork </w:t>
      </w:r>
      <w:r w:rsidR="002C7CD5" w:rsidRPr="00DE0D54">
        <w:t>as described in 3GPP TS 23.682 [1</w:t>
      </w:r>
      <w:r w:rsidR="006219B5">
        <w:t>7</w:t>
      </w:r>
      <w:r w:rsidR="002C7CD5" w:rsidRPr="00DE0D54">
        <w:t>] and 3GPP TS 23.502 [</w:t>
      </w:r>
      <w:r w:rsidR="006219B5">
        <w:t>3</w:t>
      </w:r>
      <w:r w:rsidR="002C7CD5" w:rsidRPr="00DE0D54">
        <w:t>]</w:t>
      </w:r>
      <w:r w:rsidR="002C7CD5" w:rsidRPr="00DE0D54">
        <w:rPr>
          <w:color w:val="0070C0"/>
        </w:rPr>
        <w:t xml:space="preserve"> </w:t>
      </w:r>
      <w:r w:rsidR="002C7CD5" w:rsidRPr="00DE0D54">
        <w:rPr>
          <w:color w:val="000000"/>
        </w:rPr>
        <w:t>with an application id.</w:t>
      </w:r>
      <w:r w:rsidR="002C7CD5" w:rsidRPr="00DE0D54">
        <w:t xml:space="preserve"> </w:t>
      </w:r>
      <w:r w:rsidR="002C7CD5">
        <w:t xml:space="preserve">The traffic filter information sent by the EAS is used in requesting PFD management service. </w:t>
      </w:r>
      <w:r w:rsidR="002C7CD5" w:rsidRPr="00DE0D54">
        <w:t xml:space="preserve">Further the EES provides the same application id for requesting </w:t>
      </w:r>
      <w:r w:rsidR="002C7CD5">
        <w:t>user plane path management event service</w:t>
      </w:r>
      <w:r w:rsidR="002C7CD5" w:rsidRPr="00DE0D54">
        <w:t>.</w:t>
      </w:r>
    </w:p>
    <w:p w14:paraId="53474B44" w14:textId="786E5C4F"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 xml:space="preserve">f EES cannot invoke </w:t>
      </w:r>
      <w:r w:rsidR="00EB4F9E" w:rsidRPr="00EB4F9E">
        <w:t>step 2</w:t>
      </w:r>
      <w:r w:rsidRPr="00DE0D54">
        <w:t>, it responds EAS with appropriate error.</w:t>
      </w:r>
    </w:p>
    <w:p w14:paraId="071CEB9A" w14:textId="7E9D4641" w:rsidR="00B747B0" w:rsidRDefault="002C7CD5" w:rsidP="00B3457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r>
        <w:t xml:space="preserve"> </w:t>
      </w:r>
    </w:p>
    <w:p w14:paraId="711F605B" w14:textId="111F9F22" w:rsidR="008829B7" w:rsidRPr="00F477AF" w:rsidRDefault="00B747B0" w:rsidP="00004277">
      <w:pPr>
        <w:pStyle w:val="B1"/>
      </w:pPr>
      <w:r>
        <w:t>3.</w:t>
      </w:r>
      <w:r>
        <w:tab/>
      </w:r>
      <w:r w:rsidRPr="00B747B0">
        <w:t>If the subscription in step 1 includes at least one of the "user plane path change", "ACR monitoring"</w:t>
      </w:r>
      <w:r w:rsidR="001E3872" w:rsidRPr="001E3872">
        <w:t>, "out of service area"</w:t>
      </w:r>
      <w:r w:rsidRPr="00B747B0">
        <w:t xml:space="preserve"> and "ACR facilitation" events,</w:t>
      </w:r>
      <w:r>
        <w:t xml:space="preserve"> </w:t>
      </w:r>
      <w:r w:rsidR="00382FCE">
        <w:t xml:space="preserve">the </w:t>
      </w:r>
      <w:r w:rsidR="00703E97" w:rsidRPr="00F477AF">
        <w:t>EES</w:t>
      </w:r>
      <w:r w:rsidR="008829B7"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008829B7"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r w:rsidR="00C7541B">
        <w:t>(s)</w:t>
      </w:r>
      <w:r w:rsidR="0025420D" w:rsidRPr="00F477AF">
        <w:t>.</w:t>
      </w:r>
    </w:p>
    <w:p w14:paraId="5BC073C0" w14:textId="305B28C2"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for the user plane path management event notifications of the UE</w:t>
      </w:r>
      <w:r w:rsidR="00C7541B">
        <w:t>(s)</w:t>
      </w:r>
      <w:r w:rsidRPr="00F477AF">
        <w:t xml:space="preserve"> as 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01256DC9" w14:textId="07BCC6E8"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w:t>
      </w:r>
      <w:r w:rsidR="00C7541B">
        <w:t>(s)</w:t>
      </w:r>
      <w:r w:rsidRPr="00F477AF">
        <w:t xml:space="preserve"> to respond to the </w:t>
      </w:r>
      <w:r w:rsidR="006A0D9E" w:rsidRPr="00F477AF">
        <w:t>EAS</w:t>
      </w:r>
      <w:r w:rsidRPr="00F477AF">
        <w:t>.</w:t>
      </w:r>
    </w:p>
    <w:p w14:paraId="13F1741D"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615F5D53" w14:textId="77777777" w:rsidR="00600AF0" w:rsidRDefault="00600AF0" w:rsidP="00600AF0">
      <w:pPr>
        <w:pStyle w:val="B1"/>
      </w:pPr>
      <w:r>
        <w:tab/>
        <w:t xml:space="preserve">If the subscription in step 1 is for "out of service area", the EES checks for </w:t>
      </w:r>
      <w:r w:rsidRPr="00E44F43">
        <w:t>a</w:t>
      </w:r>
      <w:r>
        <w:t>n existing</w:t>
      </w:r>
      <w:r w:rsidRPr="00E44F43">
        <w:t xml:space="preserve"> subscription with the 3GPP core network for </w:t>
      </w:r>
      <w:r>
        <w:t>area of interest UE mobility</w:t>
      </w:r>
      <w:r w:rsidRPr="00E44F43">
        <w:t xml:space="preserve"> event </w:t>
      </w:r>
      <w:r>
        <w:t xml:space="preserve">monitoring </w:t>
      </w:r>
      <w:r w:rsidRPr="00E44F43">
        <w:t xml:space="preserve">notifications as described in </w:t>
      </w:r>
      <w:r w:rsidRPr="00DA3BB2">
        <w:t>TS</w:t>
      </w:r>
      <w:r>
        <w:t> </w:t>
      </w:r>
      <w:r w:rsidRPr="00DA3BB2">
        <w:t>23.502</w:t>
      </w:r>
      <w:r>
        <w:t> </w:t>
      </w:r>
      <w:r w:rsidRPr="00DA3BB2">
        <w:t>[</w:t>
      </w:r>
      <w:r>
        <w:t>3</w:t>
      </w:r>
      <w:r w:rsidRPr="00DA3BB2">
        <w:t>]</w:t>
      </w:r>
      <w:r>
        <w:t xml:space="preserve"> </w:t>
      </w:r>
      <w:r w:rsidRPr="00DA3BB2">
        <w:t>clause 4.15.3</w:t>
      </w:r>
      <w:r>
        <w:t xml:space="preserve"> </w:t>
      </w:r>
      <w:r w:rsidRPr="00E44F43">
        <w:t>corresponding to the UE information obtained in step 1</w:t>
      </w:r>
      <w:r>
        <w:t>.</w:t>
      </w:r>
    </w:p>
    <w:p w14:paraId="310049F0" w14:textId="21D9ABF0" w:rsidR="0000669D" w:rsidRPr="00F477AF" w:rsidRDefault="00B747B0" w:rsidP="00600AF0">
      <w:pPr>
        <w:pStyle w:val="B1"/>
      </w:pPr>
      <w:r>
        <w:rPr>
          <w:lang w:eastAsia="ko-KR"/>
        </w:rPr>
        <w:t>4</w:t>
      </w:r>
      <w:r w:rsidR="0000669D" w:rsidRPr="00F477AF">
        <w:rPr>
          <w:lang w:eastAsia="ko-KR"/>
        </w:rPr>
        <w:t>.</w:t>
      </w:r>
      <w:r w:rsidR="0000669D" w:rsidRPr="00F477AF">
        <w:rPr>
          <w:lang w:eastAsia="ko-KR"/>
        </w:rPr>
        <w:tab/>
      </w:r>
      <w:r w:rsidR="00B65112" w:rsidRPr="00F477AF">
        <w:rPr>
          <w:lang w:eastAsia="ko-KR"/>
        </w:rPr>
        <w:t xml:space="preserve">If the event is </w:t>
      </w:r>
      <w:r w:rsidR="00B65112" w:rsidRPr="00F477AF">
        <w:t>"user plane path change"</w:t>
      </w:r>
      <w:r w:rsidR="00600AF0" w:rsidRPr="00600AF0">
        <w:t xml:space="preserve"> or "out of service area"</w:t>
      </w:r>
      <w:r w:rsidR="00B65112" w:rsidRPr="00F477AF">
        <w:t xml:space="preserve">, </w:t>
      </w:r>
      <w:r w:rsidR="00B65112" w:rsidRPr="00F477AF">
        <w:rPr>
          <w:lang w:eastAsia="ko-KR"/>
        </w:rPr>
        <w:t>t</w:t>
      </w:r>
      <w:r w:rsidR="0000669D" w:rsidRPr="00F477AF">
        <w:rPr>
          <w:lang w:eastAsia="ko-KR"/>
        </w:rPr>
        <w:t xml:space="preserve">he </w:t>
      </w:r>
      <w:r w:rsidR="00703E97" w:rsidRPr="00F477AF">
        <w:rPr>
          <w:lang w:eastAsia="ko-KR"/>
        </w:rPr>
        <w:t>EES</w:t>
      </w:r>
      <w:r w:rsidR="0000669D" w:rsidRPr="00F477AF">
        <w:rPr>
          <w:lang w:eastAsia="ko-KR"/>
        </w:rPr>
        <w:t xml:space="preserve"> may subscribe to UE expected behaviour analytics (UE mobility and UE communication) for the group of UEs as described in </w:t>
      </w:r>
      <w:r w:rsidR="0000669D" w:rsidRPr="00F477AF">
        <w:t>3GPP TS 23.288 [</w:t>
      </w:r>
      <w:r w:rsidR="00053B68" w:rsidRPr="00F477AF">
        <w:t>18</w:t>
      </w:r>
      <w:r w:rsidR="0000669D" w:rsidRPr="00F477AF">
        <w:t>]</w:t>
      </w:r>
      <w:r w:rsidR="0000669D" w:rsidRPr="00F477AF">
        <w:rPr>
          <w:lang w:eastAsia="ko-KR"/>
        </w:rPr>
        <w:t>.</w:t>
      </w:r>
    </w:p>
    <w:p w14:paraId="73215383" w14:textId="108A5AFD" w:rsidR="008829B7" w:rsidRPr="00F477AF" w:rsidRDefault="00B747B0" w:rsidP="0000669D">
      <w:pPr>
        <w:pStyle w:val="B1"/>
        <w:rPr>
          <w:lang w:eastAsia="ko-KR"/>
        </w:rPr>
      </w:pPr>
      <w:r>
        <w:rPr>
          <w:lang w:eastAsia="ko-KR"/>
        </w:rPr>
        <w:t>5</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608DD08C" w14:textId="532DB5E4" w:rsidR="0025420D" w:rsidRPr="00F477AF" w:rsidRDefault="0025420D" w:rsidP="0025420D">
      <w:pPr>
        <w:pStyle w:val="B1"/>
        <w:rPr>
          <w:lang w:eastAsia="ko-KR"/>
        </w:rPr>
      </w:pPr>
      <w:r w:rsidRPr="00F477AF">
        <w:rPr>
          <w:lang w:eastAsia="ko-KR"/>
        </w:rPr>
        <w:tab/>
        <w:t>If the target UE</w:t>
      </w:r>
      <w:r w:rsidR="00C7541B">
        <w:rPr>
          <w:lang w:eastAsia="ko-KR"/>
        </w:rPr>
        <w:t>(s)</w:t>
      </w:r>
      <w:r w:rsidRPr="00F477AF">
        <w:rPr>
          <w:lang w:eastAsia="ko-KR"/>
        </w:rPr>
        <w:t xml:space="preserv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Nnef_APISupportCapability or Availability of service APIs event notifications provided by the CAPIF core function.</w:t>
      </w:r>
    </w:p>
    <w:p w14:paraId="3B866825" w14:textId="77777777" w:rsidR="00CB7CA0" w:rsidRPr="00F477AF" w:rsidRDefault="00CB7CA0" w:rsidP="00CB7CA0">
      <w:pPr>
        <w:pStyle w:val="Heading5"/>
      </w:pPr>
      <w:bookmarkStart w:id="1428" w:name="_Toc50584371"/>
      <w:bookmarkStart w:id="1429" w:name="_Toc50584715"/>
      <w:bookmarkStart w:id="1430" w:name="_Toc57673621"/>
      <w:bookmarkStart w:id="1431" w:name="_Toc234110098"/>
      <w:r w:rsidRPr="00F477AF">
        <w:t>8.6.3.2.</w:t>
      </w:r>
      <w:r w:rsidR="00265B8B" w:rsidRPr="00F477AF">
        <w:t>3</w:t>
      </w:r>
      <w:r w:rsidRPr="00F477AF">
        <w:tab/>
      </w:r>
      <w:r w:rsidRPr="00F477AF">
        <w:rPr>
          <w:lang w:eastAsia="ko-KR"/>
        </w:rPr>
        <w:t>Notify</w:t>
      </w:r>
      <w:bookmarkEnd w:id="1428"/>
      <w:bookmarkEnd w:id="1429"/>
      <w:bookmarkEnd w:id="1430"/>
      <w:bookmarkEnd w:id="1431"/>
    </w:p>
    <w:p w14:paraId="2E5632C0"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3BE5CB63" w14:textId="77777777" w:rsidR="00DB07A7" w:rsidRPr="00F477AF" w:rsidRDefault="00DB07A7" w:rsidP="007367B4">
      <w:pPr>
        <w:pStyle w:val="TH"/>
      </w:pPr>
      <w:r w:rsidRPr="00F477AF">
        <w:object w:dxaOrig="6871" w:dyaOrig="4035" w14:anchorId="63628524">
          <v:shape id="_x0000_i1067" type="#_x0000_t75" style="width:340.85pt;height:200.5pt" o:ole="">
            <v:imagedata r:id="rId94" o:title=""/>
          </v:shape>
          <o:OLEObject Type="Embed" ProgID="Visio.Drawing.15" ShapeID="_x0000_i1067" DrawAspect="Content" ObjectID="_1844723229" r:id="rId95"/>
        </w:object>
      </w:r>
    </w:p>
    <w:p w14:paraId="79B8746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34573CCF" w14:textId="220B636A" w:rsidR="00B65112" w:rsidRPr="00F477AF" w:rsidRDefault="008829B7" w:rsidP="00F2672A">
      <w:pPr>
        <w:pStyle w:val="B1"/>
      </w:pPr>
      <w:r w:rsidRPr="00F477AF">
        <w:t>1.</w:t>
      </w:r>
      <w:r w:rsidRPr="00F477AF">
        <w:tab/>
        <w:t xml:space="preserve">The </w:t>
      </w:r>
      <w:r w:rsidR="00703E97" w:rsidRPr="00F477AF">
        <w:t>EES</w:t>
      </w:r>
      <w:r w:rsidRPr="00F477AF">
        <w:t xml:space="preserve"> detects the </w:t>
      </w:r>
      <w:r w:rsidR="000A7E47" w:rsidRPr="00F477AF">
        <w:t>ACR</w:t>
      </w:r>
      <w:r w:rsidRPr="00F477AF">
        <w:t xml:space="preserve"> management event of </w:t>
      </w:r>
      <w:r w:rsidR="00B20732">
        <w:t xml:space="preserve">a </w:t>
      </w:r>
      <w:r w:rsidRPr="00F477AF">
        <w:t>UE (</w:t>
      </w:r>
      <w:r w:rsidR="00600AF0" w:rsidRPr="00600AF0">
        <w:t>i.e</w:t>
      </w:r>
      <w:r w:rsidRPr="00F477AF">
        <w:t xml:space="preserve">. receiving User plane path management event notification for </w:t>
      </w:r>
      <w:r w:rsidR="00B20732">
        <w:t xml:space="preserve">a </w:t>
      </w:r>
      <w:r w:rsidRPr="00F477AF">
        <w:t xml:space="preserve">UE </w:t>
      </w:r>
      <w:r w:rsidR="00600AF0" w:rsidRPr="00600AF0">
        <w:t xml:space="preserve">or a monitoring event notification for UE mobility for area on interest </w:t>
      </w:r>
      <w:r w:rsidRPr="00F477AF">
        <w:t>from the 3GPP core network)</w:t>
      </w:r>
      <w:r w:rsidR="003140E2" w:rsidRPr="003140E2">
        <w:t>, or receiving ACR request from the EEC, or when the selected ACR scenario list for a particular AC changes</w:t>
      </w:r>
      <w:r w:rsidRPr="00F477AF">
        <w:t xml:space="preserve">. </w:t>
      </w:r>
    </w:p>
    <w:p w14:paraId="07735EEB" w14:textId="77777777" w:rsidR="00600AF0" w:rsidRDefault="00B65112" w:rsidP="00600AF0">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11C4A87E" w14:textId="700D126B" w:rsidR="00B65112" w:rsidRPr="00F477AF" w:rsidRDefault="00600AF0" w:rsidP="00600AF0">
      <w:pPr>
        <w:pStyle w:val="B2"/>
      </w:pPr>
      <w:r>
        <w:t>b.</w:t>
      </w:r>
      <w:r>
        <w:tab/>
      </w:r>
      <w:r w:rsidRPr="00624476">
        <w:t>If "</w:t>
      </w:r>
      <w:r>
        <w:t>out of service area</w:t>
      </w:r>
      <w:r w:rsidRPr="00624476">
        <w:t xml:space="preserve">" Event is subscribed, the EES may cache the detected </w:t>
      </w:r>
      <w:r>
        <w:t>UE mobility monitoring</w:t>
      </w:r>
      <w:r w:rsidRPr="00624476">
        <w:t xml:space="preserve"> event notification locally with timestamp as the latest information of the UE(s) and start the notification aggregation for a group of UEs. The EES decides whether to aggregate and the aggregation period based on </w:t>
      </w:r>
      <w:r w:rsidRPr="00F477AF">
        <w:t>the analytics result received from the 3GPP Core Network</w:t>
      </w:r>
      <w:r>
        <w:t>,</w:t>
      </w:r>
      <w:r w:rsidRPr="00624476">
        <w:t xml:space="preserve"> local policy and </w:t>
      </w:r>
      <w:r>
        <w:t>UE mobility monitoring event</w:t>
      </w:r>
      <w:r w:rsidRPr="00624476">
        <w:t xml:space="preserve"> subscription</w:t>
      </w:r>
      <w:r>
        <w:t xml:space="preserve"> for area of interest</w:t>
      </w:r>
      <w:r w:rsidRPr="00624476">
        <w:t xml:space="preserve"> information received from the EAS. The EES </w:t>
      </w:r>
      <w:r>
        <w:t>determines which</w:t>
      </w:r>
      <w:r w:rsidRPr="00624476">
        <w:t xml:space="preserve"> </w:t>
      </w:r>
      <w:r>
        <w:t>service area</w:t>
      </w:r>
      <w:r w:rsidRPr="00624476">
        <w:t xml:space="preserve"> event notification (e.g., </w:t>
      </w:r>
      <w:r>
        <w:t>out of service area</w:t>
      </w:r>
      <w:r w:rsidRPr="00624476">
        <w:t xml:space="preserve">) to </w:t>
      </w:r>
      <w:r>
        <w:t xml:space="preserve">send to </w:t>
      </w:r>
      <w:r w:rsidRPr="00624476">
        <w:t>the EAS</w:t>
      </w:r>
      <w:r>
        <w:t>(</w:t>
      </w:r>
      <w:r w:rsidRPr="00624476">
        <w:t>s</w:t>
      </w:r>
      <w:r>
        <w:t>)</w:t>
      </w:r>
      <w:r w:rsidRPr="00624476">
        <w:t xml:space="preserve"> which has subscribed for the </w:t>
      </w:r>
      <w:r>
        <w:t>"out of service area"</w:t>
      </w:r>
      <w:r w:rsidRPr="00624476">
        <w:t xml:space="preserve"> event.</w:t>
      </w:r>
    </w:p>
    <w:p w14:paraId="4080B4B4" w14:textId="691779E8" w:rsidR="00F2672A" w:rsidRPr="00F477AF" w:rsidRDefault="00600AF0" w:rsidP="003E607A">
      <w:pPr>
        <w:pStyle w:val="B2"/>
        <w:rPr>
          <w:lang w:eastAsia="ko-KR"/>
        </w:rPr>
      </w:pPr>
      <w:r>
        <w:t>c</w:t>
      </w:r>
      <w:r w:rsidR="00B65112" w:rsidRPr="00F477AF">
        <w:t>.</w:t>
      </w:r>
      <w:r w:rsidR="00B65112" w:rsidRPr="00F477AF">
        <w:tab/>
      </w:r>
      <w:r w:rsidR="00F2672A" w:rsidRPr="00F477AF">
        <w:t xml:space="preserve">If </w:t>
      </w:r>
      <w:r w:rsidR="00B65112" w:rsidRPr="00F477AF">
        <w:t>"</w:t>
      </w:r>
      <w:r w:rsidR="000A7E47" w:rsidRPr="00F477AF">
        <w:t>ACR</w:t>
      </w:r>
      <w:r w:rsidR="00F2672A" w:rsidRPr="00F477AF">
        <w:t xml:space="preserve"> monitoring</w:t>
      </w:r>
      <w:r w:rsidR="00B65112" w:rsidRPr="00F477AF">
        <w:t>"</w:t>
      </w:r>
      <w:r w:rsidR="00F2672A" w:rsidRPr="00F477AF">
        <w:t xml:space="preserve"> Event is subscribed,</w:t>
      </w:r>
      <w:r w:rsidR="00F2672A" w:rsidRPr="00F477AF">
        <w:rPr>
          <w:lang w:eastAsia="ko-KR"/>
        </w:rPr>
        <w:t xml:space="preserve"> </w:t>
      </w:r>
      <w:r w:rsidR="00B65112"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A5293F" w:rsidRPr="00A5293F">
        <w:rPr>
          <w:lang w:eastAsia="ko-KR"/>
        </w:rPr>
        <w:t xml:space="preserve">any T-EAS is available </w:t>
      </w:r>
      <w:r w:rsidR="00F2672A" w:rsidRPr="00F477AF">
        <w:rPr>
          <w:lang w:eastAsia="ko-KR"/>
        </w:rPr>
        <w:t>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24A12972" w14:textId="51E02FB7" w:rsidR="00382FCE" w:rsidRDefault="00600AF0" w:rsidP="00382FCE">
      <w:pPr>
        <w:pStyle w:val="B2"/>
        <w:rPr>
          <w:lang w:eastAsia="ko-KR"/>
        </w:rPr>
      </w:pPr>
      <w:r>
        <w:t>d</w:t>
      </w:r>
      <w:r w:rsidR="000A7E47" w:rsidRPr="00F477AF">
        <w:t>.</w:t>
      </w:r>
      <w:r w:rsidR="000A7E47" w:rsidRPr="00F477AF">
        <w:tab/>
        <w:t>If "ACR facilitation" Event is subscribed,</w:t>
      </w:r>
      <w:r w:rsidR="000A7E47" w:rsidRPr="00F477AF">
        <w:rPr>
          <w:lang w:eastAsia="ko-KR"/>
        </w:rPr>
        <w:t xml:space="preserve"> based on the detected user plane path change report sent from the 3GPP core network, the EES checks whether </w:t>
      </w:r>
      <w:r w:rsidR="002C3E2C" w:rsidRPr="002C3E2C">
        <w:rPr>
          <w:lang w:eastAsia="ko-KR"/>
        </w:rPr>
        <w:t xml:space="preserve">any T-EAS is available </w:t>
      </w:r>
      <w:r w:rsidR="000A7E47" w:rsidRPr="00F477AF">
        <w:rPr>
          <w:lang w:eastAsia="ko-KR"/>
        </w:rPr>
        <w:t>as described in steps 2-4 of clause</w:t>
      </w:r>
      <w:r w:rsidR="00117B71" w:rsidRPr="00F477AF">
        <w:rPr>
          <w:lang w:eastAsia="ko-KR"/>
        </w:rPr>
        <w:t> </w:t>
      </w:r>
      <w:r w:rsidR="000A7E47" w:rsidRPr="00F477AF">
        <w:rPr>
          <w:lang w:eastAsia="ko-KR"/>
        </w:rPr>
        <w:t>8.8.3.2. If</w:t>
      </w:r>
      <w:r w:rsidR="000A7E47" w:rsidRPr="00F477AF">
        <w:t xml:space="preserve"> </w:t>
      </w:r>
      <w:r w:rsidR="000A7E47" w:rsidRPr="00F477AF">
        <w:rPr>
          <w:lang w:eastAsia="ko-KR"/>
        </w:rPr>
        <w:t xml:space="preserve">a </w:t>
      </w:r>
      <w:r w:rsidR="008A4DAA" w:rsidRPr="00F477AF">
        <w:rPr>
          <w:lang w:eastAsia="ko-KR"/>
        </w:rPr>
        <w:t>T-EAS</w:t>
      </w:r>
      <w:r w:rsidR="000A7E47" w:rsidRPr="00F477AF">
        <w:rPr>
          <w:lang w:eastAsia="ko-KR"/>
        </w:rPr>
        <w:t xml:space="preserve"> is available</w:t>
      </w:r>
      <w:r w:rsidR="000A7E47" w:rsidRPr="00F477AF">
        <w:t xml:space="preserve">, </w:t>
      </w:r>
      <w:r w:rsidR="000A7E47" w:rsidRPr="00F477AF">
        <w:rPr>
          <w:lang w:eastAsia="ko-KR"/>
        </w:rPr>
        <w:t>the EES</w:t>
      </w:r>
      <w:r w:rsidR="000A7E47" w:rsidRPr="00F477AF">
        <w:t xml:space="preserve"> selects the </w:t>
      </w:r>
      <w:r w:rsidR="008A4DAA" w:rsidRPr="00F477AF">
        <w:t>T-EAS</w:t>
      </w:r>
      <w:r w:rsidR="000A7E47" w:rsidRPr="00F477AF">
        <w:rPr>
          <w:lang w:eastAsia="ko-KR"/>
        </w:rPr>
        <w:t xml:space="preserve"> from the discovered EAS list and</w:t>
      </w:r>
      <w:r w:rsidR="000A7E47" w:rsidRPr="00F477AF">
        <w:t xml:space="preserve"> </w:t>
      </w:r>
      <w:r w:rsidR="000A7E47" w:rsidRPr="00F477AF">
        <w:rPr>
          <w:lang w:eastAsia="ko-KR"/>
        </w:rPr>
        <w:t xml:space="preserve">applies the AF traffic influence with the N6 routing information of the selected </w:t>
      </w:r>
      <w:r w:rsidR="008A4DAA" w:rsidRPr="00F477AF">
        <w:rPr>
          <w:lang w:eastAsia="ko-KR"/>
        </w:rPr>
        <w:t>T-EAS</w:t>
      </w:r>
      <w:r w:rsidR="000A7E47" w:rsidRPr="00F477AF">
        <w:rPr>
          <w:lang w:eastAsia="ko-KR"/>
        </w:rPr>
        <w:t xml:space="preserve"> in the 3GPP Core Network. The EES</w:t>
      </w:r>
      <w:r w:rsidR="000A7E47" w:rsidRPr="00F477AF">
        <w:t xml:space="preserve"> also</w:t>
      </w:r>
      <w:r w:rsidR="000A7E47" w:rsidRPr="00F477AF">
        <w:rPr>
          <w:lang w:eastAsia="ko-KR"/>
        </w:rPr>
        <w:t xml:space="preserve"> notifies the </w:t>
      </w:r>
      <w:r w:rsidR="008A4DAA" w:rsidRPr="00F477AF">
        <w:rPr>
          <w:lang w:eastAsia="ko-KR"/>
        </w:rPr>
        <w:t>S-EAS</w:t>
      </w:r>
      <w:r w:rsidR="000A7E47" w:rsidRPr="00F477AF">
        <w:rPr>
          <w:lang w:eastAsia="ko-KR"/>
        </w:rPr>
        <w:t xml:space="preserve"> with the selected </w:t>
      </w:r>
      <w:r w:rsidR="008A4DAA" w:rsidRPr="00F477AF">
        <w:rPr>
          <w:lang w:eastAsia="ko-KR"/>
        </w:rPr>
        <w:t>T-EAS</w:t>
      </w:r>
      <w:r w:rsidR="000A7E47" w:rsidRPr="00F477AF">
        <w:rPr>
          <w:lang w:eastAsia="ko-KR"/>
        </w:rPr>
        <w:t xml:space="preserve"> endpoint.</w:t>
      </w:r>
    </w:p>
    <w:p w14:paraId="55BFBBE7" w14:textId="039BBF01" w:rsidR="003140E2" w:rsidRDefault="00600AF0" w:rsidP="003140E2">
      <w:pPr>
        <w:pStyle w:val="B2"/>
      </w:pPr>
      <w:r>
        <w:t>e</w:t>
      </w:r>
      <w:r w:rsidR="00382FCE">
        <w:t>.</w:t>
      </w:r>
      <w:r w:rsidR="00382FCE">
        <w:tab/>
        <w:t xml:space="preserve">If </w:t>
      </w:r>
      <w:r w:rsidR="00382FCE" w:rsidRPr="00F477AF">
        <w:t>"AC</w:t>
      </w:r>
      <w:r w:rsidR="00382FCE">
        <w:t>T</w:t>
      </w:r>
      <w:r w:rsidR="00382FCE" w:rsidRPr="00F477AF">
        <w:t xml:space="preserve"> </w:t>
      </w:r>
      <w:r w:rsidR="00382FCE">
        <w:t>start/stop</w:t>
      </w:r>
      <w:r w:rsidR="00382FCE" w:rsidRPr="00F477AF">
        <w:t>" event</w:t>
      </w:r>
      <w:r w:rsidR="00382FCE">
        <w:t xml:space="preserve"> is subscribed, during the ACR launch if the EEC indicates the need to notify the EAS in the ACR request as described in clause 8.8.3.4, the EES shall send notification to the EAS to inform it about the need to start or stop the ACT to or from another EAS.</w:t>
      </w:r>
      <w:r w:rsidR="003140E2" w:rsidRPr="003140E2">
        <w:t xml:space="preserve"> </w:t>
      </w:r>
      <w:r w:rsidR="00837D8D" w:rsidRPr="00AB1260">
        <w:t xml:space="preserve">The EES may include a service continuity planning indication so that the EES will monitor </w:t>
      </w:r>
      <w:r w:rsidR="00837D8D">
        <w:t xml:space="preserve">UE location. </w:t>
      </w:r>
      <w:r w:rsidR="003140E2" w:rsidRPr="00D95056">
        <w:t>The notification message includes ACR identity (ACID, UE ID, S-EAS endpoint and T-EAS endpoint).</w:t>
      </w:r>
    </w:p>
    <w:p w14:paraId="37985D51" w14:textId="08FB2DA2" w:rsidR="000A7E47" w:rsidRPr="003140E2" w:rsidRDefault="00600AF0" w:rsidP="003140E2">
      <w:pPr>
        <w:pStyle w:val="B2"/>
        <w:rPr>
          <w:lang w:eastAsia="ko-KR"/>
        </w:rPr>
      </w:pPr>
      <w:r>
        <w:t>f</w:t>
      </w:r>
      <w:r w:rsidR="003140E2">
        <w:t>.</w:t>
      </w:r>
      <w:r w:rsidR="003140E2">
        <w:tab/>
        <w:t>If “ACR Selection” event is subscribed, the EES shall send notification to the EAS to update the selected ACR scenario list applicable for a particular AC (</w:t>
      </w:r>
      <w:r w:rsidR="003140E2" w:rsidRPr="00D95056">
        <w:t>ACID, UE ID)</w:t>
      </w:r>
      <w:r w:rsidR="003140E2">
        <w:t xml:space="preserve"> if an update was received as described in clause 8.15.2.2.</w:t>
      </w:r>
    </w:p>
    <w:p w14:paraId="6B40C271" w14:textId="42909F79" w:rsidR="00382FCE" w:rsidRDefault="008829B7" w:rsidP="00382FCE">
      <w:pPr>
        <w:pStyle w:val="B1"/>
      </w:pPr>
      <w:r w:rsidRPr="00F477AF">
        <w:lastRenderedPageBreak/>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001E3872">
        <w:t>,</w:t>
      </w:r>
      <w:r w:rsidRPr="00F477AF">
        <w:t xml:space="preserve"> and optionally the timestamp. </w:t>
      </w:r>
      <w:r w:rsidR="00F2672A" w:rsidRPr="00F477AF">
        <w:t xml:space="preserve">If the event triggering the notification is </w:t>
      </w:r>
      <w:r w:rsidR="002C3E2C" w:rsidRPr="002C3E2C">
        <w:t>user plane path</w:t>
      </w:r>
      <w:r w:rsidR="002C3E2C">
        <w:t xml:space="preserve"> </w:t>
      </w:r>
      <w:r w:rsidR="00F2672A" w:rsidRPr="00F477AF">
        <w:t>change</w:t>
      </w:r>
      <w:r w:rsidR="00600AF0" w:rsidRPr="00600AF0">
        <w:t xml:space="preserve"> or </w:t>
      </w:r>
      <w:r w:rsidR="001E3872" w:rsidRPr="001E3872">
        <w:t xml:space="preserve">serving area of interest change due to </w:t>
      </w:r>
      <w:r w:rsidR="00600AF0" w:rsidRPr="00600AF0">
        <w:t>UE mobility area of interest change</w:t>
      </w:r>
      <w:r w:rsidR="00F2672A" w:rsidRPr="00F477AF">
        <w:t>, t</w:t>
      </w:r>
      <w:r w:rsidRPr="00F477AF">
        <w:t xml:space="preserve">he timestamp can be included to indicate the age of the </w:t>
      </w:r>
      <w:r w:rsidR="000B2DC2" w:rsidRPr="00F477AF">
        <w:t>user plane path management</w:t>
      </w:r>
      <w:r w:rsidR="00600AF0" w:rsidRPr="00600AF0">
        <w:t xml:space="preserve"> or mobility</w:t>
      </w:r>
      <w:r w:rsidR="000B2DC2" w:rsidRPr="00F477AF">
        <w:t xml:space="preserve">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C3E2C" w:rsidRPr="002C3E2C">
        <w:t>, target tunnel information</w:t>
      </w:r>
      <w:r w:rsidRPr="00F477AF">
        <w:t>).</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2E7056F9" w14:textId="77777777" w:rsidR="00172212" w:rsidRDefault="00382FCE" w:rsidP="00172212">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r w:rsidR="00047695" w:rsidRPr="00047695">
        <w:t xml:space="preserve"> The "ACT start" notification may include ACR parameters as per clause 8.8.3.</w:t>
      </w:r>
      <w:r w:rsidR="009D63B7">
        <w:t>9</w:t>
      </w:r>
      <w:r w:rsidR="00047695" w:rsidRPr="00047695">
        <w:t>.</w:t>
      </w:r>
      <w:r w:rsidR="00172212">
        <w:t xml:space="preserve"> </w:t>
      </w:r>
      <w:r w:rsidR="00172212" w:rsidRPr="000E23EF">
        <w:t xml:space="preserve">Upon receiving the notification about the start of the ACR execution with "ACT start" event, </w:t>
      </w:r>
      <w:r w:rsidR="00172212">
        <w:t>t</w:t>
      </w:r>
      <w:r w:rsidR="00172212" w:rsidRPr="000E23EF">
        <w:t xml:space="preserve">he S-EAS </w:t>
      </w:r>
      <w:r w:rsidR="00172212">
        <w:t xml:space="preserve">avoids </w:t>
      </w:r>
      <w:r w:rsidR="00172212" w:rsidRPr="000E23EF">
        <w:t>triggering a second ACR execution for the same identity (ACID, UE ID, S-EAS endpoint and T-EAS endpoint) until the current ACR execution is completed.</w:t>
      </w:r>
    </w:p>
    <w:p w14:paraId="58099156" w14:textId="727F9119" w:rsidR="00F92AD6" w:rsidRDefault="00F92AD6" w:rsidP="00004277">
      <w:pPr>
        <w:pStyle w:val="NO"/>
      </w:pPr>
      <w:r>
        <w:t>NOTE:</w:t>
      </w:r>
      <w:r>
        <w:tab/>
      </w:r>
      <w:r w:rsidRPr="00F225FC">
        <w:t>How long the detection entity should wait for current ACT to complete in order to start to detect or to decide another ACR is up to the implementation</w:t>
      </w:r>
      <w:r>
        <w:t xml:space="preserve">. </w:t>
      </w:r>
    </w:p>
    <w:p w14:paraId="7B312074" w14:textId="77777777" w:rsidR="008829B7" w:rsidRPr="00F477AF" w:rsidRDefault="00172212" w:rsidP="00E0558A">
      <w:pPr>
        <w:pStyle w:val="B1"/>
        <w:ind w:firstLine="0"/>
      </w:pPr>
      <w:r>
        <w:t>If the event is “ACR Selection”, the notification shall include the selected ACR scenario list, ACID and UE ID. Upon receiving the notification, the EAS d</w:t>
      </w:r>
      <w:r w:rsidRPr="00F52780">
        <w:t>etermine</w:t>
      </w:r>
      <w:r>
        <w:t>s</w:t>
      </w:r>
      <w:r w:rsidRPr="00F52780">
        <w:t xml:space="preserve"> if </w:t>
      </w:r>
      <w:r>
        <w:t>it</w:t>
      </w:r>
      <w:r w:rsidRPr="00F52780">
        <w:t xml:space="preserve"> should perform ACR detection and/or ACR decision</w:t>
      </w:r>
      <w:r>
        <w:t xml:space="preserve"> for a particular AC </w:t>
      </w:r>
      <w:r w:rsidRPr="000E23EF">
        <w:t>(ACID, UE ID)</w:t>
      </w:r>
      <w:r>
        <w:t>.</w:t>
      </w:r>
    </w:p>
    <w:p w14:paraId="26B70A4A" w14:textId="6A833F97" w:rsidR="000425A1" w:rsidRDefault="00EB1971" w:rsidP="000425A1">
      <w:pPr>
        <w:pStyle w:val="B1"/>
      </w:pPr>
      <w:bookmarkStart w:id="1432" w:name="_Toc50584372"/>
      <w:bookmarkStart w:id="1433" w:name="_Toc50584716"/>
      <w:bookmarkStart w:id="1434" w:name="_Toc37791047"/>
      <w:bookmarkStart w:id="1435"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57126E02" w14:textId="77777777" w:rsidR="00EB1971" w:rsidRPr="00F477AF" w:rsidRDefault="000425A1" w:rsidP="00B3457A">
      <w:pPr>
        <w:pStyle w:val="B1"/>
        <w:ind w:hanging="1"/>
      </w:pPr>
      <w:r>
        <w:t>If the EAS had included Indication of EAS acknowledgement for service continuity planning within ACR management event subscribe request described in clause 8.6.3.2.1, the EAS sends EAS Acknowledgement as a response to ACR management event notification for service continuity planning of which detailed procedure is described in step 4 of clause 8.8.3.9.</w:t>
      </w:r>
    </w:p>
    <w:p w14:paraId="7913143F" w14:textId="77777777" w:rsidR="00CB7CA0" w:rsidRPr="00F477AF" w:rsidRDefault="00CB7CA0" w:rsidP="00CB7CA0">
      <w:pPr>
        <w:pStyle w:val="Heading5"/>
      </w:pPr>
      <w:bookmarkStart w:id="1436" w:name="_Toc57673622"/>
      <w:bookmarkStart w:id="1437" w:name="_Toc234110099"/>
      <w:r w:rsidRPr="00F477AF">
        <w:t>8.6.3.2.</w:t>
      </w:r>
      <w:r w:rsidR="00265B8B" w:rsidRPr="00F477AF">
        <w:t>4</w:t>
      </w:r>
      <w:r w:rsidRPr="00F477AF">
        <w:tab/>
      </w:r>
      <w:r w:rsidRPr="00F477AF">
        <w:rPr>
          <w:lang w:eastAsia="ko-KR"/>
        </w:rPr>
        <w:t>Subscription update</w:t>
      </w:r>
      <w:bookmarkEnd w:id="1432"/>
      <w:bookmarkEnd w:id="1433"/>
      <w:bookmarkEnd w:id="1436"/>
      <w:bookmarkEnd w:id="1437"/>
    </w:p>
    <w:p w14:paraId="6BFCA6B3"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56941DEF" w14:textId="77777777" w:rsidR="000A7E47" w:rsidRPr="00F477AF" w:rsidRDefault="000A7E47" w:rsidP="007367B4">
      <w:pPr>
        <w:pStyle w:val="TH"/>
      </w:pPr>
      <w:r w:rsidRPr="00F477AF">
        <w:object w:dxaOrig="9405" w:dyaOrig="5085" w14:anchorId="559AAA37">
          <v:shape id="_x0000_i1068" type="#_x0000_t75" style="width:465.25pt;height:251.55pt" o:ole="">
            <v:imagedata r:id="rId96" o:title=""/>
          </v:shape>
          <o:OLEObject Type="Embed" ProgID="Visio.Drawing.15" ShapeID="_x0000_i1068" DrawAspect="Content" ObjectID="_1844723230" r:id="rId97"/>
        </w:object>
      </w:r>
    </w:p>
    <w:p w14:paraId="0B4D2BE0"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2A98DFE2" w14:textId="77777777" w:rsidR="00CB7CA0" w:rsidRPr="00F477AF" w:rsidRDefault="00CB7CA0" w:rsidP="00CB7CA0">
      <w:pPr>
        <w:pStyle w:val="B1"/>
        <w:rPr>
          <w:lang w:eastAsia="ko-KR"/>
        </w:rPr>
      </w:pPr>
      <w:r w:rsidRPr="00F477AF">
        <w:lastRenderedPageBreak/>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45D19AB9"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152978D6" w14:textId="77777777" w:rsidR="00382FCE" w:rsidRPr="00F477AF" w:rsidRDefault="00382FCE" w:rsidP="00382FCE">
      <w:pPr>
        <w:pStyle w:val="B1"/>
        <w:ind w:hanging="1"/>
      </w:pPr>
      <w:r>
        <w:tab/>
      </w:r>
      <w:r w:rsidRPr="00BC0032">
        <w:t>If authorized and if the subscription in step 1 includes only "ACT start/stop" event, the EES stores the updated subscription related to the EAS and step 3 is skipped.</w:t>
      </w:r>
    </w:p>
    <w:p w14:paraId="730D641C" w14:textId="1C61068E" w:rsidR="00CB7CA0" w:rsidRPr="00075218" w:rsidRDefault="00CB7CA0" w:rsidP="00382FCE">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600AF0" w:rsidRPr="00600AF0">
        <w:t xml:space="preserve">"out of service area",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w:t>
      </w:r>
      <w:r w:rsidR="00600AF0" w:rsidRPr="00600AF0">
        <w:t xml:space="preserve">or UE mobility event for area of interest </w:t>
      </w:r>
      <w:r w:rsidRPr="00F477AF">
        <w:t xml:space="preserve">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63C6731E" w14:textId="3C814218"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w:t>
      </w:r>
      <w:r w:rsidR="00600AF0" w:rsidRPr="00600AF0">
        <w:t xml:space="preserve">or UE mobility event </w:t>
      </w:r>
      <w:r w:rsidRPr="00F477AF">
        <w:t>notifications of the UE</w:t>
      </w:r>
      <w:r w:rsidR="00B20732">
        <w:t>(s)</w:t>
      </w:r>
      <w:r w:rsidRPr="00F477AF">
        <w:t xml:space="preserv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3B23EF" w14:textId="0F5845E8"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w:t>
      </w:r>
      <w:r w:rsidR="00B20732">
        <w:t>(s)</w:t>
      </w:r>
      <w:r w:rsidRPr="00F477AF">
        <w:t xml:space="preserve"> to respond to the </w:t>
      </w:r>
      <w:r w:rsidR="006A0D9E" w:rsidRPr="00F477AF">
        <w:t>EAS</w:t>
      </w:r>
      <w:r w:rsidRPr="00F477AF">
        <w:t>.</w:t>
      </w:r>
    </w:p>
    <w:p w14:paraId="2ADE6017"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30192B26" w14:textId="77777777" w:rsidR="00637413" w:rsidRPr="00F477AF" w:rsidRDefault="00637413" w:rsidP="00637413">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0990DA5"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1AAD5FAA" w14:textId="77777777" w:rsidR="00CB7CA0" w:rsidRPr="00F477AF" w:rsidRDefault="00CB7CA0" w:rsidP="00CB7CA0">
      <w:pPr>
        <w:pStyle w:val="Heading5"/>
      </w:pPr>
      <w:bookmarkStart w:id="1438" w:name="_Toc50584373"/>
      <w:bookmarkStart w:id="1439" w:name="_Toc50584717"/>
      <w:bookmarkStart w:id="1440" w:name="_Toc57673623"/>
      <w:bookmarkStart w:id="1441" w:name="_Toc234110100"/>
      <w:r w:rsidRPr="00F477AF">
        <w:t>8.6.3.2.</w:t>
      </w:r>
      <w:r w:rsidR="00265B8B" w:rsidRPr="00F477AF">
        <w:t>5</w:t>
      </w:r>
      <w:r w:rsidRPr="00F477AF">
        <w:tab/>
        <w:t>Uns</w:t>
      </w:r>
      <w:r w:rsidRPr="00F477AF">
        <w:rPr>
          <w:lang w:eastAsia="ko-KR"/>
        </w:rPr>
        <w:t>ubscribe</w:t>
      </w:r>
      <w:bookmarkEnd w:id="1438"/>
      <w:bookmarkEnd w:id="1439"/>
      <w:bookmarkEnd w:id="1440"/>
      <w:bookmarkEnd w:id="1441"/>
    </w:p>
    <w:p w14:paraId="083BC5BE"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81DBA59" w14:textId="77777777" w:rsidR="000A7E47" w:rsidRPr="00F477AF" w:rsidRDefault="000A7E47" w:rsidP="007367B4">
      <w:pPr>
        <w:pStyle w:val="TH"/>
      </w:pPr>
      <w:r w:rsidRPr="00F477AF">
        <w:object w:dxaOrig="9075" w:dyaOrig="5296" w14:anchorId="2980EEA7">
          <v:shape id="_x0000_i1069" type="#_x0000_t75" style="width:449.3pt;height:262.5pt" o:ole="">
            <v:imagedata r:id="rId98" o:title=""/>
          </v:shape>
          <o:OLEObject Type="Embed" ProgID="Visio.Drawing.15" ShapeID="_x0000_i1069" DrawAspect="Content" ObjectID="_1844723231" r:id="rId99"/>
        </w:object>
      </w:r>
    </w:p>
    <w:p w14:paraId="2782EE9B"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650876F7" w14:textId="77777777" w:rsidR="00CB7CA0" w:rsidRPr="00F477AF" w:rsidRDefault="00CB7CA0" w:rsidP="00CB7CA0">
      <w:pPr>
        <w:pStyle w:val="B1"/>
      </w:pPr>
      <w:r w:rsidRPr="00F477AF">
        <w:lastRenderedPageBreak/>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10C8C696"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01772EB4" w14:textId="77777777" w:rsidR="00637413" w:rsidRPr="00F477AF" w:rsidRDefault="00637413" w:rsidP="00637413">
      <w:pPr>
        <w:pStyle w:val="B1"/>
      </w:pPr>
      <w:r w:rsidRPr="00F477AF">
        <w:t>3.</w:t>
      </w:r>
      <w:r w:rsidRPr="00F477AF">
        <w:tab/>
        <w:t xml:space="preserve">The </w:t>
      </w:r>
      <w:r w:rsidR="00703E97" w:rsidRPr="00F477AF">
        <w:t>EES</w:t>
      </w:r>
      <w:r w:rsidRPr="00F477AF">
        <w:t xml:space="preserve"> unsubscribes from the UE expected behaviour analytics, if applicable.</w:t>
      </w:r>
    </w:p>
    <w:p w14:paraId="54476A6F" w14:textId="77777777" w:rsidR="00CB7CA0" w:rsidRPr="00F477AF" w:rsidRDefault="00637413" w:rsidP="00637413">
      <w:pPr>
        <w:pStyle w:val="B1"/>
      </w:pPr>
      <w:r w:rsidRPr="00F477AF">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52CB0342" w14:textId="77777777" w:rsidR="008829B7" w:rsidRPr="00F477AF" w:rsidRDefault="008829B7" w:rsidP="008829B7">
      <w:pPr>
        <w:pStyle w:val="Heading4"/>
      </w:pPr>
      <w:bookmarkStart w:id="1442" w:name="_Toc50584374"/>
      <w:bookmarkStart w:id="1443" w:name="_Toc50584718"/>
      <w:bookmarkStart w:id="1444" w:name="_Toc57673624"/>
      <w:bookmarkStart w:id="1445" w:name="_Toc234110101"/>
      <w:r w:rsidRPr="00F477AF">
        <w:t>8.6.</w:t>
      </w:r>
      <w:r w:rsidR="0014606C" w:rsidRPr="00F477AF">
        <w:t>3</w:t>
      </w:r>
      <w:r w:rsidRPr="00F477AF">
        <w:t>.3</w:t>
      </w:r>
      <w:r w:rsidRPr="00F477AF">
        <w:tab/>
        <w:t>Information flows</w:t>
      </w:r>
      <w:bookmarkEnd w:id="1434"/>
      <w:bookmarkEnd w:id="1435"/>
      <w:bookmarkEnd w:id="1442"/>
      <w:bookmarkEnd w:id="1443"/>
      <w:bookmarkEnd w:id="1444"/>
      <w:bookmarkEnd w:id="1445"/>
    </w:p>
    <w:p w14:paraId="5148E599" w14:textId="77777777" w:rsidR="00954F20" w:rsidRPr="00F477AF" w:rsidRDefault="00954F20" w:rsidP="00954F20">
      <w:pPr>
        <w:pStyle w:val="Heading5"/>
      </w:pPr>
      <w:bookmarkStart w:id="1446" w:name="_Toc37791048"/>
      <w:bookmarkStart w:id="1447" w:name="_Toc42004029"/>
      <w:bookmarkStart w:id="1448" w:name="_Toc50584375"/>
      <w:bookmarkStart w:id="1449" w:name="_Toc50584719"/>
      <w:bookmarkStart w:id="1450" w:name="_Toc57673625"/>
      <w:bookmarkStart w:id="1451" w:name="_Toc234110102"/>
      <w:r w:rsidRPr="00F477AF">
        <w:t>8.6.3.3.1</w:t>
      </w:r>
      <w:r w:rsidRPr="00F477AF">
        <w:tab/>
        <w:t>General</w:t>
      </w:r>
      <w:bookmarkEnd w:id="1451"/>
    </w:p>
    <w:p w14:paraId="749D0AA0" w14:textId="77777777" w:rsidR="000A7E47" w:rsidRPr="00F477AF" w:rsidRDefault="000A7E47" w:rsidP="000A7E47">
      <w:r w:rsidRPr="00F477AF">
        <w:t>The following information flows are specified for ACR management event API:</w:t>
      </w:r>
    </w:p>
    <w:p w14:paraId="47AD997B" w14:textId="77777777" w:rsidR="000A7E47" w:rsidRPr="00F477AF" w:rsidRDefault="000A7E47" w:rsidP="000A7E47">
      <w:pPr>
        <w:pStyle w:val="B1"/>
      </w:pPr>
      <w:r w:rsidRPr="00F477AF">
        <w:t>-</w:t>
      </w:r>
      <w:r w:rsidRPr="00F477AF">
        <w:tab/>
        <w:t>ACR management event subscription, notification, subscription update and unsubscribe.</w:t>
      </w:r>
    </w:p>
    <w:p w14:paraId="69E5D92D" w14:textId="77777777" w:rsidR="008829B7" w:rsidRPr="00F477AF" w:rsidRDefault="008829B7" w:rsidP="008829B7">
      <w:pPr>
        <w:pStyle w:val="Heading5"/>
      </w:pPr>
      <w:bookmarkStart w:id="1452" w:name="_Toc234110103"/>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446"/>
      <w:bookmarkEnd w:id="1447"/>
      <w:bookmarkEnd w:id="1448"/>
      <w:bookmarkEnd w:id="1449"/>
      <w:bookmarkEnd w:id="1450"/>
      <w:bookmarkEnd w:id="1452"/>
    </w:p>
    <w:p w14:paraId="31C976DB"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E16B6E"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432D0160" w14:textId="77777777" w:rsidTr="00393C48">
        <w:trPr>
          <w:jc w:val="center"/>
        </w:trPr>
        <w:tc>
          <w:tcPr>
            <w:tcW w:w="2880" w:type="dxa"/>
            <w:tcBorders>
              <w:top w:val="single" w:sz="4" w:space="0" w:color="000000"/>
              <w:left w:val="single" w:sz="4" w:space="0" w:color="000000"/>
              <w:bottom w:val="single" w:sz="4" w:space="0" w:color="000000"/>
            </w:tcBorders>
          </w:tcPr>
          <w:p w14:paraId="1AE31376" w14:textId="77777777" w:rsidR="008829B7" w:rsidRPr="00F477AF" w:rsidRDefault="008829B7" w:rsidP="00393C48">
            <w:pPr>
              <w:pStyle w:val="TAH"/>
            </w:pPr>
            <w:r w:rsidRPr="00F477AF">
              <w:lastRenderedPageBreak/>
              <w:t>Information element</w:t>
            </w:r>
          </w:p>
        </w:tc>
        <w:tc>
          <w:tcPr>
            <w:tcW w:w="1440" w:type="dxa"/>
            <w:tcBorders>
              <w:top w:val="single" w:sz="4" w:space="0" w:color="000000"/>
              <w:left w:val="single" w:sz="4" w:space="0" w:color="000000"/>
              <w:bottom w:val="single" w:sz="4" w:space="0" w:color="000000"/>
            </w:tcBorders>
          </w:tcPr>
          <w:p w14:paraId="146E47B3"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5C1497C" w14:textId="77777777" w:rsidR="008829B7" w:rsidRPr="00F477AF" w:rsidRDefault="008829B7" w:rsidP="00393C48">
            <w:pPr>
              <w:pStyle w:val="TAH"/>
            </w:pPr>
            <w:r w:rsidRPr="00F477AF">
              <w:t>Description</w:t>
            </w:r>
          </w:p>
        </w:tc>
      </w:tr>
      <w:tr w:rsidR="00A02E4D" w:rsidRPr="00F477AF" w14:paraId="6D1F2E70" w14:textId="77777777" w:rsidTr="00C21154">
        <w:trPr>
          <w:jc w:val="center"/>
        </w:trPr>
        <w:tc>
          <w:tcPr>
            <w:tcW w:w="2880" w:type="dxa"/>
            <w:tcBorders>
              <w:top w:val="single" w:sz="4" w:space="0" w:color="000000"/>
              <w:left w:val="single" w:sz="4" w:space="0" w:color="000000"/>
              <w:bottom w:val="single" w:sz="4" w:space="0" w:color="000000"/>
            </w:tcBorders>
          </w:tcPr>
          <w:p w14:paraId="309A85DC"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tcPr>
          <w:p w14:paraId="330E156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E58BB88"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5FE11593" w14:textId="77777777" w:rsidTr="00C21154">
        <w:trPr>
          <w:jc w:val="center"/>
        </w:trPr>
        <w:tc>
          <w:tcPr>
            <w:tcW w:w="2880" w:type="dxa"/>
            <w:tcBorders>
              <w:top w:val="single" w:sz="4" w:space="0" w:color="000000"/>
              <w:left w:val="single" w:sz="4" w:space="0" w:color="000000"/>
              <w:bottom w:val="single" w:sz="4" w:space="0" w:color="000000"/>
            </w:tcBorders>
          </w:tcPr>
          <w:p w14:paraId="60457D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64E5655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F6E91ED"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5AC4308" w14:textId="77777777" w:rsidTr="00393C48">
        <w:trPr>
          <w:jc w:val="center"/>
        </w:trPr>
        <w:tc>
          <w:tcPr>
            <w:tcW w:w="2880" w:type="dxa"/>
            <w:tcBorders>
              <w:top w:val="single" w:sz="4" w:space="0" w:color="000000"/>
              <w:left w:val="single" w:sz="4" w:space="0" w:color="000000"/>
              <w:bottom w:val="single" w:sz="4" w:space="0" w:color="000000"/>
            </w:tcBorders>
          </w:tcPr>
          <w:p w14:paraId="5905987E"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tcPr>
          <w:p w14:paraId="46B80FC9"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E426F15" w14:textId="36AC1E0B" w:rsidR="008829B7" w:rsidRPr="00F477AF" w:rsidRDefault="008829B7" w:rsidP="00393C48">
            <w:pPr>
              <w:pStyle w:val="TAL"/>
            </w:pPr>
            <w:r w:rsidRPr="00F477AF">
              <w:t>The identifier of the UE (i.e.</w:t>
            </w:r>
            <w:r w:rsidR="00C94E3C">
              <w:t>,</w:t>
            </w:r>
            <w:r w:rsidRPr="00F477AF">
              <w:t xml:space="preserve"> GPSI)</w:t>
            </w:r>
          </w:p>
        </w:tc>
      </w:tr>
      <w:tr w:rsidR="00637413" w:rsidRPr="00F477AF" w14:paraId="7CC77C85" w14:textId="77777777" w:rsidTr="00462D30">
        <w:trPr>
          <w:jc w:val="center"/>
        </w:trPr>
        <w:tc>
          <w:tcPr>
            <w:tcW w:w="2880" w:type="dxa"/>
            <w:tcBorders>
              <w:top w:val="single" w:sz="4" w:space="0" w:color="000000"/>
              <w:left w:val="single" w:sz="4" w:space="0" w:color="000000"/>
              <w:bottom w:val="single" w:sz="4" w:space="0" w:color="000000"/>
            </w:tcBorders>
          </w:tcPr>
          <w:p w14:paraId="6C9471E8"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tcPr>
          <w:p w14:paraId="15E2AF9E"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780E40" w14:textId="67A14E33" w:rsidR="00637413" w:rsidRPr="00F477AF" w:rsidRDefault="00637413" w:rsidP="00462D30">
            <w:pPr>
              <w:pStyle w:val="TAL"/>
            </w:pPr>
            <w:r w:rsidRPr="00F477AF">
              <w:rPr>
                <w:lang w:eastAsia="ko-KR"/>
              </w:rPr>
              <w:t>Identifies a group of UEs</w:t>
            </w:r>
            <w:r w:rsidR="00B20732" w:rsidRPr="00B20732">
              <w:rPr>
                <w:lang w:eastAsia="ko-KR"/>
              </w:rPr>
              <w:t xml:space="preserve"> as defined in clause</w:t>
            </w:r>
            <w:r w:rsidR="00B20732">
              <w:rPr>
                <w:lang w:eastAsia="ko-KR"/>
              </w:rPr>
              <w:t> </w:t>
            </w:r>
            <w:r w:rsidR="00B20732" w:rsidRPr="00B20732">
              <w:rPr>
                <w:lang w:eastAsia="ko-KR"/>
              </w:rPr>
              <w:t>7.2.7</w:t>
            </w:r>
          </w:p>
        </w:tc>
      </w:tr>
      <w:tr w:rsidR="001560F6" w:rsidRPr="00F477AF" w14:paraId="5C37DF49" w14:textId="77777777" w:rsidTr="00462D30">
        <w:trPr>
          <w:jc w:val="center"/>
        </w:trPr>
        <w:tc>
          <w:tcPr>
            <w:tcW w:w="2880" w:type="dxa"/>
            <w:tcBorders>
              <w:top w:val="single" w:sz="4" w:space="0" w:color="000000"/>
              <w:left w:val="single" w:sz="4" w:space="0" w:color="000000"/>
              <w:bottom w:val="single" w:sz="4" w:space="0" w:color="000000"/>
            </w:tcBorders>
          </w:tcPr>
          <w:p w14:paraId="14A16753" w14:textId="16F8BFA8" w:rsidR="001560F6" w:rsidRPr="00F477AF" w:rsidRDefault="001560F6" w:rsidP="001560F6">
            <w:pPr>
              <w:pStyle w:val="TAL"/>
            </w:pPr>
            <w:r w:rsidRPr="005B5669">
              <w:t>Application Group ID</w:t>
            </w:r>
            <w:r>
              <w:t xml:space="preserve"> (NOTE 3)</w:t>
            </w:r>
          </w:p>
        </w:tc>
        <w:tc>
          <w:tcPr>
            <w:tcW w:w="1440" w:type="dxa"/>
            <w:tcBorders>
              <w:top w:val="single" w:sz="4" w:space="0" w:color="000000"/>
              <w:left w:val="single" w:sz="4" w:space="0" w:color="000000"/>
              <w:bottom w:val="single" w:sz="4" w:space="0" w:color="000000"/>
            </w:tcBorders>
          </w:tcPr>
          <w:p w14:paraId="0F05936D" w14:textId="64248797" w:rsidR="001560F6" w:rsidRPr="00F477AF" w:rsidRDefault="001560F6" w:rsidP="001560F6">
            <w:pPr>
              <w:pStyle w:val="TAC"/>
              <w:rPr>
                <w:lang w:eastAsia="ko-KR"/>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63F57FE2" w14:textId="69F0EE00" w:rsidR="001560F6" w:rsidRPr="00F477AF" w:rsidRDefault="001560F6" w:rsidP="001560F6">
            <w:pPr>
              <w:pStyle w:val="TAL"/>
              <w:rPr>
                <w:lang w:eastAsia="ko-KR"/>
              </w:rPr>
            </w:pPr>
            <w:r w:rsidRPr="003D28ED">
              <w:t xml:space="preserve">Application group identifier as defined in </w:t>
            </w:r>
            <w:r>
              <w:t>clause </w:t>
            </w:r>
            <w:r w:rsidRPr="003D28ED">
              <w:t>7.2.11.</w:t>
            </w:r>
          </w:p>
        </w:tc>
      </w:tr>
      <w:tr w:rsidR="008829B7" w:rsidRPr="00F477AF" w14:paraId="116B508E" w14:textId="77777777" w:rsidTr="00393C48">
        <w:trPr>
          <w:jc w:val="center"/>
        </w:trPr>
        <w:tc>
          <w:tcPr>
            <w:tcW w:w="2880" w:type="dxa"/>
            <w:tcBorders>
              <w:top w:val="single" w:sz="4" w:space="0" w:color="000000"/>
              <w:left w:val="single" w:sz="4" w:space="0" w:color="000000"/>
              <w:bottom w:val="single" w:sz="4" w:space="0" w:color="000000"/>
            </w:tcBorders>
          </w:tcPr>
          <w:p w14:paraId="0C01014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tcPr>
          <w:p w14:paraId="1D9A466D"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28C8A55"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324681DD" w14:textId="77777777" w:rsidR="00600AF0" w:rsidRDefault="00792529" w:rsidP="00600AF0">
            <w:pPr>
              <w:pStyle w:val="TAL"/>
              <w:rPr>
                <w:lang w:eastAsia="ko-KR"/>
              </w:rPr>
            </w:pPr>
            <w:r w:rsidRPr="00F477AF">
              <w:rPr>
                <w:lang w:eastAsia="ko-KR"/>
              </w:rPr>
              <w:t>- user plane path change</w:t>
            </w:r>
          </w:p>
          <w:p w14:paraId="24A3A457" w14:textId="55F0D14D" w:rsidR="00792529" w:rsidRPr="00F477AF" w:rsidRDefault="00600AF0" w:rsidP="00600AF0">
            <w:pPr>
              <w:pStyle w:val="TAL"/>
              <w:rPr>
                <w:lang w:eastAsia="ko-KR"/>
              </w:rPr>
            </w:pPr>
            <w:r>
              <w:rPr>
                <w:lang w:eastAsia="ko-KR"/>
              </w:rPr>
              <w:t>- out of service area</w:t>
            </w:r>
          </w:p>
          <w:p w14:paraId="34E45FB1"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3837EB15" w14:textId="77777777" w:rsidR="00382FCE" w:rsidRDefault="000A7E47" w:rsidP="00382FCE">
            <w:pPr>
              <w:pStyle w:val="TAL"/>
              <w:rPr>
                <w:lang w:eastAsia="ko-KR"/>
              </w:rPr>
            </w:pPr>
            <w:r w:rsidRPr="00F477AF">
              <w:rPr>
                <w:lang w:eastAsia="ko-KR"/>
              </w:rPr>
              <w:t>- ACR facilitation</w:t>
            </w:r>
          </w:p>
          <w:p w14:paraId="51395894" w14:textId="77777777" w:rsidR="000A7B29" w:rsidRDefault="00382FCE" w:rsidP="000A7B29">
            <w:pPr>
              <w:pStyle w:val="TAL"/>
              <w:rPr>
                <w:lang w:eastAsia="ko-KR"/>
              </w:rPr>
            </w:pPr>
            <w:r>
              <w:rPr>
                <w:lang w:eastAsia="ko-KR"/>
              </w:rPr>
              <w:t>- ACT start/stop</w:t>
            </w:r>
          </w:p>
          <w:p w14:paraId="5442600A" w14:textId="20080B72" w:rsidR="000A7E47" w:rsidRPr="00F477AF" w:rsidRDefault="000A7B29" w:rsidP="000A7B29">
            <w:pPr>
              <w:pStyle w:val="TAL"/>
            </w:pPr>
            <w:r>
              <w:rPr>
                <w:lang w:eastAsia="ko-KR"/>
              </w:rPr>
              <w:t>- ACR selection</w:t>
            </w:r>
          </w:p>
        </w:tc>
      </w:tr>
      <w:tr w:rsidR="00837D8D" w:rsidRPr="00F477AF" w14:paraId="3A210722" w14:textId="77777777" w:rsidTr="00393C48">
        <w:trPr>
          <w:jc w:val="center"/>
        </w:trPr>
        <w:tc>
          <w:tcPr>
            <w:tcW w:w="2880" w:type="dxa"/>
            <w:tcBorders>
              <w:top w:val="single" w:sz="4" w:space="0" w:color="000000"/>
              <w:left w:val="single" w:sz="4" w:space="0" w:color="000000"/>
              <w:bottom w:val="single" w:sz="4" w:space="0" w:color="000000"/>
            </w:tcBorders>
          </w:tcPr>
          <w:p w14:paraId="5CFE00CC" w14:textId="1E543991" w:rsidR="00837D8D" w:rsidRPr="00F477AF" w:rsidRDefault="00837D8D" w:rsidP="00837D8D">
            <w:pPr>
              <w:pStyle w:val="TAL"/>
              <w:tabs>
                <w:tab w:val="right" w:pos="2664"/>
              </w:tabs>
            </w:pPr>
            <w:r w:rsidRPr="00AB1260">
              <w:rPr>
                <w:lang w:eastAsia="zh-CN"/>
              </w:rPr>
              <w:t xml:space="preserve">Indication of service continuity planning </w:t>
            </w:r>
            <w:r w:rsidR="00E66E84" w:rsidRPr="00E66E84">
              <w:rPr>
                <w:lang w:eastAsia="zh-CN"/>
              </w:rPr>
              <w:t>(NOTE 3)</w:t>
            </w:r>
          </w:p>
        </w:tc>
        <w:tc>
          <w:tcPr>
            <w:tcW w:w="1440" w:type="dxa"/>
            <w:tcBorders>
              <w:top w:val="single" w:sz="4" w:space="0" w:color="000000"/>
              <w:left w:val="single" w:sz="4" w:space="0" w:color="000000"/>
              <w:bottom w:val="single" w:sz="4" w:space="0" w:color="000000"/>
            </w:tcBorders>
          </w:tcPr>
          <w:p w14:paraId="17716834" w14:textId="77777777" w:rsidR="00837D8D" w:rsidRPr="00F477AF" w:rsidRDefault="00837D8D" w:rsidP="00837D8D">
            <w:pPr>
              <w:pStyle w:val="TAC"/>
              <w:rPr>
                <w:lang w:eastAsia="ko-KR"/>
              </w:rPr>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B7616A" w14:textId="5F441941" w:rsidR="00837D8D" w:rsidRPr="00F477AF" w:rsidRDefault="00837D8D" w:rsidP="00837D8D">
            <w:pPr>
              <w:pStyle w:val="TAL"/>
              <w:rPr>
                <w:lang w:eastAsia="ko-KR"/>
              </w:rPr>
            </w:pPr>
            <w:r w:rsidRPr="00AB1260">
              <w:rPr>
                <w:lang w:eastAsia="zh-CN"/>
              </w:rPr>
              <w:t xml:space="preserve">Indicates that whether the </w:t>
            </w:r>
            <w:r w:rsidR="005312F0" w:rsidRPr="00AB1260">
              <w:rPr>
                <w:lang w:eastAsia="zh-CN"/>
              </w:rPr>
              <w:t>service</w:t>
            </w:r>
            <w:r w:rsidRPr="00AB1260">
              <w:rPr>
                <w:lang w:eastAsia="zh-CN"/>
              </w:rPr>
              <w:t xml:space="preserve"> continuity planning is required i.e. whether EES shall monitor UE entering the predicted location. </w:t>
            </w:r>
          </w:p>
        </w:tc>
      </w:tr>
      <w:tr w:rsidR="002C7CD5" w:rsidRPr="00F477AF" w14:paraId="5A311143" w14:textId="77777777" w:rsidTr="00393C48">
        <w:trPr>
          <w:jc w:val="center"/>
        </w:trPr>
        <w:tc>
          <w:tcPr>
            <w:tcW w:w="2880" w:type="dxa"/>
            <w:tcBorders>
              <w:top w:val="single" w:sz="4" w:space="0" w:color="000000"/>
              <w:left w:val="single" w:sz="4" w:space="0" w:color="000000"/>
              <w:bottom w:val="single" w:sz="4" w:space="0" w:color="000000"/>
            </w:tcBorders>
          </w:tcPr>
          <w:p w14:paraId="201B8549" w14:textId="77777777" w:rsidR="002C7CD5" w:rsidRPr="00F477AF" w:rsidRDefault="002C7CD5" w:rsidP="002C7CD5">
            <w:pPr>
              <w:pStyle w:val="TAL"/>
              <w:tabs>
                <w:tab w:val="right" w:pos="2664"/>
              </w:tabs>
            </w:pPr>
            <w:r>
              <w:t>Traffic filter information</w:t>
            </w:r>
          </w:p>
        </w:tc>
        <w:tc>
          <w:tcPr>
            <w:tcW w:w="1440" w:type="dxa"/>
            <w:tcBorders>
              <w:top w:val="single" w:sz="4" w:space="0" w:color="000000"/>
              <w:left w:val="single" w:sz="4" w:space="0" w:color="000000"/>
              <w:bottom w:val="single" w:sz="4" w:space="0" w:color="000000"/>
            </w:tcBorders>
          </w:tcPr>
          <w:p w14:paraId="5AD50481" w14:textId="77777777" w:rsidR="002C7CD5" w:rsidRPr="00F477AF" w:rsidRDefault="002C7CD5"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91AB18A" w14:textId="77777777" w:rsidR="002C7CD5" w:rsidRDefault="002C7CD5" w:rsidP="002C7CD5">
            <w:pPr>
              <w:pStyle w:val="TAL"/>
              <w:rPr>
                <w:lang w:eastAsia="ko-KR"/>
              </w:rPr>
            </w:pPr>
            <w:r>
              <w:rPr>
                <w:lang w:eastAsia="ko-KR"/>
              </w:rPr>
              <w:t>The traffic filter information includes IP flow description, domain description (domain name, applicable protocol and matching criteria) or URI.</w:t>
            </w:r>
          </w:p>
          <w:p w14:paraId="5019CB75" w14:textId="77777777" w:rsidR="002C7CD5" w:rsidRDefault="002C7CD5" w:rsidP="002C7CD5">
            <w:pPr>
              <w:pStyle w:val="TAL"/>
              <w:rPr>
                <w:lang w:eastAsia="ko-KR"/>
              </w:rPr>
            </w:pPr>
          </w:p>
          <w:p w14:paraId="089F168F" w14:textId="77777777" w:rsidR="002C7CD5" w:rsidRPr="00F477AF" w:rsidRDefault="002C7CD5" w:rsidP="002C7CD5">
            <w:pPr>
              <w:pStyle w:val="TAL"/>
              <w:rPr>
                <w:lang w:eastAsia="ko-KR"/>
              </w:rPr>
            </w:pPr>
            <w:r>
              <w:rPr>
                <w:lang w:eastAsia="ko-KR"/>
              </w:rPr>
              <w:t xml:space="preserve">Applicable for the </w:t>
            </w:r>
            <w:r w:rsidRPr="00F477AF">
              <w:t>"</w:t>
            </w:r>
            <w:r>
              <w:t>user plane path change</w:t>
            </w:r>
            <w:r w:rsidRPr="00F477AF">
              <w:t xml:space="preserve">" </w:t>
            </w:r>
            <w:r>
              <w:t>event,</w:t>
            </w:r>
            <w:r>
              <w:rPr>
                <w:lang w:eastAsia="ko-KR"/>
              </w:rPr>
              <w:t xml:space="preserve"> </w:t>
            </w:r>
            <w:r w:rsidRPr="00F477AF">
              <w:t>the "ACR monitoring" event and "ACR facilitation" event.</w:t>
            </w:r>
          </w:p>
        </w:tc>
      </w:tr>
      <w:tr w:rsidR="002C7CD5" w:rsidRPr="00F477AF" w14:paraId="7D74D0F1" w14:textId="77777777" w:rsidTr="00393C48">
        <w:trPr>
          <w:jc w:val="center"/>
        </w:trPr>
        <w:tc>
          <w:tcPr>
            <w:tcW w:w="2880" w:type="dxa"/>
            <w:tcBorders>
              <w:top w:val="single" w:sz="4" w:space="0" w:color="000000"/>
              <w:left w:val="single" w:sz="4" w:space="0" w:color="000000"/>
              <w:bottom w:val="single" w:sz="4" w:space="0" w:color="000000"/>
            </w:tcBorders>
          </w:tcPr>
          <w:p w14:paraId="1A0C12F6" w14:textId="31E727DF" w:rsidR="00484B75" w:rsidRDefault="002C7CD5" w:rsidP="002C7CD5">
            <w:pPr>
              <w:pStyle w:val="TAL"/>
            </w:pPr>
            <w:r w:rsidRPr="00F477AF">
              <w:t>Event Report</w:t>
            </w:r>
          </w:p>
          <w:p w14:paraId="277022B7" w14:textId="4CED5EFA" w:rsidR="002C7CD5" w:rsidRPr="00F477AF" w:rsidRDefault="002C7CD5" w:rsidP="002C7CD5">
            <w:pPr>
              <w:pStyle w:val="TAL"/>
            </w:pPr>
            <w:r>
              <w:t>(</w:t>
            </w:r>
            <w:r w:rsidRPr="002B2F6C">
              <w:t>NOTE</w:t>
            </w:r>
            <w:r>
              <w:t> 2</w:t>
            </w:r>
            <w:r w:rsidR="00484B75">
              <w:t>,</w:t>
            </w:r>
            <w:r w:rsidR="00600AF0">
              <w:t xml:space="preserve"> NOTE 4</w:t>
            </w:r>
            <w:r w:rsidR="00A43A64">
              <w:t>,</w:t>
            </w:r>
            <w:r w:rsidR="00484B75">
              <w:t xml:space="preserve"> NOTE</w:t>
            </w:r>
            <w:r w:rsidR="00A43A64">
              <w:t> </w:t>
            </w:r>
            <w:r w:rsidR="00484B75">
              <w:t>5)</w:t>
            </w:r>
          </w:p>
        </w:tc>
        <w:tc>
          <w:tcPr>
            <w:tcW w:w="1440" w:type="dxa"/>
            <w:tcBorders>
              <w:top w:val="single" w:sz="4" w:space="0" w:color="000000"/>
              <w:left w:val="single" w:sz="4" w:space="0" w:color="000000"/>
              <w:bottom w:val="single" w:sz="4" w:space="0" w:color="000000"/>
            </w:tcBorders>
          </w:tcPr>
          <w:p w14:paraId="13F08520" w14:textId="77777777" w:rsidR="002C7CD5" w:rsidRPr="00F477AF" w:rsidRDefault="002C7CD5" w:rsidP="002C7C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4D004B" w14:textId="26E4C537" w:rsidR="002C7CD5" w:rsidRDefault="002C7CD5" w:rsidP="002C7CD5">
            <w:pPr>
              <w:pStyle w:val="TAL"/>
            </w:pPr>
            <w:r w:rsidRPr="00F477AF">
              <w:t xml:space="preserve">Event Reporting Information as specified in </w:t>
            </w:r>
            <w:r w:rsidR="00600AF0" w:rsidRPr="00600AF0">
              <w:t>clause</w:t>
            </w:r>
            <w:r w:rsidR="00A43A64">
              <w:t> </w:t>
            </w:r>
            <w:r w:rsidR="00600AF0" w:rsidRPr="00600AF0">
              <w:t xml:space="preserve">5.2.8.3.1 of </w:t>
            </w:r>
            <w:r w:rsidRPr="00F477AF">
              <w:rPr>
                <w:lang w:eastAsia="ko-KR"/>
              </w:rPr>
              <w:t>3GPP TS 23.502</w:t>
            </w:r>
            <w:r w:rsidRPr="00F477AF">
              <w:t> [3]</w:t>
            </w:r>
            <w:r w:rsidR="00600AF0" w:rsidRPr="00600AF0">
              <w:t xml:space="preserve"> for user plane path change events and clause</w:t>
            </w:r>
            <w:r w:rsidR="00A43A64">
              <w:t> </w:t>
            </w:r>
            <w:r w:rsidR="00600AF0" w:rsidRPr="00600AF0">
              <w:t>4.15.3.1 of 3GPP</w:t>
            </w:r>
            <w:r w:rsidR="00A43A64">
              <w:t> </w:t>
            </w:r>
            <w:r w:rsidR="00600AF0" w:rsidRPr="00600AF0">
              <w:t>TS</w:t>
            </w:r>
            <w:r w:rsidR="00A43A64">
              <w:t> </w:t>
            </w:r>
            <w:r w:rsidR="00600AF0" w:rsidRPr="00600AF0">
              <w:t>23.502</w:t>
            </w:r>
            <w:r w:rsidR="00A43A64">
              <w:t> </w:t>
            </w:r>
            <w:r w:rsidR="00600AF0" w:rsidRPr="00600AF0">
              <w:t>[3] for UE mobility events.</w:t>
            </w:r>
          </w:p>
          <w:p w14:paraId="2EDDF347" w14:textId="77777777" w:rsidR="00A43A64" w:rsidRDefault="00A43A64" w:rsidP="002C7CD5">
            <w:pPr>
              <w:pStyle w:val="TAL"/>
            </w:pPr>
          </w:p>
          <w:p w14:paraId="0D2FCA69" w14:textId="22634ABE" w:rsidR="00A43A64" w:rsidRPr="00F477AF" w:rsidRDefault="00A43A64" w:rsidP="002C7CD5">
            <w:pPr>
              <w:pStyle w:val="TAL"/>
            </w:pPr>
            <w:r w:rsidRPr="00D864FA">
              <w:rPr>
                <w:color w:val="FF0000"/>
              </w:rPr>
              <w:t xml:space="preserve">The EAS shall include the </w:t>
            </w:r>
            <w:r>
              <w:rPr>
                <w:color w:val="FF0000"/>
              </w:rPr>
              <w:t xml:space="preserve">event reporting mode </w:t>
            </w:r>
            <w:r w:rsidRPr="00600AF0">
              <w:t>as defined in clause</w:t>
            </w:r>
            <w:r>
              <w:t> 4.15.1</w:t>
            </w:r>
            <w:r w:rsidRPr="00600AF0">
              <w:t xml:space="preserve"> of </w:t>
            </w:r>
            <w:r>
              <w:t>3GPP </w:t>
            </w:r>
            <w:r w:rsidRPr="00600AF0">
              <w:t>TS</w:t>
            </w:r>
            <w:r>
              <w:t> </w:t>
            </w:r>
            <w:r w:rsidRPr="00600AF0">
              <w:t>23.50</w:t>
            </w:r>
            <w:r>
              <w:t xml:space="preserve">2 [3] </w:t>
            </w:r>
            <w:r>
              <w:rPr>
                <w:color w:val="FF0000"/>
              </w:rPr>
              <w:t>to be notified when the UE has moved into/out service area.</w:t>
            </w:r>
          </w:p>
        </w:tc>
      </w:tr>
      <w:tr w:rsidR="002C7CD5" w:rsidRPr="00F477AF" w14:paraId="2B094214" w14:textId="77777777" w:rsidTr="00393C48">
        <w:trPr>
          <w:jc w:val="center"/>
        </w:trPr>
        <w:tc>
          <w:tcPr>
            <w:tcW w:w="2880" w:type="dxa"/>
            <w:tcBorders>
              <w:top w:val="single" w:sz="4" w:space="0" w:color="000000"/>
              <w:left w:val="single" w:sz="4" w:space="0" w:color="000000"/>
              <w:bottom w:val="single" w:sz="4" w:space="0" w:color="000000"/>
            </w:tcBorders>
          </w:tcPr>
          <w:p w14:paraId="0580B39A" w14:textId="77777777" w:rsidR="002C7CD5" w:rsidRPr="00F477AF" w:rsidRDefault="002C7CD5" w:rsidP="002C7CD5">
            <w:pPr>
              <w:pStyle w:val="TAL"/>
            </w:pPr>
            <w:r w:rsidRPr="00F477AF">
              <w:t>Notification Target Address</w:t>
            </w:r>
          </w:p>
        </w:tc>
        <w:tc>
          <w:tcPr>
            <w:tcW w:w="1440" w:type="dxa"/>
            <w:tcBorders>
              <w:top w:val="single" w:sz="4" w:space="0" w:color="000000"/>
              <w:left w:val="single" w:sz="4" w:space="0" w:color="000000"/>
              <w:bottom w:val="single" w:sz="4" w:space="0" w:color="000000"/>
            </w:tcBorders>
          </w:tcPr>
          <w:p w14:paraId="3576CCC6" w14:textId="77777777" w:rsidR="002C7CD5" w:rsidRPr="00F477AF" w:rsidRDefault="002C7CD5" w:rsidP="002C7CD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99A99C1" w14:textId="77777777" w:rsidR="002C7CD5" w:rsidRPr="00F477AF" w:rsidRDefault="002C7CD5" w:rsidP="002C7CD5">
            <w:pPr>
              <w:pStyle w:val="TAL"/>
            </w:pPr>
            <w:r w:rsidRPr="00F477AF">
              <w:t>Notification Target Address of the EAS where the notification is to be sent by the EES</w:t>
            </w:r>
          </w:p>
        </w:tc>
      </w:tr>
      <w:tr w:rsidR="002C7CD5" w:rsidRPr="00F477AF" w14:paraId="26786D65" w14:textId="77777777" w:rsidTr="00C71B20">
        <w:trPr>
          <w:jc w:val="center"/>
        </w:trPr>
        <w:tc>
          <w:tcPr>
            <w:tcW w:w="2880" w:type="dxa"/>
            <w:tcBorders>
              <w:top w:val="single" w:sz="4" w:space="0" w:color="000000"/>
              <w:left w:val="single" w:sz="4" w:space="0" w:color="000000"/>
              <w:bottom w:val="single" w:sz="4" w:space="0" w:color="000000"/>
            </w:tcBorders>
          </w:tcPr>
          <w:p w14:paraId="1D38BF40" w14:textId="77777777" w:rsidR="002C7CD5" w:rsidRPr="00F477AF" w:rsidRDefault="002C7CD5" w:rsidP="002C7CD5">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tcPr>
          <w:p w14:paraId="250DC6C1"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C8E9F0D" w14:textId="77777777" w:rsidR="002C7CD5" w:rsidRPr="00F477AF" w:rsidRDefault="002C7CD5" w:rsidP="002C7CD5">
            <w:pPr>
              <w:pStyle w:val="TAL"/>
              <w:rPr>
                <w:lang w:eastAsia="ko-KR"/>
              </w:rPr>
            </w:pPr>
            <w:r w:rsidRPr="00F477AF">
              <w:rPr>
                <w:lang w:eastAsia="ko-KR"/>
              </w:rPr>
              <w:t xml:space="preserve">Indicates Early and/or Late notification to inform if the notification needs to be received before and/or after UP path configuration. </w:t>
            </w:r>
            <w:r w:rsidRPr="00F477AF">
              <w:t>Applicable for the "user plane path change" event.</w:t>
            </w:r>
          </w:p>
        </w:tc>
      </w:tr>
      <w:tr w:rsidR="002C7CD5" w:rsidRPr="00F477AF" w14:paraId="7607B2DE" w14:textId="77777777" w:rsidTr="00C71B20">
        <w:trPr>
          <w:jc w:val="center"/>
        </w:trPr>
        <w:tc>
          <w:tcPr>
            <w:tcW w:w="2880" w:type="dxa"/>
            <w:tcBorders>
              <w:top w:val="single" w:sz="4" w:space="0" w:color="000000"/>
              <w:left w:val="single" w:sz="4" w:space="0" w:color="000000"/>
              <w:bottom w:val="single" w:sz="4" w:space="0" w:color="000000"/>
            </w:tcBorders>
          </w:tcPr>
          <w:p w14:paraId="750993F4" w14:textId="77777777" w:rsidR="002C7CD5" w:rsidRPr="00F477AF" w:rsidRDefault="002C7CD5" w:rsidP="002C7CD5">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tcPr>
          <w:p w14:paraId="0B7DF6CC"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A71AD06" w14:textId="77777777" w:rsidR="002C7CD5" w:rsidRPr="00F477AF" w:rsidRDefault="002C7CD5" w:rsidP="002C7CD5">
            <w:pPr>
              <w:pStyle w:val="TAL"/>
              <w:rPr>
                <w:lang w:eastAsia="ko-KR"/>
              </w:rPr>
            </w:pPr>
            <w:r w:rsidRPr="00F477AF">
              <w:t>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Applicable for the "user plane path change" event.</w:t>
            </w:r>
          </w:p>
        </w:tc>
      </w:tr>
      <w:tr w:rsidR="000425A1" w:rsidRPr="00F477AF" w14:paraId="0341E721" w14:textId="77777777" w:rsidTr="00C71B20">
        <w:trPr>
          <w:jc w:val="center"/>
        </w:trPr>
        <w:tc>
          <w:tcPr>
            <w:tcW w:w="2880" w:type="dxa"/>
            <w:tcBorders>
              <w:top w:val="single" w:sz="4" w:space="0" w:color="000000"/>
              <w:left w:val="single" w:sz="4" w:space="0" w:color="000000"/>
              <w:bottom w:val="single" w:sz="4" w:space="0" w:color="000000"/>
            </w:tcBorders>
          </w:tcPr>
          <w:p w14:paraId="2065D9E0" w14:textId="77777777" w:rsidR="000425A1" w:rsidRPr="00F477AF" w:rsidRDefault="000425A1" w:rsidP="000425A1">
            <w:pPr>
              <w:pStyle w:val="TAL"/>
              <w:rPr>
                <w:lang w:eastAsia="ko-KR"/>
              </w:rPr>
            </w:pPr>
            <w:r w:rsidRPr="00F477AF">
              <w:rPr>
                <w:lang w:eastAsia="ko-KR"/>
              </w:rPr>
              <w:t>Indication of EAS acknowledgement</w:t>
            </w:r>
            <w:r>
              <w:rPr>
                <w:lang w:eastAsia="ko-KR"/>
              </w:rPr>
              <w:t xml:space="preserve"> for service continuity planning</w:t>
            </w:r>
          </w:p>
        </w:tc>
        <w:tc>
          <w:tcPr>
            <w:tcW w:w="1440" w:type="dxa"/>
            <w:tcBorders>
              <w:top w:val="single" w:sz="4" w:space="0" w:color="000000"/>
              <w:left w:val="single" w:sz="4" w:space="0" w:color="000000"/>
              <w:bottom w:val="single" w:sz="4" w:space="0" w:color="000000"/>
            </w:tcBorders>
          </w:tcPr>
          <w:p w14:paraId="7E641726" w14:textId="77777777" w:rsidR="000425A1" w:rsidRPr="00F477AF" w:rsidRDefault="000425A1" w:rsidP="000425A1">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0D91685" w14:textId="77777777" w:rsidR="000425A1" w:rsidRPr="00F477AF" w:rsidRDefault="000425A1" w:rsidP="000425A1">
            <w:pPr>
              <w:pStyle w:val="TAL"/>
            </w:pPr>
            <w:r>
              <w:rPr>
                <w:rFonts w:hint="eastAsia"/>
                <w:lang w:eastAsia="ko-KR"/>
              </w:rPr>
              <w:t xml:space="preserve">This IE indicates that the EAS will provide an acknowledgement as a response to the </w:t>
            </w:r>
            <w:r>
              <w:rPr>
                <w:lang w:eastAsia="ko-KR"/>
              </w:rPr>
              <w:t>notification</w:t>
            </w:r>
            <w:r>
              <w:rPr>
                <w:rFonts w:hint="eastAsia"/>
                <w:lang w:eastAsia="ko-KR"/>
              </w:rPr>
              <w:t xml:space="preserve"> </w:t>
            </w:r>
            <w:r>
              <w:rPr>
                <w:lang w:eastAsia="ko-KR"/>
              </w:rPr>
              <w:t>of ACR management notification related to service continuity planning.</w:t>
            </w:r>
          </w:p>
        </w:tc>
      </w:tr>
      <w:tr w:rsidR="000425A1" w:rsidRPr="00F477AF" w14:paraId="40A5D002" w14:textId="77777777" w:rsidTr="00393C48">
        <w:trPr>
          <w:jc w:val="center"/>
        </w:trPr>
        <w:tc>
          <w:tcPr>
            <w:tcW w:w="2880" w:type="dxa"/>
            <w:tcBorders>
              <w:top w:val="single" w:sz="4" w:space="0" w:color="000000"/>
              <w:left w:val="single" w:sz="4" w:space="0" w:color="000000"/>
              <w:bottom w:val="single" w:sz="4" w:space="0" w:color="000000"/>
            </w:tcBorders>
          </w:tcPr>
          <w:p w14:paraId="124C854E" w14:textId="7FB8B973" w:rsidR="000425A1" w:rsidRPr="00F477AF" w:rsidRDefault="000425A1" w:rsidP="000425A1">
            <w:pPr>
              <w:pStyle w:val="TAL"/>
            </w:pPr>
            <w:r w:rsidRPr="00F477AF">
              <w:t>Event Filter</w:t>
            </w:r>
            <w:r w:rsidR="00600AF0">
              <w:t xml:space="preserve"> (NOTE 4)</w:t>
            </w:r>
          </w:p>
        </w:tc>
        <w:tc>
          <w:tcPr>
            <w:tcW w:w="1440" w:type="dxa"/>
            <w:tcBorders>
              <w:top w:val="single" w:sz="4" w:space="0" w:color="000000"/>
              <w:left w:val="single" w:sz="4" w:space="0" w:color="000000"/>
              <w:bottom w:val="single" w:sz="4" w:space="0" w:color="000000"/>
            </w:tcBorders>
          </w:tcPr>
          <w:p w14:paraId="1CA2AA2D" w14:textId="77777777" w:rsidR="000425A1" w:rsidRPr="00F477AF" w:rsidRDefault="000425A1" w:rsidP="000425A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674A9A" w14:textId="2541820D" w:rsidR="000425A1" w:rsidRPr="00F477AF" w:rsidRDefault="000425A1" w:rsidP="000425A1">
            <w:pPr>
              <w:pStyle w:val="TAL"/>
            </w:pPr>
            <w:r w:rsidRPr="00F477AF">
              <w:t xml:space="preserve">Event filter as specified in </w:t>
            </w:r>
            <w:r w:rsidR="00600AF0" w:rsidRPr="00600AF0">
              <w:t xml:space="preserve">clause 5.3.4.4 of </w:t>
            </w:r>
            <w:r w:rsidRPr="00F477AF">
              <w:t>3GPP TS 23.501 [2]</w:t>
            </w:r>
          </w:p>
        </w:tc>
      </w:tr>
      <w:tr w:rsidR="000425A1" w:rsidRPr="00F477AF" w14:paraId="1845B6CF" w14:textId="77777777" w:rsidTr="000A7E47">
        <w:trPr>
          <w:jc w:val="center"/>
        </w:trPr>
        <w:tc>
          <w:tcPr>
            <w:tcW w:w="2880" w:type="dxa"/>
            <w:tcBorders>
              <w:top w:val="single" w:sz="4" w:space="0" w:color="000000"/>
              <w:left w:val="single" w:sz="4" w:space="0" w:color="000000"/>
              <w:bottom w:val="single" w:sz="4" w:space="0" w:color="000000"/>
            </w:tcBorders>
          </w:tcPr>
          <w:p w14:paraId="3429C34E" w14:textId="77777777" w:rsidR="000425A1" w:rsidRPr="00F477AF" w:rsidRDefault="000425A1" w:rsidP="000425A1">
            <w:pPr>
              <w:pStyle w:val="TAL"/>
            </w:pPr>
            <w:r w:rsidRPr="00F477AF">
              <w:t>EAS characteristics for ACR</w:t>
            </w:r>
          </w:p>
        </w:tc>
        <w:tc>
          <w:tcPr>
            <w:tcW w:w="1440" w:type="dxa"/>
            <w:tcBorders>
              <w:top w:val="single" w:sz="4" w:space="0" w:color="000000"/>
              <w:left w:val="single" w:sz="4" w:space="0" w:color="000000"/>
              <w:bottom w:val="single" w:sz="4" w:space="0" w:color="000000"/>
            </w:tcBorders>
          </w:tcPr>
          <w:p w14:paraId="4136545D" w14:textId="77777777" w:rsidR="000425A1" w:rsidRPr="00F477AF" w:rsidRDefault="000425A1" w:rsidP="000425A1">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C4F4322" w14:textId="77777777" w:rsidR="000425A1" w:rsidRPr="00F477AF" w:rsidRDefault="000425A1" w:rsidP="000425A1">
            <w:pPr>
              <w:pStyle w:val="TAL"/>
            </w:pPr>
            <w:r w:rsidRPr="00F477AF">
              <w:t>Set of characteristics to determine required EAS as detailed in Table 8.5.3.2-2.</w:t>
            </w:r>
          </w:p>
          <w:p w14:paraId="67CF56E6" w14:textId="77777777" w:rsidR="000425A1" w:rsidRPr="00F477AF" w:rsidRDefault="000425A1" w:rsidP="000425A1">
            <w:pPr>
              <w:pStyle w:val="TAL"/>
            </w:pPr>
            <w:r w:rsidRPr="00F477AF">
              <w:t>Applicable for the "ACR monitoring" event and "ACR facilitation" event.</w:t>
            </w:r>
          </w:p>
        </w:tc>
      </w:tr>
      <w:tr w:rsidR="000425A1" w:rsidRPr="00F477AF" w14:paraId="5A9BBB3A"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582E356" w14:textId="6978BB71" w:rsidR="000425A1" w:rsidRDefault="000425A1" w:rsidP="000425A1">
            <w:pPr>
              <w:pStyle w:val="TAN"/>
            </w:pPr>
            <w:r w:rsidRPr="00F477AF">
              <w:t>NOTE</w:t>
            </w:r>
            <w:r>
              <w:t> 1</w:t>
            </w:r>
            <w:r w:rsidRPr="00F477AF">
              <w:t>:</w:t>
            </w:r>
            <w:r w:rsidRPr="00F477AF">
              <w:tab/>
              <w:t>Either UE ID or UE Group ID shall be provided</w:t>
            </w:r>
            <w:r>
              <w:t xml:space="preserve"> if the </w:t>
            </w:r>
            <w:r w:rsidRPr="00F477AF">
              <w:t>Event ID(s)</w:t>
            </w:r>
            <w:r>
              <w:t xml:space="preserve"> includes any of the </w:t>
            </w:r>
            <w:r w:rsidRPr="00F477AF">
              <w:t>"</w:t>
            </w:r>
            <w:r>
              <w:t>u</w:t>
            </w:r>
            <w:r w:rsidRPr="00F477AF">
              <w:t>ser plane path change"</w:t>
            </w:r>
            <w:r>
              <w:t xml:space="preserve">, </w:t>
            </w:r>
            <w:r w:rsidR="00600AF0" w:rsidRPr="00600AF0">
              <w:t xml:space="preserve">"out of service area", </w:t>
            </w:r>
            <w:r w:rsidRPr="00F477AF">
              <w:t>"ACR monitoring"</w:t>
            </w:r>
            <w:r>
              <w:t xml:space="preserve"> and </w:t>
            </w:r>
            <w:r w:rsidRPr="00F477AF">
              <w:t xml:space="preserve">"ACR facilitation" </w:t>
            </w:r>
            <w:r>
              <w:t>events</w:t>
            </w:r>
            <w:r w:rsidRPr="00F477AF">
              <w:t>.</w:t>
            </w:r>
            <w:r>
              <w:t xml:space="preserve"> </w:t>
            </w:r>
            <w:r w:rsidRPr="00F477AF">
              <w:t>UE ID or UE Group ID</w:t>
            </w:r>
            <w:r>
              <w:t xml:space="preserve"> are not applicable to</w:t>
            </w:r>
            <w:r>
              <w:rPr>
                <w:lang w:eastAsia="ko-KR"/>
              </w:rPr>
              <w:t xml:space="preserve"> </w:t>
            </w:r>
            <w:r w:rsidRPr="00F477AF">
              <w:t>"</w:t>
            </w:r>
            <w:r>
              <w:rPr>
                <w:lang w:eastAsia="ko-KR"/>
              </w:rPr>
              <w:t>ACT start/stop</w:t>
            </w:r>
            <w:r w:rsidRPr="00F477AF">
              <w:t>"</w:t>
            </w:r>
            <w:r w:rsidR="000A7B29" w:rsidRPr="000A7B29">
              <w:t xml:space="preserve"> and</w:t>
            </w:r>
            <w:r w:rsidR="000A7B29">
              <w:t xml:space="preserve"> </w:t>
            </w:r>
            <w:r w:rsidR="000A7B29" w:rsidRPr="000A7B29">
              <w:t>"ACR selection"</w:t>
            </w:r>
            <w:r>
              <w:rPr>
                <w:lang w:eastAsia="ko-KR"/>
              </w:rPr>
              <w:t xml:space="preserve"> event</w:t>
            </w:r>
            <w:r w:rsidRPr="00F477AF">
              <w:t>.</w:t>
            </w:r>
          </w:p>
          <w:p w14:paraId="570121A6" w14:textId="46B4BBEB" w:rsidR="000425A1" w:rsidRDefault="000425A1" w:rsidP="000425A1">
            <w:pPr>
              <w:pStyle w:val="TAN"/>
              <w:rPr>
                <w:lang w:eastAsia="ko-KR"/>
              </w:rPr>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00600AF0" w:rsidRPr="00600AF0">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A7B29">
              <w:t xml:space="preserve"> </w:t>
            </w:r>
            <w:r w:rsidR="000A7B29" w:rsidRPr="000A7B29">
              <w:t>and</w:t>
            </w:r>
            <w:r w:rsidR="000A7B29">
              <w:t xml:space="preserve"> </w:t>
            </w:r>
            <w:r w:rsidR="000A7B29" w:rsidRPr="000A7B29">
              <w:t>"ACR selection"</w:t>
            </w:r>
            <w:r>
              <w:rPr>
                <w:lang w:eastAsia="ko-KR"/>
              </w:rPr>
              <w:t xml:space="preserve"> event.</w:t>
            </w:r>
          </w:p>
          <w:p w14:paraId="7FBCA10E" w14:textId="77777777" w:rsidR="00600AF0" w:rsidRDefault="00E66E84" w:rsidP="00600AF0">
            <w:pPr>
              <w:pStyle w:val="TAN"/>
            </w:pPr>
            <w:r>
              <w:rPr>
                <w:lang w:eastAsia="ko-KR"/>
              </w:rPr>
              <w:t>NOTE 3:</w:t>
            </w:r>
            <w:r>
              <w:tab/>
            </w:r>
            <w:r w:rsidRPr="00A55E24">
              <w:t>This IE is applicable</w:t>
            </w:r>
            <w:r>
              <w:t xml:space="preserve"> for </w:t>
            </w:r>
            <w:r w:rsidRPr="00E66E84">
              <w:rPr>
                <w:lang w:eastAsia="ko-KR"/>
              </w:rPr>
              <w:t>"</w:t>
            </w:r>
            <w:r>
              <w:rPr>
                <w:lang w:eastAsia="ko-KR"/>
              </w:rPr>
              <w:t>ACR monitoring</w:t>
            </w:r>
            <w:r w:rsidRPr="00E66E84">
              <w:rPr>
                <w:lang w:eastAsia="ko-KR"/>
              </w:rPr>
              <w:t>"</w:t>
            </w:r>
            <w:r>
              <w:rPr>
                <w:lang w:eastAsia="ko-KR"/>
              </w:rPr>
              <w:t xml:space="preserve">, </w:t>
            </w:r>
            <w:r w:rsidRPr="00E66E84">
              <w:rPr>
                <w:lang w:eastAsia="ko-KR"/>
              </w:rPr>
              <w:t>"</w:t>
            </w:r>
            <w:r>
              <w:rPr>
                <w:lang w:eastAsia="ko-KR"/>
              </w:rPr>
              <w:t>ACR facilitation</w:t>
            </w:r>
            <w:r w:rsidRPr="00E66E84">
              <w:rPr>
                <w:lang w:eastAsia="ko-KR"/>
              </w:rPr>
              <w:t>"</w:t>
            </w:r>
            <w:r>
              <w:t>.</w:t>
            </w:r>
          </w:p>
          <w:p w14:paraId="205764E3" w14:textId="77777777" w:rsidR="00E66E84" w:rsidRDefault="00600AF0" w:rsidP="00600AF0">
            <w:pPr>
              <w:pStyle w:val="TAN"/>
            </w:pPr>
            <w:r>
              <w:t>NOTE 4:</w:t>
            </w:r>
            <w:r>
              <w:tab/>
              <w:t xml:space="preserve">A subscription to the Event Report of </w:t>
            </w:r>
            <w:r w:rsidRPr="00A62A45">
              <w:t>"</w:t>
            </w:r>
            <w:r w:rsidRPr="001D267D">
              <w:t>Area Of Interest</w:t>
            </w:r>
            <w:r w:rsidRPr="00A62A45">
              <w:t>"</w:t>
            </w:r>
            <w:r>
              <w:t xml:space="preserve"> can be used by the EES to detect the need for ACR. The EAS service area can be used to indicate the area of interest.</w:t>
            </w:r>
          </w:p>
          <w:p w14:paraId="495846AA" w14:textId="215491F3" w:rsidR="00A43A64" w:rsidRPr="00F477AF" w:rsidRDefault="00A43A64" w:rsidP="00600AF0">
            <w:pPr>
              <w:pStyle w:val="TAN"/>
            </w:pPr>
            <w:r>
              <w:t>NOTE 5:</w:t>
            </w:r>
            <w:r>
              <w:tab/>
              <w:t xml:space="preserve">For </w:t>
            </w:r>
            <w:r w:rsidRPr="00F477AF">
              <w:t>"</w:t>
            </w:r>
            <w:r>
              <w:t>out of service area</w:t>
            </w:r>
            <w:r w:rsidRPr="00F477AF">
              <w:t>"</w:t>
            </w:r>
            <w:r>
              <w:t xml:space="preserve"> event, the event triggered reporting is prefered. When using the periodical reporting, care needs to be taken to avoid congestion.</w:t>
            </w:r>
          </w:p>
        </w:tc>
      </w:tr>
    </w:tbl>
    <w:p w14:paraId="236A8740" w14:textId="77777777" w:rsidR="008829B7" w:rsidRDefault="008829B7" w:rsidP="008829B7"/>
    <w:p w14:paraId="6F3BEA5A" w14:textId="77777777" w:rsidR="008829B7" w:rsidRPr="00F477AF" w:rsidRDefault="008829B7" w:rsidP="008829B7">
      <w:pPr>
        <w:pStyle w:val="Heading5"/>
      </w:pPr>
      <w:bookmarkStart w:id="1453" w:name="_Toc37791049"/>
      <w:bookmarkStart w:id="1454" w:name="_Toc42004030"/>
      <w:bookmarkStart w:id="1455" w:name="_Toc50584376"/>
      <w:bookmarkStart w:id="1456" w:name="_Toc50584720"/>
      <w:bookmarkStart w:id="1457" w:name="_Toc57673626"/>
      <w:bookmarkStart w:id="1458" w:name="_Toc234110104"/>
      <w:r w:rsidRPr="00F477AF">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453"/>
      <w:bookmarkEnd w:id="1454"/>
      <w:bookmarkEnd w:id="1455"/>
      <w:bookmarkEnd w:id="1456"/>
      <w:bookmarkEnd w:id="1457"/>
      <w:bookmarkEnd w:id="1458"/>
    </w:p>
    <w:p w14:paraId="689A693E"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6C454C1" w14:textId="77777777" w:rsidR="008829B7" w:rsidRPr="00F477AF" w:rsidRDefault="008829B7" w:rsidP="00E716BF">
      <w:pPr>
        <w:pStyle w:val="TH"/>
      </w:pPr>
      <w:r w:rsidRPr="00F477AF">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21B87EB7" w14:textId="77777777" w:rsidTr="00393C48">
        <w:trPr>
          <w:jc w:val="center"/>
        </w:trPr>
        <w:tc>
          <w:tcPr>
            <w:tcW w:w="2880" w:type="dxa"/>
            <w:tcBorders>
              <w:top w:val="single" w:sz="4" w:space="0" w:color="000000"/>
              <w:left w:val="single" w:sz="4" w:space="0" w:color="000000"/>
              <w:bottom w:val="single" w:sz="4" w:space="0" w:color="000000"/>
            </w:tcBorders>
          </w:tcPr>
          <w:p w14:paraId="34F432C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74DAF4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A49F13D" w14:textId="77777777" w:rsidR="008829B7" w:rsidRPr="00F477AF" w:rsidRDefault="008829B7" w:rsidP="00393C48">
            <w:pPr>
              <w:pStyle w:val="TAH"/>
            </w:pPr>
            <w:r w:rsidRPr="00F477AF">
              <w:t>Description</w:t>
            </w:r>
          </w:p>
        </w:tc>
      </w:tr>
      <w:tr w:rsidR="00CB7CA0" w:rsidRPr="00F477AF" w14:paraId="08E0D130" w14:textId="77777777" w:rsidTr="00475242">
        <w:trPr>
          <w:jc w:val="center"/>
        </w:trPr>
        <w:tc>
          <w:tcPr>
            <w:tcW w:w="2880" w:type="dxa"/>
            <w:tcBorders>
              <w:top w:val="single" w:sz="4" w:space="0" w:color="000000"/>
              <w:left w:val="single" w:sz="4" w:space="0" w:color="000000"/>
              <w:bottom w:val="single" w:sz="4" w:space="0" w:color="000000"/>
            </w:tcBorders>
          </w:tcPr>
          <w:p w14:paraId="3DE1E5E2"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tcPr>
          <w:p w14:paraId="1E3CD9C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7C9159" w14:textId="77777777" w:rsidR="00CB7CA0" w:rsidRPr="00F477AF" w:rsidRDefault="00CB7CA0" w:rsidP="00475242">
            <w:pPr>
              <w:pStyle w:val="TAL"/>
            </w:pPr>
            <w:r w:rsidRPr="00F477AF">
              <w:t>Indicates that the subscription request was successful.</w:t>
            </w:r>
          </w:p>
        </w:tc>
      </w:tr>
      <w:tr w:rsidR="00CB7CA0" w:rsidRPr="00F477AF" w14:paraId="0FDEF895" w14:textId="77777777" w:rsidTr="00475242">
        <w:trPr>
          <w:jc w:val="center"/>
        </w:trPr>
        <w:tc>
          <w:tcPr>
            <w:tcW w:w="2880" w:type="dxa"/>
            <w:tcBorders>
              <w:top w:val="single" w:sz="4" w:space="0" w:color="000000"/>
              <w:left w:val="single" w:sz="4" w:space="0" w:color="000000"/>
              <w:bottom w:val="single" w:sz="4" w:space="0" w:color="000000"/>
            </w:tcBorders>
          </w:tcPr>
          <w:p w14:paraId="33C5C759"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tcPr>
          <w:p w14:paraId="457D81EA"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AEDCD03" w14:textId="77777777" w:rsidR="00CB7CA0" w:rsidRPr="00F477AF" w:rsidRDefault="00CB7CA0" w:rsidP="00475242">
            <w:pPr>
              <w:pStyle w:val="TAL"/>
            </w:pPr>
            <w:r w:rsidRPr="00F477AF">
              <w:t>Subscription identifier corresponding to the subscription.</w:t>
            </w:r>
          </w:p>
        </w:tc>
      </w:tr>
      <w:tr w:rsidR="00CB7CA0" w:rsidRPr="00F477AF" w14:paraId="07D60837" w14:textId="77777777" w:rsidTr="00475242">
        <w:trPr>
          <w:jc w:val="center"/>
        </w:trPr>
        <w:tc>
          <w:tcPr>
            <w:tcW w:w="2880" w:type="dxa"/>
            <w:tcBorders>
              <w:top w:val="single" w:sz="4" w:space="0" w:color="000000"/>
              <w:left w:val="single" w:sz="4" w:space="0" w:color="000000"/>
              <w:bottom w:val="single" w:sz="4" w:space="0" w:color="000000"/>
            </w:tcBorders>
          </w:tcPr>
          <w:p w14:paraId="77F335C8"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tcPr>
          <w:p w14:paraId="486328B3"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1D3C5D"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3FA16D63" w14:textId="77777777" w:rsidR="00CB7CA0" w:rsidRPr="00F477AF" w:rsidRDefault="00CB7CA0" w:rsidP="00475242">
            <w:pPr>
              <w:pStyle w:val="TAL"/>
            </w:pPr>
          </w:p>
          <w:p w14:paraId="2EEE523F"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39C591EE" w14:textId="77777777" w:rsidTr="00475242">
        <w:trPr>
          <w:jc w:val="center"/>
        </w:trPr>
        <w:tc>
          <w:tcPr>
            <w:tcW w:w="2880" w:type="dxa"/>
            <w:tcBorders>
              <w:top w:val="single" w:sz="4" w:space="0" w:color="000000"/>
              <w:left w:val="single" w:sz="4" w:space="0" w:color="000000"/>
              <w:bottom w:val="single" w:sz="4" w:space="0" w:color="000000"/>
            </w:tcBorders>
          </w:tcPr>
          <w:p w14:paraId="3905EAD7"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tcPr>
          <w:p w14:paraId="330F112C"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12A15E" w14:textId="77777777" w:rsidR="00CB7CA0" w:rsidRPr="00F477AF" w:rsidRDefault="00CB7CA0" w:rsidP="00475242">
            <w:pPr>
              <w:pStyle w:val="TAL"/>
            </w:pPr>
            <w:r w:rsidRPr="00F477AF">
              <w:t>Indicates that the subscription request failed.</w:t>
            </w:r>
          </w:p>
        </w:tc>
      </w:tr>
      <w:tr w:rsidR="00CB7CA0" w:rsidRPr="00F477AF" w14:paraId="534094E7" w14:textId="77777777" w:rsidTr="00475242">
        <w:trPr>
          <w:jc w:val="center"/>
        </w:trPr>
        <w:tc>
          <w:tcPr>
            <w:tcW w:w="2880" w:type="dxa"/>
            <w:tcBorders>
              <w:top w:val="single" w:sz="4" w:space="0" w:color="000000"/>
              <w:left w:val="single" w:sz="4" w:space="0" w:color="000000"/>
              <w:bottom w:val="single" w:sz="4" w:space="0" w:color="000000"/>
            </w:tcBorders>
          </w:tcPr>
          <w:p w14:paraId="6B7C17D2"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tcPr>
          <w:p w14:paraId="12AAD49E"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AB78A8" w14:textId="77777777" w:rsidR="00CB7CA0" w:rsidRPr="00F477AF" w:rsidRDefault="00CB7CA0" w:rsidP="00475242">
            <w:pPr>
              <w:pStyle w:val="TAL"/>
            </w:pPr>
            <w:r w:rsidRPr="00F477AF">
              <w:t>Indicates the cause of subscription request failure</w:t>
            </w:r>
          </w:p>
        </w:tc>
      </w:tr>
      <w:tr w:rsidR="006D0A82" w:rsidRPr="00F477AF" w14:paraId="01A7E98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F9D53E2" w14:textId="77777777" w:rsidR="006D0A82" w:rsidRPr="00F477AF" w:rsidRDefault="006D0A82" w:rsidP="00075218">
            <w:pPr>
              <w:pStyle w:val="TAN"/>
            </w:pPr>
            <w:r>
              <w:t>NOTE:</w:t>
            </w:r>
            <w:r>
              <w:tab/>
              <w:t>One of these IEs shall be present in the message.</w:t>
            </w:r>
          </w:p>
        </w:tc>
      </w:tr>
    </w:tbl>
    <w:p w14:paraId="21B5E2FD" w14:textId="77777777" w:rsidR="008829B7" w:rsidRPr="00F477AF" w:rsidRDefault="008829B7" w:rsidP="008829B7"/>
    <w:p w14:paraId="59D1D7AE" w14:textId="77777777" w:rsidR="00CB7CA0" w:rsidRPr="00F477AF" w:rsidRDefault="00CB7CA0" w:rsidP="00CB7CA0">
      <w:pPr>
        <w:pStyle w:val="Heading5"/>
      </w:pPr>
      <w:bookmarkStart w:id="1459" w:name="_Toc50584377"/>
      <w:bookmarkStart w:id="1460" w:name="_Toc50584721"/>
      <w:bookmarkStart w:id="1461" w:name="_Toc57673627"/>
      <w:bookmarkStart w:id="1462" w:name="_Toc37791050"/>
      <w:bookmarkStart w:id="1463" w:name="_Toc42004031"/>
      <w:bookmarkStart w:id="1464" w:name="_Toc234110105"/>
      <w:r w:rsidRPr="00F477AF">
        <w:t>8.6.3.3.</w:t>
      </w:r>
      <w:r w:rsidR="00954F20" w:rsidRPr="00F477AF">
        <w:t>4</w:t>
      </w:r>
      <w:r w:rsidRPr="00F477AF">
        <w:tab/>
      </w:r>
      <w:r w:rsidR="000A7E47" w:rsidRPr="00F477AF">
        <w:t>ACR</w:t>
      </w:r>
      <w:r w:rsidRPr="00F477AF">
        <w:t xml:space="preserve"> management event notification</w:t>
      </w:r>
      <w:bookmarkEnd w:id="1459"/>
      <w:bookmarkEnd w:id="1460"/>
      <w:bookmarkEnd w:id="1461"/>
      <w:bookmarkEnd w:id="1464"/>
      <w:r w:rsidRPr="00F477AF">
        <w:t xml:space="preserve"> </w:t>
      </w:r>
    </w:p>
    <w:p w14:paraId="624C1666"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C0423AB" w14:textId="77777777" w:rsidR="00CB7CA0" w:rsidRPr="00F477AF" w:rsidRDefault="00CB7CA0" w:rsidP="00CB7CA0">
      <w:pPr>
        <w:pStyle w:val="TH"/>
        <w:ind w:left="360" w:firstLine="284"/>
      </w:pPr>
      <w:r w:rsidRPr="00F477AF">
        <w:lastRenderedPageBreak/>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54E6D4F" w14:textId="77777777" w:rsidTr="00475242">
        <w:trPr>
          <w:jc w:val="center"/>
        </w:trPr>
        <w:tc>
          <w:tcPr>
            <w:tcW w:w="2880" w:type="dxa"/>
            <w:tcBorders>
              <w:top w:val="single" w:sz="4" w:space="0" w:color="000000"/>
              <w:left w:val="single" w:sz="4" w:space="0" w:color="000000"/>
              <w:bottom w:val="single" w:sz="4" w:space="0" w:color="000000"/>
            </w:tcBorders>
          </w:tcPr>
          <w:p w14:paraId="65D91E1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563BFA1"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EBB5F93" w14:textId="77777777" w:rsidR="00CB7CA0" w:rsidRPr="00F477AF" w:rsidRDefault="00CB7CA0" w:rsidP="00475242">
            <w:pPr>
              <w:pStyle w:val="TAH"/>
            </w:pPr>
            <w:r w:rsidRPr="00F477AF">
              <w:t>Description</w:t>
            </w:r>
          </w:p>
        </w:tc>
      </w:tr>
      <w:tr w:rsidR="00CB7CA0" w:rsidRPr="00F477AF" w14:paraId="386EE2F7" w14:textId="77777777" w:rsidTr="00475242">
        <w:trPr>
          <w:jc w:val="center"/>
        </w:trPr>
        <w:tc>
          <w:tcPr>
            <w:tcW w:w="2880" w:type="dxa"/>
            <w:tcBorders>
              <w:top w:val="single" w:sz="4" w:space="0" w:color="000000"/>
              <w:left w:val="single" w:sz="4" w:space="0" w:color="000000"/>
              <w:bottom w:val="single" w:sz="4" w:space="0" w:color="000000"/>
            </w:tcBorders>
          </w:tcPr>
          <w:p w14:paraId="4CC4408C"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tcPr>
          <w:p w14:paraId="1FED1453"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5318958"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6862BCF4" w14:textId="77777777" w:rsidTr="00462D30">
        <w:trPr>
          <w:jc w:val="center"/>
        </w:trPr>
        <w:tc>
          <w:tcPr>
            <w:tcW w:w="2880" w:type="dxa"/>
            <w:tcBorders>
              <w:top w:val="single" w:sz="4" w:space="0" w:color="000000"/>
              <w:left w:val="single" w:sz="4" w:space="0" w:color="000000"/>
              <w:bottom w:val="single" w:sz="4" w:space="0" w:color="000000"/>
            </w:tcBorders>
          </w:tcPr>
          <w:p w14:paraId="1105EA16"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tcPr>
          <w:p w14:paraId="2AF204FE"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1B64430" w14:textId="77777777" w:rsidR="00637413" w:rsidRPr="00F477AF" w:rsidRDefault="00637413" w:rsidP="00462D30">
            <w:pPr>
              <w:pStyle w:val="TAL"/>
            </w:pPr>
            <w:r w:rsidRPr="00F477AF">
              <w:t>A list of event notifications for one or more UEs.</w:t>
            </w:r>
          </w:p>
        </w:tc>
      </w:tr>
      <w:tr w:rsidR="001D0B2D" w:rsidRPr="00F477AF" w14:paraId="1198FBB7" w14:textId="77777777" w:rsidTr="00462D30">
        <w:trPr>
          <w:jc w:val="center"/>
        </w:trPr>
        <w:tc>
          <w:tcPr>
            <w:tcW w:w="2880" w:type="dxa"/>
            <w:tcBorders>
              <w:top w:val="single" w:sz="4" w:space="0" w:color="000000"/>
              <w:left w:val="single" w:sz="4" w:space="0" w:color="000000"/>
              <w:bottom w:val="single" w:sz="4" w:space="0" w:color="000000"/>
            </w:tcBorders>
          </w:tcPr>
          <w:p w14:paraId="2EF7BC7A"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tcPr>
          <w:p w14:paraId="71065402"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AD1B9B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2C8CE008" w14:textId="77777777" w:rsidR="004137CC" w:rsidRDefault="001D0B2D" w:rsidP="004137CC">
            <w:pPr>
              <w:keepNext/>
              <w:keepLines/>
              <w:spacing w:after="0"/>
              <w:rPr>
                <w:rFonts w:ascii="Arial" w:hAnsi="Arial"/>
                <w:sz w:val="18"/>
                <w:lang w:eastAsia="ko-KR"/>
              </w:rPr>
            </w:pPr>
            <w:r w:rsidRPr="008D5871">
              <w:rPr>
                <w:rFonts w:ascii="Arial" w:hAnsi="Arial"/>
                <w:sz w:val="18"/>
                <w:lang w:eastAsia="ko-KR"/>
              </w:rPr>
              <w:t>- user plane path change</w:t>
            </w:r>
          </w:p>
          <w:p w14:paraId="7ACDF44C" w14:textId="337B51FF" w:rsidR="001D0B2D" w:rsidRPr="008D5871" w:rsidRDefault="004137CC" w:rsidP="004137CC">
            <w:pPr>
              <w:keepNext/>
              <w:keepLines/>
              <w:spacing w:after="0"/>
              <w:rPr>
                <w:rFonts w:ascii="Arial" w:hAnsi="Arial"/>
                <w:sz w:val="18"/>
                <w:lang w:eastAsia="ko-KR"/>
              </w:rPr>
            </w:pPr>
            <w:r>
              <w:rPr>
                <w:rFonts w:ascii="Arial" w:hAnsi="Arial"/>
                <w:sz w:val="18"/>
                <w:lang w:eastAsia="ko-KR"/>
              </w:rPr>
              <w:t>- out of service area</w:t>
            </w:r>
          </w:p>
          <w:p w14:paraId="4A21F381"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13878B49" w14:textId="77777777" w:rsidR="00B52B66" w:rsidRDefault="001D0B2D" w:rsidP="00B52B66">
            <w:pPr>
              <w:pStyle w:val="TAL"/>
              <w:rPr>
                <w:lang w:eastAsia="ko-KR"/>
              </w:rPr>
            </w:pPr>
            <w:r w:rsidRPr="008D5871">
              <w:rPr>
                <w:lang w:eastAsia="ko-KR"/>
              </w:rPr>
              <w:t>- ACR facilitation</w:t>
            </w:r>
          </w:p>
          <w:p w14:paraId="047CCA94" w14:textId="77777777" w:rsidR="001D0B2D" w:rsidRDefault="00B52B66" w:rsidP="00B52B66">
            <w:pPr>
              <w:pStyle w:val="TAL"/>
            </w:pPr>
            <w:r>
              <w:t>- ACT start/stop</w:t>
            </w:r>
          </w:p>
          <w:p w14:paraId="51F726D1" w14:textId="62C5229A" w:rsidR="00091182" w:rsidRPr="00F477AF" w:rsidRDefault="00091182" w:rsidP="00091182">
            <w:pPr>
              <w:pStyle w:val="TAL"/>
            </w:pPr>
            <w:r>
              <w:t>- ACR Selection</w:t>
            </w:r>
          </w:p>
        </w:tc>
      </w:tr>
      <w:tr w:rsidR="00CB7CA0" w:rsidRPr="00F477AF" w14:paraId="318BF375" w14:textId="77777777" w:rsidTr="00475242">
        <w:trPr>
          <w:jc w:val="center"/>
        </w:trPr>
        <w:tc>
          <w:tcPr>
            <w:tcW w:w="2880" w:type="dxa"/>
            <w:tcBorders>
              <w:top w:val="single" w:sz="4" w:space="0" w:color="000000"/>
              <w:left w:val="single" w:sz="4" w:space="0" w:color="000000"/>
              <w:bottom w:val="single" w:sz="4" w:space="0" w:color="000000"/>
            </w:tcBorders>
          </w:tcPr>
          <w:p w14:paraId="34FD6283"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tcPr>
          <w:p w14:paraId="77B91CEB"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39761B4" w14:textId="0355C15D" w:rsidR="00CB7CA0" w:rsidRPr="00F477AF" w:rsidRDefault="00CB7CA0" w:rsidP="00475242">
            <w:pPr>
              <w:pStyle w:val="TAL"/>
            </w:pPr>
            <w:r w:rsidRPr="00F477AF">
              <w:t>Event reporting information as specified in</w:t>
            </w:r>
            <w:r w:rsidRPr="00F477AF">
              <w:rPr>
                <w:lang w:eastAsia="zh-CN"/>
              </w:rPr>
              <w:t xml:space="preserve"> clause 5.2.8.3.1 of 3GPP TS 23.502 [3]</w:t>
            </w:r>
            <w:r w:rsidR="004137CC" w:rsidRPr="004137CC">
              <w:rPr>
                <w:lang w:eastAsia="zh-CN"/>
              </w:rPr>
              <w:t xml:space="preserve"> for user plane path change events and clause</w:t>
            </w:r>
            <w:r w:rsidR="004137CC">
              <w:rPr>
                <w:lang w:eastAsia="zh-CN"/>
              </w:rPr>
              <w:t> </w:t>
            </w:r>
            <w:r w:rsidR="004137CC" w:rsidRPr="004137CC">
              <w:rPr>
                <w:lang w:eastAsia="zh-CN"/>
              </w:rPr>
              <w:t>4.15.3.1 of 3GPP</w:t>
            </w:r>
            <w:r w:rsidR="004137CC">
              <w:rPr>
                <w:lang w:eastAsia="zh-CN"/>
              </w:rPr>
              <w:t> </w:t>
            </w:r>
            <w:r w:rsidR="004137CC" w:rsidRPr="004137CC">
              <w:rPr>
                <w:lang w:eastAsia="zh-CN"/>
              </w:rPr>
              <w:t>TS</w:t>
            </w:r>
            <w:r w:rsidR="004137CC">
              <w:rPr>
                <w:lang w:eastAsia="zh-CN"/>
              </w:rPr>
              <w:t> </w:t>
            </w:r>
            <w:r w:rsidR="004137CC" w:rsidRPr="004137CC">
              <w:rPr>
                <w:lang w:eastAsia="zh-CN"/>
              </w:rPr>
              <w:t>23.502</w:t>
            </w:r>
            <w:r w:rsidR="004137CC">
              <w:rPr>
                <w:lang w:eastAsia="zh-CN"/>
              </w:rPr>
              <w:t> </w:t>
            </w:r>
            <w:r w:rsidR="004137CC" w:rsidRPr="004137CC">
              <w:rPr>
                <w:lang w:eastAsia="zh-CN"/>
              </w:rPr>
              <w:t>[3] for UE mobility events.</w:t>
            </w:r>
          </w:p>
        </w:tc>
      </w:tr>
      <w:tr w:rsidR="00637413" w:rsidRPr="00F477AF" w14:paraId="29D23E2C" w14:textId="77777777" w:rsidTr="00637413">
        <w:trPr>
          <w:jc w:val="center"/>
        </w:trPr>
        <w:tc>
          <w:tcPr>
            <w:tcW w:w="2880" w:type="dxa"/>
            <w:tcBorders>
              <w:top w:val="single" w:sz="4" w:space="0" w:color="000000"/>
              <w:left w:val="single" w:sz="4" w:space="0" w:color="000000"/>
              <w:bottom w:val="single" w:sz="4" w:space="0" w:color="000000"/>
            </w:tcBorders>
          </w:tcPr>
          <w:p w14:paraId="6107AAC4"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tcPr>
          <w:p w14:paraId="7E2F042E"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CC056E3" w14:textId="77777777" w:rsidR="00637413" w:rsidRPr="00F477AF" w:rsidRDefault="00637413" w:rsidP="00462D30">
            <w:pPr>
              <w:pStyle w:val="TAL"/>
            </w:pPr>
            <w:r w:rsidRPr="00F477AF">
              <w:t>The timestamp of each event report.</w:t>
            </w:r>
          </w:p>
        </w:tc>
      </w:tr>
      <w:tr w:rsidR="005C0D16" w:rsidRPr="00F477AF" w14:paraId="4995A672" w14:textId="77777777" w:rsidTr="005C0D16">
        <w:trPr>
          <w:jc w:val="center"/>
        </w:trPr>
        <w:tc>
          <w:tcPr>
            <w:tcW w:w="2880" w:type="dxa"/>
            <w:tcBorders>
              <w:top w:val="single" w:sz="4" w:space="0" w:color="000000"/>
              <w:left w:val="single" w:sz="4" w:space="0" w:color="000000"/>
              <w:bottom w:val="single" w:sz="4" w:space="0" w:color="000000"/>
            </w:tcBorders>
          </w:tcPr>
          <w:p w14:paraId="01A7F3A2"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tcPr>
          <w:p w14:paraId="233A3292"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B2BEAB" w14:textId="4D7BC590"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r w:rsidR="001560F6">
              <w:t xml:space="preserve"> It also represents the common T-EAS endpoint, when application group ID is included in subscription.</w:t>
            </w:r>
          </w:p>
          <w:p w14:paraId="06496AD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837D8D" w:rsidRPr="00F477AF" w14:paraId="44FE4CA4" w14:textId="77777777" w:rsidTr="005C0D16">
        <w:trPr>
          <w:jc w:val="center"/>
        </w:trPr>
        <w:tc>
          <w:tcPr>
            <w:tcW w:w="2880" w:type="dxa"/>
            <w:tcBorders>
              <w:top w:val="single" w:sz="4" w:space="0" w:color="000000"/>
              <w:left w:val="single" w:sz="4" w:space="0" w:color="000000"/>
              <w:bottom w:val="single" w:sz="4" w:space="0" w:color="000000"/>
            </w:tcBorders>
          </w:tcPr>
          <w:p w14:paraId="0D1F32CE" w14:textId="77777777" w:rsidR="00837D8D" w:rsidRPr="00F477AF" w:rsidRDefault="00837D8D" w:rsidP="00837D8D">
            <w:pPr>
              <w:pStyle w:val="TAL"/>
            </w:pPr>
            <w:r w:rsidRPr="00AB1260">
              <w:rPr>
                <w:lang w:eastAsia="zh-CN"/>
              </w:rPr>
              <w:t xml:space="preserve">&gt; Indication of service continuity planning </w:t>
            </w:r>
          </w:p>
        </w:tc>
        <w:tc>
          <w:tcPr>
            <w:tcW w:w="1440" w:type="dxa"/>
            <w:tcBorders>
              <w:top w:val="single" w:sz="4" w:space="0" w:color="000000"/>
              <w:left w:val="single" w:sz="4" w:space="0" w:color="000000"/>
              <w:bottom w:val="single" w:sz="4" w:space="0" w:color="000000"/>
            </w:tcBorders>
          </w:tcPr>
          <w:p w14:paraId="00ECBA4B" w14:textId="77777777" w:rsidR="00837D8D" w:rsidRPr="00F477AF" w:rsidRDefault="00837D8D" w:rsidP="00837D8D">
            <w:pPr>
              <w:pStyle w:val="TAC"/>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B37E3B" w14:textId="77777777" w:rsidR="00837D8D" w:rsidRPr="00F477AF" w:rsidRDefault="00837D8D" w:rsidP="00837D8D">
            <w:pPr>
              <w:pStyle w:val="TAL"/>
            </w:pPr>
            <w:r w:rsidRPr="00AB1260">
              <w:rPr>
                <w:lang w:eastAsia="zh-CN"/>
              </w:rPr>
              <w:t>Indicating EES will monitor UE entering the predicted location.</w:t>
            </w:r>
            <w:r w:rsidRPr="00AB1260">
              <w:t xml:space="preserve"> </w:t>
            </w:r>
          </w:p>
        </w:tc>
      </w:tr>
      <w:tr w:rsidR="00091182" w:rsidRPr="00F477AF" w14:paraId="1B03DE14" w14:textId="77777777" w:rsidTr="005C0D16">
        <w:trPr>
          <w:jc w:val="center"/>
        </w:trPr>
        <w:tc>
          <w:tcPr>
            <w:tcW w:w="2880" w:type="dxa"/>
            <w:tcBorders>
              <w:top w:val="single" w:sz="4" w:space="0" w:color="000000"/>
              <w:left w:val="single" w:sz="4" w:space="0" w:color="000000"/>
              <w:bottom w:val="single" w:sz="4" w:space="0" w:color="000000"/>
            </w:tcBorders>
          </w:tcPr>
          <w:p w14:paraId="3E7EBD33" w14:textId="30450ADB" w:rsidR="00091182" w:rsidRPr="00AB1260" w:rsidRDefault="00091182" w:rsidP="00091182">
            <w:pPr>
              <w:pStyle w:val="TAL"/>
              <w:rPr>
                <w:lang w:eastAsia="zh-CN"/>
              </w:rPr>
            </w:pPr>
            <w:r>
              <w:rPr>
                <w:lang w:eastAsia="zh-CN"/>
              </w:rPr>
              <w:t xml:space="preserve">&gt; Selected ACR scenario list </w:t>
            </w:r>
            <w:r>
              <w:t>(NOTE 2)</w:t>
            </w:r>
          </w:p>
        </w:tc>
        <w:tc>
          <w:tcPr>
            <w:tcW w:w="1440" w:type="dxa"/>
            <w:tcBorders>
              <w:top w:val="single" w:sz="4" w:space="0" w:color="000000"/>
              <w:left w:val="single" w:sz="4" w:space="0" w:color="000000"/>
              <w:bottom w:val="single" w:sz="4" w:space="0" w:color="000000"/>
            </w:tcBorders>
          </w:tcPr>
          <w:p w14:paraId="1F2D128A" w14:textId="63BE496D" w:rsidR="00091182" w:rsidRPr="00AB1260" w:rsidRDefault="00091182" w:rsidP="0009118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FA57E8" w14:textId="77777777" w:rsidR="00091182" w:rsidRDefault="00091182" w:rsidP="00091182">
            <w:pPr>
              <w:pStyle w:val="TAL"/>
            </w:pPr>
            <w:r>
              <w:t>The list of ACR scenarios.</w:t>
            </w:r>
          </w:p>
          <w:p w14:paraId="4B75E41E" w14:textId="77777777" w:rsidR="005D3CEE" w:rsidRDefault="005D3CEE" w:rsidP="00091182">
            <w:pPr>
              <w:pStyle w:val="TAL"/>
            </w:pPr>
          </w:p>
          <w:p w14:paraId="1F2CF6C6" w14:textId="1613BA95" w:rsidR="005D3CEE" w:rsidRPr="00AB1260" w:rsidRDefault="005D3CEE" w:rsidP="00091182">
            <w:pPr>
              <w:pStyle w:val="TAL"/>
              <w:rPr>
                <w:lang w:eastAsia="zh-CN"/>
              </w:rPr>
            </w:pPr>
          </w:p>
        </w:tc>
      </w:tr>
      <w:tr w:rsidR="00534981" w:rsidRPr="00F477AF" w14:paraId="7A48E13D" w14:textId="77777777" w:rsidTr="005C0D16">
        <w:trPr>
          <w:jc w:val="center"/>
        </w:trPr>
        <w:tc>
          <w:tcPr>
            <w:tcW w:w="2880" w:type="dxa"/>
            <w:tcBorders>
              <w:top w:val="single" w:sz="4" w:space="0" w:color="000000"/>
              <w:left w:val="single" w:sz="4" w:space="0" w:color="000000"/>
              <w:bottom w:val="single" w:sz="4" w:space="0" w:color="000000"/>
            </w:tcBorders>
          </w:tcPr>
          <w:p w14:paraId="71DEF034" w14:textId="4DD0F21E" w:rsidR="00534981" w:rsidRDefault="00534981" w:rsidP="00534981">
            <w:pPr>
              <w:pStyle w:val="TAL"/>
              <w:rPr>
                <w:lang w:eastAsia="zh-CN"/>
              </w:rPr>
            </w:pPr>
            <w:r w:rsidRPr="00CE48DA">
              <w:t>List of UE IDs (NOTE</w:t>
            </w:r>
            <w:r>
              <w:t> </w:t>
            </w:r>
            <w:r w:rsidRPr="00CE48DA">
              <w:t>1)</w:t>
            </w:r>
          </w:p>
        </w:tc>
        <w:tc>
          <w:tcPr>
            <w:tcW w:w="1440" w:type="dxa"/>
            <w:tcBorders>
              <w:top w:val="single" w:sz="4" w:space="0" w:color="000000"/>
              <w:left w:val="single" w:sz="4" w:space="0" w:color="000000"/>
              <w:bottom w:val="single" w:sz="4" w:space="0" w:color="000000"/>
            </w:tcBorders>
          </w:tcPr>
          <w:p w14:paraId="10B1DF26" w14:textId="6485E3D0" w:rsidR="00534981" w:rsidRDefault="00534981" w:rsidP="00534981">
            <w:pPr>
              <w:pStyle w:val="TAC"/>
              <w:rPr>
                <w:lang w:eastAsia="zh-CN"/>
              </w:rPr>
            </w:pPr>
            <w:r w:rsidRPr="00CE48DA">
              <w:t>O</w:t>
            </w:r>
          </w:p>
        </w:tc>
        <w:tc>
          <w:tcPr>
            <w:tcW w:w="4320" w:type="dxa"/>
            <w:tcBorders>
              <w:top w:val="single" w:sz="4" w:space="0" w:color="000000"/>
              <w:left w:val="single" w:sz="4" w:space="0" w:color="000000"/>
              <w:bottom w:val="single" w:sz="4" w:space="0" w:color="000000"/>
              <w:right w:val="single" w:sz="4" w:space="0" w:color="000000"/>
            </w:tcBorders>
          </w:tcPr>
          <w:p w14:paraId="12CA69C8" w14:textId="7F818397" w:rsidR="00534981" w:rsidRDefault="00534981" w:rsidP="00534981">
            <w:pPr>
              <w:pStyle w:val="TAL"/>
            </w:pPr>
            <w:r w:rsidRPr="00CE48DA">
              <w:t>List of UE IDs in an Application Group for which ACT from S-EAS to T-EAS is required, applicable for S-EES detects need for ACR.</w:t>
            </w:r>
          </w:p>
        </w:tc>
      </w:tr>
      <w:tr w:rsidR="005D3CEE" w:rsidRPr="00F477AF" w14:paraId="224716C9" w14:textId="77777777" w:rsidTr="005C0D16">
        <w:trPr>
          <w:jc w:val="center"/>
        </w:trPr>
        <w:tc>
          <w:tcPr>
            <w:tcW w:w="2880" w:type="dxa"/>
            <w:tcBorders>
              <w:top w:val="single" w:sz="4" w:space="0" w:color="000000"/>
              <w:left w:val="single" w:sz="4" w:space="0" w:color="000000"/>
              <w:bottom w:val="single" w:sz="4" w:space="0" w:color="000000"/>
            </w:tcBorders>
          </w:tcPr>
          <w:p w14:paraId="53DEBB54" w14:textId="27DF5B9B" w:rsidR="005D3CEE" w:rsidRDefault="005D3CEE" w:rsidP="005D3CEE">
            <w:pPr>
              <w:pStyle w:val="TAL"/>
              <w:rPr>
                <w:lang w:eastAsia="zh-CN"/>
              </w:rPr>
            </w:pPr>
            <w:r>
              <w:rPr>
                <w:lang w:eastAsia="zh-CN"/>
              </w:rPr>
              <w:t>&gt; EAS bundle list (NOTE</w:t>
            </w:r>
            <w:r>
              <w:rPr>
                <w:lang w:val="en-US" w:eastAsia="zh-CN"/>
              </w:rPr>
              <w:t> 2)</w:t>
            </w:r>
          </w:p>
        </w:tc>
        <w:tc>
          <w:tcPr>
            <w:tcW w:w="1440" w:type="dxa"/>
            <w:tcBorders>
              <w:top w:val="single" w:sz="4" w:space="0" w:color="000000"/>
              <w:left w:val="single" w:sz="4" w:space="0" w:color="000000"/>
              <w:bottom w:val="single" w:sz="4" w:space="0" w:color="000000"/>
            </w:tcBorders>
          </w:tcPr>
          <w:p w14:paraId="22C56E1E" w14:textId="3ECA1E0E" w:rsidR="005D3CEE" w:rsidRDefault="005D3CEE" w:rsidP="005D3CE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1E3E42" w14:textId="6AEFC345" w:rsidR="005D3CEE" w:rsidRDefault="005D3CEE" w:rsidP="005D3CEE">
            <w:pPr>
              <w:pStyle w:val="TAL"/>
            </w:pPr>
            <w:r>
              <w:t>The EAS bundle list.</w:t>
            </w:r>
          </w:p>
        </w:tc>
      </w:tr>
      <w:tr w:rsidR="005D3CEE" w:rsidRPr="00F477AF" w14:paraId="382469C7" w14:textId="77777777" w:rsidTr="005C0D16">
        <w:trPr>
          <w:jc w:val="center"/>
        </w:trPr>
        <w:tc>
          <w:tcPr>
            <w:tcW w:w="2880" w:type="dxa"/>
            <w:tcBorders>
              <w:top w:val="single" w:sz="4" w:space="0" w:color="000000"/>
              <w:left w:val="single" w:sz="4" w:space="0" w:color="000000"/>
              <w:bottom w:val="single" w:sz="4" w:space="0" w:color="000000"/>
            </w:tcBorders>
          </w:tcPr>
          <w:p w14:paraId="06D46BF2" w14:textId="0B231326" w:rsidR="005D3CEE" w:rsidRDefault="005D3CEE" w:rsidP="005D3CEE">
            <w:pPr>
              <w:pStyle w:val="TAL"/>
              <w:rPr>
                <w:lang w:eastAsia="zh-CN"/>
              </w:rPr>
            </w:pPr>
            <w:r>
              <w:rPr>
                <w:lang w:eastAsia="zh-CN"/>
              </w:rPr>
              <w:t>&gt;&gt; EAS ID (NOTE</w:t>
            </w:r>
            <w:r>
              <w:rPr>
                <w:lang w:val="en-US" w:eastAsia="zh-CN"/>
              </w:rPr>
              <w:t> 4)</w:t>
            </w:r>
          </w:p>
        </w:tc>
        <w:tc>
          <w:tcPr>
            <w:tcW w:w="1440" w:type="dxa"/>
            <w:tcBorders>
              <w:top w:val="single" w:sz="4" w:space="0" w:color="000000"/>
              <w:left w:val="single" w:sz="4" w:space="0" w:color="000000"/>
              <w:bottom w:val="single" w:sz="4" w:space="0" w:color="000000"/>
            </w:tcBorders>
          </w:tcPr>
          <w:p w14:paraId="1E3DCF46" w14:textId="5BA24DA1" w:rsidR="005D3CEE" w:rsidRDefault="005D3CEE" w:rsidP="005D3CE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457849" w14:textId="7C88F57F" w:rsidR="005D3CEE" w:rsidRDefault="005D3CEE" w:rsidP="005D3CEE">
            <w:pPr>
              <w:pStyle w:val="TAL"/>
            </w:pPr>
            <w:r>
              <w:t>EAS ID in a bundle.</w:t>
            </w:r>
          </w:p>
        </w:tc>
      </w:tr>
      <w:tr w:rsidR="005D3CEE" w:rsidRPr="00F477AF" w14:paraId="42B521B0" w14:textId="77777777" w:rsidTr="005C0D16">
        <w:trPr>
          <w:jc w:val="center"/>
        </w:trPr>
        <w:tc>
          <w:tcPr>
            <w:tcW w:w="2880" w:type="dxa"/>
            <w:tcBorders>
              <w:top w:val="single" w:sz="4" w:space="0" w:color="000000"/>
              <w:left w:val="single" w:sz="4" w:space="0" w:color="000000"/>
              <w:bottom w:val="single" w:sz="4" w:space="0" w:color="000000"/>
            </w:tcBorders>
          </w:tcPr>
          <w:p w14:paraId="6D2BB55C" w14:textId="2D3F0B70" w:rsidR="005D3CEE" w:rsidRDefault="005D3CEE" w:rsidP="005D3CEE">
            <w:pPr>
              <w:pStyle w:val="TAL"/>
              <w:rPr>
                <w:lang w:eastAsia="zh-CN"/>
              </w:rPr>
            </w:pPr>
            <w:r>
              <w:t xml:space="preserve">&gt;&gt; </w:t>
            </w:r>
            <w:r w:rsidRPr="00681D06">
              <w:t>DNAIs and service area of the EAS</w:t>
            </w:r>
          </w:p>
        </w:tc>
        <w:tc>
          <w:tcPr>
            <w:tcW w:w="1440" w:type="dxa"/>
            <w:tcBorders>
              <w:top w:val="single" w:sz="4" w:space="0" w:color="000000"/>
              <w:left w:val="single" w:sz="4" w:space="0" w:color="000000"/>
              <w:bottom w:val="single" w:sz="4" w:space="0" w:color="000000"/>
            </w:tcBorders>
          </w:tcPr>
          <w:p w14:paraId="40D96D07" w14:textId="66A69CBB" w:rsidR="005D3CEE" w:rsidRDefault="005D3CEE" w:rsidP="005D3CEE">
            <w:pPr>
              <w:pStyle w:val="TAC"/>
              <w:rPr>
                <w:lang w:eastAsia="zh-CN"/>
              </w:rPr>
            </w:pPr>
            <w:r w:rsidRPr="00681D06">
              <w:t>O</w:t>
            </w:r>
          </w:p>
        </w:tc>
        <w:tc>
          <w:tcPr>
            <w:tcW w:w="4320" w:type="dxa"/>
            <w:tcBorders>
              <w:top w:val="single" w:sz="4" w:space="0" w:color="000000"/>
              <w:left w:val="single" w:sz="4" w:space="0" w:color="000000"/>
              <w:bottom w:val="single" w:sz="4" w:space="0" w:color="000000"/>
              <w:right w:val="single" w:sz="4" w:space="0" w:color="000000"/>
            </w:tcBorders>
          </w:tcPr>
          <w:p w14:paraId="703880E1" w14:textId="20D791FE" w:rsidR="005D3CEE" w:rsidRDefault="005D3CEE" w:rsidP="005D3CEE">
            <w:pPr>
              <w:pStyle w:val="TAL"/>
            </w:pPr>
            <w:r w:rsidRPr="00681D06">
              <w:t xml:space="preserve">For </w:t>
            </w:r>
            <w:r>
              <w:t>the</w:t>
            </w:r>
            <w:r w:rsidRPr="00681D06">
              <w:t xml:space="preserve"> EAS</w:t>
            </w:r>
            <w:r>
              <w:t xml:space="preserve"> ID in a bundle</w:t>
            </w:r>
            <w:r w:rsidRPr="00681D06">
              <w:t xml:space="preserve">, it includes the DNAIs and/or service area,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B747B0" w:rsidRPr="00F477AF" w14:paraId="50574394" w14:textId="77777777" w:rsidTr="005C0D16">
        <w:trPr>
          <w:jc w:val="center"/>
        </w:trPr>
        <w:tc>
          <w:tcPr>
            <w:tcW w:w="2880" w:type="dxa"/>
            <w:tcBorders>
              <w:top w:val="single" w:sz="4" w:space="0" w:color="000000"/>
              <w:left w:val="single" w:sz="4" w:space="0" w:color="000000"/>
              <w:bottom w:val="single" w:sz="4" w:space="0" w:color="000000"/>
            </w:tcBorders>
          </w:tcPr>
          <w:p w14:paraId="0D388D82" w14:textId="0F4ED6FE" w:rsidR="00B747B0" w:rsidRDefault="00B747B0" w:rsidP="00B747B0">
            <w:pPr>
              <w:pStyle w:val="TAL"/>
              <w:rPr>
                <w:lang w:eastAsia="zh-CN"/>
              </w:rPr>
            </w:pPr>
            <w:r w:rsidRPr="007930BC">
              <w:t>&gt; ACR parameters (NOTE 3)</w:t>
            </w:r>
          </w:p>
        </w:tc>
        <w:tc>
          <w:tcPr>
            <w:tcW w:w="1440" w:type="dxa"/>
            <w:tcBorders>
              <w:top w:val="single" w:sz="4" w:space="0" w:color="000000"/>
              <w:left w:val="single" w:sz="4" w:space="0" w:color="000000"/>
              <w:bottom w:val="single" w:sz="4" w:space="0" w:color="000000"/>
            </w:tcBorders>
          </w:tcPr>
          <w:p w14:paraId="4D996E4C" w14:textId="5E9A8C50"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tcPr>
          <w:p w14:paraId="12292AAF" w14:textId="6A05C22F" w:rsidR="00B747B0" w:rsidRDefault="00B747B0" w:rsidP="00B747B0">
            <w:pPr>
              <w:pStyle w:val="TAL"/>
            </w:pPr>
            <w:r w:rsidRPr="007930BC">
              <w:t>ACR parameters</w:t>
            </w:r>
          </w:p>
        </w:tc>
      </w:tr>
      <w:tr w:rsidR="00B747B0" w:rsidRPr="00F477AF" w14:paraId="2A938D39" w14:textId="77777777" w:rsidTr="005C0D16">
        <w:trPr>
          <w:jc w:val="center"/>
        </w:trPr>
        <w:tc>
          <w:tcPr>
            <w:tcW w:w="2880" w:type="dxa"/>
            <w:tcBorders>
              <w:top w:val="single" w:sz="4" w:space="0" w:color="000000"/>
              <w:left w:val="single" w:sz="4" w:space="0" w:color="000000"/>
              <w:bottom w:val="single" w:sz="4" w:space="0" w:color="000000"/>
            </w:tcBorders>
          </w:tcPr>
          <w:p w14:paraId="0037C343" w14:textId="79F77F34" w:rsidR="00B747B0" w:rsidRDefault="00B747B0" w:rsidP="00B747B0">
            <w:pPr>
              <w:pStyle w:val="TAL"/>
              <w:rPr>
                <w:lang w:eastAsia="zh-CN"/>
              </w:rPr>
            </w:pPr>
            <w:r w:rsidRPr="007930BC">
              <w:t>&gt;&gt; Prediction expiration time</w:t>
            </w:r>
          </w:p>
        </w:tc>
        <w:tc>
          <w:tcPr>
            <w:tcW w:w="1440" w:type="dxa"/>
            <w:tcBorders>
              <w:top w:val="single" w:sz="4" w:space="0" w:color="000000"/>
              <w:left w:val="single" w:sz="4" w:space="0" w:color="000000"/>
              <w:bottom w:val="single" w:sz="4" w:space="0" w:color="000000"/>
            </w:tcBorders>
          </w:tcPr>
          <w:p w14:paraId="764A8108" w14:textId="26D7F0F1"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tcPr>
          <w:p w14:paraId="234509BE" w14:textId="45431B8D" w:rsidR="00B747B0" w:rsidRDefault="00B747B0" w:rsidP="00B747B0">
            <w:pPr>
              <w:pStyle w:val="TAL"/>
            </w:pPr>
            <w:r w:rsidRPr="007930BC">
              <w:t>The estimated time the UE may reach the Predicted/Expected UE location or EAS service area at the latest.</w:t>
            </w:r>
          </w:p>
        </w:tc>
      </w:tr>
      <w:tr w:rsidR="00837D8D" w:rsidRPr="00F477AF" w14:paraId="27B773F6" w14:textId="77777777" w:rsidTr="005C0D16">
        <w:trPr>
          <w:jc w:val="center"/>
        </w:trPr>
        <w:tc>
          <w:tcPr>
            <w:tcW w:w="2880" w:type="dxa"/>
            <w:tcBorders>
              <w:top w:val="single" w:sz="4" w:space="0" w:color="000000"/>
              <w:left w:val="single" w:sz="4" w:space="0" w:color="000000"/>
              <w:bottom w:val="single" w:sz="4" w:space="0" w:color="000000"/>
            </w:tcBorders>
          </w:tcPr>
          <w:p w14:paraId="6ACEFF30" w14:textId="4C9E3B12" w:rsidR="00837D8D" w:rsidRPr="00F477AF" w:rsidRDefault="00837D8D" w:rsidP="00837D8D">
            <w:pPr>
              <w:pStyle w:val="TAL"/>
            </w:pPr>
            <w:r>
              <w:t>UEID</w:t>
            </w:r>
          </w:p>
        </w:tc>
        <w:tc>
          <w:tcPr>
            <w:tcW w:w="1440" w:type="dxa"/>
            <w:tcBorders>
              <w:top w:val="single" w:sz="4" w:space="0" w:color="000000"/>
              <w:left w:val="single" w:sz="4" w:space="0" w:color="000000"/>
              <w:bottom w:val="single" w:sz="4" w:space="0" w:color="000000"/>
            </w:tcBorders>
          </w:tcPr>
          <w:p w14:paraId="2220C13C" w14:textId="77777777" w:rsidR="00837D8D" w:rsidRPr="00F477AF" w:rsidRDefault="00837D8D" w:rsidP="00837D8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DA1EABE" w14:textId="77777777" w:rsidR="00837D8D" w:rsidRPr="00F477AF" w:rsidRDefault="00837D8D" w:rsidP="00837D8D">
            <w:pPr>
              <w:pStyle w:val="TAL"/>
            </w:pPr>
            <w:r w:rsidRPr="00F477AF">
              <w:t xml:space="preserve">The identifier of the UE </w:t>
            </w:r>
          </w:p>
        </w:tc>
      </w:tr>
      <w:tr w:rsidR="00F13FDA" w:rsidRPr="00F477AF" w14:paraId="5102A442" w14:textId="77777777" w:rsidTr="005C0D16">
        <w:trPr>
          <w:jc w:val="center"/>
        </w:trPr>
        <w:tc>
          <w:tcPr>
            <w:tcW w:w="2880" w:type="dxa"/>
            <w:tcBorders>
              <w:top w:val="single" w:sz="4" w:space="0" w:color="000000"/>
              <w:left w:val="single" w:sz="4" w:space="0" w:color="000000"/>
              <w:bottom w:val="single" w:sz="4" w:space="0" w:color="000000"/>
            </w:tcBorders>
          </w:tcPr>
          <w:p w14:paraId="43E85E49" w14:textId="285530C0" w:rsidR="00F13FDA" w:rsidRDefault="00F13FDA" w:rsidP="00F13FDA">
            <w:pPr>
              <w:pStyle w:val="TAL"/>
            </w:pPr>
            <w:r>
              <w:t>ACID</w:t>
            </w:r>
          </w:p>
        </w:tc>
        <w:tc>
          <w:tcPr>
            <w:tcW w:w="1440" w:type="dxa"/>
            <w:tcBorders>
              <w:top w:val="single" w:sz="4" w:space="0" w:color="000000"/>
              <w:left w:val="single" w:sz="4" w:space="0" w:color="000000"/>
              <w:bottom w:val="single" w:sz="4" w:space="0" w:color="000000"/>
            </w:tcBorders>
          </w:tcPr>
          <w:p w14:paraId="44760005" w14:textId="77777777" w:rsidR="00F13FDA" w:rsidRDefault="00F13FDA" w:rsidP="00F13FD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DEB9010" w14:textId="77777777" w:rsidR="00F13FDA" w:rsidRPr="00F477AF" w:rsidRDefault="00F13FDA" w:rsidP="00F13FDA">
            <w:pPr>
              <w:pStyle w:val="TAL"/>
            </w:pPr>
            <w:r w:rsidRPr="00F477AF">
              <w:t xml:space="preserve">The identifier of the </w:t>
            </w:r>
            <w:r>
              <w:t>AC</w:t>
            </w:r>
          </w:p>
        </w:tc>
      </w:tr>
      <w:tr w:rsidR="00F13FDA" w:rsidRPr="00F477AF" w14:paraId="0C23B075"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1693DE" w14:textId="0DE13698" w:rsidR="00F13FDA" w:rsidRDefault="00F13FDA" w:rsidP="00F13FDA">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004137CC" w:rsidRPr="004137CC">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91182">
              <w:t xml:space="preserve"> </w:t>
            </w:r>
            <w:r w:rsidR="00091182" w:rsidRPr="00091182">
              <w:t>and "ACR Selection"</w:t>
            </w:r>
            <w:r>
              <w:rPr>
                <w:lang w:eastAsia="ko-KR"/>
              </w:rPr>
              <w:t xml:space="preserve"> event</w:t>
            </w:r>
            <w:r w:rsidR="00091182">
              <w:rPr>
                <w:lang w:eastAsia="ko-KR"/>
              </w:rPr>
              <w:t>s</w:t>
            </w:r>
            <w:r>
              <w:rPr>
                <w:lang w:eastAsia="ko-KR"/>
              </w:rPr>
              <w:t>.</w:t>
            </w:r>
          </w:p>
          <w:p w14:paraId="04F17B08" w14:textId="1FD6DD4C" w:rsidR="00091182" w:rsidRDefault="00091182" w:rsidP="00F13FDA">
            <w:pPr>
              <w:pStyle w:val="TAN"/>
            </w:pPr>
            <w:r w:rsidRPr="00091182">
              <w:t>NOTE 2:</w:t>
            </w:r>
            <w:r w:rsidRPr="00091182">
              <w:tab/>
              <w:t>This IE shall be present only in case of "ACR Selection" event.</w:t>
            </w:r>
          </w:p>
          <w:p w14:paraId="6B833180" w14:textId="6DBF5EED" w:rsidR="00F13FDA" w:rsidRDefault="00F13FDA" w:rsidP="00F13FDA">
            <w:pPr>
              <w:pStyle w:val="TAN"/>
              <w:rPr>
                <w:lang w:eastAsia="ko-KR"/>
              </w:rPr>
            </w:pPr>
            <w:r>
              <w:t>NOTE </w:t>
            </w:r>
            <w:r w:rsidR="00B747B0">
              <w:t>3</w:t>
            </w:r>
            <w:r>
              <w:t>:</w:t>
            </w:r>
            <w:r>
              <w:tab/>
            </w:r>
            <w:r w:rsidRPr="004F207B">
              <w:t>This IE is applicable only</w:t>
            </w:r>
            <w:r>
              <w:t xml:space="preserve"> when the ACT start event notification is used to send ACR parameters to the T-EAS as per clause </w:t>
            </w:r>
            <w:r w:rsidRPr="00574F43">
              <w:t>8.8.3.</w:t>
            </w:r>
            <w:r>
              <w:t>9.</w:t>
            </w:r>
          </w:p>
          <w:p w14:paraId="230EDC3C" w14:textId="6994C7E6" w:rsidR="00F13FDA" w:rsidRPr="00F477AF" w:rsidRDefault="005D3CEE" w:rsidP="00F13FDA">
            <w:pPr>
              <w:pStyle w:val="TAN"/>
            </w:pPr>
            <w:r w:rsidRPr="005D3CEE">
              <w:t>NOTE</w:t>
            </w:r>
            <w:r>
              <w:t> </w:t>
            </w:r>
            <w:r w:rsidRPr="005D3CEE">
              <w:t>4:</w:t>
            </w:r>
            <w:r w:rsidRPr="005D3CEE">
              <w:tab/>
              <w:t>Main EAS ID in a bundle does not need to be included.</w:t>
            </w:r>
          </w:p>
        </w:tc>
      </w:tr>
    </w:tbl>
    <w:p w14:paraId="503536FE" w14:textId="77777777" w:rsidR="00CB7CA0" w:rsidRPr="00F477AF" w:rsidRDefault="00CB7CA0" w:rsidP="00CB7CA0"/>
    <w:p w14:paraId="248B9AD9" w14:textId="77777777" w:rsidR="00CB7CA0" w:rsidRPr="00F477AF" w:rsidRDefault="00CB7CA0" w:rsidP="00CB7CA0">
      <w:pPr>
        <w:pStyle w:val="Heading5"/>
      </w:pPr>
      <w:bookmarkStart w:id="1465" w:name="_Toc50584378"/>
      <w:bookmarkStart w:id="1466" w:name="_Toc50584722"/>
      <w:bookmarkStart w:id="1467" w:name="_Toc57673628"/>
      <w:bookmarkStart w:id="1468" w:name="_Toc234110106"/>
      <w:r w:rsidRPr="00F477AF">
        <w:t>8.6.3.3.</w:t>
      </w:r>
      <w:r w:rsidR="00954F20" w:rsidRPr="00F477AF">
        <w:t>5</w:t>
      </w:r>
      <w:r w:rsidRPr="00F477AF">
        <w:tab/>
      </w:r>
      <w:r w:rsidR="000A7E47" w:rsidRPr="00F477AF">
        <w:t>ACR</w:t>
      </w:r>
      <w:r w:rsidRPr="00F477AF">
        <w:t xml:space="preserve"> management event subscription update request</w:t>
      </w:r>
      <w:bookmarkEnd w:id="1465"/>
      <w:bookmarkEnd w:id="1466"/>
      <w:bookmarkEnd w:id="1467"/>
      <w:bookmarkEnd w:id="1468"/>
    </w:p>
    <w:p w14:paraId="1AC031E1"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A463D4F" w14:textId="77777777" w:rsidR="00CB7CA0" w:rsidRPr="00F477AF" w:rsidRDefault="00CB7CA0" w:rsidP="00E716BF">
      <w:pPr>
        <w:pStyle w:val="TH"/>
      </w:pPr>
      <w:r w:rsidRPr="00F477AF">
        <w:lastRenderedPageBreak/>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15F89B2" w14:textId="77777777" w:rsidTr="00475242">
        <w:trPr>
          <w:jc w:val="center"/>
        </w:trPr>
        <w:tc>
          <w:tcPr>
            <w:tcW w:w="2880" w:type="dxa"/>
            <w:tcBorders>
              <w:top w:val="single" w:sz="4" w:space="0" w:color="000000"/>
              <w:left w:val="single" w:sz="4" w:space="0" w:color="000000"/>
              <w:bottom w:val="single" w:sz="4" w:space="0" w:color="000000"/>
            </w:tcBorders>
          </w:tcPr>
          <w:p w14:paraId="53AADEDB"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D346B9F"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F119A76" w14:textId="77777777" w:rsidR="00CB7CA0" w:rsidRPr="00F477AF" w:rsidRDefault="00CB7CA0" w:rsidP="00475242">
            <w:pPr>
              <w:pStyle w:val="TAH"/>
            </w:pPr>
            <w:r w:rsidRPr="00F477AF">
              <w:t>Description</w:t>
            </w:r>
          </w:p>
        </w:tc>
      </w:tr>
      <w:tr w:rsidR="00A02E4D" w:rsidRPr="00F477AF" w14:paraId="206E9145" w14:textId="77777777" w:rsidTr="00C21154">
        <w:trPr>
          <w:jc w:val="center"/>
        </w:trPr>
        <w:tc>
          <w:tcPr>
            <w:tcW w:w="2880" w:type="dxa"/>
            <w:tcBorders>
              <w:top w:val="single" w:sz="4" w:space="0" w:color="000000"/>
              <w:left w:val="single" w:sz="4" w:space="0" w:color="000000"/>
              <w:bottom w:val="single" w:sz="4" w:space="0" w:color="000000"/>
            </w:tcBorders>
          </w:tcPr>
          <w:p w14:paraId="6932298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4471401F"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7B5B1B0"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17202FD3" w14:textId="77777777" w:rsidTr="00475242">
        <w:trPr>
          <w:jc w:val="center"/>
        </w:trPr>
        <w:tc>
          <w:tcPr>
            <w:tcW w:w="2880" w:type="dxa"/>
            <w:tcBorders>
              <w:top w:val="single" w:sz="4" w:space="0" w:color="000000"/>
              <w:left w:val="single" w:sz="4" w:space="0" w:color="000000"/>
              <w:bottom w:val="single" w:sz="4" w:space="0" w:color="000000"/>
            </w:tcBorders>
          </w:tcPr>
          <w:p w14:paraId="4CC7BFDC"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tcPr>
          <w:p w14:paraId="261832D1"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96231E1" w14:textId="77777777" w:rsidR="00CB7CA0" w:rsidRPr="00F477AF" w:rsidRDefault="00CB7CA0" w:rsidP="00475242">
            <w:pPr>
              <w:pStyle w:val="TAL"/>
            </w:pPr>
            <w:r w:rsidRPr="00F477AF">
              <w:t>The identifier of the subscription to be updated.</w:t>
            </w:r>
          </w:p>
        </w:tc>
      </w:tr>
      <w:tr w:rsidR="00CB7CA0" w:rsidRPr="00F477AF" w14:paraId="5C421B45" w14:textId="77777777" w:rsidTr="00475242">
        <w:trPr>
          <w:jc w:val="center"/>
        </w:trPr>
        <w:tc>
          <w:tcPr>
            <w:tcW w:w="2880" w:type="dxa"/>
            <w:tcBorders>
              <w:top w:val="single" w:sz="4" w:space="0" w:color="000000"/>
              <w:left w:val="single" w:sz="4" w:space="0" w:color="000000"/>
              <w:bottom w:val="single" w:sz="4" w:space="0" w:color="000000"/>
            </w:tcBorders>
          </w:tcPr>
          <w:p w14:paraId="48D77623"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tcPr>
          <w:p w14:paraId="0CDBF74E"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DAB35F6"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37890D9A" w14:textId="77777777" w:rsidTr="00475242">
        <w:trPr>
          <w:jc w:val="center"/>
        </w:trPr>
        <w:tc>
          <w:tcPr>
            <w:tcW w:w="2880" w:type="dxa"/>
            <w:tcBorders>
              <w:top w:val="single" w:sz="4" w:space="0" w:color="000000"/>
              <w:left w:val="single" w:sz="4" w:space="0" w:color="000000"/>
              <w:bottom w:val="single" w:sz="4" w:space="0" w:color="000000"/>
            </w:tcBorders>
          </w:tcPr>
          <w:p w14:paraId="6F1D1E79"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tcPr>
          <w:p w14:paraId="4B27043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2D88592" w14:textId="61496EAA" w:rsidR="00CB7CA0" w:rsidRPr="00F477AF" w:rsidRDefault="00CB7CA0" w:rsidP="00475242">
            <w:pPr>
              <w:pStyle w:val="TAL"/>
            </w:pPr>
            <w:r w:rsidRPr="00F477AF">
              <w:t xml:space="preserve">Event Reporting Information as specified in </w:t>
            </w:r>
            <w:r w:rsidR="004137CC" w:rsidRPr="004137CC">
              <w:t>clause</w:t>
            </w:r>
            <w:r w:rsidR="004137CC">
              <w:t> </w:t>
            </w:r>
            <w:r w:rsidR="004137CC" w:rsidRPr="004137CC">
              <w:t xml:space="preserve">5.2.8.3.1 of </w:t>
            </w:r>
            <w:r w:rsidRPr="00F477AF">
              <w:rPr>
                <w:lang w:eastAsia="ko-KR"/>
              </w:rPr>
              <w:t>3GPP TS 23.502</w:t>
            </w:r>
            <w:r w:rsidRPr="00F477AF">
              <w:t> [3]</w:t>
            </w:r>
            <w:r w:rsidR="004137CC">
              <w:t xml:space="preserve"> </w:t>
            </w:r>
            <w:r w:rsidR="004137CC" w:rsidRPr="004137CC">
              <w:t>for user plane path change events and clause 4.15.3.1 of 3GPP TS 23.502 [3] for UE mobility events.</w:t>
            </w:r>
          </w:p>
        </w:tc>
      </w:tr>
      <w:tr w:rsidR="00CB7CA0" w:rsidRPr="00F477AF" w14:paraId="3811E1E0" w14:textId="77777777" w:rsidTr="00475242">
        <w:trPr>
          <w:jc w:val="center"/>
        </w:trPr>
        <w:tc>
          <w:tcPr>
            <w:tcW w:w="2880" w:type="dxa"/>
            <w:tcBorders>
              <w:top w:val="single" w:sz="4" w:space="0" w:color="000000"/>
              <w:left w:val="single" w:sz="4" w:space="0" w:color="000000"/>
              <w:bottom w:val="single" w:sz="4" w:space="0" w:color="000000"/>
            </w:tcBorders>
          </w:tcPr>
          <w:p w14:paraId="1FDBA570"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tcPr>
          <w:p w14:paraId="4866810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F7073A9"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0DD2BA5B" w14:textId="77777777" w:rsidTr="00475242">
        <w:trPr>
          <w:jc w:val="center"/>
        </w:trPr>
        <w:tc>
          <w:tcPr>
            <w:tcW w:w="2880" w:type="dxa"/>
            <w:tcBorders>
              <w:top w:val="single" w:sz="4" w:space="0" w:color="000000"/>
              <w:left w:val="single" w:sz="4" w:space="0" w:color="000000"/>
              <w:bottom w:val="single" w:sz="4" w:space="0" w:color="000000"/>
            </w:tcBorders>
          </w:tcPr>
          <w:p w14:paraId="21133328"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tcPr>
          <w:p w14:paraId="789E44C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C11F18"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39FCE90F" w14:textId="77777777" w:rsidTr="00475242">
        <w:trPr>
          <w:jc w:val="center"/>
        </w:trPr>
        <w:tc>
          <w:tcPr>
            <w:tcW w:w="2880" w:type="dxa"/>
            <w:tcBorders>
              <w:top w:val="single" w:sz="4" w:space="0" w:color="000000"/>
              <w:left w:val="single" w:sz="4" w:space="0" w:color="000000"/>
              <w:bottom w:val="single" w:sz="4" w:space="0" w:color="000000"/>
            </w:tcBorders>
          </w:tcPr>
          <w:p w14:paraId="6843F85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tcPr>
          <w:p w14:paraId="129B2628"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5138C5E" w14:textId="77777777" w:rsidR="00CB7CA0" w:rsidRPr="00F477AF" w:rsidRDefault="00CB7CA0" w:rsidP="00475242">
            <w:pPr>
              <w:pStyle w:val="TAL"/>
            </w:pPr>
            <w:r w:rsidRPr="00F477AF">
              <w:t>Event filter as specified in 3GPP TS 23.501 [2]</w:t>
            </w:r>
          </w:p>
        </w:tc>
      </w:tr>
      <w:tr w:rsidR="000A7E47" w:rsidRPr="00F477AF" w14:paraId="50260200" w14:textId="77777777" w:rsidTr="000A7E47">
        <w:trPr>
          <w:jc w:val="center"/>
        </w:trPr>
        <w:tc>
          <w:tcPr>
            <w:tcW w:w="2880" w:type="dxa"/>
            <w:tcBorders>
              <w:top w:val="single" w:sz="4" w:space="0" w:color="000000"/>
              <w:left w:val="single" w:sz="4" w:space="0" w:color="000000"/>
              <w:bottom w:val="single" w:sz="4" w:space="0" w:color="000000"/>
            </w:tcBorders>
          </w:tcPr>
          <w:p w14:paraId="3685C868"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tcPr>
          <w:p w14:paraId="4565FD18"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AB6E36"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6FB00E6B" w14:textId="77777777" w:rsidR="000A7E47" w:rsidRPr="00F477AF" w:rsidRDefault="000A7E47" w:rsidP="000A7E47">
            <w:pPr>
              <w:pStyle w:val="TAL"/>
            </w:pPr>
            <w:r w:rsidRPr="00F477AF">
              <w:t>Applicable for the "ACR monitoring" event and "ACR facilitation" event.</w:t>
            </w:r>
          </w:p>
        </w:tc>
      </w:tr>
      <w:tr w:rsidR="00370297" w:rsidRPr="00F477AF" w14:paraId="542B5C1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279FD3" w14:textId="77777777" w:rsidR="00370297" w:rsidRPr="00F477AF" w:rsidRDefault="00370297" w:rsidP="00075218">
            <w:pPr>
              <w:pStyle w:val="TAN"/>
            </w:pPr>
            <w:r>
              <w:t>NOTE:</w:t>
            </w:r>
            <w:r>
              <w:tab/>
              <w:t>At least one of these IEs shall be present in the message.</w:t>
            </w:r>
          </w:p>
        </w:tc>
      </w:tr>
    </w:tbl>
    <w:p w14:paraId="1E788A31" w14:textId="77777777" w:rsidR="00CB7CA0" w:rsidRPr="00F477AF" w:rsidRDefault="00CB7CA0" w:rsidP="00CB7CA0"/>
    <w:p w14:paraId="115A373F" w14:textId="77777777" w:rsidR="00CB7CA0" w:rsidRPr="00F477AF" w:rsidRDefault="00CB7CA0" w:rsidP="00CB7CA0">
      <w:pPr>
        <w:pStyle w:val="Heading5"/>
      </w:pPr>
      <w:bookmarkStart w:id="1469" w:name="_Toc50584379"/>
      <w:bookmarkStart w:id="1470" w:name="_Toc50584723"/>
      <w:bookmarkStart w:id="1471" w:name="_Toc57673629"/>
      <w:bookmarkStart w:id="1472" w:name="_Toc234110107"/>
      <w:r w:rsidRPr="00F477AF">
        <w:t>8.6.3.3.</w:t>
      </w:r>
      <w:r w:rsidR="00954F20" w:rsidRPr="00F477AF">
        <w:t>6</w:t>
      </w:r>
      <w:r w:rsidRPr="00F477AF">
        <w:tab/>
      </w:r>
      <w:r w:rsidR="000A7E47" w:rsidRPr="00F477AF">
        <w:t>ACR</w:t>
      </w:r>
      <w:r w:rsidRPr="00F477AF">
        <w:t xml:space="preserve"> management event subscription update response</w:t>
      </w:r>
      <w:bookmarkEnd w:id="1469"/>
      <w:bookmarkEnd w:id="1470"/>
      <w:bookmarkEnd w:id="1471"/>
      <w:bookmarkEnd w:id="1472"/>
    </w:p>
    <w:p w14:paraId="4D061D44"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E9D8813"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C5F4290" w14:textId="77777777" w:rsidTr="00475242">
        <w:trPr>
          <w:jc w:val="center"/>
        </w:trPr>
        <w:tc>
          <w:tcPr>
            <w:tcW w:w="2880" w:type="dxa"/>
            <w:tcBorders>
              <w:top w:val="single" w:sz="4" w:space="0" w:color="000000"/>
              <w:left w:val="single" w:sz="4" w:space="0" w:color="000000"/>
              <w:bottom w:val="single" w:sz="4" w:space="0" w:color="000000"/>
            </w:tcBorders>
          </w:tcPr>
          <w:p w14:paraId="7C7A40F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91ABAD0"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17DA63E" w14:textId="77777777" w:rsidR="00CB7CA0" w:rsidRPr="00F477AF" w:rsidRDefault="00CB7CA0" w:rsidP="00475242">
            <w:pPr>
              <w:pStyle w:val="TAH"/>
            </w:pPr>
            <w:r w:rsidRPr="00F477AF">
              <w:t>Description</w:t>
            </w:r>
          </w:p>
        </w:tc>
      </w:tr>
      <w:tr w:rsidR="00CB7CA0" w:rsidRPr="00F477AF" w14:paraId="5E8B5A34" w14:textId="77777777" w:rsidTr="00475242">
        <w:trPr>
          <w:jc w:val="center"/>
        </w:trPr>
        <w:tc>
          <w:tcPr>
            <w:tcW w:w="2880" w:type="dxa"/>
            <w:tcBorders>
              <w:top w:val="single" w:sz="4" w:space="0" w:color="000000"/>
              <w:left w:val="single" w:sz="4" w:space="0" w:color="000000"/>
              <w:bottom w:val="single" w:sz="4" w:space="0" w:color="000000"/>
            </w:tcBorders>
          </w:tcPr>
          <w:p w14:paraId="0D893DF8"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tcPr>
          <w:p w14:paraId="651B1AA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BDA3E0D" w14:textId="77777777" w:rsidR="00CB7CA0" w:rsidRPr="00F477AF" w:rsidRDefault="00CB7CA0" w:rsidP="00475242">
            <w:pPr>
              <w:pStyle w:val="TAL"/>
            </w:pPr>
            <w:r w:rsidRPr="00F477AF">
              <w:t>Indicates that the subscription update request was successful.</w:t>
            </w:r>
          </w:p>
        </w:tc>
      </w:tr>
      <w:tr w:rsidR="00CB7CA0" w:rsidRPr="00F477AF" w14:paraId="1C6075E6" w14:textId="77777777" w:rsidTr="00475242">
        <w:trPr>
          <w:jc w:val="center"/>
        </w:trPr>
        <w:tc>
          <w:tcPr>
            <w:tcW w:w="2880" w:type="dxa"/>
            <w:tcBorders>
              <w:top w:val="single" w:sz="4" w:space="0" w:color="000000"/>
              <w:left w:val="single" w:sz="4" w:space="0" w:color="000000"/>
              <w:bottom w:val="single" w:sz="4" w:space="0" w:color="000000"/>
            </w:tcBorders>
          </w:tcPr>
          <w:p w14:paraId="231062CC"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tcPr>
          <w:p w14:paraId="46AAE0C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47E4D1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4A66C05D" w14:textId="77777777" w:rsidTr="00475242">
        <w:trPr>
          <w:jc w:val="center"/>
        </w:trPr>
        <w:tc>
          <w:tcPr>
            <w:tcW w:w="2880" w:type="dxa"/>
            <w:tcBorders>
              <w:top w:val="single" w:sz="4" w:space="0" w:color="000000"/>
              <w:left w:val="single" w:sz="4" w:space="0" w:color="000000"/>
              <w:bottom w:val="single" w:sz="4" w:space="0" w:color="000000"/>
            </w:tcBorders>
          </w:tcPr>
          <w:p w14:paraId="3B97CCC6"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tcPr>
          <w:p w14:paraId="4997A81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174960" w14:textId="77777777" w:rsidR="00CB7CA0" w:rsidRPr="00F477AF" w:rsidRDefault="00CB7CA0" w:rsidP="00475242">
            <w:pPr>
              <w:pStyle w:val="TAL"/>
            </w:pPr>
            <w:r w:rsidRPr="00F477AF">
              <w:t>Indicates that the subscription update request failed.</w:t>
            </w:r>
          </w:p>
        </w:tc>
      </w:tr>
      <w:tr w:rsidR="00CB7CA0" w:rsidRPr="00F477AF" w14:paraId="7939F19B" w14:textId="77777777" w:rsidTr="00475242">
        <w:trPr>
          <w:jc w:val="center"/>
        </w:trPr>
        <w:tc>
          <w:tcPr>
            <w:tcW w:w="2880" w:type="dxa"/>
            <w:tcBorders>
              <w:top w:val="single" w:sz="4" w:space="0" w:color="000000"/>
              <w:left w:val="single" w:sz="4" w:space="0" w:color="000000"/>
              <w:bottom w:val="single" w:sz="4" w:space="0" w:color="000000"/>
            </w:tcBorders>
          </w:tcPr>
          <w:p w14:paraId="62EE9D7A"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tcPr>
          <w:p w14:paraId="771C4E8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3FD5887" w14:textId="77777777" w:rsidR="00CB7CA0" w:rsidRPr="00F477AF" w:rsidRDefault="00CB7CA0" w:rsidP="00475242">
            <w:pPr>
              <w:pStyle w:val="TAL"/>
            </w:pPr>
            <w:r w:rsidRPr="00F477AF">
              <w:t>Indicates the cause of subscription update request failure</w:t>
            </w:r>
          </w:p>
        </w:tc>
      </w:tr>
      <w:tr w:rsidR="00CB7CA0" w:rsidRPr="00F477AF" w14:paraId="1429C1F4"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EF6BAD9"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1A6AF445" w14:textId="77777777" w:rsidR="00CB7CA0" w:rsidRPr="00F477AF" w:rsidRDefault="00DB51F5" w:rsidP="00DB51F5">
            <w:pPr>
              <w:pStyle w:val="TAN"/>
            </w:pPr>
            <w:r>
              <w:t>NOTE 2:</w:t>
            </w:r>
            <w:r>
              <w:tab/>
              <w:t>One of these IEs shall be present in the message.</w:t>
            </w:r>
          </w:p>
        </w:tc>
      </w:tr>
    </w:tbl>
    <w:p w14:paraId="21025AAD" w14:textId="77777777" w:rsidR="00CB7CA0" w:rsidRPr="00F477AF" w:rsidRDefault="00CB7CA0" w:rsidP="00CB7CA0"/>
    <w:p w14:paraId="725D58B1" w14:textId="77777777" w:rsidR="008829B7" w:rsidRPr="00F477AF" w:rsidRDefault="008829B7" w:rsidP="008829B7">
      <w:pPr>
        <w:pStyle w:val="Heading5"/>
      </w:pPr>
      <w:bookmarkStart w:id="1473" w:name="_Toc50584380"/>
      <w:bookmarkStart w:id="1474" w:name="_Toc50584724"/>
      <w:bookmarkStart w:id="1475" w:name="_Toc57673630"/>
      <w:bookmarkStart w:id="1476" w:name="_Toc234110108"/>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462"/>
      <w:bookmarkEnd w:id="1463"/>
      <w:bookmarkEnd w:id="1473"/>
      <w:bookmarkEnd w:id="1474"/>
      <w:bookmarkEnd w:id="1475"/>
      <w:bookmarkEnd w:id="1476"/>
    </w:p>
    <w:p w14:paraId="022060D6"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F2F9FD3"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5E82349" w14:textId="77777777" w:rsidTr="00393C48">
        <w:trPr>
          <w:jc w:val="center"/>
        </w:trPr>
        <w:tc>
          <w:tcPr>
            <w:tcW w:w="2880" w:type="dxa"/>
            <w:tcBorders>
              <w:top w:val="single" w:sz="4" w:space="0" w:color="000000"/>
              <w:left w:val="single" w:sz="4" w:space="0" w:color="000000"/>
              <w:bottom w:val="single" w:sz="4" w:space="0" w:color="000000"/>
            </w:tcBorders>
          </w:tcPr>
          <w:p w14:paraId="51133054"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831ECB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E531F64" w14:textId="77777777" w:rsidR="008829B7" w:rsidRPr="00F477AF" w:rsidRDefault="008829B7" w:rsidP="00393C48">
            <w:pPr>
              <w:pStyle w:val="TAH"/>
            </w:pPr>
            <w:r w:rsidRPr="00F477AF">
              <w:t>Description</w:t>
            </w:r>
          </w:p>
        </w:tc>
      </w:tr>
      <w:tr w:rsidR="00A02E4D" w:rsidRPr="00F477AF" w14:paraId="46A2BA9E" w14:textId="77777777" w:rsidTr="00C21154">
        <w:trPr>
          <w:jc w:val="center"/>
        </w:trPr>
        <w:tc>
          <w:tcPr>
            <w:tcW w:w="2880" w:type="dxa"/>
            <w:tcBorders>
              <w:top w:val="single" w:sz="4" w:space="0" w:color="000000"/>
              <w:left w:val="single" w:sz="4" w:space="0" w:color="000000"/>
              <w:bottom w:val="single" w:sz="4" w:space="0" w:color="000000"/>
            </w:tcBorders>
          </w:tcPr>
          <w:p w14:paraId="259E66D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48DBE5E0"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70E9CD0"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82F0F2C" w14:textId="77777777" w:rsidTr="00393C48">
        <w:trPr>
          <w:jc w:val="center"/>
        </w:trPr>
        <w:tc>
          <w:tcPr>
            <w:tcW w:w="2880" w:type="dxa"/>
            <w:tcBorders>
              <w:top w:val="single" w:sz="4" w:space="0" w:color="000000"/>
              <w:left w:val="single" w:sz="4" w:space="0" w:color="000000"/>
              <w:bottom w:val="single" w:sz="4" w:space="0" w:color="000000"/>
            </w:tcBorders>
          </w:tcPr>
          <w:p w14:paraId="6BDE1E2E"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tcPr>
          <w:p w14:paraId="4338C24C"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382B38D" w14:textId="77777777" w:rsidR="008829B7" w:rsidRPr="00F477AF" w:rsidRDefault="008829B7" w:rsidP="00393C48">
            <w:pPr>
              <w:pStyle w:val="TAL"/>
            </w:pPr>
            <w:r w:rsidRPr="00F477AF">
              <w:t>Subscription identifier corresponding to the subscription stored in the EES for the request</w:t>
            </w:r>
          </w:p>
        </w:tc>
      </w:tr>
    </w:tbl>
    <w:p w14:paraId="4065FB01" w14:textId="77777777" w:rsidR="008829B7" w:rsidRPr="00F477AF" w:rsidRDefault="008829B7" w:rsidP="008829B7"/>
    <w:p w14:paraId="235B1E1F" w14:textId="77777777" w:rsidR="008829B7" w:rsidRPr="00F477AF" w:rsidRDefault="008829B7" w:rsidP="008829B7">
      <w:pPr>
        <w:pStyle w:val="Heading5"/>
      </w:pPr>
      <w:bookmarkStart w:id="1477" w:name="_Toc37791051"/>
      <w:bookmarkStart w:id="1478" w:name="_Toc42004032"/>
      <w:bookmarkStart w:id="1479" w:name="_Toc50584381"/>
      <w:bookmarkStart w:id="1480" w:name="_Toc50584725"/>
      <w:bookmarkStart w:id="1481" w:name="_Toc57673631"/>
      <w:bookmarkStart w:id="1482" w:name="_Toc234110109"/>
      <w:r w:rsidRPr="00F477AF">
        <w:lastRenderedPageBreak/>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77"/>
      <w:bookmarkEnd w:id="1478"/>
      <w:bookmarkEnd w:id="1479"/>
      <w:bookmarkEnd w:id="1480"/>
      <w:bookmarkEnd w:id="1481"/>
      <w:bookmarkEnd w:id="1482"/>
    </w:p>
    <w:p w14:paraId="799F4D0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F5BB1A1" w14:textId="77777777" w:rsidR="008829B7" w:rsidRPr="00F477AF" w:rsidRDefault="008829B7" w:rsidP="00E716BF">
      <w:pPr>
        <w:pStyle w:val="TH"/>
      </w:pPr>
      <w:r w:rsidRPr="00F477AF">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7F307B33" w14:textId="77777777" w:rsidTr="00393C48">
        <w:trPr>
          <w:jc w:val="center"/>
        </w:trPr>
        <w:tc>
          <w:tcPr>
            <w:tcW w:w="2880" w:type="dxa"/>
            <w:tcBorders>
              <w:top w:val="single" w:sz="4" w:space="0" w:color="000000"/>
              <w:left w:val="single" w:sz="4" w:space="0" w:color="000000"/>
              <w:bottom w:val="single" w:sz="4" w:space="0" w:color="000000"/>
            </w:tcBorders>
          </w:tcPr>
          <w:p w14:paraId="2BBA59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706D3F8"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BFE8B3D" w14:textId="77777777" w:rsidR="008829B7" w:rsidRPr="00F477AF" w:rsidRDefault="008829B7" w:rsidP="00393C48">
            <w:pPr>
              <w:pStyle w:val="TAH"/>
            </w:pPr>
            <w:r w:rsidRPr="00F477AF">
              <w:t>Description</w:t>
            </w:r>
          </w:p>
        </w:tc>
      </w:tr>
      <w:tr w:rsidR="00CB7CA0" w:rsidRPr="00F477AF" w14:paraId="56AE15B3" w14:textId="77777777" w:rsidTr="00475242">
        <w:trPr>
          <w:jc w:val="center"/>
        </w:trPr>
        <w:tc>
          <w:tcPr>
            <w:tcW w:w="2880" w:type="dxa"/>
            <w:tcBorders>
              <w:top w:val="single" w:sz="4" w:space="0" w:color="000000"/>
              <w:left w:val="single" w:sz="4" w:space="0" w:color="000000"/>
              <w:bottom w:val="single" w:sz="4" w:space="0" w:color="000000"/>
            </w:tcBorders>
          </w:tcPr>
          <w:p w14:paraId="01F33DC8"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tcPr>
          <w:p w14:paraId="6B95C4A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BA5E77A" w14:textId="77777777" w:rsidR="00CB7CA0" w:rsidRPr="00F477AF" w:rsidRDefault="00CB7CA0" w:rsidP="00475242">
            <w:pPr>
              <w:pStyle w:val="TAL"/>
            </w:pPr>
            <w:r w:rsidRPr="00F477AF">
              <w:t>Indicates that the unsubscribe request was successful.</w:t>
            </w:r>
          </w:p>
        </w:tc>
      </w:tr>
      <w:tr w:rsidR="00CB7CA0" w:rsidRPr="00F477AF" w14:paraId="7444C470" w14:textId="77777777" w:rsidTr="00475242">
        <w:trPr>
          <w:jc w:val="center"/>
        </w:trPr>
        <w:tc>
          <w:tcPr>
            <w:tcW w:w="2880" w:type="dxa"/>
            <w:tcBorders>
              <w:top w:val="single" w:sz="4" w:space="0" w:color="000000"/>
              <w:left w:val="single" w:sz="4" w:space="0" w:color="000000"/>
              <w:bottom w:val="single" w:sz="4" w:space="0" w:color="000000"/>
            </w:tcBorders>
          </w:tcPr>
          <w:p w14:paraId="6F8360E5"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tcPr>
          <w:p w14:paraId="1E292E7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CE8A669" w14:textId="77777777" w:rsidR="00CB7CA0" w:rsidRPr="00F477AF" w:rsidRDefault="00CB7CA0" w:rsidP="00475242">
            <w:pPr>
              <w:pStyle w:val="TAL"/>
            </w:pPr>
            <w:r w:rsidRPr="00F477AF">
              <w:t>Indicates that the unsubscribe request failed.</w:t>
            </w:r>
          </w:p>
        </w:tc>
      </w:tr>
      <w:tr w:rsidR="00CB7CA0" w:rsidRPr="00F477AF" w14:paraId="69910EF9" w14:textId="77777777" w:rsidTr="00475242">
        <w:trPr>
          <w:jc w:val="center"/>
        </w:trPr>
        <w:tc>
          <w:tcPr>
            <w:tcW w:w="2880" w:type="dxa"/>
            <w:tcBorders>
              <w:top w:val="single" w:sz="4" w:space="0" w:color="000000"/>
              <w:left w:val="single" w:sz="4" w:space="0" w:color="000000"/>
              <w:bottom w:val="single" w:sz="4" w:space="0" w:color="000000"/>
            </w:tcBorders>
          </w:tcPr>
          <w:p w14:paraId="0D30E2AB"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tcPr>
          <w:p w14:paraId="277475D7"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9D98A07" w14:textId="77777777" w:rsidR="00CB7CA0" w:rsidRPr="00F477AF" w:rsidRDefault="00CB7CA0" w:rsidP="00475242">
            <w:pPr>
              <w:pStyle w:val="TAL"/>
            </w:pPr>
            <w:r w:rsidRPr="00F477AF">
              <w:t>Indicates the cause of unsubscribe request failure</w:t>
            </w:r>
          </w:p>
        </w:tc>
      </w:tr>
      <w:tr w:rsidR="00DB51F5" w:rsidRPr="00F477AF" w14:paraId="5F36E23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CF85DE4" w14:textId="77777777" w:rsidR="00DB51F5" w:rsidRPr="00F477AF" w:rsidRDefault="00DB51F5" w:rsidP="00075218">
            <w:pPr>
              <w:pStyle w:val="TAN"/>
            </w:pPr>
            <w:r>
              <w:t>NOTE:</w:t>
            </w:r>
            <w:r>
              <w:tab/>
              <w:t>One of these IEs shall be present in the message.</w:t>
            </w:r>
          </w:p>
        </w:tc>
      </w:tr>
    </w:tbl>
    <w:p w14:paraId="5790876E" w14:textId="77777777" w:rsidR="008829B7" w:rsidRPr="00F477AF" w:rsidRDefault="008829B7" w:rsidP="008829B7"/>
    <w:p w14:paraId="5EA87D0C" w14:textId="77777777" w:rsidR="008829B7" w:rsidRPr="00F477AF" w:rsidRDefault="008829B7" w:rsidP="008829B7">
      <w:pPr>
        <w:pStyle w:val="Heading4"/>
      </w:pPr>
      <w:bookmarkStart w:id="1483" w:name="_Toc37791053"/>
      <w:bookmarkStart w:id="1484" w:name="_Toc42004034"/>
      <w:bookmarkStart w:id="1485" w:name="_Toc50584382"/>
      <w:bookmarkStart w:id="1486" w:name="_Toc50584726"/>
      <w:bookmarkStart w:id="1487" w:name="_Toc57673632"/>
      <w:bookmarkStart w:id="1488" w:name="_Toc234110110"/>
      <w:r w:rsidRPr="00F477AF">
        <w:t>8.6.</w:t>
      </w:r>
      <w:r w:rsidR="0014606C" w:rsidRPr="00F477AF">
        <w:t>3</w:t>
      </w:r>
      <w:r w:rsidRPr="00F477AF">
        <w:t>.4</w:t>
      </w:r>
      <w:r w:rsidRPr="00F477AF">
        <w:tab/>
        <w:t>APIs</w:t>
      </w:r>
      <w:bookmarkEnd w:id="1483"/>
      <w:bookmarkEnd w:id="1484"/>
      <w:bookmarkEnd w:id="1485"/>
      <w:bookmarkEnd w:id="1486"/>
      <w:bookmarkEnd w:id="1487"/>
      <w:bookmarkEnd w:id="1488"/>
    </w:p>
    <w:p w14:paraId="00D21965" w14:textId="77777777" w:rsidR="008829B7" w:rsidRPr="00F477AF" w:rsidRDefault="008829B7" w:rsidP="008829B7">
      <w:pPr>
        <w:pStyle w:val="Heading5"/>
      </w:pPr>
      <w:bookmarkStart w:id="1489" w:name="_Toc19026869"/>
      <w:bookmarkStart w:id="1490" w:name="_Toc19034280"/>
      <w:bookmarkStart w:id="1491" w:name="_Toc19036470"/>
      <w:bookmarkStart w:id="1492" w:name="_Toc19037468"/>
      <w:bookmarkStart w:id="1493" w:name="_Toc25612734"/>
      <w:bookmarkStart w:id="1494" w:name="_Toc25613437"/>
      <w:bookmarkStart w:id="1495" w:name="_Toc25613701"/>
      <w:bookmarkStart w:id="1496" w:name="_Toc27647658"/>
      <w:bookmarkStart w:id="1497" w:name="_Toc37791054"/>
      <w:bookmarkStart w:id="1498" w:name="_Toc42004035"/>
      <w:bookmarkStart w:id="1499" w:name="_Toc50584383"/>
      <w:bookmarkStart w:id="1500" w:name="_Toc50584727"/>
      <w:bookmarkStart w:id="1501" w:name="_Toc57673633"/>
      <w:bookmarkStart w:id="1502" w:name="_Toc234110111"/>
      <w:r w:rsidRPr="00F477AF">
        <w:t>8.6.</w:t>
      </w:r>
      <w:r w:rsidR="0014606C" w:rsidRPr="00F477AF">
        <w:t>3</w:t>
      </w:r>
      <w:r w:rsidRPr="00F477AF">
        <w:t>.4.1</w:t>
      </w:r>
      <w:r w:rsidRPr="00F477AF">
        <w:tab/>
        <w:t>General</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1724D79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7B70640B"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r w:rsidR="00C557F8" w:rsidRPr="00F477AF">
        <w:t>Eees_</w:t>
      </w:r>
      <w:r w:rsidR="000A7E47" w:rsidRPr="00F477AF">
        <w:t>ACR</w:t>
      </w:r>
      <w:r w:rsidR="00C557F8" w:rsidRPr="00F477AF">
        <w:t>ManagementEvent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02AFF9D5" w14:textId="77777777" w:rsidTr="00270872">
        <w:trPr>
          <w:jc w:val="center"/>
        </w:trPr>
        <w:tc>
          <w:tcPr>
            <w:tcW w:w="3471" w:type="dxa"/>
            <w:tcBorders>
              <w:bottom w:val="single" w:sz="4" w:space="0" w:color="auto"/>
            </w:tcBorders>
          </w:tcPr>
          <w:p w14:paraId="21BB06AD" w14:textId="77777777" w:rsidR="008829B7" w:rsidRPr="00F477AF" w:rsidRDefault="004B7BF6" w:rsidP="00393C48">
            <w:pPr>
              <w:pStyle w:val="TAH"/>
            </w:pPr>
            <w:r w:rsidRPr="00F477AF">
              <w:t xml:space="preserve">API </w:t>
            </w:r>
            <w:r w:rsidR="008829B7" w:rsidRPr="00F477AF">
              <w:t>Name</w:t>
            </w:r>
          </w:p>
        </w:tc>
        <w:tc>
          <w:tcPr>
            <w:tcW w:w="1984" w:type="dxa"/>
          </w:tcPr>
          <w:p w14:paraId="1EFBE2B5"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4034F4A6" w14:textId="77777777" w:rsidR="008829B7" w:rsidRPr="00F477AF" w:rsidRDefault="008829B7" w:rsidP="00393C48">
            <w:pPr>
              <w:pStyle w:val="TAH"/>
            </w:pPr>
            <w:r w:rsidRPr="00F477AF">
              <w:t>Operation</w:t>
            </w:r>
          </w:p>
          <w:p w14:paraId="4A9A554D" w14:textId="77777777" w:rsidR="008829B7" w:rsidRPr="00F477AF" w:rsidRDefault="008829B7" w:rsidP="00393C48">
            <w:pPr>
              <w:pStyle w:val="TAH"/>
            </w:pPr>
            <w:r w:rsidRPr="00F477AF">
              <w:t>Semantics</w:t>
            </w:r>
          </w:p>
        </w:tc>
        <w:tc>
          <w:tcPr>
            <w:tcW w:w="1682" w:type="dxa"/>
          </w:tcPr>
          <w:p w14:paraId="1DC75260" w14:textId="77777777" w:rsidR="008829B7" w:rsidRPr="00F477AF" w:rsidRDefault="008829B7" w:rsidP="00393C48">
            <w:pPr>
              <w:pStyle w:val="TAH"/>
            </w:pPr>
            <w:r w:rsidRPr="00F477AF">
              <w:t>Consumer(s)</w:t>
            </w:r>
          </w:p>
        </w:tc>
      </w:tr>
      <w:tr w:rsidR="00C557F8" w:rsidRPr="00F477AF" w14:paraId="081E73CE" w14:textId="77777777" w:rsidTr="00270872">
        <w:trPr>
          <w:jc w:val="center"/>
        </w:trPr>
        <w:tc>
          <w:tcPr>
            <w:tcW w:w="3471" w:type="dxa"/>
            <w:vMerge w:val="restart"/>
          </w:tcPr>
          <w:p w14:paraId="34100266" w14:textId="77777777" w:rsidR="00C557F8" w:rsidRPr="00F477AF" w:rsidRDefault="00C557F8" w:rsidP="00E716BF">
            <w:pPr>
              <w:pStyle w:val="TAL"/>
            </w:pPr>
            <w:r w:rsidRPr="00F477AF">
              <w:t>Eees_</w:t>
            </w:r>
            <w:r w:rsidR="000A7E47" w:rsidRPr="00F477AF">
              <w:t>ACR</w:t>
            </w:r>
            <w:r w:rsidRPr="00F477AF">
              <w:t>ManagementEvent</w:t>
            </w:r>
          </w:p>
        </w:tc>
        <w:tc>
          <w:tcPr>
            <w:tcW w:w="1984" w:type="dxa"/>
          </w:tcPr>
          <w:p w14:paraId="6538C85D" w14:textId="77777777" w:rsidR="00C557F8" w:rsidRPr="00F477AF" w:rsidRDefault="00C557F8" w:rsidP="00E716BF">
            <w:pPr>
              <w:pStyle w:val="TAL"/>
            </w:pPr>
            <w:r w:rsidRPr="00F477AF">
              <w:t>Subscribe</w:t>
            </w:r>
          </w:p>
        </w:tc>
        <w:tc>
          <w:tcPr>
            <w:tcW w:w="1789" w:type="dxa"/>
            <w:vMerge w:val="restart"/>
          </w:tcPr>
          <w:p w14:paraId="4E6B894D" w14:textId="77777777" w:rsidR="00C557F8" w:rsidRPr="00F477AF" w:rsidRDefault="00C557F8" w:rsidP="00E716BF">
            <w:pPr>
              <w:pStyle w:val="TAL"/>
            </w:pPr>
            <w:r w:rsidRPr="00F477AF">
              <w:t>Subscribe/Notify</w:t>
            </w:r>
          </w:p>
          <w:p w14:paraId="0E7F2FEF" w14:textId="77777777" w:rsidR="00C557F8" w:rsidRPr="00F477AF" w:rsidRDefault="00C557F8" w:rsidP="00E716BF">
            <w:pPr>
              <w:pStyle w:val="TAL"/>
            </w:pPr>
          </w:p>
        </w:tc>
        <w:tc>
          <w:tcPr>
            <w:tcW w:w="1682" w:type="dxa"/>
            <w:vMerge w:val="restart"/>
          </w:tcPr>
          <w:p w14:paraId="405E98F3" w14:textId="77777777" w:rsidR="00C557F8" w:rsidRPr="00F477AF" w:rsidRDefault="00E26787" w:rsidP="00E716BF">
            <w:pPr>
              <w:pStyle w:val="TAL"/>
              <w:rPr>
                <w:lang w:eastAsia="zh-CN"/>
              </w:rPr>
            </w:pPr>
            <w:r w:rsidRPr="00F477AF">
              <w:rPr>
                <w:lang w:eastAsia="zh-CN"/>
              </w:rPr>
              <w:t>EAS</w:t>
            </w:r>
          </w:p>
        </w:tc>
      </w:tr>
      <w:tr w:rsidR="00C557F8" w:rsidRPr="00F477AF" w14:paraId="5AC7E229" w14:textId="77777777" w:rsidTr="00270872">
        <w:trPr>
          <w:jc w:val="center"/>
        </w:trPr>
        <w:tc>
          <w:tcPr>
            <w:tcW w:w="3471" w:type="dxa"/>
            <w:vMerge/>
          </w:tcPr>
          <w:p w14:paraId="134D4AEE" w14:textId="77777777" w:rsidR="00C557F8" w:rsidRPr="00F477AF" w:rsidRDefault="00C557F8" w:rsidP="00393C48">
            <w:pPr>
              <w:pStyle w:val="TAL"/>
              <w:rPr>
                <w:b/>
              </w:rPr>
            </w:pPr>
          </w:p>
        </w:tc>
        <w:tc>
          <w:tcPr>
            <w:tcW w:w="1984" w:type="dxa"/>
          </w:tcPr>
          <w:p w14:paraId="17403C91" w14:textId="77777777" w:rsidR="00C557F8" w:rsidRPr="00F477AF" w:rsidRDefault="00C557F8" w:rsidP="00E716BF">
            <w:pPr>
              <w:pStyle w:val="TAL"/>
            </w:pPr>
            <w:r w:rsidRPr="00F477AF">
              <w:t>Notify</w:t>
            </w:r>
          </w:p>
        </w:tc>
        <w:tc>
          <w:tcPr>
            <w:tcW w:w="1789" w:type="dxa"/>
            <w:vMerge/>
          </w:tcPr>
          <w:p w14:paraId="166051AF" w14:textId="77777777" w:rsidR="00C557F8" w:rsidRPr="00F477AF" w:rsidRDefault="00C557F8" w:rsidP="00393C48">
            <w:pPr>
              <w:pStyle w:val="TAL"/>
            </w:pPr>
          </w:p>
        </w:tc>
        <w:tc>
          <w:tcPr>
            <w:tcW w:w="1682" w:type="dxa"/>
            <w:vMerge/>
          </w:tcPr>
          <w:p w14:paraId="082A533C" w14:textId="77777777" w:rsidR="00C557F8" w:rsidRPr="00F477AF" w:rsidRDefault="00C557F8" w:rsidP="00393C48">
            <w:pPr>
              <w:pStyle w:val="TAL"/>
              <w:rPr>
                <w:lang w:eastAsia="zh-CN"/>
              </w:rPr>
            </w:pPr>
          </w:p>
        </w:tc>
      </w:tr>
      <w:tr w:rsidR="00C557F8" w:rsidRPr="00F477AF" w14:paraId="45811589" w14:textId="77777777" w:rsidTr="00270872">
        <w:trPr>
          <w:jc w:val="center"/>
        </w:trPr>
        <w:tc>
          <w:tcPr>
            <w:tcW w:w="3471" w:type="dxa"/>
            <w:vMerge/>
          </w:tcPr>
          <w:p w14:paraId="413C3608" w14:textId="77777777" w:rsidR="00C557F8" w:rsidRPr="00F477AF" w:rsidRDefault="00C557F8" w:rsidP="00733735">
            <w:pPr>
              <w:pStyle w:val="TAL"/>
              <w:rPr>
                <w:b/>
              </w:rPr>
            </w:pPr>
          </w:p>
        </w:tc>
        <w:tc>
          <w:tcPr>
            <w:tcW w:w="1984" w:type="dxa"/>
          </w:tcPr>
          <w:p w14:paraId="3DF1A367" w14:textId="77777777" w:rsidR="00C557F8" w:rsidRPr="00F477AF" w:rsidRDefault="00C557F8" w:rsidP="00E716BF">
            <w:pPr>
              <w:pStyle w:val="TAL"/>
            </w:pPr>
            <w:r w:rsidRPr="00F477AF">
              <w:t>UpdateSubscription</w:t>
            </w:r>
          </w:p>
        </w:tc>
        <w:tc>
          <w:tcPr>
            <w:tcW w:w="1789" w:type="dxa"/>
            <w:vMerge/>
          </w:tcPr>
          <w:p w14:paraId="7A167FBB" w14:textId="77777777" w:rsidR="00C557F8" w:rsidRPr="00F477AF" w:rsidRDefault="00C557F8" w:rsidP="00393C48">
            <w:pPr>
              <w:pStyle w:val="TAL"/>
            </w:pPr>
          </w:p>
        </w:tc>
        <w:tc>
          <w:tcPr>
            <w:tcW w:w="1682" w:type="dxa"/>
            <w:vMerge/>
          </w:tcPr>
          <w:p w14:paraId="4C2F168E" w14:textId="77777777" w:rsidR="00C557F8" w:rsidRPr="00F477AF" w:rsidRDefault="00C557F8" w:rsidP="00393C48">
            <w:pPr>
              <w:pStyle w:val="TAL"/>
              <w:rPr>
                <w:lang w:eastAsia="zh-CN"/>
              </w:rPr>
            </w:pPr>
          </w:p>
        </w:tc>
      </w:tr>
      <w:tr w:rsidR="00C557F8" w:rsidRPr="00F477AF" w14:paraId="3D559944" w14:textId="77777777" w:rsidTr="00270872">
        <w:trPr>
          <w:trHeight w:val="94"/>
          <w:jc w:val="center"/>
        </w:trPr>
        <w:tc>
          <w:tcPr>
            <w:tcW w:w="3471" w:type="dxa"/>
            <w:vMerge/>
          </w:tcPr>
          <w:p w14:paraId="0423FB58" w14:textId="77777777" w:rsidR="00C557F8" w:rsidRPr="00F477AF" w:rsidRDefault="00C557F8" w:rsidP="00393C48">
            <w:pPr>
              <w:pStyle w:val="TAL"/>
              <w:rPr>
                <w:b/>
              </w:rPr>
            </w:pPr>
          </w:p>
        </w:tc>
        <w:tc>
          <w:tcPr>
            <w:tcW w:w="1984" w:type="dxa"/>
          </w:tcPr>
          <w:p w14:paraId="736E18E3"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61BDA5F6" w14:textId="77777777" w:rsidR="00C557F8" w:rsidRPr="00F477AF" w:rsidRDefault="00C557F8" w:rsidP="00393C48">
            <w:pPr>
              <w:pStyle w:val="TAL"/>
            </w:pPr>
          </w:p>
        </w:tc>
        <w:tc>
          <w:tcPr>
            <w:tcW w:w="1682" w:type="dxa"/>
            <w:vMerge/>
          </w:tcPr>
          <w:p w14:paraId="4394C4FB" w14:textId="77777777" w:rsidR="00C557F8" w:rsidRPr="00F477AF" w:rsidRDefault="00C557F8" w:rsidP="00393C48">
            <w:pPr>
              <w:pStyle w:val="TAL"/>
              <w:rPr>
                <w:lang w:eastAsia="zh-CN"/>
              </w:rPr>
            </w:pPr>
          </w:p>
        </w:tc>
      </w:tr>
    </w:tbl>
    <w:p w14:paraId="17E59581" w14:textId="77777777" w:rsidR="008829B7" w:rsidRPr="00F477AF" w:rsidRDefault="008829B7" w:rsidP="008829B7"/>
    <w:p w14:paraId="5DA53A7F" w14:textId="77777777" w:rsidR="008829B7" w:rsidRPr="00F477AF" w:rsidRDefault="008829B7" w:rsidP="008829B7">
      <w:pPr>
        <w:pStyle w:val="Heading5"/>
      </w:pPr>
      <w:bookmarkStart w:id="1503" w:name="_Toc19026870"/>
      <w:bookmarkStart w:id="1504" w:name="_Toc19034281"/>
      <w:bookmarkStart w:id="1505" w:name="_Toc19036471"/>
      <w:bookmarkStart w:id="1506" w:name="_Toc19037469"/>
      <w:bookmarkStart w:id="1507" w:name="_Toc25612735"/>
      <w:bookmarkStart w:id="1508" w:name="_Toc25613438"/>
      <w:bookmarkStart w:id="1509" w:name="_Toc25613702"/>
      <w:bookmarkStart w:id="1510" w:name="_Toc27647659"/>
      <w:bookmarkStart w:id="1511" w:name="_Toc37791055"/>
      <w:bookmarkStart w:id="1512" w:name="_Toc42004036"/>
      <w:bookmarkStart w:id="1513" w:name="_Toc50584384"/>
      <w:bookmarkStart w:id="1514" w:name="_Toc50584728"/>
      <w:bookmarkStart w:id="1515" w:name="_Toc57673634"/>
      <w:bookmarkStart w:id="1516" w:name="_Toc234110112"/>
      <w:r w:rsidRPr="00F477AF">
        <w:t>8.6.</w:t>
      </w:r>
      <w:r w:rsidR="0014606C" w:rsidRPr="00F477AF">
        <w:t>3</w:t>
      </w:r>
      <w:r w:rsidRPr="00F477AF">
        <w:t>.4.2</w:t>
      </w:r>
      <w:r w:rsidRPr="00F477AF">
        <w:tab/>
      </w:r>
      <w:r w:rsidR="00C557F8" w:rsidRPr="00F477AF">
        <w:t>Eees_</w:t>
      </w:r>
      <w:r w:rsidR="000A7E47" w:rsidRPr="00F477AF">
        <w:t>ACR</w:t>
      </w:r>
      <w:r w:rsidR="00C557F8" w:rsidRPr="00F477AF">
        <w:t>ManagementEvent</w:t>
      </w:r>
      <w:r w:rsidRPr="00F477AF">
        <w:t>_</w:t>
      </w:r>
      <w:r w:rsidR="00C557F8" w:rsidRPr="00F477AF">
        <w:t>S</w:t>
      </w:r>
      <w:r w:rsidRPr="00F477AF">
        <w:t>ubscribe operation</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26C202AA"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r w:rsidRPr="00F477AF">
        <w:t>Eees_</w:t>
      </w:r>
      <w:r w:rsidR="000A7E47" w:rsidRPr="00F477AF">
        <w:t>ACR</w:t>
      </w:r>
      <w:r w:rsidRPr="00F477AF">
        <w:t>ManagementEvent</w:t>
      </w:r>
      <w:r w:rsidR="008829B7" w:rsidRPr="00F477AF">
        <w:t>_subscribe</w:t>
      </w:r>
    </w:p>
    <w:p w14:paraId="7BECF624"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4CABC0BC"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740DB74C"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4D3DD7FE"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58940F00" w14:textId="77777777" w:rsidR="008829B7" w:rsidRPr="00F477AF" w:rsidRDefault="008829B7" w:rsidP="008829B7">
      <w:pPr>
        <w:pStyle w:val="Heading5"/>
      </w:pPr>
      <w:bookmarkStart w:id="1517" w:name="_Toc19026871"/>
      <w:bookmarkStart w:id="1518" w:name="_Toc19034282"/>
      <w:bookmarkStart w:id="1519" w:name="_Toc19036472"/>
      <w:bookmarkStart w:id="1520" w:name="_Toc19037470"/>
      <w:bookmarkStart w:id="1521" w:name="_Toc25612736"/>
      <w:bookmarkStart w:id="1522" w:name="_Toc25613439"/>
      <w:bookmarkStart w:id="1523" w:name="_Toc25613703"/>
      <w:bookmarkStart w:id="1524" w:name="_Toc27647660"/>
      <w:bookmarkStart w:id="1525" w:name="_Toc37791056"/>
      <w:bookmarkStart w:id="1526" w:name="_Toc42004037"/>
      <w:bookmarkStart w:id="1527" w:name="_Toc50584385"/>
      <w:bookmarkStart w:id="1528" w:name="_Toc50584729"/>
      <w:bookmarkStart w:id="1529" w:name="_Toc57673635"/>
      <w:bookmarkStart w:id="1530" w:name="_Toc234110113"/>
      <w:r w:rsidRPr="00F477AF">
        <w:t>8.6.</w:t>
      </w:r>
      <w:r w:rsidR="0014606C" w:rsidRPr="00F477AF">
        <w:t>3</w:t>
      </w:r>
      <w:r w:rsidRPr="00F477AF">
        <w:t>.4.3</w:t>
      </w:r>
      <w:r w:rsidRPr="00F477AF">
        <w:tab/>
      </w:r>
      <w:r w:rsidR="00C557F8" w:rsidRPr="00F477AF">
        <w:t>Eees_</w:t>
      </w:r>
      <w:r w:rsidR="000A7E47" w:rsidRPr="00F477AF">
        <w:t>ACR</w:t>
      </w:r>
      <w:r w:rsidR="00C557F8" w:rsidRPr="00F477AF">
        <w:t>ManagementEvent</w:t>
      </w:r>
      <w:r w:rsidRPr="00F477AF">
        <w:t>_</w:t>
      </w:r>
      <w:r w:rsidR="00C557F8" w:rsidRPr="00F477AF">
        <w:t>N</w:t>
      </w:r>
      <w:r w:rsidRPr="00F477AF">
        <w:t>otify operation</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43106A2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Pr="00F477AF">
        <w:t>N</w:t>
      </w:r>
      <w:r w:rsidR="008829B7" w:rsidRPr="00F477AF">
        <w:t>otify</w:t>
      </w:r>
    </w:p>
    <w:p w14:paraId="67C49335"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7B5057E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44A3315"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D967C94"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51360C56" w14:textId="77777777" w:rsidR="00733735" w:rsidRPr="00F477AF" w:rsidRDefault="00733735" w:rsidP="00733735">
      <w:pPr>
        <w:pStyle w:val="Heading5"/>
      </w:pPr>
      <w:bookmarkStart w:id="1531" w:name="_Toc50584386"/>
      <w:bookmarkStart w:id="1532" w:name="_Toc50584730"/>
      <w:bookmarkStart w:id="1533" w:name="_Toc57673636"/>
      <w:bookmarkStart w:id="1534" w:name="_Toc37791057"/>
      <w:bookmarkStart w:id="1535" w:name="_Toc42004038"/>
      <w:bookmarkStart w:id="1536" w:name="_Toc234110114"/>
      <w:r w:rsidRPr="00F477AF">
        <w:t>8.6.3.4.4</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r w:rsidRPr="00F477AF">
        <w:t xml:space="preserve"> operation</w:t>
      </w:r>
      <w:bookmarkEnd w:id="1531"/>
      <w:bookmarkEnd w:id="1532"/>
      <w:bookmarkEnd w:id="1533"/>
      <w:bookmarkEnd w:id="1536"/>
    </w:p>
    <w:p w14:paraId="21841F87" w14:textId="77777777" w:rsidR="00733735" w:rsidRPr="00F477AF" w:rsidRDefault="00C557F8" w:rsidP="00733735">
      <w:r w:rsidRPr="00F477AF">
        <w:rPr>
          <w:b/>
        </w:rPr>
        <w:t>API operation name:</w:t>
      </w:r>
      <w:r w:rsidRPr="00F477AF">
        <w:t xml:space="preserve"> Eees_</w:t>
      </w:r>
      <w:r w:rsidR="000A7E47" w:rsidRPr="00F477AF">
        <w:t>ACR</w:t>
      </w:r>
      <w:r w:rsidRPr="00F477AF">
        <w:t>ManagementEvent</w:t>
      </w:r>
      <w:r w:rsidR="00733735" w:rsidRPr="00F477AF">
        <w:t>_</w:t>
      </w:r>
      <w:r w:rsidRPr="00F477AF">
        <w:t>U</w:t>
      </w:r>
      <w:r w:rsidR="00733735" w:rsidRPr="00F477AF">
        <w:t>pdate</w:t>
      </w:r>
      <w:r w:rsidRPr="00F477AF">
        <w:t>Subscription</w:t>
      </w:r>
    </w:p>
    <w:p w14:paraId="64BA412D"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586351F5"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54C1272"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026C9594" w14:textId="77777777" w:rsidR="00733735" w:rsidRPr="00F477AF" w:rsidRDefault="00733735" w:rsidP="00733735">
      <w:r w:rsidRPr="00F477AF">
        <w:lastRenderedPageBreak/>
        <w:t>See clause 8.6.3.2.</w:t>
      </w:r>
      <w:r w:rsidR="00265B8B" w:rsidRPr="00F477AF">
        <w:t>4</w:t>
      </w:r>
      <w:r w:rsidRPr="00F477AF">
        <w:t xml:space="preserve"> for details of usage of this operation.</w:t>
      </w:r>
    </w:p>
    <w:p w14:paraId="1AB3137A" w14:textId="77777777" w:rsidR="008829B7" w:rsidRPr="00F477AF" w:rsidRDefault="008829B7" w:rsidP="008829B7">
      <w:pPr>
        <w:pStyle w:val="Heading5"/>
      </w:pPr>
      <w:bookmarkStart w:id="1537" w:name="_Toc50584387"/>
      <w:bookmarkStart w:id="1538" w:name="_Toc50584731"/>
      <w:bookmarkStart w:id="1539" w:name="_Toc57673637"/>
      <w:bookmarkStart w:id="1540" w:name="_Toc234110115"/>
      <w:r w:rsidRPr="00F477AF">
        <w:t>8.6.</w:t>
      </w:r>
      <w:r w:rsidR="0014606C" w:rsidRPr="00F477AF">
        <w:t>3</w:t>
      </w:r>
      <w:r w:rsidRPr="00F477AF">
        <w:t>.4.</w:t>
      </w:r>
      <w:r w:rsidR="00733735" w:rsidRPr="00F477AF">
        <w:t>5</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nsubscribe operation</w:t>
      </w:r>
      <w:bookmarkEnd w:id="1534"/>
      <w:bookmarkEnd w:id="1535"/>
      <w:bookmarkEnd w:id="1537"/>
      <w:bookmarkEnd w:id="1538"/>
      <w:bookmarkEnd w:id="1539"/>
      <w:bookmarkEnd w:id="1540"/>
    </w:p>
    <w:p w14:paraId="62FEF87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000C7D98" w:rsidRPr="00F477AF">
        <w:t>U</w:t>
      </w:r>
      <w:r w:rsidR="008829B7" w:rsidRPr="00F477AF">
        <w:t>nsubscribe</w:t>
      </w:r>
    </w:p>
    <w:p w14:paraId="6A8E4F68" w14:textId="77777777" w:rsidR="008829B7" w:rsidRPr="00F477AF" w:rsidRDefault="008829B7" w:rsidP="008829B7">
      <w:r w:rsidRPr="00F477AF">
        <w:rPr>
          <w:b/>
        </w:rPr>
        <w:t>Description:</w:t>
      </w:r>
      <w:r w:rsidRPr="00F477AF">
        <w:t xml:space="preserve"> The consumer unsubscribes for the previously subscribed events.</w:t>
      </w:r>
    </w:p>
    <w:p w14:paraId="70893DB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5C1290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4F42DB2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52DD8A1B" w14:textId="77777777" w:rsidR="00FF390A" w:rsidRPr="00F477AF" w:rsidRDefault="005C298E" w:rsidP="00FF390A">
      <w:pPr>
        <w:pStyle w:val="Heading3"/>
      </w:pPr>
      <w:bookmarkStart w:id="1541" w:name="_Toc37791058"/>
      <w:bookmarkStart w:id="1542" w:name="_Toc42004039"/>
      <w:bookmarkStart w:id="1543" w:name="_Toc50584388"/>
      <w:bookmarkStart w:id="1544" w:name="_Toc50584732"/>
      <w:bookmarkStart w:id="1545" w:name="_Toc57673638"/>
      <w:bookmarkStart w:id="1546" w:name="_Toc234110116"/>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541"/>
      <w:bookmarkEnd w:id="1542"/>
      <w:bookmarkEnd w:id="1543"/>
      <w:bookmarkEnd w:id="1544"/>
      <w:bookmarkEnd w:id="1545"/>
      <w:bookmarkEnd w:id="1546"/>
    </w:p>
    <w:p w14:paraId="18081716" w14:textId="77777777" w:rsidR="00FF390A" w:rsidRPr="00F477AF" w:rsidRDefault="005C298E" w:rsidP="00FF390A">
      <w:pPr>
        <w:pStyle w:val="Heading4"/>
      </w:pPr>
      <w:bookmarkStart w:id="1547" w:name="_Toc37791059"/>
      <w:bookmarkStart w:id="1548" w:name="_Toc42004040"/>
      <w:bookmarkStart w:id="1549" w:name="_Toc50584389"/>
      <w:bookmarkStart w:id="1550" w:name="_Toc50584733"/>
      <w:bookmarkStart w:id="1551" w:name="_Toc57673639"/>
      <w:bookmarkStart w:id="1552" w:name="_Toc27161524"/>
      <w:bookmarkStart w:id="1553" w:name="_Toc27162224"/>
      <w:bookmarkStart w:id="1554" w:name="_Toc234110117"/>
      <w:r w:rsidRPr="00F477AF">
        <w:t>8.6.4</w:t>
      </w:r>
      <w:r w:rsidR="00FF390A" w:rsidRPr="00F477AF">
        <w:t>.1</w:t>
      </w:r>
      <w:r w:rsidR="00FF390A" w:rsidRPr="00F477AF">
        <w:tab/>
        <w:t>General</w:t>
      </w:r>
      <w:bookmarkEnd w:id="1547"/>
      <w:bookmarkEnd w:id="1548"/>
      <w:bookmarkEnd w:id="1549"/>
      <w:bookmarkEnd w:id="1550"/>
      <w:bookmarkEnd w:id="1551"/>
      <w:bookmarkEnd w:id="1554"/>
    </w:p>
    <w:p w14:paraId="096A6257" w14:textId="77777777" w:rsidR="00FF390A" w:rsidRPr="00F477AF" w:rsidRDefault="00456570" w:rsidP="00FF390A">
      <w:bookmarkStart w:id="1555"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555"/>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514B51B0" w14:textId="77777777" w:rsidR="00FF390A" w:rsidRPr="00F477AF" w:rsidRDefault="005C298E" w:rsidP="00FF390A">
      <w:pPr>
        <w:pStyle w:val="Heading4"/>
      </w:pPr>
      <w:bookmarkStart w:id="1556" w:name="_Toc37791060"/>
      <w:bookmarkStart w:id="1557" w:name="_Toc42004041"/>
      <w:bookmarkStart w:id="1558" w:name="_Toc50584390"/>
      <w:bookmarkStart w:id="1559" w:name="_Toc50584734"/>
      <w:bookmarkStart w:id="1560" w:name="_Toc57673640"/>
      <w:bookmarkStart w:id="1561" w:name="_Toc27161525"/>
      <w:bookmarkStart w:id="1562" w:name="_Toc27162225"/>
      <w:bookmarkStart w:id="1563" w:name="_Toc234110118"/>
      <w:r w:rsidRPr="00F477AF">
        <w:t>8.6.4</w:t>
      </w:r>
      <w:r w:rsidR="00FF390A" w:rsidRPr="00F477AF">
        <w:t>.2</w:t>
      </w:r>
      <w:r w:rsidR="00FF390A" w:rsidRPr="00F477AF">
        <w:tab/>
        <w:t>Procedure</w:t>
      </w:r>
      <w:bookmarkEnd w:id="1556"/>
      <w:bookmarkEnd w:id="1557"/>
      <w:r w:rsidR="00984F2E" w:rsidRPr="00F477AF">
        <w:t>s</w:t>
      </w:r>
      <w:bookmarkEnd w:id="1558"/>
      <w:bookmarkEnd w:id="1559"/>
      <w:bookmarkEnd w:id="1560"/>
      <w:bookmarkEnd w:id="1563"/>
      <w:r w:rsidR="00FF390A" w:rsidRPr="00F477AF" w:rsidDel="001E1FAF">
        <w:t xml:space="preserve"> </w:t>
      </w:r>
      <w:bookmarkEnd w:id="1561"/>
      <w:bookmarkEnd w:id="1562"/>
    </w:p>
    <w:p w14:paraId="51899B9D" w14:textId="77777777" w:rsidR="00984F2E" w:rsidRPr="00F477AF" w:rsidRDefault="00984F2E" w:rsidP="00984F2E">
      <w:pPr>
        <w:pStyle w:val="Heading5"/>
      </w:pPr>
      <w:bookmarkStart w:id="1564" w:name="_Toc50584391"/>
      <w:bookmarkStart w:id="1565" w:name="_Toc50584735"/>
      <w:bookmarkStart w:id="1566" w:name="_Toc57673641"/>
      <w:bookmarkStart w:id="1567" w:name="_Toc234110119"/>
      <w:r w:rsidRPr="00F477AF">
        <w:t>8.6.4.2.1</w:t>
      </w:r>
      <w:r w:rsidRPr="00F477AF">
        <w:tab/>
        <w:t>General</w:t>
      </w:r>
      <w:bookmarkEnd w:id="1564"/>
      <w:bookmarkEnd w:id="1565"/>
      <w:bookmarkEnd w:id="1566"/>
      <w:bookmarkEnd w:id="1567"/>
    </w:p>
    <w:p w14:paraId="2723A53C" w14:textId="77777777" w:rsidR="00984F2E" w:rsidRPr="00F477AF" w:rsidRDefault="00984F2E" w:rsidP="00984F2E">
      <w:pPr>
        <w:pStyle w:val="Heading5"/>
      </w:pPr>
      <w:bookmarkStart w:id="1568" w:name="_Toc50584392"/>
      <w:bookmarkStart w:id="1569" w:name="_Toc50584736"/>
      <w:bookmarkStart w:id="1570" w:name="_Toc57673642"/>
      <w:bookmarkStart w:id="1571" w:name="_Toc234110120"/>
      <w:r w:rsidRPr="00F477AF">
        <w:t>8.6.4.2.2</w:t>
      </w:r>
      <w:r w:rsidRPr="00F477AF">
        <w:tab/>
        <w:t>Subscribe</w:t>
      </w:r>
      <w:bookmarkEnd w:id="1568"/>
      <w:bookmarkEnd w:id="1569"/>
      <w:bookmarkEnd w:id="1570"/>
      <w:bookmarkEnd w:id="1571"/>
    </w:p>
    <w:p w14:paraId="1D86C86A"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56C34746" w14:textId="77777777" w:rsidR="00FF390A" w:rsidRPr="00F477AF" w:rsidRDefault="00FF390A" w:rsidP="00FF390A">
      <w:pPr>
        <w:rPr>
          <w:lang w:eastAsia="zh-CN"/>
        </w:rPr>
      </w:pPr>
      <w:r w:rsidRPr="00F477AF">
        <w:rPr>
          <w:lang w:eastAsia="zh-CN"/>
        </w:rPr>
        <w:t>Pre-conditions:</w:t>
      </w:r>
    </w:p>
    <w:p w14:paraId="1C922E2F"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2F028E2D"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10152AAB" w14:textId="77777777" w:rsidR="00AA4998" w:rsidRPr="00F477AF" w:rsidRDefault="00AA4998" w:rsidP="00DC7AF8">
      <w:pPr>
        <w:pStyle w:val="TH"/>
      </w:pPr>
      <w:r w:rsidRPr="00F477AF">
        <w:object w:dxaOrig="6900" w:dyaOrig="3856" w14:anchorId="52503B02">
          <v:shape id="_x0000_i1070" type="#_x0000_t75" style="width:4in;height:161.3pt" o:ole="">
            <v:imagedata r:id="rId100" o:title=""/>
          </v:shape>
          <o:OLEObject Type="Embed" ProgID="Visio.Drawing.11" ShapeID="_x0000_i1070" DrawAspect="Content" ObjectID="_1844723232" r:id="rId101"/>
        </w:object>
      </w:r>
    </w:p>
    <w:p w14:paraId="17129F31"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4071CFB3"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6939E901"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6DACC98A" w14:textId="77777777" w:rsidR="00F1009C" w:rsidRPr="00F477AF" w:rsidRDefault="00FF390A" w:rsidP="00FF390A">
      <w:pPr>
        <w:pStyle w:val="B1"/>
        <w:rPr>
          <w:lang w:eastAsia="ko-KR"/>
        </w:rPr>
      </w:pPr>
      <w:r w:rsidRPr="00F477AF">
        <w:lastRenderedPageBreak/>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18BCAED8" w14:textId="77777777" w:rsidR="00FF390A" w:rsidRPr="00F477AF" w:rsidRDefault="00F1009C" w:rsidP="00F1009C">
      <w:pPr>
        <w:pStyle w:val="B1"/>
      </w:pPr>
      <w:r w:rsidRPr="00F477AF">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198C43C0" w14:textId="77777777" w:rsidR="00984F2E" w:rsidRPr="00F477AF" w:rsidRDefault="00984F2E" w:rsidP="00984F2E">
      <w:pPr>
        <w:pStyle w:val="Heading5"/>
      </w:pPr>
      <w:bookmarkStart w:id="1572" w:name="_Toc50584393"/>
      <w:bookmarkStart w:id="1573" w:name="_Toc50584737"/>
      <w:bookmarkStart w:id="1574" w:name="_Toc57673643"/>
      <w:bookmarkStart w:id="1575" w:name="_Toc234110121"/>
      <w:r w:rsidRPr="00F477AF">
        <w:t>8.6.4.2.3</w:t>
      </w:r>
      <w:r w:rsidRPr="00F477AF">
        <w:tab/>
        <w:t>Notify</w:t>
      </w:r>
      <w:bookmarkEnd w:id="1572"/>
      <w:bookmarkEnd w:id="1573"/>
      <w:bookmarkEnd w:id="1574"/>
      <w:bookmarkEnd w:id="1575"/>
    </w:p>
    <w:p w14:paraId="350FE7D4"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3E3D8A01" w14:textId="77777777" w:rsidR="00FF390A" w:rsidRPr="00F477AF" w:rsidRDefault="00FF390A" w:rsidP="00FF390A">
      <w:pPr>
        <w:rPr>
          <w:lang w:eastAsia="zh-CN"/>
        </w:rPr>
      </w:pPr>
      <w:r w:rsidRPr="00F477AF">
        <w:rPr>
          <w:lang w:eastAsia="zh-CN"/>
        </w:rPr>
        <w:t>Pre-conditions:</w:t>
      </w:r>
    </w:p>
    <w:p w14:paraId="59E427F8"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0DE4C9B" w14:textId="77777777" w:rsidR="00226C4B" w:rsidRPr="00F477AF" w:rsidRDefault="00226C4B" w:rsidP="00DC7AF8">
      <w:pPr>
        <w:pStyle w:val="TH"/>
      </w:pPr>
      <w:r w:rsidRPr="00F477AF">
        <w:object w:dxaOrig="8325" w:dyaOrig="3196" w14:anchorId="6AF49A5C">
          <v:shape id="_x0000_i1071" type="#_x0000_t75" style="width:391.9pt;height:150.4pt" o:ole="">
            <v:imagedata r:id="rId102" o:title=""/>
          </v:shape>
          <o:OLEObject Type="Embed" ProgID="Visio.Drawing.15" ShapeID="_x0000_i1071" DrawAspect="Content" ObjectID="_1844723233" r:id="rId103"/>
        </w:object>
      </w:r>
    </w:p>
    <w:p w14:paraId="0B2DA549"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712AA63A"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0C37EE91"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58C7EEF1" w14:textId="77777777" w:rsidR="008844E2" w:rsidRPr="00F477AF" w:rsidRDefault="008844E2" w:rsidP="008844E2">
      <w:pPr>
        <w:pStyle w:val="Heading5"/>
      </w:pPr>
      <w:bookmarkStart w:id="1576" w:name="_Toc37791061"/>
      <w:bookmarkStart w:id="1577" w:name="_Toc42004042"/>
      <w:bookmarkStart w:id="1578" w:name="_Toc50584394"/>
      <w:bookmarkStart w:id="1579" w:name="_Toc50584738"/>
      <w:bookmarkStart w:id="1580" w:name="_Toc57673644"/>
      <w:bookmarkStart w:id="1581" w:name="_Toc234110122"/>
      <w:r w:rsidRPr="00F477AF">
        <w:t>8.6.4.2.4</w:t>
      </w:r>
      <w:r w:rsidRPr="00F477AF">
        <w:tab/>
        <w:t>Subscription update</w:t>
      </w:r>
      <w:bookmarkEnd w:id="1581"/>
    </w:p>
    <w:p w14:paraId="09266B38" w14:textId="77777777" w:rsidR="008844E2" w:rsidRPr="00F477AF" w:rsidRDefault="008844E2" w:rsidP="008844E2">
      <w:r w:rsidRPr="00F477AF">
        <w:t>Figure 8.6.4.2.4-1 illustrates the AC information subscription update procedure between the EAS and the EES.</w:t>
      </w:r>
    </w:p>
    <w:p w14:paraId="21EC0AC1" w14:textId="77777777" w:rsidR="008844E2" w:rsidRPr="00F477AF" w:rsidRDefault="008844E2" w:rsidP="008844E2">
      <w:pPr>
        <w:rPr>
          <w:lang w:eastAsia="zh-CN"/>
        </w:rPr>
      </w:pPr>
      <w:r w:rsidRPr="00F477AF">
        <w:rPr>
          <w:lang w:eastAsia="zh-CN"/>
        </w:rPr>
        <w:t>Pre-conditions:</w:t>
      </w:r>
    </w:p>
    <w:p w14:paraId="7765458F"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032A68AD" w14:textId="77777777" w:rsidR="008844E2" w:rsidRPr="00F477AF" w:rsidRDefault="008844E2" w:rsidP="008844E2">
      <w:pPr>
        <w:pStyle w:val="TH"/>
      </w:pPr>
      <w:r w:rsidRPr="00F477AF">
        <w:object w:dxaOrig="6900" w:dyaOrig="3855" w14:anchorId="44D2A512">
          <v:shape id="_x0000_i1072" type="#_x0000_t75" style="width:4in;height:159.5pt" o:ole="">
            <v:imagedata r:id="rId104" o:title=""/>
          </v:shape>
          <o:OLEObject Type="Embed" ProgID="Visio.Drawing.11" ShapeID="_x0000_i1072" DrawAspect="Content" ObjectID="_1844723234" r:id="rId105"/>
        </w:object>
      </w:r>
    </w:p>
    <w:p w14:paraId="0CFE73B7" w14:textId="77777777" w:rsidR="008844E2" w:rsidRPr="00F477AF" w:rsidRDefault="008844E2" w:rsidP="008844E2">
      <w:pPr>
        <w:pStyle w:val="TF"/>
      </w:pPr>
      <w:r w:rsidRPr="00F477AF">
        <w:t>Figure 8.6.4.2.4-1: AC information subscription update</w:t>
      </w:r>
    </w:p>
    <w:p w14:paraId="18A9F62C" w14:textId="77777777" w:rsidR="008844E2" w:rsidRPr="00F477AF" w:rsidRDefault="008844E2" w:rsidP="008844E2">
      <w:pPr>
        <w:pStyle w:val="B1"/>
      </w:pPr>
      <w:r w:rsidRPr="00F477AF">
        <w:rPr>
          <w:lang w:eastAsia="ko-KR"/>
        </w:rPr>
        <w:lastRenderedPageBreak/>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4B55B3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31D0D85E" w14:textId="77777777" w:rsidR="008844E2" w:rsidRPr="00F477AF" w:rsidRDefault="008844E2" w:rsidP="008844E2">
      <w:pPr>
        <w:pStyle w:val="B1"/>
      </w:pPr>
      <w:r w:rsidRPr="00F477AF">
        <w:t>3.</w:t>
      </w:r>
      <w:r w:rsidRPr="00F477AF">
        <w:tab/>
        <w:t>The EES sends an AC information subscription update response to the EAS.</w:t>
      </w:r>
    </w:p>
    <w:p w14:paraId="34094AB1" w14:textId="77777777" w:rsidR="008844E2" w:rsidRPr="00F477AF" w:rsidRDefault="008844E2" w:rsidP="008844E2">
      <w:pPr>
        <w:pStyle w:val="Heading5"/>
      </w:pPr>
      <w:bookmarkStart w:id="1582" w:name="_Toc234110123"/>
      <w:r w:rsidRPr="00F477AF">
        <w:t>8.6.4.2.5</w:t>
      </w:r>
      <w:r w:rsidRPr="00F477AF">
        <w:tab/>
        <w:t>Unsubscribe</w:t>
      </w:r>
      <w:bookmarkEnd w:id="1582"/>
    </w:p>
    <w:p w14:paraId="63833926" w14:textId="77777777" w:rsidR="008844E2" w:rsidRPr="00F477AF" w:rsidRDefault="008844E2" w:rsidP="008844E2">
      <w:r w:rsidRPr="00F477AF">
        <w:t>Figure 8.6.4.2.5-1 illustrates the AC information unsubscribe procedure between the EAS and the EES.</w:t>
      </w:r>
    </w:p>
    <w:p w14:paraId="3C344045" w14:textId="77777777" w:rsidR="008844E2" w:rsidRPr="00F477AF" w:rsidRDefault="008844E2" w:rsidP="008844E2">
      <w:pPr>
        <w:rPr>
          <w:lang w:eastAsia="zh-CN"/>
        </w:rPr>
      </w:pPr>
      <w:r w:rsidRPr="00F477AF">
        <w:rPr>
          <w:lang w:eastAsia="zh-CN"/>
        </w:rPr>
        <w:t>Pre-conditions:</w:t>
      </w:r>
    </w:p>
    <w:p w14:paraId="3B926C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7B500DF8" w14:textId="77777777" w:rsidR="008844E2" w:rsidRPr="00F477AF" w:rsidRDefault="008844E2" w:rsidP="008844E2">
      <w:pPr>
        <w:pStyle w:val="TH"/>
      </w:pPr>
      <w:r w:rsidRPr="00F477AF">
        <w:object w:dxaOrig="6900" w:dyaOrig="3856" w14:anchorId="601381DF">
          <v:shape id="_x0000_i1073" type="#_x0000_t75" style="width:4in;height:161.3pt" o:ole="">
            <v:imagedata r:id="rId106" o:title=""/>
          </v:shape>
          <o:OLEObject Type="Embed" ProgID="Visio.Drawing.11" ShapeID="_x0000_i1073" DrawAspect="Content" ObjectID="_1844723235" r:id="rId107"/>
        </w:object>
      </w:r>
    </w:p>
    <w:p w14:paraId="4934D5CF" w14:textId="77777777" w:rsidR="008844E2" w:rsidRPr="00F477AF" w:rsidRDefault="008844E2" w:rsidP="008844E2">
      <w:pPr>
        <w:pStyle w:val="TF"/>
      </w:pPr>
      <w:r w:rsidRPr="00F477AF">
        <w:t>Figure 8.6.4.2.5-1: AC information unsubscribe</w:t>
      </w:r>
    </w:p>
    <w:p w14:paraId="0AFB43A3"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645E8B18"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1A0B117B" w14:textId="77777777" w:rsidR="008844E2" w:rsidRPr="00F477AF" w:rsidRDefault="008844E2" w:rsidP="008844E2">
      <w:pPr>
        <w:pStyle w:val="B1"/>
      </w:pPr>
      <w:r w:rsidRPr="00F477AF">
        <w:t>3.</w:t>
      </w:r>
      <w:r w:rsidRPr="00F477AF">
        <w:tab/>
        <w:t>The EES sends an AC information unsubscribe response to the EAS.</w:t>
      </w:r>
    </w:p>
    <w:p w14:paraId="35AA5587" w14:textId="77777777" w:rsidR="00FF390A" w:rsidRPr="00F477AF" w:rsidRDefault="005C298E" w:rsidP="00FF390A">
      <w:pPr>
        <w:pStyle w:val="Heading4"/>
      </w:pPr>
      <w:bookmarkStart w:id="1583" w:name="_Toc234110124"/>
      <w:r w:rsidRPr="00F477AF">
        <w:t>8.6.4</w:t>
      </w:r>
      <w:r w:rsidR="00FF390A" w:rsidRPr="00F477AF">
        <w:t>.3</w:t>
      </w:r>
      <w:r w:rsidR="00FF390A" w:rsidRPr="00F477AF">
        <w:tab/>
        <w:t>Information flows</w:t>
      </w:r>
      <w:bookmarkEnd w:id="1576"/>
      <w:bookmarkEnd w:id="1577"/>
      <w:bookmarkEnd w:id="1578"/>
      <w:bookmarkEnd w:id="1579"/>
      <w:bookmarkEnd w:id="1580"/>
      <w:bookmarkEnd w:id="1583"/>
      <w:r w:rsidR="00FF390A" w:rsidRPr="00F477AF" w:rsidDel="0057408A">
        <w:t xml:space="preserve"> </w:t>
      </w:r>
      <w:bookmarkEnd w:id="1552"/>
      <w:bookmarkEnd w:id="1553"/>
    </w:p>
    <w:p w14:paraId="629FFE92" w14:textId="77777777" w:rsidR="00FB035F" w:rsidRPr="00F477AF" w:rsidRDefault="00FB035F" w:rsidP="00FB035F">
      <w:pPr>
        <w:pStyle w:val="Heading5"/>
      </w:pPr>
      <w:bookmarkStart w:id="1584" w:name="_Toc37791062"/>
      <w:bookmarkStart w:id="1585" w:name="_Toc42004043"/>
      <w:bookmarkStart w:id="1586" w:name="_Toc50584395"/>
      <w:bookmarkStart w:id="1587" w:name="_Toc50584739"/>
      <w:bookmarkStart w:id="1588" w:name="_Toc57673645"/>
      <w:bookmarkStart w:id="1589" w:name="_Toc234110125"/>
      <w:r w:rsidRPr="00F477AF">
        <w:t>8.6.4.3.1</w:t>
      </w:r>
      <w:r w:rsidRPr="00F477AF">
        <w:tab/>
        <w:t>General</w:t>
      </w:r>
      <w:bookmarkEnd w:id="1589"/>
    </w:p>
    <w:p w14:paraId="2EF621C6" w14:textId="77777777" w:rsidR="00FF390A" w:rsidRPr="00F477AF" w:rsidRDefault="005C298E" w:rsidP="00ED0181">
      <w:pPr>
        <w:pStyle w:val="Heading5"/>
      </w:pPr>
      <w:bookmarkStart w:id="1590" w:name="_Toc234110126"/>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84"/>
      <w:bookmarkEnd w:id="1585"/>
      <w:bookmarkEnd w:id="1586"/>
      <w:bookmarkEnd w:id="1587"/>
      <w:bookmarkEnd w:id="1588"/>
      <w:bookmarkEnd w:id="1590"/>
    </w:p>
    <w:p w14:paraId="337A70A3"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B3FF088"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6250DC10" w14:textId="77777777" w:rsidTr="00393C48">
        <w:trPr>
          <w:jc w:val="center"/>
        </w:trPr>
        <w:tc>
          <w:tcPr>
            <w:tcW w:w="2880" w:type="dxa"/>
            <w:tcBorders>
              <w:top w:val="single" w:sz="4" w:space="0" w:color="000000"/>
              <w:left w:val="single" w:sz="4" w:space="0" w:color="000000"/>
              <w:bottom w:val="single" w:sz="4" w:space="0" w:color="000000"/>
            </w:tcBorders>
          </w:tcPr>
          <w:p w14:paraId="5EFB91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3F6E073"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10D9D1A" w14:textId="77777777" w:rsidR="00FF390A" w:rsidRPr="00F477AF" w:rsidRDefault="00FF390A" w:rsidP="00393C48">
            <w:pPr>
              <w:pStyle w:val="TAH"/>
            </w:pPr>
            <w:r w:rsidRPr="00F477AF">
              <w:t>Description</w:t>
            </w:r>
          </w:p>
        </w:tc>
      </w:tr>
      <w:tr w:rsidR="00FF390A" w:rsidRPr="00F477AF" w14:paraId="405B4AB6" w14:textId="77777777" w:rsidTr="00393C48">
        <w:trPr>
          <w:jc w:val="center"/>
        </w:trPr>
        <w:tc>
          <w:tcPr>
            <w:tcW w:w="2880" w:type="dxa"/>
            <w:tcBorders>
              <w:top w:val="single" w:sz="4" w:space="0" w:color="000000"/>
              <w:left w:val="single" w:sz="4" w:space="0" w:color="000000"/>
              <w:bottom w:val="single" w:sz="4" w:space="0" w:color="000000"/>
            </w:tcBorders>
          </w:tcPr>
          <w:p w14:paraId="5317480C"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tcPr>
          <w:p w14:paraId="3F33E653"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517E28E"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04044CF7" w14:textId="77777777" w:rsidTr="00D31DB2">
        <w:trPr>
          <w:jc w:val="center"/>
        </w:trPr>
        <w:tc>
          <w:tcPr>
            <w:tcW w:w="2880" w:type="dxa"/>
            <w:tcBorders>
              <w:top w:val="single" w:sz="4" w:space="0" w:color="000000"/>
              <w:left w:val="single" w:sz="4" w:space="0" w:color="000000"/>
              <w:bottom w:val="single" w:sz="4" w:space="0" w:color="000000"/>
            </w:tcBorders>
          </w:tcPr>
          <w:p w14:paraId="094DFBE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0FC51028"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16097619"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4C1A0ECC" w14:textId="77777777" w:rsidTr="00393C48">
        <w:trPr>
          <w:jc w:val="center"/>
        </w:trPr>
        <w:tc>
          <w:tcPr>
            <w:tcW w:w="2880" w:type="dxa"/>
            <w:tcBorders>
              <w:top w:val="single" w:sz="4" w:space="0" w:color="000000"/>
              <w:left w:val="single" w:sz="4" w:space="0" w:color="000000"/>
              <w:bottom w:val="single" w:sz="4" w:space="0" w:color="000000"/>
            </w:tcBorders>
          </w:tcPr>
          <w:p w14:paraId="340955D4" w14:textId="77777777" w:rsidR="00FF390A" w:rsidRPr="00F477AF" w:rsidRDefault="00FF390A" w:rsidP="00393C48">
            <w:pPr>
              <w:pStyle w:val="TAL"/>
              <w:rPr>
                <w:rFonts w:cs="Arial"/>
                <w:szCs w:val="18"/>
              </w:rPr>
            </w:pPr>
            <w:r w:rsidRPr="00F477AF">
              <w:rPr>
                <w:rFonts w:cs="Arial"/>
                <w:szCs w:val="18"/>
              </w:rPr>
              <w:t>Subscription type</w:t>
            </w:r>
          </w:p>
          <w:p w14:paraId="652E8566" w14:textId="77777777" w:rsidR="00FF390A" w:rsidRPr="00F477AF" w:rsidRDefault="00FF390A" w:rsidP="00393C48"/>
        </w:tc>
        <w:tc>
          <w:tcPr>
            <w:tcW w:w="1440" w:type="dxa"/>
            <w:tcBorders>
              <w:top w:val="single" w:sz="4" w:space="0" w:color="000000"/>
              <w:left w:val="single" w:sz="4" w:space="0" w:color="000000"/>
              <w:bottom w:val="single" w:sz="4" w:space="0" w:color="000000"/>
            </w:tcBorders>
          </w:tcPr>
          <w:p w14:paraId="44C07CA9" w14:textId="77777777" w:rsidR="00FF390A" w:rsidRPr="00F477AF" w:rsidRDefault="00FF390A" w:rsidP="00393C48">
            <w:pPr>
              <w:pStyle w:val="TAC"/>
              <w:rPr>
                <w:rFonts w:cs="Arial"/>
                <w:szCs w:val="18"/>
              </w:rPr>
            </w:pPr>
            <w:r w:rsidRPr="00F477AF">
              <w:rPr>
                <w:rFonts w:cs="Arial"/>
                <w:szCs w:val="18"/>
              </w:rPr>
              <w:t>M</w:t>
            </w:r>
          </w:p>
          <w:p w14:paraId="277B3ABC"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tcPr>
          <w:p w14:paraId="3D8901E2"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4F276232" w14:textId="77777777" w:rsidTr="00C21154">
        <w:trPr>
          <w:jc w:val="center"/>
        </w:trPr>
        <w:tc>
          <w:tcPr>
            <w:tcW w:w="2880" w:type="dxa"/>
            <w:tcBorders>
              <w:top w:val="single" w:sz="4" w:space="0" w:color="000000"/>
              <w:left w:val="single" w:sz="4" w:space="0" w:color="000000"/>
              <w:bottom w:val="single" w:sz="4" w:space="0" w:color="000000"/>
            </w:tcBorders>
          </w:tcPr>
          <w:p w14:paraId="1EB67DD4"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5A060010"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33D3BAE"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524AC91" w14:textId="77777777" w:rsidTr="00393C48">
        <w:trPr>
          <w:jc w:val="center"/>
        </w:trPr>
        <w:tc>
          <w:tcPr>
            <w:tcW w:w="2880" w:type="dxa"/>
            <w:tcBorders>
              <w:top w:val="single" w:sz="4" w:space="0" w:color="000000"/>
              <w:left w:val="single" w:sz="4" w:space="0" w:color="000000"/>
              <w:bottom w:val="single" w:sz="4" w:space="0" w:color="000000"/>
            </w:tcBorders>
          </w:tcPr>
          <w:p w14:paraId="34EEE5CA"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tcPr>
          <w:p w14:paraId="4BF2571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B04E07C"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4CBD3C2C" w14:textId="77777777" w:rsidTr="00393C48">
        <w:trPr>
          <w:jc w:val="center"/>
        </w:trPr>
        <w:tc>
          <w:tcPr>
            <w:tcW w:w="2880" w:type="dxa"/>
            <w:tcBorders>
              <w:top w:val="single" w:sz="4" w:space="0" w:color="000000"/>
              <w:left w:val="single" w:sz="4" w:space="0" w:color="000000"/>
              <w:bottom w:val="single" w:sz="4" w:space="0" w:color="000000"/>
            </w:tcBorders>
          </w:tcPr>
          <w:p w14:paraId="1AFD275F"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tcPr>
          <w:p w14:paraId="7CDC222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418212B" w14:textId="4D9E0600" w:rsidR="00FF390A" w:rsidRPr="00F477AF" w:rsidRDefault="00FF390A" w:rsidP="00393C48">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2D77397F" w14:textId="77777777" w:rsidTr="00393C48">
        <w:trPr>
          <w:jc w:val="center"/>
        </w:trPr>
        <w:tc>
          <w:tcPr>
            <w:tcW w:w="2880" w:type="dxa"/>
            <w:tcBorders>
              <w:top w:val="single" w:sz="4" w:space="0" w:color="000000"/>
              <w:left w:val="single" w:sz="4" w:space="0" w:color="000000"/>
              <w:bottom w:val="single" w:sz="4" w:space="0" w:color="000000"/>
            </w:tcBorders>
          </w:tcPr>
          <w:p w14:paraId="5BDFD5E7" w14:textId="28E7F361" w:rsidR="008738B1" w:rsidRPr="00F477AF" w:rsidRDefault="008738B1" w:rsidP="008738B1">
            <w:pPr>
              <w:pStyle w:val="TAL"/>
              <w:rPr>
                <w:rFonts w:cs="Arial"/>
                <w:color w:val="000000"/>
                <w:szCs w:val="18"/>
              </w:rPr>
            </w:pPr>
            <w:r w:rsidRPr="003D0E1F">
              <w:t>Trigger parameters</w:t>
            </w:r>
          </w:p>
        </w:tc>
        <w:tc>
          <w:tcPr>
            <w:tcW w:w="1440" w:type="dxa"/>
            <w:tcBorders>
              <w:top w:val="single" w:sz="4" w:space="0" w:color="000000"/>
              <w:left w:val="single" w:sz="4" w:space="0" w:color="000000"/>
              <w:bottom w:val="single" w:sz="4" w:space="0" w:color="000000"/>
            </w:tcBorders>
          </w:tcPr>
          <w:p w14:paraId="351DE0C6" w14:textId="65709EE9" w:rsidR="008738B1" w:rsidRPr="00F477AF" w:rsidRDefault="008738B1" w:rsidP="008738B1">
            <w:pPr>
              <w:pStyle w:val="TAC"/>
              <w:rPr>
                <w:rFonts w:cs="Arial"/>
                <w:szCs w:val="18"/>
              </w:rPr>
            </w:pPr>
            <w:r w:rsidRPr="003D0E1F">
              <w:t>O</w:t>
            </w:r>
          </w:p>
        </w:tc>
        <w:tc>
          <w:tcPr>
            <w:tcW w:w="4320" w:type="dxa"/>
            <w:tcBorders>
              <w:top w:val="single" w:sz="4" w:space="0" w:color="000000"/>
              <w:left w:val="single" w:sz="4" w:space="0" w:color="000000"/>
              <w:bottom w:val="single" w:sz="4" w:space="0" w:color="000000"/>
              <w:right w:val="single" w:sz="4" w:space="0" w:color="000000"/>
            </w:tcBorders>
          </w:tcPr>
          <w:p w14:paraId="5644EE4F" w14:textId="2C8D4635" w:rsidR="008738B1" w:rsidRPr="00F477AF" w:rsidRDefault="008738B1" w:rsidP="008738B1">
            <w:pPr>
              <w:pStyle w:val="TAL"/>
            </w:pPr>
            <w:r w:rsidRPr="003D0E1F">
              <w:t>Parameters indicating notification triggering conditions e.g. EEC registration, EAS discovery.</w:t>
            </w:r>
          </w:p>
        </w:tc>
      </w:tr>
    </w:tbl>
    <w:p w14:paraId="12BA3DC0" w14:textId="77777777" w:rsidR="00FF390A" w:rsidRPr="00F477AF" w:rsidRDefault="00FF390A" w:rsidP="00FF390A"/>
    <w:p w14:paraId="0DDFB975"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931E270" w14:textId="77777777" w:rsidTr="00393C48">
        <w:trPr>
          <w:jc w:val="center"/>
        </w:trPr>
        <w:tc>
          <w:tcPr>
            <w:tcW w:w="2880" w:type="dxa"/>
            <w:tcBorders>
              <w:top w:val="single" w:sz="4" w:space="0" w:color="000000"/>
              <w:left w:val="single" w:sz="4" w:space="0" w:color="000000"/>
              <w:bottom w:val="single" w:sz="4" w:space="0" w:color="000000"/>
            </w:tcBorders>
          </w:tcPr>
          <w:p w14:paraId="5ADA74A6"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9B9F886"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E7FD597" w14:textId="77777777" w:rsidR="00FF390A" w:rsidRPr="00F477AF" w:rsidRDefault="00FF390A" w:rsidP="00393C48">
            <w:pPr>
              <w:pStyle w:val="TAH"/>
            </w:pPr>
            <w:r w:rsidRPr="00F477AF">
              <w:t>Description</w:t>
            </w:r>
          </w:p>
        </w:tc>
      </w:tr>
      <w:tr w:rsidR="00A87B02" w:rsidRPr="00F477AF" w14:paraId="4539003A" w14:textId="77777777" w:rsidTr="00393C48">
        <w:trPr>
          <w:jc w:val="center"/>
        </w:trPr>
        <w:tc>
          <w:tcPr>
            <w:tcW w:w="2880" w:type="dxa"/>
            <w:tcBorders>
              <w:top w:val="single" w:sz="4" w:space="0" w:color="000000"/>
              <w:left w:val="single" w:sz="4" w:space="0" w:color="000000"/>
              <w:bottom w:val="single" w:sz="4" w:space="0" w:color="000000"/>
            </w:tcBorders>
          </w:tcPr>
          <w:p w14:paraId="19C8C1B3"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tcPr>
          <w:p w14:paraId="45BBAFC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C53C853" w14:textId="77777777" w:rsidR="00A87B02" w:rsidRPr="00F477AF" w:rsidRDefault="00A87B02" w:rsidP="00A87B02">
            <w:pPr>
              <w:pStyle w:val="TAL"/>
            </w:pPr>
            <w:r>
              <w:rPr>
                <w:rFonts w:cs="Arial"/>
                <w:color w:val="000000"/>
                <w:szCs w:val="18"/>
              </w:rPr>
              <w:t>List of identities of AC(s) to be matched</w:t>
            </w:r>
          </w:p>
        </w:tc>
      </w:tr>
      <w:tr w:rsidR="00A87B02" w:rsidRPr="00F477AF" w14:paraId="074EE92E" w14:textId="77777777" w:rsidTr="00393C48">
        <w:trPr>
          <w:jc w:val="center"/>
        </w:trPr>
        <w:tc>
          <w:tcPr>
            <w:tcW w:w="2880" w:type="dxa"/>
            <w:tcBorders>
              <w:top w:val="single" w:sz="4" w:space="0" w:color="000000"/>
              <w:left w:val="single" w:sz="4" w:space="0" w:color="000000"/>
              <w:bottom w:val="single" w:sz="4" w:space="0" w:color="000000"/>
            </w:tcBorders>
          </w:tcPr>
          <w:p w14:paraId="36CA9660"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tcPr>
          <w:p w14:paraId="14F7AA88"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C55EC15" w14:textId="77777777" w:rsidR="00A87B02" w:rsidRPr="00F477AF" w:rsidRDefault="00A87B02" w:rsidP="00A87B02">
            <w:pPr>
              <w:pStyle w:val="TAL"/>
            </w:pPr>
            <w:r>
              <w:rPr>
                <w:rFonts w:cs="Arial"/>
                <w:color w:val="000000"/>
                <w:szCs w:val="18"/>
              </w:rPr>
              <w:t>List of UE identifiers to be matched</w:t>
            </w:r>
          </w:p>
        </w:tc>
      </w:tr>
      <w:tr w:rsidR="00FF390A" w:rsidRPr="00F477AF" w14:paraId="7E9622F4" w14:textId="77777777" w:rsidTr="00393C48">
        <w:trPr>
          <w:jc w:val="center"/>
        </w:trPr>
        <w:tc>
          <w:tcPr>
            <w:tcW w:w="2880" w:type="dxa"/>
            <w:tcBorders>
              <w:top w:val="single" w:sz="4" w:space="0" w:color="000000"/>
              <w:left w:val="single" w:sz="4" w:space="0" w:color="000000"/>
              <w:bottom w:val="single" w:sz="4" w:space="0" w:color="000000"/>
            </w:tcBorders>
          </w:tcPr>
          <w:p w14:paraId="79542D73"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tcPr>
          <w:p w14:paraId="2D608745"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B322A85"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76BE32EF" w14:textId="77777777" w:rsidTr="00393C48">
        <w:trPr>
          <w:jc w:val="center"/>
        </w:trPr>
        <w:tc>
          <w:tcPr>
            <w:tcW w:w="2880" w:type="dxa"/>
            <w:tcBorders>
              <w:top w:val="single" w:sz="4" w:space="0" w:color="000000"/>
              <w:left w:val="single" w:sz="4" w:space="0" w:color="000000"/>
              <w:bottom w:val="single" w:sz="4" w:space="0" w:color="000000"/>
            </w:tcBorders>
          </w:tcPr>
          <w:p w14:paraId="60C7E78B"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tcPr>
          <w:p w14:paraId="700AB7E7"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63E152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7E03830D" w14:textId="77777777" w:rsidTr="00393C48">
        <w:trPr>
          <w:jc w:val="center"/>
        </w:trPr>
        <w:tc>
          <w:tcPr>
            <w:tcW w:w="2880" w:type="dxa"/>
            <w:tcBorders>
              <w:top w:val="single" w:sz="4" w:space="0" w:color="000000"/>
              <w:left w:val="single" w:sz="4" w:space="0" w:color="000000"/>
              <w:bottom w:val="single" w:sz="4" w:space="0" w:color="000000"/>
            </w:tcBorders>
          </w:tcPr>
          <w:p w14:paraId="79B4FCBF"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tcPr>
          <w:p w14:paraId="2F512A6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7D413AC" w14:textId="77777777" w:rsidR="00FF390A" w:rsidRPr="00F477AF" w:rsidRDefault="00FF390A" w:rsidP="00E716BF">
            <w:pPr>
              <w:pStyle w:val="TAL"/>
            </w:pPr>
            <w:r w:rsidRPr="00F477AF">
              <w:t>EAS operation schedule (e.g. time windows) to be matched</w:t>
            </w:r>
          </w:p>
        </w:tc>
      </w:tr>
      <w:tr w:rsidR="00FF390A" w:rsidRPr="00F477AF" w14:paraId="3CFEA451" w14:textId="77777777" w:rsidTr="00393C48">
        <w:trPr>
          <w:jc w:val="center"/>
        </w:trPr>
        <w:tc>
          <w:tcPr>
            <w:tcW w:w="2880" w:type="dxa"/>
            <w:tcBorders>
              <w:top w:val="single" w:sz="4" w:space="0" w:color="000000"/>
              <w:left w:val="single" w:sz="4" w:space="0" w:color="000000"/>
              <w:bottom w:val="single" w:sz="4" w:space="0" w:color="000000"/>
            </w:tcBorders>
          </w:tcPr>
          <w:p w14:paraId="67C77432"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tcPr>
          <w:p w14:paraId="69C18059"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F65BC89"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4FB17D4D" w14:textId="77777777" w:rsidTr="00462D30">
        <w:trPr>
          <w:jc w:val="center"/>
        </w:trPr>
        <w:tc>
          <w:tcPr>
            <w:tcW w:w="2880" w:type="dxa"/>
            <w:tcBorders>
              <w:top w:val="single" w:sz="4" w:space="0" w:color="000000"/>
              <w:left w:val="single" w:sz="4" w:space="0" w:color="000000"/>
              <w:bottom w:val="single" w:sz="4" w:space="0" w:color="000000"/>
            </w:tcBorders>
          </w:tcPr>
          <w:p w14:paraId="0FF29B62"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tcPr>
          <w:p w14:paraId="693FBDE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D65A681"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35CAAEE6" w14:textId="77777777" w:rsidTr="00393C48">
        <w:trPr>
          <w:jc w:val="center"/>
        </w:trPr>
        <w:tc>
          <w:tcPr>
            <w:tcW w:w="2880" w:type="dxa"/>
            <w:tcBorders>
              <w:top w:val="single" w:sz="4" w:space="0" w:color="000000"/>
              <w:left w:val="single" w:sz="4" w:space="0" w:color="000000"/>
              <w:bottom w:val="single" w:sz="4" w:space="0" w:color="000000"/>
            </w:tcBorders>
          </w:tcPr>
          <w:p w14:paraId="6720D607" w14:textId="77777777" w:rsidR="00FF390A" w:rsidRDefault="00A87B02" w:rsidP="00E716BF">
            <w:pPr>
              <w:pStyle w:val="TAL"/>
            </w:pPr>
            <w:r>
              <w:t xml:space="preserve">Maximum </w:t>
            </w:r>
            <w:r w:rsidR="00FF390A" w:rsidRPr="00F477AF">
              <w:t>A</w:t>
            </w:r>
            <w:r>
              <w:t>C</w:t>
            </w:r>
            <w:r w:rsidR="00FF390A" w:rsidRPr="00F477AF">
              <w:t xml:space="preserve"> Service KPIs</w:t>
            </w:r>
          </w:p>
          <w:p w14:paraId="71BFA95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tcPr>
          <w:p w14:paraId="60CFCCB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EEE449B"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764914B6" w14:textId="77777777" w:rsidTr="00393C48">
        <w:trPr>
          <w:jc w:val="center"/>
        </w:trPr>
        <w:tc>
          <w:tcPr>
            <w:tcW w:w="2880" w:type="dxa"/>
            <w:tcBorders>
              <w:top w:val="single" w:sz="4" w:space="0" w:color="000000"/>
              <w:left w:val="single" w:sz="4" w:space="0" w:color="000000"/>
              <w:bottom w:val="single" w:sz="4" w:space="0" w:color="000000"/>
            </w:tcBorders>
          </w:tcPr>
          <w:p w14:paraId="3BA4770F"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2F785B8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tcPr>
          <w:p w14:paraId="375D400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F6D7C5F"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0C552E3" w14:textId="77777777" w:rsidTr="00393C48">
        <w:trPr>
          <w:jc w:val="center"/>
        </w:trPr>
        <w:tc>
          <w:tcPr>
            <w:tcW w:w="2880" w:type="dxa"/>
            <w:tcBorders>
              <w:top w:val="single" w:sz="4" w:space="0" w:color="000000"/>
              <w:left w:val="single" w:sz="4" w:space="0" w:color="000000"/>
              <w:bottom w:val="single" w:sz="4" w:space="0" w:color="000000"/>
            </w:tcBorders>
          </w:tcPr>
          <w:p w14:paraId="6CAC7FE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tcPr>
          <w:p w14:paraId="30B3AF70"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85E3287"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8738B1" w:rsidRPr="00F477AF" w14:paraId="54F6B4DB" w14:textId="77777777" w:rsidTr="00393C48">
        <w:trPr>
          <w:jc w:val="center"/>
        </w:trPr>
        <w:tc>
          <w:tcPr>
            <w:tcW w:w="2880" w:type="dxa"/>
            <w:tcBorders>
              <w:top w:val="single" w:sz="4" w:space="0" w:color="000000"/>
              <w:left w:val="single" w:sz="4" w:space="0" w:color="000000"/>
              <w:bottom w:val="single" w:sz="4" w:space="0" w:color="000000"/>
            </w:tcBorders>
          </w:tcPr>
          <w:p w14:paraId="615B4A75" w14:textId="5AF644C5" w:rsidR="008738B1" w:rsidRPr="00F477AF" w:rsidRDefault="008738B1" w:rsidP="008738B1">
            <w:pPr>
              <w:pStyle w:val="TAL"/>
              <w:rPr>
                <w:rFonts w:cs="Arial"/>
                <w:color w:val="000000"/>
                <w:szCs w:val="18"/>
              </w:rPr>
            </w:pPr>
            <w:r w:rsidRPr="00704278">
              <w:t>EAS bundle indication</w:t>
            </w:r>
          </w:p>
        </w:tc>
        <w:tc>
          <w:tcPr>
            <w:tcW w:w="1440" w:type="dxa"/>
            <w:tcBorders>
              <w:top w:val="single" w:sz="4" w:space="0" w:color="000000"/>
              <w:left w:val="single" w:sz="4" w:space="0" w:color="000000"/>
              <w:bottom w:val="single" w:sz="4" w:space="0" w:color="000000"/>
            </w:tcBorders>
          </w:tcPr>
          <w:p w14:paraId="06446085" w14:textId="34B93101"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08378505" w14:textId="5D2B40D0" w:rsidR="008738B1" w:rsidRPr="00F477AF" w:rsidRDefault="008738B1" w:rsidP="008738B1">
            <w:pPr>
              <w:pStyle w:val="TAL"/>
            </w:pPr>
            <w:r w:rsidRPr="00704278">
              <w:t>Indicator for identifying ACs which include EAS bundle information in the AC Profile and the EAS bundle includes the requesting EAS. If Bundle ID or EAS bundle requirements filters are not included, the presence of this IE signifies that all ACs which include EAS bundle information in the AC Profile match.</w:t>
            </w:r>
          </w:p>
        </w:tc>
      </w:tr>
      <w:tr w:rsidR="008738B1" w:rsidRPr="00F477AF" w14:paraId="1D76CD90" w14:textId="77777777" w:rsidTr="00393C48">
        <w:trPr>
          <w:jc w:val="center"/>
        </w:trPr>
        <w:tc>
          <w:tcPr>
            <w:tcW w:w="2880" w:type="dxa"/>
            <w:tcBorders>
              <w:top w:val="single" w:sz="4" w:space="0" w:color="000000"/>
              <w:left w:val="single" w:sz="4" w:space="0" w:color="000000"/>
              <w:bottom w:val="single" w:sz="4" w:space="0" w:color="000000"/>
            </w:tcBorders>
          </w:tcPr>
          <w:p w14:paraId="03A7F8A0" w14:textId="07B5F459" w:rsidR="008738B1" w:rsidRPr="00F477AF" w:rsidRDefault="008738B1" w:rsidP="008738B1">
            <w:pPr>
              <w:pStyle w:val="TAL"/>
              <w:rPr>
                <w:rFonts w:cs="Arial"/>
                <w:color w:val="000000"/>
                <w:szCs w:val="18"/>
              </w:rPr>
            </w:pPr>
            <w:r w:rsidRPr="00704278">
              <w:t>&gt; Bundle ID</w:t>
            </w:r>
          </w:p>
        </w:tc>
        <w:tc>
          <w:tcPr>
            <w:tcW w:w="1440" w:type="dxa"/>
            <w:tcBorders>
              <w:top w:val="single" w:sz="4" w:space="0" w:color="000000"/>
              <w:left w:val="single" w:sz="4" w:space="0" w:color="000000"/>
              <w:bottom w:val="single" w:sz="4" w:space="0" w:color="000000"/>
            </w:tcBorders>
          </w:tcPr>
          <w:p w14:paraId="5DF9B75D" w14:textId="6A6B9CB9"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4FFC4F30" w14:textId="5F625822" w:rsidR="008738B1" w:rsidRPr="00F477AF" w:rsidRDefault="008738B1" w:rsidP="008738B1">
            <w:pPr>
              <w:pStyle w:val="TAL"/>
            </w:pPr>
            <w:r w:rsidRPr="00704278">
              <w:t>A bundle ID as described in clause 7.2.10 for identifying ACs with EAS bundle information in the AC Profile and with matching bundle EAS identification information.</w:t>
            </w:r>
          </w:p>
        </w:tc>
      </w:tr>
      <w:tr w:rsidR="008738B1" w:rsidRPr="00F477AF" w14:paraId="5E9044D8" w14:textId="77777777" w:rsidTr="00393C48">
        <w:trPr>
          <w:jc w:val="center"/>
        </w:trPr>
        <w:tc>
          <w:tcPr>
            <w:tcW w:w="2880" w:type="dxa"/>
            <w:tcBorders>
              <w:top w:val="single" w:sz="4" w:space="0" w:color="000000"/>
              <w:left w:val="single" w:sz="4" w:space="0" w:color="000000"/>
              <w:bottom w:val="single" w:sz="4" w:space="0" w:color="000000"/>
            </w:tcBorders>
          </w:tcPr>
          <w:p w14:paraId="0DEB49F8" w14:textId="656C8854" w:rsidR="008738B1" w:rsidRPr="00F477AF" w:rsidRDefault="008738B1" w:rsidP="008738B1">
            <w:pPr>
              <w:pStyle w:val="TAL"/>
              <w:rPr>
                <w:rFonts w:cs="Arial"/>
                <w:color w:val="000000"/>
                <w:szCs w:val="18"/>
              </w:rPr>
            </w:pPr>
            <w:r w:rsidRPr="00704278">
              <w:t>&gt; Bundle type</w:t>
            </w:r>
          </w:p>
        </w:tc>
        <w:tc>
          <w:tcPr>
            <w:tcW w:w="1440" w:type="dxa"/>
            <w:tcBorders>
              <w:top w:val="single" w:sz="4" w:space="0" w:color="000000"/>
              <w:left w:val="single" w:sz="4" w:space="0" w:color="000000"/>
              <w:bottom w:val="single" w:sz="4" w:space="0" w:color="000000"/>
            </w:tcBorders>
          </w:tcPr>
          <w:p w14:paraId="1681596E" w14:textId="0FB6EA6A"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7B509C7C" w14:textId="774BAD8F" w:rsidR="008738B1" w:rsidRPr="00F477AF" w:rsidRDefault="008738B1" w:rsidP="008738B1">
            <w:pPr>
              <w:pStyle w:val="TAL"/>
            </w:pPr>
            <w:r w:rsidRPr="00704278">
              <w:t>Type of the EAS bundle as described in clause 7.2.10</w:t>
            </w:r>
          </w:p>
        </w:tc>
      </w:tr>
      <w:tr w:rsidR="008738B1" w:rsidRPr="00F477AF" w14:paraId="7814E426" w14:textId="77777777" w:rsidTr="00393C48">
        <w:trPr>
          <w:jc w:val="center"/>
        </w:trPr>
        <w:tc>
          <w:tcPr>
            <w:tcW w:w="2880" w:type="dxa"/>
            <w:tcBorders>
              <w:top w:val="single" w:sz="4" w:space="0" w:color="000000"/>
              <w:left w:val="single" w:sz="4" w:space="0" w:color="000000"/>
              <w:bottom w:val="single" w:sz="4" w:space="0" w:color="000000"/>
            </w:tcBorders>
          </w:tcPr>
          <w:p w14:paraId="55C533A9" w14:textId="2D4E4AF9" w:rsidR="008738B1" w:rsidRPr="00F477AF" w:rsidRDefault="008738B1" w:rsidP="008738B1">
            <w:pPr>
              <w:pStyle w:val="TAL"/>
              <w:rPr>
                <w:rFonts w:cs="Arial"/>
                <w:color w:val="000000"/>
                <w:szCs w:val="18"/>
              </w:rPr>
            </w:pPr>
            <w:r w:rsidRPr="00704278">
              <w:t>&gt; EAS bundle requirements</w:t>
            </w:r>
          </w:p>
        </w:tc>
        <w:tc>
          <w:tcPr>
            <w:tcW w:w="1440" w:type="dxa"/>
            <w:tcBorders>
              <w:top w:val="single" w:sz="4" w:space="0" w:color="000000"/>
              <w:left w:val="single" w:sz="4" w:space="0" w:color="000000"/>
              <w:bottom w:val="single" w:sz="4" w:space="0" w:color="000000"/>
            </w:tcBorders>
          </w:tcPr>
          <w:p w14:paraId="095BAD45" w14:textId="2F9F0E65"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1D12DF80" w14:textId="03F80DAA" w:rsidR="008738B1" w:rsidRPr="00F477AF" w:rsidRDefault="008738B1" w:rsidP="008738B1">
            <w:pPr>
              <w:pStyle w:val="TAL"/>
            </w:pPr>
            <w:r w:rsidRPr="00704278">
              <w:t>Bundle requirements (as described in clause 8.2.10) for identifying ACs with EAS bundle information in the AC Profile and with matching bundle requirements.</w:t>
            </w:r>
          </w:p>
        </w:tc>
      </w:tr>
      <w:tr w:rsidR="008738B1" w:rsidRPr="00F477AF" w14:paraId="6DC2D60D" w14:textId="77777777" w:rsidTr="00393C48">
        <w:trPr>
          <w:jc w:val="center"/>
        </w:trPr>
        <w:tc>
          <w:tcPr>
            <w:tcW w:w="2880" w:type="dxa"/>
            <w:tcBorders>
              <w:top w:val="single" w:sz="4" w:space="0" w:color="000000"/>
              <w:left w:val="single" w:sz="4" w:space="0" w:color="000000"/>
              <w:bottom w:val="single" w:sz="4" w:space="0" w:color="000000"/>
            </w:tcBorders>
          </w:tcPr>
          <w:p w14:paraId="3D14D648" w14:textId="5E30E57C" w:rsidR="008738B1" w:rsidRPr="00F477AF" w:rsidRDefault="008738B1" w:rsidP="008738B1">
            <w:pPr>
              <w:pStyle w:val="TAL"/>
              <w:rPr>
                <w:rFonts w:cs="Arial"/>
                <w:color w:val="000000"/>
                <w:szCs w:val="18"/>
              </w:rPr>
            </w:pPr>
            <w:r w:rsidRPr="00704278">
              <w:t>&gt; Partial EAS bundle determination</w:t>
            </w:r>
          </w:p>
        </w:tc>
        <w:tc>
          <w:tcPr>
            <w:tcW w:w="1440" w:type="dxa"/>
            <w:tcBorders>
              <w:top w:val="single" w:sz="4" w:space="0" w:color="000000"/>
              <w:left w:val="single" w:sz="4" w:space="0" w:color="000000"/>
              <w:bottom w:val="single" w:sz="4" w:space="0" w:color="000000"/>
            </w:tcBorders>
          </w:tcPr>
          <w:p w14:paraId="636D5BD9" w14:textId="14E09EC4"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75698FE9" w14:textId="08377B15" w:rsidR="008738B1" w:rsidRPr="00F477AF" w:rsidRDefault="008738B1" w:rsidP="008738B1">
            <w:pPr>
              <w:pStyle w:val="TAL"/>
            </w:pPr>
            <w:r w:rsidRPr="00704278">
              <w:t>Indicator for identifying ACs which include EAS bundle information in the AC Profile but for which only an EAS subset has been determined by EES.</w:t>
            </w:r>
          </w:p>
        </w:tc>
      </w:tr>
      <w:tr w:rsidR="00A87B02" w:rsidRPr="00F477AF" w14:paraId="3833F6DE"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D09B365"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3C927FEF" w14:textId="77777777" w:rsidR="001D6651" w:rsidRPr="00F477AF" w:rsidRDefault="001D6651" w:rsidP="001D6651"/>
    <w:p w14:paraId="5B42D322" w14:textId="77777777" w:rsidR="00FF390A" w:rsidRPr="00F477AF" w:rsidRDefault="005C298E" w:rsidP="00FF390A">
      <w:pPr>
        <w:pStyle w:val="Heading5"/>
      </w:pPr>
      <w:bookmarkStart w:id="1591" w:name="_Toc37791063"/>
      <w:bookmarkStart w:id="1592" w:name="_Toc42004044"/>
      <w:bookmarkStart w:id="1593" w:name="_Toc50584396"/>
      <w:bookmarkStart w:id="1594" w:name="_Toc50584740"/>
      <w:bookmarkStart w:id="1595" w:name="_Toc57673646"/>
      <w:bookmarkStart w:id="1596" w:name="_Toc234110127"/>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91"/>
      <w:bookmarkEnd w:id="1592"/>
      <w:bookmarkEnd w:id="1593"/>
      <w:bookmarkEnd w:id="1594"/>
      <w:bookmarkEnd w:id="1595"/>
      <w:bookmarkEnd w:id="1596"/>
    </w:p>
    <w:p w14:paraId="2DAA9AFE"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508BB5F"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6B0091F" w14:textId="77777777" w:rsidTr="00393C48">
        <w:trPr>
          <w:jc w:val="center"/>
        </w:trPr>
        <w:tc>
          <w:tcPr>
            <w:tcW w:w="2880" w:type="dxa"/>
            <w:tcBorders>
              <w:top w:val="single" w:sz="4" w:space="0" w:color="000000"/>
              <w:left w:val="single" w:sz="4" w:space="0" w:color="000000"/>
              <w:bottom w:val="single" w:sz="4" w:space="0" w:color="000000"/>
            </w:tcBorders>
          </w:tcPr>
          <w:p w14:paraId="3B08EEB9"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0BB066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1F24790" w14:textId="77777777" w:rsidR="00FF390A" w:rsidRPr="00F477AF" w:rsidRDefault="00FF390A" w:rsidP="00393C48">
            <w:pPr>
              <w:pStyle w:val="TAH"/>
            </w:pPr>
            <w:r w:rsidRPr="00F477AF">
              <w:t>Description</w:t>
            </w:r>
          </w:p>
        </w:tc>
      </w:tr>
      <w:tr w:rsidR="008844E2" w:rsidRPr="00F477AF" w14:paraId="43476172" w14:textId="77777777" w:rsidTr="00D31DB2">
        <w:trPr>
          <w:jc w:val="center"/>
        </w:trPr>
        <w:tc>
          <w:tcPr>
            <w:tcW w:w="2880" w:type="dxa"/>
            <w:tcBorders>
              <w:top w:val="single" w:sz="4" w:space="0" w:color="000000"/>
              <w:left w:val="single" w:sz="4" w:space="0" w:color="000000"/>
              <w:bottom w:val="single" w:sz="4" w:space="0" w:color="000000"/>
            </w:tcBorders>
          </w:tcPr>
          <w:p w14:paraId="6A5AD1BD"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392D2A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4C777B0"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43EDA8F6" w14:textId="77777777" w:rsidTr="00D31DB2">
        <w:trPr>
          <w:jc w:val="center"/>
        </w:trPr>
        <w:tc>
          <w:tcPr>
            <w:tcW w:w="2880" w:type="dxa"/>
            <w:tcBorders>
              <w:top w:val="single" w:sz="4" w:space="0" w:color="000000"/>
              <w:left w:val="single" w:sz="4" w:space="0" w:color="000000"/>
              <w:bottom w:val="single" w:sz="4" w:space="0" w:color="000000"/>
            </w:tcBorders>
          </w:tcPr>
          <w:p w14:paraId="24722955"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4AA87054"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AEA272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2D1285BD" w14:textId="77777777" w:rsidTr="00D31DB2">
        <w:trPr>
          <w:jc w:val="center"/>
        </w:trPr>
        <w:tc>
          <w:tcPr>
            <w:tcW w:w="2880" w:type="dxa"/>
            <w:tcBorders>
              <w:top w:val="single" w:sz="4" w:space="0" w:color="000000"/>
              <w:left w:val="single" w:sz="4" w:space="0" w:color="000000"/>
              <w:bottom w:val="single" w:sz="4" w:space="0" w:color="000000"/>
            </w:tcBorders>
          </w:tcPr>
          <w:p w14:paraId="0F77C760"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12877D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889E493"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5A345F6E" w14:textId="77777777" w:rsidTr="00D31DB2">
        <w:trPr>
          <w:jc w:val="center"/>
        </w:trPr>
        <w:tc>
          <w:tcPr>
            <w:tcW w:w="2880" w:type="dxa"/>
            <w:tcBorders>
              <w:top w:val="single" w:sz="4" w:space="0" w:color="000000"/>
              <w:left w:val="single" w:sz="4" w:space="0" w:color="000000"/>
              <w:bottom w:val="single" w:sz="4" w:space="0" w:color="000000"/>
            </w:tcBorders>
          </w:tcPr>
          <w:p w14:paraId="3AA17AB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FEC9E0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3771384"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263DECCF" w14:textId="77777777" w:rsidR="00FF390A" w:rsidRPr="00F477AF" w:rsidRDefault="00FF390A" w:rsidP="00FF390A"/>
    <w:p w14:paraId="30B27F9E" w14:textId="77777777" w:rsidR="00FF390A" w:rsidRPr="00F477AF" w:rsidRDefault="005C298E" w:rsidP="00FF390A">
      <w:pPr>
        <w:pStyle w:val="Heading5"/>
      </w:pPr>
      <w:bookmarkStart w:id="1597" w:name="_Toc37791064"/>
      <w:bookmarkStart w:id="1598" w:name="_Toc42004045"/>
      <w:bookmarkStart w:id="1599" w:name="_Toc50584397"/>
      <w:bookmarkStart w:id="1600" w:name="_Toc50584741"/>
      <w:bookmarkStart w:id="1601" w:name="_Toc57673647"/>
      <w:bookmarkStart w:id="1602" w:name="_Toc234110128"/>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597"/>
      <w:bookmarkEnd w:id="1598"/>
      <w:bookmarkEnd w:id="1599"/>
      <w:bookmarkEnd w:id="1600"/>
      <w:bookmarkEnd w:id="1601"/>
      <w:bookmarkEnd w:id="1602"/>
    </w:p>
    <w:p w14:paraId="4AD68FA3"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245145BF" w14:textId="77777777" w:rsidR="00FF390A" w:rsidRPr="00F477AF" w:rsidRDefault="00FF390A" w:rsidP="00E716BF">
      <w:pPr>
        <w:pStyle w:val="TH"/>
      </w:pPr>
      <w:r w:rsidRPr="00F477AF">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7C393B2" w14:textId="77777777" w:rsidTr="00393C48">
        <w:trPr>
          <w:jc w:val="center"/>
        </w:trPr>
        <w:tc>
          <w:tcPr>
            <w:tcW w:w="2880" w:type="dxa"/>
            <w:tcBorders>
              <w:top w:val="single" w:sz="4" w:space="0" w:color="000000"/>
              <w:left w:val="single" w:sz="4" w:space="0" w:color="000000"/>
              <w:bottom w:val="single" w:sz="4" w:space="0" w:color="000000"/>
            </w:tcBorders>
          </w:tcPr>
          <w:p w14:paraId="5CED6895"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AD1FED0"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5292D82" w14:textId="77777777" w:rsidR="00FF390A" w:rsidRPr="00F477AF" w:rsidRDefault="00FF390A" w:rsidP="00393C48">
            <w:pPr>
              <w:pStyle w:val="TAH"/>
            </w:pPr>
            <w:r w:rsidRPr="00F477AF">
              <w:t>Description</w:t>
            </w:r>
          </w:p>
        </w:tc>
      </w:tr>
      <w:tr w:rsidR="00FF390A" w:rsidRPr="00F477AF" w14:paraId="07961FB2" w14:textId="77777777" w:rsidTr="00393C48">
        <w:trPr>
          <w:jc w:val="center"/>
        </w:trPr>
        <w:tc>
          <w:tcPr>
            <w:tcW w:w="2880" w:type="dxa"/>
            <w:tcBorders>
              <w:top w:val="single" w:sz="4" w:space="0" w:color="000000"/>
              <w:left w:val="single" w:sz="4" w:space="0" w:color="000000"/>
              <w:bottom w:val="single" w:sz="4" w:space="0" w:color="000000"/>
            </w:tcBorders>
          </w:tcPr>
          <w:p w14:paraId="4505C15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tcPr>
          <w:p w14:paraId="08D82BB6"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6811A28E"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0E269C49" w14:textId="77777777" w:rsidTr="00393C48">
        <w:trPr>
          <w:jc w:val="center"/>
        </w:trPr>
        <w:tc>
          <w:tcPr>
            <w:tcW w:w="2880" w:type="dxa"/>
            <w:tcBorders>
              <w:top w:val="single" w:sz="4" w:space="0" w:color="000000"/>
              <w:left w:val="single" w:sz="4" w:space="0" w:color="000000"/>
              <w:bottom w:val="single" w:sz="4" w:space="0" w:color="000000"/>
            </w:tcBorders>
          </w:tcPr>
          <w:p w14:paraId="254A97AD"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tcPr>
          <w:p w14:paraId="39A9A18A"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BA6EEDE"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B0C3211" w14:textId="77777777" w:rsidTr="00393C48">
        <w:trPr>
          <w:jc w:val="center"/>
        </w:trPr>
        <w:tc>
          <w:tcPr>
            <w:tcW w:w="2880" w:type="dxa"/>
            <w:tcBorders>
              <w:top w:val="single" w:sz="4" w:space="0" w:color="000000"/>
              <w:left w:val="single" w:sz="4" w:space="0" w:color="000000"/>
              <w:bottom w:val="single" w:sz="4" w:space="0" w:color="000000"/>
            </w:tcBorders>
          </w:tcPr>
          <w:p w14:paraId="7A4643A1"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tcPr>
          <w:p w14:paraId="749D70A5"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6F75F34"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8D11449" w14:textId="77777777" w:rsidTr="00393C48">
        <w:trPr>
          <w:jc w:val="center"/>
        </w:trPr>
        <w:tc>
          <w:tcPr>
            <w:tcW w:w="2880" w:type="dxa"/>
            <w:tcBorders>
              <w:top w:val="single" w:sz="4" w:space="0" w:color="000000"/>
              <w:left w:val="single" w:sz="4" w:space="0" w:color="000000"/>
              <w:bottom w:val="single" w:sz="4" w:space="0" w:color="000000"/>
            </w:tcBorders>
          </w:tcPr>
          <w:p w14:paraId="4DE9B0C2"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tcPr>
          <w:p w14:paraId="192EE29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6B8563C"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194C6922" w14:textId="77777777" w:rsidTr="00393C48">
        <w:trPr>
          <w:jc w:val="center"/>
        </w:trPr>
        <w:tc>
          <w:tcPr>
            <w:tcW w:w="2880" w:type="dxa"/>
            <w:tcBorders>
              <w:top w:val="single" w:sz="4" w:space="0" w:color="000000"/>
              <w:left w:val="single" w:sz="4" w:space="0" w:color="000000"/>
              <w:bottom w:val="single" w:sz="4" w:space="0" w:color="000000"/>
            </w:tcBorders>
          </w:tcPr>
          <w:p w14:paraId="68042236"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tcPr>
          <w:p w14:paraId="01A16ED4"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29255C23" w14:textId="77777777" w:rsidR="00FF390A" w:rsidRPr="00F477AF" w:rsidRDefault="00FF390A" w:rsidP="00393C48">
            <w:pPr>
              <w:pStyle w:val="TAL"/>
              <w:rPr>
                <w:rFonts w:cs="Arial"/>
                <w:color w:val="000000"/>
                <w:szCs w:val="18"/>
              </w:rPr>
            </w:pPr>
            <w:r w:rsidRPr="00F477AF">
              <w:t>UE location for the UE hosting the AC</w:t>
            </w:r>
          </w:p>
        </w:tc>
      </w:tr>
    </w:tbl>
    <w:p w14:paraId="236A0818" w14:textId="77777777" w:rsidR="00FF390A" w:rsidRPr="00F477AF" w:rsidRDefault="00FF390A" w:rsidP="00FF390A"/>
    <w:p w14:paraId="35C54E88" w14:textId="77777777" w:rsidR="008844E2" w:rsidRPr="00F477AF" w:rsidRDefault="008844E2" w:rsidP="008844E2">
      <w:pPr>
        <w:pStyle w:val="Heading5"/>
      </w:pPr>
      <w:bookmarkStart w:id="1603" w:name="_Toc57673648"/>
      <w:bookmarkStart w:id="1604" w:name="_Toc14352795"/>
      <w:bookmarkStart w:id="1605" w:name="_Toc19026824"/>
      <w:bookmarkStart w:id="1606" w:name="_Toc19034228"/>
      <w:bookmarkStart w:id="1607" w:name="_Toc19036418"/>
      <w:bookmarkStart w:id="1608" w:name="_Toc19037416"/>
      <w:bookmarkStart w:id="1609" w:name="_Toc25612676"/>
      <w:bookmarkStart w:id="1610" w:name="_Toc25613379"/>
      <w:bookmarkStart w:id="1611" w:name="_Toc25613643"/>
      <w:bookmarkStart w:id="1612" w:name="_Toc27647600"/>
      <w:bookmarkStart w:id="1613" w:name="_Toc42004046"/>
      <w:bookmarkStart w:id="1614" w:name="_Toc50584398"/>
      <w:bookmarkStart w:id="1615" w:name="_Toc50584742"/>
      <w:bookmarkStart w:id="1616" w:name="_Toc37791065"/>
      <w:bookmarkStart w:id="1617" w:name="_Toc234110129"/>
      <w:r w:rsidRPr="00F477AF">
        <w:t>8.6.4.3.5</w:t>
      </w:r>
      <w:r w:rsidRPr="00F477AF">
        <w:tab/>
        <w:t>AC information subscription update request</w:t>
      </w:r>
      <w:bookmarkEnd w:id="1617"/>
    </w:p>
    <w:p w14:paraId="6D629660"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7A2FD6A9"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66B95A1" w14:textId="77777777" w:rsidTr="00D31DB2">
        <w:trPr>
          <w:jc w:val="center"/>
        </w:trPr>
        <w:tc>
          <w:tcPr>
            <w:tcW w:w="2880" w:type="dxa"/>
            <w:tcBorders>
              <w:top w:val="single" w:sz="4" w:space="0" w:color="000000"/>
              <w:left w:val="single" w:sz="4" w:space="0" w:color="000000"/>
              <w:bottom w:val="single" w:sz="4" w:space="0" w:color="000000"/>
            </w:tcBorders>
          </w:tcPr>
          <w:p w14:paraId="184AFFEB"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0488ADA"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A0394AD" w14:textId="77777777" w:rsidR="008844E2" w:rsidRPr="00F477AF" w:rsidRDefault="008844E2" w:rsidP="00D31DB2">
            <w:pPr>
              <w:pStyle w:val="TAH"/>
            </w:pPr>
            <w:r w:rsidRPr="00F477AF">
              <w:t>Description</w:t>
            </w:r>
          </w:p>
        </w:tc>
      </w:tr>
      <w:tr w:rsidR="008844E2" w:rsidRPr="00F477AF" w14:paraId="18A82C43" w14:textId="77777777" w:rsidTr="00D31DB2">
        <w:trPr>
          <w:jc w:val="center"/>
        </w:trPr>
        <w:tc>
          <w:tcPr>
            <w:tcW w:w="2880" w:type="dxa"/>
            <w:tcBorders>
              <w:top w:val="single" w:sz="4" w:space="0" w:color="000000"/>
              <w:left w:val="single" w:sz="4" w:space="0" w:color="000000"/>
              <w:bottom w:val="single" w:sz="4" w:space="0" w:color="000000"/>
            </w:tcBorders>
          </w:tcPr>
          <w:p w14:paraId="685800BA"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1320C51A"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B362EA4"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2428DBCD" w14:textId="77777777" w:rsidTr="00D31DB2">
        <w:trPr>
          <w:jc w:val="center"/>
        </w:trPr>
        <w:tc>
          <w:tcPr>
            <w:tcW w:w="2880" w:type="dxa"/>
            <w:tcBorders>
              <w:top w:val="single" w:sz="4" w:space="0" w:color="000000"/>
              <w:left w:val="single" w:sz="4" w:space="0" w:color="000000"/>
              <w:bottom w:val="single" w:sz="4" w:space="0" w:color="000000"/>
            </w:tcBorders>
          </w:tcPr>
          <w:p w14:paraId="06B6C25C"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2C4B09DB"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5C5E682"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8BFEBC9" w14:textId="77777777" w:rsidTr="00D31DB2">
        <w:trPr>
          <w:jc w:val="center"/>
        </w:trPr>
        <w:tc>
          <w:tcPr>
            <w:tcW w:w="2880" w:type="dxa"/>
            <w:tcBorders>
              <w:top w:val="single" w:sz="4" w:space="0" w:color="000000"/>
              <w:left w:val="single" w:sz="4" w:space="0" w:color="000000"/>
              <w:bottom w:val="single" w:sz="4" w:space="0" w:color="000000"/>
            </w:tcBorders>
          </w:tcPr>
          <w:p w14:paraId="4E850164"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tcPr>
          <w:p w14:paraId="5F9342D3"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F778F44"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700DD7B9" w14:textId="77777777" w:rsidTr="00D31DB2">
        <w:trPr>
          <w:jc w:val="center"/>
        </w:trPr>
        <w:tc>
          <w:tcPr>
            <w:tcW w:w="2880" w:type="dxa"/>
            <w:tcBorders>
              <w:top w:val="single" w:sz="4" w:space="0" w:color="000000"/>
              <w:left w:val="single" w:sz="4" w:space="0" w:color="000000"/>
              <w:bottom w:val="single" w:sz="4" w:space="0" w:color="000000"/>
            </w:tcBorders>
          </w:tcPr>
          <w:p w14:paraId="15C54DD2"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tcPr>
          <w:p w14:paraId="4D4735EC"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FEC8742" w14:textId="1721FBD2" w:rsidR="008844E2" w:rsidRPr="00F477AF" w:rsidRDefault="008844E2" w:rsidP="00D31DB2">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356B6AC9" w14:textId="77777777" w:rsidTr="00D31DB2">
        <w:trPr>
          <w:jc w:val="center"/>
        </w:trPr>
        <w:tc>
          <w:tcPr>
            <w:tcW w:w="2880" w:type="dxa"/>
            <w:tcBorders>
              <w:top w:val="single" w:sz="4" w:space="0" w:color="000000"/>
              <w:left w:val="single" w:sz="4" w:space="0" w:color="000000"/>
              <w:bottom w:val="single" w:sz="4" w:space="0" w:color="000000"/>
            </w:tcBorders>
          </w:tcPr>
          <w:p w14:paraId="11AEBC69" w14:textId="0F44C4AB" w:rsidR="008738B1" w:rsidRPr="00F477AF" w:rsidRDefault="008738B1" w:rsidP="008738B1">
            <w:pPr>
              <w:pStyle w:val="TAL"/>
              <w:rPr>
                <w:rFonts w:cs="Arial"/>
                <w:color w:val="000000"/>
                <w:szCs w:val="18"/>
              </w:rPr>
            </w:pPr>
            <w:r w:rsidRPr="00F60AFC">
              <w:t>Trigger parameters</w:t>
            </w:r>
          </w:p>
        </w:tc>
        <w:tc>
          <w:tcPr>
            <w:tcW w:w="1440" w:type="dxa"/>
            <w:tcBorders>
              <w:top w:val="single" w:sz="4" w:space="0" w:color="000000"/>
              <w:left w:val="single" w:sz="4" w:space="0" w:color="000000"/>
              <w:bottom w:val="single" w:sz="4" w:space="0" w:color="000000"/>
            </w:tcBorders>
          </w:tcPr>
          <w:p w14:paraId="777ECE20" w14:textId="5C398965" w:rsidR="008738B1" w:rsidRPr="00F477AF" w:rsidRDefault="008738B1" w:rsidP="008738B1">
            <w:pPr>
              <w:pStyle w:val="TAC"/>
              <w:rPr>
                <w:rFonts w:cs="Arial"/>
                <w:szCs w:val="18"/>
              </w:rPr>
            </w:pPr>
            <w:r w:rsidRPr="00F60AFC">
              <w:t>O</w:t>
            </w:r>
          </w:p>
        </w:tc>
        <w:tc>
          <w:tcPr>
            <w:tcW w:w="4320" w:type="dxa"/>
            <w:tcBorders>
              <w:top w:val="single" w:sz="4" w:space="0" w:color="000000"/>
              <w:left w:val="single" w:sz="4" w:space="0" w:color="000000"/>
              <w:bottom w:val="single" w:sz="4" w:space="0" w:color="000000"/>
              <w:right w:val="single" w:sz="4" w:space="0" w:color="000000"/>
            </w:tcBorders>
          </w:tcPr>
          <w:p w14:paraId="56B6947D" w14:textId="2658C727" w:rsidR="008738B1" w:rsidRPr="00F477AF" w:rsidRDefault="008738B1" w:rsidP="008738B1">
            <w:pPr>
              <w:pStyle w:val="TAL"/>
            </w:pPr>
            <w:r w:rsidRPr="00F60AFC">
              <w:t>Parameters indicating notification triggering conditions e.g. EEC registration, EAS discovery.</w:t>
            </w:r>
          </w:p>
        </w:tc>
      </w:tr>
    </w:tbl>
    <w:p w14:paraId="5E19D1DC" w14:textId="77777777" w:rsidR="008844E2" w:rsidRPr="00F477AF" w:rsidRDefault="008844E2" w:rsidP="008844E2"/>
    <w:p w14:paraId="1F94D64A" w14:textId="77777777" w:rsidR="008844E2" w:rsidRPr="00F477AF" w:rsidRDefault="008844E2" w:rsidP="008844E2">
      <w:pPr>
        <w:pStyle w:val="Heading5"/>
      </w:pPr>
      <w:bookmarkStart w:id="1618" w:name="_Toc234110130"/>
      <w:r w:rsidRPr="00F477AF">
        <w:t>8.6.4.3.6</w:t>
      </w:r>
      <w:r w:rsidRPr="00F477AF">
        <w:tab/>
        <w:t>AC information subscription update response</w:t>
      </w:r>
      <w:bookmarkEnd w:id="1618"/>
    </w:p>
    <w:p w14:paraId="2BEDA7E8"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574F2CA5"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31AC9CB" w14:textId="77777777" w:rsidTr="00D31DB2">
        <w:trPr>
          <w:jc w:val="center"/>
        </w:trPr>
        <w:tc>
          <w:tcPr>
            <w:tcW w:w="2880" w:type="dxa"/>
            <w:tcBorders>
              <w:top w:val="single" w:sz="4" w:space="0" w:color="000000"/>
              <w:left w:val="single" w:sz="4" w:space="0" w:color="000000"/>
              <w:bottom w:val="single" w:sz="4" w:space="0" w:color="000000"/>
            </w:tcBorders>
          </w:tcPr>
          <w:p w14:paraId="1370AD1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4ACAAC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1FD427" w14:textId="77777777" w:rsidR="008844E2" w:rsidRPr="00F477AF" w:rsidRDefault="008844E2" w:rsidP="00D31DB2">
            <w:pPr>
              <w:pStyle w:val="TAH"/>
            </w:pPr>
            <w:r w:rsidRPr="00F477AF">
              <w:t>Description</w:t>
            </w:r>
          </w:p>
        </w:tc>
      </w:tr>
      <w:tr w:rsidR="008844E2" w:rsidRPr="00F477AF" w14:paraId="3F7BCDBF" w14:textId="77777777" w:rsidTr="00D31DB2">
        <w:trPr>
          <w:jc w:val="center"/>
        </w:trPr>
        <w:tc>
          <w:tcPr>
            <w:tcW w:w="2880" w:type="dxa"/>
            <w:tcBorders>
              <w:top w:val="single" w:sz="4" w:space="0" w:color="000000"/>
              <w:left w:val="single" w:sz="4" w:space="0" w:color="000000"/>
              <w:bottom w:val="single" w:sz="4" w:space="0" w:color="000000"/>
            </w:tcBorders>
          </w:tcPr>
          <w:p w14:paraId="05BC1A43"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1C4821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63D0F2C"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1FE7E650" w14:textId="77777777" w:rsidTr="00D31DB2">
        <w:trPr>
          <w:jc w:val="center"/>
        </w:trPr>
        <w:tc>
          <w:tcPr>
            <w:tcW w:w="2880" w:type="dxa"/>
            <w:tcBorders>
              <w:top w:val="single" w:sz="4" w:space="0" w:color="000000"/>
              <w:left w:val="single" w:sz="4" w:space="0" w:color="000000"/>
              <w:bottom w:val="single" w:sz="4" w:space="0" w:color="000000"/>
            </w:tcBorders>
          </w:tcPr>
          <w:p w14:paraId="0B90EC29"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51C09737"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760D44"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2E9E3B65" w14:textId="77777777" w:rsidTr="00D31DB2">
        <w:trPr>
          <w:jc w:val="center"/>
        </w:trPr>
        <w:tc>
          <w:tcPr>
            <w:tcW w:w="2880" w:type="dxa"/>
            <w:tcBorders>
              <w:top w:val="single" w:sz="4" w:space="0" w:color="000000"/>
              <w:left w:val="single" w:sz="4" w:space="0" w:color="000000"/>
              <w:bottom w:val="single" w:sz="4" w:space="0" w:color="000000"/>
            </w:tcBorders>
          </w:tcPr>
          <w:p w14:paraId="1E7B412A"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797FA146"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05B0366"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07595548" w14:textId="77777777" w:rsidR="00327000" w:rsidRPr="00F477AF" w:rsidRDefault="00327000" w:rsidP="00327000"/>
    <w:p w14:paraId="0929587E" w14:textId="77777777" w:rsidR="008844E2" w:rsidRPr="00F477AF" w:rsidRDefault="008844E2" w:rsidP="008844E2">
      <w:pPr>
        <w:pStyle w:val="Heading5"/>
      </w:pPr>
      <w:bookmarkStart w:id="1619" w:name="_Toc234110131"/>
      <w:r w:rsidRPr="00F477AF">
        <w:lastRenderedPageBreak/>
        <w:t>8.6.4.3.7</w:t>
      </w:r>
      <w:r w:rsidRPr="00F477AF">
        <w:tab/>
        <w:t>AC information unsubscribe request</w:t>
      </w:r>
      <w:bookmarkEnd w:id="1619"/>
    </w:p>
    <w:p w14:paraId="12348922"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047D890A"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3455968" w14:textId="77777777" w:rsidTr="00D31DB2">
        <w:trPr>
          <w:jc w:val="center"/>
        </w:trPr>
        <w:tc>
          <w:tcPr>
            <w:tcW w:w="2880" w:type="dxa"/>
            <w:tcBorders>
              <w:top w:val="single" w:sz="4" w:space="0" w:color="000000"/>
              <w:left w:val="single" w:sz="4" w:space="0" w:color="000000"/>
              <w:bottom w:val="single" w:sz="4" w:space="0" w:color="000000"/>
            </w:tcBorders>
          </w:tcPr>
          <w:p w14:paraId="5EFEF423"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5E8C2B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D821AA6" w14:textId="77777777" w:rsidR="008844E2" w:rsidRPr="00F477AF" w:rsidRDefault="008844E2" w:rsidP="00D31DB2">
            <w:pPr>
              <w:pStyle w:val="TAH"/>
            </w:pPr>
            <w:r w:rsidRPr="00F477AF">
              <w:t>Description</w:t>
            </w:r>
          </w:p>
        </w:tc>
      </w:tr>
      <w:tr w:rsidR="008844E2" w:rsidRPr="00F477AF" w14:paraId="59EB2747" w14:textId="77777777" w:rsidTr="00D31DB2">
        <w:trPr>
          <w:jc w:val="center"/>
        </w:trPr>
        <w:tc>
          <w:tcPr>
            <w:tcW w:w="2880" w:type="dxa"/>
            <w:tcBorders>
              <w:top w:val="single" w:sz="4" w:space="0" w:color="000000"/>
              <w:left w:val="single" w:sz="4" w:space="0" w:color="000000"/>
              <w:bottom w:val="single" w:sz="4" w:space="0" w:color="000000"/>
            </w:tcBorders>
          </w:tcPr>
          <w:p w14:paraId="16838B1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4F7B3CC2"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5D6BBB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4687D6C8" w14:textId="77777777" w:rsidTr="00D31DB2">
        <w:trPr>
          <w:jc w:val="center"/>
        </w:trPr>
        <w:tc>
          <w:tcPr>
            <w:tcW w:w="2880" w:type="dxa"/>
            <w:tcBorders>
              <w:top w:val="single" w:sz="4" w:space="0" w:color="000000"/>
              <w:left w:val="single" w:sz="4" w:space="0" w:color="000000"/>
              <w:bottom w:val="single" w:sz="4" w:space="0" w:color="000000"/>
            </w:tcBorders>
          </w:tcPr>
          <w:p w14:paraId="2D4EAE8E"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tcPr>
          <w:p w14:paraId="3E8B364F"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DAF3B6E" w14:textId="77777777" w:rsidR="008844E2" w:rsidRPr="00F477AF" w:rsidRDefault="008844E2" w:rsidP="00D31DB2">
            <w:pPr>
              <w:pStyle w:val="TAL"/>
            </w:pPr>
            <w:r w:rsidRPr="00F477AF">
              <w:t>Subscription identifier for the corresponding subscription request.</w:t>
            </w:r>
          </w:p>
        </w:tc>
      </w:tr>
    </w:tbl>
    <w:p w14:paraId="64479F2E" w14:textId="77777777" w:rsidR="008844E2" w:rsidRPr="00F477AF" w:rsidRDefault="008844E2" w:rsidP="008844E2"/>
    <w:p w14:paraId="2AB29076" w14:textId="77777777" w:rsidR="008844E2" w:rsidRPr="00F477AF" w:rsidRDefault="008844E2" w:rsidP="008844E2">
      <w:pPr>
        <w:pStyle w:val="Heading5"/>
      </w:pPr>
      <w:bookmarkStart w:id="1620" w:name="_Toc234110132"/>
      <w:r w:rsidRPr="00F477AF">
        <w:t>8.6.4.3.8</w:t>
      </w:r>
      <w:r w:rsidRPr="00F477AF">
        <w:tab/>
        <w:t>AC information unsubscribe response</w:t>
      </w:r>
      <w:bookmarkEnd w:id="1620"/>
    </w:p>
    <w:p w14:paraId="1F5CD629"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4790ADD3" w14:textId="77777777" w:rsidR="008844E2" w:rsidRPr="00F477AF" w:rsidRDefault="008844E2" w:rsidP="008844E2">
      <w:pPr>
        <w:pStyle w:val="TH"/>
      </w:pPr>
      <w:r w:rsidRPr="00F477AF">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7E69DC1" w14:textId="77777777" w:rsidTr="00D31DB2">
        <w:trPr>
          <w:jc w:val="center"/>
        </w:trPr>
        <w:tc>
          <w:tcPr>
            <w:tcW w:w="2880" w:type="dxa"/>
            <w:tcBorders>
              <w:top w:val="single" w:sz="4" w:space="0" w:color="000000"/>
              <w:left w:val="single" w:sz="4" w:space="0" w:color="000000"/>
              <w:bottom w:val="single" w:sz="4" w:space="0" w:color="000000"/>
            </w:tcBorders>
          </w:tcPr>
          <w:p w14:paraId="146943B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557383E"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E1572ED" w14:textId="77777777" w:rsidR="008844E2" w:rsidRPr="00F477AF" w:rsidRDefault="008844E2" w:rsidP="00D31DB2">
            <w:pPr>
              <w:pStyle w:val="TAH"/>
            </w:pPr>
            <w:r w:rsidRPr="00F477AF">
              <w:t>Description</w:t>
            </w:r>
          </w:p>
        </w:tc>
      </w:tr>
      <w:tr w:rsidR="008844E2" w:rsidRPr="00F477AF" w14:paraId="007574F8" w14:textId="77777777" w:rsidTr="00D31DB2">
        <w:trPr>
          <w:jc w:val="center"/>
        </w:trPr>
        <w:tc>
          <w:tcPr>
            <w:tcW w:w="2880" w:type="dxa"/>
            <w:tcBorders>
              <w:top w:val="single" w:sz="4" w:space="0" w:color="000000"/>
              <w:left w:val="single" w:sz="4" w:space="0" w:color="000000"/>
              <w:bottom w:val="single" w:sz="4" w:space="0" w:color="000000"/>
            </w:tcBorders>
          </w:tcPr>
          <w:p w14:paraId="253EBCA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72D8D7DD"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3DE4122"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555DB5B4" w14:textId="77777777" w:rsidTr="00D31DB2">
        <w:trPr>
          <w:jc w:val="center"/>
        </w:trPr>
        <w:tc>
          <w:tcPr>
            <w:tcW w:w="2880" w:type="dxa"/>
            <w:tcBorders>
              <w:top w:val="single" w:sz="4" w:space="0" w:color="000000"/>
              <w:left w:val="single" w:sz="4" w:space="0" w:color="000000"/>
              <w:bottom w:val="single" w:sz="4" w:space="0" w:color="000000"/>
            </w:tcBorders>
          </w:tcPr>
          <w:p w14:paraId="351509BD"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323619F"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F64B416"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704D717D" w14:textId="77777777" w:rsidTr="00D31DB2">
        <w:trPr>
          <w:jc w:val="center"/>
        </w:trPr>
        <w:tc>
          <w:tcPr>
            <w:tcW w:w="2880" w:type="dxa"/>
            <w:tcBorders>
              <w:top w:val="single" w:sz="4" w:space="0" w:color="000000"/>
              <w:left w:val="single" w:sz="4" w:space="0" w:color="000000"/>
              <w:bottom w:val="single" w:sz="4" w:space="0" w:color="000000"/>
            </w:tcBorders>
          </w:tcPr>
          <w:p w14:paraId="07109D60"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23721D5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BDBF4DB"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6607B308" w14:textId="77777777" w:rsidR="008844E2" w:rsidRPr="00F477AF" w:rsidRDefault="008844E2" w:rsidP="008844E2"/>
    <w:p w14:paraId="506C2607" w14:textId="77777777" w:rsidR="003C5E51" w:rsidRPr="00F477AF" w:rsidRDefault="003C5E51" w:rsidP="003C5E51">
      <w:pPr>
        <w:pStyle w:val="Heading4"/>
      </w:pPr>
      <w:bookmarkStart w:id="1621" w:name="_Toc234110133"/>
      <w:r w:rsidRPr="00F477AF">
        <w:t>8.6.4.4</w:t>
      </w:r>
      <w:r w:rsidRPr="00F477AF">
        <w:tab/>
        <w:t>APIs</w:t>
      </w:r>
      <w:bookmarkEnd w:id="1603"/>
      <w:bookmarkEnd w:id="1621"/>
    </w:p>
    <w:p w14:paraId="5FFBB880" w14:textId="77777777" w:rsidR="003C5E51" w:rsidRPr="00F477AF" w:rsidRDefault="003C5E51" w:rsidP="003C5E51">
      <w:pPr>
        <w:pStyle w:val="Heading5"/>
      </w:pPr>
      <w:bookmarkStart w:id="1622" w:name="_Toc57673649"/>
      <w:bookmarkStart w:id="1623" w:name="_Toc234110134"/>
      <w:r w:rsidRPr="00F477AF">
        <w:t>8.6.4.4.1</w:t>
      </w:r>
      <w:r w:rsidRPr="00F477AF">
        <w:tab/>
        <w:t>General</w:t>
      </w:r>
      <w:bookmarkEnd w:id="1622"/>
      <w:bookmarkEnd w:id="1623"/>
    </w:p>
    <w:p w14:paraId="56E1FE29"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36E047CE" w14:textId="77777777" w:rsidR="003C5E51" w:rsidRPr="00F477AF" w:rsidRDefault="003C5E51" w:rsidP="003C5E51">
      <w:pPr>
        <w:pStyle w:val="TH"/>
      </w:pPr>
      <w:r w:rsidRPr="00F477AF">
        <w:t>Table 8.6.4.4.1</w:t>
      </w:r>
      <w:r w:rsidRPr="00F477AF">
        <w:rPr>
          <w:lang w:eastAsia="zh-CN"/>
        </w:rPr>
        <w:t>-1</w:t>
      </w:r>
      <w:r w:rsidRPr="00F477AF">
        <w:t>: E</w:t>
      </w:r>
      <w:r w:rsidRPr="00F477AF">
        <w:rPr>
          <w:szCs w:val="18"/>
          <w:lang w:eastAsia="ko-KR"/>
        </w:rPr>
        <w:t>ees_AppClientInformation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7B9144EF" w14:textId="77777777" w:rsidTr="00462D30">
        <w:trPr>
          <w:jc w:val="center"/>
        </w:trPr>
        <w:tc>
          <w:tcPr>
            <w:tcW w:w="3571" w:type="dxa"/>
            <w:tcBorders>
              <w:bottom w:val="single" w:sz="4" w:space="0" w:color="auto"/>
            </w:tcBorders>
          </w:tcPr>
          <w:p w14:paraId="552F8CAA" w14:textId="77777777" w:rsidR="003C5E51" w:rsidRPr="00F477AF" w:rsidRDefault="003C5E51" w:rsidP="00462D30">
            <w:pPr>
              <w:pStyle w:val="TAH"/>
            </w:pPr>
            <w:r w:rsidRPr="00F477AF">
              <w:t>API Name</w:t>
            </w:r>
          </w:p>
        </w:tc>
        <w:tc>
          <w:tcPr>
            <w:tcW w:w="1888" w:type="dxa"/>
          </w:tcPr>
          <w:p w14:paraId="1C344601" w14:textId="77777777" w:rsidR="003C5E51" w:rsidRPr="00F477AF" w:rsidRDefault="003C5E51" w:rsidP="00462D30">
            <w:pPr>
              <w:pStyle w:val="TAH"/>
            </w:pPr>
            <w:r w:rsidRPr="00F477AF">
              <w:t>API Operations</w:t>
            </w:r>
          </w:p>
        </w:tc>
        <w:tc>
          <w:tcPr>
            <w:tcW w:w="1819" w:type="dxa"/>
            <w:tcBorders>
              <w:bottom w:val="single" w:sz="4" w:space="0" w:color="auto"/>
            </w:tcBorders>
          </w:tcPr>
          <w:p w14:paraId="1C6E4B97" w14:textId="77777777" w:rsidR="003C5E51" w:rsidRPr="00F477AF" w:rsidRDefault="003C5E51" w:rsidP="00462D30">
            <w:pPr>
              <w:pStyle w:val="TAH"/>
            </w:pPr>
            <w:r w:rsidRPr="00F477AF">
              <w:t>Operation</w:t>
            </w:r>
          </w:p>
          <w:p w14:paraId="4E568E4F" w14:textId="77777777" w:rsidR="003C5E51" w:rsidRPr="00F477AF" w:rsidRDefault="003C5E51" w:rsidP="00462D30">
            <w:pPr>
              <w:pStyle w:val="TAH"/>
            </w:pPr>
            <w:r w:rsidRPr="00F477AF">
              <w:t>Semantics</w:t>
            </w:r>
          </w:p>
        </w:tc>
        <w:tc>
          <w:tcPr>
            <w:tcW w:w="1648" w:type="dxa"/>
          </w:tcPr>
          <w:p w14:paraId="699E5E37" w14:textId="77777777" w:rsidR="003C5E51" w:rsidRPr="00F477AF" w:rsidRDefault="003C5E51" w:rsidP="00462D30">
            <w:pPr>
              <w:pStyle w:val="TAH"/>
            </w:pPr>
            <w:r w:rsidRPr="00F477AF">
              <w:t>Consumer(s)</w:t>
            </w:r>
          </w:p>
        </w:tc>
      </w:tr>
      <w:tr w:rsidR="008844E2" w:rsidRPr="00F477AF" w14:paraId="68AAD7CB" w14:textId="77777777" w:rsidTr="00462D30">
        <w:trPr>
          <w:jc w:val="center"/>
        </w:trPr>
        <w:tc>
          <w:tcPr>
            <w:tcW w:w="3571" w:type="dxa"/>
            <w:vMerge w:val="restart"/>
          </w:tcPr>
          <w:p w14:paraId="0F0E86AE" w14:textId="77777777" w:rsidR="008844E2" w:rsidRPr="00F477AF" w:rsidRDefault="008844E2" w:rsidP="00462D30">
            <w:pPr>
              <w:pStyle w:val="TAL"/>
              <w:rPr>
                <w:b/>
              </w:rPr>
            </w:pPr>
            <w:r w:rsidRPr="00F477AF">
              <w:t>E</w:t>
            </w:r>
            <w:r w:rsidRPr="00F477AF">
              <w:rPr>
                <w:szCs w:val="18"/>
                <w:lang w:eastAsia="ko-KR"/>
              </w:rPr>
              <w:t>ees_AppClientInformation</w:t>
            </w:r>
          </w:p>
        </w:tc>
        <w:tc>
          <w:tcPr>
            <w:tcW w:w="1888" w:type="dxa"/>
          </w:tcPr>
          <w:p w14:paraId="3B516C72" w14:textId="77777777" w:rsidR="008844E2" w:rsidRPr="00F477AF" w:rsidRDefault="008844E2" w:rsidP="00462D30">
            <w:pPr>
              <w:pStyle w:val="TAL"/>
            </w:pPr>
            <w:r w:rsidRPr="00F477AF">
              <w:rPr>
                <w:szCs w:val="18"/>
                <w:lang w:eastAsia="ko-KR"/>
              </w:rPr>
              <w:t>Subscribe</w:t>
            </w:r>
          </w:p>
        </w:tc>
        <w:tc>
          <w:tcPr>
            <w:tcW w:w="1819" w:type="dxa"/>
            <w:vMerge w:val="restart"/>
          </w:tcPr>
          <w:p w14:paraId="3DBA23D6" w14:textId="77777777" w:rsidR="008844E2" w:rsidRPr="00F477AF" w:rsidRDefault="008844E2" w:rsidP="00462D30">
            <w:pPr>
              <w:pStyle w:val="TAL"/>
            </w:pPr>
            <w:r w:rsidRPr="00F477AF">
              <w:rPr>
                <w:szCs w:val="18"/>
                <w:lang w:eastAsia="ko-KR"/>
              </w:rPr>
              <w:t>Subscribe/Notify</w:t>
            </w:r>
          </w:p>
        </w:tc>
        <w:tc>
          <w:tcPr>
            <w:tcW w:w="1648" w:type="dxa"/>
            <w:vMerge w:val="restart"/>
          </w:tcPr>
          <w:p w14:paraId="28FD9B17" w14:textId="77777777" w:rsidR="008844E2" w:rsidRPr="00F477AF" w:rsidRDefault="008844E2" w:rsidP="00462D30">
            <w:pPr>
              <w:pStyle w:val="TAL"/>
              <w:rPr>
                <w:rFonts w:eastAsia="DengXian"/>
                <w:lang w:eastAsia="zh-CN"/>
              </w:rPr>
            </w:pPr>
            <w:r w:rsidRPr="00F477AF">
              <w:rPr>
                <w:szCs w:val="18"/>
                <w:lang w:eastAsia="ko-KR"/>
              </w:rPr>
              <w:t>EAS</w:t>
            </w:r>
          </w:p>
          <w:p w14:paraId="24338CBC" w14:textId="77777777" w:rsidR="008844E2" w:rsidRPr="00F477AF" w:rsidRDefault="008844E2" w:rsidP="00462D30">
            <w:pPr>
              <w:pStyle w:val="TAL"/>
              <w:rPr>
                <w:rFonts w:eastAsia="DengXian"/>
                <w:lang w:eastAsia="zh-CN"/>
              </w:rPr>
            </w:pPr>
          </w:p>
        </w:tc>
      </w:tr>
      <w:tr w:rsidR="008844E2" w:rsidRPr="00F477AF" w14:paraId="3F915C36" w14:textId="77777777" w:rsidTr="00462D30">
        <w:trPr>
          <w:jc w:val="center"/>
        </w:trPr>
        <w:tc>
          <w:tcPr>
            <w:tcW w:w="3571" w:type="dxa"/>
            <w:vMerge/>
          </w:tcPr>
          <w:p w14:paraId="7D257C3B" w14:textId="77777777" w:rsidR="008844E2" w:rsidRPr="00F477AF" w:rsidRDefault="008844E2" w:rsidP="00462D30">
            <w:pPr>
              <w:pStyle w:val="TAL"/>
              <w:rPr>
                <w:b/>
              </w:rPr>
            </w:pPr>
          </w:p>
        </w:tc>
        <w:tc>
          <w:tcPr>
            <w:tcW w:w="1888" w:type="dxa"/>
          </w:tcPr>
          <w:p w14:paraId="221BDC72" w14:textId="77777777" w:rsidR="008844E2" w:rsidRPr="00F477AF" w:rsidRDefault="008844E2" w:rsidP="00462D30">
            <w:pPr>
              <w:pStyle w:val="TAL"/>
            </w:pPr>
            <w:r w:rsidRPr="00F477AF">
              <w:rPr>
                <w:szCs w:val="18"/>
                <w:lang w:eastAsia="ko-KR"/>
              </w:rPr>
              <w:t>Notify</w:t>
            </w:r>
          </w:p>
        </w:tc>
        <w:tc>
          <w:tcPr>
            <w:tcW w:w="1819" w:type="dxa"/>
            <w:vMerge/>
          </w:tcPr>
          <w:p w14:paraId="21E4C261" w14:textId="77777777" w:rsidR="008844E2" w:rsidRPr="00F477AF" w:rsidRDefault="008844E2" w:rsidP="00462D30">
            <w:pPr>
              <w:pStyle w:val="TAL"/>
            </w:pPr>
          </w:p>
        </w:tc>
        <w:tc>
          <w:tcPr>
            <w:tcW w:w="1648" w:type="dxa"/>
            <w:vMerge/>
          </w:tcPr>
          <w:p w14:paraId="6001C938" w14:textId="77777777" w:rsidR="008844E2" w:rsidRPr="00F477AF" w:rsidRDefault="008844E2" w:rsidP="00462D30">
            <w:pPr>
              <w:pStyle w:val="TAL"/>
              <w:rPr>
                <w:lang w:eastAsia="zh-CN"/>
              </w:rPr>
            </w:pPr>
          </w:p>
        </w:tc>
      </w:tr>
      <w:tr w:rsidR="008844E2" w:rsidRPr="00F477AF" w14:paraId="728AF657" w14:textId="77777777" w:rsidTr="00462D30">
        <w:trPr>
          <w:jc w:val="center"/>
        </w:trPr>
        <w:tc>
          <w:tcPr>
            <w:tcW w:w="3571" w:type="dxa"/>
            <w:vMerge/>
          </w:tcPr>
          <w:p w14:paraId="468B488D" w14:textId="77777777" w:rsidR="008844E2" w:rsidRPr="00F477AF" w:rsidRDefault="008844E2" w:rsidP="008844E2">
            <w:pPr>
              <w:pStyle w:val="TAL"/>
              <w:rPr>
                <w:b/>
              </w:rPr>
            </w:pPr>
          </w:p>
        </w:tc>
        <w:tc>
          <w:tcPr>
            <w:tcW w:w="1888" w:type="dxa"/>
          </w:tcPr>
          <w:p w14:paraId="686B2741" w14:textId="77777777" w:rsidR="008844E2" w:rsidRPr="00F477AF" w:rsidRDefault="008844E2" w:rsidP="008844E2">
            <w:pPr>
              <w:pStyle w:val="TAL"/>
              <w:rPr>
                <w:szCs w:val="18"/>
                <w:lang w:eastAsia="ko-KR"/>
              </w:rPr>
            </w:pPr>
            <w:r w:rsidRPr="00F477AF">
              <w:rPr>
                <w:szCs w:val="18"/>
                <w:lang w:eastAsia="ko-KR"/>
              </w:rPr>
              <w:t>UpdateSubscription</w:t>
            </w:r>
          </w:p>
        </w:tc>
        <w:tc>
          <w:tcPr>
            <w:tcW w:w="1819" w:type="dxa"/>
            <w:vMerge/>
          </w:tcPr>
          <w:p w14:paraId="71CDE73D" w14:textId="77777777" w:rsidR="008844E2" w:rsidRPr="00F477AF" w:rsidRDefault="008844E2" w:rsidP="008844E2">
            <w:pPr>
              <w:pStyle w:val="TAL"/>
            </w:pPr>
          </w:p>
        </w:tc>
        <w:tc>
          <w:tcPr>
            <w:tcW w:w="1648" w:type="dxa"/>
            <w:vMerge/>
          </w:tcPr>
          <w:p w14:paraId="032D0E51" w14:textId="77777777" w:rsidR="008844E2" w:rsidRPr="00F477AF" w:rsidRDefault="008844E2" w:rsidP="008844E2">
            <w:pPr>
              <w:pStyle w:val="TAL"/>
              <w:rPr>
                <w:lang w:eastAsia="zh-CN"/>
              </w:rPr>
            </w:pPr>
          </w:p>
        </w:tc>
      </w:tr>
      <w:tr w:rsidR="008844E2" w:rsidRPr="00F477AF" w14:paraId="341A5786" w14:textId="77777777" w:rsidTr="00462D30">
        <w:trPr>
          <w:jc w:val="center"/>
        </w:trPr>
        <w:tc>
          <w:tcPr>
            <w:tcW w:w="3571" w:type="dxa"/>
            <w:vMerge/>
          </w:tcPr>
          <w:p w14:paraId="58195B4C" w14:textId="77777777" w:rsidR="008844E2" w:rsidRPr="00F477AF" w:rsidRDefault="008844E2" w:rsidP="008844E2">
            <w:pPr>
              <w:pStyle w:val="TAL"/>
              <w:rPr>
                <w:b/>
              </w:rPr>
            </w:pPr>
          </w:p>
        </w:tc>
        <w:tc>
          <w:tcPr>
            <w:tcW w:w="1888" w:type="dxa"/>
          </w:tcPr>
          <w:p w14:paraId="5FD04E8B"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556225D4" w14:textId="77777777" w:rsidR="008844E2" w:rsidRPr="00F477AF" w:rsidRDefault="008844E2" w:rsidP="008844E2">
            <w:pPr>
              <w:pStyle w:val="TAL"/>
            </w:pPr>
          </w:p>
        </w:tc>
        <w:tc>
          <w:tcPr>
            <w:tcW w:w="1648" w:type="dxa"/>
            <w:vMerge/>
          </w:tcPr>
          <w:p w14:paraId="31520F1B" w14:textId="77777777" w:rsidR="008844E2" w:rsidRPr="00F477AF" w:rsidRDefault="008844E2" w:rsidP="008844E2">
            <w:pPr>
              <w:pStyle w:val="TAL"/>
              <w:rPr>
                <w:lang w:eastAsia="zh-CN"/>
              </w:rPr>
            </w:pPr>
          </w:p>
        </w:tc>
      </w:tr>
    </w:tbl>
    <w:p w14:paraId="719C8BEA" w14:textId="77777777" w:rsidR="003C5E51" w:rsidRPr="00F477AF" w:rsidRDefault="003C5E51" w:rsidP="003C5E51">
      <w:pPr>
        <w:rPr>
          <w:lang w:eastAsia="ko-KR"/>
        </w:rPr>
      </w:pPr>
    </w:p>
    <w:p w14:paraId="1DB080DA" w14:textId="77777777" w:rsidR="008844E2" w:rsidRPr="00F477AF" w:rsidRDefault="008844E2" w:rsidP="008844E2">
      <w:pPr>
        <w:pStyle w:val="Heading5"/>
      </w:pPr>
      <w:bookmarkStart w:id="1624" w:name="_Toc57673650"/>
      <w:bookmarkStart w:id="1625" w:name="_Toc234110135"/>
      <w:r w:rsidRPr="00F477AF">
        <w:t>8.6.4.4.2</w:t>
      </w:r>
      <w:r w:rsidRPr="00F477AF">
        <w:tab/>
        <w:t>Eees_</w:t>
      </w:r>
      <w:r w:rsidRPr="00F477AF">
        <w:rPr>
          <w:szCs w:val="18"/>
          <w:lang w:eastAsia="ko-KR"/>
        </w:rPr>
        <w:t>AppClientInformation</w:t>
      </w:r>
      <w:r w:rsidRPr="00F477AF">
        <w:t>_Subscribe operation</w:t>
      </w:r>
      <w:bookmarkEnd w:id="1625"/>
    </w:p>
    <w:p w14:paraId="174BF3F4"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_subscribe</w:t>
      </w:r>
    </w:p>
    <w:p w14:paraId="57DA996D" w14:textId="77777777" w:rsidR="008844E2" w:rsidRPr="00F477AF" w:rsidRDefault="008844E2" w:rsidP="008844E2">
      <w:r w:rsidRPr="00F477AF">
        <w:rPr>
          <w:b/>
        </w:rPr>
        <w:t>Description:</w:t>
      </w:r>
      <w:r w:rsidRPr="00F477AF">
        <w:t xml:space="preserve"> The consumer subscribes to receive an AC information.</w:t>
      </w:r>
    </w:p>
    <w:p w14:paraId="783CD6DE" w14:textId="77777777" w:rsidR="008844E2" w:rsidRPr="00F477AF" w:rsidRDefault="008844E2" w:rsidP="008844E2">
      <w:r w:rsidRPr="00F477AF">
        <w:rPr>
          <w:b/>
        </w:rPr>
        <w:t>Inputs:</w:t>
      </w:r>
      <w:r w:rsidRPr="00F477AF">
        <w:t xml:space="preserve"> See clause 8.6.4.3.2.</w:t>
      </w:r>
    </w:p>
    <w:p w14:paraId="510BEE8B"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1CB39EA" w14:textId="77777777" w:rsidR="008844E2" w:rsidRPr="00F477AF" w:rsidRDefault="008844E2" w:rsidP="008844E2">
      <w:r w:rsidRPr="00F477AF">
        <w:t>See clause 8.6.4.2.2 for details of usage of this operation.</w:t>
      </w:r>
    </w:p>
    <w:p w14:paraId="7C79A3AA" w14:textId="77777777" w:rsidR="008844E2" w:rsidRPr="00F477AF" w:rsidRDefault="008844E2" w:rsidP="008844E2">
      <w:pPr>
        <w:pStyle w:val="Heading5"/>
      </w:pPr>
      <w:bookmarkStart w:id="1626" w:name="_Toc234110136"/>
      <w:r w:rsidRPr="00F477AF">
        <w:t>8.6.4.4.3</w:t>
      </w:r>
      <w:r w:rsidRPr="00F477AF">
        <w:tab/>
        <w:t>Eees_</w:t>
      </w:r>
      <w:r w:rsidRPr="00F477AF">
        <w:rPr>
          <w:szCs w:val="18"/>
          <w:lang w:eastAsia="ko-KR"/>
        </w:rPr>
        <w:t>AppClientInformation</w:t>
      </w:r>
      <w:r w:rsidRPr="00F477AF">
        <w:t>_Notify operation</w:t>
      </w:r>
      <w:bookmarkEnd w:id="1626"/>
    </w:p>
    <w:p w14:paraId="6188B2E8"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_Notify</w:t>
      </w:r>
    </w:p>
    <w:p w14:paraId="54445BC0" w14:textId="77777777" w:rsidR="008844E2" w:rsidRPr="00F477AF" w:rsidRDefault="008844E2" w:rsidP="008844E2">
      <w:r w:rsidRPr="00F477AF">
        <w:rPr>
          <w:b/>
        </w:rPr>
        <w:t>Description:</w:t>
      </w:r>
      <w:r w:rsidRPr="00F477AF">
        <w:t xml:space="preserve"> The consumer is notified of an event by the EES.</w:t>
      </w:r>
    </w:p>
    <w:p w14:paraId="5D80BD0C" w14:textId="77777777" w:rsidR="008844E2" w:rsidRPr="00F477AF" w:rsidRDefault="008844E2" w:rsidP="008844E2">
      <w:r w:rsidRPr="00F477AF">
        <w:rPr>
          <w:b/>
        </w:rPr>
        <w:t>Inputs:</w:t>
      </w:r>
      <w:r w:rsidRPr="00F477AF">
        <w:t xml:space="preserve"> See clause 8.6.4.3.4.</w:t>
      </w:r>
    </w:p>
    <w:p w14:paraId="2EE16F92"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1981F155" w14:textId="77777777" w:rsidR="008844E2" w:rsidRPr="00F477AF" w:rsidRDefault="008844E2" w:rsidP="008844E2">
      <w:r w:rsidRPr="00F477AF">
        <w:t>See clause 8.6.4.2.3 for details of usage of this operation.</w:t>
      </w:r>
    </w:p>
    <w:p w14:paraId="291413AF" w14:textId="77777777" w:rsidR="008844E2" w:rsidRPr="00F477AF" w:rsidRDefault="008844E2" w:rsidP="008844E2">
      <w:pPr>
        <w:pStyle w:val="Heading5"/>
      </w:pPr>
      <w:bookmarkStart w:id="1627" w:name="_Toc234110137"/>
      <w:r w:rsidRPr="00F477AF">
        <w:lastRenderedPageBreak/>
        <w:t>8.6.4.4.4</w:t>
      </w:r>
      <w:r w:rsidRPr="00F477AF">
        <w:tab/>
        <w:t>Eees_</w:t>
      </w:r>
      <w:r w:rsidRPr="00F477AF">
        <w:rPr>
          <w:szCs w:val="18"/>
          <w:lang w:eastAsia="ko-KR"/>
        </w:rPr>
        <w:t>AppClientInformation</w:t>
      </w:r>
      <w:r w:rsidRPr="00F477AF">
        <w:t>_UpdateSubscription operation</w:t>
      </w:r>
      <w:bookmarkEnd w:id="1627"/>
    </w:p>
    <w:p w14:paraId="0243F732"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_UpdateSubscription</w:t>
      </w:r>
    </w:p>
    <w:p w14:paraId="046EEBBF" w14:textId="77777777" w:rsidR="008844E2" w:rsidRPr="00F477AF" w:rsidRDefault="008844E2" w:rsidP="008844E2">
      <w:r w:rsidRPr="00F477AF">
        <w:rPr>
          <w:b/>
        </w:rPr>
        <w:t>Description:</w:t>
      </w:r>
      <w:r w:rsidRPr="00F477AF">
        <w:t xml:space="preserve"> The consumer updates an existing subscription for AC information.</w:t>
      </w:r>
    </w:p>
    <w:p w14:paraId="2E56A2CE" w14:textId="77777777" w:rsidR="008844E2" w:rsidRPr="00F477AF" w:rsidRDefault="008844E2" w:rsidP="008844E2">
      <w:r w:rsidRPr="00F477AF">
        <w:rPr>
          <w:b/>
        </w:rPr>
        <w:t>Inputs:</w:t>
      </w:r>
      <w:r w:rsidRPr="00F477AF">
        <w:t xml:space="preserve"> See clause 8.6.4.3.5.</w:t>
      </w:r>
    </w:p>
    <w:p w14:paraId="4CB08DF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2C4254B2" w14:textId="77777777" w:rsidR="008844E2" w:rsidRPr="00F477AF" w:rsidRDefault="008844E2" w:rsidP="008844E2">
      <w:r w:rsidRPr="00F477AF">
        <w:t>See clause 8.6.4.2.4 for details of usage of this operation.</w:t>
      </w:r>
    </w:p>
    <w:p w14:paraId="07B7EF4F" w14:textId="77777777" w:rsidR="008844E2" w:rsidRPr="00F477AF" w:rsidRDefault="008844E2" w:rsidP="008844E2">
      <w:pPr>
        <w:pStyle w:val="Heading5"/>
      </w:pPr>
      <w:bookmarkStart w:id="1628" w:name="_Toc234110138"/>
      <w:r w:rsidRPr="00F477AF">
        <w:t>8.6.4.4.5</w:t>
      </w:r>
      <w:r w:rsidRPr="00F477AF">
        <w:tab/>
        <w:t>Eees_</w:t>
      </w:r>
      <w:r w:rsidRPr="00F477AF">
        <w:rPr>
          <w:szCs w:val="18"/>
          <w:lang w:eastAsia="ko-KR"/>
        </w:rPr>
        <w:t>AppClientInformation</w:t>
      </w:r>
      <w:r w:rsidRPr="00F477AF">
        <w:t>_Unsubscribe operation</w:t>
      </w:r>
      <w:bookmarkEnd w:id="1628"/>
    </w:p>
    <w:p w14:paraId="3664577B"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_Unsubscribe</w:t>
      </w:r>
    </w:p>
    <w:p w14:paraId="427CE2D9" w14:textId="77777777" w:rsidR="008844E2" w:rsidRPr="00F477AF" w:rsidRDefault="008844E2" w:rsidP="008844E2">
      <w:r w:rsidRPr="00F477AF">
        <w:rPr>
          <w:b/>
        </w:rPr>
        <w:t>Description:</w:t>
      </w:r>
      <w:r w:rsidRPr="00F477AF">
        <w:t xml:space="preserve"> The consumer unsubscribes for the previously subscribed events.</w:t>
      </w:r>
    </w:p>
    <w:p w14:paraId="4C177E84" w14:textId="77777777" w:rsidR="008844E2" w:rsidRPr="00F477AF" w:rsidRDefault="008844E2" w:rsidP="008844E2">
      <w:r w:rsidRPr="00F477AF">
        <w:rPr>
          <w:b/>
        </w:rPr>
        <w:t>Inputs:</w:t>
      </w:r>
      <w:r w:rsidRPr="00F477AF">
        <w:t xml:space="preserve"> See clause 8.6.4.3.7.</w:t>
      </w:r>
    </w:p>
    <w:p w14:paraId="3C5D6612"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66218B64" w14:textId="77777777" w:rsidR="008844E2" w:rsidRPr="00F477AF" w:rsidRDefault="008844E2" w:rsidP="008844E2">
      <w:r w:rsidRPr="00F477AF">
        <w:t>See clause 8.6.4.2.5 for details of usage of this operation.</w:t>
      </w:r>
    </w:p>
    <w:p w14:paraId="2FED66C7" w14:textId="77777777" w:rsidR="001B2C23" w:rsidRPr="00F477AF" w:rsidRDefault="001B2C23" w:rsidP="001B2C23">
      <w:pPr>
        <w:pStyle w:val="Heading3"/>
      </w:pPr>
      <w:bookmarkStart w:id="1629" w:name="_Toc234110139"/>
      <w:r w:rsidRPr="00F477AF">
        <w:t>8.</w:t>
      </w:r>
      <w:r w:rsidR="000044EB" w:rsidRPr="00F477AF">
        <w:t>6.5</w:t>
      </w:r>
      <w:r w:rsidRPr="00F477AF">
        <w:tab/>
      </w:r>
      <w:bookmarkEnd w:id="1604"/>
      <w:bookmarkEnd w:id="1605"/>
      <w:bookmarkEnd w:id="1606"/>
      <w:bookmarkEnd w:id="1607"/>
      <w:bookmarkEnd w:id="1608"/>
      <w:bookmarkEnd w:id="1609"/>
      <w:bookmarkEnd w:id="1610"/>
      <w:bookmarkEnd w:id="1611"/>
      <w:bookmarkEnd w:id="1612"/>
      <w:r w:rsidRPr="00F477AF">
        <w:t>UE Identifier API</w:t>
      </w:r>
      <w:bookmarkEnd w:id="1613"/>
      <w:bookmarkEnd w:id="1614"/>
      <w:bookmarkEnd w:id="1615"/>
      <w:bookmarkEnd w:id="1624"/>
      <w:bookmarkEnd w:id="1629"/>
    </w:p>
    <w:p w14:paraId="418CA5E7" w14:textId="77777777" w:rsidR="001B2C23" w:rsidRPr="00F477AF" w:rsidRDefault="001B2C23" w:rsidP="001B2C23">
      <w:pPr>
        <w:pStyle w:val="Heading4"/>
      </w:pPr>
      <w:bookmarkStart w:id="1630" w:name="_Toc19034229"/>
      <w:bookmarkStart w:id="1631" w:name="_Toc19036419"/>
      <w:bookmarkStart w:id="1632" w:name="_Toc19037417"/>
      <w:bookmarkStart w:id="1633" w:name="_Toc25612677"/>
      <w:bookmarkStart w:id="1634" w:name="_Toc25613380"/>
      <w:bookmarkStart w:id="1635" w:name="_Toc25613644"/>
      <w:bookmarkStart w:id="1636" w:name="_Toc27647601"/>
      <w:bookmarkStart w:id="1637" w:name="_Toc42004047"/>
      <w:bookmarkStart w:id="1638" w:name="_Toc50584399"/>
      <w:bookmarkStart w:id="1639" w:name="_Toc50584743"/>
      <w:bookmarkStart w:id="1640" w:name="_Toc57673651"/>
      <w:bookmarkStart w:id="1641" w:name="_Toc234110140"/>
      <w:r w:rsidRPr="00F477AF">
        <w:t>8.</w:t>
      </w:r>
      <w:r w:rsidR="000044EB" w:rsidRPr="00F477AF">
        <w:t>6.5</w:t>
      </w:r>
      <w:r w:rsidRPr="00F477AF">
        <w:t>.1</w:t>
      </w:r>
      <w:r w:rsidRPr="00F477AF">
        <w:tab/>
        <w:t>General</w:t>
      </w:r>
      <w:bookmarkEnd w:id="1630"/>
      <w:bookmarkEnd w:id="1631"/>
      <w:bookmarkEnd w:id="1632"/>
      <w:bookmarkEnd w:id="1633"/>
      <w:bookmarkEnd w:id="1634"/>
      <w:bookmarkEnd w:id="1635"/>
      <w:bookmarkEnd w:id="1636"/>
      <w:bookmarkEnd w:id="1637"/>
      <w:bookmarkEnd w:id="1638"/>
      <w:bookmarkEnd w:id="1639"/>
      <w:bookmarkEnd w:id="1640"/>
      <w:bookmarkEnd w:id="1641"/>
    </w:p>
    <w:p w14:paraId="4BC55EF1" w14:textId="77777777" w:rsidR="0037265A" w:rsidRDefault="001B2C23" w:rsidP="0037265A">
      <w:r w:rsidRPr="00F477AF">
        <w:t>EES exposes UE Identifier API to the EAS</w:t>
      </w:r>
      <w:r w:rsidR="00E361A4" w:rsidRPr="00E361A4">
        <w:t xml:space="preserve"> and EEC</w:t>
      </w:r>
      <w:r w:rsidRPr="00F477AF">
        <w:t xml:space="preserve"> in order to provide an identifier uniquely identifying a UE. This API is used by an EAS </w:t>
      </w:r>
      <w:r w:rsidR="00E361A4" w:rsidRPr="00E361A4">
        <w:t xml:space="preserve">or EEC </w:t>
      </w:r>
      <w:r w:rsidRPr="00F477AF">
        <w:t>to obtain the identifier of the UE if the EAS</w:t>
      </w:r>
      <w:r w:rsidR="00E361A4" w:rsidRPr="00E361A4">
        <w:t xml:space="preserve"> or EEC</w:t>
      </w:r>
      <w:r w:rsidRPr="00F477AF">
        <w:t xml:space="preserve"> does not have it</w:t>
      </w:r>
      <w:r w:rsidR="00E361A4" w:rsidRPr="00E361A4">
        <w:t xml:space="preserve"> (e.g. hasn't already cached)</w:t>
      </w:r>
      <w:r w:rsidRPr="00F477AF">
        <w:t>. This identifier, called UE ID</w:t>
      </w:r>
      <w:r w:rsidR="00E361A4" w:rsidRPr="00E361A4">
        <w:t xml:space="preserve"> and defined in clause 7.2.6</w:t>
      </w:r>
      <w:r w:rsidRPr="00F477AF">
        <w:t>, is used by the EAS to invoke capability APIs specifi</w:t>
      </w:r>
      <w:r w:rsidR="00586629" w:rsidRPr="00F477AF">
        <w:t>c</w:t>
      </w:r>
      <w:r w:rsidRPr="00F477AF">
        <w:t xml:space="preserve"> to UEs over EDGE-3</w:t>
      </w:r>
      <w:r w:rsidR="00E361A4" w:rsidRPr="00E361A4">
        <w:t xml:space="preserve"> and/or EDGE-7 depending on the UE ID type</w:t>
      </w:r>
      <w:r w:rsidRPr="00F477AF">
        <w:t>.</w:t>
      </w:r>
    </w:p>
    <w:p w14:paraId="6DD81D16" w14:textId="77AA554E" w:rsidR="0037265A" w:rsidRDefault="0037265A" w:rsidP="0037265A">
      <w:r>
        <w:t>The EAS</w:t>
      </w:r>
      <w:r w:rsidRPr="0037265A">
        <w:t>'</w:t>
      </w:r>
      <w:r>
        <w:t>s direct invocation of the UE Identifier API of the EES may result in UE ID not found response (e.g. if the NATed UE</w:t>
      </w:r>
      <w:r w:rsidRPr="0037265A">
        <w:t>'</w:t>
      </w:r>
      <w:r>
        <w:t>s public IPv4 address can</w:t>
      </w:r>
      <w:r w:rsidR="00C31CCA" w:rsidRPr="00C31CCA">
        <w:t>'</w:t>
      </w:r>
      <w:r>
        <w:t>t be resolved by the core network). Under such circumstances, the EAS may choose to signal its AC to trigger the UE ID query onto the EEC over EDGE-5 (see clause 8.14.2.</w:t>
      </w:r>
      <w:r w:rsidR="00B33DD0">
        <w:t>6</w:t>
      </w:r>
      <w:r>
        <w:t>). In turn, the EEC would invoke the EES</w:t>
      </w:r>
      <w:r w:rsidRPr="0037265A">
        <w:t>'</w:t>
      </w:r>
      <w:r>
        <w:t>s UE Identifier API using the UE</w:t>
      </w:r>
      <w:r w:rsidRPr="0037265A">
        <w:t>'</w:t>
      </w:r>
      <w:r>
        <w:t>s CN assigned IP addresses (i.e. IPv4 and/or IPv6) which should result in return of the UE ID to the EEC and from thereon to the AC and the EAS.</w:t>
      </w:r>
    </w:p>
    <w:p w14:paraId="16E0D785" w14:textId="3BCA0ADE" w:rsidR="0037265A" w:rsidRDefault="0037265A" w:rsidP="0037265A">
      <w:pPr>
        <w:pStyle w:val="NO"/>
      </w:pPr>
      <w:bookmarkStart w:id="1642" w:name="_Hlk126720466"/>
      <w:r w:rsidRPr="00F477AF">
        <w:t>NOTE</w:t>
      </w:r>
      <w:r>
        <w:t xml:space="preserve"> 1</w:t>
      </w:r>
      <w:r w:rsidRPr="00F477AF">
        <w:t>:</w:t>
      </w:r>
      <w:r w:rsidRPr="00F477AF">
        <w:tab/>
      </w:r>
      <w:r>
        <w:t>To overcome CN UE</w:t>
      </w:r>
      <w:r w:rsidR="00B33DD0" w:rsidRPr="00B33DD0">
        <w:t>'</w:t>
      </w:r>
      <w:r>
        <w:t>s assigned private IP address reuse issue (e.g</w:t>
      </w:r>
      <w:r w:rsidR="005312F0">
        <w:t>.</w:t>
      </w:r>
      <w:r>
        <w:t xml:space="preserve"> UE</w:t>
      </w:r>
      <w:r w:rsidR="00B33DD0" w:rsidRPr="00B33DD0">
        <w:t>'</w:t>
      </w:r>
      <w:r>
        <w:t xml:space="preserve">s </w:t>
      </w:r>
      <w:r w:rsidR="00C31CCA" w:rsidRPr="00C31CCA">
        <w:t xml:space="preserve">private </w:t>
      </w:r>
      <w:r>
        <w:t xml:space="preserve">IPv4 reuse by 5GC), the EES would need to be </w:t>
      </w:r>
      <w:r w:rsidR="005312F0">
        <w:t>pre-</w:t>
      </w:r>
      <w:r>
        <w:t>configure</w:t>
      </w:r>
      <w:r w:rsidRPr="007D5239">
        <w:t>d</w:t>
      </w:r>
      <w:r>
        <w:t xml:space="preserve"> with the public IP address range (used by the NAT function over N6) and its associated </w:t>
      </w:r>
      <w:r w:rsidRPr="007D5239">
        <w:t>IP domain</w:t>
      </w:r>
      <w:r>
        <w:t>.</w:t>
      </w:r>
      <w:bookmarkEnd w:id="1642"/>
    </w:p>
    <w:p w14:paraId="4AB8CCFA" w14:textId="77777777" w:rsidR="001B2C23" w:rsidRPr="00F477AF" w:rsidRDefault="0037265A" w:rsidP="005F6340">
      <w:pPr>
        <w:pStyle w:val="NO"/>
      </w:pPr>
      <w:r>
        <w:t>NOTE 2:</w:t>
      </w:r>
      <w:r>
        <w:tab/>
        <w:t>EEC retrieval of the UE</w:t>
      </w:r>
      <w:r w:rsidR="00B33DD0" w:rsidRPr="00B33DD0">
        <w:t>'</w:t>
      </w:r>
      <w:r>
        <w:t>s IP address from the device is out of scope.</w:t>
      </w:r>
    </w:p>
    <w:p w14:paraId="2E9C6D7C" w14:textId="77777777" w:rsidR="001B2C23" w:rsidRPr="00F477AF" w:rsidRDefault="001B2C23" w:rsidP="001B2C23">
      <w:pPr>
        <w:pStyle w:val="Heading4"/>
      </w:pPr>
      <w:bookmarkStart w:id="1643" w:name="_Toc14352796"/>
      <w:bookmarkStart w:id="1644" w:name="_Toc19026825"/>
      <w:bookmarkStart w:id="1645" w:name="_Toc19034230"/>
      <w:bookmarkStart w:id="1646" w:name="_Toc19036420"/>
      <w:bookmarkStart w:id="1647" w:name="_Toc19037418"/>
      <w:bookmarkStart w:id="1648" w:name="_Toc25612678"/>
      <w:bookmarkStart w:id="1649" w:name="_Toc25613381"/>
      <w:bookmarkStart w:id="1650" w:name="_Toc25613645"/>
      <w:bookmarkStart w:id="1651" w:name="_Toc27647602"/>
      <w:bookmarkStart w:id="1652" w:name="_Toc42004048"/>
      <w:bookmarkStart w:id="1653" w:name="_Toc50584400"/>
      <w:bookmarkStart w:id="1654" w:name="_Toc50584744"/>
      <w:bookmarkStart w:id="1655" w:name="_Toc57673652"/>
      <w:bookmarkStart w:id="1656" w:name="_Toc234110141"/>
      <w:r w:rsidRPr="00F477AF">
        <w:t>8.</w:t>
      </w:r>
      <w:r w:rsidR="000044EB" w:rsidRPr="00F477AF">
        <w:t>6.5</w:t>
      </w:r>
      <w:r w:rsidRPr="00F477AF">
        <w:t>.2</w:t>
      </w:r>
      <w:r w:rsidRPr="00F477AF">
        <w:tab/>
        <w:t>Procedure</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4220FFA5"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00C27EB3" w:rsidRPr="00C27EB3">
        <w:t xml:space="preserve"> or EEC</w:t>
      </w:r>
      <w:r w:rsidRPr="00F477AF">
        <w:t xml:space="preserve">. </w:t>
      </w:r>
    </w:p>
    <w:p w14:paraId="06FC2F5E" w14:textId="77777777" w:rsidR="001B2C23" w:rsidRPr="00F477AF" w:rsidRDefault="001B2C23" w:rsidP="001B2C23">
      <w:r w:rsidRPr="00F477AF">
        <w:t>Pre-conditions:</w:t>
      </w:r>
    </w:p>
    <w:p w14:paraId="13B1D522" w14:textId="77777777" w:rsidR="00B17051" w:rsidRDefault="001B2C23" w:rsidP="00B17051">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is authorized to discover and to use UE Identifier API provided by the </w:t>
      </w:r>
      <w:r w:rsidR="00703E97" w:rsidRPr="00F477AF">
        <w:t>EES</w:t>
      </w:r>
      <w:r w:rsidRPr="00F477AF">
        <w:t>.</w:t>
      </w:r>
    </w:p>
    <w:p w14:paraId="284A44BB" w14:textId="77777777" w:rsidR="00B17051" w:rsidRDefault="00B17051" w:rsidP="00B17051">
      <w:pPr>
        <w:pStyle w:val="B1"/>
      </w:pPr>
      <w:bookmarkStart w:id="1657" w:name="_Hlk124866971"/>
      <w:r>
        <w:t>2</w:t>
      </w:r>
      <w:r w:rsidRPr="00F477AF">
        <w:t>.</w:t>
      </w:r>
      <w:r w:rsidRPr="00F477AF">
        <w:tab/>
      </w:r>
      <w:r w:rsidRPr="00F66467">
        <w:t xml:space="preserve">When the EEC is used to invoke the UE Identifier API with the UE IPv6 </w:t>
      </w:r>
      <w:r>
        <w:t xml:space="preserve">address </w:t>
      </w:r>
      <w:r w:rsidRPr="00F66467">
        <w:t xml:space="preserve">as the input parameter, </w:t>
      </w:r>
      <w:r>
        <w:t xml:space="preserve">the UE </w:t>
      </w:r>
      <w:r w:rsidRPr="00F66467">
        <w:t xml:space="preserve">IPv6 </w:t>
      </w:r>
      <w:r>
        <w:t xml:space="preserve">address may or may </w:t>
      </w:r>
      <w:r w:rsidRPr="00F66467">
        <w:t xml:space="preserve">not </w:t>
      </w:r>
      <w:r>
        <w:t xml:space="preserve">be </w:t>
      </w:r>
      <w:r w:rsidRPr="00F66467">
        <w:t>NATed</w:t>
      </w:r>
      <w:r w:rsidRPr="007E4551">
        <w:t>. If NATed</w:t>
      </w:r>
      <w:r>
        <w:t xml:space="preserve"> however, the IPv6 may not be reused (i.e. assigned to more than one UE simultaneously).</w:t>
      </w:r>
      <w:r w:rsidRPr="00111724">
        <w:t xml:space="preserve"> </w:t>
      </w:r>
      <w:r>
        <w:t xml:space="preserve">If the EEC already has the UE ID (GPSI as per clause 7.2.6), and it needs the Edge UE ID to share with an AC/EAS, this procedure can still be used to retrieve Edge UE ID. </w:t>
      </w:r>
    </w:p>
    <w:bookmarkEnd w:id="1657"/>
    <w:p w14:paraId="1179AC6D" w14:textId="510FACB5" w:rsidR="00226C4B" w:rsidRPr="00F477AF" w:rsidRDefault="00A321C1" w:rsidP="00DC7AF8">
      <w:pPr>
        <w:pStyle w:val="TH"/>
      </w:pPr>
      <w:r w:rsidRPr="00F477AF">
        <w:rPr>
          <w:noProof/>
        </w:rPr>
        <w:object w:dxaOrig="6923" w:dyaOrig="4358" w14:anchorId="71926C79">
          <v:shape id="_x0000_i1074" type="#_x0000_t75" style="width:4in;height:182.75pt" o:ole="">
            <v:imagedata r:id="rId108" o:title=""/>
          </v:shape>
          <o:OLEObject Type="Embed" ProgID="Visio.Drawing.11" ShapeID="_x0000_i1074" DrawAspect="Content" ObjectID="_1844723236" r:id="rId109"/>
        </w:object>
      </w:r>
    </w:p>
    <w:p w14:paraId="03D8927D" w14:textId="77777777" w:rsidR="001B2C23" w:rsidRPr="00F477AF" w:rsidRDefault="001B2C23" w:rsidP="001B2C23">
      <w:pPr>
        <w:pStyle w:val="TF"/>
      </w:pPr>
      <w:r w:rsidRPr="00F477AF">
        <w:t>Figure 8.</w:t>
      </w:r>
      <w:r w:rsidR="000044EB" w:rsidRPr="00F477AF">
        <w:t>6.5</w:t>
      </w:r>
      <w:r w:rsidRPr="00F477AF">
        <w:t>.2-1: UE Identifier API</w:t>
      </w:r>
    </w:p>
    <w:p w14:paraId="2678846D"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invokes UE Identifier API exposed by the </w:t>
      </w:r>
      <w:r w:rsidR="00703E97" w:rsidRPr="00F477AF">
        <w:t>EES</w:t>
      </w:r>
      <w:r w:rsidR="00B17051" w:rsidRPr="00B17051">
        <w:t>. If it is the EAS invoking the API and it recognizes that the UE’s IP address is a public IP address, i.e., the UE is behind a NAT, the Port Number and associated IP address should be included in user information</w:t>
      </w:r>
      <w:r w:rsidR="00C61FDB">
        <w:t>.</w:t>
      </w:r>
    </w:p>
    <w:p w14:paraId="787D1A38" w14:textId="626FD82A" w:rsidR="001B2C23" w:rsidRPr="00F477AF" w:rsidRDefault="001B2C23" w:rsidP="00397543">
      <w:pPr>
        <w:pStyle w:val="B1"/>
      </w:pPr>
      <w:r w:rsidRPr="00F477AF">
        <w:t>2.</w:t>
      </w:r>
      <w:r w:rsidRPr="00F477AF">
        <w:tab/>
        <w:t xml:space="preserve">The </w:t>
      </w:r>
      <w:r w:rsidR="00703E97" w:rsidRPr="00F477AF">
        <w:t>EES</w:t>
      </w:r>
      <w:r w:rsidRPr="00F477AF">
        <w:t xml:space="preserve"> uses the received user information in the step 1 (e.g. IP address) and obtains the UE identifier</w:t>
      </w:r>
      <w:r w:rsidR="00C61FDB" w:rsidRPr="00C61FDB">
        <w:t xml:space="preserve"> by interacting with NEF as specified in clause 4.15.10 of 3GPP TS 23.502 [3]</w:t>
      </w:r>
      <w:r w:rsidRPr="00F477AF">
        <w:t>.</w:t>
      </w:r>
      <w:r w:rsidR="00A321C1" w:rsidRPr="00A321C1">
        <w:t xml:space="preserve"> If it is the EEC invoking the API with only UE IP address, it shall be interpreted by EES that EEC is requesting the UE ID for interaction with EES (hence EES shall use its own AF</w:t>
      </w:r>
      <w:r w:rsidR="00397543">
        <w:t xml:space="preserve"> </w:t>
      </w:r>
      <w:r w:rsidR="00A321C1" w:rsidRPr="00A321C1">
        <w:t>Id</w:t>
      </w:r>
      <w:r w:rsidR="00397543" w:rsidRPr="00397543">
        <w:t>entifier</w:t>
      </w:r>
      <w:r w:rsidR="00A321C1" w:rsidRPr="00A321C1">
        <w:t xml:space="preserve"> towards NEF and consequently the UE ID is EES specific).</w:t>
      </w:r>
      <w:r w:rsidR="00397543">
        <w:t xml:space="preserve"> When the EES needs to interact with the NEF</w:t>
      </w:r>
      <w:r w:rsidR="00397543" w:rsidRPr="00397543">
        <w:t>'</w:t>
      </w:r>
      <w:r w:rsidR="00397543">
        <w:t>s Nnef_UEId_Get (see TS 23.502 clause 4.15.10 "AF specific UE ID retrieval") as per EAS request, the EES may use either its own AF Identifier or EASID as AF Identifier instead of its own AF Identifier.</w:t>
      </w:r>
    </w:p>
    <w:p w14:paraId="7263C144" w14:textId="5631F083"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UE identifier to the </w:t>
      </w:r>
      <w:r w:rsidR="006A0D9E" w:rsidRPr="00F477AF">
        <w:t>EAS</w:t>
      </w:r>
      <w:r w:rsidR="00B17051" w:rsidRPr="00B17051">
        <w:t xml:space="preserve"> or to EEC (i.e. whichever invoked the API). The UE identifier returned in the response which is referred to as UE ID may be the 3GPP Core Network assigned UE ID (aka AF-</w:t>
      </w:r>
      <w:r w:rsidR="005312F0" w:rsidRPr="00B17051">
        <w:t>specific</w:t>
      </w:r>
      <w:r w:rsidR="00B17051" w:rsidRPr="00B17051">
        <w:t xml:space="preserve"> UE ID; see TS 23.502 clause 4.15.10) or the EES-generated Edge UE ID as defined in clause 7.2.</w:t>
      </w:r>
      <w:r w:rsidR="005312F0">
        <w:t>9</w:t>
      </w:r>
      <w:r w:rsidR="00B17051" w:rsidRPr="00B17051">
        <w:t xml:space="preserve">. If UE ID </w:t>
      </w:r>
      <w:r w:rsidR="00C31CCA" w:rsidRPr="00C31CCA">
        <w:t xml:space="preserve">(GPSI as per clause 7.2.6) </w:t>
      </w:r>
      <w:r w:rsidR="00B17051" w:rsidRPr="00B17051">
        <w:t>is included in the request received from EEC, the EES can provide the Edge UE ID based on the received UE ID and step 2 can be skipped</w:t>
      </w:r>
      <w:r w:rsidRPr="00F477AF">
        <w:t>.</w:t>
      </w:r>
      <w:r w:rsidR="00A321C1" w:rsidRPr="00A321C1">
        <w:t xml:space="preserve"> For EEC requesting the UE ID for interaction with EES, the EES returns its 3GPP Core Network assigned UE ID (aka AF specific UE ID</w:t>
      </w:r>
      <w:r w:rsidR="00C81671" w:rsidRPr="00C81671">
        <w:t>, which is a GPSI in the form of an External ID as per clause 7.2.6</w:t>
      </w:r>
      <w:r w:rsidR="00A321C1" w:rsidRPr="00A321C1">
        <w:t>) to the EEC.</w:t>
      </w:r>
    </w:p>
    <w:p w14:paraId="71BC0950" w14:textId="36AEFFD9" w:rsidR="00484B75" w:rsidRDefault="00484B75" w:rsidP="00484B75">
      <w:pPr>
        <w:pStyle w:val="NO"/>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User consent aspect on sharing the AF specific UE identifier with particular EAS is described in 3GPP TS 33.558 [23].</w:t>
      </w:r>
    </w:p>
    <w:p w14:paraId="53F6C3CB"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00B17051" w:rsidRPr="00B17051">
        <w:t xml:space="preserve"> and/or EDGE-7 depending on the UE ID type</w:t>
      </w:r>
      <w:r w:rsidRPr="00F477AF">
        <w:rPr>
          <w:lang w:eastAsia="ko-KR"/>
        </w:rPr>
        <w:t>.</w:t>
      </w:r>
      <w:r w:rsidR="00A321C1" w:rsidRPr="00A321C1">
        <w:t xml:space="preserve"> </w:t>
      </w:r>
      <w:r w:rsidR="00A321C1" w:rsidRPr="00A321C1">
        <w:rPr>
          <w:lang w:eastAsia="ko-KR"/>
        </w:rPr>
        <w:t>The EEC can use the UE ID which is EES specific received in step 3 to invoke API(s) provided by the EES over EDGE-1 reference point.</w:t>
      </w:r>
    </w:p>
    <w:p w14:paraId="3CC21C96" w14:textId="09475215" w:rsidR="00B17051" w:rsidRDefault="00B17051" w:rsidP="005F6340">
      <w:pPr>
        <w:pStyle w:val="NO"/>
        <w:rPr>
          <w:lang w:eastAsia="zh-CN"/>
        </w:rPr>
      </w:pPr>
      <w:bookmarkStart w:id="1658" w:name="_Toc31282953"/>
      <w:bookmarkStart w:id="1659" w:name="_Toc42004049"/>
      <w:bookmarkStart w:id="1660" w:name="_Toc50584401"/>
      <w:bookmarkStart w:id="1661" w:name="_Toc50584745"/>
      <w:bookmarkStart w:id="1662" w:name="_Toc57673653"/>
      <w:r>
        <w:rPr>
          <w:lang w:eastAsia="zh-CN"/>
        </w:rPr>
        <w:t>NOTE</w:t>
      </w:r>
      <w:r w:rsidR="00484B75">
        <w:rPr>
          <w:lang w:eastAsia="zh-CN"/>
        </w:rPr>
        <w:t> 2</w:t>
      </w:r>
      <w:r>
        <w:rPr>
          <w:lang w:eastAsia="zh-CN"/>
        </w:rPr>
        <w:t>:</w:t>
      </w:r>
      <w:r>
        <w:rPr>
          <w:lang w:eastAsia="zh-CN"/>
        </w:rPr>
        <w:tab/>
        <w:t>UE ID of type</w:t>
      </w:r>
      <w:r w:rsidRPr="00F408C7">
        <w:rPr>
          <w:lang w:eastAsia="zh-CN"/>
        </w:rPr>
        <w:t xml:space="preserve"> CN</w:t>
      </w:r>
      <w:r>
        <w:rPr>
          <w:lang w:eastAsia="zh-CN"/>
        </w:rPr>
        <w:t>-</w:t>
      </w:r>
      <w:r w:rsidRPr="00F408C7">
        <w:rPr>
          <w:lang w:eastAsia="zh-CN"/>
        </w:rPr>
        <w:t>assigned</w:t>
      </w:r>
      <w:r>
        <w:rPr>
          <w:lang w:eastAsia="zh-CN"/>
        </w:rPr>
        <w:t xml:space="preserve"> can be used over </w:t>
      </w:r>
      <w:r w:rsidR="00A321C1" w:rsidRPr="00A321C1">
        <w:rPr>
          <w:lang w:eastAsia="zh-CN"/>
        </w:rPr>
        <w:t xml:space="preserve">EDGE-1, </w:t>
      </w:r>
      <w:r>
        <w:rPr>
          <w:lang w:eastAsia="zh-CN"/>
        </w:rPr>
        <w:t xml:space="preserve">EDGE-3 and EDGE-7 whereas the UE ID of type EES-generated </w:t>
      </w:r>
      <w:r w:rsidRPr="00F408C7">
        <w:rPr>
          <w:lang w:eastAsia="zh-CN"/>
        </w:rPr>
        <w:t xml:space="preserve">Edge UE ID </w:t>
      </w:r>
      <w:r>
        <w:rPr>
          <w:lang w:eastAsia="zh-CN"/>
        </w:rPr>
        <w:t xml:space="preserve">can be used over EDGE-3 only. </w:t>
      </w:r>
    </w:p>
    <w:p w14:paraId="7DCF7829" w14:textId="77777777" w:rsidR="001B2C23" w:rsidRPr="00F477AF" w:rsidRDefault="001B2C23" w:rsidP="001B2C23">
      <w:pPr>
        <w:pStyle w:val="Heading4"/>
      </w:pPr>
      <w:bookmarkStart w:id="1663" w:name="_Toc234110142"/>
      <w:r w:rsidRPr="00F477AF">
        <w:t>8.</w:t>
      </w:r>
      <w:r w:rsidR="000044EB" w:rsidRPr="00F477AF">
        <w:t>6.5</w:t>
      </w:r>
      <w:r w:rsidRPr="00F477AF">
        <w:t>.3</w:t>
      </w:r>
      <w:r w:rsidRPr="00F477AF">
        <w:tab/>
        <w:t>Information flows</w:t>
      </w:r>
      <w:bookmarkEnd w:id="1658"/>
      <w:bookmarkEnd w:id="1659"/>
      <w:bookmarkEnd w:id="1660"/>
      <w:bookmarkEnd w:id="1661"/>
      <w:bookmarkEnd w:id="1662"/>
      <w:bookmarkEnd w:id="1663"/>
    </w:p>
    <w:p w14:paraId="1B41BCA6" w14:textId="77777777" w:rsidR="00365C44" w:rsidRPr="00F477AF" w:rsidRDefault="00365C44" w:rsidP="00365C44">
      <w:pPr>
        <w:pStyle w:val="Heading5"/>
      </w:pPr>
      <w:bookmarkStart w:id="1664" w:name="_Toc31282954"/>
      <w:bookmarkStart w:id="1665" w:name="_Toc42004050"/>
      <w:bookmarkStart w:id="1666" w:name="_Toc50584402"/>
      <w:bookmarkStart w:id="1667" w:name="_Toc50584746"/>
      <w:bookmarkStart w:id="1668" w:name="_Toc57673654"/>
      <w:bookmarkStart w:id="1669" w:name="_Toc234110143"/>
      <w:r w:rsidRPr="00F477AF">
        <w:t>8.6.5.3.1</w:t>
      </w:r>
      <w:r w:rsidRPr="00F477AF">
        <w:tab/>
        <w:t>General</w:t>
      </w:r>
      <w:bookmarkEnd w:id="1669"/>
    </w:p>
    <w:p w14:paraId="43EEFA9B" w14:textId="77777777" w:rsidR="00A052E0" w:rsidRPr="00F477AF" w:rsidRDefault="00A052E0" w:rsidP="00A052E0">
      <w:r w:rsidRPr="00F477AF">
        <w:t>The following information flows are specified for UE Identifier API:</w:t>
      </w:r>
    </w:p>
    <w:p w14:paraId="4210DF08" w14:textId="77777777" w:rsidR="00A052E0" w:rsidRPr="00F477AF" w:rsidRDefault="00A052E0" w:rsidP="00A052E0">
      <w:pPr>
        <w:pStyle w:val="B1"/>
      </w:pPr>
      <w:r w:rsidRPr="00F477AF">
        <w:t>-</w:t>
      </w:r>
      <w:r w:rsidRPr="00F477AF">
        <w:tab/>
        <w:t>UE Identifier request and response.</w:t>
      </w:r>
    </w:p>
    <w:p w14:paraId="1C48FDC4" w14:textId="77777777" w:rsidR="001B2C23" w:rsidRPr="00F477AF" w:rsidRDefault="001B2C23" w:rsidP="001B2C23">
      <w:pPr>
        <w:pStyle w:val="Heading5"/>
      </w:pPr>
      <w:bookmarkStart w:id="1670" w:name="_Toc234110144"/>
      <w:r w:rsidRPr="00F477AF">
        <w:t>8.</w:t>
      </w:r>
      <w:r w:rsidR="000044EB" w:rsidRPr="00F477AF">
        <w:t>6.5</w:t>
      </w:r>
      <w:r w:rsidRPr="00F477AF">
        <w:t>.3.</w:t>
      </w:r>
      <w:r w:rsidR="00365C44" w:rsidRPr="00F477AF">
        <w:t>2</w:t>
      </w:r>
      <w:r w:rsidRPr="00F477AF">
        <w:tab/>
        <w:t>UE Identifier API request</w:t>
      </w:r>
      <w:bookmarkEnd w:id="1664"/>
      <w:bookmarkEnd w:id="1665"/>
      <w:bookmarkEnd w:id="1666"/>
      <w:bookmarkEnd w:id="1667"/>
      <w:bookmarkEnd w:id="1668"/>
      <w:bookmarkEnd w:id="1670"/>
    </w:p>
    <w:p w14:paraId="6722AE91" w14:textId="77777777" w:rsidR="004809CB" w:rsidRPr="001F1C4E" w:rsidRDefault="004809CB" w:rsidP="007E1D35">
      <w:pPr>
        <w:rPr>
          <w:rFonts w:ascii="Arial" w:hAnsi="Arial"/>
          <w:sz w:val="22"/>
        </w:rPr>
      </w:pPr>
      <w:r w:rsidRPr="00F477AF">
        <w:t>Table </w:t>
      </w:r>
      <w:r w:rsidRPr="00B407A2">
        <w:t>8.6.5.3.2-1</w:t>
      </w:r>
      <w:r w:rsidRPr="00F477AF">
        <w:t xml:space="preserve"> describes information elements for the </w:t>
      </w:r>
      <w:r w:rsidRPr="00B407A2">
        <w:t xml:space="preserve">UE Identifier </w:t>
      </w:r>
      <w:r>
        <w:t xml:space="preserve">API </w:t>
      </w:r>
      <w:r w:rsidRPr="00F477AF">
        <w:t>request</w:t>
      </w:r>
      <w:r w:rsidRPr="00B407A2">
        <w:t xml:space="preserve"> </w:t>
      </w:r>
      <w:r w:rsidRPr="00F477AF">
        <w:t xml:space="preserve">from the </w:t>
      </w:r>
      <w:r w:rsidRPr="00F477AF">
        <w:rPr>
          <w:lang w:eastAsia="ko-KR"/>
        </w:rPr>
        <w:t>EAS</w:t>
      </w:r>
      <w:r w:rsidRPr="00F477AF">
        <w:t xml:space="preserve"> </w:t>
      </w:r>
      <w:r>
        <w:t xml:space="preserve">or EEC </w:t>
      </w:r>
      <w:r w:rsidRPr="00F477AF">
        <w:t>to the EES</w:t>
      </w:r>
      <w:r w:rsidRPr="00F477AF">
        <w:rPr>
          <w:lang w:eastAsia="ko-KR"/>
        </w:rPr>
        <w:t>.</w:t>
      </w:r>
    </w:p>
    <w:p w14:paraId="373C0319" w14:textId="77777777" w:rsidR="001B2C23" w:rsidRPr="00F477AF" w:rsidRDefault="001B2C23" w:rsidP="001B2C23">
      <w:pPr>
        <w:pStyle w:val="TH"/>
      </w:pPr>
      <w:r w:rsidRPr="00F477AF">
        <w:lastRenderedPageBreak/>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0783134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FA71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EC991A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5E61A13" w14:textId="77777777" w:rsidR="001B2C23" w:rsidRPr="00F477AF" w:rsidRDefault="001B2C23" w:rsidP="006E1496">
            <w:pPr>
              <w:pStyle w:val="TAH"/>
            </w:pPr>
            <w:r w:rsidRPr="00F477AF">
              <w:t>Description</w:t>
            </w:r>
          </w:p>
        </w:tc>
      </w:tr>
      <w:tr w:rsidR="004809CB" w:rsidRPr="00F477AF" w14:paraId="13C4AF18" w14:textId="77777777" w:rsidTr="006E1496">
        <w:trPr>
          <w:jc w:val="center"/>
        </w:trPr>
        <w:tc>
          <w:tcPr>
            <w:tcW w:w="2154" w:type="dxa"/>
            <w:tcBorders>
              <w:top w:val="single" w:sz="4" w:space="0" w:color="000000"/>
              <w:left w:val="single" w:sz="4" w:space="0" w:color="000000"/>
              <w:bottom w:val="single" w:sz="4" w:space="0" w:color="000000"/>
              <w:right w:val="nil"/>
            </w:tcBorders>
          </w:tcPr>
          <w:p w14:paraId="4D399DCE" w14:textId="5F3AB0A5" w:rsidR="004809CB" w:rsidRPr="00F477AF" w:rsidRDefault="004809CB" w:rsidP="004809CB">
            <w:pPr>
              <w:pStyle w:val="TAL"/>
            </w:pPr>
            <w:r w:rsidRPr="007432CE">
              <w:t>Requestor Identifier (NOTE</w:t>
            </w:r>
            <w:r>
              <w:t> </w:t>
            </w:r>
            <w:r w:rsidRPr="007432CE">
              <w:t>4)</w:t>
            </w:r>
          </w:p>
        </w:tc>
        <w:tc>
          <w:tcPr>
            <w:tcW w:w="900" w:type="dxa"/>
            <w:tcBorders>
              <w:top w:val="single" w:sz="4" w:space="0" w:color="000000"/>
              <w:left w:val="single" w:sz="4" w:space="0" w:color="000000"/>
              <w:bottom w:val="single" w:sz="4" w:space="0" w:color="000000"/>
              <w:right w:val="nil"/>
            </w:tcBorders>
          </w:tcPr>
          <w:p w14:paraId="3667D1DC" w14:textId="36C6E803" w:rsidR="004809CB" w:rsidRDefault="004809CB" w:rsidP="004809CB">
            <w:pPr>
              <w:pStyle w:val="TAC"/>
              <w:rPr>
                <w:lang w:eastAsia="ko-KR"/>
              </w:rPr>
            </w:pPr>
            <w:r w:rsidRPr="007432CE">
              <w:t>O</w:t>
            </w:r>
          </w:p>
        </w:tc>
        <w:tc>
          <w:tcPr>
            <w:tcW w:w="5853" w:type="dxa"/>
            <w:tcBorders>
              <w:top w:val="single" w:sz="4" w:space="0" w:color="000000"/>
              <w:left w:val="single" w:sz="4" w:space="0" w:color="000000"/>
              <w:bottom w:val="single" w:sz="4" w:space="0" w:color="000000"/>
              <w:right w:val="single" w:sz="4" w:space="0" w:color="000000"/>
            </w:tcBorders>
          </w:tcPr>
          <w:p w14:paraId="47EABF96" w14:textId="07BF8858" w:rsidR="004809CB" w:rsidRPr="00F477AF" w:rsidRDefault="004809CB" w:rsidP="004809CB">
            <w:pPr>
              <w:pStyle w:val="TAL"/>
            </w:pPr>
            <w:r w:rsidRPr="007432CE">
              <w:t>Identifier of the requestor (i.e. EASID or EECID).</w:t>
            </w:r>
          </w:p>
        </w:tc>
      </w:tr>
      <w:tr w:rsidR="001B2C23" w:rsidRPr="00F477AF" w14:paraId="4489BAD7" w14:textId="77777777" w:rsidTr="006E1496">
        <w:trPr>
          <w:jc w:val="center"/>
        </w:trPr>
        <w:tc>
          <w:tcPr>
            <w:tcW w:w="2154" w:type="dxa"/>
            <w:tcBorders>
              <w:top w:val="single" w:sz="4" w:space="0" w:color="000000"/>
              <w:left w:val="single" w:sz="4" w:space="0" w:color="000000"/>
              <w:bottom w:val="single" w:sz="4" w:space="0" w:color="000000"/>
              <w:right w:val="nil"/>
            </w:tcBorders>
          </w:tcPr>
          <w:p w14:paraId="4A879CD4" w14:textId="124D3BAE" w:rsidR="001B2C23" w:rsidRPr="00F477AF" w:rsidRDefault="001B2C23" w:rsidP="006E1496">
            <w:pPr>
              <w:pStyle w:val="TAL"/>
            </w:pPr>
            <w:r w:rsidRPr="00F477AF">
              <w:t>User information</w:t>
            </w:r>
            <w:r w:rsidR="004E2B0F">
              <w:t xml:space="preserve"> </w:t>
            </w:r>
            <w:r w:rsidR="004E2B0F" w:rsidRPr="004E2B0F">
              <w:t>(NOTE</w:t>
            </w:r>
            <w:r w:rsidR="004E2B0F">
              <w:t> </w:t>
            </w:r>
            <w:r w:rsidR="004E2B0F" w:rsidRPr="004E2B0F">
              <w:t>1) (NOTE</w:t>
            </w:r>
            <w:r w:rsidR="004E2B0F">
              <w:t> </w:t>
            </w:r>
            <w:r w:rsidR="004E2B0F" w:rsidRPr="004E2B0F">
              <w:t>3)</w:t>
            </w:r>
          </w:p>
        </w:tc>
        <w:tc>
          <w:tcPr>
            <w:tcW w:w="900" w:type="dxa"/>
            <w:tcBorders>
              <w:top w:val="single" w:sz="4" w:space="0" w:color="000000"/>
              <w:left w:val="single" w:sz="4" w:space="0" w:color="000000"/>
              <w:bottom w:val="single" w:sz="4" w:space="0" w:color="000000"/>
              <w:right w:val="nil"/>
            </w:tcBorders>
          </w:tcPr>
          <w:p w14:paraId="4F984B87" w14:textId="77777777" w:rsidR="001B2C23" w:rsidRPr="00F477AF" w:rsidRDefault="004E2B0F" w:rsidP="006E1496">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096641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4E2B0F" w:rsidRPr="004E2B0F">
              <w:t xml:space="preserve"> or EEC</w:t>
            </w:r>
            <w:r w:rsidR="00C61FDB">
              <w:t>,</w:t>
            </w:r>
            <w:r w:rsidRPr="00F477AF">
              <w:t xml:space="preserve"> e.g. IP address.</w:t>
            </w:r>
          </w:p>
        </w:tc>
      </w:tr>
      <w:tr w:rsidR="00CB01DC" w:rsidRPr="00F477AF" w14:paraId="0497DAA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2D19BB3" w14:textId="77777777" w:rsidR="003D24DE" w:rsidRDefault="00CB01DC" w:rsidP="00CB01DC">
            <w:pPr>
              <w:pStyle w:val="TAL"/>
            </w:pPr>
            <w:r>
              <w:t>UE ID</w:t>
            </w:r>
          </w:p>
          <w:p w14:paraId="6E4F1ACF" w14:textId="2204506A" w:rsidR="00CB01DC" w:rsidRPr="00F477AF" w:rsidRDefault="00CB01DC" w:rsidP="00CB01DC">
            <w:pPr>
              <w:pStyle w:val="TAL"/>
            </w:pPr>
            <w:r>
              <w:t>(NOTE 2) (NOTE 3)</w:t>
            </w:r>
          </w:p>
        </w:tc>
        <w:tc>
          <w:tcPr>
            <w:tcW w:w="900" w:type="dxa"/>
            <w:tcBorders>
              <w:top w:val="single" w:sz="4" w:space="0" w:color="000000"/>
              <w:left w:val="single" w:sz="4" w:space="0" w:color="000000"/>
              <w:bottom w:val="single" w:sz="4" w:space="0" w:color="000000"/>
              <w:right w:val="nil"/>
            </w:tcBorders>
          </w:tcPr>
          <w:p w14:paraId="6BC46FE8" w14:textId="77777777" w:rsidR="00CB01DC" w:rsidRDefault="00CB01DC" w:rsidP="00CB01DC">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060918" w14:textId="77777777" w:rsidR="00CB01DC" w:rsidRPr="00F477AF" w:rsidRDefault="00CB01DC" w:rsidP="00CB01DC">
            <w:pPr>
              <w:pStyle w:val="TAL"/>
            </w:pPr>
            <w:r>
              <w:t xml:space="preserve">UE ID in the form of GPSI as per clause 7.2.6. </w:t>
            </w:r>
          </w:p>
        </w:tc>
      </w:tr>
      <w:tr w:rsidR="00C61FDB" w:rsidRPr="00F477AF" w14:paraId="2A756C23" w14:textId="77777777" w:rsidTr="006E1496">
        <w:trPr>
          <w:jc w:val="center"/>
        </w:trPr>
        <w:tc>
          <w:tcPr>
            <w:tcW w:w="2154" w:type="dxa"/>
            <w:tcBorders>
              <w:top w:val="single" w:sz="4" w:space="0" w:color="000000"/>
              <w:left w:val="single" w:sz="4" w:space="0" w:color="000000"/>
              <w:bottom w:val="single" w:sz="4" w:space="0" w:color="000000"/>
              <w:right w:val="nil"/>
            </w:tcBorders>
          </w:tcPr>
          <w:p w14:paraId="55B01F00" w14:textId="77777777" w:rsidR="00C61FDB" w:rsidRDefault="00C61FDB" w:rsidP="00C61FDB">
            <w:pPr>
              <w:pStyle w:val="TAL"/>
            </w:pPr>
            <w:r>
              <w:t>EAS ID</w:t>
            </w:r>
            <w:r w:rsidR="00CB01DC" w:rsidRPr="00CB01DC">
              <w:t xml:space="preserve"> list</w:t>
            </w:r>
          </w:p>
          <w:p w14:paraId="50AAFE19" w14:textId="5FE8CD7D" w:rsidR="00916BCA" w:rsidRPr="00F477AF" w:rsidRDefault="00916BCA" w:rsidP="00C61FDB">
            <w:pPr>
              <w:pStyle w:val="TAL"/>
            </w:pPr>
            <w:r>
              <w:t>(NOTE 4)</w:t>
            </w:r>
          </w:p>
        </w:tc>
        <w:tc>
          <w:tcPr>
            <w:tcW w:w="900" w:type="dxa"/>
            <w:tcBorders>
              <w:top w:val="single" w:sz="4" w:space="0" w:color="000000"/>
              <w:left w:val="single" w:sz="4" w:space="0" w:color="000000"/>
              <w:bottom w:val="single" w:sz="4" w:space="0" w:color="000000"/>
              <w:right w:val="nil"/>
            </w:tcBorders>
          </w:tcPr>
          <w:p w14:paraId="4AE2D3FB" w14:textId="77777777" w:rsidR="00C61FDB" w:rsidRPr="00F477AF" w:rsidRDefault="00CB01DC"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EB2849" w14:textId="4F67090F" w:rsidR="00C61FDB" w:rsidRPr="00F477AF" w:rsidRDefault="00C61FDB" w:rsidP="00C61FDB">
            <w:pPr>
              <w:pStyle w:val="TAL"/>
            </w:pPr>
            <w:r w:rsidRPr="00F477AF">
              <w:t>Identifier of the EAS</w:t>
            </w:r>
            <w:r w:rsidR="00CB01DC">
              <w:t>(s)</w:t>
            </w:r>
            <w:r w:rsidRPr="00F477AF">
              <w:t xml:space="preserve"> </w:t>
            </w:r>
            <w:r w:rsidR="00CB01DC" w:rsidRPr="00CB01DC">
              <w:t>for which the UE IDs are requested for by EAS or EEC given the User information (e.g. IP address).</w:t>
            </w:r>
          </w:p>
        </w:tc>
      </w:tr>
      <w:tr w:rsidR="00C61FDB" w:rsidRPr="00F477AF" w14:paraId="033306B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5C238AD"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7054D5E"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175E730" w14:textId="77777777" w:rsidR="00C61FDB" w:rsidRPr="00F477AF" w:rsidRDefault="00C61FDB" w:rsidP="00C61FDB">
            <w:pPr>
              <w:pStyle w:val="TAL"/>
            </w:pPr>
            <w:r>
              <w:t xml:space="preserve">Identifier </w:t>
            </w:r>
            <w:r w:rsidRPr="00F477AF">
              <w:t>of the ASP that provides the EAS.</w:t>
            </w:r>
          </w:p>
        </w:tc>
      </w:tr>
      <w:tr w:rsidR="00397543" w:rsidRPr="00F477AF" w14:paraId="2B2567FF" w14:textId="77777777" w:rsidTr="006E1496">
        <w:trPr>
          <w:jc w:val="center"/>
        </w:trPr>
        <w:tc>
          <w:tcPr>
            <w:tcW w:w="2154" w:type="dxa"/>
            <w:tcBorders>
              <w:top w:val="single" w:sz="4" w:space="0" w:color="000000"/>
              <w:left w:val="single" w:sz="4" w:space="0" w:color="000000"/>
              <w:bottom w:val="single" w:sz="4" w:space="0" w:color="000000"/>
              <w:right w:val="nil"/>
            </w:tcBorders>
          </w:tcPr>
          <w:p w14:paraId="3B9FDFA9" w14:textId="77777777" w:rsidR="00397543" w:rsidRPr="009834F1" w:rsidRDefault="00397543" w:rsidP="00397543">
            <w:pPr>
              <w:keepNext/>
              <w:keepLines/>
              <w:spacing w:after="0"/>
              <w:rPr>
                <w:rFonts w:ascii="Arial" w:hAnsi="Arial"/>
                <w:sz w:val="18"/>
              </w:rPr>
            </w:pPr>
            <w:r w:rsidRPr="00D6032C">
              <w:rPr>
                <w:rFonts w:ascii="Arial" w:hAnsi="Arial"/>
                <w:sz w:val="18"/>
              </w:rPr>
              <w:t>Application Port ID</w:t>
            </w:r>
          </w:p>
          <w:p w14:paraId="4993E48B" w14:textId="7F541D0C" w:rsidR="00397543" w:rsidRDefault="00397543" w:rsidP="00397543">
            <w:pPr>
              <w:pStyle w:val="TAL"/>
            </w:pPr>
            <w:r w:rsidRPr="009834F1">
              <w:t>(NOTE </w:t>
            </w:r>
            <w:r>
              <w:t>5</w:t>
            </w:r>
            <w:r w:rsidRPr="009834F1">
              <w:t>)</w:t>
            </w:r>
          </w:p>
        </w:tc>
        <w:tc>
          <w:tcPr>
            <w:tcW w:w="900" w:type="dxa"/>
            <w:tcBorders>
              <w:top w:val="single" w:sz="4" w:space="0" w:color="000000"/>
              <w:left w:val="single" w:sz="4" w:space="0" w:color="000000"/>
              <w:bottom w:val="single" w:sz="4" w:space="0" w:color="000000"/>
              <w:right w:val="nil"/>
            </w:tcBorders>
          </w:tcPr>
          <w:p w14:paraId="49B3766C" w14:textId="58EB6093" w:rsidR="00397543" w:rsidRDefault="00397543" w:rsidP="00397543">
            <w:pPr>
              <w:pStyle w:val="TAC"/>
              <w:rPr>
                <w:lang w:eastAsia="ko-KR"/>
              </w:rPr>
            </w:pPr>
            <w:r w:rsidRPr="00D6032C">
              <w:t>O</w:t>
            </w:r>
          </w:p>
        </w:tc>
        <w:tc>
          <w:tcPr>
            <w:tcW w:w="5853" w:type="dxa"/>
            <w:tcBorders>
              <w:top w:val="single" w:sz="4" w:space="0" w:color="000000"/>
              <w:left w:val="single" w:sz="4" w:space="0" w:color="000000"/>
              <w:bottom w:val="single" w:sz="4" w:space="0" w:color="000000"/>
              <w:right w:val="single" w:sz="4" w:space="0" w:color="000000"/>
            </w:tcBorders>
          </w:tcPr>
          <w:p w14:paraId="04D2EEF2" w14:textId="58E4D41F" w:rsidR="00397543" w:rsidRDefault="00397543" w:rsidP="00397543">
            <w:pPr>
              <w:pStyle w:val="TAL"/>
            </w:pPr>
            <w:r w:rsidRPr="00D6032C">
              <w:t>Application Port ID</w:t>
            </w:r>
            <w:r>
              <w:t xml:space="preserve">, as defined in </w:t>
            </w:r>
            <w:r w:rsidRPr="00C947CA">
              <w:t>3GPP TS 23.502 [3]</w:t>
            </w:r>
            <w:r>
              <w:t>,</w:t>
            </w:r>
            <w:r w:rsidRPr="00D6032C">
              <w:t xml:space="preserve"> as</w:t>
            </w:r>
            <w:r>
              <w:t>sociated with</w:t>
            </w:r>
            <w:r w:rsidRPr="00D6032C">
              <w:t xml:space="preserve"> the EAS</w:t>
            </w:r>
            <w:r>
              <w:t>.</w:t>
            </w:r>
          </w:p>
        </w:tc>
      </w:tr>
      <w:tr w:rsidR="001B2C23" w:rsidRPr="00F477AF" w14:paraId="0170A5EC" w14:textId="77777777" w:rsidTr="006E1496">
        <w:trPr>
          <w:jc w:val="center"/>
        </w:trPr>
        <w:tc>
          <w:tcPr>
            <w:tcW w:w="2154" w:type="dxa"/>
            <w:tcBorders>
              <w:top w:val="single" w:sz="4" w:space="0" w:color="000000"/>
              <w:left w:val="single" w:sz="4" w:space="0" w:color="000000"/>
              <w:bottom w:val="single" w:sz="4" w:space="0" w:color="000000"/>
              <w:right w:val="nil"/>
            </w:tcBorders>
          </w:tcPr>
          <w:p w14:paraId="57945724"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0DFEBAD"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59613665" w14:textId="77777777" w:rsidR="001B2C23" w:rsidRPr="00F477AF" w:rsidRDefault="001B2C23" w:rsidP="006E1496">
            <w:pPr>
              <w:pStyle w:val="TAL"/>
            </w:pPr>
            <w:r w:rsidRPr="00F477AF">
              <w:t>Security credentials of the EAS</w:t>
            </w:r>
            <w:r w:rsidR="003D24DE" w:rsidRPr="003D24DE">
              <w:t xml:space="preserve"> or EEC</w:t>
            </w:r>
            <w:r w:rsidRPr="00F477AF">
              <w:t>.</w:t>
            </w:r>
          </w:p>
        </w:tc>
      </w:tr>
      <w:tr w:rsidR="003D24DE" w:rsidRPr="00F477AF" w14:paraId="61A6DC07" w14:textId="77777777">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99A116B" w14:textId="55C7668C" w:rsidR="003D24DE" w:rsidRDefault="003D24DE" w:rsidP="005F6340">
            <w:pPr>
              <w:pStyle w:val="TAN"/>
            </w:pPr>
            <w:r>
              <w:t>NOTE 1:</w:t>
            </w:r>
            <w:r>
              <w:tab/>
            </w:r>
            <w:r w:rsidR="00916BCA" w:rsidRPr="00916BCA">
              <w:t xml:space="preserve">This IE is Mandatory when EAS invoke the UE ID API. </w:t>
            </w:r>
            <w:r>
              <w:t>When EEC invokes the API, if available, this IE contains both UE’s private IPv6 address (due to the existence of NAT66) and UE’s private IPv4 address. When EAS invokes the API, it may recognize the UE IP address is a public IP address different from the actual UE IP address (private IP address), i.e., the UE is behind a NAT, and should therefore include the Port Number and associated IP address as part of the User information.</w:t>
            </w:r>
          </w:p>
          <w:p w14:paraId="069B290A" w14:textId="3ED36089" w:rsidR="003D24DE" w:rsidRDefault="003D24DE" w:rsidP="005F6340">
            <w:pPr>
              <w:pStyle w:val="TAN"/>
            </w:pPr>
            <w:r>
              <w:t>NOTE 2:</w:t>
            </w:r>
            <w:r>
              <w:tab/>
              <w:t xml:space="preserve">This IE is used when invoked by the EEC and if the EEC </w:t>
            </w:r>
            <w:r w:rsidR="005312F0">
              <w:t>have</w:t>
            </w:r>
            <w:r>
              <w:t xml:space="preserve"> the UE ID already in a form not desired to be shared with the EAS. </w:t>
            </w:r>
          </w:p>
          <w:p w14:paraId="045EF06F" w14:textId="77777777" w:rsidR="003D24DE" w:rsidRDefault="003D24DE" w:rsidP="005F6340">
            <w:pPr>
              <w:pStyle w:val="TAN"/>
            </w:pPr>
            <w:r>
              <w:t>NOTE 3:</w:t>
            </w:r>
            <w:r>
              <w:tab/>
              <w:t>At least one of them shall be present.</w:t>
            </w:r>
          </w:p>
          <w:p w14:paraId="443FEB7C" w14:textId="77777777" w:rsidR="00916BCA" w:rsidRDefault="00916BCA" w:rsidP="005F6340">
            <w:pPr>
              <w:pStyle w:val="TAN"/>
            </w:pPr>
            <w:r w:rsidRPr="00916BCA">
              <w:t>NOTE</w:t>
            </w:r>
            <w:r>
              <w:t> </w:t>
            </w:r>
            <w:r w:rsidRPr="00916BCA">
              <w:t>4</w:t>
            </w:r>
            <w:r>
              <w:t>:</w:t>
            </w:r>
            <w:r>
              <w:tab/>
            </w:r>
            <w:r w:rsidRPr="00916BCA">
              <w:t>This IE is Mandatory when EAS invoke the UE ID API.</w:t>
            </w:r>
          </w:p>
          <w:p w14:paraId="09822A8B" w14:textId="06578FA4" w:rsidR="00397543" w:rsidRPr="00F477AF" w:rsidRDefault="00397543" w:rsidP="00397543">
            <w:pPr>
              <w:pStyle w:val="TAN"/>
            </w:pPr>
            <w:r w:rsidRPr="009834F1">
              <w:t>NOTE </w:t>
            </w:r>
            <w:r>
              <w:t>5</w:t>
            </w:r>
            <w:r w:rsidRPr="009834F1">
              <w:t>:</w:t>
            </w:r>
            <w:r w:rsidRPr="009834F1">
              <w:tab/>
              <w:t xml:space="preserve">This IE </w:t>
            </w:r>
            <w:r>
              <w:t xml:space="preserve">may only be present </w:t>
            </w:r>
            <w:r w:rsidRPr="009834F1">
              <w:t>when EAS invoke the UE ID API.</w:t>
            </w:r>
          </w:p>
        </w:tc>
      </w:tr>
    </w:tbl>
    <w:p w14:paraId="5953E7F6" w14:textId="77777777" w:rsidR="001B2C23" w:rsidRPr="00F477AF" w:rsidRDefault="001B2C23" w:rsidP="001B2C23"/>
    <w:p w14:paraId="637E3097" w14:textId="77777777" w:rsidR="005A2945" w:rsidRPr="004B6A82" w:rsidRDefault="005A2945" w:rsidP="005A2945">
      <w:pPr>
        <w:pStyle w:val="NO"/>
      </w:pPr>
      <w:bookmarkStart w:id="1671" w:name="_Toc42004051"/>
      <w:bookmarkStart w:id="1672" w:name="_Toc50584403"/>
      <w:bookmarkStart w:id="1673" w:name="_Toc50584747"/>
      <w:bookmarkStart w:id="1674" w:name="_Toc57673655"/>
      <w:r w:rsidRPr="00427651">
        <w:rPr>
          <w:noProof/>
          <w:lang w:eastAsia="ko-KR"/>
        </w:rPr>
        <w:t>NOTE:</w:t>
      </w:r>
      <w:r w:rsidRPr="00427651">
        <w:rPr>
          <w:noProof/>
          <w:lang w:eastAsia="ko-KR"/>
        </w:rPr>
        <w:tab/>
      </w:r>
      <w:r>
        <w:rPr>
          <w:noProof/>
          <w:lang w:eastAsia="ko-KR"/>
        </w:rPr>
        <w:t>It is outside the scope of this release of this specification how to verify the IP address provided in the request and whether the UE-provided IP address is trusted or not.</w:t>
      </w:r>
    </w:p>
    <w:p w14:paraId="699ADFFA" w14:textId="77777777" w:rsidR="001B2C23" w:rsidRPr="001D1420" w:rsidRDefault="001B2C23" w:rsidP="001B2C23">
      <w:pPr>
        <w:pStyle w:val="Heading5"/>
        <w:rPr>
          <w:lang w:val="fr-FR"/>
        </w:rPr>
      </w:pPr>
      <w:bookmarkStart w:id="1675" w:name="_Toc234110145"/>
      <w:r w:rsidRPr="001D1420">
        <w:rPr>
          <w:lang w:val="fr-FR"/>
        </w:rPr>
        <w:t>8.</w:t>
      </w:r>
      <w:r w:rsidR="000044EB" w:rsidRPr="001D1420">
        <w:rPr>
          <w:lang w:val="fr-FR"/>
        </w:rPr>
        <w:t>6.5</w:t>
      </w:r>
      <w:r w:rsidRPr="001D1420">
        <w:rPr>
          <w:lang w:val="fr-FR"/>
        </w:rPr>
        <w:t>.3.</w:t>
      </w:r>
      <w:r w:rsidR="00365C44" w:rsidRPr="001D1420">
        <w:rPr>
          <w:lang w:val="fr-FR"/>
        </w:rPr>
        <w:t>3</w:t>
      </w:r>
      <w:r w:rsidRPr="001D1420">
        <w:rPr>
          <w:lang w:val="fr-FR"/>
        </w:rPr>
        <w:tab/>
        <w:t xml:space="preserve">UE Identifier API </w:t>
      </w:r>
      <w:r w:rsidRPr="009462E3">
        <w:rPr>
          <w:lang w:val="fr-FR"/>
        </w:rPr>
        <w:t>response</w:t>
      </w:r>
      <w:bookmarkEnd w:id="1671"/>
      <w:bookmarkEnd w:id="1672"/>
      <w:bookmarkEnd w:id="1673"/>
      <w:bookmarkEnd w:id="1674"/>
      <w:bookmarkEnd w:id="1675"/>
    </w:p>
    <w:p w14:paraId="758F6F15" w14:textId="77777777" w:rsidR="001B2C23" w:rsidRPr="001D1420" w:rsidRDefault="001B2C23" w:rsidP="001B2C23">
      <w:pPr>
        <w:pStyle w:val="TH"/>
        <w:rPr>
          <w:lang w:val="fr-FR"/>
        </w:rPr>
      </w:pPr>
      <w:r w:rsidRPr="001D1420">
        <w:rPr>
          <w:lang w:val="fr-FR"/>
        </w:rPr>
        <w:t>Table 8.</w:t>
      </w:r>
      <w:r w:rsidR="000044EB" w:rsidRPr="001D1420">
        <w:rPr>
          <w:lang w:val="fr-FR"/>
        </w:rPr>
        <w:t>6.5</w:t>
      </w:r>
      <w:r w:rsidRPr="001D1420">
        <w:rPr>
          <w:lang w:val="fr-FR"/>
        </w:rPr>
        <w:t>.3.</w:t>
      </w:r>
      <w:r w:rsidR="00365C44" w:rsidRPr="001D1420">
        <w:rPr>
          <w:lang w:val="fr-FR"/>
        </w:rPr>
        <w:t>3</w:t>
      </w:r>
      <w:r w:rsidRPr="001D1420">
        <w:rPr>
          <w:lang w:val="fr-FR"/>
        </w:rPr>
        <w:t>-</w:t>
      </w:r>
      <w:r w:rsidR="003D24DE" w:rsidRPr="001D1420">
        <w:rPr>
          <w:lang w:val="fr-FR"/>
        </w:rPr>
        <w:t>1</w:t>
      </w:r>
      <w:r w:rsidRPr="001D1420">
        <w:rPr>
          <w:lang w:val="fr-FR"/>
        </w:rPr>
        <w:t xml:space="preserve">: UE Identifier API </w:t>
      </w:r>
      <w:r w:rsidRPr="00931C6D">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09483B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AA55CB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4E3658C"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2BB901D" w14:textId="77777777" w:rsidR="001B2C23" w:rsidRPr="00F477AF" w:rsidRDefault="001B2C23" w:rsidP="006E1496">
            <w:pPr>
              <w:pStyle w:val="TAH"/>
            </w:pPr>
            <w:r w:rsidRPr="00F477AF">
              <w:t>Description</w:t>
            </w:r>
          </w:p>
        </w:tc>
      </w:tr>
      <w:tr w:rsidR="00B203F5" w:rsidRPr="00F477AF" w14:paraId="2D5683B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C8E2C38"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5433C48"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F6C6B1F" w14:textId="77777777" w:rsidR="00B203F5" w:rsidRPr="00F477AF" w:rsidRDefault="00B203F5" w:rsidP="00475242">
            <w:pPr>
              <w:pStyle w:val="TAL"/>
            </w:pPr>
            <w:r w:rsidRPr="00F477AF">
              <w:t>Indicates that the UE identifier request was successful.</w:t>
            </w:r>
          </w:p>
        </w:tc>
      </w:tr>
      <w:tr w:rsidR="00B203F5" w:rsidRPr="00F477AF" w14:paraId="26A63B5D"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07DC45" w14:textId="77777777" w:rsidR="00B203F5" w:rsidRPr="00F477AF" w:rsidRDefault="00B203F5" w:rsidP="00475242">
            <w:pPr>
              <w:pStyle w:val="TAL"/>
            </w:pPr>
            <w:r w:rsidRPr="00F477AF">
              <w:t>&gt; UE ID</w:t>
            </w:r>
            <w:r w:rsidR="003D24DE" w:rsidRPr="003D24DE">
              <w:t xml:space="preserve"> list</w:t>
            </w:r>
          </w:p>
        </w:tc>
        <w:tc>
          <w:tcPr>
            <w:tcW w:w="900" w:type="dxa"/>
            <w:tcBorders>
              <w:top w:val="single" w:sz="4" w:space="0" w:color="000000"/>
              <w:left w:val="single" w:sz="4" w:space="0" w:color="000000"/>
              <w:bottom w:val="single" w:sz="4" w:space="0" w:color="000000"/>
              <w:right w:val="nil"/>
            </w:tcBorders>
          </w:tcPr>
          <w:p w14:paraId="279A264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BB11C9" w14:textId="77777777" w:rsidR="00B203F5" w:rsidRPr="00F477AF" w:rsidRDefault="003D24DE" w:rsidP="00475242">
            <w:pPr>
              <w:pStyle w:val="TAL"/>
            </w:pPr>
            <w:r w:rsidRPr="003D24DE">
              <w:t xml:space="preserve">List of all the UE IDs </w:t>
            </w:r>
            <w:r w:rsidR="00B203F5" w:rsidRPr="00F477AF">
              <w:t>Identifier uniquely identifying the UE</w:t>
            </w:r>
            <w:r>
              <w:t>(s)</w:t>
            </w:r>
            <w:r w:rsidR="00B203F5" w:rsidRPr="00F477AF">
              <w:t>.</w:t>
            </w:r>
          </w:p>
        </w:tc>
      </w:tr>
      <w:tr w:rsidR="003D24DE" w:rsidRPr="00F477AF" w14:paraId="3F062E3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240357A" w14:textId="77777777" w:rsidR="003D24DE" w:rsidRPr="00F477AF" w:rsidRDefault="003D24DE" w:rsidP="003D24DE">
            <w:pPr>
              <w:pStyle w:val="TAL"/>
            </w:pPr>
            <w:r w:rsidRPr="001701DD">
              <w:t xml:space="preserve">&gt;&gt; </w:t>
            </w:r>
            <w:r>
              <w:t>UE ID</w:t>
            </w:r>
          </w:p>
        </w:tc>
        <w:tc>
          <w:tcPr>
            <w:tcW w:w="900" w:type="dxa"/>
            <w:tcBorders>
              <w:top w:val="single" w:sz="4" w:space="0" w:color="000000"/>
              <w:left w:val="single" w:sz="4" w:space="0" w:color="000000"/>
              <w:bottom w:val="single" w:sz="4" w:space="0" w:color="000000"/>
              <w:right w:val="nil"/>
            </w:tcBorders>
          </w:tcPr>
          <w:p w14:paraId="0450693C" w14:textId="77777777" w:rsidR="003D24DE" w:rsidRPr="00F477AF" w:rsidRDefault="003D24DE" w:rsidP="003D24DE">
            <w:pPr>
              <w:pStyle w:val="TAC"/>
            </w:pPr>
            <w:r w:rsidRPr="001701DD">
              <w:t>M</w:t>
            </w:r>
          </w:p>
        </w:tc>
        <w:tc>
          <w:tcPr>
            <w:tcW w:w="5853" w:type="dxa"/>
            <w:tcBorders>
              <w:top w:val="single" w:sz="4" w:space="0" w:color="000000"/>
              <w:left w:val="single" w:sz="4" w:space="0" w:color="000000"/>
              <w:bottom w:val="single" w:sz="4" w:space="0" w:color="000000"/>
              <w:right w:val="single" w:sz="4" w:space="0" w:color="000000"/>
            </w:tcBorders>
          </w:tcPr>
          <w:p w14:paraId="1BE1C318" w14:textId="77777777" w:rsidR="003D24DE" w:rsidRPr="003D24DE" w:rsidRDefault="003D24DE" w:rsidP="003D24DE">
            <w:pPr>
              <w:pStyle w:val="TAL"/>
            </w:pPr>
            <w:r>
              <w:t xml:space="preserve">AF-specific UE ID or Edge UE ID </w:t>
            </w:r>
          </w:p>
        </w:tc>
      </w:tr>
      <w:tr w:rsidR="003D24DE" w:rsidRPr="00F477AF" w14:paraId="0A1BD3C4"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2793D3" w14:textId="77777777" w:rsidR="003D24DE" w:rsidRPr="00F477AF" w:rsidRDefault="003D24DE" w:rsidP="003D24DE">
            <w:pPr>
              <w:pStyle w:val="TAL"/>
            </w:pPr>
            <w:r w:rsidRPr="00734ADB">
              <w:t>&gt;&gt; UE ID type</w:t>
            </w:r>
          </w:p>
        </w:tc>
        <w:tc>
          <w:tcPr>
            <w:tcW w:w="900" w:type="dxa"/>
            <w:tcBorders>
              <w:top w:val="single" w:sz="4" w:space="0" w:color="000000"/>
              <w:left w:val="single" w:sz="4" w:space="0" w:color="000000"/>
              <w:bottom w:val="single" w:sz="4" w:space="0" w:color="000000"/>
              <w:right w:val="nil"/>
            </w:tcBorders>
          </w:tcPr>
          <w:p w14:paraId="685EE70F" w14:textId="77777777" w:rsidR="003D24DE" w:rsidRPr="00F477AF" w:rsidRDefault="003D24DE" w:rsidP="003D24DE">
            <w:pPr>
              <w:pStyle w:val="TAC"/>
            </w:pPr>
            <w:r w:rsidRPr="00734ADB">
              <w:t>M</w:t>
            </w:r>
          </w:p>
        </w:tc>
        <w:tc>
          <w:tcPr>
            <w:tcW w:w="5853" w:type="dxa"/>
            <w:tcBorders>
              <w:top w:val="single" w:sz="4" w:space="0" w:color="000000"/>
              <w:left w:val="single" w:sz="4" w:space="0" w:color="000000"/>
              <w:bottom w:val="single" w:sz="4" w:space="0" w:color="000000"/>
              <w:right w:val="single" w:sz="4" w:space="0" w:color="000000"/>
            </w:tcBorders>
          </w:tcPr>
          <w:p w14:paraId="1BD30963" w14:textId="77777777" w:rsidR="003D24DE" w:rsidRPr="003D24DE" w:rsidRDefault="003D24DE" w:rsidP="003D24DE">
            <w:pPr>
              <w:pStyle w:val="TAL"/>
            </w:pPr>
            <w:r w:rsidRPr="00734ADB">
              <w:t>Indication whether the UE ID is CN assigned AF-specific UE ID or Edge UE ID.</w:t>
            </w:r>
          </w:p>
        </w:tc>
      </w:tr>
      <w:tr w:rsidR="003D24DE" w:rsidRPr="00F477AF" w14:paraId="06530B27" w14:textId="77777777" w:rsidTr="00475242">
        <w:trPr>
          <w:jc w:val="center"/>
        </w:trPr>
        <w:tc>
          <w:tcPr>
            <w:tcW w:w="2154" w:type="dxa"/>
            <w:tcBorders>
              <w:top w:val="single" w:sz="4" w:space="0" w:color="000000"/>
              <w:left w:val="single" w:sz="4" w:space="0" w:color="000000"/>
              <w:bottom w:val="single" w:sz="4" w:space="0" w:color="000000"/>
              <w:right w:val="nil"/>
            </w:tcBorders>
          </w:tcPr>
          <w:p w14:paraId="6897AD8A" w14:textId="77777777" w:rsidR="003D24DE" w:rsidRPr="00F477AF" w:rsidRDefault="003D24DE" w:rsidP="003D24DE">
            <w:pPr>
              <w:pStyle w:val="TAL"/>
            </w:pPr>
            <w:r w:rsidRPr="001701DD">
              <w:t xml:space="preserve">&gt;&gt; </w:t>
            </w:r>
            <w:r>
              <w:t>EAS ID</w:t>
            </w:r>
          </w:p>
        </w:tc>
        <w:tc>
          <w:tcPr>
            <w:tcW w:w="900" w:type="dxa"/>
            <w:tcBorders>
              <w:top w:val="single" w:sz="4" w:space="0" w:color="000000"/>
              <w:left w:val="single" w:sz="4" w:space="0" w:color="000000"/>
              <w:bottom w:val="single" w:sz="4" w:space="0" w:color="000000"/>
              <w:right w:val="nil"/>
            </w:tcBorders>
          </w:tcPr>
          <w:p w14:paraId="1DE96ED6" w14:textId="408C752B" w:rsidR="003D24DE" w:rsidRPr="00F477AF" w:rsidRDefault="00A321C1" w:rsidP="003D24DE">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F4DCA35" w14:textId="6777D706" w:rsidR="003D24DE" w:rsidRPr="003D24DE" w:rsidRDefault="00A321C1" w:rsidP="003D24DE">
            <w:pPr>
              <w:pStyle w:val="TAL"/>
            </w:pPr>
            <w:r w:rsidRPr="00A321C1">
              <w:t>It is present if the EAS ID was provided in the request (see EAS ID list in Table 8.6.5.3.2-1).</w:t>
            </w:r>
          </w:p>
        </w:tc>
      </w:tr>
      <w:tr w:rsidR="00B203F5" w:rsidRPr="00F477AF" w14:paraId="75C3AD22"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ADF9DFA"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2FBC4C40"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5C5F137" w14:textId="77777777" w:rsidR="00B203F5" w:rsidRPr="00F477AF" w:rsidRDefault="00B203F5" w:rsidP="00475242">
            <w:pPr>
              <w:pStyle w:val="TAL"/>
            </w:pPr>
            <w:r w:rsidRPr="00F477AF">
              <w:t>Indicates that the UE identifier request failed.</w:t>
            </w:r>
          </w:p>
        </w:tc>
      </w:tr>
      <w:tr w:rsidR="00B203F5" w:rsidRPr="00F477AF" w14:paraId="7DA507D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ED5EF9A"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055E9B3"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AF32A28" w14:textId="77777777" w:rsidR="00B203F5" w:rsidRPr="00F477AF" w:rsidRDefault="00B203F5" w:rsidP="00475242">
            <w:pPr>
              <w:pStyle w:val="TAL"/>
            </w:pPr>
            <w:r w:rsidRPr="00F477AF">
              <w:t>Indicates the cause of UE identifier request failure</w:t>
            </w:r>
          </w:p>
        </w:tc>
      </w:tr>
    </w:tbl>
    <w:p w14:paraId="3F2B8021" w14:textId="77777777" w:rsidR="001B2C23" w:rsidRPr="00F477AF" w:rsidRDefault="001B2C23" w:rsidP="001B2C23"/>
    <w:p w14:paraId="02DF398D" w14:textId="77777777" w:rsidR="001B2C23" w:rsidRPr="00F477AF" w:rsidRDefault="001B2C23" w:rsidP="001B2C23">
      <w:pPr>
        <w:pStyle w:val="Heading4"/>
      </w:pPr>
      <w:bookmarkStart w:id="1676" w:name="_Toc42004052"/>
      <w:bookmarkStart w:id="1677" w:name="_Toc50584404"/>
      <w:bookmarkStart w:id="1678" w:name="_Toc50584748"/>
      <w:bookmarkStart w:id="1679" w:name="_Toc57673656"/>
      <w:bookmarkStart w:id="1680" w:name="_Toc234110146"/>
      <w:r w:rsidRPr="00F477AF">
        <w:t>8.</w:t>
      </w:r>
      <w:r w:rsidR="000044EB" w:rsidRPr="00F477AF">
        <w:t>6.5</w:t>
      </w:r>
      <w:r w:rsidRPr="00F477AF">
        <w:t>.4</w:t>
      </w:r>
      <w:r w:rsidRPr="00F477AF">
        <w:tab/>
        <w:t>APIs</w:t>
      </w:r>
      <w:bookmarkEnd w:id="1676"/>
      <w:bookmarkEnd w:id="1677"/>
      <w:bookmarkEnd w:id="1678"/>
      <w:bookmarkEnd w:id="1679"/>
      <w:bookmarkEnd w:id="1680"/>
    </w:p>
    <w:p w14:paraId="48AF753E" w14:textId="77777777" w:rsidR="002950F1" w:rsidRPr="00F477AF" w:rsidRDefault="002950F1" w:rsidP="002950F1">
      <w:pPr>
        <w:pStyle w:val="Heading5"/>
      </w:pPr>
      <w:bookmarkStart w:id="1681" w:name="_Toc50584405"/>
      <w:bookmarkStart w:id="1682" w:name="_Toc50584749"/>
      <w:bookmarkStart w:id="1683" w:name="_Toc57673657"/>
      <w:bookmarkStart w:id="1684" w:name="_Toc42004053"/>
      <w:bookmarkStart w:id="1685" w:name="_Toc234110147"/>
      <w:r w:rsidRPr="00F477AF">
        <w:t>8.6.5.4.1</w:t>
      </w:r>
      <w:r w:rsidRPr="00F477AF">
        <w:tab/>
        <w:t>General</w:t>
      </w:r>
      <w:bookmarkEnd w:id="1681"/>
      <w:bookmarkEnd w:id="1682"/>
      <w:bookmarkEnd w:id="1683"/>
      <w:bookmarkEnd w:id="1685"/>
    </w:p>
    <w:p w14:paraId="0E31AD03" w14:textId="77777777" w:rsidR="002950F1" w:rsidRPr="00F477AF" w:rsidRDefault="002950F1" w:rsidP="002950F1">
      <w:r w:rsidRPr="00F477AF">
        <w:t>Table 8.6.5.4.1-1 illustrates the APIs for UE Identifier.</w:t>
      </w:r>
    </w:p>
    <w:p w14:paraId="22C6FC45"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Eees_UE_Identifier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6BABC69B" w14:textId="77777777" w:rsidTr="006A39DE">
        <w:trPr>
          <w:jc w:val="center"/>
        </w:trPr>
        <w:tc>
          <w:tcPr>
            <w:tcW w:w="3571" w:type="dxa"/>
            <w:tcBorders>
              <w:bottom w:val="single" w:sz="4" w:space="0" w:color="auto"/>
            </w:tcBorders>
          </w:tcPr>
          <w:p w14:paraId="46C8B50A" w14:textId="77777777" w:rsidR="002950F1" w:rsidRPr="00F477AF" w:rsidRDefault="004B7BF6" w:rsidP="006A39DE">
            <w:pPr>
              <w:pStyle w:val="TAH"/>
            </w:pPr>
            <w:r w:rsidRPr="00F477AF">
              <w:t xml:space="preserve">API </w:t>
            </w:r>
            <w:r w:rsidR="002950F1" w:rsidRPr="00F477AF">
              <w:t>Name</w:t>
            </w:r>
          </w:p>
        </w:tc>
        <w:tc>
          <w:tcPr>
            <w:tcW w:w="1888" w:type="dxa"/>
          </w:tcPr>
          <w:p w14:paraId="1CD60F89"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5B1EB882" w14:textId="77777777" w:rsidR="002950F1" w:rsidRPr="00F477AF" w:rsidRDefault="002950F1" w:rsidP="006A39DE">
            <w:pPr>
              <w:pStyle w:val="TAH"/>
            </w:pPr>
            <w:r w:rsidRPr="00F477AF">
              <w:t>Operation</w:t>
            </w:r>
          </w:p>
          <w:p w14:paraId="449946D7" w14:textId="77777777" w:rsidR="002950F1" w:rsidRPr="00F477AF" w:rsidRDefault="002950F1" w:rsidP="006A39DE">
            <w:pPr>
              <w:pStyle w:val="TAH"/>
            </w:pPr>
            <w:r w:rsidRPr="00F477AF">
              <w:t>Semantics</w:t>
            </w:r>
          </w:p>
        </w:tc>
        <w:tc>
          <w:tcPr>
            <w:tcW w:w="1648" w:type="dxa"/>
          </w:tcPr>
          <w:p w14:paraId="473F8A5C" w14:textId="77777777" w:rsidR="002950F1" w:rsidRPr="00F477AF" w:rsidRDefault="002950F1" w:rsidP="006A39DE">
            <w:pPr>
              <w:pStyle w:val="TAH"/>
            </w:pPr>
            <w:r w:rsidRPr="00F477AF">
              <w:t>Consumer(s)</w:t>
            </w:r>
          </w:p>
        </w:tc>
      </w:tr>
      <w:tr w:rsidR="002950F1" w:rsidRPr="00F477AF" w14:paraId="5DFF3C16" w14:textId="77777777" w:rsidTr="006A39DE">
        <w:trPr>
          <w:jc w:val="center"/>
        </w:trPr>
        <w:tc>
          <w:tcPr>
            <w:tcW w:w="3571" w:type="dxa"/>
          </w:tcPr>
          <w:p w14:paraId="37EF2AAF" w14:textId="77777777" w:rsidR="002950F1" w:rsidRPr="00F477AF" w:rsidRDefault="003C5E51" w:rsidP="00E716BF">
            <w:pPr>
              <w:pStyle w:val="TAL"/>
            </w:pPr>
            <w:r w:rsidRPr="00F477AF">
              <w:t>Eees</w:t>
            </w:r>
            <w:r w:rsidR="002950F1" w:rsidRPr="00F477AF">
              <w:t>_UEIdentifier</w:t>
            </w:r>
          </w:p>
        </w:tc>
        <w:tc>
          <w:tcPr>
            <w:tcW w:w="1888" w:type="dxa"/>
          </w:tcPr>
          <w:p w14:paraId="6D455782" w14:textId="77777777" w:rsidR="002950F1" w:rsidRPr="00F477AF" w:rsidRDefault="003C5E51" w:rsidP="00E716BF">
            <w:pPr>
              <w:pStyle w:val="TAL"/>
            </w:pPr>
            <w:r w:rsidRPr="00F477AF">
              <w:t>Get</w:t>
            </w:r>
          </w:p>
        </w:tc>
        <w:tc>
          <w:tcPr>
            <w:tcW w:w="1819" w:type="dxa"/>
            <w:tcBorders>
              <w:bottom w:val="single" w:sz="4" w:space="0" w:color="auto"/>
            </w:tcBorders>
          </w:tcPr>
          <w:p w14:paraId="183B1190" w14:textId="77777777" w:rsidR="002950F1" w:rsidRPr="00F477AF" w:rsidRDefault="002950F1" w:rsidP="00E716BF">
            <w:pPr>
              <w:pStyle w:val="TAL"/>
            </w:pPr>
            <w:r w:rsidRPr="00F477AF">
              <w:t>Request/Response</w:t>
            </w:r>
          </w:p>
        </w:tc>
        <w:tc>
          <w:tcPr>
            <w:tcW w:w="1648" w:type="dxa"/>
          </w:tcPr>
          <w:p w14:paraId="2D1D7431" w14:textId="77777777" w:rsidR="002950F1" w:rsidRPr="00F477AF" w:rsidRDefault="003C5E51" w:rsidP="00E716BF">
            <w:pPr>
              <w:pStyle w:val="TAL"/>
              <w:rPr>
                <w:lang w:eastAsia="zh-CN"/>
              </w:rPr>
            </w:pPr>
            <w:r w:rsidRPr="00F477AF">
              <w:rPr>
                <w:lang w:eastAsia="zh-CN"/>
              </w:rPr>
              <w:t>EAS</w:t>
            </w:r>
            <w:r w:rsidR="003D24DE" w:rsidRPr="003D24DE">
              <w:rPr>
                <w:lang w:eastAsia="zh-CN"/>
              </w:rPr>
              <w:t>, EEC</w:t>
            </w:r>
          </w:p>
        </w:tc>
      </w:tr>
    </w:tbl>
    <w:p w14:paraId="23B1125A" w14:textId="77777777" w:rsidR="002950F1" w:rsidRPr="00F477AF" w:rsidRDefault="002950F1" w:rsidP="002950F1"/>
    <w:p w14:paraId="5B19D1EC" w14:textId="77777777" w:rsidR="002950F1" w:rsidRPr="00F477AF" w:rsidRDefault="002950F1" w:rsidP="002950F1">
      <w:pPr>
        <w:pStyle w:val="Heading5"/>
      </w:pPr>
      <w:bookmarkStart w:id="1686" w:name="_Toc50584406"/>
      <w:bookmarkStart w:id="1687" w:name="_Toc50584750"/>
      <w:bookmarkStart w:id="1688" w:name="_Toc57673658"/>
      <w:bookmarkStart w:id="1689" w:name="_Toc234110148"/>
      <w:r w:rsidRPr="00F477AF">
        <w:t>8.6.5.4.2</w:t>
      </w:r>
      <w:r w:rsidRPr="00F477AF">
        <w:tab/>
      </w:r>
      <w:r w:rsidR="003C5E51" w:rsidRPr="00F477AF">
        <w:t>Eees</w:t>
      </w:r>
      <w:r w:rsidRPr="00F477AF">
        <w:t>_UE</w:t>
      </w:r>
      <w:r w:rsidR="003C5E51" w:rsidRPr="00F477AF">
        <w:t>I</w:t>
      </w:r>
      <w:r w:rsidRPr="00F477AF">
        <w:t>dentifier_</w:t>
      </w:r>
      <w:r w:rsidR="003C5E51" w:rsidRPr="00F477AF">
        <w:t>Get</w:t>
      </w:r>
      <w:r w:rsidRPr="00F477AF">
        <w:t xml:space="preserve"> operation</w:t>
      </w:r>
      <w:bookmarkEnd w:id="1686"/>
      <w:bookmarkEnd w:id="1687"/>
      <w:bookmarkEnd w:id="1688"/>
      <w:bookmarkEnd w:id="1689"/>
    </w:p>
    <w:p w14:paraId="089732AA"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r w:rsidRPr="00F477AF">
        <w:t>Eees</w:t>
      </w:r>
      <w:r w:rsidR="002950F1" w:rsidRPr="00F477AF">
        <w:t>_UE</w:t>
      </w:r>
      <w:r w:rsidRPr="00F477AF">
        <w:t>I</w:t>
      </w:r>
      <w:r w:rsidR="002950F1" w:rsidRPr="00F477AF">
        <w:t>dentifier_</w:t>
      </w:r>
      <w:r w:rsidRPr="00F477AF">
        <w:t>Get</w:t>
      </w:r>
    </w:p>
    <w:p w14:paraId="2B7F54C3" w14:textId="77777777" w:rsidR="002950F1" w:rsidRPr="00F477AF" w:rsidRDefault="002950F1" w:rsidP="002950F1">
      <w:r w:rsidRPr="00F477AF">
        <w:rPr>
          <w:b/>
        </w:rPr>
        <w:lastRenderedPageBreak/>
        <w:t>Description:</w:t>
      </w:r>
      <w:r w:rsidRPr="00F477AF">
        <w:t xml:space="preserve"> The consumer requests identifier of a UE.</w:t>
      </w:r>
    </w:p>
    <w:p w14:paraId="4EE38EBC"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0AE7B098"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756E7914" w14:textId="77777777" w:rsidR="002950F1" w:rsidRPr="00F477AF" w:rsidRDefault="002950F1" w:rsidP="002950F1">
      <w:r w:rsidRPr="00F477AF">
        <w:t>See clause 8.6.5.2 for details of usage of this operation.</w:t>
      </w:r>
    </w:p>
    <w:p w14:paraId="2A27E782" w14:textId="77777777" w:rsidR="00D07C40" w:rsidRPr="00F477AF" w:rsidRDefault="00D07C40" w:rsidP="00D07C40">
      <w:pPr>
        <w:pStyle w:val="Heading3"/>
      </w:pPr>
      <w:bookmarkStart w:id="1690" w:name="_Toc50584407"/>
      <w:bookmarkStart w:id="1691" w:name="_Toc50584751"/>
      <w:bookmarkStart w:id="1692" w:name="_Toc57673659"/>
      <w:bookmarkStart w:id="1693" w:name="_Toc234110149"/>
      <w:r w:rsidRPr="00F477AF">
        <w:t>8.6.6</w:t>
      </w:r>
      <w:r w:rsidRPr="00F477AF">
        <w:tab/>
        <w:t>Session with QoS API</w:t>
      </w:r>
      <w:bookmarkEnd w:id="1690"/>
      <w:bookmarkEnd w:id="1691"/>
      <w:bookmarkEnd w:id="1692"/>
      <w:bookmarkEnd w:id="1693"/>
    </w:p>
    <w:p w14:paraId="57E927CA" w14:textId="77777777" w:rsidR="00D07C40" w:rsidRPr="00F477AF" w:rsidRDefault="00D07C40" w:rsidP="00D07C40">
      <w:pPr>
        <w:pStyle w:val="Heading4"/>
      </w:pPr>
      <w:bookmarkStart w:id="1694" w:name="_Toc50584408"/>
      <w:bookmarkStart w:id="1695" w:name="_Toc50584752"/>
      <w:bookmarkStart w:id="1696" w:name="_Toc57673660"/>
      <w:bookmarkStart w:id="1697" w:name="_Toc234110150"/>
      <w:r w:rsidRPr="00F477AF">
        <w:t>8.6.6.1</w:t>
      </w:r>
      <w:r w:rsidRPr="00F477AF">
        <w:tab/>
        <w:t>General</w:t>
      </w:r>
      <w:bookmarkEnd w:id="1694"/>
      <w:bookmarkEnd w:id="1695"/>
      <w:bookmarkEnd w:id="1696"/>
      <w:bookmarkEnd w:id="1697"/>
    </w:p>
    <w:p w14:paraId="26A847C0"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20D562A6"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3536423D" w14:textId="77777777" w:rsidR="00952DC5" w:rsidRPr="00F477AF" w:rsidRDefault="00952DC5" w:rsidP="00952DC5">
      <w:r w:rsidRPr="00F477AF">
        <w:t>This API supports to apply the required QoS for both ongoing session and future session for a UE or a group of UEs.</w:t>
      </w:r>
    </w:p>
    <w:p w14:paraId="7D97E005"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467A130E"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439E803" w14:textId="77777777" w:rsidR="00D07C40" w:rsidRPr="00F477AF" w:rsidRDefault="00D07C40" w:rsidP="00D07C40">
      <w:pPr>
        <w:pStyle w:val="Heading4"/>
      </w:pPr>
      <w:bookmarkStart w:id="1698" w:name="_Toc50584409"/>
      <w:bookmarkStart w:id="1699" w:name="_Toc50584753"/>
      <w:bookmarkStart w:id="1700" w:name="_Toc57673661"/>
      <w:bookmarkStart w:id="1701" w:name="_Toc234110151"/>
      <w:r w:rsidRPr="00F477AF">
        <w:t>8.6.6.2</w:t>
      </w:r>
      <w:r w:rsidRPr="00F477AF">
        <w:tab/>
        <w:t>Procedures</w:t>
      </w:r>
      <w:bookmarkEnd w:id="1698"/>
      <w:bookmarkEnd w:id="1699"/>
      <w:bookmarkEnd w:id="1700"/>
      <w:bookmarkEnd w:id="1701"/>
    </w:p>
    <w:p w14:paraId="4C869275" w14:textId="77777777" w:rsidR="00DF2BF1" w:rsidRPr="00F477AF" w:rsidRDefault="00DF2BF1" w:rsidP="00DF2BF1">
      <w:pPr>
        <w:pStyle w:val="Heading5"/>
      </w:pPr>
      <w:bookmarkStart w:id="1702" w:name="_Toc50584410"/>
      <w:bookmarkStart w:id="1703" w:name="_Toc50584754"/>
      <w:bookmarkStart w:id="1704" w:name="_Toc57673662"/>
      <w:bookmarkStart w:id="1705" w:name="_Toc234110152"/>
      <w:r w:rsidRPr="00F477AF">
        <w:t>8.6.6.2.1</w:t>
      </w:r>
      <w:r w:rsidRPr="00F477AF">
        <w:tab/>
        <w:t>General</w:t>
      </w:r>
      <w:bookmarkEnd w:id="1702"/>
      <w:bookmarkEnd w:id="1703"/>
      <w:bookmarkEnd w:id="1704"/>
      <w:bookmarkEnd w:id="1705"/>
    </w:p>
    <w:p w14:paraId="61AD6466" w14:textId="77777777" w:rsidR="00DF2BF1" w:rsidRPr="00F477AF" w:rsidRDefault="00DF2BF1" w:rsidP="00DF2BF1">
      <w:pPr>
        <w:pStyle w:val="Heading5"/>
      </w:pPr>
      <w:bookmarkStart w:id="1706" w:name="_Toc50584411"/>
      <w:bookmarkStart w:id="1707" w:name="_Toc50584755"/>
      <w:bookmarkStart w:id="1708" w:name="_Toc57673663"/>
      <w:bookmarkStart w:id="1709" w:name="_Toc234110153"/>
      <w:r w:rsidRPr="00F477AF">
        <w:t>8.6.6.2.2</w:t>
      </w:r>
      <w:r w:rsidRPr="00F477AF">
        <w:tab/>
        <w:t>Create a session</w:t>
      </w:r>
      <w:bookmarkEnd w:id="1706"/>
      <w:bookmarkEnd w:id="1707"/>
      <w:bookmarkEnd w:id="1708"/>
      <w:bookmarkEnd w:id="1709"/>
      <w:r w:rsidRPr="00F477AF">
        <w:t xml:space="preserve"> </w:t>
      </w:r>
    </w:p>
    <w:p w14:paraId="53F18B59"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747BBD8E" w14:textId="77777777" w:rsidR="00226C4B" w:rsidRPr="00F477AF" w:rsidRDefault="002C7CD5" w:rsidP="00DC7AF8">
      <w:pPr>
        <w:pStyle w:val="TH"/>
      </w:pPr>
      <w:r w:rsidRPr="00DE0D54">
        <w:object w:dxaOrig="9405" w:dyaOrig="6593" w14:anchorId="195842AA">
          <v:shape id="_x0000_i1075" type="#_x0000_t75" style="width:465.25pt;height:327.2pt" o:ole="">
            <v:imagedata r:id="rId110" o:title=""/>
          </v:shape>
          <o:OLEObject Type="Embed" ProgID="Visio.Drawing.15" ShapeID="_x0000_i1075" DrawAspect="Content" ObjectID="_1844723237" r:id="rId111"/>
        </w:object>
      </w:r>
    </w:p>
    <w:p w14:paraId="4A23E3D3" w14:textId="77777777" w:rsidR="00D07C40" w:rsidRPr="00F477AF" w:rsidRDefault="00D07C40" w:rsidP="00D07C40">
      <w:pPr>
        <w:pStyle w:val="TF"/>
      </w:pPr>
      <w:r w:rsidRPr="00F477AF">
        <w:t>Figure 8.6.6.2</w:t>
      </w:r>
      <w:r w:rsidR="00DF2BF1" w:rsidRPr="00F477AF">
        <w:t>.2</w:t>
      </w:r>
      <w:r w:rsidRPr="00F477AF">
        <w:t>-1: Session with QoS API: create operation</w:t>
      </w:r>
    </w:p>
    <w:p w14:paraId="5DE7FD94" w14:textId="77777777" w:rsidR="00D07C40" w:rsidRPr="00F477AF" w:rsidRDefault="00D07C40" w:rsidP="003E607A">
      <w:pPr>
        <w:pStyle w:val="B1"/>
        <w:ind w:left="569" w:hanging="285"/>
      </w:pPr>
      <w:r w:rsidRPr="00F477AF">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27F7EE22"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6D77603F" w14:textId="7E791C56" w:rsidR="002C7CD5" w:rsidRDefault="002C7CD5" w:rsidP="002C7CD5">
      <w:pPr>
        <w:pStyle w:val="B2"/>
      </w:pPr>
      <w:r>
        <w:t>a</w:t>
      </w:r>
      <w:r w:rsidRPr="00F477AF">
        <w:t>.</w:t>
      </w:r>
      <w:r w:rsidRPr="00F477AF">
        <w:tab/>
        <w:t xml:space="preserve">the </w:t>
      </w:r>
      <w:r w:rsidRPr="00DE0D54">
        <w:t>EES invokes the PFD management procedure with the 3GPP C</w:t>
      </w:r>
      <w:r>
        <w:t xml:space="preserve">ore </w:t>
      </w:r>
      <w:r w:rsidRPr="00DE0D54">
        <w:t>N</w:t>
      </w:r>
      <w:r>
        <w:t xml:space="preserve">etwork </w:t>
      </w:r>
      <w:r w:rsidRPr="00DE0D54">
        <w:t>as described in 3GPP TS 23.682 [1</w:t>
      </w:r>
      <w:r w:rsidR="006219B5">
        <w:t>7</w:t>
      </w:r>
      <w:r w:rsidRPr="00DE0D54">
        <w:t>] and 3GPP TS 23.502 [</w:t>
      </w:r>
      <w:r w:rsidR="006219B5">
        <w:t>3</w:t>
      </w:r>
      <w:r w:rsidRPr="00DE0D54">
        <w:t>]</w:t>
      </w:r>
      <w:r w:rsidRPr="00DE0D54">
        <w:rPr>
          <w:color w:val="0070C0"/>
        </w:rPr>
        <w:t xml:space="preserve"> </w:t>
      </w:r>
      <w:r w:rsidRPr="00DE0D54">
        <w:rPr>
          <w:color w:val="000000"/>
        </w:rPr>
        <w:t>with an application id.</w:t>
      </w:r>
      <w:r w:rsidRPr="00DE0D54">
        <w:t xml:space="preserve"> </w:t>
      </w:r>
      <w:r w:rsidR="00E02844" w:rsidRPr="00E02844">
        <w:t>At least one</w:t>
      </w:r>
      <w:r w:rsidR="00E02844">
        <w:t xml:space="preserve"> </w:t>
      </w:r>
      <w:r>
        <w:t xml:space="preserve">of the IP flow description, domain description or URI sent by the EAS is used for requesting PFD management service. </w:t>
      </w:r>
      <w:r w:rsidRPr="00DE0D54">
        <w:t>Further the EES provides the same application id for requesting data session with specific QoS in step 2c or step 4.</w:t>
      </w:r>
    </w:p>
    <w:p w14:paraId="17B43F2F"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78E8AFEF" w14:textId="77777777" w:rsidR="002C7CD5" w:rsidRDefault="002C7CD5" w:rsidP="00E0558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p>
    <w:p w14:paraId="11B25711" w14:textId="77777777" w:rsidR="00952DC5" w:rsidRPr="00F477AF" w:rsidRDefault="002C7CD5" w:rsidP="00952DC5">
      <w:pPr>
        <w:pStyle w:val="B2"/>
      </w:pPr>
      <w:r>
        <w:t>b</w:t>
      </w:r>
      <w:r w:rsidR="00952DC5" w:rsidRPr="00F477AF">
        <w:t>.</w:t>
      </w:r>
      <w:r w:rsidR="00952DC5" w:rsidRPr="00F477AF">
        <w:tab/>
        <w:t xml:space="preserve">the </w:t>
      </w:r>
      <w:r w:rsidR="00703E97" w:rsidRPr="00F477AF">
        <w:t>EES</w:t>
      </w:r>
      <w:r w:rsidR="00952DC5" w:rsidRPr="00F477AF">
        <w:t xml:space="preserve"> invokes the Event Monitoring service for PDU session status with the 3GPP Core Network, as described in 3GPP TS 23.502 [3].</w:t>
      </w:r>
    </w:p>
    <w:p w14:paraId="01C2E8BE" w14:textId="77777777" w:rsidR="00D07C40" w:rsidRPr="00F477AF" w:rsidRDefault="002C7CD5" w:rsidP="00952DC5">
      <w:pPr>
        <w:pStyle w:val="B2"/>
      </w:pPr>
      <w:r>
        <w:t>c</w:t>
      </w:r>
      <w:r w:rsidR="00952DC5" w:rsidRPr="00F477AF">
        <w:t>.</w:t>
      </w:r>
      <w:r w:rsidR="00952DC5"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2D677207" w14:textId="77777777" w:rsidR="00952DC5" w:rsidRPr="00F477AF" w:rsidRDefault="00952DC5" w:rsidP="00952DC5">
      <w:pPr>
        <w:pStyle w:val="B2"/>
      </w:pPr>
      <w:r w:rsidRPr="00F477AF">
        <w:lastRenderedPageBreak/>
        <w:t>The usage of step 2</w:t>
      </w:r>
      <w:r w:rsidR="002C7CD5">
        <w:t>b</w:t>
      </w:r>
      <w:r w:rsidRPr="00F477AF">
        <w:t xml:space="preserve"> and step 2</w:t>
      </w:r>
      <w:r w:rsidR="002C7CD5">
        <w:t>c</w:t>
      </w:r>
      <w:r w:rsidRPr="00F477AF">
        <w:t xml:space="preserve"> is as follows:</w:t>
      </w:r>
    </w:p>
    <w:p w14:paraId="748E4870"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w:t>
      </w:r>
      <w:r w:rsidR="002C7CD5">
        <w:t>b</w:t>
      </w:r>
      <w:r w:rsidRPr="00F477AF">
        <w:t>. If UE (single UE or UE group member) already has ongoing PDU session, then UE IP address is retrieved in step 2</w:t>
      </w:r>
      <w:r w:rsidR="002C7CD5">
        <w:t>b</w:t>
      </w:r>
      <w:r w:rsidRPr="00F477AF">
        <w:t xml:space="preserve">. Further the </w:t>
      </w:r>
      <w:r w:rsidR="00703E97" w:rsidRPr="00F477AF">
        <w:t>EES</w:t>
      </w:r>
      <w:r w:rsidRPr="00F477AF">
        <w:t xml:space="preserve"> executes step 2</w:t>
      </w:r>
      <w:r w:rsidR="002C7CD5">
        <w:t>c</w:t>
      </w:r>
      <w:r w:rsidRPr="00F477AF">
        <w:t xml:space="preserve">; otherwise the </w:t>
      </w:r>
      <w:r w:rsidR="00703E97" w:rsidRPr="00F477AF">
        <w:t>EES</w:t>
      </w:r>
      <w:r w:rsidRPr="00F477AF">
        <w:t xml:space="preserve"> waits for further notification for PDU session status in step 4.</w:t>
      </w:r>
    </w:p>
    <w:p w14:paraId="117DF5FD" w14:textId="77777777" w:rsidR="00952DC5" w:rsidRPr="00F477AF" w:rsidRDefault="00952DC5" w:rsidP="00952DC5">
      <w:pPr>
        <w:pStyle w:val="B2"/>
      </w:pPr>
      <w:r w:rsidRPr="00F477AF">
        <w:t>-</w:t>
      </w:r>
      <w:r w:rsidRPr="00F477AF">
        <w:tab/>
        <w:t>If the request is for a single UE identified by the IP address, then EES executes step 2</w:t>
      </w:r>
      <w:r w:rsidR="002C7CD5">
        <w:t>c</w:t>
      </w:r>
      <w:r w:rsidRPr="00F477AF">
        <w:t>.</w:t>
      </w:r>
    </w:p>
    <w:p w14:paraId="2852A3C8"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5620454"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w:t>
      </w:r>
      <w:r w:rsidR="002C7CD5">
        <w:rPr>
          <w:lang w:eastAsia="ko-KR"/>
        </w:rPr>
        <w:t>c</w:t>
      </w:r>
      <w:r w:rsidRPr="00F477AF">
        <w:rPr>
          <w:lang w:eastAsia="ko-KR"/>
        </w:rPr>
        <w:t>.</w:t>
      </w:r>
    </w:p>
    <w:p w14:paraId="1C4CC7BC" w14:textId="77777777" w:rsidR="00D07C40" w:rsidRPr="00F477AF" w:rsidRDefault="00D07C40" w:rsidP="00D07C40">
      <w:pPr>
        <w:pStyle w:val="NO"/>
        <w:rPr>
          <w:lang w:eastAsia="ko-KR"/>
        </w:rPr>
      </w:pPr>
      <w:r w:rsidRPr="00F477AF">
        <w:rPr>
          <w:lang w:eastAsia="ko-KR"/>
        </w:rPr>
        <w:t>NOTE</w:t>
      </w:r>
      <w:r w:rsidR="002C7CD5">
        <w:rPr>
          <w:lang w:eastAsia="ko-KR"/>
        </w:rPr>
        <w:t> 3</w:t>
      </w:r>
      <w:r w:rsidRPr="00F477AF">
        <w:rPr>
          <w:lang w:eastAsia="ko-KR"/>
        </w:rPr>
        <w:t>:</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48973A22" w14:textId="77777777" w:rsidR="00DF2BF1" w:rsidRPr="00F477AF" w:rsidRDefault="00DF2BF1" w:rsidP="00DF2BF1">
      <w:pPr>
        <w:pStyle w:val="Heading5"/>
      </w:pPr>
      <w:bookmarkStart w:id="1710" w:name="_Toc50584412"/>
      <w:bookmarkStart w:id="1711" w:name="_Toc50584756"/>
      <w:bookmarkStart w:id="1712" w:name="_Toc57673664"/>
      <w:bookmarkStart w:id="1713" w:name="_Toc234110154"/>
      <w:r w:rsidRPr="00F477AF">
        <w:t>8.6.6.2.3</w:t>
      </w:r>
      <w:r w:rsidRPr="00F477AF">
        <w:tab/>
        <w:t>Update a session</w:t>
      </w:r>
      <w:bookmarkEnd w:id="1710"/>
      <w:bookmarkEnd w:id="1711"/>
      <w:bookmarkEnd w:id="1712"/>
      <w:bookmarkEnd w:id="1713"/>
      <w:r w:rsidRPr="00F477AF">
        <w:t xml:space="preserve"> </w:t>
      </w:r>
    </w:p>
    <w:p w14:paraId="6C9E0516"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05361BED" w14:textId="77777777" w:rsidR="00226C4B" w:rsidRPr="00F477AF" w:rsidRDefault="00226C4B" w:rsidP="00DC7AF8">
      <w:pPr>
        <w:pStyle w:val="TH"/>
      </w:pPr>
      <w:r w:rsidRPr="00F477AF">
        <w:object w:dxaOrig="9391" w:dyaOrig="4021" w14:anchorId="6A022C07">
          <v:shape id="_x0000_i1076" type="#_x0000_t75" style="width:464.35pt;height:200.5pt" o:ole="">
            <v:imagedata r:id="rId112" o:title=""/>
          </v:shape>
          <o:OLEObject Type="Embed" ProgID="Visio.Drawing.15" ShapeID="_x0000_i1076" DrawAspect="Content" ObjectID="_1844723238" r:id="rId113"/>
        </w:object>
      </w:r>
    </w:p>
    <w:p w14:paraId="07D9FB30"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50861ABB" w14:textId="7777777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43BC5DE9" w14:textId="77777777" w:rsidR="00D07C40" w:rsidRPr="00F477AF" w:rsidRDefault="00D07C40" w:rsidP="00D07C40">
      <w:pPr>
        <w:pStyle w:val="B1"/>
      </w:pPr>
      <w:r w:rsidRPr="00F477AF">
        <w:tab/>
        <w:t xml:space="preserve">The </w:t>
      </w:r>
      <w:r w:rsidR="006A0D9E" w:rsidRPr="00F477AF">
        <w:t>EAS</w:t>
      </w:r>
      <w:r w:rsidRPr="00F477AF">
        <w:t xml:space="preserve"> may also request a modification of the event monitoring by subscribing to new events and updating or removing subscriptions to existing events.</w:t>
      </w:r>
    </w:p>
    <w:p w14:paraId="2C6B95A7"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3658F1A0"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D3A4552" w14:textId="77777777" w:rsidR="00D07C40" w:rsidRPr="00F477AF" w:rsidRDefault="00D07C40" w:rsidP="00D07C40">
      <w:pPr>
        <w:pStyle w:val="NO"/>
        <w:rPr>
          <w:lang w:eastAsia="ko-KR"/>
        </w:rPr>
      </w:pPr>
      <w:r w:rsidRPr="00F477AF">
        <w:rPr>
          <w:lang w:eastAsia="ko-KR"/>
        </w:rPr>
        <w:lastRenderedPageBreak/>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0F820520" w14:textId="77777777" w:rsidR="007B3814" w:rsidRPr="00F477AF" w:rsidRDefault="007B3814" w:rsidP="007B3814">
      <w:pPr>
        <w:pStyle w:val="Heading5"/>
      </w:pPr>
      <w:bookmarkStart w:id="1714" w:name="_Toc50584413"/>
      <w:bookmarkStart w:id="1715" w:name="_Toc50584757"/>
      <w:bookmarkStart w:id="1716" w:name="_Toc57673665"/>
      <w:bookmarkStart w:id="1717" w:name="_Toc234110155"/>
      <w:r w:rsidRPr="00F477AF">
        <w:t>8.6.6.2.4</w:t>
      </w:r>
      <w:r w:rsidRPr="00F477AF">
        <w:tab/>
        <w:t>Revoke a session</w:t>
      </w:r>
      <w:bookmarkEnd w:id="1714"/>
      <w:bookmarkEnd w:id="1715"/>
      <w:bookmarkEnd w:id="1716"/>
      <w:bookmarkEnd w:id="1717"/>
    </w:p>
    <w:p w14:paraId="0A0B6828"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2A77D9A" w14:textId="77777777" w:rsidR="00226C4B" w:rsidRPr="00F477AF" w:rsidRDefault="00226C4B" w:rsidP="00DC7AF8">
      <w:pPr>
        <w:pStyle w:val="TH"/>
      </w:pPr>
      <w:r w:rsidRPr="00F477AF">
        <w:object w:dxaOrig="9403" w:dyaOrig="4044" w14:anchorId="705FF230">
          <v:shape id="_x0000_i1077" type="#_x0000_t75" style="width:465.7pt;height:200.5pt" o:ole="">
            <v:imagedata r:id="rId114" o:title=""/>
          </v:shape>
          <o:OLEObject Type="Embed" ProgID="Visio.Drawing.15" ShapeID="_x0000_i1077" DrawAspect="Content" ObjectID="_1844723239" r:id="rId115"/>
        </w:object>
      </w:r>
    </w:p>
    <w:p w14:paraId="1E8A6A31"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3F18AD59"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30BEF71D"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291AEDD3"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9228CC6" w14:textId="77777777" w:rsidR="007B3814" w:rsidRPr="00F477AF" w:rsidRDefault="007B3814" w:rsidP="007B3814">
      <w:pPr>
        <w:pStyle w:val="Heading5"/>
      </w:pPr>
      <w:bookmarkStart w:id="1718" w:name="_Toc50584414"/>
      <w:bookmarkStart w:id="1719" w:name="_Toc50584758"/>
      <w:bookmarkStart w:id="1720" w:name="_Toc57673666"/>
      <w:bookmarkStart w:id="1721" w:name="_Toc234110156"/>
      <w:r w:rsidRPr="00F477AF">
        <w:t>8.6.6.2.5</w:t>
      </w:r>
      <w:r w:rsidRPr="00F477AF">
        <w:tab/>
        <w:t>Notify</w:t>
      </w:r>
      <w:bookmarkEnd w:id="1718"/>
      <w:bookmarkEnd w:id="1719"/>
      <w:bookmarkEnd w:id="1720"/>
      <w:bookmarkEnd w:id="1721"/>
    </w:p>
    <w:p w14:paraId="0D7F4899"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6710BFB1" w14:textId="77777777" w:rsidR="00D07C40" w:rsidRPr="00F477AF" w:rsidRDefault="00D07C40" w:rsidP="00161B6A">
      <w:pPr>
        <w:pStyle w:val="TH"/>
      </w:pPr>
    </w:p>
    <w:p w14:paraId="0896C64A" w14:textId="77777777" w:rsidR="00226C4B" w:rsidRPr="00F477AF" w:rsidRDefault="00226C4B" w:rsidP="00DC7AF8">
      <w:pPr>
        <w:pStyle w:val="TH"/>
      </w:pPr>
      <w:r w:rsidRPr="00F477AF">
        <w:object w:dxaOrig="8925" w:dyaOrig="3915" w14:anchorId="2BDB1FFD">
          <v:shape id="_x0000_i1078" type="#_x0000_t75" style="width:442.5pt;height:194.15pt" o:ole="">
            <v:imagedata r:id="rId116" o:title=""/>
          </v:shape>
          <o:OLEObject Type="Embed" ProgID="Visio.Drawing.15" ShapeID="_x0000_i1078" DrawAspect="Content" ObjectID="_1844723240" r:id="rId117"/>
        </w:object>
      </w:r>
    </w:p>
    <w:p w14:paraId="1B41C852"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45AEB78C" w14:textId="76D44630"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w:t>
      </w:r>
      <w:r w:rsidR="0021166F" w:rsidRPr="0021166F">
        <w:t xml:space="preserve">PCF </w:t>
      </w:r>
      <w:r w:rsidRPr="00F477AF">
        <w:t xml:space="preserve">or an AF Session with QoS Notify operation from the NEF as described in 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5AC453D1"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38D07096" w14:textId="77777777" w:rsidR="00D07C40" w:rsidRPr="00F477AF" w:rsidRDefault="00D07C40" w:rsidP="00D07C40">
      <w:pPr>
        <w:pStyle w:val="Heading4"/>
      </w:pPr>
      <w:bookmarkStart w:id="1722" w:name="_Toc50584415"/>
      <w:bookmarkStart w:id="1723" w:name="_Toc50584759"/>
      <w:bookmarkStart w:id="1724" w:name="_Toc57673667"/>
      <w:bookmarkStart w:id="1725" w:name="_Toc234110157"/>
      <w:r w:rsidRPr="00F477AF">
        <w:t>8.6.6.3</w:t>
      </w:r>
      <w:r w:rsidRPr="00F477AF">
        <w:tab/>
        <w:t>Information flows</w:t>
      </w:r>
      <w:bookmarkEnd w:id="1722"/>
      <w:bookmarkEnd w:id="1723"/>
      <w:bookmarkEnd w:id="1724"/>
      <w:bookmarkEnd w:id="1725"/>
    </w:p>
    <w:p w14:paraId="2F7C0768" w14:textId="77777777" w:rsidR="00503326" w:rsidRPr="00F477AF" w:rsidRDefault="00503326" w:rsidP="00503326">
      <w:pPr>
        <w:pStyle w:val="Heading5"/>
      </w:pPr>
      <w:bookmarkStart w:id="1726" w:name="_Toc50584416"/>
      <w:bookmarkStart w:id="1727" w:name="_Toc50584760"/>
      <w:bookmarkStart w:id="1728" w:name="_Toc57673668"/>
      <w:bookmarkStart w:id="1729" w:name="_Toc234110158"/>
      <w:r w:rsidRPr="00F477AF">
        <w:t>8.6.6.3.1</w:t>
      </w:r>
      <w:r w:rsidRPr="00F477AF">
        <w:tab/>
        <w:t>General</w:t>
      </w:r>
      <w:bookmarkEnd w:id="1729"/>
    </w:p>
    <w:p w14:paraId="4434DD40" w14:textId="77777777" w:rsidR="00A052E0" w:rsidRPr="00F477AF" w:rsidRDefault="00A052E0" w:rsidP="00A052E0">
      <w:r w:rsidRPr="00F477AF">
        <w:t>The following information flows are specified for Session with QoS API:</w:t>
      </w:r>
    </w:p>
    <w:p w14:paraId="3B18AA21" w14:textId="77777777" w:rsidR="00A052E0" w:rsidRPr="00F477AF" w:rsidRDefault="00A052E0" w:rsidP="00A052E0">
      <w:pPr>
        <w:pStyle w:val="B1"/>
      </w:pPr>
      <w:r w:rsidRPr="00F477AF">
        <w:t>-</w:t>
      </w:r>
      <w:r w:rsidRPr="00F477AF">
        <w:tab/>
        <w:t>Session with QoS create request and response;</w:t>
      </w:r>
    </w:p>
    <w:p w14:paraId="3C439193" w14:textId="77777777" w:rsidR="00A052E0" w:rsidRPr="00F477AF" w:rsidRDefault="00A052E0" w:rsidP="00A052E0">
      <w:pPr>
        <w:pStyle w:val="B1"/>
      </w:pPr>
      <w:r w:rsidRPr="00F477AF">
        <w:t>-</w:t>
      </w:r>
      <w:r w:rsidRPr="00F477AF">
        <w:tab/>
        <w:t>Session with QoS update request and response;</w:t>
      </w:r>
    </w:p>
    <w:p w14:paraId="0734893A" w14:textId="77777777" w:rsidR="00A052E0" w:rsidRPr="00F477AF" w:rsidRDefault="00A052E0" w:rsidP="00A052E0">
      <w:pPr>
        <w:pStyle w:val="B1"/>
      </w:pPr>
      <w:r w:rsidRPr="00F477AF">
        <w:t>-</w:t>
      </w:r>
      <w:r w:rsidRPr="00F477AF">
        <w:tab/>
        <w:t>Session with QoS revoke request and response; and</w:t>
      </w:r>
    </w:p>
    <w:p w14:paraId="05811ADD" w14:textId="77777777" w:rsidR="00A052E0" w:rsidRPr="00F477AF" w:rsidRDefault="00A052E0" w:rsidP="00A052E0">
      <w:pPr>
        <w:pStyle w:val="B1"/>
      </w:pPr>
      <w:r w:rsidRPr="00F477AF">
        <w:t>-</w:t>
      </w:r>
      <w:r w:rsidRPr="00F477AF">
        <w:tab/>
        <w:t>Session with QoS event notification.</w:t>
      </w:r>
    </w:p>
    <w:p w14:paraId="44F04AE1" w14:textId="77777777" w:rsidR="00D07C40" w:rsidRPr="00F477AF" w:rsidRDefault="00D07C40" w:rsidP="00D07C40">
      <w:pPr>
        <w:pStyle w:val="Heading5"/>
      </w:pPr>
      <w:bookmarkStart w:id="1730" w:name="_Toc234110159"/>
      <w:r w:rsidRPr="00F477AF">
        <w:t>8.6.6.3.</w:t>
      </w:r>
      <w:r w:rsidR="00503326" w:rsidRPr="00F477AF">
        <w:t>2</w:t>
      </w:r>
      <w:r w:rsidRPr="00F477AF">
        <w:tab/>
        <w:t>Session with QoS create request</w:t>
      </w:r>
      <w:bookmarkEnd w:id="1726"/>
      <w:bookmarkEnd w:id="1727"/>
      <w:bookmarkEnd w:id="1728"/>
      <w:bookmarkEnd w:id="1730"/>
    </w:p>
    <w:p w14:paraId="5175753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21F0398"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635A64F6" w14:textId="77777777" w:rsidTr="006A39DE">
        <w:trPr>
          <w:jc w:val="center"/>
        </w:trPr>
        <w:tc>
          <w:tcPr>
            <w:tcW w:w="2880" w:type="dxa"/>
            <w:tcBorders>
              <w:top w:val="single" w:sz="4" w:space="0" w:color="000000"/>
              <w:left w:val="single" w:sz="4" w:space="0" w:color="000000"/>
              <w:bottom w:val="single" w:sz="4" w:space="0" w:color="000000"/>
            </w:tcBorders>
          </w:tcPr>
          <w:p w14:paraId="1AD9A9AD"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B4F01F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10AB8A6" w14:textId="77777777" w:rsidR="00D07C40" w:rsidRPr="00F477AF" w:rsidRDefault="00D07C40" w:rsidP="006A39DE">
            <w:pPr>
              <w:pStyle w:val="TAH"/>
            </w:pPr>
            <w:r w:rsidRPr="00F477AF">
              <w:t>Description</w:t>
            </w:r>
          </w:p>
        </w:tc>
      </w:tr>
      <w:tr w:rsidR="00A02E4D" w:rsidRPr="00F477AF" w14:paraId="60573666" w14:textId="77777777" w:rsidTr="00C21154">
        <w:trPr>
          <w:jc w:val="center"/>
        </w:trPr>
        <w:tc>
          <w:tcPr>
            <w:tcW w:w="2880" w:type="dxa"/>
            <w:tcBorders>
              <w:top w:val="single" w:sz="4" w:space="0" w:color="000000"/>
              <w:left w:val="single" w:sz="4" w:space="0" w:color="000000"/>
              <w:bottom w:val="single" w:sz="4" w:space="0" w:color="000000"/>
            </w:tcBorders>
          </w:tcPr>
          <w:p w14:paraId="1DE01519"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tcPr>
          <w:p w14:paraId="389630D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74DD140D"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3C5B9DAE" w14:textId="77777777" w:rsidTr="00C21154">
        <w:trPr>
          <w:jc w:val="center"/>
        </w:trPr>
        <w:tc>
          <w:tcPr>
            <w:tcW w:w="2880" w:type="dxa"/>
            <w:tcBorders>
              <w:top w:val="single" w:sz="4" w:space="0" w:color="000000"/>
              <w:left w:val="single" w:sz="4" w:space="0" w:color="000000"/>
              <w:bottom w:val="single" w:sz="4" w:space="0" w:color="000000"/>
            </w:tcBorders>
          </w:tcPr>
          <w:p w14:paraId="0CCED4AE"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75C1C0B8"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250B44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2B7D642" w14:textId="77777777" w:rsidTr="006A39DE">
        <w:trPr>
          <w:jc w:val="center"/>
        </w:trPr>
        <w:tc>
          <w:tcPr>
            <w:tcW w:w="2880" w:type="dxa"/>
            <w:tcBorders>
              <w:top w:val="single" w:sz="4" w:space="0" w:color="000000"/>
              <w:left w:val="single" w:sz="4" w:space="0" w:color="000000"/>
              <w:bottom w:val="single" w:sz="4" w:space="0" w:color="000000"/>
            </w:tcBorders>
          </w:tcPr>
          <w:p w14:paraId="21BCE5F1"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tcPr>
          <w:p w14:paraId="66CE1E33"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696797" w14:textId="77777777" w:rsidR="00D07C40" w:rsidRPr="00F477AF" w:rsidRDefault="00D07C40" w:rsidP="006A39DE">
            <w:pPr>
              <w:pStyle w:val="TAL"/>
            </w:pPr>
            <w:r w:rsidRPr="00F477AF">
              <w:t>The UE IP address.</w:t>
            </w:r>
          </w:p>
        </w:tc>
      </w:tr>
      <w:tr w:rsidR="00D07C40" w:rsidRPr="00F477AF" w14:paraId="7FB42500" w14:textId="77777777" w:rsidTr="006A39DE">
        <w:trPr>
          <w:jc w:val="center"/>
        </w:trPr>
        <w:tc>
          <w:tcPr>
            <w:tcW w:w="2880" w:type="dxa"/>
            <w:tcBorders>
              <w:top w:val="single" w:sz="4" w:space="0" w:color="000000"/>
              <w:left w:val="single" w:sz="4" w:space="0" w:color="000000"/>
              <w:bottom w:val="single" w:sz="4" w:space="0" w:color="000000"/>
            </w:tcBorders>
          </w:tcPr>
          <w:p w14:paraId="21A389FB"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tcPr>
          <w:p w14:paraId="19F11A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1853E4E" w14:textId="77777777" w:rsidR="00D07C40" w:rsidRPr="00F477AF" w:rsidRDefault="00952DC5" w:rsidP="006A39DE">
            <w:pPr>
              <w:pStyle w:val="TAL"/>
            </w:pPr>
            <w:r w:rsidRPr="00F477AF">
              <w:t>The identifier of the UE (i.e. GPSI)</w:t>
            </w:r>
          </w:p>
        </w:tc>
      </w:tr>
      <w:tr w:rsidR="00952DC5" w:rsidRPr="00F477AF" w14:paraId="5BA17F04" w14:textId="77777777" w:rsidTr="004F66A8">
        <w:trPr>
          <w:jc w:val="center"/>
        </w:trPr>
        <w:tc>
          <w:tcPr>
            <w:tcW w:w="2880" w:type="dxa"/>
            <w:tcBorders>
              <w:top w:val="single" w:sz="4" w:space="0" w:color="000000"/>
              <w:left w:val="single" w:sz="4" w:space="0" w:color="000000"/>
              <w:bottom w:val="single" w:sz="4" w:space="0" w:color="000000"/>
            </w:tcBorders>
          </w:tcPr>
          <w:p w14:paraId="3CFC7C11"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tcPr>
          <w:p w14:paraId="3D3076D0"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74ACCDA" w14:textId="4CD986F3" w:rsidR="00952DC5" w:rsidRPr="00F477AF" w:rsidRDefault="00952DC5" w:rsidP="004F66A8">
            <w:pPr>
              <w:pStyle w:val="TAL"/>
            </w:pPr>
            <w:r w:rsidRPr="00F477AF">
              <w:rPr>
                <w:lang w:eastAsia="ko-KR"/>
              </w:rPr>
              <w:t xml:space="preserve">Identifies a group of UEs </w:t>
            </w:r>
            <w:r w:rsidR="00B20732" w:rsidRPr="00B20732">
              <w:rPr>
                <w:lang w:eastAsia="ko-KR"/>
              </w:rPr>
              <w:t>as defined in clause</w:t>
            </w:r>
            <w:r w:rsidR="00B20732">
              <w:rPr>
                <w:lang w:eastAsia="ko-KR"/>
              </w:rPr>
              <w:t> </w:t>
            </w:r>
            <w:r w:rsidR="00B20732" w:rsidRPr="00B20732">
              <w:rPr>
                <w:lang w:eastAsia="ko-KR"/>
              </w:rPr>
              <w:t>7.2.7</w:t>
            </w:r>
          </w:p>
        </w:tc>
      </w:tr>
      <w:tr w:rsidR="00D07C40" w:rsidRPr="00F477AF" w14:paraId="33757486" w14:textId="77777777" w:rsidTr="006A39DE">
        <w:trPr>
          <w:jc w:val="center"/>
        </w:trPr>
        <w:tc>
          <w:tcPr>
            <w:tcW w:w="2880" w:type="dxa"/>
            <w:tcBorders>
              <w:top w:val="single" w:sz="4" w:space="0" w:color="000000"/>
              <w:left w:val="single" w:sz="4" w:space="0" w:color="000000"/>
              <w:bottom w:val="single" w:sz="4" w:space="0" w:color="000000"/>
            </w:tcBorders>
          </w:tcPr>
          <w:p w14:paraId="5D92A2A7" w14:textId="77777777" w:rsidR="00D07C40" w:rsidRPr="00F477AF" w:rsidRDefault="00D07C40" w:rsidP="006A39DE">
            <w:pPr>
              <w:pStyle w:val="TAL"/>
              <w:tabs>
                <w:tab w:val="right" w:pos="2664"/>
              </w:tabs>
              <w:rPr>
                <w:lang w:eastAsia="ko-KR"/>
              </w:rPr>
            </w:pPr>
            <w:r w:rsidRPr="00F477AF">
              <w:t>IP flow description</w:t>
            </w:r>
            <w:r w:rsidR="002C7CD5">
              <w:t xml:space="preserve"> </w:t>
            </w:r>
            <w:r w:rsidR="002C7CD5">
              <w:rPr>
                <w:lang w:eastAsia="ko-KR"/>
              </w:rPr>
              <w:t>(NOTE </w:t>
            </w:r>
            <w:r w:rsidR="00BE44D0">
              <w:rPr>
                <w:lang w:eastAsia="ko-KR"/>
              </w:rPr>
              <w:t>4</w:t>
            </w:r>
            <w:r w:rsidR="002C7CD5">
              <w:rPr>
                <w:lang w:eastAsia="ko-KR"/>
              </w:rPr>
              <w:t>)</w:t>
            </w:r>
          </w:p>
        </w:tc>
        <w:tc>
          <w:tcPr>
            <w:tcW w:w="1440" w:type="dxa"/>
            <w:tcBorders>
              <w:top w:val="single" w:sz="4" w:space="0" w:color="000000"/>
              <w:left w:val="single" w:sz="4" w:space="0" w:color="000000"/>
              <w:bottom w:val="single" w:sz="4" w:space="0" w:color="000000"/>
            </w:tcBorders>
          </w:tcPr>
          <w:p w14:paraId="5D76D794" w14:textId="4895A9D4" w:rsidR="00D07C40" w:rsidRPr="00F477AF" w:rsidRDefault="00803D49" w:rsidP="006A39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3392CB9" w14:textId="77777777" w:rsidR="00D07C40" w:rsidRPr="00F477AF" w:rsidRDefault="00D07C40" w:rsidP="006A39DE">
            <w:pPr>
              <w:pStyle w:val="TAL"/>
            </w:pPr>
            <w:r w:rsidRPr="00F477AF">
              <w:rPr>
                <w:lang w:eastAsia="ko-KR"/>
              </w:rPr>
              <w:t>The IP flow description for the application traffic.</w:t>
            </w:r>
          </w:p>
        </w:tc>
      </w:tr>
      <w:tr w:rsidR="002C7CD5" w:rsidRPr="00F477AF" w14:paraId="4CF21ADF" w14:textId="77777777" w:rsidTr="006A39DE">
        <w:trPr>
          <w:jc w:val="center"/>
        </w:trPr>
        <w:tc>
          <w:tcPr>
            <w:tcW w:w="2880" w:type="dxa"/>
            <w:tcBorders>
              <w:top w:val="single" w:sz="4" w:space="0" w:color="000000"/>
              <w:left w:val="single" w:sz="4" w:space="0" w:color="000000"/>
              <w:bottom w:val="single" w:sz="4" w:space="0" w:color="000000"/>
            </w:tcBorders>
          </w:tcPr>
          <w:p w14:paraId="3C03FED0" w14:textId="77777777" w:rsidR="002C7CD5" w:rsidRPr="00F477AF" w:rsidRDefault="002C7CD5" w:rsidP="002C7CD5">
            <w:pPr>
              <w:pStyle w:val="TAL"/>
              <w:tabs>
                <w:tab w:val="right" w:pos="2664"/>
              </w:tabs>
            </w:pPr>
            <w:r>
              <w:t xml:space="preserve">Domain description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tcPr>
          <w:p w14:paraId="00534C01" w14:textId="30A116BD"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6977F0F" w14:textId="77777777" w:rsidR="002C7CD5" w:rsidRPr="00F477AF" w:rsidRDefault="002C7CD5" w:rsidP="002C7CD5">
            <w:pPr>
              <w:pStyle w:val="TAL"/>
              <w:rPr>
                <w:lang w:eastAsia="ko-KR"/>
              </w:rPr>
            </w:pPr>
            <w:r>
              <w:rPr>
                <w:lang w:eastAsia="ko-KR"/>
              </w:rPr>
              <w:t>The domain description including domain name, applicable protocol and matching criteria (e.g. TLS SNI).</w:t>
            </w:r>
          </w:p>
        </w:tc>
      </w:tr>
      <w:tr w:rsidR="002C7CD5" w:rsidRPr="00F477AF" w14:paraId="6E5CC3E4" w14:textId="77777777" w:rsidTr="006A39DE">
        <w:trPr>
          <w:jc w:val="center"/>
        </w:trPr>
        <w:tc>
          <w:tcPr>
            <w:tcW w:w="2880" w:type="dxa"/>
            <w:tcBorders>
              <w:top w:val="single" w:sz="4" w:space="0" w:color="000000"/>
              <w:left w:val="single" w:sz="4" w:space="0" w:color="000000"/>
              <w:bottom w:val="single" w:sz="4" w:space="0" w:color="000000"/>
            </w:tcBorders>
          </w:tcPr>
          <w:p w14:paraId="7EFDBC99" w14:textId="77777777" w:rsidR="002C7CD5" w:rsidRPr="00F477AF" w:rsidRDefault="002C7CD5" w:rsidP="002C7CD5">
            <w:pPr>
              <w:pStyle w:val="TAL"/>
              <w:tabs>
                <w:tab w:val="right" w:pos="2664"/>
              </w:tabs>
            </w:pPr>
            <w:r>
              <w:t xml:space="preserve">URI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tcPr>
          <w:p w14:paraId="673938F5" w14:textId="2EF219A4"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94B071E" w14:textId="77777777" w:rsidR="002C7CD5" w:rsidRPr="00F477AF" w:rsidRDefault="002C7CD5" w:rsidP="002C7CD5">
            <w:pPr>
              <w:pStyle w:val="TAL"/>
              <w:rPr>
                <w:lang w:eastAsia="ko-KR"/>
              </w:rPr>
            </w:pPr>
            <w:r>
              <w:rPr>
                <w:lang w:eastAsia="ko-KR"/>
              </w:rPr>
              <w:t>Uniform resource identifier. It represents the application traffic URI.</w:t>
            </w:r>
          </w:p>
        </w:tc>
      </w:tr>
      <w:tr w:rsidR="00D07C40" w:rsidRPr="00F477AF" w14:paraId="152F04F1" w14:textId="77777777" w:rsidTr="006A39DE">
        <w:trPr>
          <w:jc w:val="center"/>
        </w:trPr>
        <w:tc>
          <w:tcPr>
            <w:tcW w:w="2880" w:type="dxa"/>
            <w:tcBorders>
              <w:top w:val="single" w:sz="4" w:space="0" w:color="000000"/>
              <w:left w:val="single" w:sz="4" w:space="0" w:color="000000"/>
              <w:bottom w:val="single" w:sz="4" w:space="0" w:color="000000"/>
            </w:tcBorders>
          </w:tcPr>
          <w:p w14:paraId="77D3F24B"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tcPr>
          <w:p w14:paraId="190319D0"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7021010"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793F946" w14:textId="77777777" w:rsidTr="00AE3B1B">
        <w:trPr>
          <w:jc w:val="center"/>
        </w:trPr>
        <w:tc>
          <w:tcPr>
            <w:tcW w:w="2880" w:type="dxa"/>
            <w:tcBorders>
              <w:top w:val="single" w:sz="4" w:space="0" w:color="000000"/>
              <w:left w:val="single" w:sz="4" w:space="0" w:color="000000"/>
              <w:bottom w:val="single" w:sz="4" w:space="0" w:color="000000"/>
            </w:tcBorders>
          </w:tcPr>
          <w:p w14:paraId="47DD3DD5"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tcPr>
          <w:p w14:paraId="0D99FBA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5734DD"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04032771" w14:textId="77777777" w:rsidTr="006A39DE">
        <w:trPr>
          <w:jc w:val="center"/>
        </w:trPr>
        <w:tc>
          <w:tcPr>
            <w:tcW w:w="2880" w:type="dxa"/>
            <w:tcBorders>
              <w:top w:val="single" w:sz="4" w:space="0" w:color="000000"/>
              <w:left w:val="single" w:sz="4" w:space="0" w:color="000000"/>
              <w:bottom w:val="single" w:sz="4" w:space="0" w:color="000000"/>
            </w:tcBorders>
          </w:tcPr>
          <w:p w14:paraId="22CEB6FE"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tcPr>
          <w:p w14:paraId="6F4EE977"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15F671A"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ECD87E1" w14:textId="77777777" w:rsidTr="00AE3B1B">
        <w:trPr>
          <w:jc w:val="center"/>
        </w:trPr>
        <w:tc>
          <w:tcPr>
            <w:tcW w:w="2880" w:type="dxa"/>
            <w:tcBorders>
              <w:top w:val="single" w:sz="4" w:space="0" w:color="000000"/>
              <w:left w:val="single" w:sz="4" w:space="0" w:color="000000"/>
              <w:bottom w:val="single" w:sz="4" w:space="0" w:color="000000"/>
            </w:tcBorders>
          </w:tcPr>
          <w:p w14:paraId="080CC91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tcPr>
          <w:p w14:paraId="6D8BED58"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1D2F53" w14:textId="77777777" w:rsidR="00594E57" w:rsidRPr="00F477AF" w:rsidRDefault="00594E57" w:rsidP="00AE3B1B">
            <w:pPr>
              <w:pStyle w:val="TAL"/>
            </w:pPr>
            <w:r w:rsidRPr="00F477AF">
              <w:t>For usage monitoring: the sponsoring information (sponsor id, ASP id).</w:t>
            </w:r>
          </w:p>
          <w:p w14:paraId="76AD3B6C"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00B3885E" w14:textId="77777777" w:rsidTr="00AE3B1B">
        <w:trPr>
          <w:jc w:val="center"/>
        </w:trPr>
        <w:tc>
          <w:tcPr>
            <w:tcW w:w="2880" w:type="dxa"/>
            <w:tcBorders>
              <w:top w:val="single" w:sz="4" w:space="0" w:color="000000"/>
              <w:left w:val="single" w:sz="4" w:space="0" w:color="000000"/>
              <w:bottom w:val="single" w:sz="4" w:space="0" w:color="000000"/>
            </w:tcBorders>
          </w:tcPr>
          <w:p w14:paraId="5DE2C76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tcPr>
          <w:p w14:paraId="6009E189"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61E3A67"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30F9471A" w14:textId="77777777" w:rsidTr="006A39DE">
        <w:trPr>
          <w:jc w:val="center"/>
        </w:trPr>
        <w:tc>
          <w:tcPr>
            <w:tcW w:w="2880" w:type="dxa"/>
            <w:tcBorders>
              <w:top w:val="single" w:sz="4" w:space="0" w:color="000000"/>
              <w:left w:val="single" w:sz="4" w:space="0" w:color="000000"/>
              <w:bottom w:val="single" w:sz="4" w:space="0" w:color="000000"/>
            </w:tcBorders>
          </w:tcPr>
          <w:p w14:paraId="028336E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tcPr>
          <w:p w14:paraId="7EDCCFBE"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81AA357"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7E587BE4" w14:textId="77777777" w:rsidTr="006A39DE">
        <w:trPr>
          <w:jc w:val="center"/>
        </w:trPr>
        <w:tc>
          <w:tcPr>
            <w:tcW w:w="2880" w:type="dxa"/>
            <w:tcBorders>
              <w:top w:val="single" w:sz="4" w:space="0" w:color="000000"/>
              <w:left w:val="single" w:sz="4" w:space="0" w:color="000000"/>
              <w:bottom w:val="single" w:sz="4" w:space="0" w:color="000000"/>
            </w:tcBorders>
          </w:tcPr>
          <w:p w14:paraId="66298C15"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tcPr>
          <w:p w14:paraId="62EFE11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9AF291" w14:textId="77777777" w:rsidR="00D07C40" w:rsidRPr="00F477AF" w:rsidRDefault="00D07C40" w:rsidP="006A39DE">
            <w:pPr>
              <w:pStyle w:val="TAL"/>
            </w:pPr>
            <w:r w:rsidRPr="00F477AF">
              <w:t>DNN for the data session between AC and EAS</w:t>
            </w:r>
          </w:p>
        </w:tc>
      </w:tr>
      <w:tr w:rsidR="00D07C40" w:rsidRPr="00F477AF" w14:paraId="5A43AC70" w14:textId="77777777" w:rsidTr="006A39DE">
        <w:trPr>
          <w:jc w:val="center"/>
        </w:trPr>
        <w:tc>
          <w:tcPr>
            <w:tcW w:w="2880" w:type="dxa"/>
            <w:tcBorders>
              <w:top w:val="single" w:sz="4" w:space="0" w:color="000000"/>
              <w:left w:val="single" w:sz="4" w:space="0" w:color="000000"/>
              <w:bottom w:val="single" w:sz="4" w:space="0" w:color="000000"/>
            </w:tcBorders>
          </w:tcPr>
          <w:p w14:paraId="2395C42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tcPr>
          <w:p w14:paraId="4392DC6B"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1EBCF3" w14:textId="77777777" w:rsidR="00D07C40" w:rsidRPr="00F477AF" w:rsidRDefault="00D07C40" w:rsidP="006A39DE">
            <w:pPr>
              <w:pStyle w:val="TAL"/>
            </w:pPr>
            <w:r w:rsidRPr="00F477AF">
              <w:t>S-NSSAI for the data session between AC and EAS</w:t>
            </w:r>
          </w:p>
        </w:tc>
      </w:tr>
      <w:tr w:rsidR="00D07C40" w:rsidRPr="00F477AF" w14:paraId="30035AE0" w14:textId="77777777" w:rsidTr="006A39DE">
        <w:trPr>
          <w:jc w:val="center"/>
        </w:trPr>
        <w:tc>
          <w:tcPr>
            <w:tcW w:w="2880" w:type="dxa"/>
            <w:tcBorders>
              <w:top w:val="single" w:sz="4" w:space="0" w:color="000000"/>
              <w:left w:val="single" w:sz="4" w:space="0" w:color="000000"/>
              <w:bottom w:val="single" w:sz="4" w:space="0" w:color="000000"/>
            </w:tcBorders>
          </w:tcPr>
          <w:p w14:paraId="713B2FC2"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tcPr>
          <w:p w14:paraId="06A414F9"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FC552B9" w14:textId="77777777" w:rsidR="00D07C40" w:rsidRPr="00F477AF" w:rsidRDefault="00D07C40" w:rsidP="006A39DE">
            <w:pPr>
              <w:pStyle w:val="TAL"/>
            </w:pPr>
            <w:r w:rsidRPr="00F477AF">
              <w:t>Bandwidth requested for the data session between AC and EAS</w:t>
            </w:r>
          </w:p>
        </w:tc>
      </w:tr>
      <w:tr w:rsidR="00D07C40" w:rsidRPr="00F477AF" w14:paraId="5F6054D3"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BC20AC9" w14:textId="77777777" w:rsidR="00952DC5" w:rsidRPr="00F477AF" w:rsidRDefault="00952DC5" w:rsidP="006A39DE">
            <w:pPr>
              <w:pStyle w:val="TAN"/>
            </w:pPr>
            <w:r w:rsidRPr="00F477AF">
              <w:t>NOTE 1:</w:t>
            </w:r>
            <w:r w:rsidRPr="00F477AF">
              <w:tab/>
              <w:t>Only one of UE IP address, UE ID or UE Group ID shall be provided.</w:t>
            </w:r>
          </w:p>
          <w:p w14:paraId="2E247878"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482E56F4" w14:textId="77777777" w:rsidR="002C7CD5" w:rsidRDefault="00D07C40" w:rsidP="002C7CD5">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p w14:paraId="34CAB3CB" w14:textId="501B00F4" w:rsidR="00D07C40" w:rsidRPr="00F477AF" w:rsidRDefault="002C7CD5" w:rsidP="002C7CD5">
            <w:pPr>
              <w:pStyle w:val="TAN"/>
            </w:pPr>
            <w:r w:rsidRPr="00F2731B">
              <w:rPr>
                <w:lang w:eastAsia="zh-CN"/>
              </w:rPr>
              <w:t>NOTE</w:t>
            </w:r>
            <w:r>
              <w:rPr>
                <w:rFonts w:cs="Arial"/>
                <w:lang w:eastAsia="zh-CN"/>
              </w:rPr>
              <w:t> </w:t>
            </w:r>
            <w:r w:rsidR="00BE44D0">
              <w:rPr>
                <w:rFonts w:cs="Arial"/>
                <w:lang w:eastAsia="zh-CN"/>
              </w:rPr>
              <w:t>4</w:t>
            </w:r>
            <w:r w:rsidRPr="00F2731B">
              <w:rPr>
                <w:lang w:eastAsia="zh-CN"/>
              </w:rPr>
              <w:t>:</w:t>
            </w:r>
            <w:r w:rsidRPr="00F2731B">
              <w:rPr>
                <w:lang w:eastAsia="zh-CN"/>
              </w:rPr>
              <w:tab/>
            </w:r>
            <w:r w:rsidR="00E02844">
              <w:rPr>
                <w:lang w:eastAsia="zh-CN"/>
              </w:rPr>
              <w:t xml:space="preserve">At least </w:t>
            </w:r>
            <w:r w:rsidRPr="00F2731B">
              <w:rPr>
                <w:lang w:eastAsia="zh-CN"/>
              </w:rPr>
              <w:t>one of these information elements shall be present</w:t>
            </w:r>
            <w:r>
              <w:rPr>
                <w:lang w:eastAsia="zh-CN"/>
              </w:rPr>
              <w:t>.</w:t>
            </w:r>
          </w:p>
        </w:tc>
      </w:tr>
    </w:tbl>
    <w:p w14:paraId="0DA319F1" w14:textId="77777777" w:rsidR="00D07C40" w:rsidRPr="00F477AF" w:rsidRDefault="00D07C40" w:rsidP="00D07C40"/>
    <w:p w14:paraId="4526EC9F" w14:textId="77777777" w:rsidR="00D07C40" w:rsidRPr="00F477AF" w:rsidRDefault="00D07C40" w:rsidP="00D07C40">
      <w:pPr>
        <w:pStyle w:val="Heading5"/>
      </w:pPr>
      <w:bookmarkStart w:id="1731" w:name="_Toc50584417"/>
      <w:bookmarkStart w:id="1732" w:name="_Toc50584761"/>
      <w:bookmarkStart w:id="1733" w:name="_Toc57673669"/>
      <w:bookmarkStart w:id="1734" w:name="_Toc234110160"/>
      <w:r w:rsidRPr="00F477AF">
        <w:t>8.6.6.3.</w:t>
      </w:r>
      <w:r w:rsidR="00503326" w:rsidRPr="00F477AF">
        <w:t>3</w:t>
      </w:r>
      <w:r w:rsidRPr="00F477AF">
        <w:tab/>
        <w:t>Session with QoS create response</w:t>
      </w:r>
      <w:bookmarkEnd w:id="1731"/>
      <w:bookmarkEnd w:id="1732"/>
      <w:bookmarkEnd w:id="1733"/>
      <w:bookmarkEnd w:id="1734"/>
    </w:p>
    <w:p w14:paraId="015060D7"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39FB9C1"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49DCA30" w14:textId="77777777" w:rsidTr="006A39DE">
        <w:trPr>
          <w:jc w:val="center"/>
        </w:trPr>
        <w:tc>
          <w:tcPr>
            <w:tcW w:w="2880" w:type="dxa"/>
            <w:tcBorders>
              <w:top w:val="single" w:sz="4" w:space="0" w:color="000000"/>
              <w:left w:val="single" w:sz="4" w:space="0" w:color="000000"/>
              <w:bottom w:val="single" w:sz="4" w:space="0" w:color="000000"/>
            </w:tcBorders>
          </w:tcPr>
          <w:p w14:paraId="21A5C39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F4CFF61"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7EE1B64" w14:textId="77777777" w:rsidR="00D07C40" w:rsidRPr="00F477AF" w:rsidRDefault="00D07C40" w:rsidP="006A39DE">
            <w:pPr>
              <w:pStyle w:val="TAH"/>
            </w:pPr>
            <w:r w:rsidRPr="00F477AF">
              <w:t>Description</w:t>
            </w:r>
          </w:p>
        </w:tc>
      </w:tr>
      <w:tr w:rsidR="009537F3" w:rsidRPr="00F477AF" w14:paraId="63085C4A" w14:textId="77777777" w:rsidTr="006A39DE">
        <w:trPr>
          <w:jc w:val="center"/>
        </w:trPr>
        <w:tc>
          <w:tcPr>
            <w:tcW w:w="2880" w:type="dxa"/>
            <w:tcBorders>
              <w:top w:val="single" w:sz="4" w:space="0" w:color="000000"/>
              <w:left w:val="single" w:sz="4" w:space="0" w:color="000000"/>
              <w:bottom w:val="single" w:sz="4" w:space="0" w:color="000000"/>
            </w:tcBorders>
          </w:tcPr>
          <w:p w14:paraId="3462347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tcPr>
          <w:p w14:paraId="3684307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8453B80" w14:textId="77777777" w:rsidR="009537F3" w:rsidRPr="00F477AF" w:rsidRDefault="009537F3" w:rsidP="009537F3">
            <w:pPr>
              <w:pStyle w:val="TAL"/>
            </w:pPr>
            <w:r>
              <w:t>Indicates that the Session with QoS create request was successful.</w:t>
            </w:r>
          </w:p>
        </w:tc>
      </w:tr>
      <w:tr w:rsidR="009537F3" w:rsidRPr="00F477AF" w14:paraId="47D20984" w14:textId="77777777" w:rsidTr="006A39DE">
        <w:trPr>
          <w:jc w:val="center"/>
        </w:trPr>
        <w:tc>
          <w:tcPr>
            <w:tcW w:w="2880" w:type="dxa"/>
            <w:tcBorders>
              <w:top w:val="single" w:sz="4" w:space="0" w:color="000000"/>
              <w:left w:val="single" w:sz="4" w:space="0" w:color="000000"/>
              <w:bottom w:val="single" w:sz="4" w:space="0" w:color="000000"/>
            </w:tcBorders>
          </w:tcPr>
          <w:p w14:paraId="52C964F7"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tcPr>
          <w:p w14:paraId="133328A8"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AB6F1A" w14:textId="77777777" w:rsidR="009537F3" w:rsidRPr="00F477AF" w:rsidRDefault="009537F3" w:rsidP="009537F3">
            <w:pPr>
              <w:pStyle w:val="TAL"/>
            </w:pPr>
            <w:r>
              <w:t>Context identifier corresponding to the information stored for the request in the EES</w:t>
            </w:r>
          </w:p>
        </w:tc>
      </w:tr>
      <w:tr w:rsidR="009537F3" w:rsidRPr="00F477AF" w14:paraId="064E2D34" w14:textId="77777777" w:rsidTr="006A39DE">
        <w:trPr>
          <w:jc w:val="center"/>
        </w:trPr>
        <w:tc>
          <w:tcPr>
            <w:tcW w:w="2880" w:type="dxa"/>
            <w:tcBorders>
              <w:top w:val="single" w:sz="4" w:space="0" w:color="000000"/>
              <w:left w:val="single" w:sz="4" w:space="0" w:color="000000"/>
              <w:bottom w:val="single" w:sz="4" w:space="0" w:color="000000"/>
            </w:tcBorders>
          </w:tcPr>
          <w:p w14:paraId="5FC3FB52"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tcPr>
          <w:p w14:paraId="7C8D67F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7DAF74D" w14:textId="77777777" w:rsidR="009537F3" w:rsidRPr="00F477AF" w:rsidRDefault="009537F3" w:rsidP="009537F3">
            <w:pPr>
              <w:pStyle w:val="TAL"/>
            </w:pPr>
            <w:r>
              <w:t>Indicates that the Session with QoS create request failed.</w:t>
            </w:r>
          </w:p>
        </w:tc>
      </w:tr>
      <w:tr w:rsidR="009537F3" w:rsidRPr="00F477AF" w14:paraId="6F22BBBE" w14:textId="77777777" w:rsidTr="006A39DE">
        <w:trPr>
          <w:jc w:val="center"/>
        </w:trPr>
        <w:tc>
          <w:tcPr>
            <w:tcW w:w="2880" w:type="dxa"/>
            <w:tcBorders>
              <w:top w:val="single" w:sz="4" w:space="0" w:color="000000"/>
              <w:left w:val="single" w:sz="4" w:space="0" w:color="000000"/>
              <w:bottom w:val="single" w:sz="4" w:space="0" w:color="000000"/>
            </w:tcBorders>
          </w:tcPr>
          <w:p w14:paraId="0028CA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tcPr>
          <w:p w14:paraId="37E9B932"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727C99" w14:textId="77777777" w:rsidR="009537F3" w:rsidRPr="00F477AF" w:rsidRDefault="009537F3" w:rsidP="009537F3">
            <w:pPr>
              <w:pStyle w:val="TAL"/>
            </w:pPr>
            <w:r>
              <w:t>Indicates the cause of Session with QoS create request failure</w:t>
            </w:r>
          </w:p>
        </w:tc>
      </w:tr>
    </w:tbl>
    <w:p w14:paraId="228950C6" w14:textId="77777777" w:rsidR="00D07C40" w:rsidRPr="00F477AF" w:rsidRDefault="00D07C40" w:rsidP="00D07C40"/>
    <w:p w14:paraId="08EC9360" w14:textId="77777777" w:rsidR="00D07C40" w:rsidRPr="00F477AF" w:rsidRDefault="00D07C40" w:rsidP="00D07C40">
      <w:pPr>
        <w:pStyle w:val="Heading5"/>
      </w:pPr>
      <w:bookmarkStart w:id="1735" w:name="_Toc50584418"/>
      <w:bookmarkStart w:id="1736" w:name="_Toc50584762"/>
      <w:bookmarkStart w:id="1737" w:name="_Toc57673670"/>
      <w:bookmarkStart w:id="1738" w:name="_Toc234110161"/>
      <w:r w:rsidRPr="00F477AF">
        <w:lastRenderedPageBreak/>
        <w:t>8.6.6.3.</w:t>
      </w:r>
      <w:r w:rsidR="00503326" w:rsidRPr="00F477AF">
        <w:t>4</w:t>
      </w:r>
      <w:r w:rsidRPr="00F477AF">
        <w:tab/>
        <w:t>Session with QoS update request</w:t>
      </w:r>
      <w:bookmarkEnd w:id="1735"/>
      <w:bookmarkEnd w:id="1736"/>
      <w:bookmarkEnd w:id="1737"/>
      <w:bookmarkEnd w:id="1738"/>
    </w:p>
    <w:p w14:paraId="76DE7C60"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056590C" w14:textId="77777777" w:rsidR="00D07C40" w:rsidRPr="00F477AF" w:rsidRDefault="00D07C40" w:rsidP="00E716BF">
      <w:pPr>
        <w:pStyle w:val="TH"/>
      </w:pPr>
      <w:r w:rsidRPr="00F477AF">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B03BF" w14:textId="77777777" w:rsidTr="006A39DE">
        <w:trPr>
          <w:jc w:val="center"/>
        </w:trPr>
        <w:tc>
          <w:tcPr>
            <w:tcW w:w="2880" w:type="dxa"/>
            <w:tcBorders>
              <w:top w:val="single" w:sz="4" w:space="0" w:color="000000"/>
              <w:left w:val="single" w:sz="4" w:space="0" w:color="000000"/>
              <w:bottom w:val="single" w:sz="4" w:space="0" w:color="000000"/>
            </w:tcBorders>
          </w:tcPr>
          <w:p w14:paraId="1BA30A0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8C4CB9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0C35545" w14:textId="77777777" w:rsidR="00D07C40" w:rsidRPr="00F477AF" w:rsidRDefault="00D07C40" w:rsidP="006A39DE">
            <w:pPr>
              <w:pStyle w:val="TAH"/>
            </w:pPr>
            <w:r w:rsidRPr="00F477AF">
              <w:t>Description</w:t>
            </w:r>
          </w:p>
        </w:tc>
      </w:tr>
      <w:tr w:rsidR="00A02E4D" w:rsidRPr="00F477AF" w14:paraId="3C73445D" w14:textId="77777777" w:rsidTr="00C21154">
        <w:trPr>
          <w:jc w:val="center"/>
        </w:trPr>
        <w:tc>
          <w:tcPr>
            <w:tcW w:w="2880" w:type="dxa"/>
            <w:tcBorders>
              <w:top w:val="single" w:sz="4" w:space="0" w:color="000000"/>
              <w:left w:val="single" w:sz="4" w:space="0" w:color="000000"/>
              <w:bottom w:val="single" w:sz="4" w:space="0" w:color="000000"/>
            </w:tcBorders>
          </w:tcPr>
          <w:p w14:paraId="2BBB7B6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5279B6B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22629E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5CF1F8B" w14:textId="77777777" w:rsidTr="006A39DE">
        <w:trPr>
          <w:jc w:val="center"/>
        </w:trPr>
        <w:tc>
          <w:tcPr>
            <w:tcW w:w="2880" w:type="dxa"/>
            <w:tcBorders>
              <w:top w:val="single" w:sz="4" w:space="0" w:color="000000"/>
              <w:left w:val="single" w:sz="4" w:space="0" w:color="000000"/>
              <w:bottom w:val="single" w:sz="4" w:space="0" w:color="000000"/>
            </w:tcBorders>
          </w:tcPr>
          <w:p w14:paraId="2D128378"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tcPr>
          <w:p w14:paraId="3A4A6AB6"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3EC92F8"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0FFF8B89" w14:textId="77777777" w:rsidTr="006A39DE">
        <w:trPr>
          <w:jc w:val="center"/>
        </w:trPr>
        <w:tc>
          <w:tcPr>
            <w:tcW w:w="2880" w:type="dxa"/>
            <w:tcBorders>
              <w:top w:val="single" w:sz="4" w:space="0" w:color="000000"/>
              <w:left w:val="single" w:sz="4" w:space="0" w:color="000000"/>
              <w:bottom w:val="single" w:sz="4" w:space="0" w:color="000000"/>
            </w:tcBorders>
          </w:tcPr>
          <w:p w14:paraId="65F9DD1A"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tcPr>
          <w:p w14:paraId="3DA424D5"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D25D8EB"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1F62223A" w14:textId="77777777" w:rsidTr="00AE3B1B">
        <w:trPr>
          <w:jc w:val="center"/>
        </w:trPr>
        <w:tc>
          <w:tcPr>
            <w:tcW w:w="2880" w:type="dxa"/>
            <w:tcBorders>
              <w:top w:val="single" w:sz="4" w:space="0" w:color="000000"/>
              <w:left w:val="single" w:sz="4" w:space="0" w:color="000000"/>
              <w:bottom w:val="single" w:sz="4" w:space="0" w:color="000000"/>
            </w:tcBorders>
          </w:tcPr>
          <w:p w14:paraId="5998CA47"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tcPr>
          <w:p w14:paraId="5594F8E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F1CCFF1"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4A8B731E" w14:textId="77777777" w:rsidTr="006A39DE">
        <w:trPr>
          <w:jc w:val="center"/>
        </w:trPr>
        <w:tc>
          <w:tcPr>
            <w:tcW w:w="2880" w:type="dxa"/>
            <w:tcBorders>
              <w:top w:val="single" w:sz="4" w:space="0" w:color="000000"/>
              <w:left w:val="single" w:sz="4" w:space="0" w:color="000000"/>
              <w:bottom w:val="single" w:sz="4" w:space="0" w:color="000000"/>
            </w:tcBorders>
          </w:tcPr>
          <w:p w14:paraId="12C7BE19"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tcPr>
          <w:p w14:paraId="13D4934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D240973"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6EE57D5" w14:textId="77777777" w:rsidTr="00AE3B1B">
        <w:trPr>
          <w:jc w:val="center"/>
        </w:trPr>
        <w:tc>
          <w:tcPr>
            <w:tcW w:w="2880" w:type="dxa"/>
            <w:tcBorders>
              <w:top w:val="single" w:sz="4" w:space="0" w:color="000000"/>
              <w:left w:val="single" w:sz="4" w:space="0" w:color="000000"/>
              <w:bottom w:val="single" w:sz="4" w:space="0" w:color="000000"/>
            </w:tcBorders>
          </w:tcPr>
          <w:p w14:paraId="62CC26C7"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tcPr>
          <w:p w14:paraId="4CF89B2D"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865E2FD" w14:textId="77777777" w:rsidR="00594E57" w:rsidRPr="00F477AF" w:rsidRDefault="00594E57" w:rsidP="00AE3B1B">
            <w:pPr>
              <w:pStyle w:val="TAL"/>
            </w:pPr>
            <w:r w:rsidRPr="00F477AF">
              <w:t>For usage monitoring: the sponsoring information (sponsor id, ASP id).</w:t>
            </w:r>
          </w:p>
          <w:p w14:paraId="77C1F559"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3991923A" w14:textId="77777777" w:rsidTr="00AE3B1B">
        <w:trPr>
          <w:jc w:val="center"/>
        </w:trPr>
        <w:tc>
          <w:tcPr>
            <w:tcW w:w="2880" w:type="dxa"/>
            <w:tcBorders>
              <w:top w:val="single" w:sz="4" w:space="0" w:color="000000"/>
              <w:left w:val="single" w:sz="4" w:space="0" w:color="000000"/>
              <w:bottom w:val="single" w:sz="4" w:space="0" w:color="000000"/>
            </w:tcBorders>
          </w:tcPr>
          <w:p w14:paraId="60AC73F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tcPr>
          <w:p w14:paraId="52EAF3D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A9AA3FB"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75EFADB2" w14:textId="77777777" w:rsidTr="006A39DE">
        <w:trPr>
          <w:jc w:val="center"/>
        </w:trPr>
        <w:tc>
          <w:tcPr>
            <w:tcW w:w="2880" w:type="dxa"/>
            <w:tcBorders>
              <w:top w:val="single" w:sz="4" w:space="0" w:color="000000"/>
              <w:left w:val="single" w:sz="4" w:space="0" w:color="000000"/>
              <w:bottom w:val="single" w:sz="4" w:space="0" w:color="000000"/>
            </w:tcBorders>
          </w:tcPr>
          <w:p w14:paraId="20A37DD5"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tcPr>
          <w:p w14:paraId="3B1F282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554167E" w14:textId="77777777" w:rsidR="00D07C40" w:rsidRPr="00F477AF" w:rsidRDefault="00D07C40" w:rsidP="006A39DE">
            <w:pPr>
              <w:pStyle w:val="TAL"/>
            </w:pPr>
            <w:r w:rsidRPr="00F477AF">
              <w:t>Bandwidth requested for the data session between AC and EAS</w:t>
            </w:r>
          </w:p>
        </w:tc>
      </w:tr>
      <w:tr w:rsidR="00D07C40" w:rsidRPr="00F477AF" w14:paraId="38E2934C"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E78246" w14:textId="77777777" w:rsidR="00D07C40" w:rsidRPr="00F477AF" w:rsidRDefault="00D07C40" w:rsidP="006A39DE">
            <w:pPr>
              <w:pStyle w:val="TAN"/>
            </w:pPr>
            <w:r w:rsidRPr="00F477AF">
              <w:t>NOTE 1:</w:t>
            </w:r>
            <w:r w:rsidRPr="00F477AF">
              <w:tab/>
              <w:t>Only one of requested QoS reference or requested bandwidth shall be provided.</w:t>
            </w:r>
          </w:p>
          <w:p w14:paraId="7A7D6D99"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6739A93E" w14:textId="77777777" w:rsidR="00D07C40" w:rsidRPr="00F477AF" w:rsidRDefault="00D07C40" w:rsidP="00D07C40"/>
    <w:p w14:paraId="2A1E992D" w14:textId="77777777" w:rsidR="00D07C40" w:rsidRPr="00F477AF" w:rsidRDefault="00D07C40" w:rsidP="00D07C40">
      <w:pPr>
        <w:pStyle w:val="Heading5"/>
      </w:pPr>
      <w:bookmarkStart w:id="1739" w:name="_Toc50584419"/>
      <w:bookmarkStart w:id="1740" w:name="_Toc50584763"/>
      <w:bookmarkStart w:id="1741" w:name="_Toc57673671"/>
      <w:bookmarkStart w:id="1742" w:name="_Toc234110162"/>
      <w:r w:rsidRPr="00F477AF">
        <w:t>8.6.6.3.</w:t>
      </w:r>
      <w:r w:rsidR="00503326" w:rsidRPr="00F477AF">
        <w:t>5</w:t>
      </w:r>
      <w:r w:rsidRPr="00F477AF">
        <w:tab/>
        <w:t>Session with QoS update response</w:t>
      </w:r>
      <w:bookmarkEnd w:id="1739"/>
      <w:bookmarkEnd w:id="1740"/>
      <w:bookmarkEnd w:id="1741"/>
      <w:bookmarkEnd w:id="1742"/>
    </w:p>
    <w:p w14:paraId="72E70B2B"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4A456D3"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3D562EC" w14:textId="77777777" w:rsidTr="006A39DE">
        <w:trPr>
          <w:jc w:val="center"/>
        </w:trPr>
        <w:tc>
          <w:tcPr>
            <w:tcW w:w="2880" w:type="dxa"/>
            <w:tcBorders>
              <w:top w:val="single" w:sz="4" w:space="0" w:color="000000"/>
              <w:left w:val="single" w:sz="4" w:space="0" w:color="000000"/>
              <w:bottom w:val="single" w:sz="4" w:space="0" w:color="000000"/>
            </w:tcBorders>
          </w:tcPr>
          <w:p w14:paraId="4FA3AD33"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538617B"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F00915C" w14:textId="77777777" w:rsidR="00D07C40" w:rsidRPr="00F477AF" w:rsidRDefault="00D07C40" w:rsidP="006A39DE">
            <w:pPr>
              <w:pStyle w:val="TAH"/>
            </w:pPr>
            <w:r w:rsidRPr="00F477AF">
              <w:t>Description</w:t>
            </w:r>
          </w:p>
        </w:tc>
      </w:tr>
      <w:tr w:rsidR="009537F3" w:rsidRPr="00F477AF" w14:paraId="79174546" w14:textId="77777777" w:rsidTr="006A39DE">
        <w:trPr>
          <w:jc w:val="center"/>
        </w:trPr>
        <w:tc>
          <w:tcPr>
            <w:tcW w:w="2880" w:type="dxa"/>
            <w:tcBorders>
              <w:top w:val="single" w:sz="4" w:space="0" w:color="000000"/>
              <w:left w:val="single" w:sz="4" w:space="0" w:color="000000"/>
              <w:bottom w:val="single" w:sz="4" w:space="0" w:color="000000"/>
            </w:tcBorders>
          </w:tcPr>
          <w:p w14:paraId="2C40ABD0"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tcPr>
          <w:p w14:paraId="480C074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07F2767" w14:textId="77777777" w:rsidR="009537F3" w:rsidRPr="00F477AF" w:rsidRDefault="009537F3" w:rsidP="009537F3">
            <w:pPr>
              <w:pStyle w:val="TAL"/>
            </w:pPr>
            <w:r>
              <w:t>Indicates that the Session with QoS update request was successful.</w:t>
            </w:r>
          </w:p>
        </w:tc>
      </w:tr>
      <w:tr w:rsidR="009537F3" w:rsidRPr="00F477AF" w14:paraId="77D7B41C" w14:textId="77777777" w:rsidTr="006A39DE">
        <w:trPr>
          <w:jc w:val="center"/>
        </w:trPr>
        <w:tc>
          <w:tcPr>
            <w:tcW w:w="2880" w:type="dxa"/>
            <w:tcBorders>
              <w:top w:val="single" w:sz="4" w:space="0" w:color="000000"/>
              <w:left w:val="single" w:sz="4" w:space="0" w:color="000000"/>
              <w:bottom w:val="single" w:sz="4" w:space="0" w:color="000000"/>
            </w:tcBorders>
          </w:tcPr>
          <w:p w14:paraId="0CC98AB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tcPr>
          <w:p w14:paraId="2ADC35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F681A0" w14:textId="77777777" w:rsidR="009537F3" w:rsidRPr="00F477AF" w:rsidRDefault="009537F3" w:rsidP="009537F3">
            <w:pPr>
              <w:pStyle w:val="TAL"/>
            </w:pPr>
            <w:r>
              <w:t>Indicates that the Session with QoS update request failed.</w:t>
            </w:r>
          </w:p>
        </w:tc>
      </w:tr>
      <w:tr w:rsidR="009537F3" w:rsidRPr="00F477AF" w14:paraId="18627EDA" w14:textId="77777777" w:rsidTr="006A39DE">
        <w:trPr>
          <w:jc w:val="center"/>
        </w:trPr>
        <w:tc>
          <w:tcPr>
            <w:tcW w:w="2880" w:type="dxa"/>
            <w:tcBorders>
              <w:top w:val="single" w:sz="4" w:space="0" w:color="000000"/>
              <w:left w:val="single" w:sz="4" w:space="0" w:color="000000"/>
              <w:bottom w:val="single" w:sz="4" w:space="0" w:color="000000"/>
            </w:tcBorders>
          </w:tcPr>
          <w:p w14:paraId="29257FF9"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tcPr>
          <w:p w14:paraId="1EAB393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9BED0F1" w14:textId="77777777" w:rsidR="009537F3" w:rsidRPr="00F477AF" w:rsidRDefault="009537F3" w:rsidP="009537F3">
            <w:pPr>
              <w:pStyle w:val="TAL"/>
            </w:pPr>
            <w:r>
              <w:t>Indicates the cause of Session with QoS update request failure</w:t>
            </w:r>
          </w:p>
        </w:tc>
      </w:tr>
    </w:tbl>
    <w:p w14:paraId="15A927BF" w14:textId="77777777" w:rsidR="007F111C" w:rsidRPr="00F477AF" w:rsidRDefault="007F111C" w:rsidP="00EC1A27"/>
    <w:p w14:paraId="156686DB" w14:textId="77777777" w:rsidR="00D07C40" w:rsidRPr="00F477AF" w:rsidRDefault="00D07C40" w:rsidP="00D07C40">
      <w:pPr>
        <w:pStyle w:val="Heading5"/>
      </w:pPr>
      <w:bookmarkStart w:id="1743" w:name="_Toc50584420"/>
      <w:bookmarkStart w:id="1744" w:name="_Toc50584764"/>
      <w:bookmarkStart w:id="1745" w:name="_Toc57673672"/>
      <w:bookmarkStart w:id="1746" w:name="_Toc234110163"/>
      <w:r w:rsidRPr="00F477AF">
        <w:t>8.6.6.3.</w:t>
      </w:r>
      <w:r w:rsidR="00503326" w:rsidRPr="00F477AF">
        <w:t>6</w:t>
      </w:r>
      <w:r w:rsidRPr="00F477AF">
        <w:tab/>
        <w:t>Session with QoS revoke request</w:t>
      </w:r>
      <w:bookmarkEnd w:id="1743"/>
      <w:bookmarkEnd w:id="1744"/>
      <w:bookmarkEnd w:id="1745"/>
      <w:bookmarkEnd w:id="1746"/>
    </w:p>
    <w:p w14:paraId="19504971"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81E2B46"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AA6D53C" w14:textId="77777777" w:rsidTr="006A39DE">
        <w:trPr>
          <w:jc w:val="center"/>
        </w:trPr>
        <w:tc>
          <w:tcPr>
            <w:tcW w:w="2880" w:type="dxa"/>
            <w:tcBorders>
              <w:top w:val="single" w:sz="4" w:space="0" w:color="000000"/>
              <w:left w:val="single" w:sz="4" w:space="0" w:color="000000"/>
              <w:bottom w:val="single" w:sz="4" w:space="0" w:color="000000"/>
            </w:tcBorders>
          </w:tcPr>
          <w:p w14:paraId="786EF13F"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329EF6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AD22374" w14:textId="77777777" w:rsidR="00D07C40" w:rsidRPr="00F477AF" w:rsidRDefault="00D07C40" w:rsidP="006A39DE">
            <w:pPr>
              <w:pStyle w:val="TAH"/>
            </w:pPr>
            <w:r w:rsidRPr="00F477AF">
              <w:t>Description</w:t>
            </w:r>
          </w:p>
        </w:tc>
      </w:tr>
      <w:tr w:rsidR="00A02E4D" w:rsidRPr="00F477AF" w14:paraId="4BD5AD20" w14:textId="77777777" w:rsidTr="00C21154">
        <w:trPr>
          <w:jc w:val="center"/>
        </w:trPr>
        <w:tc>
          <w:tcPr>
            <w:tcW w:w="2880" w:type="dxa"/>
            <w:tcBorders>
              <w:top w:val="single" w:sz="4" w:space="0" w:color="000000"/>
              <w:left w:val="single" w:sz="4" w:space="0" w:color="000000"/>
              <w:bottom w:val="single" w:sz="4" w:space="0" w:color="000000"/>
            </w:tcBorders>
          </w:tcPr>
          <w:p w14:paraId="2D4F2C3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515F6C5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4CCB201"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43FFE9E" w14:textId="77777777" w:rsidTr="006A39DE">
        <w:trPr>
          <w:jc w:val="center"/>
        </w:trPr>
        <w:tc>
          <w:tcPr>
            <w:tcW w:w="2880" w:type="dxa"/>
            <w:tcBorders>
              <w:top w:val="single" w:sz="4" w:space="0" w:color="000000"/>
              <w:left w:val="single" w:sz="4" w:space="0" w:color="000000"/>
              <w:bottom w:val="single" w:sz="4" w:space="0" w:color="000000"/>
            </w:tcBorders>
          </w:tcPr>
          <w:p w14:paraId="5F5F7984"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tcPr>
          <w:p w14:paraId="6CC5B56F"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7CE6685" w14:textId="77777777" w:rsidR="00D07C40" w:rsidRPr="00F477AF" w:rsidRDefault="00D07C40" w:rsidP="006A39DE">
            <w:pPr>
              <w:pStyle w:val="TAL"/>
            </w:pPr>
            <w:r w:rsidRPr="00F477AF">
              <w:t>Context identifier corresponding to the information stored for the request in the EES</w:t>
            </w:r>
          </w:p>
        </w:tc>
      </w:tr>
    </w:tbl>
    <w:p w14:paraId="6617C871" w14:textId="77777777" w:rsidR="00D07C40" w:rsidRPr="00F477AF" w:rsidRDefault="00D07C40" w:rsidP="00D07C40"/>
    <w:p w14:paraId="3971771C" w14:textId="77777777" w:rsidR="00D07C40" w:rsidRPr="00F477AF" w:rsidRDefault="00D07C40" w:rsidP="00D07C40">
      <w:pPr>
        <w:pStyle w:val="Heading5"/>
      </w:pPr>
      <w:bookmarkStart w:id="1747" w:name="_Toc50584421"/>
      <w:bookmarkStart w:id="1748" w:name="_Toc50584765"/>
      <w:bookmarkStart w:id="1749" w:name="_Toc57673673"/>
      <w:bookmarkStart w:id="1750" w:name="_Toc234110164"/>
      <w:r w:rsidRPr="00F477AF">
        <w:lastRenderedPageBreak/>
        <w:t>8.6.6.3.</w:t>
      </w:r>
      <w:r w:rsidR="00503326" w:rsidRPr="00F477AF">
        <w:t>7</w:t>
      </w:r>
      <w:r w:rsidRPr="00F477AF">
        <w:tab/>
        <w:t>Session with QoS revoke response</w:t>
      </w:r>
      <w:bookmarkEnd w:id="1747"/>
      <w:bookmarkEnd w:id="1748"/>
      <w:bookmarkEnd w:id="1749"/>
      <w:bookmarkEnd w:id="1750"/>
    </w:p>
    <w:p w14:paraId="50F341C4"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F2ED8D1" w14:textId="77777777" w:rsidR="00D07C40" w:rsidRPr="00F477AF" w:rsidRDefault="00D07C40" w:rsidP="00E716BF">
      <w:pPr>
        <w:pStyle w:val="TH"/>
      </w:pPr>
      <w:r w:rsidRPr="00F477AF">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CE9B55" w14:textId="77777777" w:rsidTr="006A39DE">
        <w:trPr>
          <w:jc w:val="center"/>
        </w:trPr>
        <w:tc>
          <w:tcPr>
            <w:tcW w:w="2880" w:type="dxa"/>
            <w:tcBorders>
              <w:top w:val="single" w:sz="4" w:space="0" w:color="000000"/>
              <w:left w:val="single" w:sz="4" w:space="0" w:color="000000"/>
              <w:bottom w:val="single" w:sz="4" w:space="0" w:color="000000"/>
            </w:tcBorders>
          </w:tcPr>
          <w:p w14:paraId="634090E2"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F03087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2689951" w14:textId="77777777" w:rsidR="00D07C40" w:rsidRPr="00F477AF" w:rsidRDefault="00D07C40" w:rsidP="006A39DE">
            <w:pPr>
              <w:pStyle w:val="TAH"/>
            </w:pPr>
            <w:r w:rsidRPr="00F477AF">
              <w:t>Description</w:t>
            </w:r>
          </w:p>
        </w:tc>
      </w:tr>
      <w:tr w:rsidR="009537F3" w:rsidRPr="00F477AF" w14:paraId="5358DFDC" w14:textId="77777777" w:rsidTr="006A39DE">
        <w:trPr>
          <w:jc w:val="center"/>
        </w:trPr>
        <w:tc>
          <w:tcPr>
            <w:tcW w:w="2880" w:type="dxa"/>
            <w:tcBorders>
              <w:top w:val="single" w:sz="4" w:space="0" w:color="000000"/>
              <w:left w:val="single" w:sz="4" w:space="0" w:color="000000"/>
              <w:bottom w:val="single" w:sz="4" w:space="0" w:color="000000"/>
            </w:tcBorders>
          </w:tcPr>
          <w:p w14:paraId="5E29DCBA"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tcPr>
          <w:p w14:paraId="0705A50A"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E991F76" w14:textId="77777777" w:rsidR="009537F3" w:rsidRPr="00F477AF" w:rsidRDefault="009537F3" w:rsidP="009537F3">
            <w:pPr>
              <w:pStyle w:val="TAL"/>
            </w:pPr>
            <w:r>
              <w:t>Indicates that the Session with QoS revoke request was successful.</w:t>
            </w:r>
          </w:p>
        </w:tc>
      </w:tr>
      <w:tr w:rsidR="009537F3" w:rsidRPr="00F477AF" w14:paraId="25EABEBB" w14:textId="77777777" w:rsidTr="006A39DE">
        <w:trPr>
          <w:jc w:val="center"/>
        </w:trPr>
        <w:tc>
          <w:tcPr>
            <w:tcW w:w="2880" w:type="dxa"/>
            <w:tcBorders>
              <w:top w:val="single" w:sz="4" w:space="0" w:color="000000"/>
              <w:left w:val="single" w:sz="4" w:space="0" w:color="000000"/>
              <w:bottom w:val="single" w:sz="4" w:space="0" w:color="000000"/>
            </w:tcBorders>
          </w:tcPr>
          <w:p w14:paraId="1390EDA4"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tcPr>
          <w:p w14:paraId="39F96394"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F6DE4AE" w14:textId="77777777" w:rsidR="009537F3" w:rsidRPr="00F477AF" w:rsidRDefault="009537F3" w:rsidP="009537F3">
            <w:pPr>
              <w:pStyle w:val="TAL"/>
            </w:pPr>
            <w:r>
              <w:t>Indicates that the Session with QoS revoke request failed.</w:t>
            </w:r>
          </w:p>
        </w:tc>
      </w:tr>
      <w:tr w:rsidR="009537F3" w:rsidRPr="00F477AF" w14:paraId="1B4E10E0" w14:textId="77777777" w:rsidTr="006A39DE">
        <w:trPr>
          <w:jc w:val="center"/>
        </w:trPr>
        <w:tc>
          <w:tcPr>
            <w:tcW w:w="2880" w:type="dxa"/>
            <w:tcBorders>
              <w:top w:val="single" w:sz="4" w:space="0" w:color="000000"/>
              <w:left w:val="single" w:sz="4" w:space="0" w:color="000000"/>
              <w:bottom w:val="single" w:sz="4" w:space="0" w:color="000000"/>
            </w:tcBorders>
          </w:tcPr>
          <w:p w14:paraId="39A3C5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tcPr>
          <w:p w14:paraId="5AD8E67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E0E7291" w14:textId="77777777" w:rsidR="009537F3" w:rsidRPr="00F477AF" w:rsidRDefault="009537F3" w:rsidP="009537F3">
            <w:pPr>
              <w:pStyle w:val="TAL"/>
            </w:pPr>
            <w:r>
              <w:t>Indicates the cause of Session with QoS revoke request failure</w:t>
            </w:r>
          </w:p>
        </w:tc>
      </w:tr>
    </w:tbl>
    <w:p w14:paraId="1CEA1FF1" w14:textId="77777777" w:rsidR="00D07C40" w:rsidRPr="00F477AF" w:rsidRDefault="00D07C40" w:rsidP="00D07C40"/>
    <w:p w14:paraId="5CD82DBA" w14:textId="77777777" w:rsidR="00D07C40" w:rsidRPr="00F477AF" w:rsidRDefault="00D07C40" w:rsidP="00D07C40">
      <w:pPr>
        <w:pStyle w:val="Heading5"/>
      </w:pPr>
      <w:bookmarkStart w:id="1751" w:name="_Toc50584422"/>
      <w:bookmarkStart w:id="1752" w:name="_Toc50584766"/>
      <w:bookmarkStart w:id="1753" w:name="_Toc57673674"/>
      <w:bookmarkStart w:id="1754" w:name="_Toc234110165"/>
      <w:r w:rsidRPr="00F477AF">
        <w:t>8.6.6.3.</w:t>
      </w:r>
      <w:r w:rsidR="00503326" w:rsidRPr="00F477AF">
        <w:t>8</w:t>
      </w:r>
      <w:r w:rsidRPr="00F477AF">
        <w:tab/>
        <w:t>Session with QoS event notification</w:t>
      </w:r>
      <w:bookmarkEnd w:id="1751"/>
      <w:bookmarkEnd w:id="1752"/>
      <w:bookmarkEnd w:id="1753"/>
      <w:bookmarkEnd w:id="1754"/>
    </w:p>
    <w:p w14:paraId="6C5F15DB"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6D651DF"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A321E9" w14:textId="77777777" w:rsidTr="006A39DE">
        <w:trPr>
          <w:jc w:val="center"/>
        </w:trPr>
        <w:tc>
          <w:tcPr>
            <w:tcW w:w="2880" w:type="dxa"/>
            <w:tcBorders>
              <w:top w:val="single" w:sz="4" w:space="0" w:color="000000"/>
              <w:left w:val="single" w:sz="4" w:space="0" w:color="000000"/>
              <w:bottom w:val="single" w:sz="4" w:space="0" w:color="000000"/>
            </w:tcBorders>
          </w:tcPr>
          <w:p w14:paraId="370F8D4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AAC08F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4E14864" w14:textId="77777777" w:rsidR="00D07C40" w:rsidRPr="00F477AF" w:rsidRDefault="00D07C40" w:rsidP="006A39DE">
            <w:pPr>
              <w:pStyle w:val="TAH"/>
            </w:pPr>
            <w:r w:rsidRPr="00F477AF">
              <w:t>Description</w:t>
            </w:r>
          </w:p>
        </w:tc>
      </w:tr>
      <w:tr w:rsidR="00D07C40" w:rsidRPr="00F477AF" w14:paraId="773A67D0" w14:textId="77777777" w:rsidTr="006A39DE">
        <w:trPr>
          <w:jc w:val="center"/>
        </w:trPr>
        <w:tc>
          <w:tcPr>
            <w:tcW w:w="2880" w:type="dxa"/>
            <w:tcBorders>
              <w:top w:val="single" w:sz="4" w:space="0" w:color="000000"/>
              <w:left w:val="single" w:sz="4" w:space="0" w:color="000000"/>
              <w:bottom w:val="single" w:sz="4" w:space="0" w:color="000000"/>
            </w:tcBorders>
          </w:tcPr>
          <w:p w14:paraId="5A58AB9A"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tcPr>
          <w:p w14:paraId="16BC297C"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903B29"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11527CED" w14:textId="77777777" w:rsidTr="006A39DE">
        <w:trPr>
          <w:jc w:val="center"/>
        </w:trPr>
        <w:tc>
          <w:tcPr>
            <w:tcW w:w="2880" w:type="dxa"/>
            <w:tcBorders>
              <w:top w:val="single" w:sz="4" w:space="0" w:color="000000"/>
              <w:left w:val="single" w:sz="4" w:space="0" w:color="000000"/>
              <w:bottom w:val="single" w:sz="4" w:space="0" w:color="000000"/>
            </w:tcBorders>
          </w:tcPr>
          <w:p w14:paraId="16AD8130"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tcPr>
          <w:p w14:paraId="1941D433"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D766021"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A69D7F0"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8F46A6" w14:textId="77777777" w:rsidR="00594E57" w:rsidRPr="00F477AF" w:rsidRDefault="00594E57" w:rsidP="00AE3B1B">
            <w:pPr>
              <w:pStyle w:val="TAN"/>
            </w:pPr>
            <w:r w:rsidRPr="00F477AF">
              <w:t>NOTE:</w:t>
            </w:r>
            <w:r w:rsidRPr="00F477AF">
              <w:tab/>
              <w:t xml:space="preserve">Only the following events are applicable: </w:t>
            </w:r>
          </w:p>
          <w:p w14:paraId="27960AC6" w14:textId="77777777" w:rsidR="00594E57" w:rsidRPr="00F477AF" w:rsidRDefault="00594E57" w:rsidP="00AE3B1B">
            <w:pPr>
              <w:pStyle w:val="TAN"/>
            </w:pPr>
            <w:r w:rsidRPr="00F477AF">
              <w:t>- Reporting Usage for Sponsored Data Connectivity</w:t>
            </w:r>
          </w:p>
          <w:p w14:paraId="422817CF" w14:textId="77777777" w:rsidR="00594E57" w:rsidRPr="00F477AF" w:rsidRDefault="00594E57" w:rsidP="00AE3B1B">
            <w:pPr>
              <w:pStyle w:val="TAN"/>
            </w:pPr>
            <w:r w:rsidRPr="00F477AF">
              <w:t>- Service Data Flow deactivation</w:t>
            </w:r>
          </w:p>
          <w:p w14:paraId="17263DCA" w14:textId="77777777" w:rsidR="00594E57" w:rsidRPr="00F477AF" w:rsidRDefault="00594E57" w:rsidP="00AE3B1B">
            <w:pPr>
              <w:pStyle w:val="TAN"/>
            </w:pPr>
            <w:r w:rsidRPr="00F477AF">
              <w:t>- Resource allocation outcome</w:t>
            </w:r>
          </w:p>
          <w:p w14:paraId="311D1CD7" w14:textId="77777777" w:rsidR="00594E57" w:rsidRPr="00F477AF" w:rsidRDefault="00594E57" w:rsidP="00AE3B1B">
            <w:pPr>
              <w:pStyle w:val="TAN"/>
            </w:pPr>
            <w:r w:rsidRPr="00F477AF">
              <w:t xml:space="preserve">- </w:t>
            </w:r>
            <w:bookmarkStart w:id="1755" w:name="_Hlk44665304"/>
            <w:r w:rsidRPr="00F477AF">
              <w:t>QoS targets can no longer (or can again) be fulfilled</w:t>
            </w:r>
            <w:bookmarkEnd w:id="1755"/>
          </w:p>
          <w:p w14:paraId="44E82F42" w14:textId="77777777" w:rsidR="00594E57" w:rsidRPr="00F477AF" w:rsidRDefault="00594E57" w:rsidP="00AE3B1B">
            <w:pPr>
              <w:pStyle w:val="TAL"/>
            </w:pPr>
            <w:r w:rsidRPr="00F477AF">
              <w:t>- QoS Monitoring parameters</w:t>
            </w:r>
          </w:p>
        </w:tc>
      </w:tr>
    </w:tbl>
    <w:p w14:paraId="698DC74F" w14:textId="77777777" w:rsidR="00D07C40" w:rsidRPr="00F477AF" w:rsidRDefault="00D07C40" w:rsidP="00D07C40"/>
    <w:p w14:paraId="7F241995" w14:textId="77777777" w:rsidR="00D07C40" w:rsidRPr="00F477AF" w:rsidRDefault="00D07C40" w:rsidP="00D07C40">
      <w:pPr>
        <w:pStyle w:val="Heading4"/>
      </w:pPr>
      <w:bookmarkStart w:id="1756" w:name="_Toc50584423"/>
      <w:bookmarkStart w:id="1757" w:name="_Toc50584767"/>
      <w:bookmarkStart w:id="1758" w:name="_Toc57673675"/>
      <w:bookmarkStart w:id="1759" w:name="_Toc234110166"/>
      <w:r w:rsidRPr="00F477AF">
        <w:t>8.6.6.4</w:t>
      </w:r>
      <w:r w:rsidRPr="00F477AF">
        <w:tab/>
        <w:t>APIs</w:t>
      </w:r>
      <w:bookmarkEnd w:id="1756"/>
      <w:bookmarkEnd w:id="1757"/>
      <w:bookmarkEnd w:id="1758"/>
      <w:bookmarkEnd w:id="1759"/>
    </w:p>
    <w:p w14:paraId="26F65AF2" w14:textId="77777777" w:rsidR="00D07C40" w:rsidRPr="00F477AF" w:rsidRDefault="00D07C40" w:rsidP="00D07C40">
      <w:pPr>
        <w:pStyle w:val="Heading5"/>
      </w:pPr>
      <w:bookmarkStart w:id="1760" w:name="_Toc50584424"/>
      <w:bookmarkStart w:id="1761" w:name="_Toc50584768"/>
      <w:bookmarkStart w:id="1762" w:name="_Toc57673676"/>
      <w:bookmarkStart w:id="1763" w:name="_Toc234110167"/>
      <w:r w:rsidRPr="00F477AF">
        <w:t>8.6.6.4.1</w:t>
      </w:r>
      <w:r w:rsidRPr="00F477AF">
        <w:tab/>
        <w:t>General</w:t>
      </w:r>
      <w:bookmarkEnd w:id="1760"/>
      <w:bookmarkEnd w:id="1761"/>
      <w:bookmarkEnd w:id="1762"/>
      <w:bookmarkEnd w:id="1763"/>
    </w:p>
    <w:p w14:paraId="540BCC75" w14:textId="77777777" w:rsidR="00D07C40" w:rsidRPr="00F477AF" w:rsidRDefault="00D07C40" w:rsidP="00D07C40">
      <w:r w:rsidRPr="00F477AF">
        <w:t>Table 8.6.6.4.1-1 illustrates the API for Session with QoS.</w:t>
      </w:r>
    </w:p>
    <w:p w14:paraId="63AF7679" w14:textId="77777777" w:rsidR="00D07C40" w:rsidRPr="00F477AF" w:rsidRDefault="00D07C40" w:rsidP="00D07C40">
      <w:pPr>
        <w:pStyle w:val="TH"/>
      </w:pPr>
      <w:r w:rsidRPr="00F477AF">
        <w:t>Table 8.6.6.4.1</w:t>
      </w:r>
      <w:r w:rsidRPr="00F477AF">
        <w:rPr>
          <w:lang w:eastAsia="zh-CN"/>
        </w:rPr>
        <w:t>-1</w:t>
      </w:r>
      <w:r w:rsidRPr="00F477AF">
        <w:t xml:space="preserve">: </w:t>
      </w:r>
      <w:r w:rsidR="00602665" w:rsidRPr="00F477AF">
        <w:t>Eees_SessionWithQoS</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35197883" w14:textId="77777777" w:rsidTr="006A39DE">
        <w:trPr>
          <w:jc w:val="center"/>
        </w:trPr>
        <w:tc>
          <w:tcPr>
            <w:tcW w:w="3571" w:type="dxa"/>
            <w:tcBorders>
              <w:bottom w:val="single" w:sz="4" w:space="0" w:color="auto"/>
            </w:tcBorders>
          </w:tcPr>
          <w:p w14:paraId="5D60F538" w14:textId="77777777" w:rsidR="00D07C40" w:rsidRPr="00F477AF" w:rsidRDefault="004B7BF6" w:rsidP="006A39DE">
            <w:pPr>
              <w:pStyle w:val="TAH"/>
            </w:pPr>
            <w:r w:rsidRPr="00F477AF">
              <w:t xml:space="preserve">API </w:t>
            </w:r>
            <w:r w:rsidR="00D07C40" w:rsidRPr="00F477AF">
              <w:t>Name</w:t>
            </w:r>
          </w:p>
        </w:tc>
        <w:tc>
          <w:tcPr>
            <w:tcW w:w="1888" w:type="dxa"/>
          </w:tcPr>
          <w:p w14:paraId="6BAC4972"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4B8A8E07" w14:textId="77777777" w:rsidR="00D07C40" w:rsidRPr="00F477AF" w:rsidRDefault="00D07C40" w:rsidP="006A39DE">
            <w:pPr>
              <w:pStyle w:val="TAH"/>
            </w:pPr>
            <w:r w:rsidRPr="00F477AF">
              <w:t>Operation</w:t>
            </w:r>
          </w:p>
          <w:p w14:paraId="1D7786E0" w14:textId="77777777" w:rsidR="00D07C40" w:rsidRPr="00F477AF" w:rsidRDefault="00D07C40" w:rsidP="006A39DE">
            <w:pPr>
              <w:pStyle w:val="TAH"/>
            </w:pPr>
            <w:r w:rsidRPr="00F477AF">
              <w:t>Semantics</w:t>
            </w:r>
          </w:p>
        </w:tc>
        <w:tc>
          <w:tcPr>
            <w:tcW w:w="1648" w:type="dxa"/>
          </w:tcPr>
          <w:p w14:paraId="0D7DFB2C" w14:textId="77777777" w:rsidR="00D07C40" w:rsidRPr="00F477AF" w:rsidRDefault="00D07C40" w:rsidP="006A39DE">
            <w:pPr>
              <w:pStyle w:val="TAH"/>
            </w:pPr>
            <w:r w:rsidRPr="00F477AF">
              <w:t>Consumer(s)</w:t>
            </w:r>
          </w:p>
        </w:tc>
      </w:tr>
      <w:tr w:rsidR="00602665" w:rsidRPr="00F477AF" w14:paraId="360259C1" w14:textId="77777777" w:rsidTr="00462D30">
        <w:trPr>
          <w:jc w:val="center"/>
        </w:trPr>
        <w:tc>
          <w:tcPr>
            <w:tcW w:w="3571" w:type="dxa"/>
            <w:vMerge w:val="restart"/>
          </w:tcPr>
          <w:p w14:paraId="2D3115E7" w14:textId="77777777" w:rsidR="00602665" w:rsidRPr="00F477AF" w:rsidRDefault="00602665" w:rsidP="00E716BF">
            <w:pPr>
              <w:pStyle w:val="TAL"/>
            </w:pPr>
            <w:r w:rsidRPr="00F477AF">
              <w:t>Eees_SessionWithQoS</w:t>
            </w:r>
          </w:p>
        </w:tc>
        <w:tc>
          <w:tcPr>
            <w:tcW w:w="1888" w:type="dxa"/>
          </w:tcPr>
          <w:p w14:paraId="4F22105D" w14:textId="77777777" w:rsidR="00602665" w:rsidRPr="00F477AF" w:rsidRDefault="00602665" w:rsidP="006A39DE">
            <w:pPr>
              <w:pStyle w:val="TAL"/>
            </w:pPr>
            <w:r w:rsidRPr="00F477AF">
              <w:t>Create</w:t>
            </w:r>
          </w:p>
        </w:tc>
        <w:tc>
          <w:tcPr>
            <w:tcW w:w="1819" w:type="dxa"/>
            <w:vMerge w:val="restart"/>
          </w:tcPr>
          <w:p w14:paraId="68DAAAA1" w14:textId="77777777" w:rsidR="00602665" w:rsidRPr="00F477AF" w:rsidRDefault="00602665" w:rsidP="006A39DE">
            <w:pPr>
              <w:pStyle w:val="TAL"/>
            </w:pPr>
            <w:r w:rsidRPr="00F477AF">
              <w:t>Request/Response</w:t>
            </w:r>
          </w:p>
          <w:p w14:paraId="27D0E371" w14:textId="77777777" w:rsidR="00602665" w:rsidRPr="00F477AF" w:rsidRDefault="00602665" w:rsidP="006A39DE">
            <w:pPr>
              <w:pStyle w:val="TAL"/>
            </w:pPr>
          </w:p>
        </w:tc>
        <w:tc>
          <w:tcPr>
            <w:tcW w:w="1648" w:type="dxa"/>
            <w:vMerge w:val="restart"/>
          </w:tcPr>
          <w:p w14:paraId="13B230AF" w14:textId="77777777" w:rsidR="00602665" w:rsidRPr="00F477AF" w:rsidRDefault="00602665" w:rsidP="006A39DE">
            <w:pPr>
              <w:pStyle w:val="TAL"/>
              <w:rPr>
                <w:lang w:eastAsia="zh-CN"/>
              </w:rPr>
            </w:pPr>
            <w:r w:rsidRPr="00F477AF">
              <w:rPr>
                <w:lang w:eastAsia="zh-CN"/>
              </w:rPr>
              <w:t>EAS</w:t>
            </w:r>
          </w:p>
        </w:tc>
      </w:tr>
      <w:tr w:rsidR="00602665" w:rsidRPr="00F477AF" w14:paraId="3424263B" w14:textId="77777777" w:rsidTr="006A39DE">
        <w:trPr>
          <w:trHeight w:val="317"/>
          <w:jc w:val="center"/>
        </w:trPr>
        <w:tc>
          <w:tcPr>
            <w:tcW w:w="3571" w:type="dxa"/>
            <w:vMerge/>
          </w:tcPr>
          <w:p w14:paraId="133A1317" w14:textId="77777777" w:rsidR="00602665" w:rsidRPr="00F477AF" w:rsidRDefault="00602665" w:rsidP="006A39DE">
            <w:pPr>
              <w:pStyle w:val="TAL"/>
              <w:rPr>
                <w:b/>
              </w:rPr>
            </w:pPr>
          </w:p>
        </w:tc>
        <w:tc>
          <w:tcPr>
            <w:tcW w:w="1888" w:type="dxa"/>
          </w:tcPr>
          <w:p w14:paraId="35FB01E5" w14:textId="77777777" w:rsidR="00602665" w:rsidRPr="00F477AF" w:rsidRDefault="00602665" w:rsidP="006A39DE">
            <w:pPr>
              <w:pStyle w:val="TAL"/>
            </w:pPr>
            <w:r w:rsidRPr="00F477AF">
              <w:t>Update</w:t>
            </w:r>
          </w:p>
        </w:tc>
        <w:tc>
          <w:tcPr>
            <w:tcW w:w="1819" w:type="dxa"/>
            <w:vMerge/>
          </w:tcPr>
          <w:p w14:paraId="79846BEE" w14:textId="77777777" w:rsidR="00602665" w:rsidRPr="00F477AF" w:rsidRDefault="00602665" w:rsidP="006A39DE">
            <w:pPr>
              <w:pStyle w:val="TAL"/>
            </w:pPr>
          </w:p>
        </w:tc>
        <w:tc>
          <w:tcPr>
            <w:tcW w:w="1648" w:type="dxa"/>
            <w:vMerge/>
          </w:tcPr>
          <w:p w14:paraId="682D7D13" w14:textId="77777777" w:rsidR="00602665" w:rsidRPr="00F477AF" w:rsidRDefault="00602665" w:rsidP="006A39DE">
            <w:pPr>
              <w:pStyle w:val="TAL"/>
              <w:rPr>
                <w:lang w:eastAsia="zh-CN"/>
              </w:rPr>
            </w:pPr>
          </w:p>
        </w:tc>
      </w:tr>
      <w:tr w:rsidR="00602665" w:rsidRPr="00F477AF" w14:paraId="5839C2CE" w14:textId="77777777" w:rsidTr="00462D30">
        <w:trPr>
          <w:trHeight w:val="94"/>
          <w:jc w:val="center"/>
        </w:trPr>
        <w:tc>
          <w:tcPr>
            <w:tcW w:w="3571" w:type="dxa"/>
            <w:vMerge/>
          </w:tcPr>
          <w:p w14:paraId="69DB8796" w14:textId="77777777" w:rsidR="00602665" w:rsidRPr="00F477AF" w:rsidRDefault="00602665" w:rsidP="006A39DE">
            <w:pPr>
              <w:pStyle w:val="TAL"/>
              <w:rPr>
                <w:b/>
              </w:rPr>
            </w:pPr>
          </w:p>
        </w:tc>
        <w:tc>
          <w:tcPr>
            <w:tcW w:w="1888" w:type="dxa"/>
          </w:tcPr>
          <w:p w14:paraId="25ED83C0" w14:textId="77777777" w:rsidR="00602665" w:rsidRPr="00F477AF" w:rsidRDefault="00602665" w:rsidP="006A39DE">
            <w:pPr>
              <w:pStyle w:val="TAL"/>
            </w:pPr>
            <w:r w:rsidRPr="00F477AF">
              <w:t>Revoke</w:t>
            </w:r>
          </w:p>
        </w:tc>
        <w:tc>
          <w:tcPr>
            <w:tcW w:w="1819" w:type="dxa"/>
            <w:vMerge/>
            <w:tcBorders>
              <w:bottom w:val="single" w:sz="4" w:space="0" w:color="auto"/>
            </w:tcBorders>
          </w:tcPr>
          <w:p w14:paraId="23E412B3" w14:textId="77777777" w:rsidR="00602665" w:rsidRPr="00F477AF" w:rsidRDefault="00602665" w:rsidP="006A39DE">
            <w:pPr>
              <w:pStyle w:val="TAL"/>
            </w:pPr>
          </w:p>
        </w:tc>
        <w:tc>
          <w:tcPr>
            <w:tcW w:w="1648" w:type="dxa"/>
            <w:vMerge/>
          </w:tcPr>
          <w:p w14:paraId="7FAE2E79" w14:textId="77777777" w:rsidR="00602665" w:rsidRPr="00F477AF" w:rsidRDefault="00602665" w:rsidP="006A39DE">
            <w:pPr>
              <w:pStyle w:val="TAL"/>
              <w:rPr>
                <w:lang w:eastAsia="zh-CN"/>
              </w:rPr>
            </w:pPr>
          </w:p>
        </w:tc>
      </w:tr>
      <w:tr w:rsidR="00D07C40" w:rsidRPr="00F477AF" w14:paraId="4DEE615D" w14:textId="77777777" w:rsidTr="006A39DE">
        <w:trPr>
          <w:trHeight w:val="94"/>
          <w:jc w:val="center"/>
        </w:trPr>
        <w:tc>
          <w:tcPr>
            <w:tcW w:w="3571" w:type="dxa"/>
            <w:vMerge/>
          </w:tcPr>
          <w:p w14:paraId="3AF33393" w14:textId="77777777" w:rsidR="00D07C40" w:rsidRPr="00F477AF" w:rsidRDefault="00D07C40" w:rsidP="006A39DE">
            <w:pPr>
              <w:pStyle w:val="TAL"/>
              <w:rPr>
                <w:b/>
              </w:rPr>
            </w:pPr>
          </w:p>
        </w:tc>
        <w:tc>
          <w:tcPr>
            <w:tcW w:w="1888" w:type="dxa"/>
          </w:tcPr>
          <w:p w14:paraId="1F0E66F8"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6910666" w14:textId="77777777" w:rsidR="00D07C40" w:rsidRPr="00F477AF" w:rsidRDefault="00D07C40" w:rsidP="006A39DE">
            <w:pPr>
              <w:pStyle w:val="TAL"/>
            </w:pPr>
            <w:r w:rsidRPr="00F477AF">
              <w:t>Subscribe/Notify (NOTE)</w:t>
            </w:r>
          </w:p>
        </w:tc>
        <w:tc>
          <w:tcPr>
            <w:tcW w:w="1648" w:type="dxa"/>
          </w:tcPr>
          <w:p w14:paraId="04AF236B" w14:textId="77777777" w:rsidR="00D07C40" w:rsidRPr="00F477AF" w:rsidRDefault="00602665" w:rsidP="006A39DE">
            <w:pPr>
              <w:pStyle w:val="TAL"/>
              <w:rPr>
                <w:lang w:eastAsia="zh-CN"/>
              </w:rPr>
            </w:pPr>
            <w:r w:rsidRPr="00F477AF">
              <w:rPr>
                <w:lang w:eastAsia="zh-CN"/>
              </w:rPr>
              <w:t>EAS</w:t>
            </w:r>
          </w:p>
        </w:tc>
      </w:tr>
      <w:tr w:rsidR="00D07C40" w:rsidRPr="00F477AF" w14:paraId="7B998CFE" w14:textId="77777777" w:rsidTr="006A39DE">
        <w:trPr>
          <w:trHeight w:val="94"/>
          <w:jc w:val="center"/>
        </w:trPr>
        <w:tc>
          <w:tcPr>
            <w:tcW w:w="8926" w:type="dxa"/>
            <w:gridSpan w:val="4"/>
          </w:tcPr>
          <w:p w14:paraId="4D1A0E0B"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tbl>
    <w:p w14:paraId="4CC2D3AD" w14:textId="77777777" w:rsidR="00D07C40" w:rsidRPr="00F477AF" w:rsidRDefault="00D07C40" w:rsidP="00D07C40"/>
    <w:p w14:paraId="693F60CC" w14:textId="77777777" w:rsidR="00D07C40" w:rsidRPr="00F477AF" w:rsidRDefault="00D07C40" w:rsidP="00D07C40">
      <w:pPr>
        <w:pStyle w:val="Heading5"/>
      </w:pPr>
      <w:bookmarkStart w:id="1764" w:name="_Toc50584425"/>
      <w:bookmarkStart w:id="1765" w:name="_Toc50584769"/>
      <w:bookmarkStart w:id="1766" w:name="_Toc57673677"/>
      <w:bookmarkStart w:id="1767" w:name="_Toc234110168"/>
      <w:r w:rsidRPr="00F477AF">
        <w:t>8.6.6.4.2</w:t>
      </w:r>
      <w:r w:rsidRPr="00F477AF">
        <w:tab/>
      </w:r>
      <w:r w:rsidR="00602665" w:rsidRPr="00F477AF">
        <w:t>Eees_SessionWithQoS</w:t>
      </w:r>
      <w:r w:rsidRPr="00F477AF">
        <w:t>_</w:t>
      </w:r>
      <w:r w:rsidR="001C7585" w:rsidRPr="00F477AF">
        <w:t>C</w:t>
      </w:r>
      <w:r w:rsidRPr="00F477AF">
        <w:t>reate operation</w:t>
      </w:r>
      <w:bookmarkEnd w:id="1764"/>
      <w:bookmarkEnd w:id="1765"/>
      <w:bookmarkEnd w:id="1766"/>
      <w:bookmarkEnd w:id="1767"/>
    </w:p>
    <w:p w14:paraId="3F7160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C</w:t>
      </w:r>
      <w:r w:rsidR="00D07C40" w:rsidRPr="00F477AF">
        <w:t>reate</w:t>
      </w:r>
    </w:p>
    <w:p w14:paraId="7B9D76DD"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62E5FD29"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C2DF7EB" w14:textId="77777777" w:rsidR="00D07C40" w:rsidRPr="00F477AF" w:rsidRDefault="00D07C40" w:rsidP="00D07C40">
      <w:r w:rsidRPr="00F477AF">
        <w:rPr>
          <w:b/>
        </w:rPr>
        <w:lastRenderedPageBreak/>
        <w:t>Outputs:</w:t>
      </w:r>
      <w:r w:rsidRPr="00F477AF">
        <w:t xml:space="preserve"> </w:t>
      </w:r>
      <w:r w:rsidRPr="00F477AF">
        <w:rPr>
          <w:lang w:eastAsia="zh-CN"/>
        </w:rPr>
        <w:t>See clause 8.6.6.3.</w:t>
      </w:r>
      <w:r w:rsidR="00503326" w:rsidRPr="00F477AF">
        <w:rPr>
          <w:lang w:eastAsia="zh-CN"/>
        </w:rPr>
        <w:t>3</w:t>
      </w:r>
      <w:r w:rsidRPr="00F477AF">
        <w:rPr>
          <w:i/>
        </w:rPr>
        <w:t>.</w:t>
      </w:r>
    </w:p>
    <w:p w14:paraId="7A8CCD08" w14:textId="77777777" w:rsidR="00D07C40" w:rsidRPr="00F477AF" w:rsidRDefault="00D07C40" w:rsidP="00D07C40">
      <w:r w:rsidRPr="00F477AF">
        <w:t>See clause 8.6.6.2</w:t>
      </w:r>
      <w:r w:rsidR="00346D6E" w:rsidRPr="00F477AF">
        <w:t>.2</w:t>
      </w:r>
      <w:r w:rsidRPr="00F477AF">
        <w:t xml:space="preserve"> for details of usage of this operation.</w:t>
      </w:r>
    </w:p>
    <w:p w14:paraId="06A2A3DF" w14:textId="77777777" w:rsidR="00D07C40" w:rsidRPr="00F477AF" w:rsidRDefault="00D07C40" w:rsidP="00D07C40">
      <w:pPr>
        <w:pStyle w:val="Heading5"/>
      </w:pPr>
      <w:bookmarkStart w:id="1768" w:name="_Toc50584426"/>
      <w:bookmarkStart w:id="1769" w:name="_Toc50584770"/>
      <w:bookmarkStart w:id="1770" w:name="_Toc57673678"/>
      <w:bookmarkStart w:id="1771" w:name="_Toc234110169"/>
      <w:r w:rsidRPr="00F477AF">
        <w:t>8.6.6.4.3</w:t>
      </w:r>
      <w:r w:rsidRPr="00F477AF">
        <w:tab/>
      </w:r>
      <w:r w:rsidR="00602665" w:rsidRPr="00F477AF">
        <w:t>Eees_SessionWithQoS</w:t>
      </w:r>
      <w:r w:rsidRPr="00F477AF">
        <w:t>_</w:t>
      </w:r>
      <w:r w:rsidR="001C7585" w:rsidRPr="00F477AF">
        <w:t>U</w:t>
      </w:r>
      <w:r w:rsidRPr="00F477AF">
        <w:t>pdate operation</w:t>
      </w:r>
      <w:bookmarkEnd w:id="1768"/>
      <w:bookmarkEnd w:id="1769"/>
      <w:bookmarkEnd w:id="1770"/>
      <w:bookmarkEnd w:id="1771"/>
    </w:p>
    <w:p w14:paraId="28754E25"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U</w:t>
      </w:r>
      <w:r w:rsidR="00D07C40" w:rsidRPr="00F477AF">
        <w:t>pdate</w:t>
      </w:r>
    </w:p>
    <w:p w14:paraId="3743BAC2"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3C606BBC"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5A11DB2B"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7A11F295" w14:textId="77777777" w:rsidR="00D07C40" w:rsidRPr="00F477AF" w:rsidRDefault="00D07C40" w:rsidP="00D07C40">
      <w:r w:rsidRPr="00F477AF">
        <w:t>See clause 8.6.6.2</w:t>
      </w:r>
      <w:r w:rsidR="00346D6E" w:rsidRPr="00F477AF">
        <w:t>.3</w:t>
      </w:r>
      <w:r w:rsidRPr="00F477AF">
        <w:t xml:space="preserve"> for details of usage of this operation.</w:t>
      </w:r>
    </w:p>
    <w:p w14:paraId="1D9448E6" w14:textId="77777777" w:rsidR="00D07C40" w:rsidRPr="00F477AF" w:rsidRDefault="00D07C40" w:rsidP="00D07C40">
      <w:pPr>
        <w:pStyle w:val="Heading5"/>
      </w:pPr>
      <w:bookmarkStart w:id="1772" w:name="_Toc50584427"/>
      <w:bookmarkStart w:id="1773" w:name="_Toc50584771"/>
      <w:bookmarkStart w:id="1774" w:name="_Toc57673679"/>
      <w:bookmarkStart w:id="1775" w:name="_Toc234110170"/>
      <w:r w:rsidRPr="00F477AF">
        <w:t>8.6.6.4.4</w:t>
      </w:r>
      <w:r w:rsidRPr="00F477AF">
        <w:tab/>
      </w:r>
      <w:r w:rsidR="00602665" w:rsidRPr="00F477AF">
        <w:t>Eees_SessionWithQoS</w:t>
      </w:r>
      <w:r w:rsidRPr="00F477AF">
        <w:t>_</w:t>
      </w:r>
      <w:r w:rsidR="001C7585" w:rsidRPr="00F477AF">
        <w:t>R</w:t>
      </w:r>
      <w:r w:rsidRPr="00F477AF">
        <w:t>evoke operation</w:t>
      </w:r>
      <w:bookmarkEnd w:id="1772"/>
      <w:bookmarkEnd w:id="1773"/>
      <w:bookmarkEnd w:id="1774"/>
      <w:bookmarkEnd w:id="1775"/>
    </w:p>
    <w:p w14:paraId="5CBD6250"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R</w:t>
      </w:r>
      <w:r w:rsidR="00D07C40" w:rsidRPr="00F477AF">
        <w:t>evoke</w:t>
      </w:r>
    </w:p>
    <w:p w14:paraId="68719132"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67DC07D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7F26041E"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7078EF80" w14:textId="77777777" w:rsidR="00D07C40" w:rsidRPr="00F477AF" w:rsidRDefault="00D07C40" w:rsidP="00D07C40">
      <w:r w:rsidRPr="00F477AF">
        <w:t>See clause 8.6.6.2</w:t>
      </w:r>
      <w:r w:rsidR="00346D6E" w:rsidRPr="00F477AF">
        <w:t>.4</w:t>
      </w:r>
      <w:r w:rsidRPr="00F477AF">
        <w:t xml:space="preserve"> for details of usage of this operation.</w:t>
      </w:r>
    </w:p>
    <w:p w14:paraId="6A890466" w14:textId="77777777" w:rsidR="00D07C40" w:rsidRPr="00F477AF" w:rsidRDefault="00D07C40" w:rsidP="00D07C40">
      <w:pPr>
        <w:pStyle w:val="Heading5"/>
      </w:pPr>
      <w:bookmarkStart w:id="1776" w:name="_Toc50584428"/>
      <w:bookmarkStart w:id="1777" w:name="_Toc50584772"/>
      <w:bookmarkStart w:id="1778" w:name="_Toc57673680"/>
      <w:bookmarkStart w:id="1779" w:name="_Toc234110171"/>
      <w:r w:rsidRPr="00F477AF">
        <w:t>8.6.6.4.5</w:t>
      </w:r>
      <w:r w:rsidRPr="00F477AF">
        <w:tab/>
      </w:r>
      <w:r w:rsidR="00602665" w:rsidRPr="00F477AF">
        <w:t>Eees_SessionWithQoS</w:t>
      </w:r>
      <w:r w:rsidRPr="00F477AF">
        <w:t>_</w:t>
      </w:r>
      <w:r w:rsidR="001C7585" w:rsidRPr="00F477AF">
        <w:t>N</w:t>
      </w:r>
      <w:r w:rsidRPr="00F477AF">
        <w:t>otify operation</w:t>
      </w:r>
      <w:bookmarkEnd w:id="1776"/>
      <w:bookmarkEnd w:id="1777"/>
      <w:bookmarkEnd w:id="1778"/>
      <w:bookmarkEnd w:id="1779"/>
    </w:p>
    <w:p w14:paraId="257AA37C"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N</w:t>
      </w:r>
      <w:r w:rsidR="00D07C40" w:rsidRPr="00F477AF">
        <w:t>otify</w:t>
      </w:r>
    </w:p>
    <w:p w14:paraId="6CDE8B22"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308C954F"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1C48B837"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2CCFD885" w14:textId="77777777" w:rsidR="00D07C40" w:rsidRPr="00F477AF" w:rsidRDefault="00D07C40" w:rsidP="00D07C40">
      <w:r w:rsidRPr="00F477AF">
        <w:t>See clause 8.6.6.2</w:t>
      </w:r>
      <w:r w:rsidR="00346D6E" w:rsidRPr="00F477AF">
        <w:t>.5</w:t>
      </w:r>
      <w:r w:rsidRPr="00F477AF">
        <w:t xml:space="preserve"> for details of usage of this operation.</w:t>
      </w:r>
    </w:p>
    <w:p w14:paraId="3CB2252F" w14:textId="77777777" w:rsidR="001F12C8" w:rsidRPr="00843148" w:rsidRDefault="001F12C8" w:rsidP="001F12C8">
      <w:pPr>
        <w:pStyle w:val="Heading3"/>
      </w:pPr>
      <w:bookmarkStart w:id="1780" w:name="_Toc50584429"/>
      <w:bookmarkStart w:id="1781" w:name="_Toc50584773"/>
      <w:bookmarkStart w:id="1782" w:name="_Toc57673681"/>
      <w:bookmarkStart w:id="1783" w:name="_Toc234110172"/>
      <w:r w:rsidRPr="00843148">
        <w:t>8.6.</w:t>
      </w:r>
      <w:r>
        <w:t>7</w:t>
      </w:r>
      <w:r w:rsidRPr="00843148">
        <w:tab/>
        <w:t>Application traffic influence trigger from EAS</w:t>
      </w:r>
      <w:bookmarkEnd w:id="1783"/>
      <w:r w:rsidRPr="00843148">
        <w:t xml:space="preserve"> </w:t>
      </w:r>
    </w:p>
    <w:p w14:paraId="19493EC3" w14:textId="77777777" w:rsidR="001F12C8" w:rsidRPr="00843148" w:rsidRDefault="001F12C8" w:rsidP="001F12C8">
      <w:pPr>
        <w:pStyle w:val="Heading4"/>
      </w:pPr>
      <w:bookmarkStart w:id="1784" w:name="_Toc234110173"/>
      <w:r w:rsidRPr="00843148">
        <w:t>8.6.</w:t>
      </w:r>
      <w:r>
        <w:t>7</w:t>
      </w:r>
      <w:r w:rsidRPr="00843148">
        <w:t>.1</w:t>
      </w:r>
      <w:r w:rsidRPr="00843148">
        <w:tab/>
        <w:t>General</w:t>
      </w:r>
      <w:bookmarkEnd w:id="1784"/>
    </w:p>
    <w:p w14:paraId="29F98BA5" w14:textId="77777777" w:rsidR="001F12C8" w:rsidRDefault="001F12C8" w:rsidP="001F12C8">
      <w:r>
        <w:t>An EAS can explicitly request EES to influence the EAS traffic from UE(s) with necessary information. Then the EES can trigger the AF request to influence traffic routing towards the 3GPP CN for one or more UE(s) accessing the EAS.</w:t>
      </w:r>
    </w:p>
    <w:p w14:paraId="656EF362" w14:textId="77777777" w:rsidR="001F12C8" w:rsidRPr="00843148" w:rsidRDefault="001F12C8" w:rsidP="001F12C8">
      <w:pPr>
        <w:pStyle w:val="Heading4"/>
      </w:pPr>
      <w:bookmarkStart w:id="1785" w:name="_Toc234110174"/>
      <w:r w:rsidRPr="00843148">
        <w:t>8.6.</w:t>
      </w:r>
      <w:r>
        <w:t>7</w:t>
      </w:r>
      <w:r w:rsidRPr="00843148">
        <w:t>.2</w:t>
      </w:r>
      <w:r w:rsidRPr="00843148">
        <w:tab/>
        <w:t>Procedure</w:t>
      </w:r>
      <w:bookmarkEnd w:id="1785"/>
    </w:p>
    <w:p w14:paraId="6782FA17" w14:textId="77777777" w:rsidR="00F61CD4" w:rsidRDefault="00F61CD4" w:rsidP="00F61CD4">
      <w:pPr>
        <w:pStyle w:val="Heading5"/>
      </w:pPr>
      <w:bookmarkStart w:id="1786" w:name="_Toc234110175"/>
      <w:r w:rsidRPr="00F61CD4">
        <w:t>8.6.7.2.</w:t>
      </w:r>
      <w:r>
        <w:t>1</w:t>
      </w:r>
      <w:r w:rsidRPr="00F61CD4">
        <w:tab/>
        <w:t>Procedure of application traffic influence trigger from EAS</w:t>
      </w:r>
      <w:bookmarkEnd w:id="1786"/>
    </w:p>
    <w:p w14:paraId="6C7BEA83" w14:textId="40A01C96" w:rsidR="001F12C8" w:rsidRDefault="001F12C8" w:rsidP="001F12C8">
      <w:r>
        <w:t>Figure 8.6.7.2</w:t>
      </w:r>
      <w:r w:rsidR="00F61CD4">
        <w:t>.1</w:t>
      </w:r>
      <w:r>
        <w:t xml:space="preserve">-1 illustrates the </w:t>
      </w:r>
      <w:r w:rsidR="005312F0">
        <w:rPr>
          <w:lang w:eastAsia="zh-CN"/>
        </w:rPr>
        <w:t>procedure</w:t>
      </w:r>
      <w:r>
        <w:rPr>
          <w:rFonts w:hint="eastAsia"/>
          <w:lang w:eastAsia="zh-CN"/>
        </w:rPr>
        <w:t xml:space="preserve"> of </w:t>
      </w:r>
      <w:r>
        <w:t xml:space="preserve">application traffic influence trigger from EAS. </w:t>
      </w:r>
    </w:p>
    <w:bookmarkStart w:id="1787" w:name="_MON_1773651805"/>
    <w:bookmarkEnd w:id="1787"/>
    <w:p w14:paraId="68E0A3B7" w14:textId="69E64EB3" w:rsidR="001F12C8" w:rsidRDefault="00F61CD4" w:rsidP="002F637D">
      <w:pPr>
        <w:pStyle w:val="TH"/>
      </w:pPr>
      <w:r>
        <w:object w:dxaOrig="9026" w:dyaOrig="3871" w14:anchorId="20CC649A">
          <v:shape id="_x0000_i1079" type="#_x0000_t75" style="width:450.7pt;height:193.65pt" o:ole="">
            <v:imagedata r:id="rId118" o:title=""/>
          </v:shape>
          <o:OLEObject Type="Embed" ProgID="Word.Document.12" ShapeID="_x0000_i1079" DrawAspect="Content" ObjectID="_1844723241" r:id="rId119">
            <o:FieldCodes>\s</o:FieldCodes>
          </o:OLEObject>
        </w:object>
      </w:r>
    </w:p>
    <w:p w14:paraId="0CF594B3" w14:textId="1329F1FC" w:rsidR="001F12C8" w:rsidRPr="00843148" w:rsidRDefault="001F12C8" w:rsidP="001F12C8">
      <w:pPr>
        <w:pStyle w:val="TF"/>
      </w:pPr>
      <w:r w:rsidRPr="00843148">
        <w:t>Figure 8.6.</w:t>
      </w:r>
      <w:r>
        <w:t>7</w:t>
      </w:r>
      <w:r w:rsidRPr="00843148">
        <w:t>.2</w:t>
      </w:r>
      <w:r w:rsidR="00F61CD4">
        <w:t>.1</w:t>
      </w:r>
      <w:r w:rsidRPr="00843148">
        <w:t>-1: Application traffic influence trigger from EAS</w:t>
      </w:r>
    </w:p>
    <w:p w14:paraId="44565C1C" w14:textId="77777777" w:rsidR="001F12C8" w:rsidRDefault="001F12C8" w:rsidP="00E0558A">
      <w:pPr>
        <w:pStyle w:val="B1"/>
      </w:pPr>
      <w:r>
        <w:t>1.</w:t>
      </w:r>
      <w:r>
        <w:tab/>
        <w:t>The EAS sends an EAS traffic influence request.</w:t>
      </w:r>
    </w:p>
    <w:p w14:paraId="40188A25" w14:textId="77777777" w:rsidR="001F12C8" w:rsidRDefault="001F12C8" w:rsidP="00E0558A">
      <w:pPr>
        <w:pStyle w:val="B1"/>
      </w:pPr>
      <w:r>
        <w:t>2.</w:t>
      </w:r>
      <w:r>
        <w:tab/>
        <w:t>The EES performs an authorization check to verify whether the EAS has the authorization to request application traffic influence.</w:t>
      </w:r>
    </w:p>
    <w:p w14:paraId="08787D78" w14:textId="282FDFBE" w:rsidR="001F12C8" w:rsidRDefault="001F12C8" w:rsidP="00E0558A">
      <w:pPr>
        <w:pStyle w:val="B1"/>
      </w:pPr>
      <w:r>
        <w:t>3.</w:t>
      </w:r>
      <w:r>
        <w:tab/>
        <w:t xml:space="preserve">Upon successful authorization, </w:t>
      </w:r>
      <w:r>
        <w:rPr>
          <w:rFonts w:hint="eastAsia"/>
          <w:lang w:eastAsia="zh-CN"/>
        </w:rPr>
        <w:t>t</w:t>
      </w:r>
      <w:r>
        <w:t xml:space="preserve">he EES includes </w:t>
      </w:r>
      <w:r w:rsidR="00F61CD4" w:rsidRPr="00F61CD4">
        <w:t xml:space="preserve">transaction ID, </w:t>
      </w:r>
      <w:r>
        <w:t>target DNAI, traffic descriptor information and N6 routing information at target DNAI in the Nnef_TrafficInfluence_Create Request to the NEF, or Npcf_PolicyAuthorization_Create Request to the PCF</w:t>
      </w:r>
      <w:r>
        <w:rPr>
          <w:rFonts w:hint="eastAsia"/>
          <w:lang w:eastAsia="zh-CN"/>
        </w:rPr>
        <w:t xml:space="preserve">, </w:t>
      </w:r>
      <w:r>
        <w:t>to influence the traffic for EAS as described in 3GPP TS 23.501, clause 5.6.7.1.</w:t>
      </w:r>
    </w:p>
    <w:p w14:paraId="117217C6" w14:textId="77777777" w:rsidR="001F12C8" w:rsidRDefault="001F12C8" w:rsidP="00E0558A">
      <w:pPr>
        <w:pStyle w:val="B1"/>
      </w:pPr>
      <w:r>
        <w:t>4.</w:t>
      </w:r>
      <w:r>
        <w:tab/>
        <w:t>The EES sends the EAS traffic influence response.</w:t>
      </w:r>
    </w:p>
    <w:p w14:paraId="3AEB5C5C" w14:textId="05A07265" w:rsidR="00F61CD4" w:rsidRDefault="00F61CD4" w:rsidP="00917A0F">
      <w:pPr>
        <w:pStyle w:val="Heading5"/>
        <w:rPr>
          <w:lang w:val="en-US" w:eastAsia="zh-CN"/>
        </w:rPr>
      </w:pPr>
      <w:bookmarkStart w:id="1788" w:name="_Toc234110176"/>
      <w:r>
        <w:t>8.6.7.2</w:t>
      </w:r>
      <w:r>
        <w:rPr>
          <w:rFonts w:hint="eastAsia"/>
          <w:lang w:val="en-US" w:eastAsia="zh-CN"/>
        </w:rPr>
        <w:t>.</w:t>
      </w:r>
      <w:r>
        <w:rPr>
          <w:lang w:val="en-US" w:eastAsia="zh-CN"/>
        </w:rPr>
        <w:t>2</w:t>
      </w:r>
      <w:r>
        <w:tab/>
        <w:t>Procedure</w:t>
      </w:r>
      <w:r>
        <w:rPr>
          <w:rFonts w:hint="eastAsia"/>
          <w:lang w:val="en-US" w:eastAsia="zh-CN"/>
        </w:rPr>
        <w:t xml:space="preserve"> of </w:t>
      </w:r>
      <w:r>
        <w:t xml:space="preserve">application traffic influence </w:t>
      </w:r>
      <w:r>
        <w:rPr>
          <w:rFonts w:hint="eastAsia"/>
          <w:lang w:val="en-US" w:eastAsia="zh-CN"/>
        </w:rPr>
        <w:t xml:space="preserve">update </w:t>
      </w:r>
      <w:r>
        <w:t>trigger from EAS</w:t>
      </w:r>
      <w:bookmarkEnd w:id="1788"/>
    </w:p>
    <w:p w14:paraId="3DDBFD69" w14:textId="7B3D179D" w:rsidR="00734C46" w:rsidRDefault="00734C46" w:rsidP="00734C46">
      <w:r>
        <w:t>Figure 8.6.7.2</w:t>
      </w:r>
      <w:r>
        <w:rPr>
          <w:rFonts w:hint="eastAsia"/>
          <w:lang w:val="en-US" w:eastAsia="zh-CN"/>
        </w:rPr>
        <w:t>.2</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update </w:t>
      </w:r>
      <w:r>
        <w:t>trigger from EAS.</w:t>
      </w:r>
    </w:p>
    <w:p w14:paraId="3B958607" w14:textId="77777777" w:rsidR="00734C46" w:rsidRDefault="00734C46" w:rsidP="00734C46">
      <w:pPr>
        <w:pStyle w:val="TH"/>
      </w:pPr>
      <w:r>
        <w:object w:dxaOrig="7614" w:dyaOrig="3600" w14:anchorId="7A5C314B">
          <v:shape id="_x0000_i1080" type="#_x0000_t75" style="width:380.05pt;height:180pt" o:ole="">
            <v:imagedata r:id="rId120" o:title="" cropbottom="34238f"/>
          </v:shape>
          <o:OLEObject Type="Embed" ProgID="Word.Document.8" ShapeID="_x0000_i1080" DrawAspect="Content" ObjectID="_1844723242" r:id="rId121"/>
        </w:object>
      </w:r>
    </w:p>
    <w:p w14:paraId="72438F0F" w14:textId="77777777" w:rsidR="00734C46" w:rsidRDefault="00734C46" w:rsidP="00734C46">
      <w:pPr>
        <w:pStyle w:val="TF"/>
      </w:pPr>
      <w:r>
        <w:t>Figure 8.6.7.2</w:t>
      </w:r>
      <w:r>
        <w:rPr>
          <w:rFonts w:hint="eastAsia"/>
          <w:lang w:val="en-US" w:eastAsia="zh-CN"/>
        </w:rPr>
        <w:t>.2</w:t>
      </w:r>
      <w:r>
        <w:t xml:space="preserve">-1: Application traffic influence </w:t>
      </w:r>
      <w:r>
        <w:rPr>
          <w:rFonts w:hint="eastAsia"/>
          <w:lang w:val="en-US" w:eastAsia="zh-CN"/>
        </w:rPr>
        <w:t xml:space="preserve">update </w:t>
      </w:r>
      <w:r>
        <w:t>trigger from EAS</w:t>
      </w:r>
    </w:p>
    <w:p w14:paraId="24D42E75" w14:textId="1B710741" w:rsidR="00734C46" w:rsidRDefault="00B71D1F" w:rsidP="00B71D1F">
      <w:pPr>
        <w:pStyle w:val="B1"/>
      </w:pPr>
      <w:r>
        <w:t>1.</w:t>
      </w:r>
      <w:r>
        <w:tab/>
      </w:r>
      <w:r w:rsidR="00734C46">
        <w:t>The EAS sends an EAS traffic influence update</w:t>
      </w:r>
      <w:r w:rsidR="00734C46">
        <w:rPr>
          <w:rFonts w:hint="eastAsia"/>
          <w:lang w:val="en-US" w:eastAsia="zh-CN"/>
        </w:rPr>
        <w:t xml:space="preserve"> </w:t>
      </w:r>
      <w:r w:rsidR="00734C46">
        <w:t>request</w:t>
      </w:r>
      <w:r w:rsidR="00734C46">
        <w:rPr>
          <w:rFonts w:hint="eastAsia"/>
          <w:lang w:val="en-US" w:eastAsia="zh-CN"/>
        </w:rPr>
        <w:t xml:space="preserve"> </w:t>
      </w:r>
      <w:r w:rsidR="00734C46">
        <w:t xml:space="preserve">providing the corresponding </w:t>
      </w:r>
      <w:r w:rsidR="00734C46">
        <w:rPr>
          <w:rFonts w:hint="eastAsia"/>
          <w:lang w:val="en-US" w:eastAsia="zh-CN"/>
        </w:rPr>
        <w:t>transaction ID, and updated t</w:t>
      </w:r>
      <w:r w:rsidR="00734C46">
        <w:t>arget UE Identifier(s).</w:t>
      </w:r>
    </w:p>
    <w:p w14:paraId="7B0709A7" w14:textId="77777777" w:rsidR="00734C46" w:rsidRDefault="00734C46" w:rsidP="00734C46">
      <w:pPr>
        <w:pStyle w:val="B1"/>
      </w:pPr>
      <w:r>
        <w:t>2.</w:t>
      </w:r>
      <w:r>
        <w:tab/>
        <w:t>The EES performs an authorization check to verify whether the EAS has the authorization to request application traffic influence</w:t>
      </w:r>
      <w:r>
        <w:rPr>
          <w:rFonts w:hint="eastAsia"/>
          <w:lang w:val="en-US" w:eastAsia="zh-CN"/>
        </w:rPr>
        <w:t xml:space="preserve"> update</w:t>
      </w:r>
      <w:r>
        <w:t>.</w:t>
      </w:r>
    </w:p>
    <w:p w14:paraId="580A52FD" w14:textId="77777777" w:rsidR="00734C46" w:rsidRDefault="00734C46" w:rsidP="00734C46">
      <w:pPr>
        <w:pStyle w:val="B1"/>
        <w:rPr>
          <w:lang w:val="en-US"/>
        </w:rPr>
      </w:pPr>
      <w:r>
        <w:t>3.</w:t>
      </w:r>
      <w:r>
        <w:tab/>
        <w:t xml:space="preserve">Upon successful authorization, </w:t>
      </w:r>
      <w:r>
        <w:rPr>
          <w:rFonts w:hint="eastAsia"/>
          <w:lang w:eastAsia="zh-CN"/>
        </w:rPr>
        <w:t>t</w:t>
      </w:r>
      <w:r>
        <w:t xml:space="preserve">he EES </w:t>
      </w:r>
      <w:r>
        <w:rPr>
          <w:rFonts w:hint="eastAsia"/>
          <w:lang w:val="en-US" w:eastAsia="zh-CN"/>
        </w:rPr>
        <w:t xml:space="preserve">do the update accordingly. For those UE(s) to be deleted, the EES invokes the Nnef_TrafficInfluence_Delete or Npcf_PolicyAuthorization_Delete Request to delete the original </w:t>
      </w:r>
      <w:r>
        <w:rPr>
          <w:rFonts w:hint="eastAsia"/>
          <w:lang w:val="en-US" w:eastAsia="zh-CN"/>
        </w:rPr>
        <w:lastRenderedPageBreak/>
        <w:t xml:space="preserve">request to delete the traffic influence for EAS. For those UE(s) to be added, the EES invokes the Nnef_TrafficInfluence_Create or Npcf_PolicyAuthorization_Create. </w:t>
      </w:r>
    </w:p>
    <w:p w14:paraId="1F1E8F8D" w14:textId="77777777" w:rsidR="00734C46" w:rsidRDefault="00734C46" w:rsidP="00734C46">
      <w:pPr>
        <w:pStyle w:val="B1"/>
      </w:pPr>
      <w:r>
        <w:t>4.</w:t>
      </w:r>
      <w:r>
        <w:tab/>
        <w:t xml:space="preserve">The EES sends the EAS traffic influence </w:t>
      </w:r>
      <w:r>
        <w:rPr>
          <w:rFonts w:hint="eastAsia"/>
          <w:lang w:val="en-US" w:eastAsia="zh-CN"/>
        </w:rPr>
        <w:t xml:space="preserve">update </w:t>
      </w:r>
      <w:r>
        <w:t>response.</w:t>
      </w:r>
    </w:p>
    <w:p w14:paraId="113A5430" w14:textId="001A9687" w:rsidR="00F61CD4" w:rsidRDefault="00F61CD4" w:rsidP="00917A0F">
      <w:pPr>
        <w:pStyle w:val="Heading5"/>
        <w:rPr>
          <w:lang w:val="en-US" w:eastAsia="zh-CN"/>
        </w:rPr>
      </w:pPr>
      <w:bookmarkStart w:id="1789" w:name="_Toc234110177"/>
      <w:r>
        <w:t>8.6.7.2</w:t>
      </w:r>
      <w:r>
        <w:rPr>
          <w:rFonts w:hint="eastAsia"/>
          <w:lang w:val="en-US" w:eastAsia="zh-CN"/>
        </w:rPr>
        <w:t>.</w:t>
      </w:r>
      <w:r>
        <w:rPr>
          <w:lang w:val="en-US" w:eastAsia="zh-CN"/>
        </w:rPr>
        <w:t>3</w:t>
      </w:r>
      <w:r>
        <w:tab/>
        <w:t>Procedure</w:t>
      </w:r>
      <w:r>
        <w:rPr>
          <w:rFonts w:hint="eastAsia"/>
          <w:lang w:val="en-US" w:eastAsia="zh-CN"/>
        </w:rPr>
        <w:t xml:space="preserve"> of </w:t>
      </w:r>
      <w:r>
        <w:t xml:space="preserve">application traffic influence </w:t>
      </w:r>
      <w:r>
        <w:rPr>
          <w:rFonts w:hint="eastAsia"/>
          <w:lang w:val="en-US" w:eastAsia="zh-CN"/>
        </w:rPr>
        <w:t xml:space="preserve">cancellation </w:t>
      </w:r>
      <w:r>
        <w:t>trigger from EAS</w:t>
      </w:r>
      <w:bookmarkEnd w:id="1789"/>
    </w:p>
    <w:p w14:paraId="05BC7402" w14:textId="6C5AE433" w:rsidR="00F61CD4" w:rsidRDefault="00F61CD4" w:rsidP="00F61CD4">
      <w:r>
        <w:t>Figure 8.6.7.2</w:t>
      </w:r>
      <w:r>
        <w:rPr>
          <w:rFonts w:hint="eastAsia"/>
          <w:lang w:val="en-US" w:eastAsia="zh-CN"/>
        </w:rPr>
        <w:t>.</w:t>
      </w:r>
      <w:r>
        <w:rPr>
          <w:lang w:val="en-US" w:eastAsia="zh-CN"/>
        </w:rPr>
        <w:t>3</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cancellation </w:t>
      </w:r>
      <w:r>
        <w:t xml:space="preserve">trigger from EAS. </w:t>
      </w:r>
    </w:p>
    <w:p w14:paraId="29BB178B" w14:textId="77777777" w:rsidR="00F61CD4" w:rsidRDefault="00F61CD4" w:rsidP="00F61CD4">
      <w:pPr>
        <w:pStyle w:val="TH"/>
      </w:pPr>
      <w:r>
        <w:object w:dxaOrig="7614" w:dyaOrig="3600" w14:anchorId="66D2AAB2">
          <v:shape id="_x0000_i1081" type="#_x0000_t75" style="width:380.05pt;height:180pt" o:ole="">
            <v:imagedata r:id="rId122" o:title="" cropbottom="34238f"/>
          </v:shape>
          <o:OLEObject Type="Embed" ProgID="Word.Document.8" ShapeID="_x0000_i1081" DrawAspect="Content" ObjectID="_1844723243" r:id="rId123"/>
        </w:object>
      </w:r>
    </w:p>
    <w:p w14:paraId="0982E66C" w14:textId="30224CD6" w:rsidR="00F61CD4" w:rsidRDefault="00F61CD4" w:rsidP="00F61CD4">
      <w:pPr>
        <w:pStyle w:val="TF"/>
      </w:pPr>
      <w:r>
        <w:t>Figure 8.6.7.2</w:t>
      </w:r>
      <w:r>
        <w:rPr>
          <w:rFonts w:hint="eastAsia"/>
          <w:lang w:val="en-US" w:eastAsia="zh-CN"/>
        </w:rPr>
        <w:t>.</w:t>
      </w:r>
      <w:r>
        <w:rPr>
          <w:lang w:val="en-US" w:eastAsia="zh-CN"/>
        </w:rPr>
        <w:t>3</w:t>
      </w:r>
      <w:r>
        <w:t xml:space="preserve">-1: Application traffic influence </w:t>
      </w:r>
      <w:r>
        <w:rPr>
          <w:rFonts w:hint="eastAsia"/>
          <w:lang w:val="en-US" w:eastAsia="zh-CN"/>
        </w:rPr>
        <w:t xml:space="preserve">cancellation </w:t>
      </w:r>
      <w:r>
        <w:t>trigger from EAS</w:t>
      </w:r>
    </w:p>
    <w:p w14:paraId="7DCE762D" w14:textId="09E2DEC8" w:rsidR="00F61CD4" w:rsidRDefault="0062501E" w:rsidP="0062501E">
      <w:pPr>
        <w:pStyle w:val="B1"/>
      </w:pPr>
      <w:r>
        <w:t>1.</w:t>
      </w:r>
      <w:r>
        <w:tab/>
      </w:r>
      <w:r w:rsidR="00F61CD4">
        <w:t xml:space="preserve">The EAS sends an EAS traffic influence </w:t>
      </w:r>
      <w:r w:rsidR="00F61CD4">
        <w:rPr>
          <w:rFonts w:hint="eastAsia"/>
          <w:lang w:val="en-US" w:eastAsia="zh-CN"/>
        </w:rPr>
        <w:t xml:space="preserve">cancellation </w:t>
      </w:r>
      <w:r w:rsidR="00F61CD4">
        <w:t>request</w:t>
      </w:r>
      <w:r w:rsidR="00F61CD4">
        <w:rPr>
          <w:rFonts w:hint="eastAsia"/>
          <w:lang w:val="en-US" w:eastAsia="zh-CN"/>
        </w:rPr>
        <w:t xml:space="preserve"> </w:t>
      </w:r>
      <w:r w:rsidR="00F61CD4">
        <w:t xml:space="preserve">providing the corresponding </w:t>
      </w:r>
      <w:r w:rsidR="00F61CD4">
        <w:rPr>
          <w:rFonts w:hint="eastAsia"/>
          <w:lang w:val="en-US" w:eastAsia="zh-CN"/>
        </w:rPr>
        <w:t>transaction ID</w:t>
      </w:r>
      <w:r w:rsidR="00F61CD4">
        <w:t>.</w:t>
      </w:r>
    </w:p>
    <w:p w14:paraId="74989E58" w14:textId="77777777" w:rsidR="00F61CD4" w:rsidRDefault="00F61CD4" w:rsidP="00F61CD4">
      <w:pPr>
        <w:pStyle w:val="B1"/>
      </w:pPr>
      <w:r>
        <w:t>2.</w:t>
      </w:r>
      <w:r>
        <w:tab/>
        <w:t>The EES performs an authorization check to verify whether the EAS has the authorization to request application traffic influence</w:t>
      </w:r>
      <w:r>
        <w:rPr>
          <w:rFonts w:hint="eastAsia"/>
          <w:lang w:val="en-US" w:eastAsia="zh-CN"/>
        </w:rPr>
        <w:t xml:space="preserve"> cancellation</w:t>
      </w:r>
      <w:r>
        <w:t>.</w:t>
      </w:r>
    </w:p>
    <w:p w14:paraId="1DFF9BDE" w14:textId="1BEECB05" w:rsidR="00F61CD4" w:rsidRDefault="00F61CD4" w:rsidP="00F61CD4">
      <w:pPr>
        <w:pStyle w:val="B1"/>
      </w:pPr>
      <w:r>
        <w:t>3.</w:t>
      </w:r>
      <w:r>
        <w:tab/>
        <w:t xml:space="preserve">Upon successful authorization, </w:t>
      </w:r>
      <w:r>
        <w:rPr>
          <w:rFonts w:hint="eastAsia"/>
          <w:lang w:eastAsia="zh-CN"/>
        </w:rPr>
        <w:t>t</w:t>
      </w:r>
      <w:r>
        <w:t xml:space="preserve">he EES includes </w:t>
      </w:r>
      <w:r>
        <w:rPr>
          <w:rFonts w:hint="eastAsia"/>
          <w:lang w:val="en-US" w:eastAsia="zh-CN"/>
        </w:rPr>
        <w:t xml:space="preserve">transaction ID in </w:t>
      </w:r>
      <w:r>
        <w:t>the Nnef_TrafficInfluence_Delete Request to the NEF, or Npcf_PolicyAuthorization_</w:t>
      </w:r>
      <w:r>
        <w:rPr>
          <w:rFonts w:hint="eastAsia"/>
          <w:lang w:val="en-US" w:eastAsia="zh-CN"/>
        </w:rPr>
        <w:t>Delete</w:t>
      </w:r>
      <w:r>
        <w:t xml:space="preserve"> Request to the PCF</w:t>
      </w:r>
      <w:r>
        <w:rPr>
          <w:rFonts w:hint="eastAsia"/>
          <w:lang w:eastAsia="zh-CN"/>
        </w:rPr>
        <w:t xml:space="preserve">, </w:t>
      </w:r>
      <w:r>
        <w:t>to</w:t>
      </w:r>
      <w:r>
        <w:rPr>
          <w:rFonts w:hint="eastAsia"/>
          <w:lang w:val="en-US" w:eastAsia="zh-CN"/>
        </w:rPr>
        <w:t xml:space="preserve"> delete the</w:t>
      </w:r>
      <w:r>
        <w:t xml:space="preserve"> traffic influence</w:t>
      </w:r>
      <w:r>
        <w:rPr>
          <w:rFonts w:hint="eastAsia"/>
          <w:lang w:val="en-US" w:eastAsia="zh-CN"/>
        </w:rPr>
        <w:t xml:space="preserve"> </w:t>
      </w:r>
      <w:r>
        <w:t>for EAS as described in 3GPP TS 23.501, clause 5.6.7.1.</w:t>
      </w:r>
    </w:p>
    <w:p w14:paraId="720B5DE6" w14:textId="77777777" w:rsidR="00F61CD4" w:rsidRDefault="00F61CD4" w:rsidP="00F61CD4">
      <w:pPr>
        <w:pStyle w:val="B1"/>
      </w:pPr>
      <w:r>
        <w:t>4.</w:t>
      </w:r>
      <w:r>
        <w:tab/>
        <w:t>The EES sends the EAS traffic influence</w:t>
      </w:r>
      <w:r>
        <w:rPr>
          <w:rFonts w:hint="eastAsia"/>
          <w:lang w:val="en-US" w:eastAsia="zh-CN"/>
        </w:rPr>
        <w:t xml:space="preserve"> cancellation </w:t>
      </w:r>
      <w:r>
        <w:t>response.</w:t>
      </w:r>
    </w:p>
    <w:p w14:paraId="6106BCBA" w14:textId="77777777" w:rsidR="001F12C8" w:rsidRPr="00843148" w:rsidRDefault="001F12C8" w:rsidP="001F12C8">
      <w:pPr>
        <w:pStyle w:val="Heading4"/>
      </w:pPr>
      <w:bookmarkStart w:id="1790" w:name="_Toc234110178"/>
      <w:r w:rsidRPr="00843148">
        <w:t>8.6.</w:t>
      </w:r>
      <w:r>
        <w:t>7</w:t>
      </w:r>
      <w:r w:rsidRPr="00843148">
        <w:t>.3</w:t>
      </w:r>
      <w:r w:rsidRPr="00843148">
        <w:tab/>
        <w:t>Information flows</w:t>
      </w:r>
      <w:bookmarkEnd w:id="1790"/>
    </w:p>
    <w:p w14:paraId="5A831571" w14:textId="77777777" w:rsidR="001F12C8" w:rsidRPr="00843148" w:rsidRDefault="001F12C8" w:rsidP="001F12C8">
      <w:pPr>
        <w:pStyle w:val="Heading5"/>
      </w:pPr>
      <w:bookmarkStart w:id="1791" w:name="_Toc234110179"/>
      <w:r w:rsidRPr="00843148">
        <w:t>8.6.</w:t>
      </w:r>
      <w:r>
        <w:t>7</w:t>
      </w:r>
      <w:r w:rsidRPr="00843148">
        <w:t>.3.1</w:t>
      </w:r>
      <w:r w:rsidRPr="00843148">
        <w:tab/>
        <w:t>General</w:t>
      </w:r>
      <w:bookmarkEnd w:id="1791"/>
    </w:p>
    <w:p w14:paraId="71DA8323" w14:textId="77777777" w:rsidR="001F12C8" w:rsidRDefault="001F12C8" w:rsidP="001F12C8">
      <w:r>
        <w:t>The following information flows are specified for application traffic influence trigger from EAS:</w:t>
      </w:r>
    </w:p>
    <w:p w14:paraId="66E5D5EA" w14:textId="77777777" w:rsidR="001F12C8" w:rsidRDefault="001F12C8" w:rsidP="00E0558A">
      <w:pPr>
        <w:pStyle w:val="B1"/>
      </w:pPr>
      <w:r>
        <w:t>-</w:t>
      </w:r>
      <w:r>
        <w:tab/>
        <w:t>Application traffic influence trigger from EAS request and response.</w:t>
      </w:r>
    </w:p>
    <w:p w14:paraId="3750DCDF" w14:textId="77777777" w:rsidR="00F61CD4" w:rsidRDefault="00F61CD4" w:rsidP="009A0C0A">
      <w:pPr>
        <w:pStyle w:val="B1"/>
      </w:pPr>
      <w:r>
        <w:t>-</w:t>
      </w:r>
      <w:r>
        <w:tab/>
        <w:t>Application traffic influence update trigger from EAS request and response.</w:t>
      </w:r>
    </w:p>
    <w:p w14:paraId="33B7C4EB" w14:textId="77777777" w:rsidR="00F61CD4" w:rsidRDefault="00F61CD4" w:rsidP="009A0C0A">
      <w:pPr>
        <w:pStyle w:val="B1"/>
      </w:pPr>
      <w:r>
        <w:t>-</w:t>
      </w:r>
      <w:r>
        <w:tab/>
        <w:t>Application traffic influence cancellation trigger from EAS request and response.</w:t>
      </w:r>
    </w:p>
    <w:p w14:paraId="1A4C6A1F" w14:textId="7B42A198" w:rsidR="001F12C8" w:rsidRPr="00843148" w:rsidRDefault="001F12C8" w:rsidP="00F61CD4">
      <w:pPr>
        <w:pStyle w:val="Heading5"/>
      </w:pPr>
      <w:bookmarkStart w:id="1792" w:name="_Toc234110180"/>
      <w:r w:rsidRPr="00843148">
        <w:t>8.6.</w:t>
      </w:r>
      <w:r>
        <w:t>7</w:t>
      </w:r>
      <w:r w:rsidRPr="00843148">
        <w:t>.3.2</w:t>
      </w:r>
      <w:r w:rsidRPr="00843148">
        <w:tab/>
      </w:r>
      <w:r w:rsidRPr="00843148">
        <w:rPr>
          <w:rFonts w:hint="eastAsia"/>
        </w:rPr>
        <w:t>A</w:t>
      </w:r>
      <w:r w:rsidRPr="00843148">
        <w:t>pplication traffic influence trigger from EAS request</w:t>
      </w:r>
      <w:bookmarkEnd w:id="1792"/>
    </w:p>
    <w:p w14:paraId="008FE143" w14:textId="77777777" w:rsidR="001F12C8" w:rsidRPr="00843148" w:rsidRDefault="001F12C8" w:rsidP="001F12C8">
      <w:pPr>
        <w:pStyle w:val="TH"/>
      </w:pPr>
      <w:r w:rsidRPr="00843148">
        <w:t>Table 8.6.</w:t>
      </w:r>
      <w:r>
        <w:t>7</w:t>
      </w:r>
      <w:r w:rsidRPr="00843148">
        <w:t>.3.2-1: application traffic influence trigger from EAS request</w:t>
      </w:r>
    </w:p>
    <w:tbl>
      <w:tblPr>
        <w:tblW w:w="8640" w:type="dxa"/>
        <w:jc w:val="center"/>
        <w:tblLayout w:type="fixed"/>
        <w:tblLook w:val="04A0" w:firstRow="1" w:lastRow="0" w:firstColumn="1" w:lastColumn="0" w:noHBand="0" w:noVBand="1"/>
      </w:tblPr>
      <w:tblGrid>
        <w:gridCol w:w="2880"/>
        <w:gridCol w:w="1440"/>
        <w:gridCol w:w="4320"/>
      </w:tblGrid>
      <w:tr w:rsidR="001F12C8" w14:paraId="274A5B4A" w14:textId="77777777">
        <w:trPr>
          <w:jc w:val="center"/>
        </w:trPr>
        <w:tc>
          <w:tcPr>
            <w:tcW w:w="2880" w:type="dxa"/>
            <w:tcBorders>
              <w:top w:val="single" w:sz="4" w:space="0" w:color="000000"/>
              <w:left w:val="single" w:sz="4" w:space="0" w:color="000000"/>
              <w:bottom w:val="single" w:sz="4" w:space="0" w:color="000000"/>
              <w:right w:val="nil"/>
            </w:tcBorders>
          </w:tcPr>
          <w:p w14:paraId="2AC16B15"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935D0C2"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967670" w14:textId="77777777" w:rsidR="001F12C8" w:rsidRDefault="001F12C8">
            <w:pPr>
              <w:pStyle w:val="TAH"/>
            </w:pPr>
            <w:r>
              <w:t>Description</w:t>
            </w:r>
          </w:p>
        </w:tc>
      </w:tr>
      <w:tr w:rsidR="001F12C8" w14:paraId="6B327DCD" w14:textId="77777777">
        <w:trPr>
          <w:jc w:val="center"/>
        </w:trPr>
        <w:tc>
          <w:tcPr>
            <w:tcW w:w="2880" w:type="dxa"/>
            <w:tcBorders>
              <w:top w:val="single" w:sz="4" w:space="0" w:color="000000"/>
              <w:left w:val="single" w:sz="4" w:space="0" w:color="000000"/>
              <w:bottom w:val="single" w:sz="4" w:space="0" w:color="000000"/>
              <w:right w:val="nil"/>
            </w:tcBorders>
          </w:tcPr>
          <w:p w14:paraId="6A9CECFD" w14:textId="77777777" w:rsidR="001F12C8" w:rsidRDefault="001F12C8">
            <w:pPr>
              <w:pStyle w:val="TAL"/>
            </w:pPr>
            <w:r>
              <w:t>EASID</w:t>
            </w:r>
          </w:p>
        </w:tc>
        <w:tc>
          <w:tcPr>
            <w:tcW w:w="1440" w:type="dxa"/>
            <w:tcBorders>
              <w:top w:val="single" w:sz="4" w:space="0" w:color="000000"/>
              <w:left w:val="single" w:sz="4" w:space="0" w:color="000000"/>
              <w:bottom w:val="single" w:sz="4" w:space="0" w:color="000000"/>
              <w:right w:val="nil"/>
            </w:tcBorders>
          </w:tcPr>
          <w:p w14:paraId="213C99B7"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E1BD93" w14:textId="77777777" w:rsidR="001F12C8" w:rsidRDefault="001F12C8">
            <w:pPr>
              <w:pStyle w:val="TAL"/>
            </w:pPr>
            <w:r>
              <w:t>Identifier of the EAS</w:t>
            </w:r>
          </w:p>
        </w:tc>
      </w:tr>
      <w:tr w:rsidR="001F12C8" w14:paraId="64AA760F" w14:textId="77777777">
        <w:trPr>
          <w:jc w:val="center"/>
        </w:trPr>
        <w:tc>
          <w:tcPr>
            <w:tcW w:w="2880" w:type="dxa"/>
            <w:tcBorders>
              <w:top w:val="single" w:sz="4" w:space="0" w:color="000000"/>
              <w:left w:val="single" w:sz="4" w:space="0" w:color="000000"/>
              <w:bottom w:val="single" w:sz="4" w:space="0" w:color="000000"/>
              <w:right w:val="nil"/>
            </w:tcBorders>
          </w:tcPr>
          <w:p w14:paraId="0B1113AB" w14:textId="77777777" w:rsidR="001F12C8" w:rsidRDefault="001F12C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2C33B5"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C85D27" w14:textId="77777777" w:rsidR="001F12C8" w:rsidRDefault="001F12C8">
            <w:pPr>
              <w:pStyle w:val="TAL"/>
            </w:pPr>
            <w:r>
              <w:t>Security credentials resulting from a successful authorization for the edge computing service.</w:t>
            </w:r>
          </w:p>
        </w:tc>
      </w:tr>
      <w:tr w:rsidR="001F12C8" w14:paraId="42CBE2D9" w14:textId="77777777">
        <w:trPr>
          <w:jc w:val="center"/>
        </w:trPr>
        <w:tc>
          <w:tcPr>
            <w:tcW w:w="2880" w:type="dxa"/>
            <w:tcBorders>
              <w:top w:val="single" w:sz="4" w:space="0" w:color="000000"/>
              <w:left w:val="single" w:sz="4" w:space="0" w:color="000000"/>
              <w:bottom w:val="single" w:sz="4" w:space="0" w:color="000000"/>
              <w:right w:val="nil"/>
            </w:tcBorders>
          </w:tcPr>
          <w:p w14:paraId="7A8015EE" w14:textId="77777777" w:rsidR="001F12C8" w:rsidRDefault="001F12C8">
            <w:pPr>
              <w:pStyle w:val="TAL"/>
              <w:rPr>
                <w:lang w:eastAsia="zh-CN"/>
              </w:rPr>
            </w:pPr>
            <w:r w:rsidRPr="003F6CE2">
              <w:t>Target UE Identifier(s)</w:t>
            </w:r>
          </w:p>
        </w:tc>
        <w:tc>
          <w:tcPr>
            <w:tcW w:w="1440" w:type="dxa"/>
            <w:tcBorders>
              <w:top w:val="single" w:sz="4" w:space="0" w:color="000000"/>
              <w:left w:val="single" w:sz="4" w:space="0" w:color="000000"/>
              <w:bottom w:val="single" w:sz="4" w:space="0" w:color="000000"/>
              <w:right w:val="nil"/>
            </w:tcBorders>
          </w:tcPr>
          <w:p w14:paraId="1ED64EAA"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948555" w14:textId="77777777" w:rsidR="001F12C8" w:rsidRPr="005312F0" w:rsidRDefault="001F12C8">
            <w:pPr>
              <w:pStyle w:val="TAL"/>
              <w:rPr>
                <w:lang w:eastAsia="zh-CN"/>
              </w:rPr>
            </w:pPr>
            <w:r w:rsidRPr="00B3457A">
              <w:t>Indicates the target UE(s) or any UE.</w:t>
            </w:r>
          </w:p>
        </w:tc>
      </w:tr>
    </w:tbl>
    <w:p w14:paraId="22CA77ED" w14:textId="77777777" w:rsidR="005312F0" w:rsidRDefault="005312F0" w:rsidP="00B3457A"/>
    <w:p w14:paraId="4C677173" w14:textId="77777777" w:rsidR="001F12C8" w:rsidRPr="00843148" w:rsidRDefault="001F12C8" w:rsidP="001F12C8">
      <w:pPr>
        <w:pStyle w:val="Heading5"/>
      </w:pPr>
      <w:bookmarkStart w:id="1793" w:name="_Toc234110181"/>
      <w:r w:rsidRPr="00843148">
        <w:lastRenderedPageBreak/>
        <w:t>8.6.</w:t>
      </w:r>
      <w:r>
        <w:t>7</w:t>
      </w:r>
      <w:r w:rsidRPr="00843148">
        <w:t>.3.3</w:t>
      </w:r>
      <w:r w:rsidRPr="00843148">
        <w:tab/>
      </w:r>
      <w:r w:rsidRPr="00843148">
        <w:rPr>
          <w:rFonts w:hint="eastAsia"/>
        </w:rPr>
        <w:t>A</w:t>
      </w:r>
      <w:r w:rsidRPr="00843148">
        <w:t>pplication traffic influence trigger from EAS response</w:t>
      </w:r>
      <w:bookmarkEnd w:id="1793"/>
    </w:p>
    <w:p w14:paraId="37782504" w14:textId="4FA73DBC" w:rsidR="001F12C8" w:rsidRDefault="001F12C8" w:rsidP="001F12C8">
      <w:pPr>
        <w:pStyle w:val="TH"/>
      </w:pPr>
      <w:r>
        <w:t>Table 8.6.7.3.3-</w:t>
      </w:r>
      <w:r w:rsidR="00F9007A">
        <w:t>1</w:t>
      </w:r>
      <w:r>
        <w:t>: application traffic influence trigger from EAS response</w:t>
      </w:r>
    </w:p>
    <w:tbl>
      <w:tblPr>
        <w:tblW w:w="8640" w:type="dxa"/>
        <w:jc w:val="center"/>
        <w:tblLayout w:type="fixed"/>
        <w:tblLook w:val="04A0" w:firstRow="1" w:lastRow="0" w:firstColumn="1" w:lastColumn="0" w:noHBand="0" w:noVBand="1"/>
      </w:tblPr>
      <w:tblGrid>
        <w:gridCol w:w="2880"/>
        <w:gridCol w:w="1440"/>
        <w:gridCol w:w="4320"/>
      </w:tblGrid>
      <w:tr w:rsidR="001F12C8" w14:paraId="06310F80" w14:textId="77777777">
        <w:trPr>
          <w:jc w:val="center"/>
        </w:trPr>
        <w:tc>
          <w:tcPr>
            <w:tcW w:w="2880" w:type="dxa"/>
            <w:tcBorders>
              <w:top w:val="single" w:sz="4" w:space="0" w:color="000000"/>
              <w:left w:val="single" w:sz="4" w:space="0" w:color="000000"/>
              <w:bottom w:val="single" w:sz="4" w:space="0" w:color="000000"/>
              <w:right w:val="nil"/>
            </w:tcBorders>
          </w:tcPr>
          <w:p w14:paraId="1730D4EF"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7659D6E"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555F2D" w14:textId="77777777" w:rsidR="001F12C8" w:rsidRDefault="001F12C8">
            <w:pPr>
              <w:pStyle w:val="TAH"/>
            </w:pPr>
            <w:r>
              <w:t>Description</w:t>
            </w:r>
          </w:p>
        </w:tc>
      </w:tr>
      <w:tr w:rsidR="001F12C8" w14:paraId="64589352" w14:textId="77777777">
        <w:trPr>
          <w:jc w:val="center"/>
        </w:trPr>
        <w:tc>
          <w:tcPr>
            <w:tcW w:w="2880" w:type="dxa"/>
            <w:tcBorders>
              <w:top w:val="single" w:sz="4" w:space="0" w:color="000000"/>
              <w:left w:val="single" w:sz="4" w:space="0" w:color="000000"/>
              <w:bottom w:val="single" w:sz="4" w:space="0" w:color="000000"/>
              <w:right w:val="nil"/>
            </w:tcBorders>
          </w:tcPr>
          <w:p w14:paraId="232C6649" w14:textId="77777777" w:rsidR="001F12C8" w:rsidRDefault="001F12C8">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795CCE9D"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6F63E7" w14:textId="2D192C74" w:rsidR="001F12C8" w:rsidRDefault="001F12C8">
            <w:pPr>
              <w:pStyle w:val="TAL"/>
            </w:pPr>
            <w:r>
              <w:t>Indicates that the traffic influence was successful.</w:t>
            </w:r>
          </w:p>
        </w:tc>
      </w:tr>
      <w:tr w:rsidR="00F9007A" w14:paraId="3D7BD900" w14:textId="77777777">
        <w:trPr>
          <w:jc w:val="center"/>
        </w:trPr>
        <w:tc>
          <w:tcPr>
            <w:tcW w:w="2880" w:type="dxa"/>
            <w:tcBorders>
              <w:top w:val="single" w:sz="4" w:space="0" w:color="000000"/>
              <w:left w:val="single" w:sz="4" w:space="0" w:color="000000"/>
              <w:bottom w:val="single" w:sz="4" w:space="0" w:color="000000"/>
              <w:right w:val="nil"/>
            </w:tcBorders>
          </w:tcPr>
          <w:p w14:paraId="1C6AABFF" w14:textId="251BF124" w:rsidR="00F9007A" w:rsidRDefault="00F9007A" w:rsidP="00F9007A">
            <w:pPr>
              <w:pStyle w:val="TAL"/>
            </w:pPr>
            <w:r w:rsidRPr="00BA38BE">
              <w:t>&gt;Transaction ID</w:t>
            </w:r>
          </w:p>
        </w:tc>
        <w:tc>
          <w:tcPr>
            <w:tcW w:w="1440" w:type="dxa"/>
            <w:tcBorders>
              <w:top w:val="single" w:sz="4" w:space="0" w:color="000000"/>
              <w:left w:val="single" w:sz="4" w:space="0" w:color="000000"/>
              <w:bottom w:val="single" w:sz="4" w:space="0" w:color="000000"/>
              <w:right w:val="nil"/>
            </w:tcBorders>
          </w:tcPr>
          <w:p w14:paraId="43550571" w14:textId="3BFEC300" w:rsidR="00F9007A" w:rsidRDefault="00F9007A" w:rsidP="00F9007A">
            <w:pPr>
              <w:pStyle w:val="TAC"/>
            </w:pPr>
            <w:r w:rsidRPr="00BA38BE">
              <w:t>M</w:t>
            </w:r>
          </w:p>
        </w:tc>
        <w:tc>
          <w:tcPr>
            <w:tcW w:w="4320" w:type="dxa"/>
            <w:tcBorders>
              <w:top w:val="single" w:sz="4" w:space="0" w:color="000000"/>
              <w:left w:val="single" w:sz="4" w:space="0" w:color="000000"/>
              <w:bottom w:val="single" w:sz="4" w:space="0" w:color="000000"/>
              <w:right w:val="single" w:sz="4" w:space="0" w:color="000000"/>
            </w:tcBorders>
          </w:tcPr>
          <w:p w14:paraId="2FBE958C" w14:textId="378BB76F" w:rsidR="00F9007A" w:rsidRDefault="00F9007A" w:rsidP="00F9007A">
            <w:pPr>
              <w:pStyle w:val="TAL"/>
            </w:pPr>
            <w:r w:rsidRPr="00BA38BE">
              <w:t>Identifier of the traffic influence transaction used.</w:t>
            </w:r>
          </w:p>
        </w:tc>
      </w:tr>
      <w:tr w:rsidR="001F12C8" w14:paraId="303DA55B" w14:textId="77777777">
        <w:trPr>
          <w:jc w:val="center"/>
        </w:trPr>
        <w:tc>
          <w:tcPr>
            <w:tcW w:w="2880" w:type="dxa"/>
            <w:tcBorders>
              <w:top w:val="single" w:sz="4" w:space="0" w:color="000000"/>
              <w:left w:val="single" w:sz="4" w:space="0" w:color="000000"/>
              <w:bottom w:val="single" w:sz="4" w:space="0" w:color="000000"/>
              <w:right w:val="nil"/>
            </w:tcBorders>
          </w:tcPr>
          <w:p w14:paraId="35189B1D" w14:textId="77777777" w:rsidR="001F12C8" w:rsidRDefault="001F12C8">
            <w:pPr>
              <w:pStyle w:val="TAL"/>
            </w:pPr>
            <w:r>
              <w:t>Failure response</w:t>
            </w:r>
          </w:p>
        </w:tc>
        <w:tc>
          <w:tcPr>
            <w:tcW w:w="1440" w:type="dxa"/>
            <w:tcBorders>
              <w:top w:val="single" w:sz="4" w:space="0" w:color="000000"/>
              <w:left w:val="single" w:sz="4" w:space="0" w:color="000000"/>
              <w:bottom w:val="single" w:sz="4" w:space="0" w:color="000000"/>
              <w:right w:val="nil"/>
            </w:tcBorders>
          </w:tcPr>
          <w:p w14:paraId="0C0377B6"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14423A" w14:textId="39CB2207" w:rsidR="001F12C8" w:rsidRDefault="001F12C8">
            <w:pPr>
              <w:pStyle w:val="TAL"/>
            </w:pPr>
            <w:r>
              <w:t>Indicates that the traffic influence has failed.</w:t>
            </w:r>
          </w:p>
        </w:tc>
      </w:tr>
      <w:tr w:rsidR="001F12C8" w14:paraId="62B3D6B2" w14:textId="77777777">
        <w:trPr>
          <w:jc w:val="center"/>
        </w:trPr>
        <w:tc>
          <w:tcPr>
            <w:tcW w:w="2880" w:type="dxa"/>
            <w:tcBorders>
              <w:top w:val="single" w:sz="4" w:space="0" w:color="000000"/>
              <w:left w:val="single" w:sz="4" w:space="0" w:color="000000"/>
              <w:bottom w:val="single" w:sz="4" w:space="0" w:color="000000"/>
              <w:right w:val="nil"/>
            </w:tcBorders>
          </w:tcPr>
          <w:p w14:paraId="47FD5851" w14:textId="77777777" w:rsidR="001F12C8" w:rsidRDefault="001F12C8">
            <w:pPr>
              <w:pStyle w:val="TAL"/>
            </w:pPr>
            <w:r>
              <w:t>&gt; Cause</w:t>
            </w:r>
          </w:p>
        </w:tc>
        <w:tc>
          <w:tcPr>
            <w:tcW w:w="1440" w:type="dxa"/>
            <w:tcBorders>
              <w:top w:val="single" w:sz="4" w:space="0" w:color="000000"/>
              <w:left w:val="single" w:sz="4" w:space="0" w:color="000000"/>
              <w:bottom w:val="single" w:sz="4" w:space="0" w:color="000000"/>
              <w:right w:val="nil"/>
            </w:tcBorders>
          </w:tcPr>
          <w:p w14:paraId="5D320779"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35583F2" w14:textId="77777777" w:rsidR="001F12C8" w:rsidRDefault="001F12C8">
            <w:pPr>
              <w:pStyle w:val="TAL"/>
            </w:pPr>
            <w:r>
              <w:t>Indicates the cause of failure</w:t>
            </w:r>
          </w:p>
        </w:tc>
      </w:tr>
    </w:tbl>
    <w:p w14:paraId="28404734" w14:textId="5DF83A99" w:rsidR="001F12C8" w:rsidRDefault="001F12C8" w:rsidP="001F12C8"/>
    <w:p w14:paraId="1CAF76B4" w14:textId="77777777" w:rsidR="00734C46" w:rsidRDefault="00734C46" w:rsidP="00734C46">
      <w:pPr>
        <w:pStyle w:val="Heading5"/>
      </w:pPr>
      <w:bookmarkStart w:id="1794" w:name="_Toc234110182"/>
      <w:r>
        <w:t>8.6.7.3.</w:t>
      </w:r>
      <w:r>
        <w:rPr>
          <w:rFonts w:hint="eastAsia"/>
          <w:lang w:val="en-US" w:eastAsia="zh-CN"/>
        </w:rPr>
        <w:t>4</w:t>
      </w:r>
      <w:r>
        <w:tab/>
      </w:r>
      <w:r>
        <w:rPr>
          <w:rFonts w:hint="eastAsia"/>
        </w:rPr>
        <w:t>A</w:t>
      </w:r>
      <w:r>
        <w:t xml:space="preserve">pplication traffic influence </w:t>
      </w:r>
      <w:r>
        <w:rPr>
          <w:rFonts w:hint="eastAsia"/>
          <w:lang w:val="en-US" w:eastAsia="zh-CN"/>
        </w:rPr>
        <w:t xml:space="preserve">update </w:t>
      </w:r>
      <w:r>
        <w:t>trigger from EAS request</w:t>
      </w:r>
      <w:bookmarkEnd w:id="1794"/>
    </w:p>
    <w:p w14:paraId="12699CDA" w14:textId="77777777" w:rsidR="00734C46" w:rsidRDefault="00734C46" w:rsidP="00734C46">
      <w:pPr>
        <w:pStyle w:val="TH"/>
      </w:pPr>
      <w:r>
        <w:t>Table 8.6.7.3.</w:t>
      </w:r>
      <w:r>
        <w:rPr>
          <w:rFonts w:hint="eastAsia"/>
          <w:lang w:val="en-US" w:eastAsia="zh-CN"/>
        </w:rPr>
        <w:t>4</w:t>
      </w:r>
      <w:r>
        <w:t xml:space="preserve">-1: application traffic influence </w:t>
      </w:r>
      <w:r>
        <w:rPr>
          <w:rFonts w:hint="eastAsia"/>
          <w:lang w:val="en-US" w:eastAsia="zh-CN"/>
        </w:rPr>
        <w:t xml:space="preserve">update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734C46" w14:paraId="70EAC85E" w14:textId="77777777" w:rsidTr="008671C1">
        <w:trPr>
          <w:jc w:val="center"/>
        </w:trPr>
        <w:tc>
          <w:tcPr>
            <w:tcW w:w="2880" w:type="dxa"/>
            <w:tcBorders>
              <w:top w:val="single" w:sz="4" w:space="0" w:color="000000"/>
              <w:left w:val="single" w:sz="4" w:space="0" w:color="000000"/>
              <w:bottom w:val="single" w:sz="4" w:space="0" w:color="000000"/>
              <w:right w:val="nil"/>
            </w:tcBorders>
          </w:tcPr>
          <w:p w14:paraId="78B31947" w14:textId="77777777" w:rsidR="00734C46" w:rsidRDefault="00734C46"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9DDC0F1" w14:textId="77777777" w:rsidR="00734C46" w:rsidRDefault="00734C46"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B3F92AD" w14:textId="77777777" w:rsidR="00734C46" w:rsidRDefault="00734C46" w:rsidP="008671C1">
            <w:pPr>
              <w:pStyle w:val="TAH"/>
            </w:pPr>
            <w:r>
              <w:t>Description</w:t>
            </w:r>
          </w:p>
        </w:tc>
      </w:tr>
      <w:tr w:rsidR="00734C46" w14:paraId="468B6630" w14:textId="77777777" w:rsidTr="008671C1">
        <w:trPr>
          <w:jc w:val="center"/>
        </w:trPr>
        <w:tc>
          <w:tcPr>
            <w:tcW w:w="2880" w:type="dxa"/>
            <w:tcBorders>
              <w:top w:val="single" w:sz="4" w:space="0" w:color="000000"/>
              <w:left w:val="single" w:sz="4" w:space="0" w:color="000000"/>
              <w:bottom w:val="single" w:sz="4" w:space="0" w:color="000000"/>
              <w:right w:val="nil"/>
            </w:tcBorders>
          </w:tcPr>
          <w:p w14:paraId="7A15AFF6" w14:textId="77777777" w:rsidR="00734C46" w:rsidRDefault="00734C46" w:rsidP="008671C1">
            <w:pPr>
              <w:pStyle w:val="TAL"/>
            </w:pPr>
            <w:r>
              <w:t>EASID</w:t>
            </w:r>
          </w:p>
        </w:tc>
        <w:tc>
          <w:tcPr>
            <w:tcW w:w="1440" w:type="dxa"/>
            <w:tcBorders>
              <w:top w:val="single" w:sz="4" w:space="0" w:color="000000"/>
              <w:left w:val="single" w:sz="4" w:space="0" w:color="000000"/>
              <w:bottom w:val="single" w:sz="4" w:space="0" w:color="000000"/>
              <w:right w:val="nil"/>
            </w:tcBorders>
          </w:tcPr>
          <w:p w14:paraId="2D0C6D46" w14:textId="77777777" w:rsidR="00734C46" w:rsidRDefault="00734C46"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0C8E87A" w14:textId="77777777" w:rsidR="00734C46" w:rsidRDefault="00734C46" w:rsidP="008671C1">
            <w:pPr>
              <w:pStyle w:val="TAL"/>
            </w:pPr>
            <w:r>
              <w:t>Identifier of the EAS</w:t>
            </w:r>
          </w:p>
        </w:tc>
      </w:tr>
      <w:tr w:rsidR="00734C46" w14:paraId="222FE29E" w14:textId="77777777" w:rsidTr="008671C1">
        <w:trPr>
          <w:jc w:val="center"/>
        </w:trPr>
        <w:tc>
          <w:tcPr>
            <w:tcW w:w="2880" w:type="dxa"/>
            <w:tcBorders>
              <w:top w:val="single" w:sz="4" w:space="0" w:color="000000"/>
              <w:left w:val="single" w:sz="4" w:space="0" w:color="000000"/>
              <w:bottom w:val="single" w:sz="4" w:space="0" w:color="000000"/>
              <w:right w:val="nil"/>
            </w:tcBorders>
          </w:tcPr>
          <w:p w14:paraId="6CDC1F6B" w14:textId="77777777" w:rsidR="00734C46" w:rsidRDefault="00734C46" w:rsidP="008671C1">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53AE3FDC" w14:textId="77777777" w:rsidR="00734C46" w:rsidRDefault="00734C46"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ED4BBA7" w14:textId="77777777" w:rsidR="00734C46" w:rsidRDefault="00734C46" w:rsidP="008671C1">
            <w:pPr>
              <w:pStyle w:val="TAL"/>
            </w:pPr>
            <w:r>
              <w:t>Security credentials resulting from a successful authorization for the edge computing service.</w:t>
            </w:r>
          </w:p>
        </w:tc>
      </w:tr>
      <w:tr w:rsidR="00734C46" w14:paraId="41508CED" w14:textId="77777777" w:rsidTr="008671C1">
        <w:trPr>
          <w:jc w:val="center"/>
        </w:trPr>
        <w:tc>
          <w:tcPr>
            <w:tcW w:w="2880" w:type="dxa"/>
            <w:tcBorders>
              <w:top w:val="single" w:sz="4" w:space="0" w:color="000000"/>
              <w:left w:val="single" w:sz="4" w:space="0" w:color="000000"/>
              <w:bottom w:val="single" w:sz="4" w:space="0" w:color="000000"/>
              <w:right w:val="nil"/>
            </w:tcBorders>
          </w:tcPr>
          <w:p w14:paraId="22157EEC" w14:textId="77777777" w:rsidR="00734C46" w:rsidRDefault="00734C46" w:rsidP="008671C1">
            <w:pPr>
              <w:pStyle w:val="TAL"/>
              <w:rPr>
                <w:lang w:val="en-US" w:eastAsia="zh-CN"/>
              </w:rPr>
            </w:pPr>
            <w:r>
              <w:rPr>
                <w:rFonts w:hint="eastAsia"/>
                <w:lang w:val="en-US" w:eastAsia="zh-CN"/>
              </w:rPr>
              <w:t>Updated t</w:t>
            </w:r>
            <w:r>
              <w:t>arget UE Identifier(s)</w:t>
            </w:r>
          </w:p>
        </w:tc>
        <w:tc>
          <w:tcPr>
            <w:tcW w:w="1440" w:type="dxa"/>
            <w:tcBorders>
              <w:top w:val="single" w:sz="4" w:space="0" w:color="000000"/>
              <w:left w:val="single" w:sz="4" w:space="0" w:color="000000"/>
              <w:bottom w:val="single" w:sz="4" w:space="0" w:color="000000"/>
              <w:right w:val="nil"/>
            </w:tcBorders>
          </w:tcPr>
          <w:p w14:paraId="2DB2EE11" w14:textId="77777777" w:rsidR="00734C46" w:rsidRDefault="00734C46" w:rsidP="008671C1">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63BCD8" w14:textId="77777777" w:rsidR="00734C46" w:rsidRDefault="00734C46" w:rsidP="008671C1">
            <w:pPr>
              <w:pStyle w:val="TAL"/>
              <w:rPr>
                <w:lang w:eastAsia="zh-CN"/>
              </w:rPr>
            </w:pPr>
            <w:r>
              <w:t xml:space="preserve">Indicates the </w:t>
            </w:r>
            <w:r>
              <w:rPr>
                <w:rFonts w:hint="eastAsia"/>
                <w:lang w:val="en-US" w:eastAsia="zh-CN"/>
              </w:rPr>
              <w:t xml:space="preserve">updated </w:t>
            </w:r>
            <w:r>
              <w:t>target UE(s) or any UE.</w:t>
            </w:r>
          </w:p>
        </w:tc>
      </w:tr>
      <w:tr w:rsidR="00734C46" w14:paraId="6BECDBA0" w14:textId="77777777" w:rsidTr="008671C1">
        <w:trPr>
          <w:jc w:val="center"/>
        </w:trPr>
        <w:tc>
          <w:tcPr>
            <w:tcW w:w="2880" w:type="dxa"/>
            <w:tcBorders>
              <w:top w:val="single" w:sz="4" w:space="0" w:color="000000"/>
              <w:left w:val="single" w:sz="4" w:space="0" w:color="000000"/>
              <w:bottom w:val="single" w:sz="4" w:space="0" w:color="000000"/>
              <w:right w:val="nil"/>
            </w:tcBorders>
          </w:tcPr>
          <w:p w14:paraId="4A3B2D80" w14:textId="77777777" w:rsidR="00734C46" w:rsidRDefault="00734C46" w:rsidP="008671C1">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5B4D5353" w14:textId="77777777" w:rsidR="00734C46" w:rsidRDefault="00734C46" w:rsidP="008671C1">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829076" w14:textId="77777777" w:rsidR="00734C46" w:rsidRDefault="00734C46" w:rsidP="008671C1">
            <w:pPr>
              <w:pStyle w:val="TAL"/>
              <w:rPr>
                <w:lang w:val="en-US" w:eastAsia="zh-CN"/>
              </w:rPr>
            </w:pPr>
            <w:r>
              <w:rPr>
                <w:rFonts w:hint="eastAsia"/>
                <w:lang w:val="en-US" w:eastAsia="zh-CN"/>
              </w:rPr>
              <w:t>Indicates the target transaction that is to be updated.</w:t>
            </w:r>
          </w:p>
        </w:tc>
      </w:tr>
    </w:tbl>
    <w:p w14:paraId="78B28461" w14:textId="77777777" w:rsidR="00734C46" w:rsidRDefault="00734C46" w:rsidP="00734C46"/>
    <w:p w14:paraId="738D75CC" w14:textId="77777777" w:rsidR="00734C46" w:rsidRDefault="00734C46" w:rsidP="00734C46">
      <w:pPr>
        <w:pStyle w:val="Heading5"/>
      </w:pPr>
      <w:bookmarkStart w:id="1795" w:name="_Toc234110183"/>
      <w:r>
        <w:t>8.6.7.3.</w:t>
      </w:r>
      <w:r>
        <w:rPr>
          <w:rFonts w:hint="eastAsia"/>
          <w:lang w:val="en-US" w:eastAsia="zh-CN"/>
        </w:rPr>
        <w:t>5</w:t>
      </w:r>
      <w:r>
        <w:tab/>
      </w:r>
      <w:r>
        <w:rPr>
          <w:rFonts w:hint="eastAsia"/>
        </w:rPr>
        <w:t>A</w:t>
      </w:r>
      <w:r>
        <w:t xml:space="preserve">pplication traffic influence </w:t>
      </w:r>
      <w:r>
        <w:rPr>
          <w:rFonts w:hint="eastAsia"/>
          <w:lang w:val="en-US" w:eastAsia="zh-CN"/>
        </w:rPr>
        <w:t xml:space="preserve">update </w:t>
      </w:r>
      <w:r>
        <w:t>trigger from EAS response</w:t>
      </w:r>
      <w:bookmarkEnd w:id="1795"/>
    </w:p>
    <w:p w14:paraId="14ECF6FE" w14:textId="77777777" w:rsidR="00734C46" w:rsidRDefault="00734C46" w:rsidP="00734C46">
      <w:pPr>
        <w:pStyle w:val="TH"/>
      </w:pPr>
      <w:r>
        <w:t>Table 8.6.7.3.</w:t>
      </w:r>
      <w:r>
        <w:rPr>
          <w:rFonts w:hint="eastAsia"/>
          <w:lang w:val="en-US" w:eastAsia="zh-CN"/>
        </w:rPr>
        <w:t>5</w:t>
      </w:r>
      <w:r>
        <w:t>-</w:t>
      </w:r>
      <w:r>
        <w:rPr>
          <w:rFonts w:hint="eastAsia"/>
          <w:lang w:val="en-US" w:eastAsia="zh-CN"/>
        </w:rPr>
        <w:t>1</w:t>
      </w:r>
      <w:r>
        <w:t xml:space="preserve">: application traffic influence </w:t>
      </w:r>
      <w:r>
        <w:rPr>
          <w:rFonts w:hint="eastAsia"/>
          <w:lang w:val="en-US" w:eastAsia="zh-CN"/>
        </w:rPr>
        <w:t xml:space="preserve">update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734C46" w14:paraId="647491CE" w14:textId="77777777" w:rsidTr="008671C1">
        <w:trPr>
          <w:jc w:val="center"/>
        </w:trPr>
        <w:tc>
          <w:tcPr>
            <w:tcW w:w="2880" w:type="dxa"/>
            <w:tcBorders>
              <w:top w:val="single" w:sz="4" w:space="0" w:color="000000"/>
              <w:left w:val="single" w:sz="4" w:space="0" w:color="000000"/>
              <w:bottom w:val="single" w:sz="4" w:space="0" w:color="000000"/>
              <w:right w:val="nil"/>
            </w:tcBorders>
          </w:tcPr>
          <w:p w14:paraId="61CC26B1" w14:textId="77777777" w:rsidR="00734C46" w:rsidRDefault="00734C46"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FF54BE2" w14:textId="77777777" w:rsidR="00734C46" w:rsidRDefault="00734C46"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06D1969" w14:textId="77777777" w:rsidR="00734C46" w:rsidRDefault="00734C46" w:rsidP="008671C1">
            <w:pPr>
              <w:pStyle w:val="TAH"/>
            </w:pPr>
            <w:r>
              <w:t>Description</w:t>
            </w:r>
          </w:p>
        </w:tc>
      </w:tr>
      <w:tr w:rsidR="00734C46" w14:paraId="5EC49E73" w14:textId="77777777" w:rsidTr="008671C1">
        <w:trPr>
          <w:jc w:val="center"/>
        </w:trPr>
        <w:tc>
          <w:tcPr>
            <w:tcW w:w="2880" w:type="dxa"/>
            <w:tcBorders>
              <w:top w:val="single" w:sz="4" w:space="0" w:color="000000"/>
              <w:left w:val="single" w:sz="4" w:space="0" w:color="000000"/>
              <w:bottom w:val="single" w:sz="4" w:space="0" w:color="000000"/>
              <w:right w:val="nil"/>
            </w:tcBorders>
          </w:tcPr>
          <w:p w14:paraId="670A82AC" w14:textId="77777777" w:rsidR="00734C46" w:rsidRDefault="00734C46" w:rsidP="008671C1">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1943DD79"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942E64" w14:textId="40E52FC0" w:rsidR="00734C46" w:rsidRDefault="00734C46" w:rsidP="008671C1">
            <w:pPr>
              <w:pStyle w:val="TAL"/>
            </w:pPr>
            <w:r>
              <w:t>Indicates that the traffic influence was successful.</w:t>
            </w:r>
          </w:p>
        </w:tc>
      </w:tr>
      <w:tr w:rsidR="00734C46" w14:paraId="075D50D8" w14:textId="77777777" w:rsidTr="008671C1">
        <w:trPr>
          <w:jc w:val="center"/>
        </w:trPr>
        <w:tc>
          <w:tcPr>
            <w:tcW w:w="2880" w:type="dxa"/>
            <w:tcBorders>
              <w:top w:val="single" w:sz="4" w:space="0" w:color="000000"/>
              <w:left w:val="single" w:sz="4" w:space="0" w:color="000000"/>
              <w:bottom w:val="single" w:sz="4" w:space="0" w:color="000000"/>
              <w:right w:val="nil"/>
            </w:tcBorders>
          </w:tcPr>
          <w:p w14:paraId="37FF7FBD" w14:textId="77777777" w:rsidR="00734C46" w:rsidRDefault="00734C46" w:rsidP="008671C1">
            <w:pPr>
              <w:pStyle w:val="TAL"/>
            </w:pPr>
            <w:r>
              <w:t>Failure response</w:t>
            </w:r>
          </w:p>
        </w:tc>
        <w:tc>
          <w:tcPr>
            <w:tcW w:w="1440" w:type="dxa"/>
            <w:tcBorders>
              <w:top w:val="single" w:sz="4" w:space="0" w:color="000000"/>
              <w:left w:val="single" w:sz="4" w:space="0" w:color="000000"/>
              <w:bottom w:val="single" w:sz="4" w:space="0" w:color="000000"/>
              <w:right w:val="nil"/>
            </w:tcBorders>
          </w:tcPr>
          <w:p w14:paraId="5FD446F5"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DB301EA" w14:textId="33659DFC" w:rsidR="00734C46" w:rsidRDefault="00734C46" w:rsidP="008671C1">
            <w:pPr>
              <w:pStyle w:val="TAL"/>
            </w:pPr>
            <w:r>
              <w:t>Indicates that the traffic influence has failed.</w:t>
            </w:r>
          </w:p>
        </w:tc>
      </w:tr>
      <w:tr w:rsidR="00734C46" w14:paraId="09B58A58" w14:textId="77777777" w:rsidTr="008671C1">
        <w:trPr>
          <w:jc w:val="center"/>
        </w:trPr>
        <w:tc>
          <w:tcPr>
            <w:tcW w:w="2880" w:type="dxa"/>
            <w:tcBorders>
              <w:top w:val="single" w:sz="4" w:space="0" w:color="000000"/>
              <w:left w:val="single" w:sz="4" w:space="0" w:color="000000"/>
              <w:bottom w:val="single" w:sz="4" w:space="0" w:color="000000"/>
              <w:right w:val="nil"/>
            </w:tcBorders>
          </w:tcPr>
          <w:p w14:paraId="21F31210" w14:textId="77777777" w:rsidR="00734C46" w:rsidRDefault="00734C46" w:rsidP="008671C1">
            <w:pPr>
              <w:pStyle w:val="TAL"/>
            </w:pPr>
            <w:r>
              <w:t>&gt; Cause</w:t>
            </w:r>
          </w:p>
        </w:tc>
        <w:tc>
          <w:tcPr>
            <w:tcW w:w="1440" w:type="dxa"/>
            <w:tcBorders>
              <w:top w:val="single" w:sz="4" w:space="0" w:color="000000"/>
              <w:left w:val="single" w:sz="4" w:space="0" w:color="000000"/>
              <w:bottom w:val="single" w:sz="4" w:space="0" w:color="000000"/>
              <w:right w:val="nil"/>
            </w:tcBorders>
          </w:tcPr>
          <w:p w14:paraId="0508AE02"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9082D10" w14:textId="77777777" w:rsidR="00734C46" w:rsidRDefault="00734C46" w:rsidP="008671C1">
            <w:pPr>
              <w:pStyle w:val="TAL"/>
            </w:pPr>
            <w:r>
              <w:t>Indicates the cause of failure</w:t>
            </w:r>
          </w:p>
        </w:tc>
      </w:tr>
    </w:tbl>
    <w:p w14:paraId="1489090B" w14:textId="77777777" w:rsidR="00734C46" w:rsidRDefault="00734C46" w:rsidP="00734C46"/>
    <w:p w14:paraId="2C63D0FA" w14:textId="018DBD79" w:rsidR="00F9007A" w:rsidRDefault="00F9007A" w:rsidP="00F9007A">
      <w:pPr>
        <w:pStyle w:val="Heading5"/>
      </w:pPr>
      <w:bookmarkStart w:id="1796" w:name="_Toc234110184"/>
      <w:r>
        <w:t>8.6.7.3.</w:t>
      </w:r>
      <w:r w:rsidR="00734C46">
        <w:t>6</w:t>
      </w:r>
      <w:r>
        <w:tab/>
      </w:r>
      <w:r>
        <w:rPr>
          <w:rFonts w:hint="eastAsia"/>
        </w:rPr>
        <w:t>A</w:t>
      </w:r>
      <w:r>
        <w:t xml:space="preserve">pplication traffic influence </w:t>
      </w:r>
      <w:r>
        <w:rPr>
          <w:rFonts w:hint="eastAsia"/>
          <w:lang w:val="en-US" w:eastAsia="zh-CN"/>
        </w:rPr>
        <w:t xml:space="preserve">cancellation </w:t>
      </w:r>
      <w:r>
        <w:t>trigger from EAS request</w:t>
      </w:r>
      <w:bookmarkEnd w:id="1796"/>
    </w:p>
    <w:p w14:paraId="0C54D2BA" w14:textId="35AA8840" w:rsidR="00F9007A" w:rsidRDefault="00F9007A" w:rsidP="00F9007A">
      <w:pPr>
        <w:pStyle w:val="TH"/>
      </w:pPr>
      <w:r>
        <w:t>Table 8.6.7.3.</w:t>
      </w:r>
      <w:r w:rsidR="00734C46">
        <w:t>6</w:t>
      </w:r>
      <w:r>
        <w:t xml:space="preserve">-1: application traffic influence </w:t>
      </w:r>
      <w:r>
        <w:rPr>
          <w:rFonts w:hint="eastAsia"/>
          <w:lang w:val="en-US" w:eastAsia="zh-CN"/>
        </w:rPr>
        <w:t xml:space="preserve">cancellation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F9007A" w14:paraId="48C73D30" w14:textId="77777777" w:rsidTr="008671C1">
        <w:trPr>
          <w:jc w:val="center"/>
        </w:trPr>
        <w:tc>
          <w:tcPr>
            <w:tcW w:w="2880" w:type="dxa"/>
            <w:tcBorders>
              <w:top w:val="single" w:sz="4" w:space="0" w:color="000000"/>
              <w:left w:val="single" w:sz="4" w:space="0" w:color="000000"/>
              <w:bottom w:val="single" w:sz="4" w:space="0" w:color="000000"/>
              <w:right w:val="nil"/>
            </w:tcBorders>
          </w:tcPr>
          <w:p w14:paraId="2D24DD1F" w14:textId="77777777" w:rsidR="00F9007A" w:rsidRDefault="00F9007A"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A43C6E6" w14:textId="77777777" w:rsidR="00F9007A" w:rsidRDefault="00F9007A"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5326130" w14:textId="77777777" w:rsidR="00F9007A" w:rsidRDefault="00F9007A" w:rsidP="008671C1">
            <w:pPr>
              <w:pStyle w:val="TAH"/>
            </w:pPr>
            <w:r>
              <w:t>Description</w:t>
            </w:r>
          </w:p>
        </w:tc>
      </w:tr>
      <w:tr w:rsidR="00F9007A" w14:paraId="387E5F0D" w14:textId="77777777" w:rsidTr="008671C1">
        <w:trPr>
          <w:jc w:val="center"/>
        </w:trPr>
        <w:tc>
          <w:tcPr>
            <w:tcW w:w="2880" w:type="dxa"/>
            <w:tcBorders>
              <w:top w:val="single" w:sz="4" w:space="0" w:color="000000"/>
              <w:left w:val="single" w:sz="4" w:space="0" w:color="000000"/>
              <w:bottom w:val="single" w:sz="4" w:space="0" w:color="000000"/>
              <w:right w:val="nil"/>
            </w:tcBorders>
          </w:tcPr>
          <w:p w14:paraId="1E83309B" w14:textId="77777777" w:rsidR="00F9007A" w:rsidRDefault="00F9007A" w:rsidP="008671C1">
            <w:pPr>
              <w:pStyle w:val="TAL"/>
            </w:pPr>
            <w:r>
              <w:t>EASID</w:t>
            </w:r>
          </w:p>
        </w:tc>
        <w:tc>
          <w:tcPr>
            <w:tcW w:w="1440" w:type="dxa"/>
            <w:tcBorders>
              <w:top w:val="single" w:sz="4" w:space="0" w:color="000000"/>
              <w:left w:val="single" w:sz="4" w:space="0" w:color="000000"/>
              <w:bottom w:val="single" w:sz="4" w:space="0" w:color="000000"/>
              <w:right w:val="nil"/>
            </w:tcBorders>
          </w:tcPr>
          <w:p w14:paraId="29EC7FCE" w14:textId="77777777" w:rsidR="00F9007A" w:rsidRDefault="00F9007A"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EFBEFA" w14:textId="77777777" w:rsidR="00F9007A" w:rsidRDefault="00F9007A" w:rsidP="008671C1">
            <w:pPr>
              <w:pStyle w:val="TAL"/>
            </w:pPr>
            <w:r>
              <w:t>Identifier of the EAS</w:t>
            </w:r>
          </w:p>
        </w:tc>
      </w:tr>
      <w:tr w:rsidR="00F9007A" w14:paraId="7FA19732" w14:textId="77777777" w:rsidTr="008671C1">
        <w:trPr>
          <w:jc w:val="center"/>
        </w:trPr>
        <w:tc>
          <w:tcPr>
            <w:tcW w:w="2880" w:type="dxa"/>
            <w:tcBorders>
              <w:top w:val="single" w:sz="4" w:space="0" w:color="000000"/>
              <w:left w:val="single" w:sz="4" w:space="0" w:color="000000"/>
              <w:bottom w:val="single" w:sz="4" w:space="0" w:color="000000"/>
              <w:right w:val="nil"/>
            </w:tcBorders>
          </w:tcPr>
          <w:p w14:paraId="631154A8" w14:textId="77777777" w:rsidR="00F9007A" w:rsidRDefault="00F9007A" w:rsidP="008671C1">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AE99031" w14:textId="77777777" w:rsidR="00F9007A" w:rsidRDefault="00F9007A"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D4D7580" w14:textId="77777777" w:rsidR="00F9007A" w:rsidRDefault="00F9007A" w:rsidP="008671C1">
            <w:pPr>
              <w:pStyle w:val="TAL"/>
            </w:pPr>
            <w:r>
              <w:t>Security credentials resulting from a successful authorization for the edge computing service.</w:t>
            </w:r>
          </w:p>
        </w:tc>
      </w:tr>
      <w:tr w:rsidR="00F9007A" w14:paraId="085C5CC1" w14:textId="77777777" w:rsidTr="008671C1">
        <w:trPr>
          <w:jc w:val="center"/>
        </w:trPr>
        <w:tc>
          <w:tcPr>
            <w:tcW w:w="2880" w:type="dxa"/>
            <w:tcBorders>
              <w:top w:val="single" w:sz="4" w:space="0" w:color="000000"/>
              <w:left w:val="single" w:sz="4" w:space="0" w:color="000000"/>
              <w:bottom w:val="single" w:sz="4" w:space="0" w:color="000000"/>
              <w:right w:val="nil"/>
            </w:tcBorders>
          </w:tcPr>
          <w:p w14:paraId="75326859" w14:textId="77777777" w:rsidR="00F9007A" w:rsidRDefault="00F9007A" w:rsidP="008671C1">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29DA2308" w14:textId="77777777" w:rsidR="00F9007A" w:rsidRDefault="00F9007A" w:rsidP="008671C1">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EB7C2" w14:textId="77777777" w:rsidR="00F9007A" w:rsidRDefault="00F9007A" w:rsidP="008671C1">
            <w:pPr>
              <w:pStyle w:val="TAL"/>
              <w:rPr>
                <w:lang w:val="en-US" w:eastAsia="zh-CN"/>
              </w:rPr>
            </w:pPr>
            <w:r>
              <w:rPr>
                <w:rFonts w:hint="eastAsia"/>
                <w:lang w:val="en-US" w:eastAsia="zh-CN"/>
              </w:rPr>
              <w:t>Indicates the target transaction that is to be updated.</w:t>
            </w:r>
          </w:p>
        </w:tc>
      </w:tr>
    </w:tbl>
    <w:p w14:paraId="5A5F1255" w14:textId="77777777" w:rsidR="00F9007A" w:rsidRDefault="00F9007A" w:rsidP="00F9007A"/>
    <w:p w14:paraId="0C4F25E4" w14:textId="6A39C90E" w:rsidR="00F9007A" w:rsidRDefault="00F9007A" w:rsidP="00F9007A">
      <w:pPr>
        <w:pStyle w:val="Heading5"/>
      </w:pPr>
      <w:bookmarkStart w:id="1797" w:name="_Toc234110185"/>
      <w:r>
        <w:t>8.6.7.3.</w:t>
      </w:r>
      <w:r w:rsidR="00734C46">
        <w:t>7</w:t>
      </w:r>
      <w:r>
        <w:tab/>
      </w:r>
      <w:r>
        <w:rPr>
          <w:rFonts w:hint="eastAsia"/>
        </w:rPr>
        <w:t>A</w:t>
      </w:r>
      <w:r>
        <w:t xml:space="preserve">pplication traffic influence </w:t>
      </w:r>
      <w:r>
        <w:rPr>
          <w:rFonts w:hint="eastAsia"/>
          <w:lang w:val="en-US" w:eastAsia="zh-CN"/>
        </w:rPr>
        <w:t xml:space="preserve">cancellation </w:t>
      </w:r>
      <w:r>
        <w:t>trigger from EAS response</w:t>
      </w:r>
      <w:bookmarkEnd w:id="1797"/>
    </w:p>
    <w:p w14:paraId="536D5B97" w14:textId="45E3002B" w:rsidR="00F9007A" w:rsidRDefault="00F9007A" w:rsidP="00F9007A">
      <w:pPr>
        <w:pStyle w:val="TH"/>
      </w:pPr>
      <w:r>
        <w:t>Table 8.6.7.3.</w:t>
      </w:r>
      <w:r w:rsidR="00734C46">
        <w:t>7</w:t>
      </w:r>
      <w:r>
        <w:t>-</w:t>
      </w:r>
      <w:r>
        <w:rPr>
          <w:rFonts w:hint="eastAsia"/>
          <w:lang w:val="en-US" w:eastAsia="zh-CN"/>
        </w:rPr>
        <w:t>1</w:t>
      </w:r>
      <w:r>
        <w:t xml:space="preserve">: application traffic influence </w:t>
      </w:r>
      <w:r>
        <w:rPr>
          <w:rFonts w:hint="eastAsia"/>
          <w:lang w:val="en-US" w:eastAsia="zh-CN"/>
        </w:rPr>
        <w:t xml:space="preserve">cancellation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F9007A" w14:paraId="574467E4" w14:textId="77777777" w:rsidTr="008671C1">
        <w:trPr>
          <w:jc w:val="center"/>
        </w:trPr>
        <w:tc>
          <w:tcPr>
            <w:tcW w:w="2880" w:type="dxa"/>
            <w:tcBorders>
              <w:top w:val="single" w:sz="4" w:space="0" w:color="000000"/>
              <w:left w:val="single" w:sz="4" w:space="0" w:color="000000"/>
              <w:bottom w:val="single" w:sz="4" w:space="0" w:color="000000"/>
              <w:right w:val="nil"/>
            </w:tcBorders>
          </w:tcPr>
          <w:p w14:paraId="255F9FCD" w14:textId="77777777" w:rsidR="00F9007A" w:rsidRDefault="00F9007A"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0823D2F" w14:textId="77777777" w:rsidR="00F9007A" w:rsidRDefault="00F9007A"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F721960" w14:textId="77777777" w:rsidR="00F9007A" w:rsidRDefault="00F9007A" w:rsidP="008671C1">
            <w:pPr>
              <w:pStyle w:val="TAH"/>
            </w:pPr>
            <w:r>
              <w:t>Description</w:t>
            </w:r>
          </w:p>
        </w:tc>
      </w:tr>
      <w:tr w:rsidR="00F9007A" w14:paraId="43A6BB44" w14:textId="77777777" w:rsidTr="008671C1">
        <w:trPr>
          <w:jc w:val="center"/>
        </w:trPr>
        <w:tc>
          <w:tcPr>
            <w:tcW w:w="2880" w:type="dxa"/>
            <w:tcBorders>
              <w:top w:val="single" w:sz="4" w:space="0" w:color="000000"/>
              <w:left w:val="single" w:sz="4" w:space="0" w:color="000000"/>
              <w:bottom w:val="single" w:sz="4" w:space="0" w:color="000000"/>
              <w:right w:val="nil"/>
            </w:tcBorders>
          </w:tcPr>
          <w:p w14:paraId="765284F2" w14:textId="77777777" w:rsidR="00F9007A" w:rsidRDefault="00F9007A" w:rsidP="008671C1">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56C32010"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6B1F23D" w14:textId="77777777" w:rsidR="00F9007A" w:rsidRDefault="00F9007A" w:rsidP="008671C1">
            <w:pPr>
              <w:pStyle w:val="TAL"/>
            </w:pPr>
            <w:r>
              <w:t>Indicates that the traffic influence request was successful.</w:t>
            </w:r>
          </w:p>
        </w:tc>
      </w:tr>
      <w:tr w:rsidR="00F9007A" w14:paraId="0DD97769" w14:textId="77777777" w:rsidTr="008671C1">
        <w:trPr>
          <w:jc w:val="center"/>
        </w:trPr>
        <w:tc>
          <w:tcPr>
            <w:tcW w:w="2880" w:type="dxa"/>
            <w:tcBorders>
              <w:top w:val="single" w:sz="4" w:space="0" w:color="000000"/>
              <w:left w:val="single" w:sz="4" w:space="0" w:color="000000"/>
              <w:bottom w:val="single" w:sz="4" w:space="0" w:color="000000"/>
              <w:right w:val="nil"/>
            </w:tcBorders>
          </w:tcPr>
          <w:p w14:paraId="6E6B06E0" w14:textId="77777777" w:rsidR="00F9007A" w:rsidRDefault="00F9007A" w:rsidP="008671C1">
            <w:pPr>
              <w:pStyle w:val="TAL"/>
            </w:pPr>
            <w:r>
              <w:t>Failure response</w:t>
            </w:r>
          </w:p>
        </w:tc>
        <w:tc>
          <w:tcPr>
            <w:tcW w:w="1440" w:type="dxa"/>
            <w:tcBorders>
              <w:top w:val="single" w:sz="4" w:space="0" w:color="000000"/>
              <w:left w:val="single" w:sz="4" w:space="0" w:color="000000"/>
              <w:bottom w:val="single" w:sz="4" w:space="0" w:color="000000"/>
              <w:right w:val="nil"/>
            </w:tcBorders>
          </w:tcPr>
          <w:p w14:paraId="1AF3C427"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4B8BA8D" w14:textId="77777777" w:rsidR="00F9007A" w:rsidRDefault="00F9007A" w:rsidP="008671C1">
            <w:pPr>
              <w:pStyle w:val="TAL"/>
            </w:pPr>
            <w:r>
              <w:t>Indicates that the traffic influence request has failed.</w:t>
            </w:r>
          </w:p>
        </w:tc>
      </w:tr>
      <w:tr w:rsidR="00F9007A" w14:paraId="251EC71F" w14:textId="77777777" w:rsidTr="008671C1">
        <w:trPr>
          <w:jc w:val="center"/>
        </w:trPr>
        <w:tc>
          <w:tcPr>
            <w:tcW w:w="2880" w:type="dxa"/>
            <w:tcBorders>
              <w:top w:val="single" w:sz="4" w:space="0" w:color="000000"/>
              <w:left w:val="single" w:sz="4" w:space="0" w:color="000000"/>
              <w:bottom w:val="single" w:sz="4" w:space="0" w:color="000000"/>
              <w:right w:val="nil"/>
            </w:tcBorders>
          </w:tcPr>
          <w:p w14:paraId="6AC6B5DB" w14:textId="77777777" w:rsidR="00F9007A" w:rsidRDefault="00F9007A" w:rsidP="008671C1">
            <w:pPr>
              <w:pStyle w:val="TAL"/>
            </w:pPr>
            <w:r>
              <w:t>&gt; Cause</w:t>
            </w:r>
          </w:p>
        </w:tc>
        <w:tc>
          <w:tcPr>
            <w:tcW w:w="1440" w:type="dxa"/>
            <w:tcBorders>
              <w:top w:val="single" w:sz="4" w:space="0" w:color="000000"/>
              <w:left w:val="single" w:sz="4" w:space="0" w:color="000000"/>
              <w:bottom w:val="single" w:sz="4" w:space="0" w:color="000000"/>
              <w:right w:val="nil"/>
            </w:tcBorders>
          </w:tcPr>
          <w:p w14:paraId="643B9408"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AAF250" w14:textId="77777777" w:rsidR="00F9007A" w:rsidRDefault="00F9007A" w:rsidP="008671C1">
            <w:pPr>
              <w:pStyle w:val="TAL"/>
            </w:pPr>
            <w:r>
              <w:t>Indicates the cause of failure</w:t>
            </w:r>
          </w:p>
        </w:tc>
      </w:tr>
    </w:tbl>
    <w:p w14:paraId="28C9C4DC" w14:textId="77777777" w:rsidR="00F9007A" w:rsidRDefault="00F9007A" w:rsidP="00F9007A"/>
    <w:p w14:paraId="44F855E1" w14:textId="77777777" w:rsidR="001F12C8" w:rsidRPr="00843148" w:rsidRDefault="001F12C8" w:rsidP="001F12C8">
      <w:pPr>
        <w:pStyle w:val="Heading4"/>
      </w:pPr>
      <w:bookmarkStart w:id="1798" w:name="_Toc234110186"/>
      <w:r w:rsidRPr="00843148">
        <w:lastRenderedPageBreak/>
        <w:t>8.6.</w:t>
      </w:r>
      <w:r>
        <w:t>7</w:t>
      </w:r>
      <w:r w:rsidRPr="00843148">
        <w:t>.4</w:t>
      </w:r>
      <w:r w:rsidRPr="00843148">
        <w:tab/>
        <w:t>APIs</w:t>
      </w:r>
      <w:bookmarkEnd w:id="1798"/>
    </w:p>
    <w:p w14:paraId="0603773A" w14:textId="77777777" w:rsidR="001F12C8" w:rsidRPr="00843148" w:rsidRDefault="001F12C8" w:rsidP="001F12C8">
      <w:pPr>
        <w:pStyle w:val="Heading5"/>
      </w:pPr>
      <w:bookmarkStart w:id="1799" w:name="_Toc234110187"/>
      <w:r w:rsidRPr="00843148">
        <w:t>8.6.</w:t>
      </w:r>
      <w:r>
        <w:t>7</w:t>
      </w:r>
      <w:r w:rsidRPr="00843148">
        <w:t>.4.1</w:t>
      </w:r>
      <w:r w:rsidRPr="00843148">
        <w:tab/>
        <w:t>General</w:t>
      </w:r>
      <w:bookmarkEnd w:id="1799"/>
    </w:p>
    <w:p w14:paraId="4E01A16B" w14:textId="77777777" w:rsidR="001F12C8" w:rsidRDefault="001F12C8" w:rsidP="001F12C8">
      <w:r>
        <w:t>Table 8.6.7.4.1-1 illustrates the APIs for application traffic influence trigger from EAS.</w:t>
      </w:r>
    </w:p>
    <w:p w14:paraId="2F9A6C4D" w14:textId="77777777" w:rsidR="001F12C8" w:rsidRDefault="001F12C8" w:rsidP="001F12C8">
      <w:pPr>
        <w:pStyle w:val="TH"/>
      </w:pPr>
      <w:r>
        <w:t>Table 8.6.7.4.1-1: Eees_TrafficInfluenceEAS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F12C8" w14:paraId="46D93AD7"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52398510" w14:textId="77777777" w:rsidR="001F12C8" w:rsidRDefault="001F12C8">
            <w:pPr>
              <w:pStyle w:val="TAH"/>
            </w:pPr>
            <w:r>
              <w:t>API Name</w:t>
            </w:r>
          </w:p>
        </w:tc>
        <w:tc>
          <w:tcPr>
            <w:tcW w:w="1888" w:type="dxa"/>
            <w:tcBorders>
              <w:top w:val="single" w:sz="4" w:space="0" w:color="auto"/>
              <w:left w:val="nil"/>
              <w:bottom w:val="single" w:sz="4" w:space="0" w:color="auto"/>
              <w:right w:val="single" w:sz="4" w:space="0" w:color="auto"/>
            </w:tcBorders>
          </w:tcPr>
          <w:p w14:paraId="03B28E68" w14:textId="77777777" w:rsidR="001F12C8" w:rsidRDefault="001F12C8">
            <w:pPr>
              <w:pStyle w:val="TAH"/>
            </w:pPr>
            <w:r>
              <w:t>API Operations</w:t>
            </w:r>
          </w:p>
        </w:tc>
        <w:tc>
          <w:tcPr>
            <w:tcW w:w="1819" w:type="dxa"/>
            <w:tcBorders>
              <w:top w:val="single" w:sz="4" w:space="0" w:color="auto"/>
              <w:left w:val="nil"/>
              <w:bottom w:val="single" w:sz="4" w:space="0" w:color="auto"/>
              <w:right w:val="single" w:sz="4" w:space="0" w:color="auto"/>
            </w:tcBorders>
          </w:tcPr>
          <w:p w14:paraId="740DEC37" w14:textId="77777777" w:rsidR="001F12C8" w:rsidRDefault="001F12C8">
            <w:pPr>
              <w:pStyle w:val="TAH"/>
              <w:rPr>
                <w:szCs w:val="18"/>
              </w:rPr>
            </w:pPr>
            <w:r>
              <w:t>Operation</w:t>
            </w:r>
          </w:p>
          <w:p w14:paraId="552C0246" w14:textId="77777777" w:rsidR="001F12C8" w:rsidRDefault="001F12C8">
            <w:pPr>
              <w:pStyle w:val="TAH"/>
            </w:pPr>
            <w:r>
              <w:t>Semantics</w:t>
            </w:r>
          </w:p>
        </w:tc>
        <w:tc>
          <w:tcPr>
            <w:tcW w:w="1648" w:type="dxa"/>
            <w:tcBorders>
              <w:top w:val="single" w:sz="4" w:space="0" w:color="auto"/>
              <w:left w:val="nil"/>
              <w:bottom w:val="single" w:sz="4" w:space="0" w:color="auto"/>
              <w:right w:val="single" w:sz="4" w:space="0" w:color="auto"/>
            </w:tcBorders>
          </w:tcPr>
          <w:p w14:paraId="146020DB" w14:textId="77777777" w:rsidR="001F12C8" w:rsidRDefault="001F12C8">
            <w:pPr>
              <w:pStyle w:val="TAH"/>
            </w:pPr>
            <w:r>
              <w:t>Consumer(s)</w:t>
            </w:r>
          </w:p>
        </w:tc>
      </w:tr>
      <w:tr w:rsidR="00734C46" w14:paraId="2CF4C7FC" w14:textId="77777777" w:rsidTr="008671C1">
        <w:trPr>
          <w:jc w:val="center"/>
        </w:trPr>
        <w:tc>
          <w:tcPr>
            <w:tcW w:w="3571" w:type="dxa"/>
            <w:vMerge w:val="restart"/>
            <w:tcBorders>
              <w:top w:val="single" w:sz="4" w:space="0" w:color="auto"/>
              <w:left w:val="single" w:sz="4" w:space="0" w:color="auto"/>
              <w:right w:val="single" w:sz="4" w:space="0" w:color="auto"/>
            </w:tcBorders>
          </w:tcPr>
          <w:p w14:paraId="16B3164F" w14:textId="77777777" w:rsidR="00734C46" w:rsidRDefault="00734C46">
            <w:pPr>
              <w:pStyle w:val="TAL"/>
            </w:pPr>
            <w:r>
              <w:t>Eees_TrafficInfluenceEAS</w:t>
            </w:r>
          </w:p>
        </w:tc>
        <w:tc>
          <w:tcPr>
            <w:tcW w:w="1888" w:type="dxa"/>
            <w:tcBorders>
              <w:top w:val="single" w:sz="4" w:space="0" w:color="auto"/>
              <w:left w:val="nil"/>
              <w:bottom w:val="single" w:sz="4" w:space="0" w:color="auto"/>
              <w:right w:val="single" w:sz="4" w:space="0" w:color="auto"/>
            </w:tcBorders>
          </w:tcPr>
          <w:p w14:paraId="6F6BA41F" w14:textId="77777777" w:rsidR="00734C46" w:rsidRDefault="00734C46">
            <w:pPr>
              <w:pStyle w:val="TAL"/>
            </w:pPr>
            <w:r>
              <w:t>Create</w:t>
            </w:r>
          </w:p>
        </w:tc>
        <w:tc>
          <w:tcPr>
            <w:tcW w:w="1819" w:type="dxa"/>
            <w:tcBorders>
              <w:top w:val="single" w:sz="4" w:space="0" w:color="auto"/>
              <w:left w:val="nil"/>
              <w:bottom w:val="single" w:sz="4" w:space="0" w:color="auto"/>
              <w:right w:val="single" w:sz="4" w:space="0" w:color="auto"/>
            </w:tcBorders>
          </w:tcPr>
          <w:p w14:paraId="0F8427C9" w14:textId="77777777" w:rsidR="00734C46" w:rsidRDefault="00734C46">
            <w:pPr>
              <w:pStyle w:val="TAL"/>
            </w:pPr>
            <w:r>
              <w:t>Request/Response</w:t>
            </w:r>
          </w:p>
        </w:tc>
        <w:tc>
          <w:tcPr>
            <w:tcW w:w="1648" w:type="dxa"/>
            <w:tcBorders>
              <w:top w:val="single" w:sz="4" w:space="0" w:color="auto"/>
              <w:left w:val="nil"/>
              <w:bottom w:val="single" w:sz="4" w:space="0" w:color="auto"/>
              <w:right w:val="single" w:sz="4" w:space="0" w:color="auto"/>
            </w:tcBorders>
          </w:tcPr>
          <w:p w14:paraId="5BF6FA7F" w14:textId="77777777" w:rsidR="00734C46" w:rsidRDefault="00734C46">
            <w:pPr>
              <w:pStyle w:val="TAL"/>
            </w:pPr>
            <w:r>
              <w:t>EAS</w:t>
            </w:r>
          </w:p>
        </w:tc>
      </w:tr>
      <w:tr w:rsidR="00734C46" w14:paraId="3D5F9982" w14:textId="77777777" w:rsidTr="008671C1">
        <w:trPr>
          <w:jc w:val="center"/>
        </w:trPr>
        <w:tc>
          <w:tcPr>
            <w:tcW w:w="3571" w:type="dxa"/>
            <w:vMerge/>
            <w:tcBorders>
              <w:left w:val="single" w:sz="4" w:space="0" w:color="auto"/>
              <w:right w:val="single" w:sz="4" w:space="0" w:color="auto"/>
            </w:tcBorders>
          </w:tcPr>
          <w:p w14:paraId="544A0EC7" w14:textId="77777777" w:rsidR="00734C46" w:rsidRDefault="00734C46" w:rsidP="00734C46">
            <w:pPr>
              <w:pStyle w:val="TAL"/>
            </w:pPr>
          </w:p>
        </w:tc>
        <w:tc>
          <w:tcPr>
            <w:tcW w:w="1888" w:type="dxa"/>
            <w:tcBorders>
              <w:top w:val="single" w:sz="4" w:space="0" w:color="auto"/>
              <w:left w:val="nil"/>
              <w:bottom w:val="single" w:sz="4" w:space="0" w:color="auto"/>
              <w:right w:val="single" w:sz="4" w:space="0" w:color="auto"/>
            </w:tcBorders>
          </w:tcPr>
          <w:p w14:paraId="3825C355" w14:textId="0FED674E" w:rsidR="00734C46" w:rsidRDefault="00734C46" w:rsidP="00734C46">
            <w:pPr>
              <w:pStyle w:val="TAL"/>
            </w:pPr>
            <w:r>
              <w:rPr>
                <w:rFonts w:hint="eastAsia"/>
                <w:lang w:val="en-US" w:eastAsia="zh-CN"/>
              </w:rPr>
              <w:t>Update</w:t>
            </w:r>
          </w:p>
        </w:tc>
        <w:tc>
          <w:tcPr>
            <w:tcW w:w="1819" w:type="dxa"/>
            <w:tcBorders>
              <w:top w:val="single" w:sz="4" w:space="0" w:color="auto"/>
              <w:left w:val="nil"/>
              <w:bottom w:val="single" w:sz="4" w:space="0" w:color="auto"/>
              <w:right w:val="single" w:sz="4" w:space="0" w:color="auto"/>
            </w:tcBorders>
          </w:tcPr>
          <w:p w14:paraId="1BC361F5" w14:textId="21A0C9CB" w:rsidR="00734C46" w:rsidRDefault="00734C46" w:rsidP="00734C46">
            <w:pPr>
              <w:pStyle w:val="TAL"/>
            </w:pPr>
            <w:r>
              <w:t>Request/Response</w:t>
            </w:r>
          </w:p>
        </w:tc>
        <w:tc>
          <w:tcPr>
            <w:tcW w:w="1648" w:type="dxa"/>
            <w:tcBorders>
              <w:top w:val="single" w:sz="4" w:space="0" w:color="auto"/>
              <w:left w:val="nil"/>
              <w:bottom w:val="single" w:sz="4" w:space="0" w:color="auto"/>
              <w:right w:val="single" w:sz="4" w:space="0" w:color="auto"/>
            </w:tcBorders>
          </w:tcPr>
          <w:p w14:paraId="3191B1D2" w14:textId="306A3BE7" w:rsidR="00734C46" w:rsidRDefault="00734C46" w:rsidP="00734C46">
            <w:pPr>
              <w:pStyle w:val="TAL"/>
            </w:pPr>
            <w:r>
              <w:t>EAS</w:t>
            </w:r>
          </w:p>
        </w:tc>
      </w:tr>
      <w:tr w:rsidR="00734C46" w14:paraId="7E8EB94A" w14:textId="77777777" w:rsidTr="008671C1">
        <w:trPr>
          <w:jc w:val="center"/>
        </w:trPr>
        <w:tc>
          <w:tcPr>
            <w:tcW w:w="3571" w:type="dxa"/>
            <w:vMerge/>
            <w:tcBorders>
              <w:left w:val="single" w:sz="4" w:space="0" w:color="auto"/>
              <w:bottom w:val="single" w:sz="4" w:space="0" w:color="auto"/>
              <w:right w:val="single" w:sz="4" w:space="0" w:color="auto"/>
            </w:tcBorders>
          </w:tcPr>
          <w:p w14:paraId="65E221A2" w14:textId="77777777" w:rsidR="00734C46" w:rsidRDefault="00734C46" w:rsidP="00734C46">
            <w:pPr>
              <w:pStyle w:val="TAL"/>
            </w:pPr>
          </w:p>
        </w:tc>
        <w:tc>
          <w:tcPr>
            <w:tcW w:w="1888" w:type="dxa"/>
            <w:tcBorders>
              <w:top w:val="single" w:sz="4" w:space="0" w:color="auto"/>
              <w:left w:val="nil"/>
              <w:bottom w:val="single" w:sz="4" w:space="0" w:color="auto"/>
              <w:right w:val="single" w:sz="4" w:space="0" w:color="auto"/>
            </w:tcBorders>
          </w:tcPr>
          <w:p w14:paraId="2F312410" w14:textId="0385E55E" w:rsidR="00734C46" w:rsidRDefault="00734C46" w:rsidP="00734C46">
            <w:pPr>
              <w:pStyle w:val="TAL"/>
            </w:pPr>
            <w:r w:rsidRPr="0023314C">
              <w:t>Cancellation</w:t>
            </w:r>
          </w:p>
        </w:tc>
        <w:tc>
          <w:tcPr>
            <w:tcW w:w="1819" w:type="dxa"/>
            <w:tcBorders>
              <w:top w:val="single" w:sz="4" w:space="0" w:color="auto"/>
              <w:left w:val="nil"/>
              <w:bottom w:val="single" w:sz="4" w:space="0" w:color="auto"/>
              <w:right w:val="single" w:sz="4" w:space="0" w:color="auto"/>
            </w:tcBorders>
          </w:tcPr>
          <w:p w14:paraId="0B4135FC" w14:textId="42BCEFC2" w:rsidR="00734C46" w:rsidRDefault="00734C46" w:rsidP="00734C46">
            <w:pPr>
              <w:pStyle w:val="TAL"/>
            </w:pPr>
            <w:r w:rsidRPr="0023314C">
              <w:t>Request/Response</w:t>
            </w:r>
          </w:p>
        </w:tc>
        <w:tc>
          <w:tcPr>
            <w:tcW w:w="1648" w:type="dxa"/>
            <w:tcBorders>
              <w:top w:val="single" w:sz="4" w:space="0" w:color="auto"/>
              <w:left w:val="nil"/>
              <w:bottom w:val="single" w:sz="4" w:space="0" w:color="auto"/>
              <w:right w:val="single" w:sz="4" w:space="0" w:color="auto"/>
            </w:tcBorders>
          </w:tcPr>
          <w:p w14:paraId="5FC0B28D" w14:textId="6546D08C" w:rsidR="00734C46" w:rsidRDefault="00734C46" w:rsidP="00734C46">
            <w:pPr>
              <w:pStyle w:val="TAL"/>
            </w:pPr>
            <w:r w:rsidRPr="0023314C">
              <w:t>EAS</w:t>
            </w:r>
          </w:p>
        </w:tc>
      </w:tr>
    </w:tbl>
    <w:p w14:paraId="45A8CCF6" w14:textId="16ECEF9A" w:rsidR="001F12C8" w:rsidRDefault="001F12C8" w:rsidP="001F12C8"/>
    <w:p w14:paraId="77CBDEF8" w14:textId="44F2911F" w:rsidR="001F12C8" w:rsidRPr="00843148" w:rsidRDefault="001F12C8" w:rsidP="001F12C8">
      <w:pPr>
        <w:pStyle w:val="Heading5"/>
      </w:pPr>
      <w:bookmarkStart w:id="1800" w:name="_Toc234110188"/>
      <w:r w:rsidRPr="00843148">
        <w:t>8.6.</w:t>
      </w:r>
      <w:r>
        <w:t>7</w:t>
      </w:r>
      <w:r w:rsidRPr="00843148">
        <w:t>.4.2</w:t>
      </w:r>
      <w:r w:rsidRPr="00843148">
        <w:tab/>
        <w:t>Eees_TrafficInfluenceEAS_Create operation</w:t>
      </w:r>
      <w:bookmarkEnd w:id="1800"/>
    </w:p>
    <w:p w14:paraId="6335B59F" w14:textId="77777777" w:rsidR="001F12C8" w:rsidRDefault="001F12C8" w:rsidP="001F12C8">
      <w:r>
        <w:rPr>
          <w:b/>
        </w:rPr>
        <w:t>API operation name:</w:t>
      </w:r>
      <w:r>
        <w:t xml:space="preserve"> </w:t>
      </w:r>
      <w:r>
        <w:rPr>
          <w:bCs/>
        </w:rPr>
        <w:t>Eees_TrafficInfluenceEAS_Create</w:t>
      </w:r>
    </w:p>
    <w:p w14:paraId="1E857366" w14:textId="77777777" w:rsidR="001F12C8" w:rsidRDefault="001F12C8" w:rsidP="001F12C8">
      <w:r>
        <w:rPr>
          <w:b/>
        </w:rPr>
        <w:t>Description:</w:t>
      </w:r>
      <w:r>
        <w:t xml:space="preserve"> The consumer requests traffic influence for EAS via EES.</w:t>
      </w:r>
    </w:p>
    <w:p w14:paraId="00A8D358" w14:textId="77777777" w:rsidR="001F12C8" w:rsidRDefault="001F12C8" w:rsidP="001F12C8">
      <w:r>
        <w:rPr>
          <w:b/>
        </w:rPr>
        <w:t>Inputs:</w:t>
      </w:r>
      <w:r>
        <w:t xml:space="preserve"> See clause 8.6.7.3.2.</w:t>
      </w:r>
    </w:p>
    <w:p w14:paraId="67C08ECA" w14:textId="77777777" w:rsidR="001F12C8" w:rsidRDefault="001F12C8" w:rsidP="001F12C8">
      <w:r>
        <w:rPr>
          <w:b/>
        </w:rPr>
        <w:t>Outputs:</w:t>
      </w:r>
      <w:r>
        <w:t xml:space="preserve"> See clause 8.6.7.3.3</w:t>
      </w:r>
      <w:r>
        <w:rPr>
          <w:i/>
        </w:rPr>
        <w:t>.</w:t>
      </w:r>
    </w:p>
    <w:p w14:paraId="6132C196" w14:textId="03C8FBE8" w:rsidR="001F12C8" w:rsidRDefault="001F12C8" w:rsidP="001F12C8">
      <w:r>
        <w:t>See clause 8.6.7.2</w:t>
      </w:r>
      <w:r w:rsidR="008F36D8">
        <w:t>.1</w:t>
      </w:r>
      <w:r>
        <w:t xml:space="preserve"> for details of usage of this operation.</w:t>
      </w:r>
    </w:p>
    <w:p w14:paraId="74CF0372" w14:textId="77777777" w:rsidR="00734C46" w:rsidRDefault="00734C46" w:rsidP="00734C46">
      <w:pPr>
        <w:pStyle w:val="Heading5"/>
      </w:pPr>
      <w:bookmarkStart w:id="1801" w:name="_Toc234110189"/>
      <w:r>
        <w:t>8.6.7.4.</w:t>
      </w:r>
      <w:r>
        <w:rPr>
          <w:rFonts w:hint="eastAsia"/>
          <w:lang w:val="en-US" w:eastAsia="zh-CN"/>
        </w:rPr>
        <w:t>3</w:t>
      </w:r>
      <w:r>
        <w:tab/>
        <w:t>Eees_TrafficInfluenceEAS_</w:t>
      </w:r>
      <w:r>
        <w:rPr>
          <w:rFonts w:hint="eastAsia"/>
          <w:lang w:val="en-US" w:eastAsia="zh-CN"/>
        </w:rPr>
        <w:t>Update</w:t>
      </w:r>
      <w:r>
        <w:t xml:space="preserve"> operation</w:t>
      </w:r>
      <w:bookmarkEnd w:id="1801"/>
    </w:p>
    <w:p w14:paraId="44C4225A" w14:textId="77777777" w:rsidR="00734C46" w:rsidRDefault="00734C46" w:rsidP="00734C46">
      <w:r>
        <w:rPr>
          <w:b/>
        </w:rPr>
        <w:t>API operation name:</w:t>
      </w:r>
      <w:r>
        <w:t xml:space="preserve"> </w:t>
      </w:r>
      <w:r>
        <w:rPr>
          <w:bCs/>
        </w:rPr>
        <w:t>Eees_TrafficInfluenceEAS_</w:t>
      </w:r>
      <w:r>
        <w:rPr>
          <w:rFonts w:hint="eastAsia"/>
          <w:lang w:val="en-US" w:eastAsia="zh-CN"/>
        </w:rPr>
        <w:t>Update</w:t>
      </w:r>
    </w:p>
    <w:p w14:paraId="3366ACF0" w14:textId="77777777" w:rsidR="00734C46" w:rsidRDefault="00734C46" w:rsidP="00734C46">
      <w:r>
        <w:rPr>
          <w:b/>
        </w:rPr>
        <w:t>Description:</w:t>
      </w:r>
      <w:r>
        <w:t xml:space="preserve"> The consumer requests </w:t>
      </w:r>
      <w:r>
        <w:rPr>
          <w:rFonts w:hint="eastAsia"/>
          <w:lang w:val="en-US" w:eastAsia="zh-CN"/>
        </w:rPr>
        <w:t xml:space="preserve">to update </w:t>
      </w:r>
      <w:r>
        <w:t>traffic influence for EAS via EES.</w:t>
      </w:r>
    </w:p>
    <w:p w14:paraId="05054FA7" w14:textId="77777777" w:rsidR="00734C46" w:rsidRDefault="00734C46" w:rsidP="00734C46">
      <w:r>
        <w:rPr>
          <w:b/>
        </w:rPr>
        <w:t>Inputs:</w:t>
      </w:r>
      <w:r>
        <w:t xml:space="preserve"> See clause 8.6.7.3.</w:t>
      </w:r>
      <w:r>
        <w:rPr>
          <w:rFonts w:hint="eastAsia"/>
          <w:lang w:val="en-US" w:eastAsia="zh-CN"/>
        </w:rPr>
        <w:t>4</w:t>
      </w:r>
      <w:r>
        <w:t>.</w:t>
      </w:r>
    </w:p>
    <w:p w14:paraId="37CD72B0" w14:textId="77777777" w:rsidR="00734C46" w:rsidRDefault="00734C46" w:rsidP="00734C46">
      <w:r>
        <w:rPr>
          <w:b/>
        </w:rPr>
        <w:t>Outputs:</w:t>
      </w:r>
      <w:r>
        <w:t xml:space="preserve"> See clause 8.6.7.3.</w:t>
      </w:r>
      <w:r>
        <w:rPr>
          <w:rFonts w:hint="eastAsia"/>
          <w:lang w:val="en-US" w:eastAsia="zh-CN"/>
        </w:rPr>
        <w:t>5</w:t>
      </w:r>
      <w:r>
        <w:rPr>
          <w:i/>
        </w:rPr>
        <w:t>.</w:t>
      </w:r>
    </w:p>
    <w:p w14:paraId="5FB5AC8B" w14:textId="77777777" w:rsidR="00734C46" w:rsidRDefault="00734C46" w:rsidP="00734C46">
      <w:r>
        <w:t>See clause 8.6.7.2</w:t>
      </w:r>
      <w:r>
        <w:rPr>
          <w:rFonts w:hint="eastAsia"/>
          <w:lang w:val="en-US" w:eastAsia="zh-CN"/>
        </w:rPr>
        <w:t>.2</w:t>
      </w:r>
      <w:r>
        <w:t xml:space="preserve"> for details of usage of this operation.</w:t>
      </w:r>
    </w:p>
    <w:p w14:paraId="36851FA1" w14:textId="4327AEEE" w:rsidR="008F36D8" w:rsidRDefault="008F36D8" w:rsidP="008F36D8">
      <w:pPr>
        <w:pStyle w:val="Heading5"/>
      </w:pPr>
      <w:bookmarkStart w:id="1802" w:name="_Toc234110190"/>
      <w:r>
        <w:t>8.6.7.4.</w:t>
      </w:r>
      <w:r w:rsidR="00734C46">
        <w:t>4</w:t>
      </w:r>
      <w:r>
        <w:tab/>
        <w:t>Eees_TrafficInfluenceEAS_C</w:t>
      </w:r>
      <w:r>
        <w:rPr>
          <w:lang w:val="en-US" w:eastAsia="zh-CN"/>
        </w:rPr>
        <w:t>ancellation</w:t>
      </w:r>
      <w:r>
        <w:t xml:space="preserve"> operation</w:t>
      </w:r>
      <w:bookmarkEnd w:id="1802"/>
    </w:p>
    <w:p w14:paraId="2C1B3623" w14:textId="77777777" w:rsidR="008F36D8" w:rsidRDefault="008F36D8" w:rsidP="008F36D8">
      <w:r>
        <w:rPr>
          <w:b/>
        </w:rPr>
        <w:t>API operation name:</w:t>
      </w:r>
      <w:r>
        <w:t xml:space="preserve"> </w:t>
      </w:r>
      <w:r>
        <w:rPr>
          <w:bCs/>
        </w:rPr>
        <w:t>Eees_TrafficInfluenceEAS_</w:t>
      </w:r>
      <w:r>
        <w:rPr>
          <w:rFonts w:hint="eastAsia"/>
          <w:lang w:val="en-US" w:eastAsia="zh-CN"/>
        </w:rPr>
        <w:t>C</w:t>
      </w:r>
      <w:r>
        <w:rPr>
          <w:lang w:val="en-US" w:eastAsia="zh-CN"/>
        </w:rPr>
        <w:t>ancellation</w:t>
      </w:r>
    </w:p>
    <w:p w14:paraId="2AF89D9B" w14:textId="77777777" w:rsidR="008F36D8" w:rsidRDefault="008F36D8" w:rsidP="008F36D8">
      <w:r>
        <w:rPr>
          <w:b/>
        </w:rPr>
        <w:t>Description:</w:t>
      </w:r>
      <w:r>
        <w:t xml:space="preserve"> The consumer requests </w:t>
      </w:r>
      <w:r>
        <w:rPr>
          <w:rFonts w:hint="eastAsia"/>
          <w:lang w:val="en-US" w:eastAsia="zh-CN"/>
        </w:rPr>
        <w:t xml:space="preserve">to cancel </w:t>
      </w:r>
      <w:r>
        <w:t>traffic influence for EAS via EES.</w:t>
      </w:r>
    </w:p>
    <w:p w14:paraId="1EC30253" w14:textId="646EB188" w:rsidR="008F36D8" w:rsidRDefault="008F36D8" w:rsidP="008F36D8">
      <w:r>
        <w:rPr>
          <w:b/>
        </w:rPr>
        <w:t>Inputs:</w:t>
      </w:r>
      <w:r>
        <w:t xml:space="preserve"> See clause 8.6.7.3.</w:t>
      </w:r>
      <w:r w:rsidR="00734C46">
        <w:t>6</w:t>
      </w:r>
      <w:r>
        <w:t>.</w:t>
      </w:r>
    </w:p>
    <w:p w14:paraId="3A3CFAC7" w14:textId="059D9CC8" w:rsidR="008F36D8" w:rsidRDefault="008F36D8" w:rsidP="008F36D8">
      <w:r>
        <w:rPr>
          <w:b/>
        </w:rPr>
        <w:t>Outputs:</w:t>
      </w:r>
      <w:r>
        <w:t xml:space="preserve"> See clause 8.6.7.3.</w:t>
      </w:r>
      <w:r w:rsidR="00734C46">
        <w:t>7</w:t>
      </w:r>
      <w:r>
        <w:rPr>
          <w:i/>
        </w:rPr>
        <w:t>.</w:t>
      </w:r>
    </w:p>
    <w:p w14:paraId="506D68DA" w14:textId="77777777" w:rsidR="008F36D8" w:rsidRDefault="008F36D8" w:rsidP="008F36D8">
      <w:r>
        <w:t>See clause 8.6.7.2</w:t>
      </w:r>
      <w:r>
        <w:rPr>
          <w:rFonts w:hint="eastAsia"/>
          <w:lang w:val="en-US" w:eastAsia="zh-CN"/>
        </w:rPr>
        <w:t>.</w:t>
      </w:r>
      <w:r>
        <w:rPr>
          <w:lang w:val="en-US" w:eastAsia="zh-CN"/>
        </w:rPr>
        <w:t>3</w:t>
      </w:r>
      <w:r>
        <w:t xml:space="preserve"> for details of usage of this operation.</w:t>
      </w:r>
    </w:p>
    <w:p w14:paraId="73397380" w14:textId="77777777" w:rsidR="00536167" w:rsidRPr="00F477AF" w:rsidRDefault="00536167" w:rsidP="00536167">
      <w:pPr>
        <w:pStyle w:val="Heading2"/>
      </w:pPr>
      <w:bookmarkStart w:id="1803" w:name="_Toc234110191"/>
      <w:r w:rsidRPr="00F477AF">
        <w:t>8.</w:t>
      </w:r>
      <w:r w:rsidR="00CA7389" w:rsidRPr="00F477AF">
        <w:t>7</w:t>
      </w:r>
      <w:r w:rsidRPr="00F477AF">
        <w:tab/>
        <w:t>Network capability exposure to E</w:t>
      </w:r>
      <w:r w:rsidR="00CA7389" w:rsidRPr="00F477AF">
        <w:t>AS</w:t>
      </w:r>
      <w:bookmarkEnd w:id="1616"/>
      <w:bookmarkEnd w:id="1684"/>
      <w:bookmarkEnd w:id="1780"/>
      <w:bookmarkEnd w:id="1781"/>
      <w:bookmarkEnd w:id="1782"/>
      <w:bookmarkEnd w:id="1803"/>
    </w:p>
    <w:p w14:paraId="7E10F7CC" w14:textId="77777777" w:rsidR="00536167" w:rsidRPr="00F477AF" w:rsidRDefault="00536167" w:rsidP="00536167">
      <w:pPr>
        <w:pStyle w:val="Heading3"/>
      </w:pPr>
      <w:bookmarkStart w:id="1804" w:name="_Toc37791066"/>
      <w:bookmarkStart w:id="1805" w:name="_Toc42004054"/>
      <w:bookmarkStart w:id="1806" w:name="_Toc50584430"/>
      <w:bookmarkStart w:id="1807" w:name="_Toc50584774"/>
      <w:bookmarkStart w:id="1808" w:name="_Toc57673682"/>
      <w:bookmarkStart w:id="1809" w:name="_Toc234110192"/>
      <w:r w:rsidRPr="00F477AF">
        <w:t>8.</w:t>
      </w:r>
      <w:r w:rsidR="00CA7389" w:rsidRPr="00F477AF">
        <w:t>7</w:t>
      </w:r>
      <w:r w:rsidRPr="00F477AF">
        <w:t>.1</w:t>
      </w:r>
      <w:r w:rsidRPr="00F477AF">
        <w:tab/>
        <w:t>General</w:t>
      </w:r>
      <w:bookmarkEnd w:id="1804"/>
      <w:bookmarkEnd w:id="1805"/>
      <w:bookmarkEnd w:id="1806"/>
      <w:bookmarkEnd w:id="1807"/>
      <w:bookmarkEnd w:id="1808"/>
      <w:bookmarkEnd w:id="1809"/>
    </w:p>
    <w:p w14:paraId="6BFF4884"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B8DD016" w14:textId="77777777" w:rsidR="00536167" w:rsidRPr="00F477AF" w:rsidRDefault="00536167" w:rsidP="00536167">
      <w:pPr>
        <w:pStyle w:val="B1"/>
      </w:pPr>
      <w:r w:rsidRPr="00F477AF">
        <w:t>-</w:t>
      </w:r>
      <w:r w:rsidRPr="00F477AF">
        <w:tab/>
        <w:t>Direct network capability exposure.</w:t>
      </w:r>
    </w:p>
    <w:p w14:paraId="4A74B7A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AB57AF2" w14:textId="77777777" w:rsidR="00536167" w:rsidRPr="00F477AF" w:rsidRDefault="00536167" w:rsidP="00536167">
      <w:pPr>
        <w:pStyle w:val="Heading3"/>
      </w:pPr>
      <w:bookmarkStart w:id="1810" w:name="_Toc37791067"/>
      <w:bookmarkStart w:id="1811" w:name="_Toc42004055"/>
      <w:bookmarkStart w:id="1812" w:name="_Toc50584431"/>
      <w:bookmarkStart w:id="1813" w:name="_Toc50584775"/>
      <w:bookmarkStart w:id="1814" w:name="_Toc57673683"/>
      <w:bookmarkStart w:id="1815" w:name="_Toc234110193"/>
      <w:r w:rsidRPr="00F477AF">
        <w:lastRenderedPageBreak/>
        <w:t>8.</w:t>
      </w:r>
      <w:r w:rsidR="00CA7389" w:rsidRPr="00F477AF">
        <w:t>7</w:t>
      </w:r>
      <w:r w:rsidRPr="00F477AF">
        <w:t>.2</w:t>
      </w:r>
      <w:r w:rsidRPr="00F477AF">
        <w:tab/>
        <w:t>Direct network capability exposure</w:t>
      </w:r>
      <w:bookmarkEnd w:id="1810"/>
      <w:bookmarkEnd w:id="1811"/>
      <w:bookmarkEnd w:id="1812"/>
      <w:bookmarkEnd w:id="1813"/>
      <w:bookmarkEnd w:id="1814"/>
      <w:bookmarkEnd w:id="1815"/>
    </w:p>
    <w:p w14:paraId="1F3A7F7E"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50E5BF28" w14:textId="4D70B5B6" w:rsidR="00397543" w:rsidRDefault="00397543" w:rsidP="006144E7">
      <w:pPr>
        <w:pStyle w:val="NO"/>
      </w:pPr>
      <w:bookmarkStart w:id="1816" w:name="_Toc37791068"/>
      <w:bookmarkStart w:id="1817" w:name="_Toc42004056"/>
      <w:bookmarkStart w:id="1818" w:name="_Toc50584432"/>
      <w:bookmarkStart w:id="1819" w:name="_Toc50584776"/>
      <w:bookmarkStart w:id="1820" w:name="_Toc57673684"/>
      <w:r>
        <w:t>NOTE:</w:t>
      </w:r>
      <w:r>
        <w:tab/>
        <w:t xml:space="preserve">An EAS may use its EASID, clause 7.2.4, as the AF Identifier, </w:t>
      </w:r>
      <w:r w:rsidRPr="00F477AF">
        <w:t>3GPP TS 23.50</w:t>
      </w:r>
      <w:r>
        <w:t>2</w:t>
      </w:r>
      <w:r w:rsidRPr="00F477AF">
        <w:t> [</w:t>
      </w:r>
      <w:r>
        <w:t>3</w:t>
      </w:r>
      <w:r w:rsidRPr="00F477AF">
        <w:t xml:space="preserve">] </w:t>
      </w:r>
      <w:r>
        <w:t>when invoking the capabilities of the 3GPP Core Network.</w:t>
      </w:r>
    </w:p>
    <w:p w14:paraId="2239B5B4" w14:textId="65E9AEDA" w:rsidR="00536167" w:rsidRPr="00F477AF" w:rsidRDefault="00536167" w:rsidP="00536167">
      <w:pPr>
        <w:pStyle w:val="Heading3"/>
      </w:pPr>
      <w:bookmarkStart w:id="1821" w:name="_Toc234110194"/>
      <w:r w:rsidRPr="00F477AF">
        <w:t>8.</w:t>
      </w:r>
      <w:r w:rsidR="00CA7389" w:rsidRPr="00F477AF">
        <w:t>7</w:t>
      </w:r>
      <w:r w:rsidRPr="00F477AF">
        <w:t>.3</w:t>
      </w:r>
      <w:r w:rsidRPr="00F477AF">
        <w:tab/>
        <w:t xml:space="preserve">Network capability exposure via </w:t>
      </w:r>
      <w:bookmarkEnd w:id="1816"/>
      <w:bookmarkEnd w:id="1817"/>
      <w:bookmarkEnd w:id="1818"/>
      <w:bookmarkEnd w:id="1819"/>
      <w:bookmarkEnd w:id="1820"/>
      <w:r w:rsidR="00703E97" w:rsidRPr="00F477AF">
        <w:t>EES</w:t>
      </w:r>
      <w:bookmarkEnd w:id="1821"/>
    </w:p>
    <w:p w14:paraId="1AFC855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649366D7" w14:textId="77777777" w:rsidR="00536167" w:rsidRPr="00F477AF" w:rsidRDefault="00536167" w:rsidP="00536167">
      <w:r w:rsidRPr="00F477AF">
        <w:t xml:space="preserve">Depending on the deployment models (centralized or distributed) employed, </w:t>
      </w:r>
    </w:p>
    <w:p w14:paraId="05DD2DF6" w14:textId="77777777" w:rsidR="00536167" w:rsidRPr="00F477AF" w:rsidRDefault="00536167" w:rsidP="00536167">
      <w:pPr>
        <w:pStyle w:val="B1"/>
      </w:pPr>
      <w:r w:rsidRPr="00F477AF">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1138E068"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E05A56F"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49A8813E" w14:textId="77777777" w:rsidR="00882B3E" w:rsidRPr="00F477AF" w:rsidRDefault="00882B3E" w:rsidP="00882B3E">
      <w:r w:rsidRPr="00F477AF">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60731345" w14:textId="4022B82D" w:rsidR="00650D77" w:rsidRPr="00F477AF" w:rsidRDefault="00650D77" w:rsidP="00650D77">
      <w:pPr>
        <w:pStyle w:val="NO"/>
      </w:pPr>
      <w:bookmarkStart w:id="1822" w:name="_Toc37791069"/>
      <w:bookmarkStart w:id="1823" w:name="_Toc42004057"/>
      <w:bookmarkStart w:id="1824" w:name="_Toc50584433"/>
      <w:bookmarkStart w:id="1825" w:name="_Toc50584777"/>
      <w:bookmarkStart w:id="1826" w:name="_Toc57673685"/>
      <w:r w:rsidRPr="00F477AF">
        <w:t>NOTE</w:t>
      </w:r>
      <w:r w:rsidR="00397543">
        <w:t> 1</w:t>
      </w:r>
      <w:r w:rsidRPr="00F477AF">
        <w:t>:</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15DFAA86" w14:textId="69736CC2" w:rsidR="00397543" w:rsidRDefault="00397543" w:rsidP="006144E7">
      <w:pPr>
        <w:pStyle w:val="NO"/>
      </w:pPr>
      <w:r>
        <w:t>NOTE 2:</w:t>
      </w:r>
      <w:r>
        <w:tab/>
        <w:t xml:space="preserve">When interacting with the 3GPP northbound service provider, the EES acting as an Application Function (AF) of the 3GPP CN (3GPP TS 23.503 [12]) may use its EESID (as described in clause 7.2.3) as the AF Identifier (3GPP TS 23.502 [3]) for API invocations. Alternatively, the EES can use the EASID (as described in clause 7.2.4) of the EAS for which it is re-exposing the </w:t>
      </w:r>
      <w:r w:rsidRPr="00F477AF">
        <w:t>3GPP core network</w:t>
      </w:r>
      <w:r>
        <w:t xml:space="preserve"> </w:t>
      </w:r>
      <w:r w:rsidRPr="00F477AF">
        <w:t>capabilities</w:t>
      </w:r>
      <w:r w:rsidRPr="0016689B">
        <w:t xml:space="preserve"> </w:t>
      </w:r>
      <w:r>
        <w:t>as the AF Identifier.</w:t>
      </w:r>
    </w:p>
    <w:p w14:paraId="39B71F8C" w14:textId="4E75BCFA" w:rsidR="00245E43" w:rsidRPr="00F477AF" w:rsidRDefault="00CA7389" w:rsidP="00245E43">
      <w:pPr>
        <w:pStyle w:val="Heading2"/>
      </w:pPr>
      <w:bookmarkStart w:id="1827" w:name="_Toc234110195"/>
      <w:r w:rsidRPr="00F477AF">
        <w:t>8.8</w:t>
      </w:r>
      <w:r w:rsidR="00245E43" w:rsidRPr="00F477AF">
        <w:tab/>
      </w:r>
      <w:r w:rsidR="00C6766E" w:rsidRPr="00F477AF">
        <w:t>Service</w:t>
      </w:r>
      <w:r w:rsidR="00245E43" w:rsidRPr="00F477AF">
        <w:t xml:space="preserve"> continuity</w:t>
      </w:r>
      <w:bookmarkEnd w:id="1822"/>
      <w:bookmarkEnd w:id="1823"/>
      <w:bookmarkEnd w:id="1824"/>
      <w:bookmarkEnd w:id="1825"/>
      <w:bookmarkEnd w:id="1826"/>
      <w:bookmarkEnd w:id="1827"/>
    </w:p>
    <w:p w14:paraId="414223C3" w14:textId="77777777" w:rsidR="00245E43" w:rsidRPr="00F477AF" w:rsidRDefault="00CA7389" w:rsidP="00245E43">
      <w:pPr>
        <w:pStyle w:val="Heading3"/>
      </w:pPr>
      <w:bookmarkStart w:id="1828" w:name="_Toc37791070"/>
      <w:bookmarkStart w:id="1829" w:name="_Toc42004058"/>
      <w:bookmarkStart w:id="1830" w:name="_Toc50584434"/>
      <w:bookmarkStart w:id="1831" w:name="_Toc50584778"/>
      <w:bookmarkStart w:id="1832" w:name="_Toc57673686"/>
      <w:bookmarkStart w:id="1833" w:name="_Toc234110196"/>
      <w:r w:rsidRPr="00F477AF">
        <w:t>8.8</w:t>
      </w:r>
      <w:r w:rsidR="00245E43" w:rsidRPr="00F477AF">
        <w:t>.1</w:t>
      </w:r>
      <w:r w:rsidR="00245E43" w:rsidRPr="00F477AF">
        <w:tab/>
        <w:t>General</w:t>
      </w:r>
      <w:bookmarkEnd w:id="1828"/>
      <w:bookmarkEnd w:id="1829"/>
      <w:bookmarkEnd w:id="1830"/>
      <w:bookmarkEnd w:id="1831"/>
      <w:bookmarkEnd w:id="1832"/>
      <w:bookmarkEnd w:id="1833"/>
    </w:p>
    <w:p w14:paraId="2162CAE1" w14:textId="77777777" w:rsidR="00D31DB2" w:rsidRPr="00F477AF" w:rsidRDefault="00D31DB2" w:rsidP="00623310">
      <w:pPr>
        <w:pStyle w:val="Heading4"/>
      </w:pPr>
      <w:bookmarkStart w:id="1834" w:name="_Toc234110197"/>
      <w:r w:rsidRPr="00F477AF">
        <w:t>8.8.1.1</w:t>
      </w:r>
      <w:r w:rsidRPr="00F477AF">
        <w:tab/>
        <w:t>High level overview</w:t>
      </w:r>
      <w:bookmarkEnd w:id="1834"/>
      <w:r w:rsidRPr="00F477AF">
        <w:t xml:space="preserve"> </w:t>
      </w:r>
    </w:p>
    <w:p w14:paraId="660DE7D0" w14:textId="01F2BA48"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 xml:space="preserve">s in the UE. Such transitions can result from a non-mobility event </w:t>
      </w:r>
      <w:r w:rsidR="0047277C" w:rsidRPr="0047277C">
        <w:rPr>
          <w:lang w:eastAsia="ko-KR"/>
        </w:rPr>
        <w:t>of UE</w:t>
      </w:r>
      <w:r w:rsidR="0047277C">
        <w:rPr>
          <w:lang w:eastAsia="ko-KR"/>
        </w:rPr>
        <w:t xml:space="preserve"> </w:t>
      </w:r>
      <w:r w:rsidRPr="00F477AF">
        <w:rPr>
          <w:lang w:eastAsia="ko-KR"/>
        </w:rPr>
        <w:t>also, requiring support from the enabling layer to maintain the continuity of the service.</w:t>
      </w:r>
    </w:p>
    <w:p w14:paraId="3E82FABE"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1DA1F3E" w14:textId="77777777" w:rsidR="005E1846" w:rsidRPr="00F477AF" w:rsidRDefault="00245E43" w:rsidP="00245E43">
      <w:r w:rsidRPr="00F477AF">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7ED6DA8"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1A94A199" w14:textId="77777777" w:rsidR="005E1846" w:rsidRPr="00F477AF" w:rsidRDefault="00916DC9" w:rsidP="005E1846">
      <w:r w:rsidRPr="00F477AF">
        <w:t>F</w:t>
      </w:r>
      <w:r w:rsidR="005E1846" w:rsidRPr="00F477AF">
        <w:t xml:space="preserve">ollowing </w:t>
      </w:r>
      <w:r w:rsidRPr="00F477AF">
        <w:t>intra-EDN, inter-EDN</w:t>
      </w:r>
      <w:r w:rsidR="00DA5B18">
        <w:t>,</w:t>
      </w:r>
      <w:r w:rsidR="00DA5B18" w:rsidRPr="00DA5B18">
        <w:t xml:space="preserve"> </w:t>
      </w:r>
      <w:r w:rsidR="00DA5B18">
        <w:t>between EDN and Cloud,</w:t>
      </w:r>
      <w:r w:rsidRPr="00F477AF">
        <w:t xml:space="preserve"> and LADN </w:t>
      </w:r>
      <w:r w:rsidR="00EA714B" w:rsidRPr="00EA714B">
        <w:t xml:space="preserve">(overlapping LADN service areas) </w:t>
      </w:r>
      <w:r w:rsidRPr="00F477AF">
        <w:t xml:space="preserve">related </w:t>
      </w:r>
      <w:r w:rsidR="005E1846" w:rsidRPr="00F477AF">
        <w:t>scenarios are supported for service continuity:</w:t>
      </w:r>
    </w:p>
    <w:p w14:paraId="53081CB5"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79423972"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7CA2C79E" w14:textId="77777777" w:rsidR="005E1846" w:rsidRPr="00F477AF" w:rsidRDefault="005E1846" w:rsidP="00EE7BA0">
      <w:pPr>
        <w:pStyle w:val="B1"/>
      </w:pPr>
      <w:r w:rsidRPr="00F477AF">
        <w:lastRenderedPageBreak/>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0BD0E652"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68209D3F" w14:textId="77777777" w:rsidR="004B6311" w:rsidRDefault="004B6311" w:rsidP="00883056">
      <w:pPr>
        <w:pStyle w:val="NO"/>
      </w:pPr>
      <w:r w:rsidRPr="00124003">
        <w:t>NOTE</w:t>
      </w:r>
      <w:r>
        <w:t> </w:t>
      </w:r>
      <w:r w:rsidRPr="00124003">
        <w:t>2</w:t>
      </w:r>
      <w:r w:rsidRPr="00124003">
        <w:rPr>
          <w:lang w:val="en-US"/>
        </w:rPr>
        <w:t>:</w:t>
      </w:r>
      <w:r w:rsidRPr="00124003">
        <w:rPr>
          <w:lang w:val="en-US"/>
        </w:rPr>
        <w:tab/>
      </w:r>
      <w:r w:rsidRPr="00124003">
        <w:t>Overload situations in S-EAS or EDN can be captured based on edge load analytics via utilizing SEAL ADAE capability (see clauses 6.7 and 8.8 of TS</w:t>
      </w:r>
      <w:r>
        <w:t> </w:t>
      </w:r>
      <w:r w:rsidRPr="00124003">
        <w:t>23.436</w:t>
      </w:r>
      <w:r>
        <w:t> </w:t>
      </w:r>
      <w:r w:rsidR="00883056">
        <w:t>[28]</w:t>
      </w:r>
      <w:r w:rsidRPr="00124003">
        <w:t xml:space="preserve">), which provide statistics or predictions on the expected load of S-EAS or EDN. </w:t>
      </w:r>
    </w:p>
    <w:p w14:paraId="463D6256" w14:textId="1FC5372D" w:rsidR="00DA5B18" w:rsidRPr="00124003" w:rsidRDefault="00DA5B18" w:rsidP="00883056">
      <w:pPr>
        <w:pStyle w:val="NO"/>
      </w:pPr>
      <w:r w:rsidRPr="00DA5B18">
        <w:t>NOTE</w:t>
      </w:r>
      <w:r>
        <w:t> 3</w:t>
      </w:r>
      <w:r w:rsidRPr="00DA5B18">
        <w:t>:</w:t>
      </w:r>
      <w:r>
        <w:tab/>
      </w:r>
      <w:r w:rsidRPr="00DA5B18">
        <w:t>The ACR between EDN and the Cloud may be triggered if no suitable target EAS is found.</w:t>
      </w:r>
    </w:p>
    <w:p w14:paraId="3BF25F06"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5C344497"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5C3845C5"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75D98C80"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35F006F5" w14:textId="4C660480" w:rsidR="005E1846" w:rsidRPr="00F477AF" w:rsidRDefault="005E1846" w:rsidP="005E1846">
      <w:r w:rsidRPr="00F477AF">
        <w:t xml:space="preserve">A detection entity </w:t>
      </w:r>
      <w:r w:rsidR="00852277" w:rsidRPr="00F477AF">
        <w:t>detects the need</w:t>
      </w:r>
      <w:r w:rsidR="004137CC">
        <w:t>, or potential need,</w:t>
      </w:r>
      <w:r w:rsidR="00852277" w:rsidRPr="00F477AF">
        <w:t xml:space="preserve"> for </w:t>
      </w:r>
      <w:r w:rsidR="008A4DAA" w:rsidRPr="00F477AF">
        <w:t>ACR</w:t>
      </w:r>
      <w:r w:rsidR="00852277" w:rsidRPr="00F477AF">
        <w:t xml:space="preserve"> by monitoring various aspects, such as UE's location </w:t>
      </w:r>
      <w:r w:rsidR="006B25CF" w:rsidRPr="00F477AF">
        <w:t>or predicted/expected UE location</w:t>
      </w:r>
      <w:r w:rsidR="004137CC" w:rsidRPr="004137CC">
        <w:t xml:space="preserve"> or receiving notification of user plane path change,</w:t>
      </w:r>
      <w:r w:rsidR="006B25CF" w:rsidRPr="00F477AF">
        <w:t xml:space="preserve">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r w:rsidR="004137CC">
        <w:t>.</w:t>
      </w:r>
    </w:p>
    <w:p w14:paraId="5447B39A" w14:textId="274248F4"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r w:rsidR="002C36D9" w:rsidRPr="002C36D9">
        <w:t xml:space="preserve"> The decision-making entity makes a ACR decision to start the ACR execution. In different scenarios of ACR in 8.8.2, the EEC, EAS, EES can potentially perform the decision role respectively.</w:t>
      </w:r>
    </w:p>
    <w:p w14:paraId="5DC2098A" w14:textId="74E5839A" w:rsidR="00852277" w:rsidRPr="00F477AF" w:rsidRDefault="00852277" w:rsidP="005E1846">
      <w:r w:rsidRPr="00F477AF">
        <w:t xml:space="preserve">An execution entity performs </w:t>
      </w:r>
      <w:r w:rsidR="008A4DAA" w:rsidRPr="00F477AF">
        <w:t>ACR</w:t>
      </w:r>
      <w:r w:rsidRPr="00F477AF">
        <w:t xml:space="preserve"> as and when instructed by the decision-making entity.</w:t>
      </w:r>
      <w:r w:rsidR="002C36D9" w:rsidRPr="002C36D9">
        <w:t xml:space="preserve"> ACR execution starts with T-EAS discovery, which can be triggered by EEC, EAS and EES.</w:t>
      </w:r>
    </w:p>
    <w:p w14:paraId="77F4D0DD" w14:textId="54C049FB" w:rsidR="004544ED" w:rsidRPr="00F477AF" w:rsidRDefault="004544ED" w:rsidP="004544ED">
      <w:pPr>
        <w:pStyle w:val="NO"/>
      </w:pPr>
      <w:r w:rsidRPr="00F477AF">
        <w:t>NOTE</w:t>
      </w:r>
      <w:r w:rsidR="00EA714B">
        <w:t> </w:t>
      </w:r>
      <w:r w:rsidR="004B6311">
        <w:t>3</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05FDB768" w14:textId="77777777" w:rsidR="00245E43" w:rsidRPr="00F477AF" w:rsidRDefault="00245E43" w:rsidP="00245E43">
      <w:r w:rsidRPr="00F477AF">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7171D3D7" w14:textId="77777777" w:rsidR="00245E43" w:rsidRPr="00F477AF" w:rsidRDefault="00245E43" w:rsidP="00245E43">
      <w:pPr>
        <w:pStyle w:val="B1"/>
      </w:pPr>
      <w:r w:rsidRPr="00F477AF">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36D8CEC0"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3680681A"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77268ACE"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CA7E71E"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72A51487" w14:textId="77777777" w:rsidR="00653B6B" w:rsidRPr="00F477AF" w:rsidRDefault="00653B6B" w:rsidP="00653B6B">
      <w:pPr>
        <w:rPr>
          <w:lang w:eastAsia="ko-KR"/>
        </w:rPr>
      </w:pPr>
      <w:bookmarkStart w:id="1835" w:name="_Toc37791071"/>
      <w:r w:rsidRPr="00F477AF">
        <w:rPr>
          <w:lang w:eastAsia="ko-KR"/>
        </w:rPr>
        <w:t xml:space="preserve">After successful </w:t>
      </w:r>
      <w:r w:rsidR="008A4DAA" w:rsidRPr="00F477AF">
        <w:rPr>
          <w:lang w:eastAsia="ko-KR"/>
        </w:rPr>
        <w:t>ACR</w:t>
      </w:r>
      <w:r w:rsidRPr="00F477AF">
        <w:rPr>
          <w:lang w:eastAsia="ko-KR"/>
        </w:rPr>
        <w:t>:</w:t>
      </w:r>
    </w:p>
    <w:p w14:paraId="42116864"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30DEAD27"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69A58F6D" w14:textId="77777777" w:rsidR="00852277" w:rsidRPr="00F477AF" w:rsidRDefault="005E1846" w:rsidP="00852277">
      <w:bookmarkStart w:id="1836"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0F7C35C5" w14:textId="77777777" w:rsidR="00852277" w:rsidRPr="00F477AF" w:rsidRDefault="00852277" w:rsidP="00852277">
      <w:pPr>
        <w:pStyle w:val="B1"/>
      </w:pPr>
      <w:r w:rsidRPr="00F477AF">
        <w:t>-</w:t>
      </w:r>
      <w:r w:rsidRPr="00F477AF">
        <w:tab/>
        <w:t>providing detection events;</w:t>
      </w:r>
    </w:p>
    <w:p w14:paraId="2B2792FF" w14:textId="77777777" w:rsidR="00852277" w:rsidRPr="00F477AF" w:rsidRDefault="00852277" w:rsidP="00852277">
      <w:pPr>
        <w:pStyle w:val="B1"/>
      </w:pPr>
      <w:r w:rsidRPr="00F477AF">
        <w:t>-</w:t>
      </w:r>
      <w:r w:rsidRPr="00F477AF">
        <w:tab/>
        <w:t xml:space="preserve">selecting the </w:t>
      </w:r>
      <w:r w:rsidR="008A4DAA" w:rsidRPr="00F477AF">
        <w:t>T-EAS</w:t>
      </w:r>
      <w:r w:rsidRPr="00F477AF">
        <w:t>(s); and</w:t>
      </w:r>
    </w:p>
    <w:p w14:paraId="283EFE9B"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13BA3C1B"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6AA08955"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2BC1848E" w14:textId="77777777" w:rsidR="00852277" w:rsidRPr="00F477AF" w:rsidRDefault="00852277" w:rsidP="003936B2">
      <w:pPr>
        <w:pStyle w:val="TH"/>
      </w:pPr>
      <w:r w:rsidRPr="00F477AF">
        <w:object w:dxaOrig="6973" w:dyaOrig="8220" w14:anchorId="04C97B75">
          <v:shape id="_x0000_i1082" type="#_x0000_t75" style="width:174.1pt;height:203.25pt" o:ole="">
            <v:imagedata r:id="rId124" o:title=""/>
          </v:shape>
          <o:OLEObject Type="Embed" ProgID="Visio.Drawing.15" ShapeID="_x0000_i1082" DrawAspect="Content" ObjectID="_1844723244" r:id="rId125"/>
        </w:object>
      </w:r>
    </w:p>
    <w:p w14:paraId="3A070D09"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3B8BD6C1" w14:textId="4146CE69" w:rsidR="00305991" w:rsidRDefault="000E0B61" w:rsidP="00305991">
      <w:bookmarkStart w:id="1837" w:name="_Toc50584435"/>
      <w:bookmarkStart w:id="1838" w:name="_Toc50584779"/>
      <w:bookmarkStart w:id="1839" w:name="_Toc57673687"/>
      <w:r w:rsidRPr="00F477AF">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8.8.1.2, e.g. when the UE is predicted to move outside the service area of the serving EAS</w:t>
      </w:r>
      <w:r w:rsidRPr="00F477AF">
        <w:t xml:space="preserve">. In such a case the T-EAS is </w:t>
      </w:r>
      <w:r w:rsidR="0047277C" w:rsidRPr="0047277C">
        <w:t xml:space="preserve">expected </w:t>
      </w:r>
      <w:r w:rsidRPr="00F477AF">
        <w:t xml:space="preserve">to </w:t>
      </w:r>
      <w:r w:rsidR="0047277C">
        <w:t xml:space="preserve">provide </w:t>
      </w:r>
      <w:r w:rsidRPr="00F477AF">
        <w:t xml:space="preserve">service </w:t>
      </w:r>
      <w:r w:rsidR="0047277C">
        <w:t xml:space="preserve">to </w:t>
      </w:r>
      <w:r w:rsidRPr="00F477AF">
        <w:t>the UE when it moves to the expected location.</w:t>
      </w:r>
    </w:p>
    <w:p w14:paraId="394AB310" w14:textId="77777777" w:rsidR="004137CC" w:rsidRDefault="00305991" w:rsidP="004137CC">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01C440A9" w14:textId="77777777" w:rsidR="004137CC" w:rsidRDefault="004137CC" w:rsidP="007E1D35">
      <w:pPr>
        <w:pStyle w:val="Heading4"/>
      </w:pPr>
      <w:bookmarkStart w:id="1840" w:name="_Toc234110198"/>
      <w:r>
        <w:t>8.8.1.1A</w:t>
      </w:r>
      <w:r>
        <w:tab/>
        <w:t>UE movement trigger for ACR</w:t>
      </w:r>
      <w:bookmarkEnd w:id="1840"/>
      <w:r>
        <w:t xml:space="preserve"> </w:t>
      </w:r>
    </w:p>
    <w:p w14:paraId="60F150AF" w14:textId="77777777" w:rsidR="004137CC" w:rsidRDefault="004137CC" w:rsidP="004137CC">
      <w:r>
        <w:t xml:space="preserve">UE movement is one possible trigger for ACR (others are user plane path change, load balancing). The EEC, EAS, and EES detect UE mobility related to ACR as follows. </w:t>
      </w:r>
    </w:p>
    <w:p w14:paraId="24B139BF" w14:textId="69AE1941" w:rsidR="004137CC" w:rsidRDefault="004137CC" w:rsidP="004137CC">
      <w:r>
        <w:t>The EEC may detect the need, or potential need, for ACR by checking whether the UE has moved or is predicted to move outside the service area (see clause 7.3.3) of its S-EAS. The service area can be provided to the EEC by either the ECS during Service Provisioning or EES during EAS Discovery. For the PDU Session of SSC mode 3, if the UE receives PDU Session Modification Command as specified in clause 4.3.5.2 of TS 23.502 [3], the EEC may determine that the ACR is required. For IPv6 multi-homed PDU Session of SSC mode 3, the EEC may determine that ACR is required if the UE is notified of the existence and availability of a new IPv6 prefix as specified in clause 4.3.5.3 of 3GPP TS 23.502 [3].</w:t>
      </w:r>
      <w:r w:rsidR="0094453A" w:rsidRPr="0094453A">
        <w:t xml:space="preserve"> The EEC may determine if the ACR is required by detecting that the e2e tunnel server used for application traffic is changed.</w:t>
      </w:r>
    </w:p>
    <w:p w14:paraId="3E011BA5" w14:textId="5D409C32" w:rsidR="004137CC" w:rsidRDefault="004137CC" w:rsidP="007E1D35">
      <w:pPr>
        <w:pStyle w:val="NO"/>
      </w:pPr>
      <w:r>
        <w:t>NOTE:</w:t>
      </w:r>
      <w:r>
        <w:tab/>
        <w:t>For IPv6 multi-homed PDU Session of SSC mode 3, the EEC can be aware of the notification about the IPv6 prefix configuration due to change of PSA UPF based on the UE implementation.</w:t>
      </w:r>
    </w:p>
    <w:p w14:paraId="4B8E58D1" w14:textId="77777777" w:rsidR="004137CC" w:rsidRDefault="004137CC" w:rsidP="004137CC">
      <w:r>
        <w:t xml:space="preserve">The EAS may detect the need, or potential need, for ACR by subscribing to the "out of service area" ACR management event described in clause 8.6.3 or using the </w:t>
      </w:r>
      <w:r w:rsidRPr="00160362">
        <w:t>UE location API</w:t>
      </w:r>
      <w:r>
        <w:t xml:space="preserve"> described in clause 8.6.2.</w:t>
      </w:r>
    </w:p>
    <w:p w14:paraId="7EBA84B3" w14:textId="1925EE61" w:rsidR="000E0B61" w:rsidRPr="00F477AF" w:rsidRDefault="004137CC" w:rsidP="00305991">
      <w:r>
        <w:t xml:space="preserve">The EES may detect the </w:t>
      </w:r>
      <w:r w:rsidRPr="005E4805">
        <w:t xml:space="preserve">need, or potential need, for ACR by subscribing to the </w:t>
      </w:r>
      <w:r w:rsidRPr="00BB0646">
        <w:t>monitoring event UE mobility (TS</w:t>
      </w:r>
      <w:r>
        <w:t> </w:t>
      </w:r>
      <w:r w:rsidRPr="00BB0646">
        <w:t>23.502</w:t>
      </w:r>
      <w:r>
        <w:t> </w:t>
      </w:r>
      <w:r w:rsidRPr="00BB0646">
        <w:t>[3] clause 4.15.3) e.g. for area of interest equivalent to the service area of the subscribing EAS</w:t>
      </w:r>
      <w:r>
        <w:t>. For this purpose, the EES utilizes the service area of the EAS in the EAS profile if the EAS Geographical Service Area and/or EAS Topological Service Area is provided when the EAS registers with the EES.</w:t>
      </w:r>
    </w:p>
    <w:p w14:paraId="5481B805" w14:textId="77777777" w:rsidR="000E0B61" w:rsidRPr="00F477AF" w:rsidRDefault="000E0B61" w:rsidP="00623310">
      <w:pPr>
        <w:pStyle w:val="Heading4"/>
      </w:pPr>
      <w:bookmarkStart w:id="1841" w:name="_Toc234110199"/>
      <w:r w:rsidRPr="00F477AF">
        <w:t>8.8.1.2</w:t>
      </w:r>
      <w:r w:rsidRPr="00F477AF">
        <w:tab/>
        <w:t>ACR with service continuity planning</w:t>
      </w:r>
      <w:bookmarkEnd w:id="1841"/>
    </w:p>
    <w:p w14:paraId="0F7D6E5D"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59FF9164" w14:textId="77777777" w:rsidR="000E0B61" w:rsidRPr="00F477AF" w:rsidRDefault="000E0B61" w:rsidP="000E0B61">
      <w:r w:rsidRPr="00F477AF">
        <w:t xml:space="preserve">To implement this functionality an EES may utilize: </w:t>
      </w:r>
    </w:p>
    <w:p w14:paraId="3C799E97" w14:textId="77777777" w:rsidR="000E0B61" w:rsidRPr="00F477AF" w:rsidRDefault="000E0B61" w:rsidP="00623310">
      <w:pPr>
        <w:pStyle w:val="B1"/>
      </w:pPr>
      <w:r w:rsidRPr="00F477AF">
        <w:lastRenderedPageBreak/>
        <w:t>-</w:t>
      </w:r>
      <w:r w:rsidRPr="00F477AF">
        <w:tab/>
        <w:t xml:space="preserve">information provided by the EEC e.g., AC Schedule, Expected AC Geographical Service Area, Expected </w:t>
      </w:r>
      <w:r w:rsidR="00D4704A" w:rsidRPr="00D4704A">
        <w:t xml:space="preserve">AC </w:t>
      </w:r>
      <w:r w:rsidRPr="00F477AF">
        <w:t>Service KPIs, Preferred ECSP list;</w:t>
      </w:r>
      <w:r w:rsidR="00623310" w:rsidRPr="00F477AF">
        <w:t xml:space="preserve"> and</w:t>
      </w:r>
    </w:p>
    <w:p w14:paraId="20C5EAF6" w14:textId="77777777" w:rsidR="000E0B61" w:rsidRPr="00F477AF" w:rsidRDefault="000E0B61" w:rsidP="00623310">
      <w:pPr>
        <w:pStyle w:val="B1"/>
      </w:pPr>
      <w:r w:rsidRPr="00F477AF">
        <w:t>-</w:t>
      </w:r>
      <w:r w:rsidRPr="00F477AF">
        <w:tab/>
        <w:t>3GPP core network capabilities utilized by EES as described in clause 8.</w:t>
      </w:r>
      <w:r w:rsidR="00DD717B" w:rsidRPr="00F477AF">
        <w:t>10</w:t>
      </w:r>
      <w:r w:rsidRPr="00F477AF">
        <w:t>.3.</w:t>
      </w:r>
    </w:p>
    <w:p w14:paraId="63D3AC9E" w14:textId="3C63B989"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 xml:space="preserve">EAS are </w:t>
      </w:r>
      <w:r w:rsidR="00CE4285" w:rsidRPr="00CE4285">
        <w:t xml:space="preserve">transferred to the T EAS </w:t>
      </w:r>
      <w:r w:rsidRPr="00F477AF">
        <w:t>when the Application Context is updated until the AC connects to the T-EAS.</w:t>
      </w:r>
    </w:p>
    <w:p w14:paraId="4A920DA7" w14:textId="795B298F" w:rsidR="00D609E6" w:rsidRPr="00F477AF" w:rsidRDefault="00D609E6" w:rsidP="00D609E6">
      <w:pPr>
        <w:pStyle w:val="NO"/>
      </w:pPr>
      <w:r w:rsidRPr="00F477AF">
        <w:t>NOTE 1:</w:t>
      </w:r>
      <w:r w:rsidRPr="00F477AF">
        <w:tab/>
        <w:t xml:space="preserve">The information elements of the Application Context and how the Application Context is </w:t>
      </w:r>
      <w:r w:rsidR="00CE4285" w:rsidRPr="00CE4285">
        <w:t>transferred from</w:t>
      </w:r>
      <w:r w:rsidR="00CE4285">
        <w:t xml:space="preserve"> </w:t>
      </w:r>
      <w:r w:rsidRPr="00F477AF">
        <w:t>the S</w:t>
      </w:r>
      <w:r w:rsidRPr="00F477AF">
        <w:noBreakHyphen/>
        <w:t xml:space="preserve">EAS </w:t>
      </w:r>
      <w:r w:rsidR="00CE4285">
        <w:t xml:space="preserve">to </w:t>
      </w:r>
      <w:r w:rsidRPr="00F477AF">
        <w:t>the T</w:t>
      </w:r>
      <w:r w:rsidRPr="00F477AF">
        <w:noBreakHyphen/>
        <w:t>EAS is up to implementation of the application.</w:t>
      </w:r>
    </w:p>
    <w:p w14:paraId="60229ADB" w14:textId="395650AE" w:rsidR="00D609E6" w:rsidRPr="00F477AF" w:rsidRDefault="00D609E6" w:rsidP="00D609E6">
      <w:pPr>
        <w:pStyle w:val="NO"/>
      </w:pPr>
      <w:r w:rsidRPr="00F477AF">
        <w:t>NOTE 2:</w:t>
      </w:r>
      <w:r w:rsidRPr="00F477AF">
        <w:tab/>
        <w:t xml:space="preserve">In the case of </w:t>
      </w:r>
      <w:r w:rsidR="006E0CC5">
        <w:t>EELManaged</w:t>
      </w:r>
      <w:r w:rsidRPr="00F477AF">
        <w:t xml:space="preserve">ACR, the Application Context </w:t>
      </w:r>
      <w:r w:rsidR="00CE4285">
        <w:t xml:space="preserve">transmission </w:t>
      </w:r>
      <w:r w:rsidRPr="00F477AF">
        <w:t>is accomplished using the same mechanism as when transferring the context from the S</w:t>
      </w:r>
      <w:r w:rsidRPr="00F477AF">
        <w:noBreakHyphen/>
        <w:t>EES to the T</w:t>
      </w:r>
      <w:r w:rsidRPr="00F477AF">
        <w:noBreakHyphen/>
        <w:t>EES.</w:t>
      </w:r>
    </w:p>
    <w:p w14:paraId="2A9B9F92"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2F457FFA" w14:textId="77777777" w:rsidR="00B90B60" w:rsidRPr="009C1A56" w:rsidRDefault="00B90B60" w:rsidP="00B90B60">
      <w:pPr>
        <w:pStyle w:val="Heading4"/>
      </w:pPr>
      <w:bookmarkStart w:id="1842" w:name="_Toc234110200"/>
      <w:r w:rsidRPr="009C1A56">
        <w:t>8.8.1.3</w:t>
      </w:r>
      <w:r w:rsidRPr="009C1A56">
        <w:tab/>
        <w:t>Unused contexts handling during</w:t>
      </w:r>
      <w:r>
        <w:t xml:space="preserve"> ACR including</w:t>
      </w:r>
      <w:r w:rsidRPr="009C1A56">
        <w:t xml:space="preserve"> service continuity planning</w:t>
      </w:r>
      <w:bookmarkEnd w:id="1842"/>
    </w:p>
    <w:p w14:paraId="184B6ECB"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20E6147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35AC3EAC"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2BED28B9" w14:textId="77777777" w:rsidR="00B90B60" w:rsidRDefault="00B90B60" w:rsidP="00386B2A">
      <w:r w:rsidRPr="003E2D93">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44400BB0" w14:textId="77777777" w:rsidR="00B90B60" w:rsidRDefault="00B90B60" w:rsidP="00386B2A">
      <w:pPr>
        <w:pStyle w:val="NO"/>
      </w:pPr>
      <w:r w:rsidRPr="00B90B60">
        <w:t>NOTE:</w:t>
      </w:r>
      <w:r w:rsidRPr="00B90B60">
        <w:tab/>
        <w:t>Timeouts if required for discarding unused contexts for ACR scenarios can be specified in stage 3.</w:t>
      </w:r>
    </w:p>
    <w:p w14:paraId="680D278A" w14:textId="77777777" w:rsidR="005C3ADA" w:rsidRDefault="005C3ADA" w:rsidP="005C3ADA">
      <w:pPr>
        <w:pStyle w:val="Heading4"/>
      </w:pPr>
      <w:bookmarkStart w:id="1843" w:name="_Toc234110201"/>
      <w:r w:rsidRPr="009C1A56">
        <w:t>8.8.1.</w:t>
      </w:r>
      <w:r>
        <w:t>4</w:t>
      </w:r>
      <w:r w:rsidRPr="009C1A56">
        <w:tab/>
      </w:r>
      <w:r>
        <w:t>Modification of ACR parameters during ACR for</w:t>
      </w:r>
      <w:r w:rsidRPr="009C1A56">
        <w:t xml:space="preserve"> service continuity planning</w:t>
      </w:r>
      <w:bookmarkEnd w:id="1843"/>
    </w:p>
    <w:p w14:paraId="5BB2D9B5" w14:textId="77777777" w:rsidR="005C3ADA" w:rsidRDefault="005C3ADA" w:rsidP="005C3ADA">
      <w:r>
        <w:t xml:space="preserve">During an ACR for service continuity planning, the circumstances can change which results in the changes in the parameters related to ACR. In such cases modification of the ACR will be required. For example, the EEC or EES can monitor the UE’s mobility and obtain updates in the predicted location or other ACR parameters e.g. prediction expiration time. </w:t>
      </w:r>
    </w:p>
    <w:p w14:paraId="7756E944" w14:textId="77777777" w:rsidR="005C3ADA" w:rsidRDefault="005C3ADA" w:rsidP="005C3ADA">
      <w:r>
        <w:t xml:space="preserve">For ACRs initiated by the S-EES, the S-EES may </w:t>
      </w:r>
      <w:r w:rsidRPr="00283935">
        <w:t>detect a change of the expected UE behaviour. In particular, S-EES acting as AF, may receive a UE location report or a monitoring event report from 5GC (assuming that S-EES has subscribed to consume 5GC services like LCS or NEF monitoring events</w:t>
      </w:r>
      <w:r>
        <w:t xml:space="preserve"> related to UE actual location, or UE mobility analytics from NWDAF</w:t>
      </w:r>
      <w:r w:rsidRPr="00283935">
        <w:t>).</w:t>
      </w:r>
      <w:r>
        <w:t xml:space="preserve"> In case of a change in ACR parameters, e.g. prediction expiration time, the S-EES performs ACR parameter information procedure as described in clause 8.8.3.9 to send the updated parameters to T-EES and T-EAS</w:t>
      </w:r>
    </w:p>
    <w:p w14:paraId="5C3FC0D9" w14:textId="77777777" w:rsidR="005C3ADA" w:rsidRPr="005F6340" w:rsidRDefault="005C3ADA" w:rsidP="005F6340">
      <w:r w:rsidRPr="005F6340">
        <w:t xml:space="preserve">For the ACRs initiated by the EEC, the EEC/AC may detect a change of the expected UE location. For example, EEC may </w:t>
      </w:r>
      <w:r w:rsidRPr="005F6340">
        <w:rPr>
          <w:lang w:val="en-IN"/>
        </w:rPr>
        <w:t xml:space="preserve">detect the UE location update as a result of a UE mobility event or </w:t>
      </w:r>
      <w:r w:rsidRPr="005F6340">
        <w:t>obtain an indication from the AC that the expected UE location or UE mobility or both are changed. In this case, in case of a change in ACR parameters, e.g. prediction expiration time, the EEC launches ACR with action "ACR modification" with the information identifying the current ACR and the updated parameters as described in clause 8.8.3.4 and defined in clause 8.8.4.4. If the request is to the S-EES, the S-EES performs ACR parameter information procedure as described in clause 8.8.3.9 to send the updated parameters to T-EES and T-EAS.</w:t>
      </w:r>
    </w:p>
    <w:p w14:paraId="14D63B72" w14:textId="77777777" w:rsidR="005C3ADA" w:rsidRDefault="005C3ADA" w:rsidP="005C3ADA">
      <w:r w:rsidRPr="001C5438">
        <w:t>If the ACR modification requires the change of T-EAS, this case is described in clause 8.8.1.3.</w:t>
      </w:r>
    </w:p>
    <w:p w14:paraId="79B34C7E" w14:textId="77777777" w:rsidR="008A33E7" w:rsidRDefault="008A33E7" w:rsidP="005F6340">
      <w:pPr>
        <w:pStyle w:val="Heading4"/>
      </w:pPr>
      <w:bookmarkStart w:id="1844" w:name="_Toc234110202"/>
      <w:r w:rsidRPr="00F477AF">
        <w:t>8.</w:t>
      </w:r>
      <w:r>
        <w:t>8</w:t>
      </w:r>
      <w:r w:rsidRPr="00F477AF">
        <w:t>.1</w:t>
      </w:r>
      <w:r>
        <w:t>.5</w:t>
      </w:r>
      <w:r w:rsidRPr="00F477AF">
        <w:tab/>
      </w:r>
      <w:r>
        <w:t>Service continuity between CAS and EAS</w:t>
      </w:r>
      <w:bookmarkEnd w:id="1844"/>
    </w:p>
    <w:p w14:paraId="6E8A73EF" w14:textId="71518905" w:rsidR="008A33E7" w:rsidRDefault="008A33E7" w:rsidP="008A33E7">
      <w:r>
        <w:t>Service continuity between CAS and EAS can be supported with CES or without CES, corresponding to the architecture options described in clause 6.</w:t>
      </w:r>
      <w:r w:rsidR="00C819AA">
        <w:t>2d</w:t>
      </w:r>
      <w:r>
        <w:t xml:space="preserve"> and 6.</w:t>
      </w:r>
      <w:r w:rsidR="00C819AA">
        <w:t>2c</w:t>
      </w:r>
      <w:r>
        <w:t>.</w:t>
      </w:r>
    </w:p>
    <w:p w14:paraId="508E82E5" w14:textId="6BE27F8E" w:rsidR="008A33E7" w:rsidRDefault="008A33E7" w:rsidP="005F76F1">
      <w:r w:rsidRPr="00C538DE">
        <w:rPr>
          <w:lang w:val="en-IN"/>
        </w:rPr>
        <w:t>ACR scenarios between CAS and EAS are described in clause 8.8.2</w:t>
      </w:r>
      <w:r>
        <w:rPr>
          <w:lang w:val="en-IN"/>
        </w:rPr>
        <w:t>A</w:t>
      </w:r>
      <w:r w:rsidRPr="00C538DE">
        <w:rPr>
          <w:lang w:val="en-IN"/>
        </w:rPr>
        <w:t xml:space="preserve"> and clause 8.8.2</w:t>
      </w:r>
      <w:r>
        <w:rPr>
          <w:lang w:val="en-IN"/>
        </w:rPr>
        <w:t>B</w:t>
      </w:r>
      <w:r w:rsidRPr="00C538DE">
        <w:rPr>
          <w:lang w:val="en-IN"/>
        </w:rPr>
        <w:t>.</w:t>
      </w:r>
    </w:p>
    <w:p w14:paraId="5B44D6B9" w14:textId="56593811" w:rsidR="00852B30" w:rsidRDefault="00852B30" w:rsidP="00852B30">
      <w:pPr>
        <w:pStyle w:val="Heading4"/>
      </w:pPr>
      <w:bookmarkStart w:id="1845" w:name="_Hlk137737967"/>
      <w:bookmarkStart w:id="1846" w:name="_Toc234110203"/>
      <w:r w:rsidRPr="00F477AF">
        <w:lastRenderedPageBreak/>
        <w:t>8.</w:t>
      </w:r>
      <w:r>
        <w:t>8</w:t>
      </w:r>
      <w:r w:rsidRPr="00F477AF">
        <w:t>.1</w:t>
      </w:r>
      <w:r>
        <w:t>.6</w:t>
      </w:r>
      <w:r w:rsidRPr="00F477AF">
        <w:tab/>
      </w:r>
      <w:r>
        <w:t>Service continuity for EAS bundle</w:t>
      </w:r>
      <w:bookmarkEnd w:id="1845"/>
      <w:bookmarkEnd w:id="1846"/>
    </w:p>
    <w:p w14:paraId="7AEE6DE4" w14:textId="77777777" w:rsidR="00852B30" w:rsidRDefault="00852B30" w:rsidP="00852B30">
      <w:pPr>
        <w:rPr>
          <w:lang w:val="en-IN"/>
        </w:rPr>
      </w:pPr>
      <w:r>
        <w:rPr>
          <w:lang w:val="en-IN"/>
        </w:rPr>
        <w:t xml:space="preserve">This clause describes solution of relocating EASs in a bundle together instead of individual relocation for AC-EAS sessions one by one. To avoid ACR being triggered for each EAS in a bundle with different initiators (e.g. EAS 1 and EAS 2 in a bundle trigger ACR simultaneously), a main EAS may be used and a main EES is used correspondingly. The main EAS or EES is responsible for ACR detection and initiation in the network side. The main EAS information is sent to </w:t>
      </w:r>
      <w:r w:rsidRPr="009256A6">
        <w:rPr>
          <w:lang w:val="en-IN"/>
        </w:rPr>
        <w:t>EEL and the main EES is the EES registering the main EAS.</w:t>
      </w:r>
    </w:p>
    <w:p w14:paraId="71BE98E2" w14:textId="77777777" w:rsidR="00852B30" w:rsidRDefault="00852B30" w:rsidP="00852B30">
      <w:pPr>
        <w:pStyle w:val="NO"/>
        <w:rPr>
          <w:lang w:val="en-US" w:eastAsia="zh-CN"/>
        </w:rPr>
      </w:pPr>
      <w:r>
        <w:rPr>
          <w:lang w:val="en-US" w:eastAsia="zh-CN"/>
        </w:rPr>
        <w:t>NOTE 1:</w:t>
      </w:r>
      <w:r>
        <w:rPr>
          <w:lang w:val="en-US" w:eastAsia="zh-CN"/>
        </w:rPr>
        <w:tab/>
        <w:t>ASP can have requirement of the d</w:t>
      </w:r>
      <w:r w:rsidRPr="00FC2E95">
        <w:rPr>
          <w:lang w:val="en-US" w:eastAsia="zh-CN"/>
        </w:rPr>
        <w:t xml:space="preserve">ependencies between </w:t>
      </w:r>
      <w:r>
        <w:rPr>
          <w:lang w:val="en-US" w:eastAsia="zh-CN"/>
        </w:rPr>
        <w:t xml:space="preserve">bundled </w:t>
      </w:r>
      <w:r w:rsidRPr="00FC2E95">
        <w:rPr>
          <w:lang w:val="en-US" w:eastAsia="zh-CN"/>
        </w:rPr>
        <w:t>EAS</w:t>
      </w:r>
      <w:r>
        <w:rPr>
          <w:rFonts w:hint="eastAsia"/>
          <w:lang w:val="en-US" w:eastAsia="zh-CN"/>
        </w:rPr>
        <w:t>(</w:t>
      </w:r>
      <w:r>
        <w:rPr>
          <w:lang w:val="en-US" w:eastAsia="zh-CN"/>
        </w:rPr>
        <w:t>s)</w:t>
      </w:r>
      <w:r w:rsidRPr="00FC2E95">
        <w:rPr>
          <w:lang w:val="en-US" w:eastAsia="zh-CN"/>
        </w:rPr>
        <w:t xml:space="preserve"> when provisioning them</w:t>
      </w:r>
      <w:r>
        <w:rPr>
          <w:lang w:val="en-US" w:eastAsia="zh-CN"/>
        </w:rPr>
        <w:t xml:space="preserve"> for any deployment scenario, and </w:t>
      </w:r>
      <w:r w:rsidRPr="00FC2E95">
        <w:rPr>
          <w:lang w:val="en-US" w:eastAsia="zh-CN"/>
        </w:rPr>
        <w:t xml:space="preserve">indicate whether the </w:t>
      </w:r>
      <w:r>
        <w:rPr>
          <w:lang w:val="en-US" w:eastAsia="zh-CN"/>
        </w:rPr>
        <w:t>affinity</w:t>
      </w:r>
      <w:r w:rsidRPr="00FC2E95">
        <w:rPr>
          <w:lang w:val="en-US" w:eastAsia="zh-CN"/>
        </w:rPr>
        <w:t xml:space="preserve"> between the</w:t>
      </w:r>
      <w:r w:rsidRPr="000B190B">
        <w:rPr>
          <w:lang w:val="en-US" w:eastAsia="zh-CN"/>
        </w:rPr>
        <w:t>m as</w:t>
      </w:r>
      <w:r w:rsidRPr="00FC2E95">
        <w:rPr>
          <w:lang w:val="en-US" w:eastAsia="zh-CN"/>
        </w:rPr>
        <w:t xml:space="preserve"> strong (co-deployment </w:t>
      </w:r>
      <w:r>
        <w:rPr>
          <w:lang w:val="en-US" w:eastAsia="zh-CN"/>
        </w:rPr>
        <w:t xml:space="preserve">is </w:t>
      </w:r>
      <w:r w:rsidRPr="00FC2E95">
        <w:rPr>
          <w:lang w:val="en-US" w:eastAsia="zh-CN"/>
        </w:rPr>
        <w:t xml:space="preserve">essential) or weak (co-deployment </w:t>
      </w:r>
      <w:r>
        <w:rPr>
          <w:lang w:val="en-US" w:eastAsia="zh-CN"/>
        </w:rPr>
        <w:t xml:space="preserve">is </w:t>
      </w:r>
      <w:r w:rsidRPr="00FC2E95">
        <w:rPr>
          <w:lang w:val="en-US" w:eastAsia="zh-CN"/>
        </w:rPr>
        <w:t>only "nice to have").</w:t>
      </w:r>
    </w:p>
    <w:p w14:paraId="757B9CEE" w14:textId="77777777" w:rsidR="00852B30" w:rsidRDefault="00852B30" w:rsidP="00852B30">
      <w:pPr>
        <w:pStyle w:val="NO"/>
      </w:pPr>
      <w:r>
        <w:t>NOTE 2:</w:t>
      </w:r>
      <w:r>
        <w:tab/>
        <w:t>It is possible that some EASs in a bundle do not need relocation because the UE can still be served by these EASs. A deployment example is both EASs providing services covering the whole city and EASs providing services covering city district are serving the AC as an EAS bundle, and when UE moves from one district to another district in the city, only EASs serving the district from where UE is moving out need relocation.</w:t>
      </w:r>
    </w:p>
    <w:p w14:paraId="27FAB93E" w14:textId="272C9C79" w:rsidR="00852B30" w:rsidRDefault="00852B30" w:rsidP="00852B30">
      <w:pPr>
        <w:pStyle w:val="NO"/>
      </w:pPr>
      <w:r>
        <w:t>NOTE 3:</w:t>
      </w:r>
      <w:r>
        <w:tab/>
        <w:t>In the proxy type of bundle, the main EAS is the connecting EAS serving the AC.</w:t>
      </w:r>
    </w:p>
    <w:p w14:paraId="0C9A86ED" w14:textId="7B295DA0" w:rsidR="00852B30" w:rsidRDefault="00852B30" w:rsidP="00B3457A">
      <w:pPr>
        <w:pStyle w:val="NO"/>
      </w:pPr>
      <w:r w:rsidRPr="009256A6">
        <w:t>NOTE</w:t>
      </w:r>
      <w:r>
        <w:t> </w:t>
      </w:r>
      <w:r w:rsidRPr="009256A6">
        <w:t>4:</w:t>
      </w:r>
      <w:r w:rsidRPr="009256A6">
        <w:tab/>
      </w:r>
      <w:r w:rsidRPr="004835EB">
        <w:t xml:space="preserve">In current release of the specification, </w:t>
      </w:r>
      <w:r w:rsidRPr="004835EB">
        <w:rPr>
          <w:lang w:val="en-IN"/>
        </w:rPr>
        <w:t>the main EAS is selected</w:t>
      </w:r>
      <w:r w:rsidRPr="009256A6">
        <w:rPr>
          <w:lang w:val="en-IN"/>
        </w:rPr>
        <w:t xml:space="preserve"> by ASP</w:t>
      </w:r>
      <w:r w:rsidRPr="009256A6">
        <w:t>.</w:t>
      </w:r>
    </w:p>
    <w:p w14:paraId="06407AC3" w14:textId="37ECA59F" w:rsidR="00433227" w:rsidRPr="00F477AF" w:rsidRDefault="00433227" w:rsidP="00433227">
      <w:pPr>
        <w:pStyle w:val="Heading3"/>
      </w:pPr>
      <w:bookmarkStart w:id="1847" w:name="_Toc234110204"/>
      <w:r w:rsidRPr="00F477AF">
        <w:t>8.8.2</w:t>
      </w:r>
      <w:r w:rsidRPr="00F477AF">
        <w:tab/>
        <w:t>Scenarios</w:t>
      </w:r>
      <w:bookmarkEnd w:id="1837"/>
      <w:bookmarkEnd w:id="1838"/>
      <w:bookmarkEnd w:id="1839"/>
      <w:bookmarkEnd w:id="1847"/>
    </w:p>
    <w:p w14:paraId="72B25012" w14:textId="77777777" w:rsidR="00433227" w:rsidRPr="00F477AF" w:rsidRDefault="00433227" w:rsidP="00433227">
      <w:pPr>
        <w:pStyle w:val="Heading4"/>
      </w:pPr>
      <w:bookmarkStart w:id="1848" w:name="_Toc50584436"/>
      <w:bookmarkStart w:id="1849" w:name="_Toc50584780"/>
      <w:bookmarkStart w:id="1850" w:name="_Toc57673688"/>
      <w:bookmarkStart w:id="1851" w:name="_Toc234110205"/>
      <w:r w:rsidRPr="00F477AF">
        <w:t>8.8.2.1</w:t>
      </w:r>
      <w:r w:rsidRPr="00F477AF">
        <w:tab/>
        <w:t>General</w:t>
      </w:r>
      <w:bookmarkEnd w:id="1848"/>
      <w:bookmarkEnd w:id="1849"/>
      <w:bookmarkEnd w:id="1850"/>
      <w:bookmarkEnd w:id="1851"/>
    </w:p>
    <w:p w14:paraId="3DB6BC73" w14:textId="77777777" w:rsidR="009B6767" w:rsidRPr="00F477AF" w:rsidRDefault="00244C43" w:rsidP="009B6767">
      <w:bookmarkStart w:id="1852" w:name="_Toc50584437"/>
      <w:bookmarkStart w:id="1853"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26684FA3"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0AC3DB1D"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6B9922C" w14:textId="77777777" w:rsidR="009B6767" w:rsidRPr="00F477AF" w:rsidRDefault="002922C2" w:rsidP="009B6767">
      <w:pPr>
        <w:pStyle w:val="B1"/>
      </w:pPr>
      <w:r w:rsidRPr="00F477AF">
        <w:t>c)</w:t>
      </w:r>
      <w:r w:rsidR="009B6767" w:rsidRPr="00F477AF">
        <w:tab/>
        <w:t>whether the EEC sends an Application Context Relocation Request towards the S-EES, the T-EES or none at all; and</w:t>
      </w:r>
    </w:p>
    <w:p w14:paraId="68296305"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16C8AA22"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2B33A2BC"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76F6CB9A" w14:textId="77777777" w:rsidR="00244C43" w:rsidRPr="00244C43" w:rsidRDefault="009B6767" w:rsidP="00244C43">
      <w:r w:rsidRPr="00F477AF">
        <w:t>The EEC shall take the information about supported ACR scenarios provided by the ECS, S-EES and T-EES into account when selecting an EES for EAS discovery or T-EAS discovery, respectively, and when selecting an EAS for edge services.</w:t>
      </w:r>
    </w:p>
    <w:p w14:paraId="74EDD3D2" w14:textId="77777777" w:rsidR="009B6767" w:rsidRPr="00F477AF" w:rsidRDefault="00244C43" w:rsidP="00244C43">
      <w:r w:rsidRPr="00244C43">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62E40950" w14:textId="77777777" w:rsidR="00172212" w:rsidRDefault="00246F2B" w:rsidP="00172212">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61461CCD" w14:textId="77777777" w:rsidR="00246F2B" w:rsidRPr="00E0558A" w:rsidRDefault="00172212" w:rsidP="00113B2A">
      <w:pPr>
        <w:keepLines/>
        <w:rPr>
          <w:lang w:val="en-US"/>
        </w:rPr>
      </w:pPr>
      <w:r w:rsidRPr="00543C39">
        <w:rPr>
          <w:lang w:val="en-US"/>
        </w:rPr>
        <w:t>If selected ACR scenario list exists, the ACR scenarios are initiated based on this list.</w:t>
      </w:r>
    </w:p>
    <w:p w14:paraId="781FF6EE" w14:textId="77777777" w:rsidR="00143FEA" w:rsidRPr="00F477AF" w:rsidRDefault="00143FEA" w:rsidP="00143FEA">
      <w:pPr>
        <w:pStyle w:val="Heading4"/>
      </w:pPr>
      <w:bookmarkStart w:id="1854" w:name="_Toc57673689"/>
      <w:bookmarkStart w:id="1855" w:name="_Toc234110206"/>
      <w:r w:rsidRPr="00F477AF">
        <w:lastRenderedPageBreak/>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852"/>
      <w:bookmarkEnd w:id="1853"/>
      <w:bookmarkEnd w:id="1854"/>
      <w:bookmarkEnd w:id="1855"/>
    </w:p>
    <w:p w14:paraId="7D51018B" w14:textId="66B3FC0F"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4137CC">
        <w:t>A</w:t>
      </w:r>
      <w:r w:rsidR="00AA6A78" w:rsidRPr="00AA6A78">
        <w:t xml:space="preserve"> or by an AC as described in clause</w:t>
      </w:r>
      <w:r w:rsidR="00AA6A78">
        <w:t> </w:t>
      </w:r>
      <w:r w:rsidR="00AA6A78" w:rsidRPr="00AA6A78">
        <w:t>8.14.2.4</w:t>
      </w:r>
      <w:r w:rsidR="00143FEA" w:rsidRPr="00F477AF">
        <w:t>.</w:t>
      </w:r>
    </w:p>
    <w:p w14:paraId="27B51FB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6A8E90CF" w14:textId="77777777" w:rsidR="00143FEA" w:rsidRPr="00F477AF" w:rsidRDefault="00143FEA" w:rsidP="00143FEA">
      <w:r w:rsidRPr="00F477AF">
        <w:t xml:space="preserve">This </w:t>
      </w:r>
      <w:r w:rsidR="00244C43">
        <w:t>scenario</w:t>
      </w:r>
      <w:r w:rsidR="00244C43" w:rsidRPr="00F477AF">
        <w:t xml:space="preserve"> </w:t>
      </w:r>
      <w:r w:rsidRPr="00F477AF">
        <w:t>relies on</w:t>
      </w:r>
      <w:r w:rsidR="00F132AD" w:rsidRPr="00F132AD">
        <w:t xml:space="preserve"> </w:t>
      </w:r>
      <w:r w:rsidR="00F132AD">
        <w:t>the EDGE-5</w:t>
      </w:r>
      <w:r w:rsidRPr="00F477AF">
        <w:t xml:space="preserve"> interface between the EEC and AC.</w:t>
      </w:r>
    </w:p>
    <w:p w14:paraId="7A565386" w14:textId="77777777" w:rsidR="00143FEA" w:rsidRPr="00F477AF" w:rsidRDefault="00143FEA" w:rsidP="00143FEA">
      <w:r w:rsidRPr="00F477AF">
        <w:t>Pre-conditions:</w:t>
      </w:r>
    </w:p>
    <w:p w14:paraId="5CCF4552"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16A34E8E"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1209696B"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r w:rsidR="00AA6A78" w:rsidRPr="00AA6A78">
        <w:t xml:space="preserve"> or AC trigger.</w:t>
      </w:r>
    </w:p>
    <w:p w14:paraId="0E1DDA75"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2A5270E7" w14:textId="77777777" w:rsidR="00454D5B" w:rsidRPr="00F477AF" w:rsidRDefault="00454D5B" w:rsidP="00DC7AF8">
      <w:pPr>
        <w:pStyle w:val="TH"/>
      </w:pPr>
    </w:p>
    <w:p w14:paraId="37C222D0" w14:textId="77777777" w:rsidR="0020357C" w:rsidRPr="00F477AF" w:rsidRDefault="00246F2B" w:rsidP="00163079">
      <w:pPr>
        <w:pStyle w:val="TH"/>
      </w:pPr>
      <w:r w:rsidRPr="00082301">
        <w:object w:dxaOrig="9105" w:dyaOrig="8940" w14:anchorId="4091F731">
          <v:shape id="_x0000_i1083" type="#_x0000_t75" style="width:456.6pt;height:447.5pt" o:ole="">
            <v:imagedata r:id="rId126" o:title=""/>
          </v:shape>
          <o:OLEObject Type="Embed" ProgID="Visio.Drawing.15" ShapeID="_x0000_i1083" DrawAspect="Content" ObjectID="_1844723245" r:id="rId127"/>
        </w:object>
      </w:r>
    </w:p>
    <w:p w14:paraId="2DBE57AF"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7A36B168"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F40E502" w14:textId="79AD6563"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r w:rsidR="0094453A" w:rsidRPr="0094453A">
        <w:t xml:space="preserve"> </w:t>
      </w:r>
      <w:r w:rsidR="0094453A" w:rsidRPr="0094453A">
        <w:rPr>
          <w:lang w:eastAsia="ko-KR"/>
        </w:rPr>
        <w:t>If a e2e tunnel is used in the UE for application, the EEC can also detect the tunnel server update as described in clause 8.8.1.1A.</w:t>
      </w:r>
    </w:p>
    <w:p w14:paraId="179E4BE1" w14:textId="77777777" w:rsidR="00143FEA" w:rsidRPr="00F477AF" w:rsidRDefault="00143FEA" w:rsidP="00143FEA">
      <w:pPr>
        <w:pStyle w:val="NO"/>
        <w:rPr>
          <w:lang w:eastAsia="ko-KR"/>
        </w:rPr>
      </w:pPr>
      <w:bookmarkStart w:id="1856"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856"/>
    <w:p w14:paraId="2ED1BB86" w14:textId="77777777" w:rsidR="00454D5B" w:rsidRPr="00F477AF" w:rsidRDefault="00454D5B" w:rsidP="00454D5B">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F13D3C7"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r w:rsidR="00172212" w:rsidRPr="00172212">
        <w:rPr>
          <w:lang w:eastAsia="zh-CN"/>
        </w:rPr>
        <w:t xml:space="preserve"> If the EEC has received information of on-going ACR, then it should not initiate an ACR with the same ACR identity uniquely identified by ACID, EEC ID (or UE ID), S-EAS endpoint and T-EAS endpoint again per clause 8.8.3.5.3.</w:t>
      </w:r>
    </w:p>
    <w:p w14:paraId="76B059CC"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6671E583" w14:textId="087E7B4E" w:rsidR="0020357C" w:rsidRPr="00F477AF" w:rsidRDefault="00244C43" w:rsidP="00386B2A">
      <w:pPr>
        <w:pStyle w:val="B1"/>
        <w:ind w:firstLine="0"/>
        <w:rPr>
          <w:lang w:eastAsia="ko-KR"/>
        </w:rPr>
      </w:pPr>
      <w:r w:rsidRPr="00030BF9">
        <w:rPr>
          <w:lang w:eastAsia="ko-KR"/>
        </w:rPr>
        <w:lastRenderedPageBreak/>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3A7EBCEA" w14:textId="77777777" w:rsidR="0020357C" w:rsidRPr="00F477AF" w:rsidRDefault="0020357C" w:rsidP="0020357C">
      <w:pPr>
        <w:rPr>
          <w:lang w:eastAsia="zh-CN"/>
        </w:rPr>
      </w:pPr>
      <w:r w:rsidRPr="00F477AF">
        <w:rPr>
          <w:lang w:eastAsia="zh-CN"/>
        </w:rPr>
        <w:t>Phase III:</w:t>
      </w:r>
      <w:r w:rsidRPr="00F477AF">
        <w:rPr>
          <w:lang w:eastAsia="zh-CN"/>
        </w:rPr>
        <w:tab/>
        <w:t>ACR Execution</w:t>
      </w:r>
    </w:p>
    <w:p w14:paraId="2B222D2F" w14:textId="6461388F" w:rsidR="00143FEA"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94453A" w:rsidRPr="0094453A">
        <w:rPr>
          <w:lang w:eastAsia="ko-KR"/>
        </w:rPr>
        <w:t xml:space="preserve"> and/or new tunnel server used by the UE</w:t>
      </w:r>
      <w:r w:rsidR="00143FEA" w:rsidRPr="00F477AF">
        <w:rPr>
          <w:lang w:eastAsia="ko-KR"/>
        </w:rPr>
        <w:t>.</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785FEA33" w14:textId="75C1590C" w:rsidR="00213CAA" w:rsidRPr="00F477AF" w:rsidRDefault="00213CAA" w:rsidP="00213CAA">
      <w:pPr>
        <w:pStyle w:val="B1"/>
        <w:ind w:hanging="1"/>
        <w:rPr>
          <w:lang w:eastAsia="ko-KR"/>
        </w:rPr>
      </w:pPr>
      <w:r w:rsidRPr="00213CAA">
        <w:rPr>
          <w:lang w:eastAsia="ko-KR"/>
        </w:rPr>
        <w:t>If Service Provisioning results in no T-EES, and if ACR to CAS is supported, then the procedure for ACR with CAS applies as specified in clause 8.8.2A.2.</w:t>
      </w:r>
    </w:p>
    <w:p w14:paraId="592C2530" w14:textId="77777777" w:rsidR="002C62E0" w:rsidRDefault="0020357C" w:rsidP="002C62E0">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r w:rsidR="002C62E0">
        <w:rPr>
          <w:lang w:eastAsia="ko-KR"/>
        </w:rPr>
        <w:t xml:space="preserve"> </w:t>
      </w:r>
    </w:p>
    <w:p w14:paraId="0D9B765C" w14:textId="77777777" w:rsidR="00143FEA" w:rsidRPr="00F477AF" w:rsidRDefault="002C62E0" w:rsidP="00E0558A">
      <w:pPr>
        <w:pStyle w:val="B1"/>
        <w:ind w:firstLine="0"/>
        <w:rPr>
          <w:lang w:eastAsia="ko-KR"/>
        </w:rPr>
      </w:pPr>
      <w:r w:rsidRPr="00F012E8">
        <w:rPr>
          <w:lang w:eastAsia="ko-KR"/>
        </w:rPr>
        <w:t>When in step 1 the ACR for service continuity planning is triggered, and the "General context holding time</w:t>
      </w:r>
      <w:r w:rsidR="003A6690" w:rsidRPr="003A6690">
        <w:rPr>
          <w:lang w:eastAsia="ko-KR"/>
        </w:rPr>
        <w:t xml:space="preserve"> duration</w:t>
      </w:r>
      <w:r w:rsidRPr="00F012E8">
        <w:rPr>
          <w:lang w:eastAsia="ko-KR"/>
        </w:rPr>
        <w:t>" is included in the replied EAS discovery response, the EEC can make ACR request before it reaches respective T-EAS service area within the time period indicated by the IE.</w:t>
      </w:r>
    </w:p>
    <w:p w14:paraId="20186BAF"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63E7DE41"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14660F8" w14:textId="774D18A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6A041C" w:rsidRPr="00AB1260">
        <w:rPr>
          <w:noProof/>
        </w:rPr>
        <w:t>predicted/expected UE location</w:t>
      </w:r>
      <w:r w:rsidR="006A041C" w:rsidRPr="00AB1260">
        <w:t xml:space="preserve"> or Expected AC Geographical Service Area,</w:t>
      </w:r>
      <w:r w:rsidR="006A041C">
        <w:t xml:space="preserve">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6A041C" w:rsidRPr="006A041C">
        <w:rPr>
          <w:lang w:eastAsia="ko-KR"/>
        </w:rPr>
        <w:t xml:space="preserve">When the </w:t>
      </w:r>
      <w:r w:rsidR="001A0E7A" w:rsidRPr="001A0E7A">
        <w:rPr>
          <w:lang w:eastAsia="ko-KR"/>
        </w:rPr>
        <w:t>S-</w:t>
      </w:r>
      <w:r w:rsidR="006A041C" w:rsidRPr="006A041C">
        <w:rPr>
          <w:lang w:eastAsia="ko-KR"/>
        </w:rPr>
        <w:t xml:space="preserve">EES </w:t>
      </w:r>
      <w:r w:rsidR="00C819AA" w:rsidRPr="006A041C">
        <w:rPr>
          <w:lang w:eastAsia="ko-KR"/>
        </w:rPr>
        <w:t>receives</w:t>
      </w:r>
      <w:r w:rsidR="006A041C" w:rsidRPr="006A041C">
        <w:rPr>
          <w:lang w:eastAsia="ko-KR"/>
        </w:rPr>
        <w:t xml:space="preserve"> the predicted/expected UE location or Expected AC Geographical Service Area from the EEC, then the </w:t>
      </w:r>
      <w:r w:rsidR="001A0E7A" w:rsidRPr="001A0E7A">
        <w:rPr>
          <w:lang w:eastAsia="ko-KR"/>
        </w:rPr>
        <w:t>S-</w:t>
      </w:r>
      <w:r w:rsidR="006A041C" w:rsidRPr="006A041C">
        <w:rPr>
          <w:lang w:eastAsia="ko-KR"/>
        </w:rPr>
        <w:t>EES will determine to monitor the UE mobility.</w:t>
      </w:r>
      <w:r w:rsidR="006A041C">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1402DF84" w14:textId="77777777" w:rsidR="00C819AA" w:rsidRDefault="006A041C" w:rsidP="00C819AA">
      <w:pPr>
        <w:pStyle w:val="NO"/>
        <w:rPr>
          <w:lang w:eastAsia="zh-CN"/>
        </w:rPr>
      </w:pPr>
      <w:r w:rsidRPr="00AB1260">
        <w:rPr>
          <w:lang w:eastAsia="zh-CN"/>
        </w:rPr>
        <w:t>NOTE</w:t>
      </w:r>
      <w:r w:rsidR="00C15BE9">
        <w:rPr>
          <w:lang w:eastAsia="zh-CN"/>
        </w:rPr>
        <w:t> 5</w:t>
      </w:r>
      <w:r w:rsidRPr="00AB1260">
        <w:rPr>
          <w:lang w:eastAsia="zh-CN"/>
        </w:rPr>
        <w:t>:</w:t>
      </w:r>
      <w:r>
        <w:rPr>
          <w:lang w:eastAsia="zh-CN"/>
        </w:rPr>
        <w:tab/>
      </w:r>
      <w:r w:rsidRPr="00AB1260">
        <w:rPr>
          <w:lang w:eastAsia="zh-CN"/>
        </w:rPr>
        <w:t>It is expected that the AC will inform EAS about UE location monitoring is not needed</w:t>
      </w:r>
    </w:p>
    <w:p w14:paraId="4D458120" w14:textId="77777777" w:rsidR="00246F2B" w:rsidRPr="00082301" w:rsidRDefault="00246F2B" w:rsidP="00B3457A">
      <w:pPr>
        <w:pStyle w:val="B1"/>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7E778EF9"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4BB4EB4E"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6B3EB1F"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F4FF1A8" w14:textId="77777777" w:rsidR="00143FEA" w:rsidRPr="00F477AF" w:rsidRDefault="00143FEA" w:rsidP="00143FEA">
      <w:pPr>
        <w:pStyle w:val="NO"/>
      </w:pPr>
      <w:r w:rsidRPr="00F477AF">
        <w:t>NOTE</w:t>
      </w:r>
      <w:r w:rsidR="00C15BE9">
        <w:t> 6</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68F69B5C" w14:textId="2411897B" w:rsidR="00D746A9" w:rsidRPr="00F477AF" w:rsidRDefault="00D746A9" w:rsidP="00D746A9">
      <w:pPr>
        <w:pStyle w:val="B1"/>
        <w:ind w:hanging="1"/>
      </w:pPr>
      <w:r w:rsidRPr="00F477AF">
        <w:rPr>
          <w:lang w:eastAsia="ko-KR"/>
        </w:rPr>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57B316D3" w14:textId="77777777" w:rsidR="000E6B1E" w:rsidRPr="00F477AF" w:rsidRDefault="000E6B1E" w:rsidP="00E2315B">
      <w:pPr>
        <w:pStyle w:val="NO"/>
      </w:pPr>
      <w:r w:rsidRPr="00F477AF">
        <w:t>NOTE</w:t>
      </w:r>
      <w:r w:rsidR="00C15BE9">
        <w:t> 7</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0C7F86E7" w14:textId="24011D9F" w:rsidR="00D746A9" w:rsidRPr="00F477AF" w:rsidRDefault="00D746A9" w:rsidP="00D746A9">
      <w:pPr>
        <w:keepLines/>
        <w:ind w:left="1135" w:hanging="851"/>
      </w:pPr>
      <w:r w:rsidRPr="00F477AF">
        <w:lastRenderedPageBreak/>
        <w:t>NOTE</w:t>
      </w:r>
      <w:r w:rsidR="00C15BE9">
        <w:t> 8</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8D7592" w:rsidRPr="008D7592">
        <w:t>the S-EAS and the T-EAS can wait for the UE to move to the predicted location before they perform the Post ACR Clean up steps 9 and 10</w:t>
      </w:r>
      <w:r w:rsidR="008D7592">
        <w:t xml:space="preserve"> </w:t>
      </w:r>
      <w:r w:rsidR="00C15BE9" w:rsidRPr="00C15BE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4866036F" w14:textId="1DC07BDF" w:rsidR="00160480" w:rsidRDefault="00160480" w:rsidP="00B3457A">
      <w:pPr>
        <w:pStyle w:val="NO"/>
        <w:rPr>
          <w:lang w:eastAsia="zh-CN"/>
        </w:rPr>
      </w:pPr>
      <w:r w:rsidRPr="00160480">
        <w:rPr>
          <w:lang w:eastAsia="zh-CN"/>
        </w:rPr>
        <w:t>NOTE</w:t>
      </w:r>
      <w:r>
        <w:rPr>
          <w:lang w:eastAsia="zh-CN"/>
        </w:rPr>
        <w:t> </w:t>
      </w:r>
      <w:r w:rsidRPr="00160480">
        <w:rPr>
          <w:lang w:eastAsia="zh-CN"/>
        </w:rPr>
        <w:t>9:</w:t>
      </w:r>
      <w:r w:rsidRPr="00160480">
        <w:rPr>
          <w:lang w:eastAsia="zh-CN"/>
        </w:rPr>
        <w:tab/>
        <w:t>If the S-EAS and T-EAS are main EASs forming proxy bundle, other EASs of the bundle may transfer the application contexts in this step. How to execute ACT is out of scope of this document.</w:t>
      </w:r>
    </w:p>
    <w:p w14:paraId="13671520" w14:textId="6F526E7F" w:rsidR="000E6B1E" w:rsidRPr="00F477AF" w:rsidRDefault="000E6B1E" w:rsidP="000E6B1E">
      <w:pPr>
        <w:rPr>
          <w:lang w:eastAsia="zh-CN"/>
        </w:rPr>
      </w:pPr>
      <w:r w:rsidRPr="00F477AF">
        <w:rPr>
          <w:lang w:eastAsia="zh-CN"/>
        </w:rPr>
        <w:t>Phase IV:</w:t>
      </w:r>
      <w:r w:rsidRPr="00F477AF">
        <w:rPr>
          <w:lang w:eastAsia="zh-CN"/>
        </w:rPr>
        <w:tab/>
        <w:t>Post-ACR Clean up</w:t>
      </w:r>
    </w:p>
    <w:p w14:paraId="74A231DB"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0D5F9878"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2768FB74" w14:textId="59DA1110" w:rsidR="00246F2B" w:rsidRPr="00082301" w:rsidRDefault="00246F2B" w:rsidP="00246F2B">
      <w:pPr>
        <w:pStyle w:val="NO"/>
      </w:pPr>
      <w:r w:rsidRPr="000369BE">
        <w:t>NOTE</w:t>
      </w:r>
      <w:r w:rsidR="00C15BE9">
        <w:t> </w:t>
      </w:r>
      <w:r w:rsidR="00160480">
        <w:t>10</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01834C0A" w14:textId="1DCD7B6A" w:rsidR="00246F2B" w:rsidRPr="00082301" w:rsidRDefault="00246F2B" w:rsidP="00246F2B">
      <w:pPr>
        <w:pStyle w:val="NO"/>
      </w:pPr>
      <w:r w:rsidRPr="000369BE">
        <w:t>NOTE</w:t>
      </w:r>
      <w:r w:rsidR="00C15BE9">
        <w:t> </w:t>
      </w:r>
      <w:r w:rsidR="00160480">
        <w:t>1</w:t>
      </w:r>
      <w:r w:rsidR="00C15BE9">
        <w:t>1</w:t>
      </w:r>
      <w:r w:rsidRPr="000369BE">
        <w:t>:</w:t>
      </w:r>
      <w:r w:rsidRPr="000369BE">
        <w:tab/>
      </w:r>
      <w:r>
        <w:t>Steps 9 and 10 can occur in any order.</w:t>
      </w:r>
    </w:p>
    <w:p w14:paraId="2508C645" w14:textId="5E7217B6"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w:t>
      </w:r>
      <w:r w:rsidR="00B65E0F" w:rsidRPr="00B65E0F">
        <w:rPr>
          <w:lang w:eastAsia="ko-KR"/>
        </w:rPr>
        <w:t>for non</w:t>
      </w:r>
      <w:r w:rsidR="00C819AA">
        <w:rPr>
          <w:lang w:eastAsia="ko-KR"/>
        </w:rPr>
        <w:t>-</w:t>
      </w:r>
      <w:r w:rsidR="00B65E0F" w:rsidRPr="00B65E0F">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B65E0F" w:rsidRPr="00B65E0F">
        <w:rPr>
          <w:lang w:eastAsia="ko-KR"/>
        </w:rPr>
        <w:t xml:space="preserve">immediately </w:t>
      </w:r>
      <w:r w:rsidRPr="00082301">
        <w:rPr>
          <w:lang w:eastAsia="ko-KR"/>
        </w:rPr>
        <w:t>to the EEC to confirm that the ACR has completed</w:t>
      </w:r>
      <w:r w:rsidRPr="00082301">
        <w:t xml:space="preserve"> </w:t>
      </w:r>
      <w:r w:rsidRPr="00082301">
        <w:rPr>
          <w:lang w:eastAsia="ko-KR"/>
        </w:rPr>
        <w:t>as specified in clause 8.8.3.5.3.</w:t>
      </w:r>
      <w:r w:rsidRPr="00082301">
        <w:t xml:space="preserve"> </w:t>
      </w:r>
      <w:r w:rsidR="005D4F92" w:rsidRPr="005D4F92">
        <w:t>For the service continuity planning case, if it is EES monitors the UE mobility, then only when</w:t>
      </w:r>
      <w:r w:rsidR="005D4F92">
        <w:t xml:space="preserve"> </w:t>
      </w:r>
      <w:r w:rsidR="006A041C" w:rsidRPr="006A041C">
        <w:t xml:space="preserve">S-EES detects the UE has moved to the predicted/expected UE location or Expected AC Geographical Service Area and the status </w:t>
      </w:r>
      <w:r w:rsidR="000A346B">
        <w:rPr>
          <w:rFonts w:hint="eastAsia"/>
          <w:lang w:val="en-US" w:eastAsia="zh-CN"/>
        </w:rPr>
        <w:t>in step 9</w:t>
      </w:r>
      <w:r w:rsidR="000A346B">
        <w:rPr>
          <w:lang w:val="en-US" w:eastAsia="zh-CN"/>
        </w:rPr>
        <w:t xml:space="preserve"> </w:t>
      </w:r>
      <w:r w:rsidR="006A041C" w:rsidRPr="006A041C">
        <w:t xml:space="preserve">indicates a successful ACT, then the S-EES sends </w:t>
      </w:r>
      <w:r w:rsidR="005D4F92" w:rsidRPr="005D4F92">
        <w:t>ACR information notification (</w:t>
      </w:r>
      <w:r w:rsidR="006A041C" w:rsidRPr="006A041C">
        <w:t>ACR complete</w:t>
      </w:r>
      <w:r w:rsidR="005D4F92">
        <w:t>)</w:t>
      </w:r>
      <w:r w:rsidR="006A041C" w:rsidRPr="006A041C">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CAB061B" w14:textId="77777777" w:rsidR="00143FEA" w:rsidRPr="00F477AF" w:rsidRDefault="00143FEA" w:rsidP="00143FEA">
      <w:pPr>
        <w:pStyle w:val="Heading4"/>
      </w:pPr>
      <w:bookmarkStart w:id="1857" w:name="_Toc50584438"/>
      <w:bookmarkStart w:id="1858" w:name="_Toc50584782"/>
      <w:bookmarkStart w:id="1859" w:name="_Toc57673690"/>
      <w:bookmarkStart w:id="1860" w:name="_Hlk49342085"/>
      <w:bookmarkStart w:id="1861" w:name="_Toc234110207"/>
      <w:r w:rsidRPr="00F477AF">
        <w:t>8.8.2.</w:t>
      </w:r>
      <w:r w:rsidR="00CA71CC" w:rsidRPr="00F477AF">
        <w:t>3</w:t>
      </w:r>
      <w:r w:rsidRPr="00F477AF">
        <w:tab/>
        <w:t xml:space="preserve">EEC executed </w:t>
      </w:r>
      <w:bookmarkEnd w:id="1857"/>
      <w:bookmarkEnd w:id="1858"/>
      <w:bookmarkEnd w:id="1859"/>
      <w:r w:rsidR="008A4DAA" w:rsidRPr="00F477AF">
        <w:t>ACR</w:t>
      </w:r>
      <w:r w:rsidR="00F853A1" w:rsidRPr="00F477AF">
        <w:t xml:space="preserve"> via S-EES</w:t>
      </w:r>
      <w:bookmarkEnd w:id="1861"/>
    </w:p>
    <w:p w14:paraId="28161243" w14:textId="2090889B"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004137CC">
        <w:t>A</w:t>
      </w:r>
      <w:r w:rsidR="00AA6A78" w:rsidRPr="00AA6A78">
        <w:t xml:space="preserve"> or by an AC as described in clause 8.14.2.4</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1C76B67" w14:textId="77777777" w:rsidR="00143FEA" w:rsidRPr="00F477AF" w:rsidRDefault="00143FEA" w:rsidP="00143FEA">
      <w:r w:rsidRPr="00F477AF">
        <w:t>Pre-condition:</w:t>
      </w:r>
    </w:p>
    <w:p w14:paraId="0A70512C"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11E6B71D" w14:textId="77777777" w:rsidR="00143FEA" w:rsidRDefault="003936B2" w:rsidP="003936B2">
      <w:pPr>
        <w:pStyle w:val="B1"/>
      </w:pPr>
      <w:r w:rsidRPr="00F477AF">
        <w:t>2.</w:t>
      </w:r>
      <w:r w:rsidRPr="00F477AF">
        <w:tab/>
      </w:r>
      <w:r w:rsidR="00143FEA" w:rsidRPr="00F477AF">
        <w:t>The EEC is able to communicate with the S-EES.</w:t>
      </w:r>
    </w:p>
    <w:p w14:paraId="5B0B9ADE" w14:textId="77777777" w:rsidR="00FF5AD5" w:rsidRPr="00F477AF" w:rsidRDefault="00DB04DD" w:rsidP="007F767A">
      <w:pPr>
        <w:pStyle w:val="TH"/>
      </w:pPr>
      <w:r>
        <w:object w:dxaOrig="11381" w:dyaOrig="8201" w14:anchorId="3AC4FBC7">
          <v:shape id="_x0000_i1084" type="#_x0000_t75" style="width:450.25pt;height:323.1pt" o:ole="">
            <v:imagedata r:id="rId128" o:title=""/>
          </v:shape>
          <o:OLEObject Type="Embed" ProgID="Visio.Drawing.15" ShapeID="_x0000_i1084" DrawAspect="Content" ObjectID="_1844723246" r:id="rId129"/>
        </w:object>
      </w:r>
    </w:p>
    <w:p w14:paraId="67410D7D"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45AF6241"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74593C64" w14:textId="43777D81"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4137CC">
        <w:rPr>
          <w:lang w:eastAsia="ko-KR"/>
        </w:rPr>
        <w:t>A</w:t>
      </w:r>
      <w:r w:rsidR="00D746A9" w:rsidRPr="00F477AF">
        <w:rPr>
          <w:lang w:eastAsia="ko-KR"/>
        </w:rPr>
        <w:t>.</w:t>
      </w:r>
      <w:r w:rsidR="0094453A" w:rsidRPr="0094453A">
        <w:t xml:space="preserve"> </w:t>
      </w:r>
      <w:r w:rsidR="0094453A" w:rsidRPr="0094453A">
        <w:rPr>
          <w:lang w:eastAsia="ko-KR"/>
        </w:rPr>
        <w:t>The EEC may also detect that ACR may be required for the tunnel server update as described in clause 8.8.1.1A.</w:t>
      </w:r>
    </w:p>
    <w:p w14:paraId="1E6EADEF" w14:textId="77777777" w:rsidR="00454D5B" w:rsidRPr="00F477AF" w:rsidRDefault="00454D5B" w:rsidP="00454D5B">
      <w:pPr>
        <w:rPr>
          <w:lang w:eastAsia="zh-CN"/>
        </w:rPr>
      </w:pPr>
      <w:r w:rsidRPr="00F477AF">
        <w:rPr>
          <w:lang w:eastAsia="zh-CN"/>
        </w:rPr>
        <w:t>Phase II: ACR Decision</w:t>
      </w:r>
    </w:p>
    <w:p w14:paraId="171368FE"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r w:rsidR="00172212" w:rsidRPr="00172212">
        <w:rPr>
          <w:lang w:eastAsia="ko-KR"/>
        </w:rPr>
        <w:t xml:space="preserve"> If the EEC has received information of on-going ACR, then it should not initiate an ACR with the same ACR identity uniquely identified by ACID, EEC ID (or UE ID), S-EAS endpoint and T-EAS endpoint again per clause 8.8.3.5.3.</w:t>
      </w:r>
    </w:p>
    <w:p w14:paraId="5EAF9078"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0462E47" w14:textId="77777777" w:rsidR="00F44B6A" w:rsidRDefault="00143FEA" w:rsidP="00F44B6A">
      <w:pPr>
        <w:pStyle w:val="B1"/>
      </w:pPr>
      <w:r w:rsidRPr="00F477AF">
        <w:rPr>
          <w:lang w:eastAsia="ko-KR"/>
        </w:rPr>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12B091D9" w14:textId="77777777" w:rsidR="00213CAA" w:rsidRDefault="00213CAA" w:rsidP="00E0558A">
      <w:pPr>
        <w:pStyle w:val="B1"/>
        <w:ind w:firstLine="0"/>
      </w:pPr>
      <w:r w:rsidRPr="00213CAA">
        <w:t>If service provisioning results in no T-EES, and if ACR to CAS is supported, then the procedure for ACR with CAS applies as specified in clause 8.8.2A.3.</w:t>
      </w:r>
    </w:p>
    <w:p w14:paraId="6F6A15BC" w14:textId="2365C7D9" w:rsidR="00143FEA" w:rsidRPr="00F477AF" w:rsidRDefault="00F44B6A" w:rsidP="00E0558A">
      <w:pPr>
        <w:pStyle w:val="B1"/>
        <w:ind w:firstLine="0"/>
      </w:pPr>
      <w:r w:rsidRPr="00940385">
        <w:t>When in step 1 the ACR for service continuity planning is triggered, and the "General context holding time</w:t>
      </w:r>
      <w:r w:rsidR="003A6690" w:rsidRPr="003A6690">
        <w:t xml:space="preserve"> duration</w:t>
      </w:r>
      <w:r w:rsidRPr="00940385">
        <w:t>" is included in the replied EAS discovery response, the EEC can make ACR request before it reaches respective T-EAS service area within the time period indicated by the IE.</w:t>
      </w:r>
    </w:p>
    <w:p w14:paraId="53D0B320" w14:textId="77777777" w:rsidR="00AD7B38" w:rsidRPr="00082301" w:rsidRDefault="00AD7B38" w:rsidP="00AD7B38">
      <w:pPr>
        <w:pStyle w:val="NO"/>
        <w:rPr>
          <w:lang w:eastAsia="ko-KR"/>
        </w:rPr>
      </w:pPr>
      <w:r w:rsidRPr="00082301">
        <w:rPr>
          <w:lang w:eastAsia="ko-KR"/>
        </w:rPr>
        <w:lastRenderedPageBreak/>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0874A6C6" w14:textId="77777777" w:rsidR="00DB04DD" w:rsidRDefault="00143FEA" w:rsidP="00DB04DD">
      <w:pPr>
        <w:pStyle w:val="B1"/>
      </w:pPr>
      <w:r w:rsidRPr="00F477AF">
        <w:rPr>
          <w:lang w:eastAsia="ko-KR"/>
        </w:rPr>
        <w:t>4</w:t>
      </w:r>
      <w:r w:rsidR="00DB04DD">
        <w:rPr>
          <w:lang w:eastAsia="ko-KR"/>
        </w:rPr>
        <w:t>a</w:t>
      </w:r>
      <w:r w:rsidRPr="00F477AF">
        <w:rPr>
          <w:lang w:eastAsia="ko-KR"/>
        </w:rPr>
        <w:t>.</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w:t>
      </w:r>
      <w:r w:rsidR="00382921" w:rsidRPr="00382921">
        <w:rPr>
          <w:lang w:eastAsia="ko-KR"/>
        </w:rPr>
        <w:t xml:space="preserve">predicted/expected UE location or Expected AC Geographical Service Area, </w:t>
      </w:r>
      <w:r w:rsidR="0031328B" w:rsidRPr="00F477AF">
        <w:rPr>
          <w:lang w:eastAsia="ko-KR"/>
        </w:rPr>
        <w:t xml:space="preserve">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382921" w:rsidRPr="00382921">
        <w:rPr>
          <w:lang w:eastAsia="zh-CN"/>
        </w:rPr>
        <w:t>In ACT start, the S-EES includes indication of service continuity planning if the S-EES determine to monitor UE mobility.</w:t>
      </w:r>
      <w:r w:rsidR="00382921">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7E2EACBA" w14:textId="6B444BFE" w:rsidR="00DB04DD" w:rsidRDefault="00DB04DD" w:rsidP="00DB04DD">
      <w:pPr>
        <w:pStyle w:val="B1"/>
        <w:rPr>
          <w:lang w:eastAsia="ko-KR"/>
        </w:rPr>
      </w:pPr>
      <w:r>
        <w:rPr>
          <w:lang w:eastAsia="ko-KR"/>
        </w:rPr>
        <w:t>4b.</w:t>
      </w:r>
      <w:r>
        <w:rPr>
          <w:lang w:eastAsia="ko-KR"/>
        </w:rPr>
        <w:tab/>
        <w:t xml:space="preserve">If the ACR request in step </w:t>
      </w:r>
      <w:r w:rsidR="0021166F">
        <w:rPr>
          <w:lang w:eastAsia="ko-KR"/>
        </w:rPr>
        <w:t xml:space="preserve">4a </w:t>
      </w:r>
      <w:r>
        <w:rPr>
          <w:lang w:eastAsia="ko-KR"/>
        </w:rPr>
        <w:t xml:space="preserve">includes ACR parameters, e.g. </w:t>
      </w:r>
      <w:r>
        <w:rPr>
          <w:lang w:val="en-US" w:eastAsia="ko-KR"/>
        </w:rPr>
        <w:t>Prediction</w:t>
      </w:r>
      <w:r w:rsidRPr="00F226A6">
        <w:rPr>
          <w:lang w:val="en-US" w:eastAsia="ko-KR"/>
        </w:rPr>
        <w:t xml:space="preserve"> expiration time</w:t>
      </w:r>
      <w:r>
        <w:rPr>
          <w:lang w:val="en-US" w:eastAsia="ko-KR"/>
        </w:rPr>
        <w:t>,</w:t>
      </w:r>
      <w:r>
        <w:rPr>
          <w:lang w:eastAsia="ko-KR"/>
        </w:rPr>
        <w:t xml:space="preserve"> </w:t>
      </w:r>
      <w:r>
        <w:t>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p>
    <w:p w14:paraId="5FA5619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669EC296"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739BECAD" w14:textId="24147FF6" w:rsidR="00D746A9" w:rsidRPr="00F477AF" w:rsidRDefault="00D746A9" w:rsidP="00D746A9">
      <w:pPr>
        <w:pStyle w:val="B1"/>
        <w:ind w:firstLine="0"/>
      </w:pPr>
      <w:bookmarkStart w:id="1862" w:name="_Hlk49343464"/>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3FD3902D"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24ED468" w14:textId="38D23864"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8D7592" w:rsidRPr="008D7592">
        <w:t>the S-EAS and the T-EAS can wait for the UE to move to the predicted location before they perform the Post ACR Clean up steps 7 and 8</w:t>
      </w:r>
      <w:r w:rsidR="008D7592">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3E45024E" w14:textId="20D03354" w:rsidR="00160480" w:rsidRDefault="00160480" w:rsidP="00B3457A">
      <w:pPr>
        <w:pStyle w:val="NO"/>
        <w:rPr>
          <w:lang w:eastAsia="zh-CN"/>
        </w:rPr>
      </w:pPr>
      <w:r w:rsidRPr="00160480">
        <w:rPr>
          <w:lang w:eastAsia="zh-CN"/>
        </w:rPr>
        <w:t>NOTE 4:</w:t>
      </w:r>
      <w:r w:rsidRPr="00160480">
        <w:rPr>
          <w:lang w:eastAsia="zh-CN"/>
        </w:rPr>
        <w:tab/>
        <w:t>If the S-EAS and T-EAS are main EASs forming proxy bundle, other EASs of the bundle may transfer the application contexts in this step. How to execute ACT is out of scope of this document.</w:t>
      </w:r>
    </w:p>
    <w:p w14:paraId="15376D41" w14:textId="20ECFA24" w:rsidR="000E6B1E" w:rsidRPr="00F477AF" w:rsidRDefault="000E6B1E" w:rsidP="000E6B1E">
      <w:pPr>
        <w:rPr>
          <w:lang w:eastAsia="zh-CN"/>
        </w:rPr>
      </w:pPr>
      <w:r w:rsidRPr="00F477AF">
        <w:rPr>
          <w:lang w:eastAsia="zh-CN"/>
        </w:rPr>
        <w:t>Phase IV:</w:t>
      </w:r>
      <w:r w:rsidRPr="00F477AF">
        <w:rPr>
          <w:lang w:eastAsia="zh-CN"/>
        </w:rPr>
        <w:tab/>
        <w:t>Post-ACR Clean up</w:t>
      </w:r>
    </w:p>
    <w:p w14:paraId="0A67176E" w14:textId="77777777" w:rsidR="00143FEA" w:rsidRPr="00F477AF" w:rsidRDefault="00AD7B38" w:rsidP="00143FEA">
      <w:pPr>
        <w:pStyle w:val="B1"/>
        <w:rPr>
          <w:lang w:eastAsia="ko-KR"/>
        </w:rPr>
      </w:pPr>
      <w:r>
        <w:rPr>
          <w:lang w:eastAsia="ko-KR"/>
        </w:rPr>
        <w:t>7</w:t>
      </w:r>
      <w:r w:rsidR="00143FEA" w:rsidRPr="00F477AF">
        <w:rPr>
          <w:lang w:eastAsia="ko-KR"/>
        </w:rPr>
        <w:t>.</w:t>
      </w:r>
      <w:r w:rsidR="00756DA6">
        <w:rPr>
          <w:lang w:eastAsia="ko-KR"/>
        </w:rPr>
        <w:tab/>
      </w:r>
      <w:r w:rsidR="00143FEA" w:rsidRPr="00F477AF">
        <w:rPr>
          <w:lang w:eastAsia="ko-KR"/>
        </w:rPr>
        <w:t xml:space="preserve">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2FFA8F02"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3A4D1479" w14:textId="73CA1B95" w:rsidR="00AD7B38" w:rsidRPr="00082301" w:rsidRDefault="00AD7B38" w:rsidP="00AD7B38">
      <w:pPr>
        <w:pStyle w:val="NO"/>
      </w:pPr>
      <w:r w:rsidRPr="000369BE">
        <w:t xml:space="preserve">NOTE </w:t>
      </w:r>
      <w:r w:rsidR="00160480">
        <w:t>5</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3A172A24" w14:textId="2B91195E" w:rsidR="00AD7B38" w:rsidRPr="00082301" w:rsidRDefault="00AD7B38" w:rsidP="00AD7B38">
      <w:pPr>
        <w:pStyle w:val="NO"/>
      </w:pPr>
      <w:r w:rsidRPr="000369BE">
        <w:t xml:space="preserve">NOTE </w:t>
      </w:r>
      <w:r w:rsidR="00160480">
        <w:t>6</w:t>
      </w:r>
      <w:r w:rsidRPr="000369BE">
        <w:t>:</w:t>
      </w:r>
      <w:r w:rsidRPr="000369BE">
        <w:tab/>
      </w:r>
      <w:r>
        <w:t>Steps 7 and 8 can occur in any order.</w:t>
      </w:r>
    </w:p>
    <w:p w14:paraId="25B88C29" w14:textId="5A0491F5" w:rsidR="00143FEA" w:rsidRPr="00F477AF" w:rsidRDefault="00AD7B38" w:rsidP="00143FEA">
      <w:pPr>
        <w:pStyle w:val="B1"/>
        <w:rPr>
          <w:lang w:eastAsia="ko-KR"/>
        </w:rPr>
      </w:pPr>
      <w:r>
        <w:rPr>
          <w:lang w:eastAsia="ko-KR"/>
        </w:rPr>
        <w:t>9</w:t>
      </w:r>
      <w:r w:rsidR="00143FEA" w:rsidRPr="00F477AF">
        <w:rPr>
          <w:lang w:eastAsia="ko-KR"/>
        </w:rPr>
        <w:t>.</w:t>
      </w:r>
      <w:r w:rsidR="00756DA6">
        <w:rPr>
          <w:lang w:eastAsia="ko-KR"/>
        </w:rPr>
        <w:tab/>
      </w:r>
      <w:r w:rsidRPr="00082301">
        <w:rPr>
          <w:lang w:eastAsia="ko-KR"/>
        </w:rPr>
        <w:t xml:space="preserve">If the status in step 7 indicates a successful ACT, </w:t>
      </w:r>
      <w:r w:rsidR="005D4F92" w:rsidRPr="005D4F92">
        <w:rPr>
          <w:lang w:eastAsia="ko-KR"/>
        </w:rPr>
        <w:t>for non</w:t>
      </w:r>
      <w:r w:rsidR="00C819AA">
        <w:rPr>
          <w:lang w:eastAsia="ko-KR"/>
        </w:rPr>
        <w:t>-</w:t>
      </w:r>
      <w:r w:rsidR="005D4F92" w:rsidRPr="005D4F92">
        <w:rPr>
          <w:lang w:eastAsia="ko-KR"/>
        </w:rPr>
        <w:t xml:space="preserve">planning case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w:t>
      </w:r>
      <w:r w:rsidR="005D4F92" w:rsidRPr="005D4F92">
        <w:rPr>
          <w:lang w:eastAsia="ko-KR"/>
        </w:rPr>
        <w:t xml:space="preserve">immediately </w:t>
      </w:r>
      <w:r w:rsidR="00143FEA" w:rsidRPr="00F477AF">
        <w:rPr>
          <w:lang w:eastAsia="ko-KR"/>
        </w:rPr>
        <w:t xml:space="preserve">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005D4F92" w:rsidRPr="005D4F92">
        <w:rPr>
          <w:lang w:eastAsia="ko-KR"/>
        </w:rPr>
        <w:t xml:space="preserve">For the service continuity planning case, if </w:t>
      </w:r>
      <w:r w:rsidR="0021166F">
        <w:rPr>
          <w:lang w:eastAsia="ko-KR"/>
        </w:rPr>
        <w:t xml:space="preserve">the </w:t>
      </w:r>
      <w:r w:rsidR="005D4F92" w:rsidRPr="005D4F92">
        <w:rPr>
          <w:lang w:eastAsia="ko-KR"/>
        </w:rPr>
        <w:t xml:space="preserve">EES monitors the UE mobility, then only when </w:t>
      </w:r>
      <w:r w:rsidR="00382921" w:rsidRPr="00382921">
        <w:rPr>
          <w:lang w:eastAsia="ko-KR"/>
        </w:rPr>
        <w:t xml:space="preserve">S-EES detects the UE has moved to the predicted/expected UE location or Expected AC Geographical Service Area and the status </w:t>
      </w:r>
      <w:r w:rsidR="00B223BE" w:rsidRPr="00B223BE">
        <w:rPr>
          <w:lang w:eastAsia="ko-KR"/>
        </w:rPr>
        <w:t>in step 7</w:t>
      </w:r>
      <w:r w:rsidR="00B223BE">
        <w:rPr>
          <w:lang w:eastAsia="ko-KR"/>
        </w:rPr>
        <w:t xml:space="preserve"> </w:t>
      </w:r>
      <w:r w:rsidR="00382921" w:rsidRPr="00382921">
        <w:rPr>
          <w:lang w:eastAsia="ko-KR"/>
        </w:rPr>
        <w:t xml:space="preserve">indicates a successful ACT, then the S-EES sends </w:t>
      </w:r>
      <w:r w:rsidR="005D4F92" w:rsidRPr="005D4F92">
        <w:rPr>
          <w:lang w:eastAsia="ko-KR"/>
        </w:rPr>
        <w:t>ACR information notification (</w:t>
      </w:r>
      <w:r w:rsidR="00382921" w:rsidRPr="00382921">
        <w:rPr>
          <w:lang w:eastAsia="ko-KR"/>
        </w:rPr>
        <w:t>ACR complete</w:t>
      </w:r>
      <w:r w:rsidR="005D4F92">
        <w:rPr>
          <w:lang w:eastAsia="ko-KR"/>
        </w:rPr>
        <w:t>)</w:t>
      </w:r>
      <w:r w:rsidR="00382921" w:rsidRPr="00382921">
        <w:rPr>
          <w:lang w:eastAsia="ko-KR"/>
        </w:rPr>
        <w:t xml:space="preserve"> message to the EEC indicating that UE has moved to the predicted location when the ACR type is service continuity planning.</w:t>
      </w:r>
      <w:r w:rsidR="00382921">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w:t>
      </w:r>
      <w:r w:rsidRPr="000369BE">
        <w:lastRenderedPageBreak/>
        <w:t xml:space="preserve">not successful, then the EEC </w:t>
      </w:r>
      <w:r>
        <w:t>may perform</w:t>
      </w:r>
      <w:r w:rsidRPr="000369BE">
        <w:t xml:space="preserve"> the required EDGE-1</w:t>
      </w:r>
      <w:r>
        <w:t xml:space="preserve"> operations such as create</w:t>
      </w:r>
      <w:r w:rsidRPr="000369BE">
        <w:t xml:space="preserve"> subscriptions at the T-EES.</w:t>
      </w:r>
    </w:p>
    <w:p w14:paraId="33E5B5A5" w14:textId="77777777" w:rsidR="00972F52" w:rsidRPr="00F477AF" w:rsidRDefault="00972F52" w:rsidP="00972F52">
      <w:pPr>
        <w:pStyle w:val="Heading4"/>
      </w:pPr>
      <w:bookmarkStart w:id="1863" w:name="_Toc50584439"/>
      <w:bookmarkStart w:id="1864" w:name="_Toc50584783"/>
      <w:bookmarkStart w:id="1865" w:name="_Toc57673691"/>
      <w:bookmarkStart w:id="1866" w:name="_Toc234110208"/>
      <w:bookmarkEnd w:id="1860"/>
      <w:bookmarkEnd w:id="1862"/>
      <w:r w:rsidRPr="00F477AF">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863"/>
      <w:bookmarkEnd w:id="1864"/>
      <w:bookmarkEnd w:id="1865"/>
      <w:bookmarkEnd w:id="1866"/>
    </w:p>
    <w:p w14:paraId="0E764FFD" w14:textId="72499AB7"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47277C" w:rsidRPr="0047277C">
        <w:t>(as described in clause</w:t>
      </w:r>
      <w:r w:rsidR="0047277C">
        <w:t> </w:t>
      </w:r>
      <w:r w:rsidR="0047277C" w:rsidRPr="0047277C">
        <w:t xml:space="preserve">8.6.3.2.3)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004137CC" w:rsidRPr="004137CC">
        <w:t xml:space="preserve"> as described in clause 8.8.1.1A</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BE7569A" w14:textId="7C6052F8" w:rsidR="00791BBC" w:rsidRPr="00F477AF" w:rsidRDefault="009426CD" w:rsidP="00791BBC">
      <w:r w:rsidRPr="00863F27">
        <w:t>NOTE 1:</w:t>
      </w:r>
      <w:r w:rsidRPr="00863F27">
        <w:tab/>
        <w:t>For this clause, S-EAS either supports ACR detection capability or performs subscription for ACR management event to EES.</w:t>
      </w:r>
      <w:r w:rsidR="00791BBC" w:rsidRPr="00F477AF">
        <w:t>Pre-condition</w:t>
      </w:r>
      <w:r w:rsidR="00FF5AD5" w:rsidRPr="00F477AF">
        <w:t>s</w:t>
      </w:r>
      <w:r w:rsidR="00791BBC" w:rsidRPr="00F477AF">
        <w:t>:</w:t>
      </w:r>
    </w:p>
    <w:p w14:paraId="24F24CE8" w14:textId="1FFEE763"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0047277C" w:rsidRPr="0047277C">
        <w:rPr>
          <w:lang w:eastAsia="zh-CN"/>
        </w:rPr>
        <w:t>"out of service area" events or</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7E7D169A"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1FD9063C" w14:textId="77777777" w:rsidR="00AA581F" w:rsidRPr="00F477AF" w:rsidRDefault="001164AD" w:rsidP="00163079">
      <w:pPr>
        <w:pStyle w:val="TH"/>
      </w:pPr>
      <w:r w:rsidRPr="00082301">
        <w:object w:dxaOrig="12090" w:dyaOrig="9361" w14:anchorId="31FBC721">
          <v:shape id="_x0000_i1085" type="#_x0000_t75" style="width:455.25pt;height:353.15pt" o:ole="">
            <v:imagedata r:id="rId130" o:title=""/>
          </v:shape>
          <o:OLEObject Type="Embed" ProgID="Visio.Drawing.15" ShapeID="_x0000_i1085" DrawAspect="Content" ObjectID="_1844723247" r:id="rId131"/>
        </w:object>
      </w:r>
    </w:p>
    <w:p w14:paraId="63D1020A" w14:textId="77777777" w:rsidR="007367B4" w:rsidRPr="00F477AF" w:rsidRDefault="007367B4" w:rsidP="00DE2C17">
      <w:pPr>
        <w:pStyle w:val="TF"/>
        <w:rPr>
          <w:lang w:eastAsia="zh-CN"/>
        </w:rPr>
      </w:pPr>
      <w:r w:rsidRPr="00F477AF">
        <w:t>Figure 8.8.2.4-1: S-EAS decided ACR</w:t>
      </w:r>
    </w:p>
    <w:p w14:paraId="64481618"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3C84761A"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40B3A60D" w14:textId="0766B533"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w:t>
      </w:r>
      <w:r w:rsidR="0047277C" w:rsidRPr="0047277C">
        <w:rPr>
          <w:lang w:eastAsia="zh-CN"/>
        </w:rPr>
        <w:t xml:space="preserve">S-EES </w:t>
      </w:r>
      <w:r w:rsidRPr="00F477AF">
        <w:rPr>
          <w:lang w:eastAsia="zh-CN"/>
        </w:rPr>
        <w:t>source Edge Enabler Se</w:t>
      </w:r>
      <w:r w:rsidR="00635D8C">
        <w:rPr>
          <w:lang w:eastAsia="zh-CN"/>
        </w:rPr>
        <w:t>r</w:t>
      </w:r>
      <w:r w:rsidRPr="00F477AF">
        <w:rPr>
          <w:lang w:eastAsia="zh-CN"/>
        </w:rPr>
        <w:t xml:space="preserv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0047277C" w:rsidRPr="0047277C">
        <w:t xml:space="preserve"> or "out of service area" event</w:t>
      </w:r>
      <w:r w:rsidR="00791BBC" w:rsidRPr="00F477AF">
        <w: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w:t>
      </w:r>
      <w:r w:rsidR="00791BBC" w:rsidRPr="00F477AF">
        <w:rPr>
          <w:lang w:eastAsia="zh-CN"/>
        </w:rPr>
        <w:lastRenderedPageBreak/>
        <w:t>(see clause 8.6.3.2.3)</w:t>
      </w:r>
      <w:r w:rsidRPr="00F477AF">
        <w:rPr>
          <w:lang w:eastAsia="zh-CN"/>
        </w:rPr>
        <w:t>.</w:t>
      </w:r>
      <w:r w:rsidR="00D746A9" w:rsidRPr="00F477AF">
        <w:t xml:space="preserve"> </w:t>
      </w:r>
      <w:r w:rsidR="00D746A9" w:rsidRPr="00F477AF">
        <w:rPr>
          <w:lang w:eastAsia="zh-CN"/>
        </w:rPr>
        <w:t>The S-EAS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r w:rsidR="004137CC">
        <w:rPr>
          <w:lang w:eastAsia="zh-CN"/>
        </w:rPr>
        <w:t>A</w:t>
      </w:r>
      <w:r w:rsidR="00244C43">
        <w:rPr>
          <w:lang w:eastAsia="zh-CN"/>
        </w:rPr>
        <w:t>.</w:t>
      </w:r>
    </w:p>
    <w:p w14:paraId="46F61C0F" w14:textId="165BF4AC" w:rsidR="00972F52" w:rsidRPr="00F477AF" w:rsidRDefault="00972F52" w:rsidP="00972F52">
      <w:pPr>
        <w:pStyle w:val="NO"/>
      </w:pPr>
      <w:r w:rsidRPr="00F477AF">
        <w:t>NOTE</w:t>
      </w:r>
      <w:r w:rsidR="0090487C">
        <w:t> </w:t>
      </w:r>
      <w:r w:rsidR="009426CD">
        <w:t>2</w:t>
      </w:r>
      <w:r w:rsidRPr="00F477AF">
        <w:t>:</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p>
    <w:p w14:paraId="6A9F5565" w14:textId="77777777" w:rsidR="00972F52" w:rsidRPr="00F477AF" w:rsidRDefault="00972F52" w:rsidP="004840AD">
      <w:pPr>
        <w:rPr>
          <w:lang w:eastAsia="zh-CN"/>
        </w:rPr>
      </w:pPr>
      <w:r w:rsidRPr="00F477AF">
        <w:rPr>
          <w:lang w:eastAsia="zh-CN"/>
        </w:rPr>
        <w:t xml:space="preserve">Phase II: </w:t>
      </w:r>
      <w:r w:rsidR="008B1EF8" w:rsidRPr="00F477AF">
        <w:rPr>
          <w:lang w:eastAsia="zh-CN"/>
        </w:rPr>
        <w:t>ACR D</w:t>
      </w:r>
      <w:r w:rsidRPr="00F477AF">
        <w:rPr>
          <w:lang w:eastAsia="zh-CN"/>
        </w:rPr>
        <w:t>ecision</w:t>
      </w:r>
    </w:p>
    <w:p w14:paraId="7D9BFDBF" w14:textId="7B33E786"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0047277C">
        <w:rPr>
          <w:lang w:eastAsia="zh-CN"/>
        </w:rPr>
        <w:t>.</w:t>
      </w:r>
      <w:r w:rsidRPr="00F477AF">
        <w:rPr>
          <w:lang w:eastAsia="zh-CN"/>
        </w:rPr>
        <w:t xml:space="preserve"> </w:t>
      </w:r>
      <w:r w:rsidR="00172212" w:rsidRPr="00172212">
        <w:rPr>
          <w:lang w:eastAsia="zh-CN"/>
        </w:rPr>
        <w:t>If the S-EAS has received information of on-going ACR, then it should not initiate an ACR with the same ACR identity uniquely identified by ACID, EEC ID (or UE ID), S-EAS endpoint and T-EAS endpoint again per clause 8.6.3.2.3.</w:t>
      </w:r>
    </w:p>
    <w:p w14:paraId="64628477" w14:textId="60C638A2" w:rsidR="00972F52" w:rsidRPr="00F477AF" w:rsidRDefault="00972F52" w:rsidP="00972F52">
      <w:pPr>
        <w:pStyle w:val="NO"/>
      </w:pPr>
      <w:r w:rsidRPr="00F477AF">
        <w:t>NOTE</w:t>
      </w:r>
      <w:r w:rsidR="0090487C">
        <w:t> </w:t>
      </w:r>
      <w:r w:rsidR="009426CD">
        <w:t>3</w:t>
      </w:r>
      <w:r w:rsidRPr="00F477AF">
        <w:t>:</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r w:rsidR="00AC52BA" w:rsidRPr="00AC52BA">
        <w:t xml:space="preserve"> The ASP can have service agreement with ECSP regarding which EES API to use for ACR detection.</w:t>
      </w:r>
    </w:p>
    <w:p w14:paraId="3280C1A4"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10918673" w14:textId="00C3C149" w:rsidR="00972F52"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w:t>
      </w:r>
      <w:r w:rsidR="00A5293F" w:rsidRPr="00A5293F">
        <w:rPr>
          <w:lang w:eastAsia="zh-CN"/>
        </w:rPr>
        <w:t xml:space="preserve">and tunnel information </w:t>
      </w:r>
      <w:r w:rsidR="000F746C" w:rsidRPr="00F477AF">
        <w:rPr>
          <w:lang w:eastAsia="zh-CN"/>
        </w:rPr>
        <w:t xml:space="preserve">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A5293F" w:rsidRPr="00A5293F">
        <w:rPr>
          <w:lang w:eastAsia="zh-CN"/>
        </w:rPr>
        <w:t xml:space="preserve"> and tunnel information</w:t>
      </w:r>
      <w:r w:rsidR="000F746C" w:rsidRPr="00F477AF">
        <w:rPr>
          <w:lang w:eastAsia="zh-CN"/>
        </w:rPr>
        <w:t xml:space="preserve">.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31E56FD3" w14:textId="15C1C94E" w:rsidR="00213CAA" w:rsidRPr="00F477AF" w:rsidRDefault="00213CAA" w:rsidP="00213CAA">
      <w:pPr>
        <w:pStyle w:val="B1"/>
        <w:ind w:hanging="1"/>
        <w:rPr>
          <w:lang w:eastAsia="zh-CN"/>
        </w:rPr>
      </w:pPr>
      <w:r w:rsidRPr="00213CAA">
        <w:rPr>
          <w:lang w:eastAsia="zh-CN"/>
        </w:rPr>
        <w:t>If T-EAS discovery results in no T-EAS, and if ACR to CAS is supported, then the procedure for ACR with CAS applies as specified in clause 8.8.2A.4.</w:t>
      </w:r>
    </w:p>
    <w:p w14:paraId="3F623A27" w14:textId="77777777" w:rsidR="00DD12D1" w:rsidRPr="00C03B24" w:rsidRDefault="00861D04" w:rsidP="00DD12D1">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r w:rsidR="006A041C" w:rsidRPr="006A041C">
        <w:t xml:space="preserve"> </w:t>
      </w:r>
      <w:r w:rsidR="006A041C" w:rsidRPr="006A041C">
        <w:rPr>
          <w:lang w:eastAsia="zh-CN"/>
        </w:rPr>
        <w:t xml:space="preserve">The S-EAS may send the ACID and Predicted/Expected UE location or Expected AC Geographical Service Area to the EES. When the EES </w:t>
      </w:r>
      <w:r w:rsidR="00C819AA" w:rsidRPr="006A041C">
        <w:rPr>
          <w:lang w:eastAsia="zh-CN"/>
        </w:rPr>
        <w:t>receives</w:t>
      </w:r>
      <w:r w:rsidR="006A041C" w:rsidRPr="006A041C">
        <w:rPr>
          <w:lang w:eastAsia="zh-CN"/>
        </w:rPr>
        <w:t xml:space="preserve"> the predicted/expected UE location or Expected AC Geographical Service Area from the EAS, then the EES will determine to monitor the UE mobility.</w:t>
      </w:r>
    </w:p>
    <w:p w14:paraId="39DFA366" w14:textId="365DB5B2" w:rsidR="00861D04" w:rsidRPr="00F477AF" w:rsidRDefault="00DD12D1" w:rsidP="007E1D35">
      <w:pPr>
        <w:ind w:left="568" w:hanging="1"/>
        <w:rPr>
          <w:lang w:eastAsia="zh-CN"/>
        </w:rPr>
      </w:pPr>
      <w:r w:rsidRPr="00C03B24">
        <w:rPr>
          <w:lang w:eastAsia="ko-KR"/>
        </w:rPr>
        <w:t>In the case of S-EAS overload or maintenance, the S-EAS includes list of UEs for which ACR is required in the Selected T-EAS declaration message to the S-EES to indicate S-EES to perform ACR for UEs in the group.</w:t>
      </w:r>
    </w:p>
    <w:p w14:paraId="538C4DAE" w14:textId="41DE89A1" w:rsidR="00AD7B38" w:rsidRPr="00082301" w:rsidRDefault="00AD7B38" w:rsidP="00AD7B38">
      <w:pPr>
        <w:ind w:left="568" w:hanging="284"/>
        <w:rPr>
          <w:lang w:eastAsia="ko-KR"/>
        </w:rPr>
      </w:pPr>
      <w:bookmarkStart w:id="1867"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w:t>
      </w:r>
      <w:r w:rsidR="005B27F3" w:rsidRPr="005B27F3">
        <w:rPr>
          <w:lang w:eastAsia="ko-KR"/>
        </w:rPr>
        <w:t xml:space="preserve">If ACR is initiated for common EAS, S-EES may initiate EEC context push relocation for EECs in the identified UEs for the application group. </w:t>
      </w:r>
      <w:r w:rsidRPr="00082301">
        <w:rPr>
          <w:lang w:eastAsia="ko-KR"/>
        </w:rPr>
        <w:t xml:space="preserve">Otherwise, if the T-EES is the same as the S-EES, </w:t>
      </w:r>
      <w:r w:rsidRPr="00082301">
        <w:t xml:space="preserve">EEC Context Push relocation </w:t>
      </w:r>
      <w:r w:rsidRPr="00082301">
        <w:rPr>
          <w:lang w:eastAsia="ko-KR"/>
        </w:rPr>
        <w:t>is skipped.</w:t>
      </w:r>
    </w:p>
    <w:bookmarkEnd w:id="1867"/>
    <w:p w14:paraId="27FAD02B" w14:textId="77777777" w:rsidR="00DD12D1" w:rsidRPr="00C03B24" w:rsidRDefault="00AD7B38" w:rsidP="00DD12D1">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488CECF1" w14:textId="66712F59" w:rsidR="00B86F45" w:rsidRPr="00F477AF" w:rsidRDefault="00DD12D1" w:rsidP="007E1D35">
      <w:pPr>
        <w:pStyle w:val="B1"/>
        <w:ind w:firstLine="0"/>
        <w:rPr>
          <w:lang w:eastAsia="ko-KR"/>
        </w:rPr>
      </w:pPr>
      <w:r w:rsidRPr="00C03B24">
        <w:rPr>
          <w:lang w:eastAsia="ko-KR"/>
        </w:rPr>
        <w:t>If ACR is initiated for a list of UEs, the S-EES sends the ACR information notification (Target information notification) message to EEC for the identified UEs.</w:t>
      </w:r>
    </w:p>
    <w:p w14:paraId="616AC67F" w14:textId="2F778A00" w:rsidR="00B113C8" w:rsidRDefault="00B113C8" w:rsidP="005F6340">
      <w:pPr>
        <w:pStyle w:val="NO"/>
        <w:rPr>
          <w:lang w:eastAsia="zh-CN"/>
        </w:rPr>
      </w:pPr>
      <w:r w:rsidRPr="00B113C8">
        <w:rPr>
          <w:lang w:eastAsia="zh-CN"/>
        </w:rPr>
        <w:t>NOTE</w:t>
      </w:r>
      <w:r>
        <w:rPr>
          <w:lang w:eastAsia="zh-CN"/>
        </w:rPr>
        <w:t> </w:t>
      </w:r>
      <w:r w:rsidR="009426CD">
        <w:rPr>
          <w:lang w:eastAsia="zh-CN"/>
        </w:rPr>
        <w:t>4</w:t>
      </w:r>
      <w:r w:rsidRPr="00B113C8">
        <w:rPr>
          <w:lang w:eastAsia="zh-CN"/>
        </w:rPr>
        <w:t>:</w:t>
      </w:r>
      <w:r w:rsidRPr="00B113C8">
        <w:rPr>
          <w:lang w:eastAsia="zh-CN"/>
        </w:rPr>
        <w:tab/>
        <w:t>Step 6 can be performed after step 4. The S-EES can send target information notification to the EEC immediately after having the target information in order to avoid EEC to initiate another ACR with the same identity.</w:t>
      </w:r>
    </w:p>
    <w:p w14:paraId="1B6A41A4" w14:textId="77777777" w:rsidR="00DD12D1" w:rsidRDefault="00AD7B38" w:rsidP="00DD12D1">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584DD405" w14:textId="5664FD3B" w:rsidR="00972F52" w:rsidRPr="00F477AF" w:rsidRDefault="00DD12D1" w:rsidP="007E1D35">
      <w:pPr>
        <w:pStyle w:val="B1"/>
        <w:ind w:hanging="1"/>
        <w:rPr>
          <w:lang w:eastAsia="zh-CN"/>
        </w:rPr>
      </w:pPr>
      <w:r>
        <w:rPr>
          <w:lang w:eastAsia="zh-CN"/>
        </w:rPr>
        <w:t>If ACR is initiated for common EAS with list of UEs, then application contexts for all UEs</w:t>
      </w:r>
      <w:r w:rsidRPr="007A751C">
        <w:rPr>
          <w:lang w:eastAsia="zh-CN"/>
        </w:rPr>
        <w:t xml:space="preserve"> </w:t>
      </w:r>
      <w:r>
        <w:rPr>
          <w:lang w:eastAsia="zh-CN"/>
        </w:rPr>
        <w:t>are transferred to T-EAS.</w:t>
      </w:r>
    </w:p>
    <w:p w14:paraId="3CCBB482" w14:textId="62F808CC"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6DD8C042" w14:textId="17F5F21A" w:rsidR="000E6B1E" w:rsidRPr="00F477AF" w:rsidRDefault="000E6B1E" w:rsidP="00E2315B">
      <w:pPr>
        <w:pStyle w:val="NO"/>
      </w:pPr>
      <w:r w:rsidRPr="00F477AF">
        <w:t>NOTE</w:t>
      </w:r>
      <w:r w:rsidR="0090487C">
        <w:t> </w:t>
      </w:r>
      <w:r w:rsidR="009426CD">
        <w:t>5</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F54866F" w14:textId="51558997" w:rsidR="00511F40" w:rsidRPr="00F477AF" w:rsidRDefault="00511F40" w:rsidP="00E2315B">
      <w:pPr>
        <w:pStyle w:val="NO"/>
        <w:rPr>
          <w:lang w:eastAsia="ko-KR"/>
        </w:rPr>
      </w:pPr>
      <w:r w:rsidRPr="00F477AF">
        <w:lastRenderedPageBreak/>
        <w:t>NOTE</w:t>
      </w:r>
      <w:r w:rsidR="0090487C">
        <w:t> </w:t>
      </w:r>
      <w:r w:rsidR="009426CD">
        <w:t>6</w:t>
      </w:r>
      <w:r w:rsidRPr="00F477AF">
        <w:t>:</w:t>
      </w:r>
      <w:r w:rsidRPr="00F477AF">
        <w:tab/>
      </w:r>
      <w:r w:rsidRPr="00F477AF">
        <w:rPr>
          <w:lang w:eastAsia="ko-KR"/>
        </w:rPr>
        <w:t xml:space="preserve">When in step 1 the ACR has been triggered for service continuity planning, </w:t>
      </w:r>
      <w:r w:rsidR="008D7592" w:rsidRPr="008D7592">
        <w:rPr>
          <w:lang w:eastAsia="ko-KR"/>
        </w:rPr>
        <w:t>the S-EAS and the T-EAS can wait for the UE to move to the predicted location before they perform the Post ACR Clean up steps 8 and 9</w:t>
      </w:r>
      <w:r w:rsidR="008D7592">
        <w:rPr>
          <w:lang w:eastAsia="ko-KR"/>
        </w:rPr>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30D0AB6A" w14:textId="598C3DE5" w:rsidR="00160480" w:rsidRDefault="00160480" w:rsidP="00B3457A">
      <w:pPr>
        <w:pStyle w:val="NO"/>
        <w:rPr>
          <w:lang w:eastAsia="zh-CN"/>
        </w:rPr>
      </w:pPr>
      <w:r w:rsidRPr="00160480">
        <w:rPr>
          <w:lang w:eastAsia="zh-CN"/>
        </w:rPr>
        <w:t>NOTE</w:t>
      </w:r>
      <w:r>
        <w:rPr>
          <w:lang w:eastAsia="zh-CN"/>
        </w:rPr>
        <w:t> </w:t>
      </w:r>
      <w:r w:rsidR="009426CD">
        <w:rPr>
          <w:lang w:eastAsia="zh-CN"/>
        </w:rPr>
        <w:t>7</w:t>
      </w:r>
      <w:r w:rsidRPr="00160480">
        <w:rPr>
          <w:lang w:eastAsia="zh-CN"/>
        </w:rPr>
        <w:t>:</w:t>
      </w:r>
      <w:r w:rsidRPr="00160480">
        <w:rPr>
          <w:lang w:eastAsia="zh-CN"/>
        </w:rPr>
        <w:tab/>
        <w:t>If the S-EAS and T-EAS are main EASs forming proxy bundle, other EASs of the bundle may transfer the application contexts in this step. How to execute ACT is out of scope of this document.</w:t>
      </w:r>
    </w:p>
    <w:p w14:paraId="58B61DE0" w14:textId="5A70B4B0"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DA4F423" w14:textId="556CAD22" w:rsidR="00AD7B38" w:rsidRPr="00082301" w:rsidRDefault="00AD7B38" w:rsidP="00AD7B38">
      <w:pPr>
        <w:pStyle w:val="B1"/>
        <w:rPr>
          <w:lang w:eastAsia="ko-KR"/>
        </w:rPr>
      </w:pPr>
      <w:bookmarkStart w:id="1868" w:name="_Toc50584440"/>
      <w:bookmarkStart w:id="1869" w:name="_Toc50584784"/>
      <w:bookmarkStart w:id="1870"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r w:rsidR="00DD12D1" w:rsidRPr="00DD12D1">
        <w:rPr>
          <w:lang w:eastAsia="ko-KR"/>
        </w:rPr>
        <w:t xml:space="preserve"> In the case of S-EAS overload or maintenance, the S-EAS includes a list of UEs in the ACR status update message for which ACT is successful.</w:t>
      </w:r>
    </w:p>
    <w:p w14:paraId="1C36D3C9" w14:textId="7795FF1B" w:rsidR="00AD7B38" w:rsidRPr="00082301" w:rsidRDefault="00AD7B38" w:rsidP="00AD7B38">
      <w:pPr>
        <w:pStyle w:val="B1"/>
        <w:rPr>
          <w:lang w:eastAsia="ko-KR"/>
        </w:rPr>
      </w:pPr>
      <w:r w:rsidRPr="00082301">
        <w:rPr>
          <w:lang w:eastAsia="ko-KR"/>
        </w:rPr>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r w:rsidR="00DD12D1" w:rsidRPr="00DD12D1">
        <w:rPr>
          <w:lang w:eastAsia="ko-KR"/>
        </w:rPr>
        <w:t>In the case of S-EAS overload or maintenance, the T-EAS includes a list of UEs in the ACR status update message for which ACT is successful.</w:t>
      </w:r>
    </w:p>
    <w:p w14:paraId="7E677D2A" w14:textId="742F6470" w:rsidR="00AD7B38" w:rsidRPr="00082301" w:rsidRDefault="00AD7B38" w:rsidP="00AD7B38">
      <w:pPr>
        <w:pStyle w:val="NO"/>
      </w:pPr>
      <w:r w:rsidRPr="00B6280E">
        <w:t>NOTE</w:t>
      </w:r>
      <w:r w:rsidR="0090487C">
        <w:t> </w:t>
      </w:r>
      <w:r w:rsidR="009426CD">
        <w:t>8</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6339A878" w14:textId="592D0C41" w:rsidR="00AD7B38" w:rsidRPr="00082301" w:rsidRDefault="00AD7B38" w:rsidP="00AD7B38">
      <w:pPr>
        <w:pStyle w:val="NO"/>
      </w:pPr>
      <w:r w:rsidRPr="000369BE">
        <w:t>NOTE</w:t>
      </w:r>
      <w:r w:rsidR="0090487C">
        <w:t> </w:t>
      </w:r>
      <w:r w:rsidR="009426CD">
        <w:t>9</w:t>
      </w:r>
      <w:r w:rsidRPr="000369BE">
        <w:t>:</w:t>
      </w:r>
      <w:r w:rsidRPr="000369BE">
        <w:tab/>
      </w:r>
      <w:r>
        <w:t>Steps 8 and 9 can occur in any order.</w:t>
      </w:r>
    </w:p>
    <w:p w14:paraId="71988B27" w14:textId="77777777" w:rsidR="00DD12D1" w:rsidRDefault="00AD7B38" w:rsidP="00DD12D1">
      <w:pPr>
        <w:pStyle w:val="B1"/>
      </w:pPr>
      <w:r w:rsidRPr="00082301">
        <w:rPr>
          <w:lang w:eastAsia="ko-KR"/>
        </w:rPr>
        <w:t>10.</w:t>
      </w:r>
      <w:r w:rsidR="009426CD">
        <w:rPr>
          <w:lang w:eastAsia="ko-KR"/>
        </w:rPr>
        <w:tab/>
      </w:r>
      <w:r w:rsidRPr="00082301">
        <w:rPr>
          <w:lang w:eastAsia="ko-KR"/>
        </w:rPr>
        <w:t xml:space="preserve">If the status in step 8 indicates a successful ACT, </w:t>
      </w:r>
      <w:r w:rsidR="005D4F92" w:rsidRPr="005D4F92">
        <w:rPr>
          <w:lang w:eastAsia="ko-KR"/>
        </w:rPr>
        <w:t>for non</w:t>
      </w:r>
      <w:r w:rsidR="00C819AA">
        <w:rPr>
          <w:lang w:eastAsia="ko-KR"/>
        </w:rPr>
        <w:t>-</w:t>
      </w:r>
      <w:r w:rsidR="005D4F92" w:rsidRPr="005D4F92">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5D4F92" w:rsidRPr="005D4F92">
        <w:rPr>
          <w:lang w:eastAsia="ko-KR"/>
        </w:rPr>
        <w:t xml:space="preserve">immediately </w:t>
      </w:r>
      <w:r w:rsidRPr="00082301">
        <w:rPr>
          <w:lang w:eastAsia="ko-KR"/>
        </w:rPr>
        <w:t>to the EEC to confirm that the ACR has completed</w:t>
      </w:r>
      <w:r w:rsidRPr="00082301">
        <w:t xml:space="preserve"> </w:t>
      </w:r>
      <w:r w:rsidRPr="00082301">
        <w:rPr>
          <w:lang w:eastAsia="ko-KR"/>
        </w:rPr>
        <w:t xml:space="preserve">as specified in clause 8.8.3.5.3. </w:t>
      </w:r>
      <w:r w:rsidR="005D4F92" w:rsidRPr="005D4F92">
        <w:rPr>
          <w:lang w:eastAsia="ko-KR"/>
        </w:rPr>
        <w:t xml:space="preserve">For the service continuity planning case, if it is EES monitors the UE mobility, then only when </w:t>
      </w:r>
      <w:r w:rsidR="006A041C" w:rsidRPr="006A041C">
        <w:rPr>
          <w:lang w:eastAsia="ko-KR"/>
        </w:rPr>
        <w:t xml:space="preserve">S-EES detects the UE has moved to the predicted/expected UE location or Expected AC Geographical Service Area and the status </w:t>
      </w:r>
      <w:r w:rsidR="00B223BE" w:rsidRPr="00B223BE">
        <w:rPr>
          <w:lang w:eastAsia="ko-KR"/>
        </w:rPr>
        <w:t>in step 8</w:t>
      </w:r>
      <w:r w:rsidR="00B223BE">
        <w:rPr>
          <w:lang w:eastAsia="ko-KR"/>
        </w:rPr>
        <w:t xml:space="preserve"> </w:t>
      </w:r>
      <w:r w:rsidR="006A041C" w:rsidRPr="006A041C">
        <w:rPr>
          <w:lang w:eastAsia="ko-KR"/>
        </w:rPr>
        <w:t xml:space="preserve">indicates a successful ACT, then the S-EES sends </w:t>
      </w:r>
      <w:r w:rsidR="005D4F92" w:rsidRPr="005D4F92">
        <w:rPr>
          <w:lang w:eastAsia="ko-KR"/>
        </w:rPr>
        <w:t>ACR information notification (</w:t>
      </w:r>
      <w:r w:rsidR="006A041C" w:rsidRPr="006A041C">
        <w:rPr>
          <w:lang w:eastAsia="ko-KR"/>
        </w:rPr>
        <w:t>ACR complete</w:t>
      </w:r>
      <w:r w:rsidR="005D4F92">
        <w:rPr>
          <w:lang w:eastAsia="ko-KR"/>
        </w:rPr>
        <w:t>)</w:t>
      </w:r>
      <w:r w:rsidR="006A041C" w:rsidRPr="006A041C">
        <w:rPr>
          <w:lang w:eastAsia="ko-KR"/>
        </w:rPr>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600F94F" w14:textId="1D76CCB9" w:rsidR="00AD7B38" w:rsidRPr="00082301" w:rsidRDefault="00DD12D1" w:rsidP="007E1D35">
      <w:pPr>
        <w:pStyle w:val="B1"/>
        <w:ind w:firstLine="0"/>
        <w:rPr>
          <w:lang w:eastAsia="ko-KR"/>
        </w:rPr>
      </w:pPr>
      <w:r w:rsidRPr="00C86208">
        <w:rPr>
          <w:lang w:eastAsia="ko-KR"/>
        </w:rPr>
        <w:t>If ACR is initiated for a list of UEs, the S-EES sends the ACR information notification (ACR complete) message to EEC for the identified UEs.</w:t>
      </w:r>
    </w:p>
    <w:p w14:paraId="5E690CE3" w14:textId="77777777" w:rsidR="00143FEA" w:rsidRPr="00F477AF" w:rsidRDefault="00143FEA" w:rsidP="00143FEA">
      <w:pPr>
        <w:pStyle w:val="Heading4"/>
      </w:pPr>
      <w:bookmarkStart w:id="1871" w:name="_Toc234110209"/>
      <w:r w:rsidRPr="00F477AF">
        <w:t>8.8.2.</w:t>
      </w:r>
      <w:r w:rsidR="000A451C" w:rsidRPr="00F477AF">
        <w:t>5</w:t>
      </w:r>
      <w:r w:rsidRPr="00F477AF">
        <w:tab/>
      </w:r>
      <w:r w:rsidR="008A4DAA" w:rsidRPr="00F477AF">
        <w:t>S-EES</w:t>
      </w:r>
      <w:r w:rsidRPr="00F477AF">
        <w:t xml:space="preserve"> executed </w:t>
      </w:r>
      <w:bookmarkEnd w:id="1868"/>
      <w:bookmarkEnd w:id="1869"/>
      <w:bookmarkEnd w:id="1870"/>
      <w:r w:rsidR="008A4DAA" w:rsidRPr="00F477AF">
        <w:t>ACR</w:t>
      </w:r>
      <w:bookmarkEnd w:id="1871"/>
    </w:p>
    <w:p w14:paraId="7F203B59" w14:textId="77777777" w:rsidR="000B648A" w:rsidRPr="00F477AF" w:rsidRDefault="00143FEA" w:rsidP="000B648A">
      <w:pPr>
        <w:rPr>
          <w:lang w:eastAsia="zh-CN"/>
        </w:rPr>
      </w:pPr>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r w:rsidR="006E0CC5">
        <w:t>EELManaged</w:t>
      </w:r>
      <w:r w:rsidR="008A4DAA" w:rsidRPr="00F477AF">
        <w:t>ACR</w:t>
      </w:r>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r w:rsidR="00CD0970" w:rsidRPr="00CD0970">
        <w:t xml:space="preserve"> The EEC or the S-EAS may also detect the ACR as illustrated in figure 8.8.2.5-1.</w:t>
      </w:r>
    </w:p>
    <w:p w14:paraId="1291D233" w14:textId="77777777" w:rsidR="00B171C9" w:rsidRDefault="00B171C9" w:rsidP="005F6340">
      <w:pPr>
        <w:pStyle w:val="NO"/>
      </w:pPr>
      <w:r>
        <w:rPr>
          <w:rFonts w:hint="eastAsia"/>
        </w:rPr>
        <w:t>N</w:t>
      </w:r>
      <w:r>
        <w:t>OTE 1:</w:t>
      </w:r>
      <w:r>
        <w:tab/>
      </w:r>
      <w:r w:rsidRPr="000721F7">
        <w:t>For this clause, S-EAS either supports ACR detection capability or performs subscription for ACR management event to EES</w:t>
      </w:r>
      <w:r>
        <w:t>.</w:t>
      </w:r>
    </w:p>
    <w:p w14:paraId="7F39B495" w14:textId="77777777" w:rsidR="00143FEA" w:rsidRPr="00F477AF" w:rsidRDefault="00143FEA" w:rsidP="00143FEA">
      <w:r w:rsidRPr="00F477AF">
        <w:t>Pre-condition:</w:t>
      </w:r>
    </w:p>
    <w:p w14:paraId="63D1B1F6"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7EA511B1"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1DA49FA6"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32F94A76" w14:textId="45DAD84B" w:rsidR="004137CC" w:rsidRDefault="00AD7B38" w:rsidP="004137CC">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w:t>
      </w:r>
      <w:r w:rsidR="0047277C" w:rsidRPr="0047277C">
        <w:t xml:space="preserve">"out of service area" </w:t>
      </w:r>
      <w:r w:rsidRPr="00082301">
        <w:t xml:space="preserve">events </w:t>
      </w:r>
      <w:r w:rsidRPr="00082301">
        <w:rPr>
          <w:lang w:eastAsia="ko-KR"/>
        </w:rPr>
        <w:t>to the S-EES, in order to enable detection at S-EAS.</w:t>
      </w:r>
    </w:p>
    <w:p w14:paraId="4F8D6FF5" w14:textId="28DB5B73" w:rsidR="00AD7B38" w:rsidRDefault="004137CC" w:rsidP="004137CC">
      <w:pPr>
        <w:pStyle w:val="B1"/>
        <w:rPr>
          <w:lang w:eastAsia="ko-KR"/>
        </w:rPr>
      </w:pPr>
      <w:r>
        <w:rPr>
          <w:lang w:eastAsia="ko-KR"/>
        </w:rPr>
        <w:t>5.</w:t>
      </w:r>
      <w:r>
        <w:rPr>
          <w:lang w:eastAsia="ko-KR"/>
        </w:rPr>
        <w:tab/>
        <w:t xml:space="preserve">The S-EES optionally </w:t>
      </w:r>
      <w:r w:rsidRPr="001275E7">
        <w:rPr>
          <w:lang w:eastAsia="ko-KR"/>
        </w:rPr>
        <w:t>subscri</w:t>
      </w:r>
      <w:r>
        <w:rPr>
          <w:lang w:eastAsia="ko-KR"/>
        </w:rPr>
        <w:t>bed</w:t>
      </w:r>
      <w:r w:rsidRPr="001275E7">
        <w:rPr>
          <w:lang w:eastAsia="ko-KR"/>
        </w:rPr>
        <w:t xml:space="preserve"> to the monitoring event UE mobility for area of interest</w:t>
      </w:r>
      <w:r>
        <w:rPr>
          <w:lang w:eastAsia="ko-KR"/>
        </w:rPr>
        <w:t xml:space="preserve"> equivalent to the service area of the S-EAS as described in clause 8.8.1.1A.</w:t>
      </w:r>
    </w:p>
    <w:p w14:paraId="59329B97" w14:textId="3F61F542" w:rsidR="00534981" w:rsidRDefault="004137CC" w:rsidP="00534981">
      <w:pPr>
        <w:ind w:left="568" w:hanging="284"/>
        <w:rPr>
          <w:lang w:eastAsia="ko-KR"/>
        </w:rPr>
      </w:pPr>
      <w:r>
        <w:lastRenderedPageBreak/>
        <w:t>6</w:t>
      </w:r>
      <w:r w:rsidR="00AD7B38">
        <w:t>.</w:t>
      </w:r>
      <w:r w:rsidR="00AD7B38">
        <w:tab/>
        <w:t xml:space="preserve">In case of EELManagedACR, the T-EAS has subscribed to receive </w:t>
      </w:r>
      <w:r w:rsidR="00AD7B38" w:rsidRPr="00FD71CC">
        <w:rPr>
          <w:lang w:eastAsia="ko-KR"/>
        </w:rPr>
        <w:t>AC</w:t>
      </w:r>
      <w:r w:rsidR="00AD7B38">
        <w:rPr>
          <w:lang w:eastAsia="ko-KR"/>
        </w:rPr>
        <w:t>T status notifications as described in clause 8.8.3.6.2.3.</w:t>
      </w:r>
    </w:p>
    <w:p w14:paraId="000CDCE1" w14:textId="5A5CB918" w:rsidR="00AD7B38" w:rsidRPr="00082301" w:rsidRDefault="00534981" w:rsidP="00534981">
      <w:pPr>
        <w:ind w:left="568" w:hanging="284"/>
      </w:pPr>
      <w:r>
        <w:rPr>
          <w:lang w:eastAsia="ko-KR"/>
        </w:rPr>
        <w:t>7.</w:t>
      </w:r>
      <w:r>
        <w:rPr>
          <w:lang w:eastAsia="ko-KR"/>
        </w:rPr>
        <w:tab/>
        <w:t>S-EES has optionally subscribed to ADAE server to receive edge load analytics as specified in clauses 6.7 and 8.8 of TS 23.436 [28].</w:t>
      </w:r>
    </w:p>
    <w:p w14:paraId="0882532C" w14:textId="77777777" w:rsidR="00FF5AD5" w:rsidRPr="00F477AF" w:rsidRDefault="00FF5AD5" w:rsidP="00D216AC">
      <w:pPr>
        <w:pStyle w:val="B1"/>
      </w:pPr>
    </w:p>
    <w:p w14:paraId="0ABD71A4" w14:textId="64A5C8EE" w:rsidR="00FF5AD5" w:rsidRPr="00F477AF" w:rsidRDefault="00C85D26" w:rsidP="007F767A">
      <w:pPr>
        <w:pStyle w:val="TH"/>
      </w:pPr>
      <w:r w:rsidRPr="00D07D31">
        <w:rPr>
          <w:rFonts w:ascii="Times New Roman" w:hAnsi="Times New Roman"/>
          <w:b w:val="0"/>
        </w:rPr>
        <w:object w:dxaOrig="10980" w:dyaOrig="10081" w14:anchorId="523A73B6">
          <v:shape id="_x0000_i1086" type="#_x0000_t75" style="width:463.9pt;height:426.1pt" o:ole="">
            <v:imagedata r:id="rId132" o:title=""/>
          </v:shape>
          <o:OLEObject Type="Embed" ProgID="Visio.Drawing.15" ShapeID="_x0000_i1086" DrawAspect="Content" ObjectID="_1844723248" r:id="rId133"/>
        </w:object>
      </w:r>
    </w:p>
    <w:p w14:paraId="20BD599F"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1B23DD28" w14:textId="471A2D20" w:rsidR="000B648A" w:rsidRPr="00F477AF" w:rsidRDefault="000B648A" w:rsidP="000B648A">
      <w:pPr>
        <w:pStyle w:val="B1"/>
        <w:rPr>
          <w:lang w:eastAsia="ko-KR"/>
        </w:rPr>
      </w:pPr>
      <w:r w:rsidRPr="00F477AF">
        <w:rPr>
          <w:lang w:eastAsia="ko-KR"/>
        </w:rPr>
        <w:t>1.</w:t>
      </w:r>
      <w:r w:rsidRPr="00F477AF">
        <w:rPr>
          <w:lang w:eastAsia="ko-KR"/>
        </w:rPr>
        <w:tab/>
        <w:t xml:space="preserve">The S-EAS may initiate </w:t>
      </w:r>
      <w:r w:rsidR="006E0CC5">
        <w:rPr>
          <w:lang w:eastAsia="ko-KR"/>
        </w:rPr>
        <w:t>EELManaged</w:t>
      </w:r>
      <w:r w:rsidRPr="00F477AF">
        <w:rPr>
          <w:lang w:eastAsia="ko-KR"/>
        </w:rPr>
        <w:t>ACR with S-EES as specified in clause 8.8.3.</w:t>
      </w:r>
      <w:r w:rsidR="00D836DD" w:rsidRPr="00F477AF">
        <w:rPr>
          <w:lang w:eastAsia="ko-KR"/>
        </w:rPr>
        <w:t>6</w:t>
      </w:r>
      <w:r w:rsidRPr="00F477AF">
        <w:rPr>
          <w:lang w:eastAsia="ko-KR"/>
        </w:rPr>
        <w:t xml:space="preserve">. </w:t>
      </w:r>
      <w:r w:rsidR="00ED2CDD">
        <w:rPr>
          <w:lang w:eastAsia="ko-KR"/>
        </w:rPr>
        <w:t>T</w:t>
      </w:r>
      <w:r w:rsidRPr="00F477AF">
        <w:rPr>
          <w:lang w:eastAsia="ko-KR"/>
        </w:rPr>
        <w:t xml:space="preserve">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9E8183B" w14:textId="5241F639" w:rsidR="000B648A" w:rsidRPr="00F477AF" w:rsidRDefault="000B648A" w:rsidP="000B648A">
      <w:pPr>
        <w:pStyle w:val="B1"/>
        <w:ind w:firstLine="0"/>
        <w:rPr>
          <w:lang w:eastAsia="ko-KR"/>
        </w:rPr>
      </w:pPr>
      <w:r w:rsidRPr="00F477AF">
        <w:rPr>
          <w:lang w:eastAsia="ko-KR"/>
        </w:rPr>
        <w:t xml:space="preserve">In </w:t>
      </w:r>
      <w:r w:rsidR="00ED2CDD" w:rsidRPr="00ED2CDD">
        <w:rPr>
          <w:lang w:eastAsia="ko-KR"/>
        </w:rPr>
        <w:t xml:space="preserve">the EELManagedACR </w:t>
      </w:r>
      <w:r w:rsidRPr="00F477AF">
        <w:rPr>
          <w:lang w:eastAsia="ko-KR"/>
        </w:rPr>
        <w:t xml:space="preserve">case, the </w:t>
      </w:r>
      <w:r w:rsidR="008A4DAA" w:rsidRPr="00F477AF">
        <w:rPr>
          <w:lang w:eastAsia="ko-KR"/>
        </w:rPr>
        <w:t>S-EES</w:t>
      </w:r>
      <w:r w:rsidRPr="00F477AF">
        <w:rPr>
          <w:lang w:eastAsia="ko-KR"/>
        </w:rPr>
        <w:t xml:space="preserve"> executes steps 2</w:t>
      </w:r>
      <w:r w:rsidR="008D3CBB" w:rsidRPr="00F477AF">
        <w:rPr>
          <w:lang w:eastAsia="ko-KR"/>
        </w:rPr>
        <w:t xml:space="preserve"> (i.e., S-EES </w:t>
      </w:r>
      <w:r w:rsidR="00ED2CDD">
        <w:rPr>
          <w:lang w:eastAsia="ko-KR"/>
        </w:rPr>
        <w:t xml:space="preserve">is the </w:t>
      </w:r>
      <w:r w:rsidR="008D3CBB" w:rsidRPr="00F477AF">
        <w:rPr>
          <w:lang w:eastAsia="ko-KR"/>
        </w:rPr>
        <w:t>detection</w:t>
      </w:r>
      <w:r w:rsidR="00ED2CDD">
        <w:rPr>
          <w:lang w:eastAsia="ko-KR"/>
        </w:rPr>
        <w:t xml:space="preserve"> entity</w:t>
      </w:r>
      <w:r w:rsidR="008D3CBB" w:rsidRPr="00F477AF">
        <w:rPr>
          <w:lang w:eastAsia="ko-KR"/>
        </w:rPr>
        <w:t>)</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67F65AF6" w14:textId="77777777" w:rsidR="007D2FE3" w:rsidRPr="00F477AF" w:rsidRDefault="007D2FE3" w:rsidP="007D2FE3">
      <w:pPr>
        <w:rPr>
          <w:lang w:eastAsia="zh-CN"/>
        </w:rPr>
      </w:pPr>
      <w:r w:rsidRPr="00F477AF">
        <w:rPr>
          <w:lang w:eastAsia="zh-CN"/>
        </w:rPr>
        <w:t>Phase I: ACR Detection</w:t>
      </w:r>
    </w:p>
    <w:p w14:paraId="5AE74307" w14:textId="0C2FEB3A" w:rsidR="00664A93" w:rsidRDefault="000B648A" w:rsidP="00664A93">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w:t>
      </w:r>
      <w:r w:rsidR="008738FD" w:rsidRPr="008738FD">
        <w:rPr>
          <w:lang w:eastAsia="ko-KR"/>
        </w:rPr>
        <w:t xml:space="preserve">and identify the ACID and Predicted/Expected UE location or Expected AC Geographical Service Area </w:t>
      </w:r>
      <w:r w:rsidR="004137CC" w:rsidRPr="004137CC">
        <w:rPr>
          <w:lang w:eastAsia="ko-KR"/>
        </w:rPr>
        <w:t xml:space="preserve">or by an S-EES subscription to the monitoring event UE mobility for area of interest </w:t>
      </w:r>
      <w:r w:rsidR="000641B8" w:rsidRPr="00F477AF">
        <w:rPr>
          <w:lang w:eastAsia="ko-KR"/>
        </w:rPr>
        <w:t>as described in clause 8.8.1</w:t>
      </w:r>
      <w:r w:rsidR="00244C43">
        <w:rPr>
          <w:lang w:eastAsia="ko-KR"/>
        </w:rPr>
        <w:t>.1</w:t>
      </w:r>
      <w:r w:rsidR="0054597B">
        <w:rPr>
          <w:lang w:eastAsia="ko-KR"/>
        </w:rPr>
        <w:t>A</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w:t>
      </w:r>
      <w:r w:rsidR="0054597B" w:rsidRPr="0054597B">
        <w:rPr>
          <w:lang w:eastAsia="zh-CN"/>
        </w:rPr>
        <w:t xml:space="preserve">receiving an EELManagedACR request in </w:t>
      </w:r>
      <w:r w:rsidR="00EE2779" w:rsidRPr="00F477AF">
        <w:rPr>
          <w:lang w:eastAsia="zh-CN"/>
        </w:rPr>
        <w:t>step 1</w:t>
      </w:r>
      <w:r w:rsidR="00A5434C" w:rsidRPr="00F477AF">
        <w:rPr>
          <w:lang w:eastAsia="ko-KR"/>
        </w:rPr>
        <w:t>.</w:t>
      </w:r>
      <w:r w:rsidR="00664A93" w:rsidRPr="00664A93">
        <w:t xml:space="preserve"> </w:t>
      </w:r>
      <w:r w:rsidR="00664A93">
        <w:rPr>
          <w:lang w:eastAsia="ko-KR"/>
        </w:rPr>
        <w:t xml:space="preserve">The S-EES detection may also be triggered due to EDN overload based on the edge load analytics </w:t>
      </w:r>
      <w:r w:rsidR="00664A93">
        <w:rPr>
          <w:lang w:eastAsia="ko-KR"/>
        </w:rPr>
        <w:lastRenderedPageBreak/>
        <w:t>information received from ADAES by procedure described in clause 8.8.3.11</w:t>
      </w:r>
      <w:r w:rsidR="0047277C">
        <w:rPr>
          <w:lang w:eastAsia="ko-KR"/>
        </w:rPr>
        <w:t xml:space="preserve"> </w:t>
      </w:r>
      <w:r w:rsidR="0047277C" w:rsidRPr="0047277C">
        <w:rPr>
          <w:lang w:eastAsia="ko-KR"/>
        </w:rPr>
        <w:t>or due to "out of service area" event (described in clause</w:t>
      </w:r>
      <w:r w:rsidR="0047277C">
        <w:rPr>
          <w:lang w:eastAsia="ko-KR"/>
        </w:rPr>
        <w:t> </w:t>
      </w:r>
      <w:r w:rsidR="0047277C" w:rsidRPr="0047277C">
        <w:rPr>
          <w:lang w:eastAsia="ko-KR"/>
        </w:rPr>
        <w:t>8.6.3)</w:t>
      </w:r>
      <w:r w:rsidR="00664A93">
        <w:rPr>
          <w:lang w:eastAsia="ko-KR"/>
        </w:rPr>
        <w:t>.</w:t>
      </w:r>
    </w:p>
    <w:p w14:paraId="04B6E1B9" w14:textId="116E6A68"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0054597B">
        <w:rPr>
          <w:lang w:eastAsia="ko-KR"/>
        </w:rPr>
        <w:t>A</w:t>
      </w:r>
      <w:r w:rsidRPr="00F477AF">
        <w:rPr>
          <w:lang w:eastAsia="ko-KR"/>
        </w:rPr>
        <w:t>.</w:t>
      </w:r>
    </w:p>
    <w:p w14:paraId="76FE2363" w14:textId="77777777" w:rsidR="00680EFA" w:rsidRPr="00F477AF" w:rsidRDefault="00680EFA" w:rsidP="00680EFA">
      <w:pPr>
        <w:rPr>
          <w:lang w:eastAsia="zh-CN"/>
        </w:rPr>
      </w:pPr>
      <w:r w:rsidRPr="00F477AF">
        <w:rPr>
          <w:lang w:eastAsia="zh-CN"/>
        </w:rPr>
        <w:t>Phase II: ACR Decision</w:t>
      </w:r>
    </w:p>
    <w:p w14:paraId="0EA07B1D" w14:textId="17E66814"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r w:rsidR="008738FD" w:rsidRPr="008738FD">
        <w:t xml:space="preserve"> </w:t>
      </w:r>
      <w:r w:rsidR="008738FD" w:rsidRPr="008738FD">
        <w:rPr>
          <w:lang w:eastAsia="ko-KR"/>
        </w:rPr>
        <w:t>If the EEC or S-EAS detect the ACR event, the EEC or S-EAS may inform S-EES with ACID, and predicted/expected UE location or Expected AC Geographical Service Area in the ACR launching procedure.</w:t>
      </w:r>
      <w:r w:rsidR="00A5293F" w:rsidRPr="00A5293F">
        <w:t xml:space="preserve"> </w:t>
      </w:r>
      <w:r w:rsidR="00A5293F" w:rsidRPr="00A5293F">
        <w:rPr>
          <w:lang w:eastAsia="ko-KR"/>
        </w:rPr>
        <w:t>The EEC may also detect a tunnel server update and inform the S-EES with the new tunnel information.</w:t>
      </w:r>
    </w:p>
    <w:p w14:paraId="2A52216D" w14:textId="77777777" w:rsidR="00534981" w:rsidRDefault="009706CD" w:rsidP="00534981">
      <w:pPr>
        <w:pStyle w:val="B1"/>
        <w:ind w:firstLine="0"/>
        <w:rPr>
          <w:lang w:eastAsia="ko-KR"/>
        </w:rPr>
      </w:pPr>
      <w:r>
        <w:rPr>
          <w:lang w:eastAsia="ko-KR"/>
        </w:rPr>
        <w:t xml:space="preserve">For S-EAS detected case, the S-EAS includes list of UEs for which ACR is required in the </w:t>
      </w:r>
      <w:r w:rsidRPr="008738FD">
        <w:rPr>
          <w:lang w:eastAsia="ko-KR"/>
        </w:rPr>
        <w:t xml:space="preserve">ACR </w:t>
      </w:r>
      <w:r>
        <w:rPr>
          <w:lang w:eastAsia="ko-KR"/>
        </w:rPr>
        <w:t>request to indicate S-EES to perform ACR for UEs in the group as the S-EAS is overloaded and may not meet to KPIs for common EAS.</w:t>
      </w:r>
    </w:p>
    <w:p w14:paraId="165BF41D" w14:textId="2BD90B2C" w:rsidR="009706CD" w:rsidRPr="00F477AF" w:rsidRDefault="00534981" w:rsidP="00534981">
      <w:pPr>
        <w:pStyle w:val="B1"/>
        <w:ind w:firstLine="0"/>
        <w:rPr>
          <w:lang w:eastAsia="ko-KR"/>
        </w:rPr>
      </w:pPr>
      <w:r>
        <w:rPr>
          <w:lang w:eastAsia="ko-KR"/>
        </w:rPr>
        <w:t>For S-EES detected case, t</w:t>
      </w:r>
      <w:r w:rsidRPr="00382DD2">
        <w:rPr>
          <w:lang w:eastAsia="ko-KR"/>
        </w:rPr>
        <w:t>he S-EES may detect that ACR may be required based on edge performance of load analytics of the S-EAS receved in Edge analytics Notification from ADAE server as specified in clause 8.8.3.7 of 3GPP TS 23.436 [28].</w:t>
      </w:r>
    </w:p>
    <w:p w14:paraId="4A7C0BB7" w14:textId="77777777" w:rsidR="00534981" w:rsidRDefault="000B648A" w:rsidP="00534981">
      <w:pPr>
        <w:pStyle w:val="B1"/>
        <w:rPr>
          <w:lang w:eastAsia="ko-KR"/>
        </w:rPr>
      </w:pPr>
      <w:r w:rsidRPr="00F477AF">
        <w:rPr>
          <w:lang w:eastAsia="ko-KR"/>
        </w:rPr>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r w:rsidR="00172212" w:rsidRPr="00172212">
        <w:rPr>
          <w:lang w:eastAsia="ko-KR"/>
        </w:rPr>
        <w:t xml:space="preserve"> </w:t>
      </w:r>
      <w:r w:rsidR="008738FD">
        <w:rPr>
          <w:lang w:eastAsia="ko-KR"/>
        </w:rPr>
        <w:t xml:space="preserve">When the </w:t>
      </w:r>
      <w:r w:rsidR="001A0E7A" w:rsidRPr="001A0E7A">
        <w:rPr>
          <w:lang w:eastAsia="ko-KR"/>
        </w:rPr>
        <w:t>S-</w:t>
      </w:r>
      <w:r w:rsidR="008738FD">
        <w:rPr>
          <w:lang w:eastAsia="ko-KR"/>
        </w:rPr>
        <w:t xml:space="preserve">EES </w:t>
      </w:r>
      <w:r w:rsidR="00C819AA">
        <w:rPr>
          <w:lang w:eastAsia="ko-KR"/>
        </w:rPr>
        <w:t>receives</w:t>
      </w:r>
      <w:r w:rsidR="008738FD">
        <w:rPr>
          <w:lang w:eastAsia="ko-KR"/>
        </w:rPr>
        <w:t xml:space="preserve"> the predicted/expected UE location or Expected AC Geographical Service Area from the EEC or the EAS in ACR determination, or the </w:t>
      </w:r>
      <w:r w:rsidR="001A0E7A" w:rsidRPr="001A0E7A">
        <w:rPr>
          <w:lang w:eastAsia="ko-KR"/>
        </w:rPr>
        <w:t>S-</w:t>
      </w:r>
      <w:r w:rsidR="008738FD">
        <w:rPr>
          <w:lang w:eastAsia="ko-KR"/>
        </w:rPr>
        <w:t xml:space="preserve">EES received service continuity planning from EAS in ACR facilitation event </w:t>
      </w:r>
      <w:r w:rsidR="00C819AA">
        <w:rPr>
          <w:lang w:eastAsia="ko-KR"/>
        </w:rPr>
        <w:t>subscription</w:t>
      </w:r>
      <w:r w:rsidR="008738FD">
        <w:rPr>
          <w:lang w:eastAsia="ko-KR"/>
        </w:rPr>
        <w:t xml:space="preserve">, then the </w:t>
      </w:r>
      <w:r w:rsidR="001A0E7A" w:rsidRPr="001A0E7A">
        <w:rPr>
          <w:lang w:eastAsia="ko-KR"/>
        </w:rPr>
        <w:t>S-</w:t>
      </w:r>
      <w:r w:rsidR="008738FD">
        <w:rPr>
          <w:lang w:eastAsia="ko-KR"/>
        </w:rPr>
        <w:t xml:space="preserve">EES will determine to monitor the UE mobility. </w:t>
      </w:r>
      <w:r w:rsidR="00172212" w:rsidRPr="00172212">
        <w:rPr>
          <w:lang w:eastAsia="ko-KR"/>
        </w:rPr>
        <w:t>If S-EES has received information of on-going ACR, then it should not initiate an ACR with the same ACR identity uniquely identified by ACID, EEC ID (or UE ID), S-EAS endpoint and T-EAS endpoint again per clause 8.6.3.2.3.</w:t>
      </w:r>
    </w:p>
    <w:p w14:paraId="3D9FBB9C" w14:textId="750E0290" w:rsidR="00143FEA" w:rsidRPr="00F477AF" w:rsidRDefault="00534981" w:rsidP="007E1D35">
      <w:pPr>
        <w:pStyle w:val="B1"/>
        <w:ind w:firstLine="0"/>
        <w:rPr>
          <w:lang w:eastAsia="ko-KR"/>
        </w:rPr>
      </w:pPr>
      <w:r>
        <w:rPr>
          <w:lang w:eastAsia="ko-KR"/>
        </w:rPr>
        <w:t xml:space="preserve">For S-EES detected case, if the ACR is decided for the common EAS, </w:t>
      </w:r>
      <w:r w:rsidRPr="005E35CB">
        <w:rPr>
          <w:lang w:eastAsia="ko-KR"/>
        </w:rPr>
        <w:t>the S-EES determines list of all UEs of the application group ID</w:t>
      </w:r>
      <w:r>
        <w:rPr>
          <w:lang w:eastAsia="ko-KR"/>
        </w:rPr>
        <w:t xml:space="preserve"> that are currently connected to S-EAS</w:t>
      </w:r>
      <w:r w:rsidRPr="005E35CB">
        <w:rPr>
          <w:lang w:eastAsia="ko-KR"/>
        </w:rPr>
        <w:t>.</w:t>
      </w:r>
    </w:p>
    <w:p w14:paraId="2DBFE85B" w14:textId="77777777" w:rsidR="007D2FE3" w:rsidRPr="00F477AF" w:rsidRDefault="007D2FE3" w:rsidP="007D2FE3">
      <w:pPr>
        <w:rPr>
          <w:lang w:eastAsia="zh-CN"/>
        </w:rPr>
      </w:pPr>
      <w:bookmarkStart w:id="1872" w:name="_Hlk49942364"/>
      <w:r w:rsidRPr="00F477AF">
        <w:rPr>
          <w:lang w:eastAsia="zh-CN"/>
        </w:rPr>
        <w:t>Phase III:</w:t>
      </w:r>
      <w:r w:rsidRPr="00F477AF">
        <w:rPr>
          <w:lang w:eastAsia="zh-CN"/>
        </w:rPr>
        <w:tab/>
        <w:t>ACR Execution</w:t>
      </w:r>
    </w:p>
    <w:p w14:paraId="3641BC48" w14:textId="130E099B" w:rsidR="00143FEA" w:rsidRDefault="000B648A" w:rsidP="00143FEA">
      <w:pPr>
        <w:pStyle w:val="B1"/>
      </w:pPr>
      <w:r w:rsidRPr="00F477AF">
        <w:t>5</w:t>
      </w:r>
      <w:r w:rsidR="004A3E67">
        <w:t>a</w:t>
      </w:r>
      <w:r w:rsidR="00143FEA" w:rsidRPr="00F477AF">
        <w:t>.</w:t>
      </w:r>
      <w:r w:rsidR="00350788" w:rsidRPr="00F477AF">
        <w:tab/>
      </w:r>
      <w:r w:rsidR="00143FEA" w:rsidRPr="00F477AF">
        <w:t>The S-EES determines T-EES and T-EAS</w:t>
      </w:r>
      <w:bookmarkEnd w:id="1872"/>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w:t>
      </w:r>
      <w:r w:rsidR="00A5293F" w:rsidRPr="00A5293F">
        <w:rPr>
          <w:lang w:eastAsia="zh-CN"/>
        </w:rPr>
        <w:t>and tunnel information</w:t>
      </w:r>
      <w:r w:rsidR="00A5293F">
        <w:rPr>
          <w:lang w:eastAsia="zh-CN"/>
        </w:rPr>
        <w:t xml:space="preserve"> </w:t>
      </w:r>
      <w:r w:rsidR="000F746C" w:rsidRPr="00F477AF">
        <w:rPr>
          <w:lang w:eastAsia="zh-CN"/>
        </w:rPr>
        <w:t xml:space="preserve">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A5293F" w:rsidRPr="00A5293F">
        <w:t xml:space="preserve"> </w:t>
      </w:r>
      <w:r w:rsidR="00A5293F" w:rsidRPr="00A5293F">
        <w:rPr>
          <w:lang w:eastAsia="zh-CN"/>
        </w:rPr>
        <w:t>and tunnel information</w:t>
      </w:r>
      <w:r w:rsidR="000F746C" w:rsidRPr="00F477AF">
        <w:rPr>
          <w:lang w:eastAsia="zh-CN"/>
        </w:rPr>
        <w:t>.</w:t>
      </w:r>
      <w:r w:rsidR="00143FEA" w:rsidRPr="00F477AF">
        <w:t xml:space="preserve"> The S-EES may decide not to perform </w:t>
      </w:r>
      <w:r w:rsidR="008A4DAA" w:rsidRPr="00F477AF">
        <w:t>ACR</w:t>
      </w:r>
      <w:r w:rsidR="00143FEA" w:rsidRPr="00F477AF">
        <w:t xml:space="preserve"> if T-EAS is not available.</w:t>
      </w:r>
    </w:p>
    <w:p w14:paraId="65249E31" w14:textId="5D90DDFB" w:rsidR="00320911" w:rsidRPr="00F477AF" w:rsidRDefault="00320911" w:rsidP="00320911">
      <w:pPr>
        <w:pStyle w:val="B1"/>
        <w:ind w:hanging="1"/>
        <w:rPr>
          <w:lang w:eastAsia="ko-KR"/>
        </w:rPr>
      </w:pPr>
      <w:r w:rsidRPr="00320911">
        <w:rPr>
          <w:lang w:eastAsia="ko-KR"/>
        </w:rPr>
        <w:t>If T-EAS discovery results in no T-EAS, and if ACR to CAS is supported, then the procedure for ACR with CAS applies as specified in clause 8.8.2A.5.</w:t>
      </w:r>
    </w:p>
    <w:p w14:paraId="12E0EC1A" w14:textId="264B883A" w:rsidR="004A3E67" w:rsidRDefault="004A3E67" w:rsidP="004A3E67">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r>
        <w:rPr>
          <w:lang w:eastAsia="ko-KR"/>
        </w:rPr>
        <w:t xml:space="preserve"> For example, w</w:t>
      </w:r>
      <w:r w:rsidRPr="00F477AF">
        <w:rPr>
          <w:lang w:eastAsia="ko-KR"/>
        </w:rPr>
        <w:t xml:space="preserve">hen the ACR </w:t>
      </w:r>
      <w:r>
        <w:rPr>
          <w:lang w:eastAsia="ko-KR"/>
        </w:rPr>
        <w:t>is</w:t>
      </w:r>
      <w:r w:rsidRPr="00F477AF">
        <w:rPr>
          <w:lang w:eastAsia="ko-KR"/>
        </w:rPr>
        <w:t xml:space="preserve"> for service continuity planning</w:t>
      </w:r>
      <w:r>
        <w:rPr>
          <w:lang w:eastAsia="ko-KR"/>
        </w:rPr>
        <w:t xml:space="preserve">, and the S-EES has </w:t>
      </w:r>
      <w:r w:rsidR="00C819AA">
        <w:rPr>
          <w:lang w:eastAsia="ko-KR"/>
        </w:rPr>
        <w:t>received</w:t>
      </w:r>
      <w:r>
        <w:rPr>
          <w:lang w:eastAsia="ko-KR"/>
        </w:rPr>
        <w:t xml:space="preserve"> </w:t>
      </w:r>
      <w:r>
        <w:rPr>
          <w:lang w:val="en-US" w:eastAsia="ko-KR"/>
        </w:rPr>
        <w:t>it in ACR launch in step 2,</w:t>
      </w:r>
      <w:r>
        <w:rPr>
          <w:lang w:eastAsia="ko-KR"/>
        </w:rPr>
        <w:t xml:space="preserve"> the S-EES sends </w:t>
      </w:r>
      <w:r w:rsidRPr="009D67FE">
        <w:t xml:space="preserve">ACR parameter information </w:t>
      </w:r>
      <w:r>
        <w:t>request which includes</w:t>
      </w:r>
      <w:r>
        <w:rPr>
          <w:lang w:eastAsia="ko-KR"/>
        </w:rPr>
        <w:t xml:space="preserve"> </w:t>
      </w:r>
      <w:r>
        <w:rPr>
          <w:lang w:val="en-US" w:eastAsia="ko-KR"/>
        </w:rPr>
        <w:t>Prediction</w:t>
      </w:r>
      <w:r w:rsidRPr="00F226A6">
        <w:rPr>
          <w:lang w:val="en-US" w:eastAsia="ko-KR"/>
        </w:rPr>
        <w:t xml:space="preserve"> expiration time</w:t>
      </w:r>
      <w:r>
        <w:rPr>
          <w:lang w:val="en-US" w:eastAsia="ko-KR"/>
        </w:rPr>
        <w:t>.</w:t>
      </w:r>
      <w:r>
        <w:rPr>
          <w:lang w:eastAsia="ko-KR"/>
        </w:rPr>
        <w:t xml:space="preserve">  </w:t>
      </w:r>
    </w:p>
    <w:p w14:paraId="2878C2A0" w14:textId="77777777" w:rsidR="001913CA"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w:t>
      </w:r>
      <w:r w:rsidR="001913CA" w:rsidRPr="001913CA">
        <w:rPr>
          <w:lang w:eastAsia="ko-KR"/>
        </w:rPr>
        <w:t>If ACR is initiated for common EAS, S-EES may initiate EEC context push relocation for EECs in the identified UEs for the application group.</w:t>
      </w:r>
    </w:p>
    <w:p w14:paraId="59CE6208" w14:textId="42A0A8CE" w:rsidR="00AD7B38" w:rsidRPr="00082301" w:rsidRDefault="00AD7B38" w:rsidP="009A0C0A">
      <w:pPr>
        <w:ind w:left="568"/>
        <w:rPr>
          <w:lang w:eastAsia="ko-KR"/>
        </w:rPr>
      </w:pPr>
      <w:r w:rsidRPr="00082301">
        <w:rPr>
          <w:lang w:eastAsia="ko-KR"/>
        </w:rPr>
        <w:t xml:space="preserve">Otherwise, if the T-EES is the same as the S-EES, </w:t>
      </w:r>
      <w:r w:rsidRPr="00082301">
        <w:t xml:space="preserve">EEC Context Push relocation </w:t>
      </w:r>
      <w:r w:rsidRPr="00082301">
        <w:rPr>
          <w:lang w:eastAsia="ko-KR"/>
        </w:rPr>
        <w:t>is skipped.</w:t>
      </w:r>
    </w:p>
    <w:p w14:paraId="5D93BCC6"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07BDD90A" w14:textId="77777777" w:rsidR="00B113C8" w:rsidRPr="00F477AF" w:rsidRDefault="00B113C8" w:rsidP="00B113C8">
      <w:pPr>
        <w:pStyle w:val="NO"/>
        <w:rPr>
          <w:lang w:eastAsia="zh-CN"/>
        </w:rPr>
      </w:pPr>
      <w:r>
        <w:rPr>
          <w:lang w:eastAsia="zh-CN"/>
        </w:rPr>
        <w:t>NOTE</w:t>
      </w:r>
      <w:r w:rsidR="00B171C9">
        <w:rPr>
          <w:lang w:eastAsia="zh-CN"/>
        </w:rPr>
        <w:t> </w:t>
      </w:r>
      <w:r w:rsidR="0090487C">
        <w:rPr>
          <w:lang w:eastAsia="zh-CN"/>
        </w:rPr>
        <w:t>2</w:t>
      </w:r>
      <w:r>
        <w:rPr>
          <w:lang w:eastAsia="zh-CN"/>
        </w:rPr>
        <w:t>:</w:t>
      </w:r>
      <w:r>
        <w:rPr>
          <w:lang w:eastAsia="zh-CN"/>
        </w:rPr>
        <w:tab/>
      </w:r>
      <w:r w:rsidRPr="00432F8D">
        <w:rPr>
          <w:lang w:eastAsia="zh-CN"/>
        </w:rPr>
        <w:t xml:space="preserve">Step </w:t>
      </w:r>
      <w:r>
        <w:rPr>
          <w:lang w:eastAsia="zh-CN"/>
        </w:rPr>
        <w:t>7</w:t>
      </w:r>
      <w:r w:rsidRPr="00432F8D">
        <w:rPr>
          <w:lang w:eastAsia="zh-CN"/>
        </w:rPr>
        <w:t xml:space="preserve"> can be performed after step </w:t>
      </w:r>
      <w:r>
        <w:rPr>
          <w:lang w:eastAsia="zh-CN"/>
        </w:rPr>
        <w:t>5.</w:t>
      </w:r>
      <w:r w:rsidRPr="00432F8D">
        <w:rPr>
          <w:lang w:eastAsia="zh-CN"/>
        </w:rPr>
        <w:t xml:space="preserve"> </w:t>
      </w:r>
      <w:r>
        <w:rPr>
          <w:lang w:eastAsia="zh-CN"/>
        </w:rPr>
        <w:t xml:space="preserve">The S-EES can send </w:t>
      </w:r>
      <w:r w:rsidRPr="00F477AF">
        <w:rPr>
          <w:lang w:eastAsia="zh-CN"/>
        </w:rPr>
        <w:t>target information notification to the EEC</w:t>
      </w:r>
      <w:r>
        <w:rPr>
          <w:lang w:eastAsia="zh-CN"/>
        </w:rPr>
        <w:t xml:space="preserve"> </w:t>
      </w:r>
      <w:r w:rsidRPr="00432F8D">
        <w:rPr>
          <w:lang w:eastAsia="zh-CN"/>
        </w:rPr>
        <w:t xml:space="preserve">immediately after having the target information </w:t>
      </w:r>
      <w:r>
        <w:rPr>
          <w:lang w:eastAsia="zh-CN"/>
        </w:rPr>
        <w:t>in order to avoid EEC to initiate another ACR</w:t>
      </w:r>
      <w:r w:rsidRPr="00432F8D">
        <w:t xml:space="preserve"> </w:t>
      </w:r>
      <w:r w:rsidRPr="00432F8D">
        <w:rPr>
          <w:lang w:eastAsia="zh-CN"/>
        </w:rPr>
        <w:t>with the same identity</w:t>
      </w:r>
    </w:p>
    <w:p w14:paraId="193C17B2"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3165D0F2" w14:textId="589DAA4B" w:rsidR="00143FEA" w:rsidRPr="00F477AF" w:rsidRDefault="00AD7B38" w:rsidP="00143FEA">
      <w:pPr>
        <w:pStyle w:val="B1"/>
        <w:rPr>
          <w:lang w:eastAsia="ko-KR"/>
        </w:rPr>
      </w:pPr>
      <w:r>
        <w:rPr>
          <w:lang w:eastAsia="ko-KR"/>
        </w:rPr>
        <w:lastRenderedPageBreak/>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the T-EAS.</w:t>
      </w:r>
      <w:r w:rsidR="005B27F3" w:rsidRPr="005B27F3">
        <w:rPr>
          <w:lang w:eastAsia="ko-KR"/>
        </w:rPr>
        <w:t xml:space="preserve"> For S-EES detected case, the notification includes list of UEs for which ACT from S-EAS to T-EAS is required as the S-EAS is not aware of the list of UEs identified for the ACR.</w:t>
      </w:r>
    </w:p>
    <w:p w14:paraId="166D2A68" w14:textId="77777777" w:rsidR="005B27F3" w:rsidRDefault="00AD7B38" w:rsidP="005B27F3">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r w:rsidR="006E0CC5">
        <w:rPr>
          <w:lang w:eastAsia="ko-KR"/>
        </w:rPr>
        <w:t>EELManaged</w:t>
      </w:r>
      <w:r w:rsidR="00151572" w:rsidRPr="00F477AF">
        <w:rPr>
          <w:lang w:eastAsia="ko-KR"/>
        </w:rPr>
        <w:t xml:space="preserve">ACR,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5A4BCEFE" w14:textId="47A6F624" w:rsidR="005B27F3" w:rsidRPr="00F477AF" w:rsidRDefault="005B27F3" w:rsidP="007E1D35">
      <w:pPr>
        <w:pStyle w:val="B1"/>
        <w:ind w:firstLine="0"/>
        <w:rPr>
          <w:lang w:eastAsia="ko-KR"/>
        </w:rPr>
      </w:pPr>
      <w:r>
        <w:rPr>
          <w:lang w:eastAsia="ko-KR"/>
        </w:rPr>
        <w:t xml:space="preserve">For S-EES detected case, the S-EAS </w:t>
      </w:r>
      <w:r w:rsidRPr="003F19DB">
        <w:rPr>
          <w:lang w:eastAsia="ko-KR"/>
        </w:rPr>
        <w:t>initiate</w:t>
      </w:r>
      <w:r>
        <w:rPr>
          <w:lang w:eastAsia="ko-KR"/>
        </w:rPr>
        <w:t>s</w:t>
      </w:r>
      <w:r w:rsidRPr="003F19DB">
        <w:rPr>
          <w:lang w:eastAsia="ko-KR"/>
        </w:rPr>
        <w:t xml:space="preserve"> </w:t>
      </w:r>
      <w:r>
        <w:rPr>
          <w:lang w:eastAsia="ko-KR"/>
        </w:rPr>
        <w:t>application context transfer towards</w:t>
      </w:r>
      <w:r w:rsidRPr="003F19DB">
        <w:rPr>
          <w:lang w:eastAsia="ko-KR"/>
        </w:rPr>
        <w:t xml:space="preserve"> T-EAS for all ACs for the </w:t>
      </w:r>
      <w:r>
        <w:rPr>
          <w:lang w:eastAsia="ko-KR"/>
        </w:rPr>
        <w:t>received list of UE(s) in the notification</w:t>
      </w:r>
      <w:r w:rsidRPr="003F19DB">
        <w:rPr>
          <w:lang w:eastAsia="ko-KR"/>
        </w:rPr>
        <w:t>.</w:t>
      </w:r>
    </w:p>
    <w:p w14:paraId="67C46E52" w14:textId="77777777" w:rsidR="00151572" w:rsidRPr="00F477AF" w:rsidRDefault="00151572" w:rsidP="00EE7BA0">
      <w:pPr>
        <w:pStyle w:val="NO"/>
      </w:pPr>
      <w:r w:rsidRPr="00F477AF">
        <w:t>NOTE </w:t>
      </w:r>
      <w:r w:rsidR="0090487C">
        <w:t>3</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75C92E4E" w14:textId="0BD12009"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42026377" w14:textId="77777777" w:rsidR="000E6B1E" w:rsidRPr="00F477AF" w:rsidRDefault="000E6B1E" w:rsidP="00E2315B">
      <w:pPr>
        <w:pStyle w:val="NO"/>
      </w:pPr>
      <w:r w:rsidRPr="00F477AF">
        <w:t>NOTE</w:t>
      </w:r>
      <w:r w:rsidR="0090487C">
        <w:t> </w:t>
      </w:r>
      <w:r w:rsidR="00B171C9">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0AEB341" w14:textId="6CBCFEBA" w:rsidR="00511F40" w:rsidRPr="00F477AF" w:rsidRDefault="00511F40" w:rsidP="00511F40">
      <w:pPr>
        <w:pStyle w:val="NO"/>
      </w:pPr>
      <w:r w:rsidRPr="00F477AF">
        <w:t>NOTE</w:t>
      </w:r>
      <w:r w:rsidR="0090487C">
        <w:t> </w:t>
      </w:r>
      <w:r w:rsidR="00B171C9">
        <w:t>4</w:t>
      </w:r>
      <w:r w:rsidRPr="00F477AF">
        <w:t>:</w:t>
      </w:r>
      <w:r w:rsidRPr="00F477AF">
        <w:tab/>
      </w:r>
      <w:r w:rsidRPr="00F477AF">
        <w:rPr>
          <w:lang w:eastAsia="ko-KR"/>
        </w:rPr>
        <w:t xml:space="preserve">When in step 2 the ACR has been triggered for service continuity planning, </w:t>
      </w:r>
      <w:r w:rsidR="008D7592" w:rsidRPr="008D7592">
        <w:rPr>
          <w:lang w:eastAsia="ko-KR"/>
        </w:rPr>
        <w:t>the S-EAS and the T-EAS can wait for the UE to move to the predicted location before they perform the Post ACR Clean up steps 12 and 13</w:t>
      </w:r>
      <w:r w:rsidR="008D7592">
        <w:rPr>
          <w:lang w:eastAsia="ko-KR"/>
        </w:rPr>
        <w:t xml:space="preserve"> </w:t>
      </w:r>
      <w:r w:rsidR="005D4F92" w:rsidRPr="005D4F92">
        <w:t>if it is the EAS monitoring whether the UE moves to the predicted</w:t>
      </w:r>
      <w:r w:rsidR="00C819AA">
        <w:t xml:space="preserve"> or </w:t>
      </w:r>
      <w:r w:rsidR="005D4F92" w:rsidRPr="005D4F92">
        <w:t>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5DE8ECCE" w14:textId="5B447615" w:rsidR="00160480" w:rsidRDefault="00160480" w:rsidP="00B3457A">
      <w:pPr>
        <w:pStyle w:val="NO"/>
        <w:rPr>
          <w:lang w:eastAsia="zh-CN"/>
        </w:rPr>
      </w:pPr>
      <w:r w:rsidRPr="00160480">
        <w:rPr>
          <w:lang w:eastAsia="zh-CN"/>
        </w:rPr>
        <w:t>NOTE</w:t>
      </w:r>
      <w:r>
        <w:rPr>
          <w:lang w:eastAsia="zh-CN"/>
        </w:rPr>
        <w:t> </w:t>
      </w:r>
      <w:r w:rsidRPr="00160480">
        <w:rPr>
          <w:lang w:eastAsia="zh-CN"/>
        </w:rPr>
        <w:t>5:</w:t>
      </w:r>
      <w:r w:rsidRPr="00160480">
        <w:rPr>
          <w:lang w:eastAsia="zh-CN"/>
        </w:rPr>
        <w:tab/>
        <w:t>If the S-EAS and T-EAS are main EASs forming proxy bundle, other EASs of the bundle may transfer the application contexts in this step. How to execute ACT is out of scope of this document.</w:t>
      </w:r>
    </w:p>
    <w:p w14:paraId="791FBB72" w14:textId="04D441B2"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16707EA" w14:textId="77777777" w:rsidR="00AD7B38" w:rsidRDefault="00AD7B38" w:rsidP="00AD7B38">
      <w:pPr>
        <w:pStyle w:val="B1"/>
        <w:rPr>
          <w:lang w:eastAsia="ko-KR"/>
        </w:rPr>
      </w:pPr>
      <w:r>
        <w:rPr>
          <w:lang w:eastAsia="ko-KR"/>
        </w:rPr>
        <w:t>11.</w:t>
      </w:r>
      <w:r>
        <w:rPr>
          <w:lang w:eastAsia="ko-KR"/>
        </w:rPr>
        <w:tab/>
        <w:t>In case of EELManagedACR, once the ACT is successful, the T-EES sends an ACT status notification to the T-EAS as described in clause 8.8.3.6.2.4, indicating that the Application Context is available.</w:t>
      </w:r>
    </w:p>
    <w:p w14:paraId="78A76D74" w14:textId="36A5A7C1"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 xml:space="preserve">sends the </w:t>
      </w:r>
      <w:r w:rsidR="000C053D">
        <w:rPr>
          <w:lang w:eastAsia="ko-KR"/>
        </w:rPr>
        <w:t xml:space="preserve">ACR </w:t>
      </w:r>
      <w:r w:rsidR="00AD7B38" w:rsidRPr="00082301">
        <w:rPr>
          <w:lang w:eastAsia="ko-KR"/>
        </w:rPr>
        <w:t>status update message to the S-EES as specified in clause 8.8.3.</w:t>
      </w:r>
      <w:r w:rsidR="00AD7B38">
        <w:rPr>
          <w:lang w:eastAsia="ko-KR"/>
        </w:rPr>
        <w:t>8</w:t>
      </w:r>
      <w:r w:rsidR="00AD7B38" w:rsidRPr="00082301">
        <w:rPr>
          <w:lang w:eastAsia="ko-KR"/>
        </w:rPr>
        <w:t>.</w:t>
      </w:r>
      <w:r w:rsidR="005B27F3" w:rsidRPr="005B27F3">
        <w:t xml:space="preserve"> </w:t>
      </w:r>
      <w:r w:rsidR="005B27F3" w:rsidRPr="005B27F3">
        <w:rPr>
          <w:lang w:eastAsia="ko-KR"/>
        </w:rPr>
        <w:t>In the case of S-EAS overload or maintenance, the S-EAS includes a list of UEs (which are part of the application group) in the ACR status update message for which ACT is successful.</w:t>
      </w:r>
    </w:p>
    <w:p w14:paraId="4A1EE5FD" w14:textId="32F3D032"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r w:rsidR="005B27F3" w:rsidRPr="005B27F3">
        <w:rPr>
          <w:lang w:eastAsia="ko-KR"/>
        </w:rPr>
        <w:t xml:space="preserve"> In the case of S-EAS overload or maintenance, the T-EAS includes a list of UEs (which are part of the application group) in the ACR status update message for which ACT is successful.</w:t>
      </w:r>
    </w:p>
    <w:p w14:paraId="1E69F5A7" w14:textId="29851C1C" w:rsidR="00AD7B38" w:rsidRPr="00082301" w:rsidRDefault="00AD7B38" w:rsidP="00AD7B38">
      <w:pPr>
        <w:pStyle w:val="NO"/>
      </w:pPr>
      <w:r w:rsidRPr="007D640F">
        <w:t>NOTE</w:t>
      </w:r>
      <w:r w:rsidR="0090487C">
        <w:t> </w:t>
      </w:r>
      <w:r w:rsidR="00160480">
        <w:t>6</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201B9DE" w14:textId="72941F6F" w:rsidR="00AD7B38" w:rsidRPr="00082301" w:rsidRDefault="00AD7B38" w:rsidP="00AD7B38">
      <w:pPr>
        <w:pStyle w:val="NO"/>
      </w:pPr>
      <w:r w:rsidRPr="000369BE">
        <w:t>NOTE</w:t>
      </w:r>
      <w:r w:rsidR="0090487C">
        <w:t> </w:t>
      </w:r>
      <w:r w:rsidR="00160480">
        <w:t>7</w:t>
      </w:r>
      <w:r w:rsidRPr="000369BE">
        <w:t>:</w:t>
      </w:r>
      <w:r w:rsidRPr="000369BE">
        <w:tab/>
      </w:r>
      <w:r>
        <w:t>Steps 12 and 13 can occur in any order.</w:t>
      </w:r>
    </w:p>
    <w:p w14:paraId="77446E4F" w14:textId="6FF1EA4B"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0C053D" w:rsidRPr="000C053D">
        <w:rPr>
          <w:lang w:eastAsia="ko-KR"/>
        </w:rPr>
        <w:t xml:space="preserve"> or in the EELManagedACR case</w:t>
      </w:r>
      <w:r w:rsidR="00AD7B38" w:rsidRPr="00082301">
        <w:rPr>
          <w:lang w:eastAsia="ko-KR"/>
        </w:rPr>
        <w: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(ACR complete) </w:t>
      </w:r>
      <w:r w:rsidR="00143FEA" w:rsidRPr="00F477AF">
        <w:rPr>
          <w:lang w:eastAsia="ko-KR"/>
        </w:rPr>
        <w:t>message</w:t>
      </w:r>
      <w:r w:rsidR="00003EF9" w:rsidRPr="00003EF9">
        <w:t xml:space="preserve"> </w:t>
      </w:r>
      <w:r w:rsidR="00003EF9" w:rsidRPr="00003EF9">
        <w:rPr>
          <w:lang w:eastAsia="ko-KR"/>
        </w:rPr>
        <w:t>immediately</w:t>
      </w:r>
      <w:r w:rsidR="00143FEA" w:rsidRPr="00F477AF">
        <w:rPr>
          <w:lang w:eastAsia="ko-KR"/>
        </w:rPr>
        <w:t xml:space="preserv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w:t>
      </w:r>
      <w:r w:rsidR="00003EF9" w:rsidRPr="00003EF9">
        <w:rPr>
          <w:lang w:eastAsia="ko-KR"/>
        </w:rPr>
        <w:t xml:space="preserve">For the service continuity planning case, if it is EES monitors the UE mobility, then only when </w:t>
      </w:r>
      <w:r w:rsidR="00382921" w:rsidRPr="00382921">
        <w:rPr>
          <w:lang w:eastAsia="ko-KR"/>
        </w:rPr>
        <w:t xml:space="preserve">S-EES detects the UE has moved to the predicted/expected UE location or Expected AC Geographical Service Area and the status in step 12 indicates a successful ACT, then the S-EES sends </w:t>
      </w:r>
      <w:r w:rsidR="00003EF9" w:rsidRPr="00003EF9">
        <w:rPr>
          <w:lang w:eastAsia="ko-KR"/>
        </w:rPr>
        <w:t>ACR information notification (</w:t>
      </w:r>
      <w:r w:rsidR="00382921" w:rsidRPr="00382921">
        <w:rPr>
          <w:lang w:eastAsia="ko-KR"/>
        </w:rPr>
        <w:t>ACR complete</w:t>
      </w:r>
      <w:r w:rsidR="00003EF9">
        <w:rPr>
          <w:lang w:eastAsia="ko-KR"/>
        </w:rPr>
        <w:t>)</w:t>
      </w:r>
      <w:r w:rsidR="00382921" w:rsidRPr="00382921">
        <w:rPr>
          <w:lang w:eastAsia="ko-KR"/>
        </w:rPr>
        <w:t xml:space="preserve"> message to the EEC when the ACR type is service continuity planning.</w:t>
      </w:r>
      <w:r w:rsidR="00382921">
        <w:rPr>
          <w:lang w:eastAsia="ko-KR"/>
        </w:rPr>
        <w:t xml:space="preserve"> </w:t>
      </w:r>
      <w:r w:rsidR="00AD7B38" w:rsidRPr="00082301">
        <w:rPr>
          <w:lang w:eastAsia="ko-KR"/>
        </w:rPr>
        <w:t>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67EB5DD4" w14:textId="77777777" w:rsidR="001913CA" w:rsidRDefault="001913CA" w:rsidP="009A0C0A">
      <w:pPr>
        <w:pStyle w:val="B1"/>
        <w:ind w:firstLine="0"/>
        <w:rPr>
          <w:lang w:eastAsia="ko-KR"/>
        </w:rPr>
      </w:pPr>
      <w:bookmarkStart w:id="1873" w:name="_Toc50584441"/>
      <w:bookmarkStart w:id="1874" w:name="_Toc50584785"/>
      <w:r w:rsidRPr="001913CA">
        <w:rPr>
          <w:lang w:eastAsia="ko-KR"/>
        </w:rPr>
        <w:lastRenderedPageBreak/>
        <w:t>If ACR is initiated for common EAS, the S-EES sends the ACR information notification (ACR complete) message to EEC for the identified UEs.</w:t>
      </w:r>
    </w:p>
    <w:p w14:paraId="1748C5C9" w14:textId="36514C5D" w:rsidR="00151572" w:rsidRPr="00F477AF" w:rsidRDefault="00151572" w:rsidP="009A0C0A">
      <w:pPr>
        <w:pStyle w:val="NO"/>
        <w:rPr>
          <w:lang w:eastAsia="ko-KR"/>
        </w:rPr>
      </w:pPr>
      <w:r w:rsidRPr="00F477AF">
        <w:rPr>
          <w:lang w:eastAsia="ko-KR"/>
        </w:rPr>
        <w:t>NOTE </w:t>
      </w:r>
      <w:r w:rsidR="00160480">
        <w:rPr>
          <w:lang w:eastAsia="ko-KR"/>
        </w:rPr>
        <w:t>8</w:t>
      </w:r>
      <w:r w:rsidRPr="00F477AF">
        <w:rPr>
          <w:lang w:eastAsia="ko-KR"/>
        </w:rPr>
        <w:t>:</w:t>
      </w:r>
      <w:r w:rsidRPr="00F477AF">
        <w:rPr>
          <w:lang w:eastAsia="ko-KR"/>
        </w:rPr>
        <w:tab/>
        <w:t>The Application Client mechanism to support switchover of the application traffic to T-EAS is out of scope of the specification.</w:t>
      </w:r>
    </w:p>
    <w:p w14:paraId="5DD877E0" w14:textId="77777777" w:rsidR="00510603" w:rsidRPr="00F477AF" w:rsidRDefault="00510603" w:rsidP="00510603">
      <w:pPr>
        <w:pStyle w:val="Heading4"/>
      </w:pPr>
      <w:bookmarkStart w:id="1875" w:name="_Toc57673693"/>
      <w:bookmarkStart w:id="1876" w:name="_Toc234110210"/>
      <w:r w:rsidRPr="00F477AF">
        <w:t>8.8.2.</w:t>
      </w:r>
      <w:r w:rsidR="000A451C" w:rsidRPr="00F477AF">
        <w:t>6</w:t>
      </w:r>
      <w:r w:rsidRPr="00F477AF">
        <w:tab/>
      </w:r>
      <w:r w:rsidR="000641B8" w:rsidRPr="00F477AF">
        <w:t>EEC</w:t>
      </w:r>
      <w:r w:rsidRPr="00F477AF">
        <w:t xml:space="preserve"> executed </w:t>
      </w:r>
      <w:bookmarkEnd w:id="1873"/>
      <w:bookmarkEnd w:id="1874"/>
      <w:r w:rsidR="008A4DAA" w:rsidRPr="00F477AF">
        <w:t>ACR</w:t>
      </w:r>
      <w:r w:rsidR="000641B8" w:rsidRPr="00F477AF">
        <w:t xml:space="preserve"> via T-EES</w:t>
      </w:r>
      <w:bookmarkEnd w:id="1875"/>
      <w:bookmarkEnd w:id="1876"/>
    </w:p>
    <w:p w14:paraId="547BADA2" w14:textId="65005752"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0054597B">
        <w:t>A</w:t>
      </w:r>
      <w:r w:rsidR="00AA6A78" w:rsidRPr="00AA6A78">
        <w:t xml:space="preserve"> or by an AC as described in clause</w:t>
      </w:r>
      <w:r w:rsidR="00AA6A78">
        <w:t> </w:t>
      </w:r>
      <w:r w:rsidR="00AA6A78" w:rsidRPr="00AA6A78">
        <w:t>8.14.2.4</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27C0F0DA" w14:textId="77777777" w:rsidR="00510603" w:rsidRPr="00F477AF" w:rsidRDefault="00510603" w:rsidP="00510603">
      <w:r w:rsidRPr="00F477AF">
        <w:t>Pre-condition:</w:t>
      </w:r>
    </w:p>
    <w:p w14:paraId="2FE49C3C" w14:textId="77777777" w:rsidR="006A041C" w:rsidRDefault="00510603" w:rsidP="006A041C">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704A76BF" w14:textId="77777777" w:rsidR="00FF5AD5" w:rsidRPr="00F477AF" w:rsidRDefault="00AD7B38" w:rsidP="007F767A">
      <w:pPr>
        <w:pStyle w:val="TH"/>
      </w:pPr>
      <w:r w:rsidRPr="00082301">
        <w:object w:dxaOrig="9526" w:dyaOrig="7350" w14:anchorId="2A4943C4">
          <v:shape id="_x0000_i1087" type="#_x0000_t75" style="width:409.65pt;height:316.25pt" o:ole="">
            <v:imagedata r:id="rId134" o:title=""/>
          </v:shape>
          <o:OLEObject Type="Embed" ProgID="Visio.Drawing.15" ShapeID="_x0000_i1087" DrawAspect="Content" ObjectID="_1844723249" r:id="rId135"/>
        </w:object>
      </w:r>
    </w:p>
    <w:p w14:paraId="73BA6C21"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1D319CF" w14:textId="77777777" w:rsidR="007D2FE3" w:rsidRPr="00F477AF" w:rsidRDefault="007D2FE3" w:rsidP="007D2FE3">
      <w:pPr>
        <w:rPr>
          <w:lang w:eastAsia="zh-CN"/>
        </w:rPr>
      </w:pPr>
      <w:r w:rsidRPr="00F477AF">
        <w:rPr>
          <w:lang w:eastAsia="zh-CN"/>
        </w:rPr>
        <w:t>Phase I: ACR Detection</w:t>
      </w:r>
    </w:p>
    <w:p w14:paraId="2A9202BA" w14:textId="315AAE83"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4597B">
        <w:rPr>
          <w:lang w:eastAsia="ko-KR"/>
        </w:rPr>
        <w:t>A</w:t>
      </w:r>
      <w:r w:rsidR="00511F40" w:rsidRPr="00F477AF">
        <w:rPr>
          <w:lang w:eastAsia="ko-KR"/>
        </w:rPr>
        <w:t>.</w:t>
      </w:r>
      <w:r w:rsidR="00A5293F" w:rsidRPr="00A5293F">
        <w:t xml:space="preserve"> </w:t>
      </w:r>
      <w:r w:rsidR="00A5293F" w:rsidRPr="00A5293F">
        <w:rPr>
          <w:lang w:eastAsia="ko-KR"/>
        </w:rPr>
        <w:t>The EEC may also detect that ACR may be required for the tunnel server update as described in clause 8.8.1.1A.</w:t>
      </w:r>
    </w:p>
    <w:p w14:paraId="3E7F5BF5" w14:textId="77777777" w:rsidR="007D2FE3" w:rsidRPr="00F477AF" w:rsidRDefault="007D2FE3" w:rsidP="007D2FE3">
      <w:pPr>
        <w:rPr>
          <w:lang w:eastAsia="zh-CN"/>
        </w:rPr>
      </w:pPr>
      <w:r w:rsidRPr="00F477AF">
        <w:rPr>
          <w:lang w:eastAsia="zh-CN"/>
        </w:rPr>
        <w:t>Phase II: ACR Decision</w:t>
      </w:r>
    </w:p>
    <w:p w14:paraId="36F79D4C"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r w:rsidR="00172212" w:rsidRPr="00172212">
        <w:rPr>
          <w:lang w:eastAsia="ko-KR"/>
        </w:rPr>
        <w:t>If the EEC has received information of on-going ACR, then it should not initiate an ACR with the same ACR identity uniquely identified by ACID, EEC ID (or UE ID), S-EAS endpoint and T-EAS endpoint again per clause 8.8.3.5.3.</w:t>
      </w:r>
    </w:p>
    <w:p w14:paraId="545A3789"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24117530"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4CC973ED" w14:textId="77777777" w:rsidR="00F44B6A" w:rsidRDefault="007D2FE3" w:rsidP="00F44B6A">
      <w:pPr>
        <w:pStyle w:val="B1"/>
        <w:rPr>
          <w:lang w:eastAsia="ko-KR"/>
        </w:rPr>
      </w:pPr>
      <w:r w:rsidRPr="00F477AF">
        <w:rPr>
          <w:lang w:eastAsia="ko-KR"/>
        </w:rPr>
        <w:lastRenderedPageBreak/>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67711B7E" w14:textId="77777777" w:rsidR="00D37559" w:rsidRPr="00F477AF" w:rsidRDefault="00F44B6A" w:rsidP="00E0558A">
      <w:pPr>
        <w:pStyle w:val="B1"/>
        <w:ind w:firstLine="0"/>
        <w:rPr>
          <w:lang w:eastAsia="ko-KR"/>
        </w:rPr>
      </w:pPr>
      <w:r w:rsidRPr="001408B6">
        <w:rPr>
          <w:lang w:eastAsia="ko-KR"/>
        </w:rPr>
        <w:t>When in step 1 the ACR for service continuity planning is triggered, and the "General context holding time</w:t>
      </w:r>
      <w:r w:rsidR="003A6690" w:rsidRPr="003A6690">
        <w:rPr>
          <w:lang w:eastAsia="ko-KR"/>
        </w:rPr>
        <w:t xml:space="preserve"> duration</w:t>
      </w:r>
      <w:r w:rsidRPr="001408B6">
        <w:rPr>
          <w:lang w:eastAsia="ko-KR"/>
        </w:rPr>
        <w:t>" is included in the replied EAS discovery response, the EEC can make ACR request before it reaches respective T-EAS service area within the time period indicated by the IE.</w:t>
      </w:r>
    </w:p>
    <w:p w14:paraId="7938AD27"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0E579F17" w14:textId="4894123E" w:rsidR="00510603" w:rsidRPr="00F477AF" w:rsidRDefault="007D2FE3" w:rsidP="00510603">
      <w:pPr>
        <w:pStyle w:val="B1"/>
        <w:rPr>
          <w:lang w:eastAsia="ko-KR"/>
        </w:rPr>
      </w:pPr>
      <w:r w:rsidRPr="00F477AF">
        <w:rPr>
          <w:lang w:eastAsia="ko-KR"/>
        </w:rPr>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w:t>
      </w:r>
      <w:r w:rsidR="006A041C" w:rsidRPr="006A041C">
        <w:rPr>
          <w:lang w:eastAsia="ko-KR"/>
        </w:rPr>
        <w:t>predicted/expected UE location or Expected AC Geographical Service Area,</w:t>
      </w:r>
      <w:r w:rsidR="006A041C">
        <w:rPr>
          <w:lang w:eastAsia="ko-KR"/>
        </w:rPr>
        <w:t xml:space="preserve"> </w:t>
      </w:r>
      <w:r w:rsidR="001F7B99" w:rsidRPr="00F477AF">
        <w:rPr>
          <w:lang w:eastAsia="ko-KR"/>
        </w:rPr>
        <w:t xml:space="preserve">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6A041C" w:rsidRPr="006A041C">
        <w:rPr>
          <w:lang w:eastAsia="ko-KR"/>
        </w:rPr>
        <w:t xml:space="preserve">When the T-EES </w:t>
      </w:r>
      <w:r w:rsidR="00C819AA" w:rsidRPr="006A041C">
        <w:rPr>
          <w:lang w:eastAsia="ko-KR"/>
        </w:rPr>
        <w:t>receives</w:t>
      </w:r>
      <w:r w:rsidR="006A041C" w:rsidRPr="006A041C">
        <w:rPr>
          <w:lang w:eastAsia="ko-KR"/>
        </w:rPr>
        <w:t xml:space="preserve"> the predicted/expected UE location or Expected AC Geographical Service Area from the EEC, then the T-EES will determine to monitor the UE mobility.</w:t>
      </w:r>
      <w:r w:rsidR="006A041C">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message to the T-EAS</w:t>
      </w:r>
      <w:r w:rsidR="006A041C" w:rsidRPr="006A041C">
        <w:rPr>
          <w:lang w:eastAsia="ko-KR"/>
        </w:rPr>
        <w:t>, the T-EES includes indication of service continuity planning if the T-EES determines to monitor UE mobility during post-ACR phase</w:t>
      </w:r>
      <w:r w:rsidR="00510603" w:rsidRPr="00F477AF">
        <w:rPr>
          <w:lang w:eastAsia="ko-KR"/>
        </w:rPr>
        <w:t xml:space="preserve">. </w:t>
      </w:r>
      <w:r w:rsidR="004A3E67" w:rsidRPr="004A3E67">
        <w:rPr>
          <w:lang w:eastAsia="ko-KR"/>
        </w:rPr>
        <w:t xml:space="preserve">If the ACR request in ACR launching procedure includes ACR parameters, e.g. Prediction expiration time, the T-EES includes the ACR parameters in the notification to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527EFAD0" w14:textId="77777777" w:rsidR="00D37559" w:rsidRPr="00F477AF" w:rsidRDefault="00D37559" w:rsidP="00D37559">
      <w:pPr>
        <w:pStyle w:val="B1"/>
        <w:rPr>
          <w:lang w:eastAsia="ko-KR"/>
        </w:rPr>
      </w:pPr>
      <w:r w:rsidRPr="00F477AF">
        <w:rPr>
          <w:lang w:eastAsia="ko-KR"/>
        </w:rPr>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6C68E603" w14:textId="1345530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0F4CE2E0"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13A86081" w14:textId="59A57C1A"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8D7592" w:rsidRPr="008D7592">
        <w:rPr>
          <w:lang w:eastAsia="ko-KR"/>
        </w:rPr>
        <w:t xml:space="preserve">the S-EAS and the T-EAS can wait for the UE to move to the predicted location before the T-EAS performs the Post ACR Clean up step 6 </w:t>
      </w:r>
      <w:r w:rsidR="00003EF9" w:rsidRPr="00003EF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T-EAS can perform Post ACR Clean up with failure messages</w:t>
      </w:r>
      <w:r w:rsidR="008D7592">
        <w:t>.</w:t>
      </w:r>
    </w:p>
    <w:p w14:paraId="719A59BF" w14:textId="06DA54DA" w:rsidR="00160480" w:rsidRPr="0001146F" w:rsidRDefault="00160480" w:rsidP="00160480">
      <w:pPr>
        <w:keepLines/>
        <w:ind w:left="1135" w:hanging="851"/>
        <w:rPr>
          <w:lang w:eastAsia="ja-JP"/>
        </w:rPr>
      </w:pPr>
      <w:r>
        <w:rPr>
          <w:rFonts w:hint="eastAsia"/>
          <w:lang w:eastAsia="ja-JP"/>
        </w:rPr>
        <w:t>N</w:t>
      </w:r>
      <w:r>
        <w:rPr>
          <w:lang w:eastAsia="ja-JP"/>
        </w:rPr>
        <w:t>OTE 5:</w:t>
      </w:r>
      <w:r>
        <w:rPr>
          <w:lang w:eastAsia="ja-JP"/>
        </w:rPr>
        <w:tab/>
        <w:t>If the S-EAS and T-EAS are main EASs forming proxy bundle, other EASs of the bundle may transfer the application contexts in this step. How to execute ACT is out of scope of this document.</w:t>
      </w:r>
    </w:p>
    <w:p w14:paraId="3D8AE006"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13C111A3"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r w:rsidR="006A041C" w:rsidRPr="006A041C">
        <w:t xml:space="preserve"> </w:t>
      </w:r>
    </w:p>
    <w:p w14:paraId="70CE4A51" w14:textId="3C96D4E0" w:rsidR="000A451C" w:rsidRPr="00113B2A" w:rsidRDefault="00AD7B38" w:rsidP="00113B2A">
      <w:pPr>
        <w:pStyle w:val="NO"/>
      </w:pPr>
      <w:r w:rsidRPr="003E67A9">
        <w:t>NOTE</w:t>
      </w:r>
      <w:r w:rsidR="00C819AA">
        <w:t xml:space="preserve"> </w:t>
      </w:r>
      <w:r w:rsidR="00160480">
        <w:t>6</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3505F6CB" w14:textId="700AB355"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w:t>
      </w:r>
      <w:r w:rsidR="00003EF9" w:rsidRPr="00003EF9">
        <w:rPr>
          <w:lang w:eastAsia="ko-KR"/>
        </w:rPr>
        <w:t xml:space="preserve">immediately </w:t>
      </w:r>
      <w:r w:rsidR="00510603" w:rsidRPr="00F477AF">
        <w:rPr>
          <w:lang w:eastAsia="ko-KR"/>
        </w:rPr>
        <w:t xml:space="preserve">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003EF9" w:rsidRPr="00003EF9">
        <w:rPr>
          <w:lang w:eastAsia="ko-KR"/>
        </w:rPr>
        <w:t xml:space="preserve"> for non</w:t>
      </w:r>
      <w:r w:rsidR="00C819AA">
        <w:rPr>
          <w:lang w:eastAsia="ko-KR"/>
        </w:rPr>
        <w:t>-</w:t>
      </w:r>
      <w:r w:rsidR="00003EF9" w:rsidRPr="00003EF9">
        <w:rPr>
          <w:lang w:eastAsia="ko-KR"/>
        </w:rPr>
        <w:t xml:space="preserve">planning case. For the service continuity planning case, if it is EES monitors the UE mobility, then only when T-EES detects the UE has moved to the predicted/expected UE location or Expected AC Geographical Service Area and the status </w:t>
      </w:r>
      <w:r w:rsidR="00B223BE" w:rsidRPr="00B223BE">
        <w:rPr>
          <w:lang w:eastAsia="ko-KR"/>
        </w:rPr>
        <w:t>in step 6</w:t>
      </w:r>
      <w:r w:rsidR="00B223BE">
        <w:rPr>
          <w:lang w:eastAsia="ko-KR"/>
        </w:rPr>
        <w:t xml:space="preserve"> </w:t>
      </w:r>
      <w:r w:rsidR="00003EF9" w:rsidRPr="00003EF9">
        <w:rPr>
          <w:lang w:eastAsia="ko-KR"/>
        </w:rPr>
        <w:t xml:space="preserve">indicates a successful ACT, then the S-EES sends ACR information notification (ACR complete) message to the EEC indicating that UE has moved </w:t>
      </w:r>
      <w:r w:rsidR="00003EF9" w:rsidRPr="00003EF9">
        <w:rPr>
          <w:lang w:eastAsia="ko-KR"/>
        </w:rPr>
        <w:lastRenderedPageBreak/>
        <w:t>to the predicted location when the ACR type is service continuity planning</w:t>
      </w:r>
      <w:r w:rsidR="00510603" w:rsidRPr="00F477AF">
        <w:rPr>
          <w:lang w:eastAsia="ko-KR"/>
        </w:rPr>
        <w:t>.</w:t>
      </w:r>
      <w:r w:rsidR="00AD7B38" w:rsidRPr="00AD7B38">
        <w:rPr>
          <w:lang w:eastAsia="ko-KR"/>
        </w:rPr>
        <w:t xml:space="preserve"> </w:t>
      </w:r>
      <w:r w:rsidR="00AD7B38" w:rsidRPr="003E67A9">
        <w:rPr>
          <w:lang w:eastAsia="ko-KR"/>
        </w:rPr>
        <w:t>If the EEC Context relocation procedure was attempted, then the notification includes EEC context relocation status IE, indicating the result of 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7762CECD" w14:textId="77777777" w:rsidR="007E721F" w:rsidRPr="00F477AF" w:rsidRDefault="007E721F" w:rsidP="007E721F">
      <w:pPr>
        <w:rPr>
          <w:lang w:eastAsia="ko-KR"/>
        </w:rPr>
      </w:pPr>
      <w:bookmarkStart w:id="1877" w:name="_Toc50584442"/>
      <w:bookmarkStart w:id="1878" w:name="_Toc50584786"/>
      <w:bookmarkStart w:id="1879"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4A4817D" w14:textId="77FB0031" w:rsidR="007E721F" w:rsidRDefault="007E721F" w:rsidP="007E721F">
      <w:pPr>
        <w:pStyle w:val="NO"/>
        <w:rPr>
          <w:lang w:eastAsia="ko-KR"/>
        </w:rPr>
      </w:pPr>
      <w:r w:rsidRPr="00F477AF">
        <w:rPr>
          <w:lang w:eastAsia="ko-KR"/>
        </w:rPr>
        <w:t>NOTE </w:t>
      </w:r>
      <w:r w:rsidR="00160480">
        <w:rPr>
          <w:lang w:eastAsia="ko-KR"/>
        </w:rPr>
        <w:t>7</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53C3D4B1" w14:textId="611BC2B7" w:rsidR="005418D3" w:rsidRPr="00F477AF" w:rsidRDefault="005418D3" w:rsidP="005418D3">
      <w:pPr>
        <w:pStyle w:val="Heading4"/>
      </w:pPr>
      <w:bookmarkStart w:id="1880" w:name="_Hlk137737833"/>
      <w:bookmarkStart w:id="1881" w:name="_Hlk137737992"/>
      <w:bookmarkStart w:id="1882" w:name="_Toc234110211"/>
      <w:r w:rsidRPr="00F477AF">
        <w:t>8.8.2.</w:t>
      </w:r>
      <w:bookmarkEnd w:id="1880"/>
      <w:r>
        <w:t>7</w:t>
      </w:r>
      <w:r w:rsidRPr="00F477AF">
        <w:tab/>
      </w:r>
      <w:r>
        <w:t>ACR for direct EAS bundle, executed by EEC</w:t>
      </w:r>
      <w:bookmarkEnd w:id="1881"/>
      <w:bookmarkEnd w:id="1882"/>
    </w:p>
    <w:p w14:paraId="1AC35E99" w14:textId="77777777" w:rsidR="005418D3" w:rsidRPr="004835EB" w:rsidRDefault="005418D3" w:rsidP="005418D3">
      <w:r>
        <w:t>In this scenario, t</w:t>
      </w:r>
      <w:r w:rsidRPr="00F477AF">
        <w:t xml:space="preserve">he EEC </w:t>
      </w:r>
      <w:r w:rsidRPr="004835EB">
        <w:t>executes necessary ACR for AC-EAS service session(s) in a bundle, and it follows the scenario described in clause 8.8.2.3 with the following differences:</w:t>
      </w:r>
    </w:p>
    <w:p w14:paraId="5410D452" w14:textId="77777777" w:rsidR="005418D3" w:rsidRPr="004835EB" w:rsidRDefault="005418D3" w:rsidP="005418D3">
      <w:pPr>
        <w:pStyle w:val="B1"/>
        <w:rPr>
          <w:lang w:eastAsia="ko-KR"/>
        </w:rPr>
      </w:pPr>
      <w:r w:rsidRPr="004835EB">
        <w:t>-</w:t>
      </w:r>
      <w:r w:rsidRPr="004835EB">
        <w:tab/>
        <w:t>all T-EAS(s) in a bundle requiring service continuity are discovered and selected during step 3.</w:t>
      </w:r>
      <w:r w:rsidRPr="004835EB">
        <w:rPr>
          <w:lang w:eastAsia="ko-KR"/>
        </w:rPr>
        <w:t xml:space="preserve"> If the affinity is set to strong, then T-EASs are from the same EDN.</w:t>
      </w:r>
    </w:p>
    <w:p w14:paraId="24AE253B" w14:textId="77777777"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47D7214C" w14:textId="77777777" w:rsidR="005418D3" w:rsidRPr="004835EB" w:rsidRDefault="005418D3" w:rsidP="005418D3">
      <w:pPr>
        <w:pStyle w:val="B1"/>
      </w:pPr>
      <w:r>
        <w:t>-</w:t>
      </w:r>
      <w:r>
        <w:tab/>
        <w:t xml:space="preserve">all bundled T-EAS </w:t>
      </w:r>
      <w:r w:rsidRPr="004835EB">
        <w:t>endpoints are sent to the corresponding S-EES(s) in the ACR request and the S-EES(s) may apply AF traffic influence for the received T-EAS(s) in step 4a.</w:t>
      </w:r>
    </w:p>
    <w:p w14:paraId="23254AC9" w14:textId="77777777" w:rsidR="005418D3" w:rsidRPr="004835EB" w:rsidRDefault="005418D3" w:rsidP="005418D3">
      <w:pPr>
        <w:pStyle w:val="B1"/>
      </w:pPr>
      <w:r w:rsidRPr="004835EB">
        <w:t>-</w:t>
      </w:r>
      <w:r w:rsidRPr="004835EB">
        <w:tab/>
        <w:t>Each associated EES (i.e. EES serving bundle EASs) aggregates ACR status update from its served and bundled EASs in step 7 and step 8 and sends ACR complete notification to the EEC in step 9.</w:t>
      </w:r>
    </w:p>
    <w:p w14:paraId="68B2C341" w14:textId="77777777" w:rsidR="005418D3" w:rsidRPr="004835EB" w:rsidRDefault="005418D3" w:rsidP="005418D3">
      <w:pPr>
        <w:pStyle w:val="B1"/>
      </w:pPr>
      <w:r w:rsidRPr="004835EB">
        <w:t>-</w:t>
      </w:r>
      <w:r w:rsidRPr="004835EB">
        <w:tab/>
        <w:t>The EEC collects ACR complete notifications in step 9 and completes the ACR for the EAS bundle.</w:t>
      </w:r>
    </w:p>
    <w:p w14:paraId="2CF98455" w14:textId="39381EAD" w:rsidR="005418D3" w:rsidRPr="004835EB" w:rsidRDefault="005418D3" w:rsidP="005418D3">
      <w:pPr>
        <w:pStyle w:val="Heading4"/>
      </w:pPr>
      <w:bookmarkStart w:id="1883" w:name="_Toc234110212"/>
      <w:r w:rsidRPr="004835EB">
        <w:t>8.8.2.</w:t>
      </w:r>
      <w:r>
        <w:t>8</w:t>
      </w:r>
      <w:r w:rsidRPr="004835EB">
        <w:tab/>
        <w:t>ACR for EAS bundle, executed by S-EAS</w:t>
      </w:r>
      <w:bookmarkEnd w:id="1883"/>
    </w:p>
    <w:p w14:paraId="7B56840C" w14:textId="77777777" w:rsidR="005418D3" w:rsidRPr="004835EB" w:rsidRDefault="005418D3" w:rsidP="005418D3">
      <w:r w:rsidRPr="004835EB">
        <w:t>In this scenario, the main S-EAS executes and triggers necessary ACR for all AC-EAS service session(s) in a bundle.</w:t>
      </w:r>
    </w:p>
    <w:p w14:paraId="4114B207" w14:textId="77777777" w:rsidR="005418D3" w:rsidRPr="004835EB" w:rsidRDefault="005418D3" w:rsidP="005418D3">
      <w:r w:rsidRPr="004835EB">
        <w:t>This scenario description is same as described for figure 8.8.2.4-1 except for the following clarifications:</w:t>
      </w:r>
    </w:p>
    <w:p w14:paraId="51FE7F26" w14:textId="77777777" w:rsidR="005418D3" w:rsidRPr="004835EB" w:rsidRDefault="005418D3" w:rsidP="005418D3">
      <w:r w:rsidRPr="004835EB">
        <w:t>Pre-condition:</w:t>
      </w:r>
    </w:p>
    <w:p w14:paraId="2B60AF05" w14:textId="77777777" w:rsidR="005418D3" w:rsidRPr="00F477AF" w:rsidRDefault="005418D3" w:rsidP="005418D3">
      <w:pPr>
        <w:pStyle w:val="B1"/>
      </w:pPr>
      <w:r w:rsidRPr="004835EB">
        <w:rPr>
          <w:lang w:eastAsia="zh-CN"/>
        </w:rPr>
        <w:t>1.</w:t>
      </w:r>
      <w:r w:rsidRPr="004835EB">
        <w:rPr>
          <w:lang w:eastAsia="zh-CN"/>
        </w:rPr>
        <w:tab/>
        <w:t xml:space="preserve">The main S-EAS may depend on the receipt of ACR management events from its S-EES, e.g. "user plane path change" events or </w:t>
      </w:r>
      <w:r w:rsidRPr="004835EB">
        <w:t xml:space="preserve">"ACR monitoring" events as described in clause 8.6.3, </w:t>
      </w:r>
      <w:r w:rsidRPr="004835EB">
        <w:rPr>
          <w:lang w:eastAsia="zh-CN"/>
        </w:rPr>
        <w:t>to detect the need for an ACR. The main S-EAS may also depend on the receipt of UE location notification from its S-</w:t>
      </w:r>
      <w:r w:rsidRPr="001164AD">
        <w:rPr>
          <w:lang w:eastAsia="zh-CN"/>
        </w:rPr>
        <w:t xml:space="preserve">EES as described in clause 8.6.2.2.3, to detect the need for an ACR. </w:t>
      </w:r>
      <w:r w:rsidRPr="00F477AF">
        <w:rPr>
          <w:lang w:eastAsia="zh-CN"/>
        </w:rPr>
        <w:t xml:space="preserve">For the following procedure it is assumed that the </w:t>
      </w:r>
      <w:r>
        <w:rPr>
          <w:lang w:eastAsia="zh-CN"/>
        </w:rPr>
        <w:t xml:space="preserve">main </w:t>
      </w:r>
      <w:r w:rsidRPr="00F477AF">
        <w:rPr>
          <w:lang w:eastAsia="zh-CN"/>
        </w:rPr>
        <w:t>S-EAS has subscribed to continuously receive the respective events</w:t>
      </w:r>
      <w:r w:rsidRPr="00F477AF">
        <w:t>; and</w:t>
      </w:r>
    </w:p>
    <w:p w14:paraId="372720F8" w14:textId="77777777" w:rsidR="005418D3" w:rsidRDefault="005418D3" w:rsidP="005418D3">
      <w:pPr>
        <w:pStyle w:val="B1"/>
      </w:pPr>
      <w:r w:rsidRPr="00F477AF">
        <w:t>2.</w:t>
      </w:r>
      <w:r w:rsidRPr="00F477AF">
        <w:tab/>
      </w:r>
      <w:r w:rsidRPr="00F477AF">
        <w:rPr>
          <w:lang w:eastAsia="zh-CN"/>
        </w:rPr>
        <w:t>The EEC has subscribed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rsidRPr="00F477AF">
        <w:t>.</w:t>
      </w:r>
    </w:p>
    <w:p w14:paraId="73288EE0" w14:textId="77777777" w:rsidR="005418D3" w:rsidRPr="00F477AF" w:rsidRDefault="005418D3" w:rsidP="005418D3">
      <w:pPr>
        <w:pStyle w:val="TH"/>
      </w:pPr>
      <w:r>
        <w:object w:dxaOrig="9180" w:dyaOrig="6803" w14:anchorId="16076033">
          <v:shape id="_x0000_i1088" type="#_x0000_t75" style="width:419.7pt;height:311.25pt" o:ole="">
            <v:imagedata r:id="rId136" o:title=""/>
          </v:shape>
          <o:OLEObject Type="Embed" ProgID="Visio.Drawing.15" ShapeID="_x0000_i1088" DrawAspect="Content" ObjectID="_1844723250" r:id="rId137"/>
        </w:object>
      </w:r>
    </w:p>
    <w:p w14:paraId="75FE1DD5" w14:textId="6EDEC26D"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2.8</w:t>
      </w:r>
      <w:r w:rsidRPr="00F477AF">
        <w:rPr>
          <w:lang w:eastAsia="ko-KR"/>
        </w:rPr>
        <w:t>-1: S-E</w:t>
      </w:r>
      <w:r>
        <w:t>A</w:t>
      </w:r>
      <w:r w:rsidRPr="00F477AF">
        <w:t>S executed ACR</w:t>
      </w:r>
      <w:r>
        <w:t xml:space="preserve"> for EAS bundle</w:t>
      </w:r>
    </w:p>
    <w:p w14:paraId="30CB7B53" w14:textId="77777777" w:rsidR="005418D3" w:rsidRPr="00F477AF" w:rsidRDefault="005418D3" w:rsidP="005418D3">
      <w:pPr>
        <w:rPr>
          <w:lang w:eastAsia="zh-CN"/>
        </w:rPr>
      </w:pPr>
      <w:r w:rsidRPr="00F477AF">
        <w:rPr>
          <w:lang w:eastAsia="zh-CN"/>
        </w:rPr>
        <w:t>Phase I: ACR Detection</w:t>
      </w:r>
    </w:p>
    <w:p w14:paraId="0946FE3D"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ACR is detected, the procedure is same as step 1 of clause 8.8.2.4</w:t>
      </w:r>
      <w:r w:rsidRPr="00F477AF">
        <w:rPr>
          <w:lang w:eastAsia="ko-KR"/>
        </w:rPr>
        <w:t>.</w:t>
      </w:r>
    </w:p>
    <w:p w14:paraId="039430E5" w14:textId="77777777" w:rsidR="005418D3" w:rsidRPr="00F477AF" w:rsidRDefault="005418D3" w:rsidP="005418D3">
      <w:pPr>
        <w:rPr>
          <w:lang w:eastAsia="zh-CN"/>
        </w:rPr>
      </w:pPr>
      <w:r w:rsidRPr="00F477AF">
        <w:rPr>
          <w:lang w:eastAsia="zh-CN"/>
        </w:rPr>
        <w:t>Phase II: ACR Decision</w:t>
      </w:r>
    </w:p>
    <w:p w14:paraId="672486A6"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S-EAS performs ACR decision for bundled EASs.</w:t>
      </w:r>
    </w:p>
    <w:p w14:paraId="7F4E76C0" w14:textId="77777777" w:rsidR="005418D3" w:rsidRDefault="005418D3" w:rsidP="005418D3">
      <w:pPr>
        <w:pStyle w:val="NO"/>
        <w:rPr>
          <w:lang w:eastAsia="ko-KR"/>
        </w:rPr>
      </w:pPr>
      <w:r>
        <w:rPr>
          <w:lang w:eastAsia="ko-KR"/>
        </w:rPr>
        <w:t>NOTE 1:</w:t>
      </w:r>
      <w:r>
        <w:rPr>
          <w:lang w:eastAsia="ko-KR"/>
        </w:rPr>
        <w:tab/>
        <w:t>The main S-EAS is aware of all bundle EASs service area and/or DNAIs so it can decide whether to perform ACR for the corresponding EASs.</w:t>
      </w:r>
    </w:p>
    <w:p w14:paraId="002EABE6"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r>
      <w:r w:rsidRPr="004835EB">
        <w:rPr>
          <w:lang w:eastAsia="zh-CN"/>
        </w:rPr>
        <w:t>ACR Execution</w:t>
      </w:r>
    </w:p>
    <w:p w14:paraId="19854BAE" w14:textId="250D867D" w:rsidR="005418D3" w:rsidRPr="004835EB" w:rsidRDefault="005418D3" w:rsidP="005418D3">
      <w:pPr>
        <w:pStyle w:val="B1"/>
        <w:rPr>
          <w:lang w:eastAsia="ko-KR"/>
        </w:rPr>
      </w:pPr>
      <w:r w:rsidRPr="004835EB">
        <w:rPr>
          <w:lang w:eastAsia="ko-KR"/>
        </w:rPr>
        <w:t>3.</w:t>
      </w:r>
      <w:r w:rsidRPr="004835EB">
        <w:rPr>
          <w:lang w:eastAsia="ko-KR"/>
        </w:rPr>
        <w:tab/>
        <w:t>The main S-EAS discovers from all candidate T-EAS(s) in EAS bundle</w:t>
      </w:r>
      <w:r w:rsidR="006D4A61" w:rsidRPr="006D4A61">
        <w:rPr>
          <w:lang w:eastAsia="ko-KR"/>
        </w:rPr>
        <w:t xml:space="preserve"> as described in clause 8.8.3.2</w:t>
      </w:r>
      <w:r w:rsidRPr="004835EB">
        <w:rPr>
          <w:lang w:eastAsia="ko-KR"/>
        </w:rPr>
        <w:t xml:space="preserve">. If the affinity is set to strong, then T-EASs are from the same EDN. The main S-EAS may apply AF traffic </w:t>
      </w:r>
      <w:r w:rsidR="0021166F" w:rsidRPr="0021166F">
        <w:rPr>
          <w:lang w:eastAsia="ko-KR"/>
        </w:rPr>
        <w:t xml:space="preserve">influence </w:t>
      </w:r>
      <w:r w:rsidRPr="004835EB">
        <w:rPr>
          <w:lang w:eastAsia="ko-KR"/>
        </w:rPr>
        <w:t>for all bundled T-EAS(s).</w:t>
      </w:r>
    </w:p>
    <w:p w14:paraId="29B523BC" w14:textId="74732143"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2528BD1E" w14:textId="77777777" w:rsidR="005418D3" w:rsidRDefault="005418D3" w:rsidP="005418D3">
      <w:pPr>
        <w:pStyle w:val="B1"/>
        <w:rPr>
          <w:lang w:eastAsia="ko-KR"/>
        </w:rPr>
      </w:pPr>
      <w:r w:rsidRPr="004835EB">
        <w:rPr>
          <w:lang w:eastAsia="ko-KR"/>
        </w:rPr>
        <w:t>4.</w:t>
      </w:r>
      <w:r w:rsidRPr="004835EB">
        <w:rPr>
          <w:lang w:eastAsia="ko-KR"/>
        </w:rPr>
        <w:tab/>
        <w:t>The procedure is same as step 4 to step 6 of clause 8.8.2.4. The main S-EAS sends</w:t>
      </w:r>
      <w:r w:rsidRPr="004835EB">
        <w:rPr>
          <w:lang w:eastAsia="zh-CN"/>
        </w:rPr>
        <w:t xml:space="preserve"> selected T-EAS declaration message to the main S-EES with the selected T-EASs, t</w:t>
      </w:r>
      <w:r w:rsidRPr="004835EB">
        <w:rPr>
          <w:lang w:eastAsia="ko-KR"/>
        </w:rPr>
        <w:t>he main S-EES sends selected T-EAS(s) to</w:t>
      </w:r>
      <w:r>
        <w:rPr>
          <w:lang w:eastAsia="ko-KR"/>
        </w:rPr>
        <w:t xml:space="preserve"> the EEC.</w:t>
      </w:r>
    </w:p>
    <w:p w14:paraId="26EC0171" w14:textId="77777777" w:rsidR="005418D3" w:rsidRDefault="005418D3" w:rsidP="005418D3">
      <w:pPr>
        <w:pStyle w:val="B1"/>
        <w:rPr>
          <w:lang w:eastAsia="ko-KR"/>
        </w:rPr>
      </w:pPr>
      <w:r>
        <w:rPr>
          <w:lang w:eastAsia="ko-KR"/>
        </w:rPr>
        <w:t>5.</w:t>
      </w:r>
      <w:r>
        <w:rPr>
          <w:lang w:eastAsia="ko-KR"/>
        </w:rPr>
        <w:tab/>
        <w:t>The main S-EES informs</w:t>
      </w:r>
      <w:r w:rsidRPr="00EC5F74">
        <w:rPr>
          <w:lang w:eastAsia="ko-KR"/>
        </w:rPr>
        <w:t xml:space="preserve"> </w:t>
      </w:r>
      <w:r>
        <w:rPr>
          <w:lang w:eastAsia="ko-KR"/>
        </w:rPr>
        <w:t>associated S-EESs with bundled T-EASs. Then ACT starts between the S-EAS(s) and T-EAS(s) in a bundle requiring service continuity.</w:t>
      </w:r>
    </w:p>
    <w:p w14:paraId="470001D9"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6653CBB4" w14:textId="77777777" w:rsidR="005418D3" w:rsidRDefault="005418D3" w:rsidP="005418D3">
      <w:pPr>
        <w:pStyle w:val="B1"/>
        <w:rPr>
          <w:lang w:eastAsia="ko-KR"/>
        </w:rPr>
      </w:pPr>
      <w:r>
        <w:rPr>
          <w:lang w:eastAsia="ko-KR"/>
        </w:rPr>
        <w:t>6.</w:t>
      </w:r>
      <w:r>
        <w:rPr>
          <w:lang w:eastAsia="ko-KR"/>
        </w:rPr>
        <w:tab/>
        <w:t>During post-ACR, all S-EASs and T-EASs send ACR status update to S-EES and T-EES, respectively, as described in step 8 and step 9 of clause 8.8.2.4. The EEC collects ACR complete notifications from all S-EESs and ACR for EAS bundle is completed.</w:t>
      </w:r>
    </w:p>
    <w:p w14:paraId="37BAAB7B" w14:textId="1EA79BEE" w:rsidR="005418D3" w:rsidRPr="00F477AF" w:rsidRDefault="005418D3" w:rsidP="005418D3">
      <w:pPr>
        <w:pStyle w:val="Heading4"/>
      </w:pPr>
      <w:bookmarkStart w:id="1884" w:name="_Hlk137737856"/>
      <w:bookmarkStart w:id="1885" w:name="_Toc234110213"/>
      <w:r w:rsidRPr="00F477AF">
        <w:lastRenderedPageBreak/>
        <w:t>8.8.2.</w:t>
      </w:r>
      <w:r>
        <w:t>9</w:t>
      </w:r>
      <w:bookmarkEnd w:id="1884"/>
      <w:r w:rsidRPr="00F477AF">
        <w:tab/>
      </w:r>
      <w:r>
        <w:t>ACR for EAS bundle, executed by S-EES</w:t>
      </w:r>
      <w:bookmarkEnd w:id="1885"/>
    </w:p>
    <w:p w14:paraId="0F516787" w14:textId="77777777" w:rsidR="005418D3" w:rsidRDefault="005418D3" w:rsidP="005418D3">
      <w:r>
        <w:t>In this scenario, a main S-EES (serving a main S-EAS) executes and triggers necessary ACR for AC-EAS service session(s) in a bundle.</w:t>
      </w:r>
    </w:p>
    <w:p w14:paraId="40FD515A" w14:textId="77777777" w:rsidR="005418D3" w:rsidRDefault="005418D3" w:rsidP="005418D3">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5126C316" w14:textId="77777777" w:rsidR="005418D3" w:rsidRPr="00F477AF" w:rsidRDefault="005418D3" w:rsidP="005418D3">
      <w:r w:rsidRPr="00F477AF">
        <w:t>Pre-condition:</w:t>
      </w:r>
    </w:p>
    <w:p w14:paraId="5716F137" w14:textId="77777777" w:rsidR="005418D3" w:rsidRPr="00F477AF" w:rsidRDefault="005418D3" w:rsidP="005418D3">
      <w:pPr>
        <w:pStyle w:val="B1"/>
        <w:rPr>
          <w:lang w:eastAsia="zh-CN"/>
        </w:rPr>
      </w:pPr>
      <w:r w:rsidRPr="00F477AF">
        <w:t>1.</w:t>
      </w:r>
      <w:r w:rsidRPr="00F477AF">
        <w:tab/>
      </w:r>
      <w:r w:rsidRPr="00F477AF">
        <w:rPr>
          <w:lang w:eastAsia="zh-CN"/>
        </w:rPr>
        <w:t xml:space="preserve">The AC at the UE already has a connection </w:t>
      </w:r>
      <w:r>
        <w:rPr>
          <w:lang w:eastAsia="zh-CN"/>
        </w:rPr>
        <w:t>with</w:t>
      </w:r>
      <w:r w:rsidRPr="00F477AF">
        <w:rPr>
          <w:lang w:eastAsia="zh-CN"/>
        </w:rPr>
        <w:t xml:space="preserve"> S-EAS</w:t>
      </w:r>
      <w:r>
        <w:rPr>
          <w:lang w:eastAsia="zh-CN"/>
        </w:rPr>
        <w:t>s in a bundle</w:t>
      </w:r>
      <w:r w:rsidRPr="00F477AF">
        <w:rPr>
          <w:lang w:eastAsia="zh-CN"/>
        </w:rPr>
        <w:t>;</w:t>
      </w:r>
      <w:r w:rsidRPr="00F477AF" w:rsidDel="00FF5AD5">
        <w:rPr>
          <w:lang w:eastAsia="zh-CN"/>
        </w:rPr>
        <w:t xml:space="preserve"> </w:t>
      </w:r>
    </w:p>
    <w:p w14:paraId="2630BD19" w14:textId="77777777" w:rsidR="005418D3" w:rsidRDefault="005418D3" w:rsidP="005418D3">
      <w:pPr>
        <w:pStyle w:val="B1"/>
      </w:pPr>
      <w:r>
        <w:t>2</w:t>
      </w:r>
      <w:r w:rsidRPr="00F477AF">
        <w:t>.</w:t>
      </w:r>
      <w:r w:rsidRPr="00F477AF">
        <w:tab/>
      </w:r>
      <w:r w:rsidRPr="00F477AF">
        <w:rPr>
          <w:lang w:eastAsia="zh-CN"/>
        </w:rPr>
        <w:t>The EEC subscribe</w:t>
      </w:r>
      <w:r>
        <w:rPr>
          <w:lang w:eastAsia="zh-CN"/>
        </w:rPr>
        <w:t>s</w:t>
      </w:r>
      <w:r w:rsidRPr="00F477AF">
        <w:rPr>
          <w:lang w:eastAsia="zh-CN"/>
        </w:rPr>
        <w:t xml:space="preserve">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t>;</w:t>
      </w:r>
    </w:p>
    <w:p w14:paraId="36D3340F" w14:textId="77777777" w:rsidR="005418D3" w:rsidRDefault="005418D3" w:rsidP="005418D3">
      <w:pPr>
        <w:pStyle w:val="B1"/>
        <w:rPr>
          <w:lang w:eastAsia="ko-KR"/>
        </w:rPr>
      </w:pPr>
      <w:r>
        <w:t>3</w:t>
      </w:r>
      <w:r w:rsidRPr="00082301">
        <w:t>.</w:t>
      </w:r>
      <w:r>
        <w:tab/>
      </w:r>
      <w:r w:rsidRPr="00082301">
        <w:t>The</w:t>
      </w:r>
      <w:r>
        <w:t xml:space="preserve"> main</w:t>
      </w:r>
      <w:r w:rsidRPr="00082301">
        <w:t xml:space="preserve"> S-EAS </w:t>
      </w:r>
      <w:r>
        <w:t xml:space="preserve">may </w:t>
      </w:r>
      <w:r w:rsidRPr="00082301">
        <w:t xml:space="preserve">subscribe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Pr>
          <w:lang w:eastAsia="ko-KR"/>
        </w:rPr>
        <w:t xml:space="preserve">main </w:t>
      </w:r>
      <w:r w:rsidRPr="00082301">
        <w:rPr>
          <w:lang w:eastAsia="ko-KR"/>
        </w:rPr>
        <w:t xml:space="preserve">S-EES, in order to enable </w:t>
      </w:r>
      <w:r>
        <w:rPr>
          <w:lang w:eastAsia="ko-KR"/>
        </w:rPr>
        <w:t xml:space="preserve">ACR </w:t>
      </w:r>
      <w:r w:rsidRPr="00082301">
        <w:rPr>
          <w:lang w:eastAsia="ko-KR"/>
        </w:rPr>
        <w:t xml:space="preserve">detection at </w:t>
      </w:r>
      <w:r>
        <w:rPr>
          <w:lang w:eastAsia="ko-KR"/>
        </w:rPr>
        <w:t xml:space="preserve">the main </w:t>
      </w:r>
      <w:r w:rsidRPr="00082301">
        <w:rPr>
          <w:lang w:eastAsia="ko-KR"/>
        </w:rPr>
        <w:t>S-E</w:t>
      </w:r>
      <w:r>
        <w:rPr>
          <w:lang w:eastAsia="ko-KR"/>
        </w:rPr>
        <w:t>E</w:t>
      </w:r>
      <w:r w:rsidRPr="00082301">
        <w:rPr>
          <w:lang w:eastAsia="ko-KR"/>
        </w:rPr>
        <w:t>S.</w:t>
      </w:r>
    </w:p>
    <w:p w14:paraId="5F810454" w14:textId="77777777" w:rsidR="005418D3" w:rsidRDefault="005418D3" w:rsidP="005418D3">
      <w:pPr>
        <w:pStyle w:val="B1"/>
      </w:pPr>
    </w:p>
    <w:p w14:paraId="73900565" w14:textId="77777777" w:rsidR="005418D3" w:rsidRPr="00F477AF" w:rsidRDefault="005418D3" w:rsidP="005418D3">
      <w:pPr>
        <w:pStyle w:val="TH"/>
      </w:pPr>
      <w:r>
        <w:object w:dxaOrig="9495" w:dyaOrig="7658" w14:anchorId="3402354F">
          <v:shape id="_x0000_i1089" type="#_x0000_t75" style="width:406.5pt;height:329.9pt" o:ole="">
            <v:imagedata r:id="rId138" o:title=""/>
          </v:shape>
          <o:OLEObject Type="Embed" ProgID="Visio.Drawing.15" ShapeID="_x0000_i1089" DrawAspect="Content" ObjectID="_1844723251" r:id="rId139"/>
        </w:object>
      </w:r>
    </w:p>
    <w:p w14:paraId="772BEFB2" w14:textId="4DA94BE9"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2.9</w:t>
      </w:r>
      <w:r w:rsidRPr="00F477AF">
        <w:rPr>
          <w:lang w:eastAsia="ko-KR"/>
        </w:rPr>
        <w:t>-1: S-E</w:t>
      </w:r>
      <w:r w:rsidRPr="00F477AF">
        <w:t>ES executed ACR</w:t>
      </w:r>
      <w:r>
        <w:t xml:space="preserve"> for EAS bundle</w:t>
      </w:r>
    </w:p>
    <w:p w14:paraId="6B97712E" w14:textId="77777777" w:rsidR="005418D3" w:rsidRPr="00F477AF" w:rsidRDefault="005418D3" w:rsidP="005418D3">
      <w:pPr>
        <w:rPr>
          <w:lang w:eastAsia="zh-CN"/>
        </w:rPr>
      </w:pPr>
      <w:r w:rsidRPr="00F477AF">
        <w:rPr>
          <w:lang w:eastAsia="zh-CN"/>
        </w:rPr>
        <w:t>Phase I: ACR Detection</w:t>
      </w:r>
    </w:p>
    <w:p w14:paraId="2BDDD2BF"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The main S-EES detects the need for ACR, the procedure is same as step 2 of clause 8.8.2.5</w:t>
      </w:r>
      <w:r w:rsidRPr="00F477AF">
        <w:rPr>
          <w:lang w:eastAsia="ko-KR"/>
        </w:rPr>
        <w:t>.</w:t>
      </w:r>
    </w:p>
    <w:p w14:paraId="77EAA58D" w14:textId="77777777" w:rsidR="005418D3" w:rsidRPr="00F477AF" w:rsidRDefault="005418D3" w:rsidP="005418D3">
      <w:pPr>
        <w:rPr>
          <w:lang w:eastAsia="zh-CN"/>
        </w:rPr>
      </w:pPr>
      <w:r w:rsidRPr="00F477AF">
        <w:rPr>
          <w:lang w:eastAsia="zh-CN"/>
        </w:rPr>
        <w:t>Phase II: ACR Decision</w:t>
      </w:r>
    </w:p>
    <w:p w14:paraId="7FDE0CF4"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S-EES performs ACR decision for bundled EASs.</w:t>
      </w:r>
    </w:p>
    <w:p w14:paraId="04A3DADD" w14:textId="77777777" w:rsidR="005418D3" w:rsidRDefault="005418D3" w:rsidP="005418D3">
      <w:pPr>
        <w:pStyle w:val="NO"/>
        <w:rPr>
          <w:lang w:eastAsia="ko-KR"/>
        </w:rPr>
      </w:pPr>
      <w:r>
        <w:rPr>
          <w:lang w:eastAsia="ko-KR"/>
        </w:rPr>
        <w:t>NOTE 1:</w:t>
      </w:r>
      <w:r>
        <w:rPr>
          <w:lang w:eastAsia="ko-KR"/>
        </w:rPr>
        <w:tab/>
        <w:t>The main S-EES is aware of all bundle EASs service area and/or DNAIs so it can decide whether to perform ACR for the corresponding EASs.</w:t>
      </w:r>
    </w:p>
    <w:p w14:paraId="1D100B42"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t xml:space="preserve">ACR </w:t>
      </w:r>
      <w:r w:rsidRPr="004835EB">
        <w:rPr>
          <w:lang w:eastAsia="zh-CN"/>
        </w:rPr>
        <w:t>Execution</w:t>
      </w:r>
    </w:p>
    <w:p w14:paraId="0B8C9495" w14:textId="075306BD" w:rsidR="005418D3" w:rsidRPr="004835EB" w:rsidRDefault="005418D3" w:rsidP="005418D3">
      <w:pPr>
        <w:pStyle w:val="B1"/>
        <w:rPr>
          <w:lang w:eastAsia="ko-KR"/>
        </w:rPr>
      </w:pPr>
      <w:r w:rsidRPr="004835EB">
        <w:rPr>
          <w:lang w:eastAsia="ko-KR"/>
        </w:rPr>
        <w:lastRenderedPageBreak/>
        <w:t>3.</w:t>
      </w:r>
      <w:r w:rsidRPr="004835EB">
        <w:rPr>
          <w:lang w:eastAsia="ko-KR"/>
        </w:rPr>
        <w:tab/>
        <w:t>The main S-EES discovers all candidate T-EAS(s) in EAS bundle</w:t>
      </w:r>
      <w:r w:rsidR="006D4A61" w:rsidRPr="006D4A61">
        <w:rPr>
          <w:lang w:eastAsia="ko-KR"/>
        </w:rPr>
        <w:t xml:space="preserve"> as described in clause 8.8.3.2</w:t>
      </w:r>
      <w:r w:rsidRPr="004835EB">
        <w:rPr>
          <w:lang w:eastAsia="ko-KR"/>
        </w:rPr>
        <w:t>. If the affinity is set to strong, then T-EASs are from the same EDN.</w:t>
      </w:r>
    </w:p>
    <w:p w14:paraId="2B2CD50C" w14:textId="204D73D8" w:rsidR="005418D3" w:rsidRPr="004835EB" w:rsidRDefault="005418D3" w:rsidP="005418D3">
      <w:pPr>
        <w:pStyle w:val="NO"/>
        <w:rPr>
          <w:lang w:eastAsia="ko-KR"/>
        </w:rPr>
      </w:pPr>
      <w:r w:rsidRPr="009826C3">
        <w:rPr>
          <w:lang w:eastAsia="ko-KR"/>
        </w:rPr>
        <w:t>NOTE</w:t>
      </w:r>
      <w:r>
        <w:rPr>
          <w:lang w:eastAsia="ko-KR"/>
        </w:rPr>
        <w:t> 2</w:t>
      </w:r>
      <w:r w:rsidRPr="009826C3">
        <w:rPr>
          <w:lang w:eastAsia="ko-KR"/>
        </w:rPr>
        <w:t>:</w:t>
      </w:r>
      <w:r w:rsidRPr="009826C3">
        <w:rPr>
          <w:lang w:eastAsia="ko-KR"/>
        </w:rPr>
        <w:tab/>
      </w:r>
      <w:r w:rsidRPr="00B37D43">
        <w:rPr>
          <w:lang w:eastAsia="ko-KR"/>
        </w:rPr>
        <w:t>T-EAS(s) should be within the same EDN as preferred if EAS affinity is preferred, or different EDNs if no T-EAS(s) in same EDN available, if the EAS affinity is set to weak</w:t>
      </w:r>
      <w:r w:rsidRPr="009826C3">
        <w:rPr>
          <w:lang w:eastAsia="ko-KR"/>
        </w:rPr>
        <w:t>.</w:t>
      </w:r>
    </w:p>
    <w:p w14:paraId="71F5FAAF" w14:textId="77777777" w:rsidR="005418D3" w:rsidRDefault="005418D3" w:rsidP="005418D3">
      <w:pPr>
        <w:pStyle w:val="B1"/>
        <w:rPr>
          <w:lang w:eastAsia="ko-KR"/>
        </w:rPr>
      </w:pPr>
      <w:r w:rsidRPr="004835EB">
        <w:rPr>
          <w:lang w:eastAsia="ko-KR"/>
        </w:rPr>
        <w:t>4.</w:t>
      </w:r>
      <w:r w:rsidRPr="004835EB">
        <w:rPr>
          <w:lang w:eastAsia="ko-KR"/>
        </w:rPr>
        <w:tab/>
        <w:t>The procedure is same as step 5b to step 10 of clause 8.8.2.5. The main S-EES sends selected T-EAS(s) to the EEC, triggers application traffic influence for T-EAS(s) and</w:t>
      </w:r>
      <w:r>
        <w:rPr>
          <w:lang w:eastAsia="ko-KR"/>
        </w:rPr>
        <w:t xml:space="preserve"> notifies the main S-EAS with selected T-EAS of the same EAS service. The main S-EES may notify more S-EAS(s) with selected T-EAS of the corresponding EAS service.</w:t>
      </w:r>
    </w:p>
    <w:p w14:paraId="049EF6CD" w14:textId="77777777" w:rsidR="005418D3" w:rsidRDefault="005418D3" w:rsidP="005418D3">
      <w:pPr>
        <w:pStyle w:val="B1"/>
        <w:rPr>
          <w:lang w:eastAsia="ko-KR"/>
        </w:rPr>
      </w:pPr>
      <w:r>
        <w:rPr>
          <w:lang w:eastAsia="ko-KR"/>
        </w:rPr>
        <w:t>5.</w:t>
      </w:r>
      <w:r>
        <w:rPr>
          <w:lang w:eastAsia="ko-KR"/>
        </w:rPr>
        <w:tab/>
        <w:t xml:space="preserve">The main S-EES performs ACR launching procedure </w:t>
      </w:r>
      <w:r w:rsidRPr="00F477AF">
        <w:rPr>
          <w:lang w:eastAsia="ko-KR"/>
        </w:rPr>
        <w:t>(as described in clause </w:t>
      </w:r>
      <w:r w:rsidRPr="00F477AF">
        <w:t>8.8.3.4)</w:t>
      </w:r>
      <w:r>
        <w:rPr>
          <w:lang w:eastAsia="ko-KR"/>
        </w:rPr>
        <w:t xml:space="preserve"> with </w:t>
      </w:r>
      <w:r w:rsidRPr="00F477AF">
        <w:rPr>
          <w:lang w:eastAsia="ko-KR"/>
        </w:rPr>
        <w:t xml:space="preserve">the ACR action indicating </w:t>
      </w:r>
      <w:r w:rsidRPr="00F477AF">
        <w:t xml:space="preserve">ACR </w:t>
      </w:r>
      <w:r>
        <w:t>initiation</w:t>
      </w:r>
      <w:r w:rsidRPr="00F477AF">
        <w:t xml:space="preserve"> and the </w:t>
      </w:r>
      <w:r w:rsidRPr="00F477AF">
        <w:rPr>
          <w:lang w:eastAsia="ko-KR"/>
        </w:rPr>
        <w:t>corresponding</w:t>
      </w:r>
      <w:r w:rsidRPr="00F477AF" w:rsidDel="00622256">
        <w:t xml:space="preserve"> </w:t>
      </w:r>
      <w:r w:rsidRPr="00F477AF">
        <w:rPr>
          <w:lang w:eastAsia="ko-KR"/>
        </w:rPr>
        <w:t xml:space="preserve">ACR </w:t>
      </w:r>
      <w:r>
        <w:rPr>
          <w:lang w:eastAsia="ko-KR"/>
        </w:rPr>
        <w:t>initiation</w:t>
      </w:r>
      <w:r w:rsidRPr="00F477AF">
        <w:rPr>
          <w:lang w:eastAsia="ko-KR"/>
        </w:rPr>
        <w:t xml:space="preserve"> data</w:t>
      </w:r>
      <w:r>
        <w:rPr>
          <w:lang w:eastAsia="ko-KR"/>
        </w:rPr>
        <w:t xml:space="preserve"> to the associated S-EES(s).</w:t>
      </w:r>
      <w:r w:rsidRPr="00781943">
        <w:rPr>
          <w:lang w:eastAsia="ko-KR"/>
        </w:rPr>
        <w:t xml:space="preserve"> </w:t>
      </w:r>
    </w:p>
    <w:p w14:paraId="616EC740" w14:textId="77777777" w:rsidR="005418D3" w:rsidRDefault="005418D3" w:rsidP="005418D3">
      <w:pPr>
        <w:pStyle w:val="B1"/>
        <w:rPr>
          <w:lang w:eastAsia="ko-KR"/>
        </w:rPr>
      </w:pPr>
      <w:r>
        <w:rPr>
          <w:lang w:eastAsia="ko-KR"/>
        </w:rPr>
        <w:t>6.</w:t>
      </w:r>
      <w:r>
        <w:rPr>
          <w:lang w:eastAsia="ko-KR"/>
        </w:rPr>
        <w:tab/>
        <w:t>The associated S-EES(s) notifies the corresponding bundled S-EAS(s) and ACT starts between the S-EAS(s) and T-EAS(s)</w:t>
      </w:r>
      <w:r w:rsidRPr="003F60C3">
        <w:rPr>
          <w:lang w:eastAsia="ko-KR"/>
        </w:rPr>
        <w:t xml:space="preserve"> </w:t>
      </w:r>
      <w:r>
        <w:rPr>
          <w:lang w:eastAsia="ko-KR"/>
        </w:rPr>
        <w:t>in a bundle requiring service continuity.</w:t>
      </w:r>
    </w:p>
    <w:p w14:paraId="71DEC59A"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5C9DB58F" w14:textId="4CFA019F" w:rsidR="005418D3" w:rsidRPr="00F477AF" w:rsidRDefault="005418D3" w:rsidP="00B3457A">
      <w:pPr>
        <w:pStyle w:val="B1"/>
        <w:rPr>
          <w:lang w:eastAsia="ko-KR"/>
        </w:rPr>
      </w:pPr>
      <w:r>
        <w:rPr>
          <w:lang w:eastAsia="ko-KR"/>
        </w:rPr>
        <w:t>7.</w:t>
      </w:r>
      <w:r>
        <w:rPr>
          <w:lang w:eastAsia="ko-KR"/>
        </w:rPr>
        <w:tab/>
        <w:t>During post-ACR, all S-EASs and T-EASs send ACR status update to S-EES and T-EES, respectively, as described in step 12 and step 13 of clause 8.8.2.5. The EEC collects ACR complete notifications from all S-EESs and ACR for EAS bundle is completed.</w:t>
      </w:r>
    </w:p>
    <w:p w14:paraId="56086B5B" w14:textId="77777777" w:rsidR="00003EF9" w:rsidRDefault="00003EF9" w:rsidP="00003EF9">
      <w:pPr>
        <w:pStyle w:val="Heading3"/>
      </w:pPr>
      <w:bookmarkStart w:id="1886" w:name="_Toc234110214"/>
      <w:r w:rsidRPr="00F477AF">
        <w:t>8.</w:t>
      </w:r>
      <w:r>
        <w:t>8</w:t>
      </w:r>
      <w:r w:rsidRPr="00F477AF">
        <w:t>.</w:t>
      </w:r>
      <w:r>
        <w:t>2A</w:t>
      </w:r>
      <w:r w:rsidRPr="00F477AF">
        <w:tab/>
      </w:r>
      <w:r w:rsidRPr="001435B1">
        <w:t>Scenarios for ACR between EAS and CAS</w:t>
      </w:r>
      <w:bookmarkEnd w:id="1886"/>
    </w:p>
    <w:p w14:paraId="1C0B5ED3" w14:textId="77777777" w:rsidR="00003EF9" w:rsidRPr="00395006" w:rsidRDefault="00003EF9" w:rsidP="00003EF9">
      <w:pPr>
        <w:pStyle w:val="Heading4"/>
      </w:pPr>
      <w:bookmarkStart w:id="1887" w:name="_Toc234110215"/>
      <w:r>
        <w:t>8.8.2A.1</w:t>
      </w:r>
      <w:r>
        <w:tab/>
        <w:t>General</w:t>
      </w:r>
      <w:bookmarkEnd w:id="1887"/>
    </w:p>
    <w:p w14:paraId="7B41732E" w14:textId="734355FA" w:rsidR="00003EF9" w:rsidRDefault="00003EF9" w:rsidP="00003EF9">
      <w:r>
        <w:t>Service continuity between CAS and EAS is supported without CES, corresponding to the architecture options described in clause 6.</w:t>
      </w:r>
      <w:r w:rsidR="00C819AA">
        <w:t>2c</w:t>
      </w:r>
      <w:r>
        <w:t>.</w:t>
      </w:r>
      <w:r w:rsidR="00DA5B18" w:rsidRPr="00DA5B18">
        <w:t xml:space="preserve"> The ACR can be triggered by a change or expected change in UE location or in case of an overload situation or maintenance aspects in the S-EAS or EDN if no suitable target EAS is found as described in clause 8.8.1.1 depending on the scenario.</w:t>
      </w:r>
    </w:p>
    <w:p w14:paraId="39491EA4" w14:textId="4C9C12D3" w:rsidR="00566C88" w:rsidRDefault="00566C88" w:rsidP="00B3457A">
      <w:r w:rsidRPr="00566C88">
        <w:t>To facilitate future ACRs from the CAS back to EAS, the EEC may request and receive an AF-specific UE ID or Edge UE ID from the S-EES as described in clause 8.6.5, which can be used by the CAS to perform EAS discovery on the S-EES when there is an ACR from CAS back to an EAS. The EEC may also request to subscribe to notifications from the S-EES via the SEAL notification management service as described in clause 9.1 to receive ACR notifications if the EEC is no longer within reach from the S-EES.</w:t>
      </w:r>
    </w:p>
    <w:p w14:paraId="18ECA433" w14:textId="4A3A4A81" w:rsidR="00003EF9" w:rsidRPr="00395006" w:rsidRDefault="00003EF9" w:rsidP="00003EF9">
      <w:pPr>
        <w:pStyle w:val="Heading4"/>
      </w:pPr>
      <w:bookmarkStart w:id="1888" w:name="_Toc234110216"/>
      <w:r>
        <w:t>8.8.2A.2</w:t>
      </w:r>
      <w:r>
        <w:tab/>
      </w:r>
      <w:r w:rsidRPr="00BA257B">
        <w:t xml:space="preserve">Enabling ACR with CAS - </w:t>
      </w:r>
      <w:r w:rsidRPr="000E2CB1">
        <w:t>Initiation by EEC using regular EAS Discovery</w:t>
      </w:r>
      <w:bookmarkEnd w:id="1888"/>
    </w:p>
    <w:p w14:paraId="4963EF00" w14:textId="77777777" w:rsidR="00003EF9" w:rsidRPr="00F477AF" w:rsidRDefault="00003EF9" w:rsidP="00003EF9">
      <w:r w:rsidRPr="00244C43">
        <w:t xml:space="preserve">In this scenario, </w:t>
      </w:r>
      <w:r w:rsidRPr="00F477AF">
        <w:t xml:space="preserve">ACR </w:t>
      </w:r>
      <w:r>
        <w:t xml:space="preserve">is </w:t>
      </w:r>
      <w:r w:rsidRPr="00F477AF">
        <w:t xml:space="preserve">a result of the UE moving to, or the UE expecting to move to, a new location which is outside the service area of the serving EAS. </w:t>
      </w:r>
      <w:r w:rsidRPr="00B53EDC">
        <w:t>It further relies on the EEC being triggered as a result of the UE's movement.</w:t>
      </w:r>
    </w:p>
    <w:p w14:paraId="19D4AEDD" w14:textId="77777777" w:rsidR="00003EF9" w:rsidRDefault="00003EF9" w:rsidP="00003EF9">
      <w:r>
        <w:t xml:space="preserve">This scenario is based on Service Provisioning </w:t>
      </w:r>
      <w:r w:rsidRPr="00F477AF">
        <w:t xml:space="preserve">(as specified in clause 8.3) </w:t>
      </w:r>
      <w:r>
        <w:t>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0F45224A" w14:textId="77777777" w:rsidR="00003EF9" w:rsidRPr="00F477AF" w:rsidRDefault="00003EF9" w:rsidP="00003EF9">
      <w:r w:rsidRPr="00F477AF">
        <w:t xml:space="preserve">This </w:t>
      </w:r>
      <w:r>
        <w:t>scenario</w:t>
      </w:r>
      <w:r w:rsidRPr="00F477AF">
        <w:t xml:space="preserve"> </w:t>
      </w:r>
      <w:r>
        <w:t>description is same as described for f</w:t>
      </w:r>
      <w:r w:rsidRPr="00F477AF">
        <w:t>igure 8.8.2.2-1</w:t>
      </w:r>
      <w:r>
        <w:t xml:space="preserve"> except for the following clarifications:</w:t>
      </w:r>
    </w:p>
    <w:p w14:paraId="6A4127BA" w14:textId="77777777" w:rsidR="00003EF9" w:rsidRPr="00F477AF" w:rsidRDefault="00003EF9" w:rsidP="00003EF9">
      <w:r w:rsidRPr="00F477AF">
        <w:t>Pre-conditions:</w:t>
      </w:r>
      <w:r>
        <w:t xml:space="preserve"> Same pre-conditions apply</w:t>
      </w:r>
      <w:r w:rsidRPr="00D070DE">
        <w:t xml:space="preserve"> described for figure 8.8.2.2-1</w:t>
      </w:r>
      <w:r>
        <w:t>.</w:t>
      </w:r>
    </w:p>
    <w:p w14:paraId="609E0946" w14:textId="77777777" w:rsidR="00003EF9" w:rsidRPr="00F477AF" w:rsidRDefault="00003EF9" w:rsidP="00003EF9">
      <w:pPr>
        <w:pStyle w:val="TH"/>
      </w:pPr>
      <w:r w:rsidRPr="00082301">
        <w:rPr>
          <w:noProof/>
        </w:rPr>
        <w:object w:dxaOrig="9132" w:dyaOrig="8472" w14:anchorId="57B96D20">
          <v:shape id="_x0000_i1090" type="#_x0000_t75" style="width:458.45pt;height:424.25pt" o:ole="">
            <v:imagedata r:id="rId140" o:title=""/>
          </v:shape>
          <o:OLEObject Type="Embed" ProgID="Visio.Drawing.15" ShapeID="_x0000_i1090" DrawAspect="Content" ObjectID="_1844723252" r:id="rId141"/>
        </w:object>
      </w:r>
    </w:p>
    <w:p w14:paraId="29D6A231" w14:textId="77777777" w:rsidR="00003EF9" w:rsidRPr="00F477AF" w:rsidRDefault="00003EF9" w:rsidP="00003EF9">
      <w:pPr>
        <w:pStyle w:val="TF"/>
        <w:rPr>
          <w:lang w:eastAsia="ko-KR"/>
        </w:rPr>
      </w:pPr>
      <w:r w:rsidRPr="00F477AF">
        <w:t>Figure 8.8.2</w:t>
      </w:r>
      <w:r>
        <w:t>A</w:t>
      </w:r>
      <w:r w:rsidRPr="00F477AF">
        <w:t xml:space="preserve">.2-1: </w:t>
      </w:r>
      <w:r>
        <w:t>E</w:t>
      </w:r>
      <w:r w:rsidRPr="00281F65">
        <w:t xml:space="preserve">nabling </w:t>
      </w:r>
      <w:r>
        <w:t>ACR with CAS</w:t>
      </w:r>
      <w:r w:rsidRPr="00281F65">
        <w:t xml:space="preserve"> </w:t>
      </w:r>
      <w:r>
        <w:t>-</w:t>
      </w:r>
      <w:r w:rsidRPr="00281F65">
        <w:t xml:space="preserve"> </w:t>
      </w:r>
      <w:r w:rsidRPr="00F477AF">
        <w:t>Initiation by EEC using regular EAS Discovery</w:t>
      </w:r>
    </w:p>
    <w:p w14:paraId="2A18EA86" w14:textId="77777777" w:rsidR="00003EF9" w:rsidRPr="00F477AF" w:rsidRDefault="00003EF9" w:rsidP="00003EF9">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8E9DD6A" w14:textId="77777777" w:rsidR="00003EF9" w:rsidRPr="00F477AF" w:rsidRDefault="00003EF9" w:rsidP="00003EF9">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8.8.2.2-1</w:t>
      </w:r>
      <w:r w:rsidRPr="00F477AF">
        <w:rPr>
          <w:lang w:eastAsia="ko-KR"/>
        </w:rPr>
        <w:t>.</w:t>
      </w:r>
    </w:p>
    <w:p w14:paraId="5EDFF0F7" w14:textId="77777777" w:rsidR="00003EF9" w:rsidRPr="00F477AF" w:rsidRDefault="00003EF9" w:rsidP="00003EF9">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502C1C2E" w14:textId="77777777" w:rsidR="00003EF9" w:rsidRPr="00F477AF" w:rsidRDefault="00003EF9" w:rsidP="00003EF9">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8.8.2.2-1</w:t>
      </w:r>
      <w:r w:rsidRPr="00030BF9">
        <w:rPr>
          <w:lang w:eastAsia="ko-KR"/>
        </w:rPr>
        <w:t>.</w:t>
      </w:r>
      <w:r>
        <w:rPr>
          <w:lang w:eastAsia="ko-KR"/>
        </w:rPr>
        <w:t xml:space="preserve"> </w:t>
      </w:r>
    </w:p>
    <w:p w14:paraId="4741F27E" w14:textId="77777777" w:rsidR="00003EF9" w:rsidRPr="00F477AF" w:rsidRDefault="00003EF9" w:rsidP="00003EF9">
      <w:pPr>
        <w:rPr>
          <w:lang w:eastAsia="zh-CN"/>
        </w:rPr>
      </w:pPr>
      <w:r w:rsidRPr="00F477AF">
        <w:rPr>
          <w:lang w:eastAsia="zh-CN"/>
        </w:rPr>
        <w:t>Phase III:</w:t>
      </w:r>
      <w:r w:rsidRPr="00F477AF">
        <w:rPr>
          <w:lang w:eastAsia="zh-CN"/>
        </w:rPr>
        <w:tab/>
        <w:t>ACR Execution</w:t>
      </w:r>
    </w:p>
    <w:p w14:paraId="4800A730" w14:textId="77777777" w:rsidR="00003EF9" w:rsidRPr="00F477AF" w:rsidRDefault="00003EF9" w:rsidP="00003EF9">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p>
    <w:p w14:paraId="5C1AA6FD" w14:textId="77777777" w:rsidR="00003EF9" w:rsidRPr="00F477AF" w:rsidRDefault="00003EF9" w:rsidP="00003EF9">
      <w:pPr>
        <w:pStyle w:val="B1"/>
        <w:rPr>
          <w:lang w:eastAsia="ko-KR"/>
        </w:rPr>
      </w:pPr>
      <w:r w:rsidRPr="00F477AF">
        <w:rPr>
          <w:lang w:eastAsia="ko-KR"/>
        </w:rPr>
        <w:t>4.</w:t>
      </w:r>
      <w:r w:rsidRPr="00F477AF">
        <w:rPr>
          <w:lang w:eastAsia="ko-KR"/>
        </w:rPr>
        <w:tab/>
      </w:r>
      <w:r w:rsidRPr="00E21BD0">
        <w:rPr>
          <w:lang w:eastAsia="ko-KR"/>
        </w:rPr>
        <w:t>If the change in the UE's location triggers a need to change the S-EAS but the EEC is not provided with a T-EAS, the EEC informs the AC of the unavailability of a suitable EDN for the new location of the UE.</w:t>
      </w:r>
    </w:p>
    <w:p w14:paraId="05852DDA" w14:textId="77777777" w:rsidR="00003EF9" w:rsidRPr="00F477AF" w:rsidRDefault="00003EF9" w:rsidP="00003EF9">
      <w:pPr>
        <w:pStyle w:val="B1"/>
        <w:rPr>
          <w:lang w:eastAsia="ko-KR"/>
        </w:rPr>
      </w:pPr>
      <w:r w:rsidRPr="00F477AF">
        <w:rPr>
          <w:lang w:eastAsia="ko-KR"/>
        </w:rPr>
        <w:t>5.</w:t>
      </w:r>
      <w:r w:rsidRPr="00F477AF">
        <w:rPr>
          <w:lang w:eastAsia="ko-KR"/>
        </w:rPr>
        <w:tab/>
      </w:r>
      <w:r w:rsidRPr="00D86969">
        <w:rPr>
          <w:lang w:eastAsia="ko-KR"/>
        </w:rPr>
        <w:t xml:space="preserve">The AC triggers the UE to perform DNS resolution for the </w:t>
      </w:r>
      <w:r>
        <w:rPr>
          <w:lang w:eastAsia="ko-KR"/>
        </w:rPr>
        <w:t>CAS</w:t>
      </w:r>
      <w:r w:rsidRPr="00D86969">
        <w:rPr>
          <w:lang w:eastAsia="ko-KR"/>
        </w:rPr>
        <w:t xml:space="preserve"> relevant for the AC. The UE may need to establish </w:t>
      </w:r>
      <w:r>
        <w:rPr>
          <w:lang w:eastAsia="ko-KR"/>
        </w:rPr>
        <w:t>a new PDU connection to the CAS</w:t>
      </w:r>
      <w:r w:rsidRPr="00F477AF">
        <w:rPr>
          <w:lang w:eastAsia="ko-KR"/>
        </w:rPr>
        <w:t>.</w:t>
      </w:r>
    </w:p>
    <w:p w14:paraId="613CB3EC" w14:textId="77777777" w:rsidR="00003EF9" w:rsidRDefault="00003EF9" w:rsidP="00003EF9">
      <w:pPr>
        <w:pStyle w:val="B1"/>
      </w:pPr>
      <w:r w:rsidRPr="00F477AF">
        <w:rPr>
          <w:lang w:eastAsia="ko-KR"/>
        </w:rPr>
        <w:t>6.</w:t>
      </w:r>
      <w:r w:rsidRPr="00F477AF">
        <w:rPr>
          <w:lang w:eastAsia="ko-KR"/>
        </w:rPr>
        <w:tab/>
      </w:r>
      <w:r>
        <w:rPr>
          <w:lang w:eastAsia="ko-KR"/>
        </w:rPr>
        <w:t xml:space="preserve">The AC sends ACR request to the EEC and the EEC responds ACR response to the AC. </w:t>
      </w:r>
    </w:p>
    <w:p w14:paraId="70CF599F" w14:textId="5406F5E9" w:rsidR="00003EF9" w:rsidRPr="00F477AF" w:rsidRDefault="00003EF9" w:rsidP="00003EF9">
      <w:pPr>
        <w:pStyle w:val="B1"/>
        <w:rPr>
          <w:lang w:eastAsia="ko-KR"/>
        </w:rPr>
      </w:pPr>
      <w:r>
        <w:rPr>
          <w:lang w:eastAsia="ko-KR"/>
        </w:rPr>
        <w:t>7.</w:t>
      </w:r>
      <w:r>
        <w:rPr>
          <w:lang w:eastAsia="ko-KR"/>
        </w:rPr>
        <w:tab/>
      </w:r>
      <w:r w:rsidRPr="00D86969">
        <w:rPr>
          <w:lang w:eastAsia="ko-KR"/>
        </w:rPr>
        <w:t>The EEC performs ACR launching procedure (</w:t>
      </w:r>
      <w:r w:rsidRPr="00F477AF">
        <w:rPr>
          <w:lang w:eastAsia="ko-KR"/>
        </w:rPr>
        <w:t>as described in clause </w:t>
      </w:r>
      <w:r w:rsidRPr="00F477AF">
        <w:t>8.8.3.4</w:t>
      </w:r>
      <w:r w:rsidRPr="00D86969">
        <w:rPr>
          <w:lang w:eastAsia="ko-KR"/>
        </w:rPr>
        <w:t xml:space="preserve">) to the S-EES with the ACR action indicating ACR initiation and the corresponding ACR initiation data (along with the details of the CAS and </w:t>
      </w:r>
      <w:r w:rsidRPr="00D86969">
        <w:rPr>
          <w:lang w:eastAsia="ko-KR"/>
        </w:rPr>
        <w:lastRenderedPageBreak/>
        <w:t xml:space="preserve">without the need to notify the EAS). The S-EES may apply the AF traffic influence with the N6 routing information of the CAS in the 3GPP Core Network (if applicable), as described in </w:t>
      </w:r>
      <w:r w:rsidRPr="00F477AF">
        <w:rPr>
          <w:lang w:eastAsia="ko-KR"/>
        </w:rPr>
        <w:t>clause 8.8.3.4</w:t>
      </w:r>
      <w:r w:rsidRPr="00D86969">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5DAE1063" w14:textId="77777777" w:rsidR="00003EF9" w:rsidRDefault="00003EF9" w:rsidP="00003EF9">
      <w:pPr>
        <w:pStyle w:val="B1"/>
        <w:rPr>
          <w:lang w:eastAsia="ko-KR"/>
        </w:rPr>
      </w:pPr>
      <w:r>
        <w:rPr>
          <w:lang w:eastAsia="ko-KR"/>
        </w:rPr>
        <w:t>8</w:t>
      </w:r>
      <w:r w:rsidRPr="00F477AF">
        <w:rPr>
          <w:lang w:eastAsia="ko-KR"/>
        </w:rPr>
        <w:t>.</w:t>
      </w:r>
      <w:r w:rsidRPr="00F477AF">
        <w:rPr>
          <w:lang w:eastAsia="ko-KR"/>
        </w:rPr>
        <w:tab/>
      </w:r>
      <w:r>
        <w:rPr>
          <w:lang w:eastAsia="ko-KR"/>
        </w:rPr>
        <w:t>The AC is triggered by the EEC to start ACT. The AC decides to initiate the transfer of application context from the S-EAS to the CAS.</w:t>
      </w:r>
    </w:p>
    <w:p w14:paraId="79B787E5" w14:textId="77777777" w:rsidR="00003EF9" w:rsidRPr="00F477AF" w:rsidRDefault="00003EF9" w:rsidP="00003EF9">
      <w:pPr>
        <w:pStyle w:val="B1"/>
        <w:ind w:firstLine="0"/>
      </w:pPr>
      <w:r>
        <w:rPr>
          <w:lang w:eastAsia="ko-KR"/>
        </w:rPr>
        <w:t>After the ACT is completed, the AC remains connected to the CAS and disconnects from the S-EAS; the EEC is informed of the completion of the ACT.</w:t>
      </w:r>
      <w:r w:rsidRPr="00F477AF">
        <w:t xml:space="preserve"> </w:t>
      </w:r>
    </w:p>
    <w:p w14:paraId="10E5458B" w14:textId="08C8E790" w:rsidR="00003EF9" w:rsidRDefault="00003EF9" w:rsidP="00003EF9">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r w:rsidR="004E577E">
        <w:rPr>
          <w:lang w:eastAsia="ko-KR"/>
        </w:rPr>
        <w:t>.</w:t>
      </w:r>
    </w:p>
    <w:p w14:paraId="46A9A7F5" w14:textId="77777777" w:rsidR="00003EF9" w:rsidRPr="00F477AF" w:rsidRDefault="00003EF9" w:rsidP="00003EF9">
      <w:pPr>
        <w:rPr>
          <w:lang w:eastAsia="zh-CN"/>
        </w:rPr>
      </w:pPr>
      <w:r w:rsidRPr="00F477AF">
        <w:rPr>
          <w:lang w:eastAsia="zh-CN"/>
        </w:rPr>
        <w:t>Phase IV:</w:t>
      </w:r>
      <w:r w:rsidRPr="00F477AF">
        <w:rPr>
          <w:lang w:eastAsia="zh-CN"/>
        </w:rPr>
        <w:tab/>
        <w:t>Post-ACR Clean up</w:t>
      </w:r>
    </w:p>
    <w:p w14:paraId="759D4043" w14:textId="77777777" w:rsidR="00003EF9" w:rsidRPr="00082301" w:rsidRDefault="00003EF9" w:rsidP="00003EF9">
      <w:pPr>
        <w:pStyle w:val="B1"/>
        <w:rPr>
          <w:lang w:eastAsia="ko-KR"/>
        </w:rPr>
      </w:pPr>
      <w:r w:rsidRPr="00082301">
        <w:rPr>
          <w:lang w:eastAsia="ko-KR"/>
        </w:rPr>
        <w:t>9.</w:t>
      </w:r>
      <w:r w:rsidRPr="00082301">
        <w:rPr>
          <w:lang w:eastAsia="ko-KR"/>
        </w:rPr>
        <w:tab/>
      </w:r>
      <w:r>
        <w:rPr>
          <w:lang w:eastAsia="ko-KR"/>
        </w:rPr>
        <w:t xml:space="preserve">Same as step 9 </w:t>
      </w:r>
      <w:r>
        <w:t>described for f</w:t>
      </w:r>
      <w:r w:rsidRPr="00F477AF">
        <w:t>igure 8.8.2.2-1</w:t>
      </w:r>
      <w:r w:rsidRPr="00082301">
        <w:rPr>
          <w:lang w:eastAsia="ko-KR"/>
        </w:rPr>
        <w:t>.</w:t>
      </w:r>
    </w:p>
    <w:p w14:paraId="2CB73783" w14:textId="77777777" w:rsidR="00003EF9" w:rsidRPr="00113B2A" w:rsidRDefault="00003EF9" w:rsidP="00003EF9">
      <w:pPr>
        <w:pStyle w:val="B1"/>
      </w:pPr>
      <w:r w:rsidRPr="00082301">
        <w:rPr>
          <w:lang w:eastAsia="ko-KR"/>
        </w:rPr>
        <w:t>1</w:t>
      </w:r>
      <w:r>
        <w:rPr>
          <w:lang w:eastAsia="ko-KR"/>
        </w:rPr>
        <w:t>0</w:t>
      </w:r>
      <w:r w:rsidRPr="00082301">
        <w:rPr>
          <w:lang w:eastAsia="ko-KR"/>
        </w:rPr>
        <w:t>.</w:t>
      </w:r>
      <w:r>
        <w:rPr>
          <w:lang w:eastAsia="ko-KR"/>
        </w:rPr>
        <w:tab/>
        <w:t>Same as step 11 described for figure 8.8.2-1</w:t>
      </w:r>
      <w:r w:rsidRPr="000369BE">
        <w:t>.</w:t>
      </w:r>
    </w:p>
    <w:p w14:paraId="0BD96918" w14:textId="77777777" w:rsidR="00A04F07" w:rsidRPr="00395006" w:rsidRDefault="00A04F07" w:rsidP="00A04F07">
      <w:pPr>
        <w:pStyle w:val="Heading4"/>
      </w:pPr>
      <w:bookmarkStart w:id="1889" w:name="_Toc234110217"/>
      <w:r>
        <w:t>8.8.2A.3</w:t>
      </w:r>
      <w:r>
        <w:tab/>
      </w:r>
      <w:r w:rsidRPr="00BA257B">
        <w:t xml:space="preserve">Enabling ACR with CAS - </w:t>
      </w:r>
      <w:r w:rsidRPr="00665128">
        <w:t>EEC executed ACR via S-EES</w:t>
      </w:r>
      <w:bookmarkEnd w:id="1889"/>
    </w:p>
    <w:p w14:paraId="2EA182A7" w14:textId="45089541" w:rsidR="00A04F07" w:rsidRPr="00F477AF" w:rsidRDefault="00A04F07" w:rsidP="00A04F07">
      <w:r>
        <w:t>In this scenario, t</w:t>
      </w:r>
      <w:r w:rsidRPr="00F477AF">
        <w:t xml:space="preserve">he EEC </w:t>
      </w:r>
      <w:r>
        <w:t>is</w:t>
      </w:r>
      <w:r w:rsidRPr="00F477AF">
        <w:t xml:space="preserve"> triggered as a result of the UE's movement</w:t>
      </w:r>
      <w:r>
        <w:t xml:space="preserve"> as described in clause 8.8.1.1</w:t>
      </w:r>
      <w:r w:rsidR="0054597B">
        <w:t>A</w:t>
      </w:r>
      <w:r w:rsidRPr="00F477AF">
        <w:t>.</w:t>
      </w:r>
      <w:r>
        <w:t xml:space="preserve"> </w:t>
      </w:r>
      <w:r w:rsidRPr="00F477AF">
        <w:t>Figure 8.8.2</w:t>
      </w:r>
      <w:r>
        <w:t>A</w:t>
      </w:r>
      <w:r w:rsidRPr="00F477AF">
        <w:t>.</w:t>
      </w:r>
      <w:r>
        <w:t>3</w:t>
      </w:r>
      <w:r w:rsidRPr="00F477AF">
        <w:t>-1</w:t>
      </w:r>
      <w:r>
        <w:t xml:space="preserve"> </w:t>
      </w:r>
      <w:r w:rsidRPr="00F477AF">
        <w:t xml:space="preserve">illustrates the EEC </w:t>
      </w:r>
      <w:r>
        <w:t xml:space="preserve">executing </w:t>
      </w:r>
      <w:r w:rsidRPr="00F477AF">
        <w:t xml:space="preserve">ACR via </w:t>
      </w:r>
      <w:r>
        <w:t xml:space="preserve">the </w:t>
      </w:r>
      <w:r w:rsidRPr="00F477AF">
        <w:t>S-EES.</w:t>
      </w:r>
    </w:p>
    <w:p w14:paraId="051E1EB5" w14:textId="77777777" w:rsidR="00A04F07" w:rsidRPr="00F477AF" w:rsidRDefault="00A04F07" w:rsidP="00A04F07">
      <w:r w:rsidRPr="00F477AF">
        <w:t xml:space="preserve">This </w:t>
      </w:r>
      <w:r>
        <w:t>scenario</w:t>
      </w:r>
      <w:r w:rsidRPr="00F477AF">
        <w:t xml:space="preserve"> </w:t>
      </w:r>
      <w:r>
        <w:t>description is same as described for f</w:t>
      </w:r>
      <w:r w:rsidRPr="00F477AF">
        <w:t>igure 8.8.2.</w:t>
      </w:r>
      <w:r>
        <w:t>3</w:t>
      </w:r>
      <w:r w:rsidRPr="00F477AF">
        <w:t>-1</w:t>
      </w:r>
      <w:r>
        <w:t xml:space="preserve"> except for the following clarifications:</w:t>
      </w:r>
    </w:p>
    <w:p w14:paraId="6F8CB7A7" w14:textId="77777777" w:rsidR="00A04F07" w:rsidRPr="00F477AF" w:rsidRDefault="00A04F07" w:rsidP="00A04F07">
      <w:r w:rsidRPr="00F477AF">
        <w:t>Pre-conditions:</w:t>
      </w:r>
      <w:r>
        <w:t xml:space="preserve"> Same pre-conditions apply</w:t>
      </w:r>
      <w:r w:rsidRPr="00D070DE">
        <w:t xml:space="preserve"> described for figure 8.8.2.</w:t>
      </w:r>
      <w:r>
        <w:t>3</w:t>
      </w:r>
      <w:r w:rsidRPr="00D070DE">
        <w:t>-1</w:t>
      </w:r>
      <w:r>
        <w:t>.</w:t>
      </w:r>
    </w:p>
    <w:p w14:paraId="046E80D3" w14:textId="79465F10" w:rsidR="00A04F07" w:rsidRPr="00F477AF" w:rsidRDefault="00A04F07" w:rsidP="00A04F07">
      <w:pPr>
        <w:pStyle w:val="TH"/>
      </w:pPr>
      <w:r w:rsidRPr="00082301">
        <w:object w:dxaOrig="12096" w:dyaOrig="7835" w14:anchorId="7F9C43EE">
          <v:shape id="_x0000_i1091" type="#_x0000_t75" style="width:453.4pt;height:295.3pt" o:ole="">
            <v:imagedata r:id="rId142" o:title=""/>
          </v:shape>
          <o:OLEObject Type="Embed" ProgID="Visio.Drawing.15" ShapeID="_x0000_i1091" DrawAspect="Content" ObjectID="_1844723253" r:id="rId143"/>
        </w:object>
      </w:r>
    </w:p>
    <w:p w14:paraId="1E50DB92" w14:textId="77777777" w:rsidR="00A04F07" w:rsidRPr="00F477AF" w:rsidRDefault="00A04F07" w:rsidP="00A04F07">
      <w:pPr>
        <w:pStyle w:val="TF"/>
        <w:rPr>
          <w:lang w:eastAsia="ko-KR"/>
        </w:rPr>
      </w:pPr>
      <w:r w:rsidRPr="00F477AF">
        <w:t>Figure 8.8.2</w:t>
      </w:r>
      <w:r>
        <w:t>A</w:t>
      </w:r>
      <w:r w:rsidRPr="00F477AF">
        <w:t>.</w:t>
      </w:r>
      <w:r>
        <w:t>3</w:t>
      </w:r>
      <w:r w:rsidRPr="00F477AF">
        <w:t xml:space="preserve">-1: </w:t>
      </w:r>
      <w:r>
        <w:t>E</w:t>
      </w:r>
      <w:r w:rsidRPr="00281F65">
        <w:t xml:space="preserve">nabling </w:t>
      </w:r>
      <w:r>
        <w:t>ACR with CAS</w:t>
      </w:r>
      <w:r w:rsidRPr="00281F65">
        <w:t xml:space="preserve"> </w:t>
      </w:r>
      <w:r>
        <w:t>-</w:t>
      </w:r>
      <w:r w:rsidRPr="00281F65">
        <w:t xml:space="preserve"> </w:t>
      </w:r>
      <w:r w:rsidRPr="00665128">
        <w:t>EEC executed ACR via S-EES</w:t>
      </w:r>
    </w:p>
    <w:p w14:paraId="1F043D5E" w14:textId="77777777" w:rsidR="00A04F07" w:rsidRPr="00F477AF" w:rsidRDefault="00A04F07" w:rsidP="00A04F07">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00B30403" w14:textId="77777777" w:rsidR="00A04F07" w:rsidRPr="00F477AF" w:rsidRDefault="00A04F07" w:rsidP="00A04F07">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3</w:t>
      </w:r>
      <w:r w:rsidRPr="00F477AF">
        <w:t>-1</w:t>
      </w:r>
      <w:r w:rsidRPr="00F477AF">
        <w:rPr>
          <w:lang w:eastAsia="ko-KR"/>
        </w:rPr>
        <w:t>.</w:t>
      </w:r>
    </w:p>
    <w:p w14:paraId="6EAD97CA" w14:textId="77777777" w:rsidR="00A04F07" w:rsidRPr="00F477AF" w:rsidRDefault="00A04F07" w:rsidP="00A04F07">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4A52323" w14:textId="77777777" w:rsidR="00A04F07" w:rsidRPr="00F477AF" w:rsidRDefault="00A04F07" w:rsidP="00A04F07">
      <w:pPr>
        <w:pStyle w:val="B1"/>
        <w:rPr>
          <w:lang w:eastAsia="ko-KR"/>
        </w:rPr>
      </w:pPr>
      <w:r w:rsidRPr="00F477AF">
        <w:rPr>
          <w:lang w:eastAsia="ja-JP"/>
        </w:rPr>
        <w:lastRenderedPageBreak/>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3</w:t>
      </w:r>
      <w:r w:rsidRPr="00F477AF">
        <w:t>-1</w:t>
      </w:r>
      <w:r w:rsidRPr="00030BF9">
        <w:rPr>
          <w:lang w:eastAsia="ko-KR"/>
        </w:rPr>
        <w:t>.</w:t>
      </w:r>
      <w:r>
        <w:rPr>
          <w:lang w:eastAsia="ko-KR"/>
        </w:rPr>
        <w:t xml:space="preserve"> </w:t>
      </w:r>
    </w:p>
    <w:p w14:paraId="1E41B362" w14:textId="77777777" w:rsidR="00A04F07" w:rsidRPr="00F477AF" w:rsidRDefault="00A04F07" w:rsidP="00A04F07">
      <w:pPr>
        <w:rPr>
          <w:lang w:eastAsia="zh-CN"/>
        </w:rPr>
      </w:pPr>
      <w:r w:rsidRPr="00F477AF">
        <w:rPr>
          <w:lang w:eastAsia="zh-CN"/>
        </w:rPr>
        <w:t>Phase III:</w:t>
      </w:r>
      <w:r w:rsidRPr="00F477AF">
        <w:rPr>
          <w:lang w:eastAsia="zh-CN"/>
        </w:rPr>
        <w:tab/>
        <w:t>ACR Execution</w:t>
      </w:r>
    </w:p>
    <w:p w14:paraId="598B7CE2" w14:textId="2B928DA3" w:rsidR="00A04F07" w:rsidRDefault="00A04F07" w:rsidP="00A04F07">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r w:rsidRPr="003C0C5E">
        <w:rPr>
          <w:lang w:eastAsia="ko-KR"/>
        </w:rPr>
        <w:t>Service provisioning or discovery of relevant T-EAS may not result in EES configuration or T-EAS is not discovered respectively.</w:t>
      </w:r>
      <w:r>
        <w:rPr>
          <w:lang w:eastAsia="ko-KR"/>
        </w:rPr>
        <w:t xml:space="preserve"> If </w:t>
      </w:r>
      <w:r w:rsidRPr="00463EB1">
        <w:rPr>
          <w:lang w:eastAsia="ko-KR"/>
        </w:rPr>
        <w:t xml:space="preserve">no T-EES is available </w:t>
      </w:r>
      <w:r>
        <w:rPr>
          <w:lang w:eastAsia="ko-KR"/>
        </w:rPr>
        <w:t>based on service provisioning response, t</w:t>
      </w:r>
      <w:r w:rsidRPr="002E112F">
        <w:rPr>
          <w:lang w:eastAsia="ko-KR"/>
        </w:rPr>
        <w:t xml:space="preserve">he AC </w:t>
      </w:r>
      <w:r w:rsidR="00FC4028">
        <w:rPr>
          <w:lang w:eastAsia="ko-KR"/>
        </w:rPr>
        <w:t>or EEC</w:t>
      </w:r>
      <w:r w:rsidRPr="002E112F">
        <w:rPr>
          <w:lang w:eastAsia="ko-KR"/>
        </w:rPr>
        <w:t>triggers the UE to perform DNS resolution for the cloud application server relevant for the AC</w:t>
      </w:r>
      <w:r w:rsidR="00FC4028" w:rsidRPr="00FC4028">
        <w:rPr>
          <w:lang w:eastAsia="ko-KR"/>
        </w:rPr>
        <w:t xml:space="preserve"> as described in clause 8.14.2.5.3, 8.14.3.12 and 8.14.3.15</w:t>
      </w:r>
      <w:r w:rsidRPr="002E112F">
        <w:rPr>
          <w:lang w:eastAsia="ko-KR"/>
        </w:rPr>
        <w:t>. The UE may need to establish a new PDU connection to the CAS.</w:t>
      </w:r>
    </w:p>
    <w:p w14:paraId="39916D22" w14:textId="49EEECC2" w:rsidR="00A04F07" w:rsidRPr="00F477AF" w:rsidRDefault="00A04F07" w:rsidP="00A04F07">
      <w:pPr>
        <w:pStyle w:val="B1"/>
        <w:rPr>
          <w:lang w:eastAsia="ko-KR"/>
        </w:rPr>
      </w:pPr>
      <w:r w:rsidRPr="00F477AF">
        <w:rPr>
          <w:lang w:eastAsia="ko-KR"/>
        </w:rPr>
        <w:t>4.</w:t>
      </w:r>
      <w:r w:rsidRPr="00F477AF">
        <w:rPr>
          <w:lang w:eastAsia="ko-KR"/>
        </w:rPr>
        <w:tab/>
        <w:t>The EEC performs ACR launching procedure (as described in clause 8.8.3.4)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sidR="004E577E" w:rsidRPr="004E577E">
        <w:rPr>
          <w:lang w:eastAsia="ko-KR"/>
        </w:rPr>
        <w:t>Based on the received CAS information, the S-EES informs the CAS with the S-EES endpoint information by selected EES declaration request as described in clause 8.8.3.10.</w:t>
      </w:r>
      <w:r w:rsidR="004E577E">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sidRPr="00E21BD0">
        <w:rPr>
          <w:lang w:eastAsia="ko-KR"/>
        </w:rPr>
        <w:t>.</w:t>
      </w:r>
    </w:p>
    <w:p w14:paraId="1B1490E3" w14:textId="77777777" w:rsidR="00A04F07" w:rsidRPr="00F477AF" w:rsidRDefault="00A04F07" w:rsidP="00A04F07">
      <w:pPr>
        <w:pStyle w:val="B1"/>
        <w:rPr>
          <w:lang w:eastAsia="ko-KR"/>
        </w:rPr>
      </w:pPr>
      <w:r w:rsidRPr="00F477AF">
        <w:rPr>
          <w:lang w:eastAsia="ko-KR"/>
        </w:rPr>
        <w:t>5.</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7F071EA4" w14:textId="77777777" w:rsidR="00A04F07" w:rsidRPr="00F477AF" w:rsidRDefault="00A04F07" w:rsidP="00A04F07">
      <w:pPr>
        <w:pStyle w:val="NO"/>
      </w:pPr>
      <w:r w:rsidRPr="00F477AF">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F2F7309" w14:textId="77777777" w:rsidR="00A04F07" w:rsidRPr="00F477AF" w:rsidRDefault="00A04F07" w:rsidP="00A04F07">
      <w:pPr>
        <w:rPr>
          <w:lang w:eastAsia="zh-CN"/>
        </w:rPr>
      </w:pPr>
      <w:r w:rsidRPr="00F477AF">
        <w:rPr>
          <w:lang w:eastAsia="zh-CN"/>
        </w:rPr>
        <w:t>Phase IV:</w:t>
      </w:r>
      <w:r w:rsidRPr="00F477AF">
        <w:rPr>
          <w:lang w:eastAsia="zh-CN"/>
        </w:rPr>
        <w:tab/>
        <w:t>Post-ACR Clean up</w:t>
      </w:r>
    </w:p>
    <w:p w14:paraId="6A5D0B0A" w14:textId="77777777" w:rsidR="00A04F07" w:rsidRPr="00082301" w:rsidRDefault="00A04F07" w:rsidP="00A04F07">
      <w:pPr>
        <w:pStyle w:val="B1"/>
        <w:rPr>
          <w:lang w:eastAsia="ko-KR"/>
        </w:rPr>
      </w:pPr>
      <w:r>
        <w:rPr>
          <w:lang w:eastAsia="ko-KR"/>
        </w:rPr>
        <w:t>6</w:t>
      </w:r>
      <w:r w:rsidRPr="00082301">
        <w:rPr>
          <w:lang w:eastAsia="ko-KR"/>
        </w:rPr>
        <w:t>.</w:t>
      </w:r>
      <w:r w:rsidRPr="00082301">
        <w:rPr>
          <w:lang w:eastAsia="ko-KR"/>
        </w:rPr>
        <w:tab/>
      </w:r>
      <w:r>
        <w:rPr>
          <w:lang w:eastAsia="ko-KR"/>
        </w:rPr>
        <w:t xml:space="preserve">Same as step 7 </w:t>
      </w:r>
      <w:r>
        <w:t>described for f</w:t>
      </w:r>
      <w:r w:rsidRPr="00F477AF">
        <w:t>igure 8.8.2.</w:t>
      </w:r>
      <w:r>
        <w:t>3</w:t>
      </w:r>
      <w:r w:rsidRPr="00F477AF">
        <w:t>-1</w:t>
      </w:r>
      <w:r w:rsidRPr="00082301">
        <w:rPr>
          <w:lang w:eastAsia="ko-KR"/>
        </w:rPr>
        <w:t>.</w:t>
      </w:r>
    </w:p>
    <w:p w14:paraId="0E7D789F" w14:textId="77777777" w:rsidR="00A04F07" w:rsidRPr="00113B2A" w:rsidRDefault="00A04F07" w:rsidP="00A04F07">
      <w:pPr>
        <w:pStyle w:val="B1"/>
      </w:pPr>
      <w:r>
        <w:rPr>
          <w:lang w:eastAsia="ko-KR"/>
        </w:rPr>
        <w:t>7</w:t>
      </w:r>
      <w:r w:rsidRPr="00082301">
        <w:rPr>
          <w:lang w:eastAsia="ko-KR"/>
        </w:rPr>
        <w:t>.</w:t>
      </w:r>
      <w:r>
        <w:rPr>
          <w:lang w:eastAsia="ko-KR"/>
        </w:rPr>
        <w:tab/>
        <w:t xml:space="preserve">Same as step 9 </w:t>
      </w:r>
      <w:r>
        <w:t>described for f</w:t>
      </w:r>
      <w:r w:rsidRPr="00F477AF">
        <w:t>igure 8.8.2.</w:t>
      </w:r>
      <w:r>
        <w:t>3</w:t>
      </w:r>
      <w:r w:rsidRPr="00F477AF">
        <w:t>-1</w:t>
      </w:r>
      <w:r w:rsidRPr="000369BE">
        <w:t>.</w:t>
      </w:r>
    </w:p>
    <w:p w14:paraId="7E891425" w14:textId="77777777" w:rsidR="00A04F07" w:rsidRPr="00F477AF" w:rsidRDefault="00A04F07" w:rsidP="00A04F07">
      <w:pPr>
        <w:pStyle w:val="NO"/>
        <w:rPr>
          <w:lang w:eastAsia="ko-KR"/>
        </w:rPr>
      </w:pPr>
      <w:r>
        <w:t>NOTE 2:</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6BD6CBF8" w14:textId="77777777" w:rsidR="00CB1F82" w:rsidRPr="00395006" w:rsidRDefault="00CB1F82" w:rsidP="00CB1F82">
      <w:pPr>
        <w:pStyle w:val="Heading4"/>
      </w:pPr>
      <w:bookmarkStart w:id="1890" w:name="_Toc234110218"/>
      <w:r>
        <w:t>8.8.2A.4</w:t>
      </w:r>
      <w:r>
        <w:tab/>
      </w:r>
      <w:r w:rsidRPr="00BA257B">
        <w:t xml:space="preserve">Enabling ACR with CAS - </w:t>
      </w:r>
      <w:r w:rsidRPr="00665128">
        <w:t xml:space="preserve">S-EAS decided </w:t>
      </w:r>
      <w:r>
        <w:t>ACR</w:t>
      </w:r>
      <w:bookmarkEnd w:id="1890"/>
    </w:p>
    <w:p w14:paraId="2A5BE51A" w14:textId="77777777" w:rsidR="00CB1F82" w:rsidRPr="00F477AF" w:rsidRDefault="00CB1F82" w:rsidP="00CB1F82">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2270E19A"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4</w:t>
      </w:r>
      <w:r w:rsidRPr="00F477AF">
        <w:t>-1</w:t>
      </w:r>
      <w:r>
        <w:t xml:space="preserve"> except for the following clarifications:</w:t>
      </w:r>
    </w:p>
    <w:p w14:paraId="5F8B8B8A" w14:textId="77777777" w:rsidR="00CB1F82" w:rsidRPr="00F477AF" w:rsidRDefault="00CB1F82" w:rsidP="00CB1F82">
      <w:r w:rsidRPr="00F477AF">
        <w:t>Pre-conditions:</w:t>
      </w:r>
      <w:r>
        <w:t xml:space="preserve"> Same pre-conditions apply</w:t>
      </w:r>
      <w:r w:rsidRPr="00D070DE">
        <w:t xml:space="preserve"> described for figure 8.8.2.</w:t>
      </w:r>
      <w:r>
        <w:t>4</w:t>
      </w:r>
      <w:r w:rsidRPr="00D070DE">
        <w:t>-1</w:t>
      </w:r>
      <w:r>
        <w:t>.</w:t>
      </w:r>
    </w:p>
    <w:p w14:paraId="077508A0" w14:textId="77777777" w:rsidR="00CB1F82" w:rsidRPr="00F477AF" w:rsidRDefault="00CB1F82" w:rsidP="00CB1F82">
      <w:pPr>
        <w:pStyle w:val="TH"/>
      </w:pPr>
      <w:r w:rsidRPr="00082301">
        <w:object w:dxaOrig="12085" w:dyaOrig="9349" w14:anchorId="28E70377">
          <v:shape id="_x0000_i1092" type="#_x0000_t75" style="width:454.8pt;height:349.95pt" o:ole="">
            <v:imagedata r:id="rId144" o:title=""/>
          </v:shape>
          <o:OLEObject Type="Embed" ProgID="Visio.Drawing.15" ShapeID="_x0000_i1092" DrawAspect="Content" ObjectID="_1844723254" r:id="rId145"/>
        </w:object>
      </w:r>
    </w:p>
    <w:p w14:paraId="2FD88D49" w14:textId="77777777" w:rsidR="00CB1F82" w:rsidRPr="00F477AF" w:rsidRDefault="00CB1F82" w:rsidP="00CB1F82">
      <w:pPr>
        <w:pStyle w:val="TF"/>
        <w:rPr>
          <w:lang w:eastAsia="ko-KR"/>
        </w:rPr>
      </w:pPr>
      <w:r w:rsidRPr="00F477AF">
        <w:t>Figure 8.8.2</w:t>
      </w:r>
      <w:r>
        <w:t>A</w:t>
      </w:r>
      <w:r w:rsidRPr="00F477AF">
        <w:t>.</w:t>
      </w:r>
      <w:r>
        <w:t>4</w:t>
      </w:r>
      <w:r w:rsidRPr="00F477AF">
        <w:t xml:space="preserve">-1: </w:t>
      </w:r>
      <w:r>
        <w:t>E</w:t>
      </w:r>
      <w:r w:rsidRPr="00281F65">
        <w:t xml:space="preserve">nabling </w:t>
      </w:r>
      <w:r>
        <w:t>ACR with CAS</w:t>
      </w:r>
      <w:r w:rsidRPr="00281F65">
        <w:t xml:space="preserve"> </w:t>
      </w:r>
      <w:r>
        <w:t>-</w:t>
      </w:r>
      <w:r w:rsidRPr="00281F65">
        <w:t xml:space="preserve"> </w:t>
      </w:r>
      <w:r w:rsidRPr="00665128">
        <w:t>S-EAS decided ACR scenario</w:t>
      </w:r>
    </w:p>
    <w:p w14:paraId="21B0F4F9" w14:textId="77777777" w:rsidR="00CB1F82" w:rsidRPr="00F477AF" w:rsidRDefault="00CB1F82" w:rsidP="00CB1F82">
      <w:pPr>
        <w:rPr>
          <w:lang w:eastAsia="zh-CN"/>
        </w:rPr>
      </w:pPr>
      <w:r w:rsidRPr="00F477AF">
        <w:rPr>
          <w:lang w:eastAsia="zh-CN"/>
        </w:rPr>
        <w:t>S-EAS decided ACR is outlined with four main phases: detection, decision, execution and clean up.</w:t>
      </w:r>
    </w:p>
    <w:p w14:paraId="1CB2CAED"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21FB11B"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4</w:t>
      </w:r>
      <w:r w:rsidRPr="00F477AF">
        <w:t>-1</w:t>
      </w:r>
      <w:r w:rsidRPr="00F477AF">
        <w:rPr>
          <w:lang w:eastAsia="ko-KR"/>
        </w:rPr>
        <w:t>.</w:t>
      </w:r>
    </w:p>
    <w:p w14:paraId="64DA0577"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B1089F6" w14:textId="77777777" w:rsidR="00CB1F82" w:rsidRPr="00F477AF" w:rsidRDefault="00CB1F82" w:rsidP="00CB1F82">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4</w:t>
      </w:r>
      <w:r w:rsidRPr="00F477AF">
        <w:t>-1</w:t>
      </w:r>
      <w:r w:rsidRPr="00030BF9">
        <w:rPr>
          <w:lang w:eastAsia="ko-KR"/>
        </w:rPr>
        <w:t>.</w:t>
      </w:r>
      <w:r>
        <w:rPr>
          <w:lang w:eastAsia="ko-KR"/>
        </w:rPr>
        <w:t xml:space="preserve"> </w:t>
      </w:r>
    </w:p>
    <w:p w14:paraId="64897323"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0812FE94" w14:textId="77777777" w:rsidR="00CB1F82" w:rsidRPr="00F477AF" w:rsidRDefault="00CB1F82" w:rsidP="00CB1F82">
      <w:pPr>
        <w:pStyle w:val="B1"/>
        <w:rPr>
          <w:lang w:eastAsia="ko-KR"/>
        </w:rPr>
      </w:pPr>
      <w:r w:rsidRPr="00F477AF">
        <w:rPr>
          <w:lang w:eastAsia="ko-KR"/>
        </w:rPr>
        <w:t>3.</w:t>
      </w:r>
      <w:r w:rsidRPr="00F477AF">
        <w:rPr>
          <w:lang w:eastAsia="ko-KR"/>
        </w:rPr>
        <w:tab/>
      </w:r>
      <w:r w:rsidRPr="00CB7B2D">
        <w:rPr>
          <w:lang w:eastAsia="zh-CN"/>
        </w:rPr>
        <w:t>If the ACR required is self detected, the S-EAS requests the S-EES to discover the targets. When S-EES determines that no relevant EAS is available for the UE's location</w:t>
      </w:r>
      <w:r>
        <w:rPr>
          <w:lang w:eastAsia="zh-CN"/>
        </w:rPr>
        <w:t>, the discovery response returns T-EAS discovery failure</w:t>
      </w:r>
      <w:r w:rsidRPr="00CB7B2D">
        <w:rPr>
          <w:lang w:eastAsia="zh-CN"/>
        </w:rPr>
        <w:t>. After S-EAS determines to use CAS</w:t>
      </w:r>
      <w:r>
        <w:rPr>
          <w:lang w:eastAsia="zh-CN"/>
        </w:rPr>
        <w:t xml:space="preserve"> and performs the DNS query/discovery</w:t>
      </w:r>
      <w:r w:rsidRPr="00CB7B2D">
        <w:rPr>
          <w:lang w:eastAsia="zh-CN"/>
        </w:rPr>
        <w:t>, the S-EAS may apply the AF traffic influence with the N6 routing information of the CAS in the 3G</w:t>
      </w:r>
      <w:r>
        <w:rPr>
          <w:lang w:eastAsia="zh-CN"/>
        </w:rPr>
        <w:t>PP Core Network (if applicable)</w:t>
      </w:r>
      <w:r w:rsidRPr="00F477AF">
        <w:rPr>
          <w:lang w:eastAsia="ko-KR"/>
        </w:rPr>
        <w:t xml:space="preserve">. </w:t>
      </w:r>
    </w:p>
    <w:p w14:paraId="5BBD26B7" w14:textId="7D98AC23" w:rsidR="00CB1F82" w:rsidRPr="00F477AF" w:rsidRDefault="00CB1F82" w:rsidP="00CB1F82">
      <w:pPr>
        <w:pStyle w:val="B1"/>
        <w:rPr>
          <w:lang w:eastAsia="ko-KR"/>
        </w:rPr>
      </w:pPr>
      <w:r w:rsidRPr="00F477AF">
        <w:rPr>
          <w:lang w:eastAsia="ko-KR"/>
        </w:rPr>
        <w:t>4.</w:t>
      </w:r>
      <w:r w:rsidRPr="00F477AF">
        <w:rPr>
          <w:lang w:eastAsia="ko-KR"/>
        </w:rPr>
        <w:tab/>
      </w:r>
      <w:r w:rsidRPr="00F477AF">
        <w:rPr>
          <w:lang w:eastAsia="zh-CN"/>
        </w:rPr>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where T-EAS in that procedure is assumed to be CAS</w:t>
      </w:r>
      <w:r w:rsidRPr="00E21BD0">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0283281B" w14:textId="77777777" w:rsidR="00CB1F82" w:rsidRPr="00F477AF" w:rsidRDefault="00CB1F82" w:rsidP="00CB1F82">
      <w:pPr>
        <w:pStyle w:val="B1"/>
        <w:rPr>
          <w:lang w:eastAsia="ko-KR"/>
        </w:rPr>
      </w:pPr>
      <w:r w:rsidRPr="00F477AF">
        <w:rPr>
          <w:lang w:eastAsia="ko-KR"/>
        </w:rPr>
        <w:t>5.</w:t>
      </w:r>
      <w:r w:rsidRPr="00F477AF">
        <w:rPr>
          <w:lang w:eastAsia="ko-KR"/>
        </w:rPr>
        <w:tab/>
      </w:r>
      <w:r w:rsidRPr="00F477AF">
        <w:rPr>
          <w:lang w:eastAsia="zh-CN"/>
        </w:rPr>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sidRPr="00F477AF">
        <w:rPr>
          <w:lang w:eastAsia="ko-KR"/>
        </w:rPr>
        <w:t>.</w:t>
      </w:r>
    </w:p>
    <w:p w14:paraId="7CA63D51" w14:textId="77777777" w:rsidR="00CB1F82" w:rsidRPr="00F477AF" w:rsidRDefault="00CB1F82" w:rsidP="00CB1F82">
      <w:pPr>
        <w:pStyle w:val="B1"/>
        <w:rPr>
          <w:lang w:eastAsia="zh-CN"/>
        </w:rPr>
      </w:pPr>
      <w:r w:rsidRPr="00F477AF">
        <w:rPr>
          <w:lang w:eastAsia="ko-KR"/>
        </w:rPr>
        <w:t>6.</w:t>
      </w:r>
      <w:r w:rsidRPr="00F477AF">
        <w:rPr>
          <w:lang w:eastAsia="ko-KR"/>
        </w:rPr>
        <w:tab/>
      </w:r>
      <w:r w:rsidRPr="00F477AF">
        <w:rPr>
          <w:lang w:eastAsia="zh-CN"/>
        </w:rPr>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108B3E66" w14:textId="77777777" w:rsidR="00CB1F82" w:rsidRPr="00F477AF" w:rsidRDefault="00CB1F82" w:rsidP="00CB1F82">
      <w:pPr>
        <w:pStyle w:val="NO"/>
      </w:pPr>
      <w:r w:rsidRPr="00F477AF">
        <w:lastRenderedPageBreak/>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8E57DBC"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2715755B" w14:textId="77777777" w:rsidR="00CB1F82" w:rsidRPr="00082301" w:rsidRDefault="00CB1F82" w:rsidP="00CB1F82">
      <w:pPr>
        <w:pStyle w:val="B1"/>
        <w:rPr>
          <w:lang w:eastAsia="ko-KR"/>
        </w:rPr>
      </w:pPr>
      <w:r>
        <w:rPr>
          <w:lang w:eastAsia="ko-KR"/>
        </w:rPr>
        <w:t>7</w:t>
      </w:r>
      <w:r w:rsidRPr="00082301">
        <w:rPr>
          <w:lang w:eastAsia="ko-KR"/>
        </w:rPr>
        <w:t>.</w:t>
      </w:r>
      <w:r w:rsidRPr="00082301">
        <w:rPr>
          <w:lang w:eastAsia="ko-KR"/>
        </w:rPr>
        <w:tab/>
      </w:r>
      <w:r>
        <w:rPr>
          <w:lang w:eastAsia="ko-KR"/>
        </w:rPr>
        <w:t xml:space="preserve">Same as step 8 </w:t>
      </w:r>
      <w:r>
        <w:t>described for f</w:t>
      </w:r>
      <w:r w:rsidRPr="00F477AF">
        <w:t>igure 8.8.2.</w:t>
      </w:r>
      <w:r>
        <w:t>4</w:t>
      </w:r>
      <w:r w:rsidRPr="00F477AF">
        <w:t>-1</w:t>
      </w:r>
      <w:r w:rsidRPr="00082301">
        <w:rPr>
          <w:lang w:eastAsia="ko-KR"/>
        </w:rPr>
        <w:t>.</w:t>
      </w:r>
    </w:p>
    <w:p w14:paraId="7D43F8A6" w14:textId="77777777" w:rsidR="00CB1F82" w:rsidRPr="00113B2A" w:rsidRDefault="00CB1F82" w:rsidP="00CB1F82">
      <w:pPr>
        <w:pStyle w:val="B1"/>
      </w:pPr>
      <w:r>
        <w:rPr>
          <w:lang w:eastAsia="ko-KR"/>
        </w:rPr>
        <w:t>8</w:t>
      </w:r>
      <w:r w:rsidRPr="00082301">
        <w:rPr>
          <w:lang w:eastAsia="ko-KR"/>
        </w:rPr>
        <w:t>.</w:t>
      </w:r>
      <w:r>
        <w:rPr>
          <w:lang w:eastAsia="ko-KR"/>
        </w:rPr>
        <w:tab/>
        <w:t>Same as step 10 described for figure 8.8.2-1</w:t>
      </w:r>
      <w:r w:rsidRPr="000369BE">
        <w:t>.</w:t>
      </w:r>
    </w:p>
    <w:p w14:paraId="33A6FB48" w14:textId="77777777" w:rsidR="00CB1F82" w:rsidRDefault="00CB1F82" w:rsidP="00CB1F82">
      <w:pPr>
        <w:pStyle w:val="NO"/>
        <w:rPr>
          <w:lang w:eastAsia="ko-KR"/>
        </w:rPr>
      </w:pPr>
      <w:r>
        <w:t>NOTE 2:</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802C01D" w14:textId="77777777" w:rsidR="00CB1F82" w:rsidRPr="00395006" w:rsidRDefault="00CB1F82" w:rsidP="00CB1F82">
      <w:pPr>
        <w:pStyle w:val="Heading4"/>
      </w:pPr>
      <w:bookmarkStart w:id="1891" w:name="_Toc234110219"/>
      <w:r>
        <w:t>8.8.2A.5</w:t>
      </w:r>
      <w:r>
        <w:tab/>
      </w:r>
      <w:r w:rsidRPr="00BA257B">
        <w:t xml:space="preserve">Enabling ACR with CAS - </w:t>
      </w:r>
      <w:r w:rsidRPr="00F477AF">
        <w:t>S-EES executed ACR</w:t>
      </w:r>
      <w:bookmarkEnd w:id="1891"/>
    </w:p>
    <w:p w14:paraId="0C90F2E7" w14:textId="77777777" w:rsidR="00CB1F82" w:rsidRPr="00F477AF" w:rsidRDefault="00CB1F82" w:rsidP="00CB1F82">
      <w:pPr>
        <w:rPr>
          <w:lang w:eastAsia="zh-CN"/>
        </w:rPr>
      </w:pPr>
      <w:r w:rsidRPr="00F477AF">
        <w:t>Figure 8.8.2</w:t>
      </w:r>
      <w:r>
        <w:t>A</w:t>
      </w:r>
      <w:r w:rsidRPr="00F477AF">
        <w:t>.</w:t>
      </w:r>
      <w:r>
        <w:t>5</w:t>
      </w:r>
      <w:r w:rsidRPr="00F477AF">
        <w:t>-1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p>
    <w:p w14:paraId="2FC33DA5"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70209F7B" w14:textId="6F171C0F" w:rsidR="00CB1F82" w:rsidRPr="00F477AF" w:rsidRDefault="00CB1F82" w:rsidP="00CB1F82">
      <w:r w:rsidRPr="00F477AF">
        <w:t>Pre-conditions:</w:t>
      </w:r>
      <w:r>
        <w:t xml:space="preserve"> Same pre-conditions apply</w:t>
      </w:r>
      <w:r w:rsidRPr="00D070DE">
        <w:t xml:space="preserve"> described for figure 8.8.2.</w:t>
      </w:r>
      <w:r>
        <w:t>5</w:t>
      </w:r>
      <w:r w:rsidRPr="00D070DE">
        <w:t>-1</w:t>
      </w:r>
      <w:r>
        <w:t>, with the clarification that T-EAS is CAS</w:t>
      </w:r>
      <w:r w:rsidR="004E577E" w:rsidRPr="004E577E">
        <w:t xml:space="preserve"> and pre-condition 5 for EELManagedACR is not applicable</w:t>
      </w:r>
      <w:r>
        <w:t>.</w:t>
      </w:r>
    </w:p>
    <w:p w14:paraId="2E9328E5" w14:textId="77777777" w:rsidR="00CB1F82" w:rsidRPr="00F477AF" w:rsidRDefault="00CB1F82" w:rsidP="00CB1F82">
      <w:pPr>
        <w:pStyle w:val="TH"/>
      </w:pPr>
      <w:r w:rsidRPr="00C10A64">
        <w:object w:dxaOrig="11688" w:dyaOrig="9432" w14:anchorId="417CA567">
          <v:shape id="_x0000_i1093" type="#_x0000_t75" style="width:478.5pt;height:385.5pt" o:ole="">
            <v:imagedata r:id="rId146" o:title=""/>
          </v:shape>
          <o:OLEObject Type="Embed" ProgID="Visio.Drawing.15" ShapeID="_x0000_i1093" DrawAspect="Content" ObjectID="_1844723255" r:id="rId147"/>
        </w:object>
      </w:r>
    </w:p>
    <w:p w14:paraId="5E94B2BB" w14:textId="77777777" w:rsidR="00CB1F82" w:rsidRPr="00F477AF" w:rsidRDefault="00CB1F82" w:rsidP="00CB1F82">
      <w:pPr>
        <w:pStyle w:val="TF"/>
        <w:rPr>
          <w:lang w:eastAsia="ko-KR"/>
        </w:rPr>
      </w:pPr>
      <w:r w:rsidRPr="00F477AF">
        <w:t>Figure 8.8.2</w:t>
      </w:r>
      <w:r>
        <w:t>A</w:t>
      </w:r>
      <w:r w:rsidRPr="00F477AF">
        <w:t>.</w:t>
      </w:r>
      <w:r>
        <w:t>5</w:t>
      </w:r>
      <w:r w:rsidRPr="00F477AF">
        <w:t xml:space="preserve">-1: </w:t>
      </w:r>
      <w:r>
        <w:t>E</w:t>
      </w:r>
      <w:r w:rsidRPr="00281F65">
        <w:t xml:space="preserve">nabling </w:t>
      </w:r>
      <w:r>
        <w:t>ACR with CAS</w:t>
      </w:r>
      <w:r w:rsidRPr="00281F65">
        <w:t xml:space="preserve"> </w:t>
      </w:r>
      <w:r>
        <w:t>-</w:t>
      </w:r>
      <w:r w:rsidRPr="00281F65">
        <w:t xml:space="preserve"> </w:t>
      </w:r>
      <w:r w:rsidRPr="00F477AF">
        <w:t>S-EES executed ACR</w:t>
      </w:r>
    </w:p>
    <w:p w14:paraId="09998C19"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5</w:t>
      </w:r>
      <w:r w:rsidRPr="00F477AF">
        <w:t>-1</w:t>
      </w:r>
      <w:r w:rsidRPr="00F477AF">
        <w:rPr>
          <w:lang w:eastAsia="ko-KR"/>
        </w:rPr>
        <w:t>.</w:t>
      </w:r>
    </w:p>
    <w:p w14:paraId="62A05E97" w14:textId="77777777" w:rsidR="00CB1F82" w:rsidRPr="00F477AF" w:rsidRDefault="00CB1F82" w:rsidP="00CB1F82">
      <w:pPr>
        <w:rPr>
          <w:lang w:eastAsia="zh-CN"/>
        </w:rPr>
      </w:pPr>
      <w:r w:rsidRPr="00F477AF">
        <w:rPr>
          <w:lang w:eastAsia="zh-CN"/>
        </w:rPr>
        <w:lastRenderedPageBreak/>
        <w:t>Phase I: ACR</w:t>
      </w:r>
      <w:r w:rsidRPr="00F477AF" w:rsidDel="00467012">
        <w:rPr>
          <w:lang w:eastAsia="zh-CN"/>
        </w:rPr>
        <w:t xml:space="preserve"> </w:t>
      </w:r>
      <w:r w:rsidRPr="00F477AF">
        <w:rPr>
          <w:lang w:eastAsia="zh-CN"/>
        </w:rPr>
        <w:t>Detection</w:t>
      </w:r>
    </w:p>
    <w:p w14:paraId="3D59B9F2" w14:textId="77777777" w:rsidR="00CB1F82" w:rsidRPr="00F477AF" w:rsidRDefault="00CB1F82" w:rsidP="00CB1F82">
      <w:pPr>
        <w:pStyle w:val="B1"/>
        <w:rPr>
          <w:lang w:eastAsia="ko-KR"/>
        </w:rPr>
      </w:pPr>
      <w:r>
        <w:rPr>
          <w:lang w:eastAsia="ko-KR"/>
        </w:rPr>
        <w:t>2</w:t>
      </w:r>
      <w:r w:rsidRPr="00F477AF">
        <w:rPr>
          <w:lang w:eastAsia="ko-KR"/>
        </w:rPr>
        <w:t>.</w:t>
      </w:r>
      <w:r w:rsidRPr="00F477AF">
        <w:rPr>
          <w:lang w:eastAsia="ko-KR"/>
        </w:rPr>
        <w:tab/>
      </w:r>
      <w:r>
        <w:rPr>
          <w:lang w:eastAsia="ko-KR"/>
        </w:rPr>
        <w:t>Same as step 2</w:t>
      </w:r>
      <w:r w:rsidRPr="00D22821">
        <w:t xml:space="preserve"> </w:t>
      </w:r>
      <w:r>
        <w:t>described for f</w:t>
      </w:r>
      <w:r w:rsidRPr="00F477AF">
        <w:t>igure 8.8.2.</w:t>
      </w:r>
      <w:r>
        <w:t>5</w:t>
      </w:r>
      <w:r w:rsidRPr="00F477AF">
        <w:t>-1</w:t>
      </w:r>
      <w:r w:rsidRPr="00F477AF">
        <w:rPr>
          <w:lang w:eastAsia="ko-KR"/>
        </w:rPr>
        <w:t>.</w:t>
      </w:r>
    </w:p>
    <w:p w14:paraId="363F52C1"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65687C9" w14:textId="77777777" w:rsidR="00CB1F82" w:rsidRPr="00F477AF" w:rsidRDefault="00CB1F82" w:rsidP="00CB1F82">
      <w:pPr>
        <w:pStyle w:val="B1"/>
        <w:rPr>
          <w:lang w:eastAsia="ko-KR"/>
        </w:rPr>
      </w:pPr>
      <w:r>
        <w:rPr>
          <w:lang w:eastAsia="ja-JP"/>
        </w:rPr>
        <w:t>3</w:t>
      </w:r>
      <w:r w:rsidRPr="00F477AF">
        <w:rPr>
          <w:lang w:eastAsia="ko-KR"/>
        </w:rPr>
        <w:t>.</w:t>
      </w:r>
      <w:r w:rsidRPr="00F477AF">
        <w:rPr>
          <w:lang w:eastAsia="ko-KR"/>
        </w:rPr>
        <w:tab/>
      </w:r>
      <w:r w:rsidRPr="00657F67">
        <w:rPr>
          <w:lang w:eastAsia="ko-KR"/>
        </w:rPr>
        <w:t xml:space="preserve"> </w:t>
      </w:r>
      <w:r>
        <w:rPr>
          <w:lang w:eastAsia="ko-KR"/>
        </w:rPr>
        <w:t>Same as step 3</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30A40369" w14:textId="77777777" w:rsidR="00CB1F82" w:rsidRPr="00F477AF" w:rsidRDefault="00CB1F82" w:rsidP="00CB1F82">
      <w:pPr>
        <w:pStyle w:val="B1"/>
        <w:rPr>
          <w:lang w:eastAsia="ko-KR"/>
        </w:rPr>
      </w:pPr>
      <w:r>
        <w:rPr>
          <w:lang w:eastAsia="ja-JP"/>
        </w:rPr>
        <w:t>4</w:t>
      </w:r>
      <w:r w:rsidRPr="00F477AF">
        <w:rPr>
          <w:lang w:eastAsia="ko-KR"/>
        </w:rPr>
        <w:tab/>
      </w:r>
      <w:r w:rsidRPr="00657F67">
        <w:rPr>
          <w:lang w:eastAsia="ko-KR"/>
        </w:rPr>
        <w:t xml:space="preserve"> </w:t>
      </w:r>
      <w:r>
        <w:rPr>
          <w:lang w:eastAsia="ko-KR"/>
        </w:rPr>
        <w:t>Same as step 4</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1F23A15F"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17E66778" w14:textId="77777777" w:rsidR="00262E9D" w:rsidRDefault="00CB1F82" w:rsidP="00262E9D">
      <w:pPr>
        <w:pStyle w:val="B1"/>
        <w:rPr>
          <w:lang w:eastAsia="zh-CN"/>
        </w:rPr>
      </w:pPr>
      <w:r>
        <w:rPr>
          <w:lang w:eastAsia="ko-KR"/>
        </w:rPr>
        <w:t>5</w:t>
      </w:r>
      <w:r w:rsidRPr="00F477AF">
        <w:rPr>
          <w:lang w:eastAsia="ko-KR"/>
        </w:rPr>
        <w:t>.</w:t>
      </w:r>
      <w:r w:rsidRPr="00F477AF">
        <w:rPr>
          <w:lang w:eastAsia="ko-KR"/>
        </w:rPr>
        <w:tab/>
      </w:r>
      <w:r w:rsidRPr="00F477AF">
        <w:t xml:space="preserve">The S-EES determines </w:t>
      </w:r>
      <w:r>
        <w:t>the targets</w:t>
      </w:r>
      <w:r w:rsidRPr="00F477AF">
        <w:t xml:space="preserve"> via the Discover T-EAS procedure in clause 8.8.3.2.</w:t>
      </w:r>
      <w:r>
        <w:rPr>
          <w:lang w:eastAsia="zh-CN"/>
        </w:rPr>
        <w:t xml:space="preserve"> </w:t>
      </w:r>
    </w:p>
    <w:p w14:paraId="0408E021" w14:textId="467EAC4A" w:rsidR="00262E9D" w:rsidRDefault="00262E9D" w:rsidP="006144E7">
      <w:pPr>
        <w:pStyle w:val="B1"/>
        <w:ind w:firstLine="0"/>
        <w:rPr>
          <w:lang w:eastAsia="zh-CN"/>
        </w:rPr>
      </w:pPr>
      <w:r>
        <w:rPr>
          <w:lang w:eastAsia="zh-CN"/>
        </w:rPr>
        <w:t>If T-EAS discovery fails, then S-EES triggers DNS query message using the endpoint information (e.g., FQDN) in the S-EAS profile</w:t>
      </w:r>
      <w:r w:rsidR="00B917FB" w:rsidRPr="00B917FB">
        <w:rPr>
          <w:lang w:eastAsia="zh-CN"/>
        </w:rPr>
        <w:t xml:space="preserve"> (e.g., EASID)</w:t>
      </w:r>
      <w:r>
        <w:rPr>
          <w:lang w:eastAsia="zh-CN"/>
        </w:rPr>
        <w:t xml:space="preserve">. </w:t>
      </w:r>
    </w:p>
    <w:p w14:paraId="34F28544" w14:textId="638B0DDB" w:rsidR="00CB1F82" w:rsidRDefault="00262E9D" w:rsidP="006144E7">
      <w:pPr>
        <w:pStyle w:val="B1"/>
        <w:ind w:firstLine="0"/>
        <w:rPr>
          <w:lang w:eastAsia="ko-KR"/>
        </w:rPr>
      </w:pPr>
      <w:r>
        <w:rPr>
          <w:lang w:eastAsia="zh-CN"/>
        </w:rPr>
        <w:t>Based on the determination of CAS, the S-EES informs the CAS with the S-EES endpoint information by selected EES declaration request as described in clause 8.8.3.10. For EELmanagedACR, the CAS subscribe to S-EES to receive ACT status notifications.</w:t>
      </w:r>
    </w:p>
    <w:p w14:paraId="3583ED18" w14:textId="77777777" w:rsidR="00CB1F82" w:rsidRPr="00262E9D" w:rsidRDefault="00CB1F82" w:rsidP="00CB1F82">
      <w:pPr>
        <w:pStyle w:val="B1"/>
        <w:rPr>
          <w:lang w:eastAsia="ko-KR"/>
        </w:rPr>
      </w:pPr>
      <w:r>
        <w:rPr>
          <w:lang w:eastAsia="ko-KR"/>
        </w:rPr>
        <w:t>6</w:t>
      </w:r>
      <w:r w:rsidRPr="00F477AF">
        <w:rPr>
          <w:lang w:eastAsia="ko-KR"/>
        </w:rPr>
        <w:t>.</w:t>
      </w:r>
      <w:r w:rsidRPr="00F477AF">
        <w:rPr>
          <w:lang w:eastAsia="ko-KR"/>
        </w:rPr>
        <w:tab/>
      </w:r>
      <w:r w:rsidRPr="006144E7">
        <w:rPr>
          <w:lang w:eastAsia="ko-KR"/>
        </w:rPr>
        <w:t>Same as step 7</w:t>
      </w:r>
      <w:r w:rsidRPr="006144E7">
        <w:t xml:space="preserve"> described for figure 8.8.2.5-1</w:t>
      </w:r>
      <w:r w:rsidRPr="00262E9D">
        <w:rPr>
          <w:lang w:eastAsia="ko-KR"/>
        </w:rPr>
        <w:t>.</w:t>
      </w:r>
    </w:p>
    <w:p w14:paraId="212B863D" w14:textId="77777777" w:rsidR="00CB1F82" w:rsidRPr="00F477AF" w:rsidRDefault="00CB1F82" w:rsidP="00CB1F82">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1DC9A7CE" w14:textId="77777777" w:rsidR="00CB1F82" w:rsidRDefault="00CB1F82" w:rsidP="00CB1F82">
      <w:pPr>
        <w:pStyle w:val="B1"/>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 xml:space="preserve">CAS. </w:t>
      </w:r>
    </w:p>
    <w:p w14:paraId="5C3754EA" w14:textId="77777777" w:rsidR="00CB1F82" w:rsidRPr="00F477AF" w:rsidRDefault="00CB1F82" w:rsidP="00CB1F82">
      <w:pPr>
        <w:pStyle w:val="B1"/>
        <w:rPr>
          <w:lang w:eastAsia="ko-KR"/>
        </w:rPr>
      </w:pPr>
      <w:r>
        <w:rPr>
          <w:lang w:eastAsia="ko-KR"/>
        </w:rPr>
        <w:t>9.</w:t>
      </w:r>
      <w:r>
        <w:rPr>
          <w:lang w:eastAsia="ko-KR"/>
        </w:rPr>
        <w:tab/>
      </w:r>
      <w:r w:rsidRPr="00F477AF">
        <w:rPr>
          <w:lang w:eastAsia="ko-KR"/>
        </w:rPr>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51C16EFF" w14:textId="77777777" w:rsidR="00CB1F82" w:rsidRPr="00F477AF" w:rsidRDefault="00CB1F82" w:rsidP="00CB1F82">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04CC0C40" w14:textId="77777777" w:rsidR="00CB1F82" w:rsidRPr="00F477AF" w:rsidRDefault="00CB1F82" w:rsidP="00CB1F82">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22FE9E09"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1D018E3F" w14:textId="77777777" w:rsidR="00CB1F82" w:rsidRPr="00082301" w:rsidRDefault="00CB1F82" w:rsidP="00CB1F82">
      <w:pPr>
        <w:pStyle w:val="B1"/>
        <w:rPr>
          <w:lang w:eastAsia="ko-KR"/>
        </w:rPr>
      </w:pPr>
      <w:r>
        <w:rPr>
          <w:lang w:eastAsia="ko-KR"/>
        </w:rPr>
        <w:t>10</w:t>
      </w:r>
      <w:r w:rsidRPr="00082301">
        <w:rPr>
          <w:lang w:eastAsia="ko-KR"/>
        </w:rPr>
        <w:t>.</w:t>
      </w:r>
      <w:r w:rsidRPr="00082301">
        <w:rPr>
          <w:lang w:eastAsia="ko-KR"/>
        </w:rPr>
        <w:tab/>
      </w:r>
      <w:r>
        <w:rPr>
          <w:lang w:eastAsia="ko-KR"/>
        </w:rPr>
        <w:t xml:space="preserve">Same as step 11 </w:t>
      </w:r>
      <w:r>
        <w:t>described for f</w:t>
      </w:r>
      <w:r w:rsidRPr="00F477AF">
        <w:t>igure 8.8.2.</w:t>
      </w:r>
      <w:r>
        <w:t>5</w:t>
      </w:r>
      <w:r w:rsidRPr="00F477AF">
        <w:t>-1</w:t>
      </w:r>
      <w:r w:rsidRPr="00082301">
        <w:rPr>
          <w:lang w:eastAsia="ko-KR"/>
        </w:rPr>
        <w:t>.</w:t>
      </w:r>
    </w:p>
    <w:p w14:paraId="5FBACB98" w14:textId="77777777" w:rsidR="00CB1F82" w:rsidRPr="00082301" w:rsidRDefault="00CB1F82" w:rsidP="00CB1F82">
      <w:pPr>
        <w:pStyle w:val="B1"/>
        <w:rPr>
          <w:lang w:eastAsia="ko-KR"/>
        </w:rPr>
      </w:pPr>
      <w:r>
        <w:rPr>
          <w:lang w:eastAsia="ko-KR"/>
        </w:rPr>
        <w:t>11</w:t>
      </w:r>
      <w:r w:rsidRPr="00082301">
        <w:rPr>
          <w:lang w:eastAsia="ko-KR"/>
        </w:rPr>
        <w:t>.</w:t>
      </w:r>
      <w:r w:rsidRPr="00082301">
        <w:rPr>
          <w:lang w:eastAsia="ko-KR"/>
        </w:rPr>
        <w:tab/>
      </w:r>
      <w:r>
        <w:rPr>
          <w:lang w:eastAsia="ko-KR"/>
        </w:rPr>
        <w:t xml:space="preserve">Same as step 12 </w:t>
      </w:r>
      <w:r>
        <w:t>described for f</w:t>
      </w:r>
      <w:r w:rsidRPr="00F477AF">
        <w:t>igure 8.8.2.</w:t>
      </w:r>
      <w:r>
        <w:t>5</w:t>
      </w:r>
      <w:r w:rsidRPr="00F477AF">
        <w:t>-1</w:t>
      </w:r>
      <w:r w:rsidRPr="00082301">
        <w:rPr>
          <w:lang w:eastAsia="ko-KR"/>
        </w:rPr>
        <w:t>.</w:t>
      </w:r>
    </w:p>
    <w:p w14:paraId="1C2175B7" w14:textId="77777777" w:rsidR="00CB1F82" w:rsidRDefault="00CB1F82" w:rsidP="00CB1F82">
      <w:pPr>
        <w:pStyle w:val="B1"/>
      </w:pPr>
      <w:r w:rsidRPr="00082301">
        <w:rPr>
          <w:lang w:eastAsia="ko-KR"/>
        </w:rPr>
        <w:t>1</w:t>
      </w:r>
      <w:r>
        <w:rPr>
          <w:lang w:eastAsia="ko-KR"/>
        </w:rPr>
        <w:t>2</w:t>
      </w:r>
      <w:r w:rsidRPr="00082301">
        <w:rPr>
          <w:lang w:eastAsia="ko-KR"/>
        </w:rPr>
        <w:t>.</w:t>
      </w:r>
      <w:r>
        <w:rPr>
          <w:lang w:eastAsia="ko-KR"/>
        </w:rPr>
        <w:tab/>
      </w:r>
      <w:r w:rsidRPr="00082301">
        <w:rPr>
          <w:lang w:eastAsia="ko-KR"/>
        </w:rPr>
        <w:t xml:space="preserve">If the status in step </w:t>
      </w:r>
      <w:r>
        <w:rPr>
          <w:lang w:eastAsia="ko-KR"/>
        </w:rPr>
        <w:t>11</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sidRPr="00082301">
        <w:rPr>
          <w:lang w:eastAsia="ko-KR"/>
        </w:rPr>
        <w:t xml:space="preserve"> </w:t>
      </w:r>
    </w:p>
    <w:p w14:paraId="4AADABBF" w14:textId="77777777" w:rsidR="00CB1F82" w:rsidRDefault="00CB1F82" w:rsidP="00CB1F82">
      <w:pPr>
        <w:pStyle w:val="NO"/>
        <w:rPr>
          <w:lang w:eastAsia="ko-KR"/>
        </w:rPr>
      </w:pPr>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A395CDB" w14:textId="01138089" w:rsidR="00566C88" w:rsidRDefault="00566C88" w:rsidP="00566C88">
      <w:pPr>
        <w:pStyle w:val="Heading4"/>
      </w:pPr>
      <w:bookmarkStart w:id="1892" w:name="_Toc234110220"/>
      <w:r>
        <w:t>8.8.2A.6</w:t>
      </w:r>
      <w:r>
        <w:tab/>
        <w:t>CAS decided ACR scenario via last S-EES</w:t>
      </w:r>
      <w:bookmarkEnd w:id="1892"/>
    </w:p>
    <w:p w14:paraId="15AC14C7" w14:textId="77777777" w:rsidR="00566C88" w:rsidRDefault="00566C88" w:rsidP="00566C88">
      <w:r>
        <w:t xml:space="preserve">In this scenario, the CAS detects the need for ACR and makes the decision about whether to perform the ACR and starts the ACR at a proper time. </w:t>
      </w:r>
    </w:p>
    <w:p w14:paraId="05A5DA42" w14:textId="77777777" w:rsidR="00566C88" w:rsidRDefault="00566C88" w:rsidP="00566C88">
      <w:r>
        <w:t>During the ACR execution phase, the CAS may need to determine an EES in the service area of the EEC before continuing with T-EAS discovery. The CAS may send the EAS discovery request to the S-EES that selects an appropriate T-EES and T-EAS as per clause 8.8.3.2 where the CAS acts as a S-EAS.</w:t>
      </w:r>
    </w:p>
    <w:p w14:paraId="46B2BFC9" w14:textId="065406F4" w:rsidR="00566C88" w:rsidRDefault="00566C88" w:rsidP="00566C88">
      <w:r>
        <w:t xml:space="preserve">Pre-conditions: </w:t>
      </w:r>
    </w:p>
    <w:p w14:paraId="710C082F" w14:textId="5D0FC12D" w:rsidR="00566C88" w:rsidRDefault="00566C88" w:rsidP="00B3457A">
      <w:pPr>
        <w:pStyle w:val="B1"/>
      </w:pPr>
      <w:r>
        <w:lastRenderedPageBreak/>
        <w:t>-</w:t>
      </w:r>
      <w:r>
        <w:tab/>
        <w:t xml:space="preserve">The CAS has a business relationship with the ECSP, otherwise, the EES will reject </w:t>
      </w:r>
      <w:r w:rsidR="00A140C7" w:rsidRPr="00A140C7">
        <w:t xml:space="preserve">the </w:t>
      </w:r>
      <w:r>
        <w:t>CAS request during authorization.</w:t>
      </w:r>
    </w:p>
    <w:p w14:paraId="75A2F512" w14:textId="55F6278C" w:rsidR="00566C88" w:rsidRDefault="00566C88" w:rsidP="00B3457A">
      <w:pPr>
        <w:pStyle w:val="B1"/>
      </w:pPr>
      <w:r>
        <w:t>-</w:t>
      </w:r>
      <w:r>
        <w:tab/>
        <w:t>Prior to being connected to the CAS, the EEC was connected to an S-EES that may still hold its context and the CAS knows the S-EES</w:t>
      </w:r>
      <w:r w:rsidR="00A140C7" w:rsidRPr="00A140C7">
        <w:t xml:space="preserve"> (e.g. as in clause 8.8.3.10 when ACR is performed from EAS to CAS)</w:t>
      </w:r>
      <w:r>
        <w:t>.</w:t>
      </w:r>
    </w:p>
    <w:p w14:paraId="38CBEBCD" w14:textId="327368D9" w:rsidR="00566C88" w:rsidRDefault="00566C88" w:rsidP="00B3457A">
      <w:pPr>
        <w:pStyle w:val="B1"/>
      </w:pPr>
      <w:r>
        <w:t>-</w:t>
      </w:r>
      <w:r>
        <w:tab/>
        <w:t xml:space="preserve">AC has </w:t>
      </w:r>
      <w:r w:rsidR="00A140C7" w:rsidRPr="00A140C7">
        <w:t xml:space="preserve">obtained </w:t>
      </w:r>
      <w:r>
        <w:t xml:space="preserve">the UE ID as per clause 8.14.2.6 </w:t>
      </w:r>
      <w:r w:rsidR="00A140C7" w:rsidRPr="00A140C7">
        <w:t xml:space="preserve">and forwarded it to the CAS </w:t>
      </w:r>
      <w:r>
        <w:t>while performing ACR from EAS to CAS as described in clause 8.8.2A</w:t>
      </w:r>
      <w:r w:rsidR="00A140C7">
        <w:t>.1</w:t>
      </w:r>
      <w:r>
        <w:t xml:space="preserve"> or the CAS knows UE ID </w:t>
      </w:r>
      <w:r w:rsidR="00A140C7">
        <w:t xml:space="preserve">having used the </w:t>
      </w:r>
      <w:r>
        <w:t>procedure defined in clause 8.6.5.</w:t>
      </w:r>
    </w:p>
    <w:p w14:paraId="0221EE78" w14:textId="77777777" w:rsidR="00566C88" w:rsidRDefault="00566C88" w:rsidP="00B3457A">
      <w:pPr>
        <w:pStyle w:val="TH"/>
        <w:rPr>
          <w:sz w:val="24"/>
          <w:szCs w:val="24"/>
          <w:lang w:val="en-US" w:eastAsia="nl-NL"/>
        </w:rPr>
      </w:pPr>
      <w:r>
        <w:object w:dxaOrig="10691" w:dyaOrig="9011" w14:anchorId="2F577BE9">
          <v:shape id="_x0000_i1094" type="#_x0000_t75" style="width:497.15pt;height:418.8pt" o:ole="">
            <v:imagedata r:id="rId148" o:title=""/>
          </v:shape>
          <o:OLEObject Type="Embed" ProgID="Visio.Drawing.15" ShapeID="_x0000_i1094" DrawAspect="Content" ObjectID="_1844723256" r:id="rId149"/>
        </w:object>
      </w:r>
    </w:p>
    <w:p w14:paraId="6AC620A5" w14:textId="01C00DD9" w:rsidR="00566C88" w:rsidRDefault="00566C88" w:rsidP="00566C88">
      <w:pPr>
        <w:pStyle w:val="TF"/>
        <w:rPr>
          <w:lang w:eastAsia="zh-CN"/>
        </w:rPr>
      </w:pPr>
      <w:r>
        <w:t>Figure 8.8.2A.6-1: CAS decided ACR with T-EAS Discovery via S-EES</w:t>
      </w:r>
    </w:p>
    <w:p w14:paraId="0CF9A177" w14:textId="77777777" w:rsidR="00566C88" w:rsidRDefault="00566C88" w:rsidP="00566C88">
      <w:pPr>
        <w:pStyle w:val="B1"/>
        <w:rPr>
          <w:b/>
          <w:bCs/>
        </w:rPr>
      </w:pPr>
      <w:r>
        <w:rPr>
          <w:b/>
          <w:bCs/>
        </w:rPr>
        <w:t>Phase I: ACR Detection</w:t>
      </w:r>
    </w:p>
    <w:p w14:paraId="5FB40149" w14:textId="77777777" w:rsidR="00566C88" w:rsidRDefault="00566C88" w:rsidP="00566C88">
      <w:pPr>
        <w:pStyle w:val="B1"/>
      </w:pPr>
      <w:r>
        <w:t>1.</w:t>
      </w:r>
      <w:r>
        <w:tab/>
        <w:t xml:space="preserve">The CAS detects the need for ACR. </w:t>
      </w:r>
      <w:r w:rsidRPr="00F477AF">
        <w:rPr>
          <w:lang w:eastAsia="zh-CN"/>
        </w:rPr>
        <w:t xml:space="preserve">The </w:t>
      </w:r>
      <w:r>
        <w:rPr>
          <w:lang w:eastAsia="zh-CN"/>
        </w:rPr>
        <w:t xml:space="preserve">CAS </w:t>
      </w:r>
      <w:r w:rsidRPr="00F477AF">
        <w:rPr>
          <w:lang w:eastAsia="zh-CN"/>
        </w:rPr>
        <w:t xml:space="preserve">either receives </w:t>
      </w:r>
      <w:r w:rsidRPr="00082301">
        <w:rPr>
          <w:lang w:eastAsia="zh-CN"/>
        </w:rPr>
        <w:t xml:space="preserve">ACR management </w:t>
      </w:r>
      <w:r w:rsidRPr="00F477AF">
        <w:rPr>
          <w:lang w:eastAsia="zh-CN"/>
        </w:rPr>
        <w:t xml:space="preserve">notifications from </w:t>
      </w:r>
      <w:r>
        <w:rPr>
          <w:lang w:eastAsia="zh-CN"/>
        </w:rPr>
        <w:t>S-EES</w:t>
      </w:r>
      <w:r w:rsidRPr="00F477AF">
        <w:rPr>
          <w:lang w:eastAsia="zh-CN"/>
        </w:rPr>
        <w:t xml:space="preserve"> indicating that ACR may be required (</w:t>
      </w:r>
      <w:r w:rsidRPr="00F477AF">
        <w:t>"ACR monitoring" event)</w:t>
      </w:r>
      <w:r w:rsidRPr="00F477AF">
        <w:rPr>
          <w:lang w:eastAsia="zh-CN"/>
        </w:rPr>
        <w:t>, or self detects the need for ACR (e.g. upon receipt of a "user plane path change" event).</w:t>
      </w:r>
    </w:p>
    <w:p w14:paraId="17A22A0F" w14:textId="77777777" w:rsidR="00566C88" w:rsidRDefault="00566C88" w:rsidP="00B3457A">
      <w:pPr>
        <w:pStyle w:val="B1"/>
        <w:spacing w:before="240" w:after="120"/>
        <w:rPr>
          <w:b/>
          <w:bCs/>
        </w:rPr>
      </w:pPr>
      <w:r>
        <w:rPr>
          <w:b/>
          <w:bCs/>
        </w:rPr>
        <w:t>Phase II: ACR Decision</w:t>
      </w:r>
    </w:p>
    <w:p w14:paraId="46BF442C" w14:textId="4161D145" w:rsidR="00566C88" w:rsidRDefault="00566C88" w:rsidP="00566C88">
      <w:pPr>
        <w:pStyle w:val="B1"/>
      </w:pPr>
      <w:r>
        <w:t>2.</w:t>
      </w:r>
      <w:r>
        <w:tab/>
        <w:t>The CAS makes the decision to perform the ACR.</w:t>
      </w:r>
    </w:p>
    <w:p w14:paraId="196CB787" w14:textId="77777777" w:rsidR="00A140C7" w:rsidRDefault="00566C88" w:rsidP="00566C88">
      <w:pPr>
        <w:pStyle w:val="B1"/>
        <w:rPr>
          <w:b/>
          <w:bCs/>
        </w:rPr>
      </w:pPr>
      <w:r>
        <w:rPr>
          <w:b/>
          <w:bCs/>
        </w:rPr>
        <w:t>Phase III: ACR Execution</w:t>
      </w:r>
    </w:p>
    <w:p w14:paraId="1E4B5DD0" w14:textId="160BEF6B" w:rsidR="00566C88" w:rsidRDefault="00566C88" w:rsidP="00566C88">
      <w:pPr>
        <w:pStyle w:val="B1"/>
      </w:pPr>
      <w:r>
        <w:lastRenderedPageBreak/>
        <w:t>3.</w:t>
      </w:r>
      <w:r>
        <w:tab/>
        <w:t>Same as steps 3 to 5 in clause 8.8.2.4 where the CAS acts as an S-EAS</w:t>
      </w:r>
      <w:r w:rsidR="00A140C7" w:rsidRPr="00A140C7">
        <w:t xml:space="preserve"> and it may provide the UE ID in the T-EAS discovery request for the S-EES to identify the UE during discovery</w:t>
      </w:r>
      <w:r>
        <w:t>. If ACR monitoring event is used in step 1, the T-EAS discovery in step 3 of clause 8.8.2.4 is skipped by the CAS.</w:t>
      </w:r>
    </w:p>
    <w:p w14:paraId="4C5AA5CA" w14:textId="29A51E14" w:rsidR="00566C88" w:rsidRDefault="00566C88" w:rsidP="00566C88">
      <w:pPr>
        <w:pStyle w:val="B1"/>
      </w:pPr>
      <w:r>
        <w:t>4.</w:t>
      </w:r>
      <w:r>
        <w:tab/>
        <w:t>If the S-EES can communicate with the EEC, step 6 from clause 8.8.2.4 is performed to notify the EEC of the selected T-EES. Otherwise, the notification is sent to the EEC via the SEAL notification management service as described in clause 9.1 if the EEC has subscribed to receive notifications from the S-EES or via Application Triggering via core network.</w:t>
      </w:r>
    </w:p>
    <w:p w14:paraId="5C477601" w14:textId="63D1A0F3" w:rsidR="00566C88" w:rsidRDefault="00566C88" w:rsidP="00566C88">
      <w:pPr>
        <w:pStyle w:val="B1"/>
      </w:pPr>
      <w:r>
        <w:t>5.</w:t>
      </w:r>
      <w:r>
        <w:tab/>
        <w:t>Same as step 7 in clause 8.8.2.4 where the CAS acts as an S-EAS.</w:t>
      </w:r>
    </w:p>
    <w:p w14:paraId="3C86EDB7" w14:textId="77777777" w:rsidR="00566C88" w:rsidRDefault="00566C88" w:rsidP="00566C88">
      <w:pPr>
        <w:pStyle w:val="B1"/>
        <w:rPr>
          <w:b/>
          <w:bCs/>
        </w:rPr>
      </w:pPr>
      <w:r>
        <w:rPr>
          <w:b/>
          <w:bCs/>
        </w:rPr>
        <w:t>Phase IV: Post-ACR Clean up</w:t>
      </w:r>
    </w:p>
    <w:p w14:paraId="1F5A47CB" w14:textId="3C8CE114" w:rsidR="00566C88" w:rsidRDefault="00566C88" w:rsidP="00566C88">
      <w:pPr>
        <w:pStyle w:val="B1"/>
      </w:pPr>
      <w:r>
        <w:t>6.</w:t>
      </w:r>
      <w:r>
        <w:tab/>
        <w:t>Same as step 8 to step 9 in clause 8.8.2.4 where the CAS acts as an S-EAS.</w:t>
      </w:r>
    </w:p>
    <w:p w14:paraId="6EBEB2BB" w14:textId="3F7292BD" w:rsidR="00566C88" w:rsidRDefault="00566C88" w:rsidP="00B3457A">
      <w:pPr>
        <w:pStyle w:val="B1"/>
      </w:pPr>
      <w:r>
        <w:t>7.</w:t>
      </w:r>
      <w:r>
        <w:tab/>
        <w:t>If the S-EES can communicate with the EEC, step 10 from clause 8.8.2.4 is performed. Otherwise, the notification is sent to the EEC via the SEAL notification management service as described in clause 9.1 if the EEC has subscribed to receive notifications from the S-EES or via Application Triggering via core network.</w:t>
      </w:r>
    </w:p>
    <w:p w14:paraId="03A2960F" w14:textId="01CE9F37" w:rsidR="008A33E7" w:rsidRDefault="008A33E7" w:rsidP="008A33E7">
      <w:pPr>
        <w:pStyle w:val="Heading3"/>
      </w:pPr>
      <w:bookmarkStart w:id="1893" w:name="_Toc234110221"/>
      <w:r w:rsidRPr="00F477AF">
        <w:t>8.</w:t>
      </w:r>
      <w:r>
        <w:t>8</w:t>
      </w:r>
      <w:r w:rsidRPr="00F477AF">
        <w:t>.</w:t>
      </w:r>
      <w:r>
        <w:t>2B</w:t>
      </w:r>
      <w:r w:rsidRPr="00F477AF">
        <w:tab/>
      </w:r>
      <w:r w:rsidRPr="001435B1">
        <w:t>Scenarios for ACR between EAS and CAS with CES</w:t>
      </w:r>
      <w:bookmarkEnd w:id="1893"/>
    </w:p>
    <w:p w14:paraId="0F635E7F" w14:textId="77777777" w:rsidR="008A33E7" w:rsidRPr="00395006" w:rsidRDefault="008A33E7" w:rsidP="008A33E7">
      <w:pPr>
        <w:pStyle w:val="Heading4"/>
      </w:pPr>
      <w:bookmarkStart w:id="1894" w:name="_Toc120319007"/>
      <w:bookmarkStart w:id="1895" w:name="_Toc234110222"/>
      <w:r>
        <w:t>8.8.2B.1</w:t>
      </w:r>
      <w:r>
        <w:tab/>
      </w:r>
      <w:bookmarkEnd w:id="1894"/>
      <w:r>
        <w:t>General</w:t>
      </w:r>
      <w:bookmarkEnd w:id="1895"/>
    </w:p>
    <w:p w14:paraId="722CE595" w14:textId="77777777" w:rsidR="008A33E7" w:rsidRDefault="008A33E7" w:rsidP="008A33E7">
      <w:r>
        <w:t>Since the EAS may have service area restriction, once the UE is moving out of the current edge coverage, to keep service continuity, the application client needs to communicate with the CAS</w:t>
      </w:r>
      <w:r w:rsidRPr="00EC7002">
        <w:t>.</w:t>
      </w:r>
      <w:r>
        <w:t xml:space="preserve"> </w:t>
      </w:r>
      <w:r w:rsidR="00DA5B18" w:rsidRPr="00DA5B18">
        <w:t>The ACR can also be triggered in case of an overload situation or maintenance aspects in the S-EAS or EDN if no suitable target EAS is found as described in clause 8.8.1.1 depending on the scenario.</w:t>
      </w:r>
      <w:r w:rsidR="00DA5B18">
        <w:t xml:space="preserve"> </w:t>
      </w:r>
      <w:r w:rsidR="000C7632" w:rsidRPr="000C7632">
        <w:t>Service continuity between CAS and EAS is supported with CES, corresponding to the architecture options described in clause 6.2d.</w:t>
      </w:r>
    </w:p>
    <w:p w14:paraId="3F706EDA" w14:textId="45AD9356" w:rsidR="008A33E7" w:rsidRDefault="008A33E7" w:rsidP="008A33E7">
      <w:r w:rsidRPr="00C538DE">
        <w:t>CAS(s) are registered in the CES via CLOUD-1 reference point which enables the CES to provide appropriate CAS to S-EAS</w:t>
      </w:r>
      <w:r w:rsidR="00C1792F" w:rsidRPr="00C1792F">
        <w:t xml:space="preserve"> or S-EES</w:t>
      </w:r>
      <w:r w:rsidRPr="00C538DE">
        <w:t>.</w:t>
      </w:r>
    </w:p>
    <w:p w14:paraId="2086C649" w14:textId="77777777" w:rsidR="00496513" w:rsidRDefault="00496513" w:rsidP="008A33E7">
      <w:r w:rsidRPr="00496513">
        <w:t>DNS can be used for CAS discovery by the UE.</w:t>
      </w:r>
    </w:p>
    <w:p w14:paraId="6D71AB52" w14:textId="77777777" w:rsidR="008A33E7" w:rsidRDefault="008A33E7" w:rsidP="008A33E7">
      <w:r>
        <w:t>T</w:t>
      </w:r>
      <w:r w:rsidRPr="00666ACA">
        <w:t>he EES</w:t>
      </w:r>
      <w:r>
        <w:t xml:space="preserve"> of the source EDN may </w:t>
      </w:r>
      <w:r w:rsidRPr="00666ACA">
        <w:t>interact with the CES via E</w:t>
      </w:r>
      <w:r>
        <w:t>CI-4</w:t>
      </w:r>
      <w:r w:rsidRPr="00666ACA">
        <w:t xml:space="preserve"> reference point and application context is transferred </w:t>
      </w:r>
      <w:r>
        <w:t>from source</w:t>
      </w:r>
      <w:r w:rsidRPr="00666ACA">
        <w:t xml:space="preserve"> EAS </w:t>
      </w:r>
      <w:r>
        <w:t>to the</w:t>
      </w:r>
      <w:r w:rsidRPr="00666ACA">
        <w:t xml:space="preserve"> CAS.</w:t>
      </w:r>
      <w:r>
        <w:t xml:space="preserve"> </w:t>
      </w:r>
      <w:r w:rsidRPr="00666ACA">
        <w:t xml:space="preserve">Later, if the UE is moving to an area with edge coverage, the CES </w:t>
      </w:r>
      <w:r>
        <w:t xml:space="preserve">may </w:t>
      </w:r>
      <w:r w:rsidRPr="00666ACA">
        <w:t xml:space="preserve">interact with the EES </w:t>
      </w:r>
      <w:r>
        <w:t xml:space="preserve">in the target EDN </w:t>
      </w:r>
      <w:r w:rsidRPr="00666ACA">
        <w:t xml:space="preserve">via </w:t>
      </w:r>
      <w:r>
        <w:t>ECI-4</w:t>
      </w:r>
      <w:r w:rsidRPr="00666ACA">
        <w:t xml:space="preserve"> reference point and application context is transferred </w:t>
      </w:r>
      <w:r>
        <w:t>from</w:t>
      </w:r>
      <w:r w:rsidRPr="00666ACA">
        <w:t xml:space="preserve"> t</w:t>
      </w:r>
      <w:r>
        <w:t>he</w:t>
      </w:r>
      <w:r w:rsidRPr="00666ACA">
        <w:t xml:space="preserve"> CAS </w:t>
      </w:r>
      <w:r>
        <w:t>to</w:t>
      </w:r>
      <w:r w:rsidRPr="00666ACA">
        <w:t xml:space="preserve"> </w:t>
      </w:r>
      <w:r>
        <w:t xml:space="preserve">target </w:t>
      </w:r>
      <w:r w:rsidRPr="00666ACA">
        <w:t>EAS.</w:t>
      </w:r>
    </w:p>
    <w:p w14:paraId="3CC64999" w14:textId="77777777" w:rsidR="00496513" w:rsidRDefault="00496513" w:rsidP="00496513">
      <w:pPr>
        <w:pStyle w:val="Heading4"/>
      </w:pPr>
      <w:bookmarkStart w:id="1896" w:name="_Toc234110223"/>
      <w:r>
        <w:t>8.8.2B.2</w:t>
      </w:r>
      <w:r>
        <w:tab/>
        <w:t>ACR from edge to cloud</w:t>
      </w:r>
      <w:bookmarkEnd w:id="1896"/>
    </w:p>
    <w:p w14:paraId="1E024023" w14:textId="77777777" w:rsidR="00496513" w:rsidRDefault="00496513" w:rsidP="00496513">
      <w:pPr>
        <w:pStyle w:val="Heading5"/>
      </w:pPr>
      <w:bookmarkStart w:id="1897" w:name="_Toc234110224"/>
      <w:r>
        <w:t>8.8.2B.2.1</w:t>
      </w:r>
      <w:r>
        <w:tab/>
        <w:t>General</w:t>
      </w:r>
      <w:bookmarkEnd w:id="1897"/>
    </w:p>
    <w:p w14:paraId="5763321D" w14:textId="77777777" w:rsidR="00496513" w:rsidRDefault="00496513" w:rsidP="00496513">
      <w:r>
        <w:t>The following clauses describe ACR scenarios from edge to cloud.</w:t>
      </w:r>
    </w:p>
    <w:p w14:paraId="1386739B" w14:textId="77777777" w:rsidR="00496513" w:rsidRDefault="00496513" w:rsidP="00496513">
      <w:pPr>
        <w:pStyle w:val="Heading5"/>
      </w:pPr>
      <w:bookmarkStart w:id="1898" w:name="_Toc234110225"/>
      <w:r>
        <w:t>8.8.2B.2.2</w:t>
      </w:r>
      <w:r>
        <w:tab/>
        <w:t>Initiation by EEC using regular EAS Discovery</w:t>
      </w:r>
      <w:bookmarkEnd w:id="1898"/>
    </w:p>
    <w:p w14:paraId="280DB875" w14:textId="77777777" w:rsidR="00496513" w:rsidRDefault="00496513" w:rsidP="00496513">
      <w:r>
        <w:t>The scenario described in clause 8.8.2A.2 applies with the following differences:</w:t>
      </w:r>
    </w:p>
    <w:p w14:paraId="316A2E5B" w14:textId="6092A401" w:rsidR="00496513" w:rsidRDefault="00496513" w:rsidP="00496513">
      <w:pPr>
        <w:pStyle w:val="B1"/>
      </w:pPr>
      <w:r>
        <w:t>-</w:t>
      </w:r>
      <w:r>
        <w:tab/>
        <w:t>After step 7, the S-EES relocates context to the CES. The relocation procedure re-uses the procedure described in clause 8.9.2.3</w:t>
      </w:r>
      <w:r w:rsidR="003F5EEF" w:rsidRPr="003F5EEF">
        <w:t xml:space="preserve"> where T-EES is replaced by CES</w:t>
      </w:r>
      <w:r>
        <w:t>.</w:t>
      </w:r>
    </w:p>
    <w:p w14:paraId="51812855" w14:textId="77777777" w:rsidR="00496513" w:rsidRDefault="00496513" w:rsidP="00496513">
      <w:pPr>
        <w:pStyle w:val="B1"/>
      </w:pPr>
      <w:r>
        <w:t>-</w:t>
      </w:r>
      <w:r>
        <w:tab/>
        <w:t xml:space="preserve">During post-ACR clean up, the CAS triggers ACR status update towards the CES in order to finish ACR. </w:t>
      </w:r>
    </w:p>
    <w:p w14:paraId="62F52576" w14:textId="77777777" w:rsidR="00496513" w:rsidRDefault="00496513" w:rsidP="00496513">
      <w:pPr>
        <w:pStyle w:val="Heading5"/>
      </w:pPr>
      <w:bookmarkStart w:id="1899" w:name="_Toc234110226"/>
      <w:r>
        <w:t>8.8.2B.2.3</w:t>
      </w:r>
      <w:r>
        <w:tab/>
        <w:t>EEC executed ACR via S-EES</w:t>
      </w:r>
      <w:bookmarkEnd w:id="1899"/>
    </w:p>
    <w:p w14:paraId="71AAFEE0" w14:textId="77777777" w:rsidR="00496513" w:rsidRDefault="00496513" w:rsidP="00496513">
      <w:r>
        <w:t>The scenario described in clause 8.8.2A.3 applies with the following differences:</w:t>
      </w:r>
    </w:p>
    <w:p w14:paraId="4800BD81" w14:textId="38AAB0BA" w:rsidR="00496513" w:rsidRDefault="00496513" w:rsidP="00496513">
      <w:pPr>
        <w:pStyle w:val="B1"/>
      </w:pPr>
      <w:r>
        <w:t>-</w:t>
      </w:r>
      <w:r>
        <w:tab/>
        <w:t>After step 4, the S-EES relocates context to the CES. The relocation procedure re-uses the procedure described in clause 8.9.2.3</w:t>
      </w:r>
      <w:r w:rsidR="003F5EEF" w:rsidRPr="003F5EEF">
        <w:t xml:space="preserve"> where T-EES is replaced by CES</w:t>
      </w:r>
      <w:r>
        <w:t>.</w:t>
      </w:r>
    </w:p>
    <w:p w14:paraId="5F72C784" w14:textId="77777777" w:rsidR="00496513" w:rsidRDefault="00496513" w:rsidP="00496513">
      <w:pPr>
        <w:pStyle w:val="B1"/>
      </w:pPr>
      <w:r>
        <w:t>-</w:t>
      </w:r>
      <w:r>
        <w:tab/>
        <w:t xml:space="preserve">During post-ACR clean up, the CAS triggers ACR status update towards the CES in order to finish ACR. </w:t>
      </w:r>
    </w:p>
    <w:p w14:paraId="515D01FF" w14:textId="77777777" w:rsidR="00496513" w:rsidRDefault="00496513" w:rsidP="00496513">
      <w:pPr>
        <w:pStyle w:val="Heading5"/>
      </w:pPr>
      <w:bookmarkStart w:id="1900" w:name="_Toc234110227"/>
      <w:r>
        <w:lastRenderedPageBreak/>
        <w:t>8.8.2B.2.4</w:t>
      </w:r>
      <w:r>
        <w:tab/>
        <w:t>S-EAS decided ACR</w:t>
      </w:r>
      <w:bookmarkEnd w:id="1900"/>
    </w:p>
    <w:p w14:paraId="782274D1" w14:textId="77777777" w:rsidR="00496513" w:rsidRDefault="00496513" w:rsidP="00496513">
      <w:r>
        <w:t>The scenario described in clause 8.8.2.4 applies with the following differences:</w:t>
      </w:r>
    </w:p>
    <w:p w14:paraId="5CE86651" w14:textId="77777777" w:rsidR="00496513" w:rsidRDefault="00496513" w:rsidP="00496513">
      <w:pPr>
        <w:pStyle w:val="B1"/>
      </w:pPr>
      <w:r>
        <w:t>-</w:t>
      </w:r>
      <w:r>
        <w:tab/>
        <w:t>The CES replaces the T-EES and the CAS replaces the T-EAS.</w:t>
      </w:r>
    </w:p>
    <w:p w14:paraId="5AAA1CF2" w14:textId="77777777" w:rsidR="00496513" w:rsidRDefault="00496513" w:rsidP="00496513">
      <w:pPr>
        <w:pStyle w:val="Heading5"/>
      </w:pPr>
      <w:bookmarkStart w:id="1901" w:name="_Toc234110228"/>
      <w:r>
        <w:t>8.8.2B.2.5</w:t>
      </w:r>
      <w:r>
        <w:tab/>
        <w:t>S-EES executed ACR</w:t>
      </w:r>
      <w:bookmarkEnd w:id="1901"/>
    </w:p>
    <w:p w14:paraId="4B2562DB" w14:textId="77777777" w:rsidR="00496513" w:rsidRDefault="00496513" w:rsidP="00496513">
      <w:r>
        <w:t>The scenario described in clause 8.8.2.5 applies with the following differences:</w:t>
      </w:r>
    </w:p>
    <w:p w14:paraId="744E3775" w14:textId="77777777" w:rsidR="00496513" w:rsidRDefault="00496513" w:rsidP="00496513">
      <w:pPr>
        <w:pStyle w:val="B1"/>
      </w:pPr>
      <w:r>
        <w:t>-</w:t>
      </w:r>
      <w:r>
        <w:tab/>
        <w:t>The CES replaces the T-EES and the CAS replaces the T-EAS.</w:t>
      </w:r>
    </w:p>
    <w:p w14:paraId="77B283C7" w14:textId="77777777" w:rsidR="00496513" w:rsidRDefault="00496513" w:rsidP="00496513">
      <w:pPr>
        <w:pStyle w:val="Heading4"/>
      </w:pPr>
      <w:bookmarkStart w:id="1902" w:name="_Toc234110229"/>
      <w:r>
        <w:t>8.8.2B.3</w:t>
      </w:r>
      <w:r>
        <w:tab/>
        <w:t>ACR from cloud to edge</w:t>
      </w:r>
      <w:bookmarkEnd w:id="1902"/>
    </w:p>
    <w:p w14:paraId="1676684D" w14:textId="77777777" w:rsidR="00496513" w:rsidRDefault="00496513" w:rsidP="00496513">
      <w:pPr>
        <w:pStyle w:val="Heading5"/>
      </w:pPr>
      <w:bookmarkStart w:id="1903" w:name="_Toc234110230"/>
      <w:r>
        <w:t>8.8.2B.3.1</w:t>
      </w:r>
      <w:r>
        <w:tab/>
        <w:t>General</w:t>
      </w:r>
      <w:bookmarkEnd w:id="1903"/>
    </w:p>
    <w:p w14:paraId="578C00F4" w14:textId="77777777" w:rsidR="00496513" w:rsidRDefault="00496513" w:rsidP="00496513">
      <w:r>
        <w:t>The following clauses describe ACR scenarios from cloud to edge.</w:t>
      </w:r>
    </w:p>
    <w:p w14:paraId="310D6636" w14:textId="77777777" w:rsidR="00496513" w:rsidRDefault="00496513" w:rsidP="00496513">
      <w:pPr>
        <w:pStyle w:val="Heading5"/>
      </w:pPr>
      <w:bookmarkStart w:id="1904" w:name="_Toc234110231"/>
      <w:r>
        <w:t>8.8.2B.3.2</w:t>
      </w:r>
      <w:r>
        <w:tab/>
        <w:t>Initiation by EEC using regular EAS Discovery</w:t>
      </w:r>
      <w:bookmarkEnd w:id="1904"/>
    </w:p>
    <w:p w14:paraId="6A16E9BA" w14:textId="77777777" w:rsidR="00496513" w:rsidRDefault="00496513" w:rsidP="00496513">
      <w:r>
        <w:t>The scenario described in clause 8.8.2.2 applies with the following differences:</w:t>
      </w:r>
    </w:p>
    <w:p w14:paraId="0C1162AF" w14:textId="77777777" w:rsidR="00496513" w:rsidRDefault="00496513" w:rsidP="00496513">
      <w:pPr>
        <w:pStyle w:val="B1"/>
      </w:pPr>
      <w:r>
        <w:t>-</w:t>
      </w:r>
      <w:r>
        <w:tab/>
        <w:t>The CES replaces the S-EES and the CAS replaces the S-EAS.</w:t>
      </w:r>
    </w:p>
    <w:p w14:paraId="12038C73" w14:textId="77777777" w:rsidR="00496513" w:rsidRDefault="00496513" w:rsidP="00496513">
      <w:pPr>
        <w:pStyle w:val="B1"/>
      </w:pPr>
      <w:r>
        <w:t>-</w:t>
      </w:r>
      <w:r>
        <w:tab/>
        <w:t>The EEC subscribes to ECS with service provisioning subscription for ACR detection and service provisioning in step 3 is skipped.</w:t>
      </w:r>
    </w:p>
    <w:p w14:paraId="2D2FC616" w14:textId="77777777" w:rsidR="00496513" w:rsidRDefault="00496513" w:rsidP="00496513">
      <w:pPr>
        <w:pStyle w:val="Heading5"/>
      </w:pPr>
      <w:bookmarkStart w:id="1905" w:name="_Toc234110232"/>
      <w:r>
        <w:t>8.8.2B.3.3</w:t>
      </w:r>
      <w:r>
        <w:tab/>
        <w:t>EEC executed ACR via CES</w:t>
      </w:r>
      <w:bookmarkEnd w:id="1905"/>
    </w:p>
    <w:p w14:paraId="1CCEF736" w14:textId="77777777" w:rsidR="00496513" w:rsidRDefault="00496513" w:rsidP="00496513">
      <w:r>
        <w:t>The scenario described in clause 8.8.2.3 applies with the following differences:</w:t>
      </w:r>
    </w:p>
    <w:p w14:paraId="4AEE9574" w14:textId="77777777" w:rsidR="00496513" w:rsidRDefault="00496513" w:rsidP="00496513">
      <w:pPr>
        <w:pStyle w:val="B1"/>
      </w:pPr>
      <w:r>
        <w:t>-</w:t>
      </w:r>
      <w:r>
        <w:tab/>
        <w:t>The CES replaces the S-EES and the CAS replaces the S-EAS.</w:t>
      </w:r>
    </w:p>
    <w:p w14:paraId="3DE85DE1" w14:textId="77777777" w:rsidR="00496513" w:rsidRDefault="00496513" w:rsidP="00496513">
      <w:pPr>
        <w:pStyle w:val="B1"/>
      </w:pPr>
      <w:r>
        <w:t>-</w:t>
      </w:r>
      <w:r>
        <w:tab/>
        <w:t>The EEC subscribes to ECS with service provisioning subscription for ACR detection and service provisioning in step 3 is skipped.</w:t>
      </w:r>
    </w:p>
    <w:p w14:paraId="1666594E" w14:textId="77777777" w:rsidR="00496513" w:rsidRDefault="00496513" w:rsidP="00496513">
      <w:pPr>
        <w:pStyle w:val="Heading5"/>
      </w:pPr>
      <w:bookmarkStart w:id="1906" w:name="_Toc234110233"/>
      <w:r>
        <w:t>8.8.2B.3.4</w:t>
      </w:r>
      <w:r>
        <w:tab/>
        <w:t>CAS decided ACR</w:t>
      </w:r>
      <w:bookmarkEnd w:id="1906"/>
    </w:p>
    <w:p w14:paraId="6F7CD3A2" w14:textId="77777777" w:rsidR="00496513" w:rsidRDefault="00496513" w:rsidP="00496513">
      <w:r>
        <w:t>The scenario described in clause 8.8.2.4 applies with the following differences:</w:t>
      </w:r>
    </w:p>
    <w:p w14:paraId="22CFE6F0" w14:textId="77777777" w:rsidR="00496513" w:rsidRDefault="00496513" w:rsidP="00496513">
      <w:pPr>
        <w:pStyle w:val="B1"/>
      </w:pPr>
      <w:r>
        <w:t>-</w:t>
      </w:r>
      <w:r>
        <w:tab/>
        <w:t>The CES replaces the S-EES and the CAS replaces the S-EAS.</w:t>
      </w:r>
    </w:p>
    <w:p w14:paraId="1CDB4D0C" w14:textId="77777777" w:rsidR="00496513" w:rsidRDefault="00496513" w:rsidP="00496513">
      <w:pPr>
        <w:pStyle w:val="B1"/>
      </w:pPr>
      <w:r>
        <w:t>-</w:t>
      </w:r>
      <w:r>
        <w:tab/>
        <w:t>The C</w:t>
      </w:r>
      <w:r>
        <w:rPr>
          <w:lang w:eastAsia="zh-CN"/>
        </w:rPr>
        <w:t>AS</w:t>
      </w:r>
      <w:r>
        <w:t xml:space="preserve"> subscribes to CES with </w:t>
      </w:r>
      <w:r>
        <w:rPr>
          <w:lang w:eastAsia="zh-CN"/>
        </w:rPr>
        <w:t xml:space="preserve">ACR management events with </w:t>
      </w:r>
      <w:r>
        <w:t>"ACR monitoring" for ACR detection and step 3 T-EAS discovery is skipped.</w:t>
      </w:r>
    </w:p>
    <w:p w14:paraId="24278041" w14:textId="77777777" w:rsidR="00496513" w:rsidRDefault="00496513" w:rsidP="00496513">
      <w:pPr>
        <w:pStyle w:val="Heading5"/>
      </w:pPr>
      <w:bookmarkStart w:id="1907" w:name="_Toc234110234"/>
      <w:r>
        <w:t>8.8.2B.3.5</w:t>
      </w:r>
      <w:r>
        <w:tab/>
        <w:t>CES executed ACR</w:t>
      </w:r>
      <w:bookmarkEnd w:id="1907"/>
    </w:p>
    <w:p w14:paraId="1A700E9D" w14:textId="77777777" w:rsidR="00496513" w:rsidRDefault="00496513" w:rsidP="00496513">
      <w:r>
        <w:t>The scenario described in clause 8.8.2.5 applies with the following differences:</w:t>
      </w:r>
    </w:p>
    <w:p w14:paraId="57ED5E12" w14:textId="77777777" w:rsidR="00496513" w:rsidRDefault="00496513" w:rsidP="00496513">
      <w:pPr>
        <w:pStyle w:val="B1"/>
      </w:pPr>
      <w:r>
        <w:t>-</w:t>
      </w:r>
      <w:r>
        <w:tab/>
        <w:t>The CES replaces the S-EES and the CAS replaces the S-EAS.</w:t>
      </w:r>
    </w:p>
    <w:p w14:paraId="483ECBDB" w14:textId="77777777" w:rsidR="00496513" w:rsidRDefault="00496513" w:rsidP="00496513">
      <w:pPr>
        <w:pStyle w:val="B1"/>
      </w:pPr>
      <w:r>
        <w:t>-</w:t>
      </w:r>
      <w:r>
        <w:tab/>
        <w:t>The ACR is only detected by the CES. The C</w:t>
      </w:r>
      <w:r>
        <w:rPr>
          <w:lang w:eastAsia="zh-CN"/>
        </w:rPr>
        <w:t>AS</w:t>
      </w:r>
      <w:r>
        <w:t xml:space="preserve"> subscribes to CES with </w:t>
      </w:r>
      <w:r>
        <w:rPr>
          <w:lang w:eastAsia="zh-CN"/>
        </w:rPr>
        <w:t xml:space="preserve">ACR management events with </w:t>
      </w:r>
      <w:r>
        <w:t>"ACR facilitation" for ACR detection</w:t>
      </w:r>
      <w:r>
        <w:tab/>
        <w:t>and step 5a T-EAS discovery is skipped.</w:t>
      </w:r>
    </w:p>
    <w:p w14:paraId="2C1F58F1" w14:textId="77777777" w:rsidR="00496513" w:rsidRDefault="00496513" w:rsidP="00B3457A">
      <w:pPr>
        <w:pStyle w:val="NO"/>
      </w:pPr>
      <w:r>
        <w:t>NOTE:</w:t>
      </w:r>
      <w:r>
        <w:tab/>
        <w:t>Detection by other entities is not specified in this release.</w:t>
      </w:r>
    </w:p>
    <w:p w14:paraId="49A3DADC" w14:textId="77777777" w:rsidR="00CE5097" w:rsidRPr="00F477AF" w:rsidRDefault="00CA7389" w:rsidP="00CE5097">
      <w:pPr>
        <w:pStyle w:val="Heading3"/>
      </w:pPr>
      <w:bookmarkStart w:id="1908" w:name="_Toc234110235"/>
      <w:r w:rsidRPr="00F477AF">
        <w:lastRenderedPageBreak/>
        <w:t>8.8</w:t>
      </w:r>
      <w:r w:rsidR="00CE5097" w:rsidRPr="00F477AF">
        <w:t>.</w:t>
      </w:r>
      <w:r w:rsidR="000A451C" w:rsidRPr="00F477AF">
        <w:t>3</w:t>
      </w:r>
      <w:r w:rsidR="00CE5097" w:rsidRPr="00F477AF">
        <w:tab/>
        <w:t>Procedures</w:t>
      </w:r>
      <w:bookmarkEnd w:id="1835"/>
      <w:bookmarkEnd w:id="1836"/>
      <w:bookmarkEnd w:id="1877"/>
      <w:bookmarkEnd w:id="1878"/>
      <w:bookmarkEnd w:id="1879"/>
      <w:bookmarkEnd w:id="1908"/>
    </w:p>
    <w:p w14:paraId="2E100470" w14:textId="77777777" w:rsidR="00CA695C" w:rsidRPr="00F477AF" w:rsidRDefault="00CA695C" w:rsidP="00CA695C">
      <w:pPr>
        <w:pStyle w:val="Heading4"/>
      </w:pPr>
      <w:bookmarkStart w:id="1909" w:name="_Toc57673695"/>
      <w:bookmarkStart w:id="1910" w:name="_Toc37791072"/>
      <w:bookmarkStart w:id="1911" w:name="_Toc42004060"/>
      <w:bookmarkStart w:id="1912" w:name="_Toc50584443"/>
      <w:bookmarkStart w:id="1913" w:name="_Toc50584787"/>
      <w:bookmarkStart w:id="1914" w:name="_Toc234110236"/>
      <w:r w:rsidRPr="00F477AF">
        <w:t>8.8.3.1</w:t>
      </w:r>
      <w:r w:rsidRPr="00F477AF">
        <w:tab/>
        <w:t>General</w:t>
      </w:r>
      <w:bookmarkEnd w:id="1909"/>
      <w:bookmarkEnd w:id="1914"/>
    </w:p>
    <w:p w14:paraId="37870059" w14:textId="77777777" w:rsidR="00CE5097" w:rsidRPr="00F477AF" w:rsidRDefault="00CA7389" w:rsidP="00CE5097">
      <w:pPr>
        <w:pStyle w:val="Heading4"/>
      </w:pPr>
      <w:bookmarkStart w:id="1915" w:name="_Toc57673696"/>
      <w:bookmarkStart w:id="1916" w:name="_Toc234110237"/>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910"/>
      <w:bookmarkEnd w:id="1911"/>
      <w:bookmarkEnd w:id="1912"/>
      <w:bookmarkEnd w:id="1913"/>
      <w:bookmarkEnd w:id="1915"/>
      <w:r w:rsidR="008A4DAA" w:rsidRPr="00F477AF">
        <w:t>T-EAS</w:t>
      </w:r>
      <w:bookmarkEnd w:id="1916"/>
    </w:p>
    <w:p w14:paraId="512530FF"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30398EFF" w14:textId="78BCE7A3" w:rsidR="00C566BE" w:rsidRDefault="00C566BE" w:rsidP="00C566BE">
      <w:r w:rsidRPr="00177101">
        <w:t xml:space="preserve">T-EAS discovery procedure also supports EAS retrieval which enables a S-EAS to obtain T-EAS(s) serving the application group so that the S-EAS can start communication with obtained EAS(s) for EAS </w:t>
      </w:r>
      <w:r w:rsidR="00CE4285" w:rsidRPr="00CE4285">
        <w:t xml:space="preserve">content </w:t>
      </w:r>
      <w:r w:rsidRPr="00177101">
        <w:t xml:space="preserve">synchronization. </w:t>
      </w:r>
    </w:p>
    <w:p w14:paraId="1AD5783C" w14:textId="27209DE7" w:rsidR="00CE5097" w:rsidRPr="00F477AF" w:rsidRDefault="00CE5097" w:rsidP="00CE5097">
      <w:r w:rsidRPr="00F477AF">
        <w:t>Pre-conditions:</w:t>
      </w:r>
    </w:p>
    <w:p w14:paraId="0A726839"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6214FEB0" w14:textId="77777777" w:rsidR="00052FD1" w:rsidRPr="00F477AF" w:rsidRDefault="00594E23" w:rsidP="00DC7AF8">
      <w:pPr>
        <w:pStyle w:val="TH"/>
      </w:pPr>
      <w:r w:rsidRPr="00F477AF">
        <w:object w:dxaOrig="10801" w:dyaOrig="4711" w14:anchorId="65E22A98">
          <v:shape id="_x0000_i1095" type="#_x0000_t75" style="width:458.9pt;height:200.95pt" o:ole="">
            <v:imagedata r:id="rId150" o:title=""/>
          </v:shape>
          <o:OLEObject Type="Embed" ProgID="Visio.Drawing.11" ShapeID="_x0000_i1095" DrawAspect="Content" ObjectID="_1844723257" r:id="rId151"/>
        </w:object>
      </w:r>
    </w:p>
    <w:p w14:paraId="5A7B97AD"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5276BDB6" w14:textId="785F596B" w:rsidR="00CE5097" w:rsidRPr="00F477AF" w:rsidRDefault="00CE5097" w:rsidP="00586629">
      <w:pPr>
        <w:pStyle w:val="B1"/>
      </w:pPr>
      <w:r w:rsidRPr="00F477AF">
        <w:t>1</w:t>
      </w:r>
      <w:r w:rsidR="00DA2FB3">
        <w:rPr>
          <w:rFonts w:hint="eastAsia"/>
          <w:lang w:val="en-US" w:eastAsia="zh-CN"/>
        </w:rPr>
        <w:t>a</w:t>
      </w:r>
      <w:r w:rsidRPr="00F477AF">
        <w:t>.</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003713B6">
        <w:t xml:space="preserve"> </w:t>
      </w:r>
      <w:r w:rsidR="003713B6" w:rsidRPr="003713B6">
        <w:t>based on the “ACR management” events as described in clause</w:t>
      </w:r>
      <w:r w:rsidR="003713B6">
        <w:t> </w:t>
      </w:r>
      <w:r w:rsidR="003713B6" w:rsidRPr="003713B6">
        <w:t>8.6.3</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w:t>
      </w:r>
      <w:r w:rsidR="00CA2174" w:rsidRPr="00CA2174">
        <w:t xml:space="preserve">or candidate DNAIs for common EAS case </w:t>
      </w:r>
      <w:r w:rsidR="00330AC7" w:rsidRPr="00F477AF">
        <w:t xml:space="preserve">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CA2174" w:rsidRPr="00CA2174">
        <w:t xml:space="preserve"> or candidate DNAIs</w:t>
      </w:r>
      <w:r w:rsidR="00330AC7" w:rsidRPr="00F477AF">
        <w:t>.</w:t>
      </w:r>
      <w:r w:rsidR="009B6767" w:rsidRPr="00F477AF">
        <w:t xml:space="preserve"> </w:t>
      </w:r>
      <w:r w:rsidR="002C3E2C" w:rsidRPr="002C3E2C">
        <w:t xml:space="preserve">If target tunnel information is available at the S-EAS via User Plane Path change event, the S-EAS provides the S-EES with the target tunnel information. </w:t>
      </w:r>
      <w:r w:rsidR="009B6767" w:rsidRPr="00F477AF">
        <w:t xml:space="preserve">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r w:rsidR="00916BCA" w:rsidRPr="00916BCA">
        <w:t xml:space="preserve"> </w:t>
      </w:r>
      <w:r w:rsidR="00916BCA" w:rsidRPr="00916BCA">
        <w:rPr>
          <w:lang w:eastAsia="ko-KR"/>
        </w:rPr>
        <w:t>The S-EAS includes the bundle ID and bundle type indicating the proxy bundle case to which the S-EAS belongs to.</w:t>
      </w:r>
      <w:r w:rsidR="000A0CBB" w:rsidRPr="000A0CBB">
        <w:t xml:space="preserve"> </w:t>
      </w:r>
      <w:r w:rsidR="000A0CBB" w:rsidRPr="000A0CBB">
        <w:rPr>
          <w:lang w:eastAsia="ko-KR"/>
        </w:rPr>
        <w:t>The request may include prediction expiration time.</w:t>
      </w:r>
    </w:p>
    <w:p w14:paraId="2CCDB874" w14:textId="77777777" w:rsidR="00DD12D1" w:rsidRDefault="00C566BE" w:rsidP="00DD12D1">
      <w:pPr>
        <w:pStyle w:val="B1"/>
        <w:ind w:hanging="1"/>
        <w:rPr>
          <w:lang w:eastAsia="ko-KR"/>
        </w:rPr>
      </w:pPr>
      <w:r w:rsidRPr="00177101">
        <w:rPr>
          <w:lang w:eastAsia="ko-KR"/>
        </w:rPr>
        <w:t xml:space="preserve">The EAS may send EAS discovery request with EAS ID, Application Group ID and EAS </w:t>
      </w:r>
      <w:r w:rsidR="00CE4285" w:rsidRPr="00CE4285">
        <w:rPr>
          <w:lang w:eastAsia="ko-KR"/>
        </w:rPr>
        <w:t xml:space="preserve">content </w:t>
      </w:r>
      <w:r w:rsidRPr="00177101">
        <w:rPr>
          <w:lang w:eastAsia="ko-KR"/>
        </w:rPr>
        <w:t xml:space="preserve">synchronization support, which indicates the request to obtain EAS(s) currently serving the Application Group ID with the requested EAS ID in order to perform EAS </w:t>
      </w:r>
      <w:r w:rsidR="00CE4285" w:rsidRPr="00CE4285">
        <w:rPr>
          <w:lang w:eastAsia="ko-KR"/>
        </w:rPr>
        <w:t xml:space="preserve">content </w:t>
      </w:r>
      <w:r w:rsidRPr="00177101">
        <w:rPr>
          <w:lang w:eastAsia="ko-KR"/>
        </w:rPr>
        <w:t>synchronization.</w:t>
      </w:r>
    </w:p>
    <w:p w14:paraId="6804541B" w14:textId="77777777" w:rsidR="00681F38" w:rsidRDefault="00681F38" w:rsidP="00DD12D1">
      <w:pPr>
        <w:pStyle w:val="B1"/>
        <w:ind w:hanging="1"/>
        <w:rPr>
          <w:lang w:eastAsia="ko-KR"/>
        </w:rPr>
      </w:pPr>
      <w:r w:rsidRPr="00681F38">
        <w:rPr>
          <w:lang w:eastAsia="ko-KR"/>
        </w:rPr>
        <w:t>The Application group ID is included in the EAS discovery request if the S-EAS wants to discover a common T-EAS for UE in the group due to UE's movement.</w:t>
      </w:r>
    </w:p>
    <w:p w14:paraId="16DDD28E" w14:textId="3F562CE0" w:rsidR="00C566BE" w:rsidRDefault="00DD12D1" w:rsidP="00DD12D1">
      <w:pPr>
        <w:pStyle w:val="B1"/>
        <w:ind w:hanging="1"/>
        <w:rPr>
          <w:lang w:eastAsia="ko-KR"/>
        </w:rPr>
      </w:pPr>
      <w:r>
        <w:rPr>
          <w:lang w:eastAsia="ko-KR"/>
        </w:rPr>
        <w:t>If the EAS discovery request is triggered by S-EAS due to overload or maintenance reason for the Application Group, the S-EAS also includes list of UE IDs in the EAS discovery request.</w:t>
      </w:r>
    </w:p>
    <w:p w14:paraId="3058BE3E" w14:textId="74322FAF" w:rsidR="00CE5097" w:rsidRPr="00F477AF" w:rsidRDefault="00CE5097" w:rsidP="00CE5097">
      <w:pPr>
        <w:pStyle w:val="NO"/>
        <w:rPr>
          <w:lang w:eastAsia="ko-KR"/>
        </w:rPr>
      </w:pPr>
      <w:r w:rsidRPr="00F477AF">
        <w:rPr>
          <w:lang w:eastAsia="ko-KR"/>
        </w:rPr>
        <w:t>NOTE</w:t>
      </w:r>
      <w:r w:rsidR="002E2130">
        <w:rPr>
          <w:lang w:eastAsia="ko-KR"/>
        </w:rPr>
        <w:t> 1</w:t>
      </w:r>
      <w:r w:rsidRPr="00F477AF">
        <w:rPr>
          <w:lang w:eastAsia="ko-KR"/>
        </w:rPr>
        <w:t>:</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509BA916" w14:textId="5E2A09C9" w:rsidR="00DA2FB3" w:rsidRDefault="00DA2FB3" w:rsidP="00DA2FB3">
      <w:pPr>
        <w:pStyle w:val="B1"/>
      </w:pPr>
      <w:r>
        <w:lastRenderedPageBreak/>
        <w:t>1b.</w:t>
      </w:r>
      <w:r>
        <w:tab/>
        <w:t xml:space="preserve">The S-EES </w:t>
      </w:r>
      <w:r>
        <w:rPr>
          <w:rFonts w:hint="eastAsia"/>
          <w:lang w:val="en-US" w:eastAsia="zh-CN"/>
        </w:rPr>
        <w:t>either receive</w:t>
      </w:r>
      <w:r>
        <w:t xml:space="preserve"> the target DNAI </w:t>
      </w:r>
      <w:r w:rsidR="002C3E2C" w:rsidRPr="002C3E2C">
        <w:t xml:space="preserve">and/or target tunnel information </w:t>
      </w:r>
      <w:r>
        <w:t>for T-EES discovery from the step 1a or by the user plane management event notification from the core network.</w:t>
      </w:r>
    </w:p>
    <w:p w14:paraId="17571283" w14:textId="77777777" w:rsidR="00177101" w:rsidRDefault="00CE5097" w:rsidP="00CE5097">
      <w:pPr>
        <w:pStyle w:val="B1"/>
      </w:pPr>
      <w:r w:rsidRPr="00F477AF">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p>
    <w:p w14:paraId="4F2AC7C6" w14:textId="4F24AE7A" w:rsidR="00C566BE" w:rsidRDefault="00C566BE" w:rsidP="00C566BE">
      <w:pPr>
        <w:pStyle w:val="B1"/>
        <w:ind w:hanging="1"/>
        <w:rPr>
          <w:lang w:eastAsia="ko-KR"/>
        </w:rPr>
      </w:pPr>
      <w:r w:rsidRPr="00177101">
        <w:rPr>
          <w:lang w:eastAsia="ko-KR"/>
        </w:rPr>
        <w:t xml:space="preserve">If Application Group ID and EAS </w:t>
      </w:r>
      <w:r w:rsidR="00CE4285" w:rsidRPr="00CE4285">
        <w:rPr>
          <w:lang w:eastAsia="ko-KR"/>
        </w:rPr>
        <w:t xml:space="preserve">content </w:t>
      </w:r>
      <w:r w:rsidRPr="00177101">
        <w:rPr>
          <w:lang w:eastAsia="ko-KR"/>
        </w:rPr>
        <w:t xml:space="preserve">synchronization support in EAS characteristics are received and the ECS-ER is available, the S-EES checks with the ECS-ER with the received EAS ID and Application Group ID and obtains a list of EAS(s) supporting EAS </w:t>
      </w:r>
      <w:r w:rsidR="00CE4285" w:rsidRPr="00CE4285">
        <w:rPr>
          <w:lang w:eastAsia="ko-KR"/>
        </w:rPr>
        <w:t xml:space="preserve">content </w:t>
      </w:r>
      <w:r w:rsidRPr="00177101">
        <w:rPr>
          <w:lang w:eastAsia="ko-KR"/>
        </w:rPr>
        <w:t>synchronization and serving the application group for the desired application service identified by the EAS ID as described in clause 8.</w:t>
      </w:r>
      <w:r w:rsidR="0021166F">
        <w:rPr>
          <w:lang w:eastAsia="ko-KR"/>
        </w:rPr>
        <w:t>20</w:t>
      </w:r>
      <w:r w:rsidRPr="00177101">
        <w:rPr>
          <w:lang w:eastAsia="ko-KR"/>
        </w:rPr>
        <w:t>. Step 2 to step 4 are skipped.</w:t>
      </w:r>
    </w:p>
    <w:p w14:paraId="5787232B" w14:textId="25D49739" w:rsidR="00CE5097" w:rsidRDefault="00550536" w:rsidP="00177101">
      <w:pPr>
        <w:pStyle w:val="B1"/>
        <w:ind w:hanging="1"/>
      </w:pPr>
      <w:r w:rsidRPr="00F477AF">
        <w:rPr>
          <w:lang w:eastAsia="ko-KR"/>
        </w:rPr>
        <w:t xml:space="preserve">If the UE location is not known to the S-EES or provided by the S-EAS request, then the S-EES may interact with 3GPP core network to retrieve the UE location. </w:t>
      </w:r>
      <w:r w:rsidR="00CE5097"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00CE5097" w:rsidRPr="00F477AF">
        <w:t xml:space="preserve"> is authorized, the </w:t>
      </w:r>
      <w:r w:rsidR="008A4DAA" w:rsidRPr="00F477AF">
        <w:t>S-EES</w:t>
      </w:r>
      <w:r w:rsidR="00CE5097" w:rsidRPr="00F477AF">
        <w:t xml:space="preserve"> checks if there exists a </w:t>
      </w:r>
      <w:r w:rsidR="008A4DAA" w:rsidRPr="00F477AF">
        <w:t>T-EAS</w:t>
      </w:r>
      <w:r w:rsidR="00CE5097" w:rsidRPr="00F477AF">
        <w:t xml:space="preserve"> information (registered or cached) that can satisfy the requesting </w:t>
      </w:r>
      <w:r w:rsidR="006A0D9E" w:rsidRPr="00F477AF">
        <w:t>EAS</w:t>
      </w:r>
      <w:r w:rsidR="00CE5097" w:rsidRPr="00F477AF">
        <w:t xml:space="preserve"> information</w:t>
      </w:r>
      <w:r w:rsidR="000E4A79" w:rsidRPr="00F477AF">
        <w:t>,</w:t>
      </w:r>
      <w:r w:rsidR="00CE5097" w:rsidRPr="00F477AF">
        <w:t xml:space="preserve"> </w:t>
      </w:r>
      <w:r w:rsidR="002C3E2C" w:rsidRPr="002C3E2C">
        <w:t>target DNAI, target tunnel information,</w:t>
      </w:r>
      <w:r w:rsidR="002C3E2C">
        <w:t xml:space="preserve"> </w:t>
      </w:r>
      <w:r w:rsidR="00CE5097" w:rsidRPr="00F477AF">
        <w:t>additional query filters</w:t>
      </w:r>
      <w:r w:rsidR="000E4A79" w:rsidRPr="00F477AF">
        <w:t xml:space="preserve"> and the Expected </w:t>
      </w:r>
      <w:r w:rsidR="00D4704A" w:rsidRPr="00D4704A">
        <w:t xml:space="preserve">AC </w:t>
      </w:r>
      <w:r w:rsidR="00D4704A">
        <w:t>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CE5097" w:rsidRPr="00F477AF">
        <w:t xml:space="preserve">. </w:t>
      </w:r>
      <w:r w:rsidR="008A75BB" w:rsidRPr="008A75BB">
        <w:t>In this case, the S-EES may collect Edge load performances from ADAES or OAM to find T-EAS(s) that satisfies the Expected AC service KPIs or the Minimum required AC Service KPIs. T</w:t>
      </w:r>
      <w:r w:rsidR="008A75BB" w:rsidRPr="00201156">
        <w:t>he S-EES may determine the use of statistics or prediction for evaluating KPIs based on the situation of the T-EAS discovery.</w:t>
      </w:r>
      <w:r w:rsidR="008A75BB">
        <w:t xml:space="preserve"> </w:t>
      </w:r>
      <w:r w:rsidR="002C3E2C" w:rsidRPr="002C3E2C">
        <w:t xml:space="preserve">If target tunnel information is received, the S-EES additionally takes the target tunnel information into consideration in identifying T-EAS(s). For instance, the IP address(es) of identified T-EAS(s) needs to be topologically close to the IP address of the target tunnel server. </w:t>
      </w:r>
      <w:r w:rsidR="00DD12D1" w:rsidRPr="00DD12D1">
        <w:t>The S-EES also considers resource consumption needs for the list of UEs (e.g. received in step 1a) when identifying T-EAS(s).</w:t>
      </w:r>
      <w:r w:rsidR="00DD12D1">
        <w:t xml:space="preserve"> </w:t>
      </w:r>
      <w:r w:rsidR="00CE5097" w:rsidRPr="00F477AF">
        <w:t xml:space="preserve">If </w:t>
      </w:r>
      <w:r w:rsidR="00681F38" w:rsidRPr="00681F38">
        <w:t>Application Group ID is not received and if</w:t>
      </w:r>
      <w:r w:rsidR="00681F38">
        <w:t xml:space="preserve"> </w:t>
      </w:r>
      <w:r w:rsidR="00CE5097" w:rsidRPr="00F477AF">
        <w:t xml:space="preserve">the </w:t>
      </w:r>
      <w:r w:rsidR="00AB2037" w:rsidRPr="00F477AF">
        <w:t xml:space="preserve">S-EES </w:t>
      </w:r>
      <w:r w:rsidR="00052FD1" w:rsidRPr="00F477AF">
        <w:t>finds</w:t>
      </w:r>
      <w:r w:rsidR="00CE5097" w:rsidRPr="00F477AF">
        <w:t xml:space="preserve"> the </w:t>
      </w:r>
      <w:r w:rsidR="008A4DAA" w:rsidRPr="00F477AF">
        <w:t>T-EAS</w:t>
      </w:r>
      <w:r w:rsidR="00CE5097" w:rsidRPr="00F477AF">
        <w:t>(s)</w:t>
      </w:r>
      <w:r w:rsidR="00052FD1" w:rsidRPr="00F477AF">
        <w:t xml:space="preserve"> in the cached or registered information</w:t>
      </w:r>
      <w:r w:rsidR="00CE5097" w:rsidRPr="00F477AF">
        <w:t xml:space="preserve">, the flow </w:t>
      </w:r>
      <w:r w:rsidR="00AB2037" w:rsidRPr="00F477AF">
        <w:t xml:space="preserve">either </w:t>
      </w:r>
      <w:r w:rsidR="00CE5097" w:rsidRPr="00F477AF">
        <w:t>continues with step 5</w:t>
      </w:r>
      <w:r w:rsidR="00AB2037" w:rsidRPr="00F477AF">
        <w:t xml:space="preserve"> for the S-EAS triggered discovery or stops for the S-EES decided ACR execution</w:t>
      </w:r>
      <w:r w:rsidR="00CE5097" w:rsidRPr="00F477AF">
        <w:t xml:space="preserve">, else the </w:t>
      </w:r>
      <w:r w:rsidR="008A4DAA" w:rsidRPr="00F477AF">
        <w:t>S-EES</w:t>
      </w:r>
      <w:r w:rsidR="00CE5097" w:rsidRPr="00F477AF">
        <w:t xml:space="preserve"> retrieves the </w:t>
      </w:r>
      <w:r w:rsidR="008A4DAA" w:rsidRPr="00F477AF">
        <w:t>T-EES</w:t>
      </w:r>
      <w:r w:rsidR="00CE5097" w:rsidRPr="00F477AF">
        <w:t xml:space="preserve"> address from the </w:t>
      </w:r>
      <w:r w:rsidR="004722AB" w:rsidRPr="00F477AF">
        <w:t>ECS</w:t>
      </w:r>
      <w:r w:rsidR="00CE5097" w:rsidRPr="00F477AF">
        <w:t xml:space="preserve"> as specified in clause 8.</w:t>
      </w:r>
      <w:r w:rsidR="00D07C40" w:rsidRPr="00F477AF">
        <w:t>8</w:t>
      </w:r>
      <w:r w:rsidR="00CE5097" w:rsidRPr="00F477AF">
        <w:t>.</w:t>
      </w:r>
      <w:r w:rsidR="000A451C" w:rsidRPr="00F477AF">
        <w:t>3</w:t>
      </w:r>
      <w:r w:rsidR="00CE5097" w:rsidRPr="00F477AF">
        <w:t>.</w:t>
      </w:r>
      <w:r w:rsidR="00CA695C" w:rsidRPr="00F477AF">
        <w:t>3</w:t>
      </w:r>
      <w:r w:rsidR="00052FD1" w:rsidRPr="00F477AF">
        <w:t xml:space="preserve"> and continues with step 3</w:t>
      </w:r>
      <w:r w:rsidR="00CE5097" w:rsidRPr="00F477AF">
        <w:t>.</w:t>
      </w:r>
    </w:p>
    <w:p w14:paraId="4564655C" w14:textId="77777777" w:rsidR="00DD12D1" w:rsidRDefault="00DD12D1" w:rsidP="00DD12D1">
      <w:pPr>
        <w:pStyle w:val="B2"/>
        <w:ind w:left="567" w:firstLine="0"/>
      </w:pPr>
      <w:r w:rsidRPr="00D946ED">
        <w:t xml:space="preserve">If </w:t>
      </w:r>
      <w:r w:rsidRPr="00E91FE3">
        <w:t>UE ID list is available in the S-EES (e.g. received in step 1a</w:t>
      </w:r>
      <w:r>
        <w:t xml:space="preserve"> </w:t>
      </w:r>
      <w:r w:rsidRPr="004038A6">
        <w:t>or known by the S-EES</w:t>
      </w:r>
      <w:r>
        <w:t xml:space="preserve"> via other means</w:t>
      </w:r>
      <w:r w:rsidRPr="00E91FE3">
        <w:t>)</w:t>
      </w:r>
      <w:r>
        <w:t>:</w:t>
      </w:r>
    </w:p>
    <w:p w14:paraId="37914DBE" w14:textId="727C90CF" w:rsidR="00DD12D1" w:rsidRDefault="00DD12D1" w:rsidP="00DD12D1">
      <w:pPr>
        <w:pStyle w:val="B2"/>
      </w:pPr>
      <w:r>
        <w:t>-</w:t>
      </w:r>
      <w:r>
        <w:tab/>
        <w:t>for UE(s) not in the overlapping EDN area</w:t>
      </w:r>
      <w:r w:rsidR="00201156" w:rsidRPr="00201156">
        <w:t xml:space="preserve"> (e.g. UE is not in the common S-EAS service area)</w:t>
      </w:r>
      <w:r>
        <w:t>,</w:t>
      </w:r>
      <w:r w:rsidRPr="0003201F">
        <w:t xml:space="preserve"> </w:t>
      </w:r>
      <w:r w:rsidRPr="00E91FE3">
        <w:t xml:space="preserve">the S-EES tries to identify a T-EAS within </w:t>
      </w:r>
      <w:r>
        <w:t xml:space="preserve">locally </w:t>
      </w:r>
      <w:r w:rsidRPr="00E91FE3">
        <w:t>registered EAS(s)</w:t>
      </w:r>
      <w:r w:rsidR="00201156" w:rsidRPr="00201156">
        <w:t xml:space="preserve"> based on UE location, EAS discovery filters and application group profile</w:t>
      </w:r>
      <w:r w:rsidRPr="00E91FE3">
        <w:t>.</w:t>
      </w:r>
      <w:r>
        <w:t xml:space="preserve"> </w:t>
      </w:r>
    </w:p>
    <w:p w14:paraId="5C604B43" w14:textId="6793BAC1" w:rsidR="00DD12D1" w:rsidRDefault="00DD12D1" w:rsidP="00DD12D1">
      <w:pPr>
        <w:pStyle w:val="B2"/>
      </w:pPr>
      <w:r>
        <w:t>-</w:t>
      </w:r>
      <w:r>
        <w:tab/>
        <w:t xml:space="preserve">for UE(s) in the overlapping EDN area, </w:t>
      </w:r>
      <w:r w:rsidRPr="00E91FE3">
        <w:t xml:space="preserve">the S-EES checks if there </w:t>
      </w:r>
      <w:r w:rsidRPr="00E91FE3">
        <w:rPr>
          <w:rFonts w:hint="eastAsia"/>
          <w:lang w:eastAsia="zh-CN"/>
        </w:rPr>
        <w:t>is</w:t>
      </w:r>
      <w:r w:rsidRPr="00E91FE3">
        <w:t xml:space="preserve"> </w:t>
      </w:r>
      <w:r w:rsidRPr="00D946ED">
        <w:t>available</w:t>
      </w:r>
      <w:r w:rsidRPr="00E91FE3">
        <w:t xml:space="preserve"> common </w:t>
      </w:r>
      <w:r w:rsidR="00201156" w:rsidRPr="00201156">
        <w:t>S-</w:t>
      </w:r>
      <w:r w:rsidRPr="00E91FE3">
        <w:t>EAS in each</w:t>
      </w:r>
      <w:r>
        <w:t xml:space="preserve"> EDN which has</w:t>
      </w:r>
      <w:r w:rsidRPr="00E91FE3">
        <w:t xml:space="preserve"> overlapping EDN </w:t>
      </w:r>
      <w:r>
        <w:t xml:space="preserve">area with the current </w:t>
      </w:r>
      <w:r w:rsidR="00201156" w:rsidRPr="00201156">
        <w:t xml:space="preserve">UE related </w:t>
      </w:r>
      <w:r>
        <w:t>EDN</w:t>
      </w:r>
      <w:r w:rsidRPr="00D946ED">
        <w:t xml:space="preserve"> </w:t>
      </w:r>
      <w:r w:rsidRPr="00E91FE3">
        <w:t>by using procedure described in clause</w:t>
      </w:r>
      <w:r w:rsidR="00F079CA">
        <w:t> </w:t>
      </w:r>
      <w:r w:rsidRPr="00E91FE3">
        <w:t>8.20.2.2</w:t>
      </w:r>
      <w:r w:rsidR="00201156" w:rsidRPr="00201156">
        <w:t xml:space="preserve"> when common EAS information is available at S-EES or ECS-ER</w:t>
      </w:r>
      <w:r w:rsidRPr="00E91FE3">
        <w:t xml:space="preserve">. If any common EAS is found, the S-EES decides whether to select an </w:t>
      </w:r>
      <w:r w:rsidRPr="00D946ED">
        <w:t>available</w:t>
      </w:r>
      <w:r w:rsidRPr="00E91FE3">
        <w:t xml:space="preserve"> common EAS or locally registered T-EAS as common EAS considering</w:t>
      </w:r>
      <w:r w:rsidR="00201156" w:rsidRPr="00201156">
        <w:t xml:space="preserve"> UE location, EAS discovery filters, application group profile, and</w:t>
      </w:r>
      <w:r w:rsidRPr="00E91FE3">
        <w:t xml:space="preserve"> </w:t>
      </w:r>
      <w:r>
        <w:t xml:space="preserve">E2E response time </w:t>
      </w:r>
      <w:r w:rsidRPr="00E91FE3">
        <w:t>and continues with step</w:t>
      </w:r>
      <w:r w:rsidR="00F079CA">
        <w:t> </w:t>
      </w:r>
      <w:r w:rsidRPr="00E91FE3">
        <w:t>5</w:t>
      </w:r>
      <w:r>
        <w:t xml:space="preserve">; otherwise, </w:t>
      </w:r>
      <w:r w:rsidRPr="00E91FE3">
        <w:t xml:space="preserve">the S-EES tries to identify a T-EAS within </w:t>
      </w:r>
      <w:r>
        <w:t xml:space="preserve">locally </w:t>
      </w:r>
      <w:r w:rsidRPr="00E91FE3">
        <w:t xml:space="preserve">registered EAS(s). </w:t>
      </w:r>
    </w:p>
    <w:p w14:paraId="75342FFD" w14:textId="6E27CD31" w:rsidR="00DD12D1" w:rsidRDefault="00DD12D1" w:rsidP="00DD12D1">
      <w:pPr>
        <w:pStyle w:val="B2"/>
        <w:ind w:left="567" w:firstLine="0"/>
      </w:pPr>
      <w:r w:rsidRPr="00E91FE3">
        <w:t>Updating common EAS with registered T-EAS in the ECS-ER is needed as described in clause</w:t>
      </w:r>
      <w:r w:rsidR="00F079CA">
        <w:t> </w:t>
      </w:r>
      <w:r w:rsidRPr="00E91FE3">
        <w:t>8.20.2.</w:t>
      </w:r>
      <w:r w:rsidR="00F079CA">
        <w:t>5</w:t>
      </w:r>
      <w:r w:rsidRPr="00E91FE3">
        <w:t xml:space="preserve"> when locally registered T-EAS is selected by the S-EES.</w:t>
      </w:r>
      <w:r>
        <w:t xml:space="preserve"> </w:t>
      </w:r>
      <w:r w:rsidRPr="00E91FE3">
        <w:t>If no registered T-EAS can be found, the S-EES continues with step</w:t>
      </w:r>
      <w:r w:rsidR="00F079CA">
        <w:t> </w:t>
      </w:r>
      <w:r>
        <w:t>5</w:t>
      </w:r>
      <w:r w:rsidRPr="00E91FE3">
        <w:t>.</w:t>
      </w:r>
    </w:p>
    <w:p w14:paraId="12B7AA8C" w14:textId="77777777" w:rsidR="00681F38" w:rsidRPr="00E91FE3" w:rsidRDefault="00681F38" w:rsidP="00681F38">
      <w:pPr>
        <w:pStyle w:val="B1"/>
        <w:ind w:hanging="1"/>
      </w:pPr>
      <w:r w:rsidRPr="00E91FE3">
        <w:t xml:space="preserve">If Application group ID is </w:t>
      </w:r>
      <w:r w:rsidRPr="00D946ED">
        <w:t xml:space="preserve">available in the S-EES (e.g. </w:t>
      </w:r>
      <w:r w:rsidRPr="00E91FE3">
        <w:t>received in step 1a</w:t>
      </w:r>
      <w:r w:rsidRPr="00D946ED">
        <w:t xml:space="preserve"> or </w:t>
      </w:r>
      <w:r w:rsidRPr="00E91FE3">
        <w:t xml:space="preserve">ACR management event subscription), the S-EES retrieves T-EES information and corresponding EDN connection information from the ECS as described in clause 8.8.3.3. </w:t>
      </w:r>
    </w:p>
    <w:p w14:paraId="77ACDEDF" w14:textId="6AFB2BAF" w:rsidR="00CB6742" w:rsidRDefault="00CB6742" w:rsidP="00177101">
      <w:pPr>
        <w:pStyle w:val="B1"/>
        <w:ind w:hanging="1"/>
      </w:pPr>
      <w:r w:rsidRPr="00CB6742">
        <w:t>If Prediction expiration time is provided then the EES may determine whether to identify the instantiable but not instantiated EAS as T-EAS based on Prediction expiration time and the predicted EAS deployment time information obtained from ADAES</w:t>
      </w:r>
      <w:r w:rsidR="003E77D0" w:rsidRPr="003E77D0">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[28]</w:t>
      </w:r>
      <w:r w:rsidR="002114E6">
        <w:t xml:space="preserve"> </w:t>
      </w:r>
      <w:r w:rsidR="003E77D0" w:rsidRPr="003E77D0">
        <w:t>or from local configured maximum EAS deployment time</w:t>
      </w:r>
      <w:r w:rsidRPr="00CB6742">
        <w:t>.</w:t>
      </w:r>
    </w:p>
    <w:p w14:paraId="765D0FDF" w14:textId="6140D27A"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w:t>
      </w:r>
      <w:r w:rsidR="000A0CBB" w:rsidRPr="000A0CBB">
        <w:t xml:space="preserve">prediction expiration time, </w:t>
      </w:r>
      <w:r w:rsidR="000E4A79" w:rsidRPr="00F477AF">
        <w:t xml:space="preserve">the Expected </w:t>
      </w:r>
      <w:r w:rsidR="00D4704A">
        <w:t>AC 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640816" w:rsidRPr="00640816">
        <w:t xml:space="preserve"> If target tunnel information is available at the S-EES (e.g. received from S-EAS in step 1a or by the user plane management event notification from the core network), the S-EES provides the T-EES with the target tunnel information.</w:t>
      </w:r>
    </w:p>
    <w:p w14:paraId="6B36C363" w14:textId="77777777" w:rsidR="009B6767" w:rsidRPr="00F477AF" w:rsidRDefault="009B6767" w:rsidP="009B6767">
      <w:pPr>
        <w:pStyle w:val="B1"/>
      </w:pPr>
      <w:r w:rsidRPr="00F477AF">
        <w:lastRenderedPageBreak/>
        <w:tab/>
        <w:t xml:space="preserve">The S-EES also includes the EEC service continuity support indicator received from the EEC during EAS discovery. If in step 1 the S-EES received an EAS service continuity support indicator from the S-EAS, then the S-EES includes this EAS service continuity support indicator and its own EES service continuity support indicator indicating the ACR scenarios supported by the EES. If in step 1 the S-EES decided to execute the 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2EF2A407" w14:textId="55CEA0C6"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C81671" w:rsidRPr="00C8167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2D8B6C26" w14:textId="5700DFD5" w:rsidR="00CE5097" w:rsidRDefault="00CE5097" w:rsidP="00CE5097">
      <w:pPr>
        <w:pStyle w:val="B1"/>
      </w:pPr>
      <w:r w:rsidRPr="00F477AF">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 xml:space="preserve">To filter T-EAS(s), the T-EES utilizes the discovery filters (e.g. Expected </w:t>
      </w:r>
      <w:r w:rsidR="00D4704A">
        <w:t>AC S</w:t>
      </w:r>
      <w:r w:rsidR="000813CC" w:rsidRPr="00F477AF">
        <w:t xml:space="preserve">ervice KPIs and the Minimum required </w:t>
      </w:r>
      <w:r w:rsidR="00D4704A">
        <w:t>AC S</w:t>
      </w:r>
      <w:r w:rsidR="000813CC" w:rsidRPr="00F477AF">
        <w:t>ervice KPIs)</w:t>
      </w:r>
      <w:r w:rsidR="009B6767" w:rsidRPr="00F477AF">
        <w:t xml:space="preserve"> and the indications which ACR scenarios are supported</w:t>
      </w:r>
      <w:r w:rsidR="009B6767" w:rsidRPr="00F477AF">
        <w:rPr>
          <w:lang w:eastAsia="zh-CN"/>
        </w:rPr>
        <w:t xml:space="preserve"> by the AC, the EEC, the </w:t>
      </w:r>
      <w:r w:rsidR="00D35508" w:rsidRPr="00D35508">
        <w:rPr>
          <w:lang w:eastAsia="zh-CN"/>
        </w:rPr>
        <w:t xml:space="preserve">T-EES </w:t>
      </w:r>
      <w:r w:rsidR="009B6767" w:rsidRPr="00F477AF">
        <w:rPr>
          <w:lang w:eastAsia="zh-CN"/>
        </w:rPr>
        <w:t>and the S-EAS</w:t>
      </w:r>
      <w:r w:rsidR="000813CC" w:rsidRPr="00F477AF">
        <w:t xml:space="preserve">. </w:t>
      </w:r>
      <w:r w:rsidR="002E2130" w:rsidRPr="002E2130">
        <w:t xml:space="preserve">If T-EES gets the Expected AC service KPIs or the Minimum required AC </w:t>
      </w:r>
      <w:r w:rsidR="002E2130">
        <w:t>S</w:t>
      </w:r>
      <w:r w:rsidR="002E2130" w:rsidRPr="002E2130">
        <w:t xml:space="preserve">ervice KPIs, the T-EES may collect </w:t>
      </w:r>
      <w:r w:rsidR="00883056">
        <w:t>e</w:t>
      </w:r>
      <w:r w:rsidR="002E2130" w:rsidRPr="002E2130">
        <w:t xml:space="preserve">dge load </w:t>
      </w:r>
      <w:r w:rsidR="00883056" w:rsidRPr="00124003">
        <w:t xml:space="preserve">analytics </w:t>
      </w:r>
      <w:r w:rsidR="002E2130" w:rsidRPr="002E2130">
        <w:t>from ADAES</w:t>
      </w:r>
      <w:r w:rsidR="00883056" w:rsidRPr="00883056">
        <w:t xml:space="preserve"> (as specified in clause 8.8.2 of TS</w:t>
      </w:r>
      <w:r w:rsidR="00883056">
        <w:t> </w:t>
      </w:r>
      <w:r w:rsidR="00883056" w:rsidRPr="00883056">
        <w:t>23.436</w:t>
      </w:r>
      <w:r w:rsidR="00883056">
        <w:t> [28]</w:t>
      </w:r>
      <w:r w:rsidR="00883056" w:rsidRPr="00883056">
        <w:t>)</w:t>
      </w:r>
      <w:r w:rsidR="002E2130" w:rsidRPr="002E2130">
        <w:t xml:space="preserve"> or</w:t>
      </w:r>
      <w:r w:rsidR="00883056" w:rsidRPr="00883056">
        <w:t xml:space="preserve"> performance data from</w:t>
      </w:r>
      <w:r w:rsidR="002E2130" w:rsidRPr="002E2130">
        <w:t xml:space="preserve"> OAM to find T-EAS(s) that satisfies the Expected AC service KPIs or the Minimum required AC </w:t>
      </w:r>
      <w:r w:rsidR="002E2130">
        <w:t>S</w:t>
      </w:r>
      <w:r w:rsidR="002E2130" w:rsidRPr="002E2130">
        <w:t>ervice KPIs.</w:t>
      </w:r>
      <w:r w:rsidR="002E2130">
        <w:t xml:space="preserve"> </w:t>
      </w:r>
      <w:r w:rsidR="008A75BB" w:rsidRPr="008A75BB">
        <w:t>The T-EES may determine the use of statistics or prediction for evaluating KPIs based on the situation of the T-EAS discovery.</w:t>
      </w:r>
      <w:r w:rsidR="008A75BB">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3F16DA08" w14:textId="77777777" w:rsidR="00D07476" w:rsidRDefault="00D07476" w:rsidP="00D07476">
      <w:pPr>
        <w:pStyle w:val="B1"/>
        <w:ind w:hanging="1"/>
      </w:pPr>
      <w:r w:rsidRPr="0097575B">
        <w:t xml:space="preserve">When the </w:t>
      </w:r>
      <w:r>
        <w:t>T-</w:t>
      </w:r>
      <w:r w:rsidRPr="0097575B">
        <w:t xml:space="preserve">EES </w:t>
      </w:r>
      <w:r>
        <w:t xml:space="preserve">accepts the request and </w:t>
      </w:r>
      <w:r w:rsidRPr="0097575B">
        <w:t xml:space="preserve">determines to trigger the EAS instantiation, then the response may indicate that the EAS instantiation is in progress so that the </w:t>
      </w:r>
      <w:r w:rsidRPr="00CE57D8">
        <w:t>detailed EAS profile</w:t>
      </w:r>
      <w:r w:rsidRPr="0097575B">
        <w:t xml:space="preserve"> information will be available later. When </w:t>
      </w:r>
      <w:r>
        <w:t>S-EES</w:t>
      </w:r>
      <w:r w:rsidRPr="0097575B">
        <w:t xml:space="preserve"> receives the EAS instantiation in progress indication, the </w:t>
      </w:r>
      <w:r>
        <w:t>S-EE</w:t>
      </w:r>
      <w:r>
        <w:rPr>
          <w:rFonts w:hint="eastAsia"/>
        </w:rPr>
        <w:t>S</w:t>
      </w:r>
      <w:r w:rsidRPr="0097575B">
        <w:t xml:space="preserve"> may send </w:t>
      </w:r>
      <w:r w:rsidRPr="00CE57D8">
        <w:t>EAS discovery subscription request</w:t>
      </w:r>
      <w:r w:rsidRPr="0097575B">
        <w:t xml:space="preserve"> message </w:t>
      </w:r>
      <w:r w:rsidRPr="00CE57D8">
        <w:rPr>
          <w:rFonts w:hint="eastAsia"/>
        </w:rPr>
        <w:t>if</w:t>
      </w:r>
      <w:r w:rsidRPr="00CE57D8">
        <w:t xml:space="preserve"> not subscribe</w:t>
      </w:r>
      <w:r>
        <w:t>d</w:t>
      </w:r>
      <w:r w:rsidRPr="00CE57D8">
        <w:t xml:space="preserve"> </w:t>
      </w:r>
      <w:r>
        <w:t xml:space="preserve">yet </w:t>
      </w:r>
      <w:r w:rsidRPr="0097575B">
        <w:t xml:space="preserve">or send EAS discovery request message later to the </w:t>
      </w:r>
      <w:r>
        <w:t>T-</w:t>
      </w:r>
      <w:r w:rsidRPr="0097575B">
        <w:t>EES for obtaining updated EAS information.</w:t>
      </w:r>
    </w:p>
    <w:p w14:paraId="656AA189" w14:textId="427FA5C1" w:rsidR="002C499A" w:rsidRDefault="002C499A" w:rsidP="002C499A">
      <w:pPr>
        <w:pStyle w:val="B1"/>
        <w:ind w:hanging="1"/>
      </w:pPr>
      <w:r>
        <w:t>When the bundle EAS information (i.e. list of EASID) is provided and the bundle type indicating the direct bundle, and the S-EES received associated T-EES(s) along with part of EAS ID list in the step2 from the ECS, then the S-EES discover the target direct bundle EAS(s) which belongs to same EDN for all the associated S-EES(s). The request message contains direct bundle EAS(s) information (i.e. list of EASID and direct bundle type)</w:t>
      </w:r>
      <w:r w:rsidR="00035ACD" w:rsidRPr="00035ACD">
        <w:t xml:space="preserve"> , then the T-EES determines the direct bundle T-EAS(s) based on the bundle EAS information (e.g. list of EASIDs)</w:t>
      </w:r>
      <w:r>
        <w:t xml:space="preserve">. Then the S-EES receives the direct bundle T-EAS(s) information from each associated T-EES(s). </w:t>
      </w:r>
    </w:p>
    <w:p w14:paraId="1E9AC4BC" w14:textId="558D6B44" w:rsidR="002C499A" w:rsidRPr="00F477AF" w:rsidRDefault="002C499A" w:rsidP="00B3457A">
      <w:pPr>
        <w:pStyle w:val="NO"/>
      </w:pPr>
      <w:r>
        <w:t>NOTE 2:</w:t>
      </w:r>
      <w:r>
        <w:tab/>
        <w:t>T-EES(s) may belongs to same EDN.</w:t>
      </w:r>
    </w:p>
    <w:p w14:paraId="58C0ABD8" w14:textId="2886FE14" w:rsidR="008A75BB" w:rsidRDefault="002E2130" w:rsidP="008A75BB">
      <w:pPr>
        <w:pStyle w:val="NO"/>
      </w:pPr>
      <w:r>
        <w:t>NOTE </w:t>
      </w:r>
      <w:r w:rsidR="002C499A">
        <w:t>3</w:t>
      </w:r>
      <w:r>
        <w:t>:</w:t>
      </w:r>
      <w:r>
        <w:tab/>
        <w:t xml:space="preserve">The </w:t>
      </w:r>
      <w:r w:rsidR="00883056">
        <w:t>e</w:t>
      </w:r>
      <w:r>
        <w:t xml:space="preserve">dge load </w:t>
      </w:r>
      <w:r w:rsidR="00883056" w:rsidRPr="00883056">
        <w:t xml:space="preserve">analytics from ADAES </w:t>
      </w:r>
      <w:r>
        <w:t>can be either statistics or prediction</w:t>
      </w:r>
      <w:r w:rsidR="00883056" w:rsidRPr="00883056">
        <w:t>s on the T-EAS</w:t>
      </w:r>
      <w:r>
        <w:t>.</w:t>
      </w:r>
    </w:p>
    <w:p w14:paraId="119B16EF" w14:textId="77777777" w:rsidR="00640816" w:rsidRDefault="000742B8" w:rsidP="00640816">
      <w:pPr>
        <w:pStyle w:val="NO"/>
        <w:rPr>
          <w:lang w:eastAsia="zh-CN"/>
        </w:rPr>
      </w:pPr>
      <w:r w:rsidRPr="00886CE1">
        <w:rPr>
          <w:rFonts w:hint="eastAsia"/>
          <w:lang w:eastAsia="zh-CN"/>
        </w:rPr>
        <w:t>N</w:t>
      </w:r>
      <w:r w:rsidRPr="00886CE1">
        <w:rPr>
          <w:lang w:eastAsia="zh-CN"/>
        </w:rPr>
        <w:t>OTE</w:t>
      </w:r>
      <w:r>
        <w:rPr>
          <w:lang w:eastAsia="zh-CN"/>
        </w:rPr>
        <w:t> </w:t>
      </w:r>
      <w:r w:rsidRPr="00886CE1">
        <w:rPr>
          <w:lang w:eastAsia="zh-CN"/>
        </w:rPr>
        <w:t>4:</w:t>
      </w:r>
      <w:r>
        <w:rPr>
          <w:lang w:eastAsia="zh-CN"/>
        </w:rPr>
        <w:tab/>
      </w:r>
      <w:r w:rsidRPr="00886CE1">
        <w:rPr>
          <w:lang w:eastAsia="zh-CN"/>
        </w:rPr>
        <w:t>The statistical KPI value can be used for both normal ACR and</w:t>
      </w:r>
      <w:r>
        <w:rPr>
          <w:lang w:eastAsia="zh-CN"/>
        </w:rPr>
        <w:t xml:space="preserve"> service continuity planning</w:t>
      </w:r>
      <w:r w:rsidRPr="00886CE1">
        <w:rPr>
          <w:lang w:eastAsia="zh-CN"/>
        </w:rPr>
        <w:t>.</w:t>
      </w:r>
    </w:p>
    <w:p w14:paraId="0258B3EC" w14:textId="39B363B2" w:rsidR="000742B8" w:rsidRPr="00886CE1" w:rsidRDefault="00640816" w:rsidP="00800AA3">
      <w:pPr>
        <w:pStyle w:val="B1"/>
        <w:ind w:firstLine="0"/>
        <w:rPr>
          <w:lang w:eastAsia="ko-KR"/>
        </w:rPr>
      </w:pPr>
      <w:r>
        <w:rPr>
          <w:lang w:eastAsia="ko-KR"/>
        </w:rPr>
        <w:t>If target tunnel information is received, the T-EES additionally takes the target tunnel information into consideration in identifying T-EAS(s). For instance, the IP address(es) of identified T-EAS(s) needs to be topologically close to the IP address of the target tunnel server.</w:t>
      </w:r>
    </w:p>
    <w:p w14:paraId="5427438A" w14:textId="1A4712BE" w:rsidR="00681F38" w:rsidRPr="00886CE1" w:rsidRDefault="00681F38" w:rsidP="00681F38">
      <w:pPr>
        <w:pStyle w:val="B1"/>
        <w:ind w:hanging="1"/>
      </w:pPr>
      <w:r>
        <w:t xml:space="preserve">When the </w:t>
      </w:r>
      <w:r w:rsidRPr="008752BA">
        <w:t>ECS-ER</w:t>
      </w:r>
      <w:r>
        <w:t xml:space="preserve"> is available and common EAS information corresponding to the Application Group ID (received in step 1a or ACR </w:t>
      </w:r>
      <w:r w:rsidRPr="00D946ED">
        <w:t>management event subscription) is not available, then the S-EES identifies one T-EAS for the application group and interacts</w:t>
      </w:r>
      <w:r>
        <w:t xml:space="preserve"> with the </w:t>
      </w:r>
      <w:r w:rsidRPr="008752BA">
        <w:t>ECS-ER</w:t>
      </w:r>
      <w:r>
        <w:t xml:space="preserve"> to store the common EAS information</w:t>
      </w:r>
      <w:r w:rsidRPr="002511B6">
        <w:t xml:space="preserve"> as described in clause</w:t>
      </w:r>
      <w:r>
        <w:t> </w:t>
      </w:r>
      <w:r w:rsidRPr="002511B6">
        <w:t>8.20.2.3</w:t>
      </w:r>
      <w:r>
        <w:t xml:space="preserve">. If common EAS information is already available corresponding to the Application Group ID in the repository, then the </w:t>
      </w:r>
      <w:r w:rsidRPr="002511B6">
        <w:t>ECS-ER</w:t>
      </w:r>
      <w:r>
        <w:t xml:space="preserve"> returns the common EAS information to the S-EES</w:t>
      </w:r>
      <w:r w:rsidRPr="002511B6">
        <w:t xml:space="preserve"> as described in clause</w:t>
      </w:r>
      <w:r>
        <w:t> </w:t>
      </w:r>
      <w:r w:rsidRPr="002511B6">
        <w:t>8.20.2.3</w:t>
      </w:r>
      <w:r>
        <w:t>.</w:t>
      </w:r>
    </w:p>
    <w:p w14:paraId="6BEE5947" w14:textId="77777777" w:rsidR="00C566BE" w:rsidRDefault="00CE5097" w:rsidP="00C566BE">
      <w:pPr>
        <w:pStyle w:val="B1"/>
      </w:pPr>
      <w:r w:rsidRPr="00F477AF">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66C9DB34" w14:textId="23E13BB9" w:rsidR="00177101" w:rsidRPr="00F477AF" w:rsidRDefault="00C566BE" w:rsidP="00C566BE">
      <w:pPr>
        <w:pStyle w:val="B1"/>
        <w:ind w:hanging="1"/>
      </w:pPr>
      <w:r w:rsidRPr="00177101">
        <w:t xml:space="preserve">For responding </w:t>
      </w:r>
      <w:r w:rsidR="001A1373">
        <w:t xml:space="preserve">to the </w:t>
      </w:r>
      <w:r w:rsidRPr="00177101">
        <w:t xml:space="preserve">S-EAS </w:t>
      </w:r>
      <w:r w:rsidR="001A1373">
        <w:t xml:space="preserve">which is </w:t>
      </w:r>
      <w:r w:rsidRPr="00177101">
        <w:t>requesting EAS</w:t>
      </w:r>
      <w:r w:rsidR="001A1373">
        <w:t>(s)</w:t>
      </w:r>
      <w:r w:rsidRPr="00177101">
        <w:t xml:space="preserve"> serving the application group</w:t>
      </w:r>
      <w:r w:rsidR="001A1373" w:rsidRPr="001A1373">
        <w:t xml:space="preserve"> for EAS content synchronization purpose</w:t>
      </w:r>
      <w:r w:rsidRPr="00177101">
        <w:t>, only EAS endpoint and EAS ID are included in EAS profile of Discovered EAS list.</w:t>
      </w:r>
    </w:p>
    <w:p w14:paraId="4A185140" w14:textId="77777777" w:rsidR="00D07C40" w:rsidRPr="00F477AF" w:rsidRDefault="00D07C40" w:rsidP="00D07C40">
      <w:pPr>
        <w:pStyle w:val="Heading4"/>
      </w:pPr>
      <w:bookmarkStart w:id="1917" w:name="_Toc50584444"/>
      <w:bookmarkStart w:id="1918" w:name="_Toc50584788"/>
      <w:bookmarkStart w:id="1919" w:name="_Toc57673697"/>
      <w:bookmarkStart w:id="1920" w:name="_Toc37791073"/>
      <w:bookmarkStart w:id="1921" w:name="_Toc42004061"/>
      <w:bookmarkStart w:id="1922" w:name="_Toc234110238"/>
      <w:r w:rsidRPr="00F477AF">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917"/>
      <w:bookmarkEnd w:id="1918"/>
      <w:bookmarkEnd w:id="1919"/>
      <w:bookmarkEnd w:id="1922"/>
    </w:p>
    <w:p w14:paraId="21F1D241" w14:textId="77B6B95B"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r w:rsidR="00730675" w:rsidRPr="00730675">
        <w:t xml:space="preserve"> This procedure is also applicable for the CES to retrieve the T-EES information.</w:t>
      </w:r>
    </w:p>
    <w:p w14:paraId="551BBE76" w14:textId="77777777" w:rsidR="00D07C40" w:rsidRPr="00F477AF" w:rsidRDefault="00D07C40" w:rsidP="00D07C40">
      <w:r w:rsidRPr="00F477AF">
        <w:t>Pre-condition:</w:t>
      </w:r>
    </w:p>
    <w:p w14:paraId="24668D36" w14:textId="77777777" w:rsidR="00D07C40" w:rsidRPr="00F477AF" w:rsidRDefault="00D07C40" w:rsidP="00D07C40">
      <w:pPr>
        <w:pStyle w:val="B1"/>
      </w:pPr>
      <w:r w:rsidRPr="00F477AF">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0D440A04" w14:textId="77777777" w:rsidR="00D07C40" w:rsidRPr="00F477AF" w:rsidRDefault="00D07C40" w:rsidP="00D07C40">
      <w:pPr>
        <w:pStyle w:val="B1"/>
      </w:pPr>
      <w:r w:rsidRPr="00F477AF">
        <w:lastRenderedPageBreak/>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0640F42D" w14:textId="77777777" w:rsidR="00781AF1" w:rsidRPr="00F477AF" w:rsidRDefault="00781AF1" w:rsidP="00DC7AF8">
      <w:pPr>
        <w:pStyle w:val="TH"/>
        <w:rPr>
          <w:lang w:eastAsia="zh-CN"/>
        </w:rPr>
      </w:pPr>
      <w:r w:rsidRPr="00F477AF">
        <w:rPr>
          <w:lang w:eastAsia="zh-CN"/>
        </w:rPr>
        <w:object w:dxaOrig="4695" w:dyaOrig="2595" w14:anchorId="308902AE">
          <v:shape id="_x0000_i1096" type="#_x0000_t75" style="width:236.95pt;height:128.95pt" o:ole="">
            <v:imagedata r:id="rId152" o:title=""/>
          </v:shape>
          <o:OLEObject Type="Embed" ProgID="Visio.Drawing.11" ShapeID="_x0000_i1096" DrawAspect="Content" ObjectID="_1844723258" r:id="rId153"/>
        </w:object>
      </w:r>
    </w:p>
    <w:p w14:paraId="04E42915"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4008D016" w14:textId="56410FAE" w:rsidR="00D07C40" w:rsidRPr="00F477AF" w:rsidRDefault="00D07C40" w:rsidP="00D07C40">
      <w:pPr>
        <w:pStyle w:val="B1"/>
        <w:rPr>
          <w:lang w:eastAsia="ko-KR"/>
        </w:rPr>
      </w:pPr>
      <w:r w:rsidRPr="00F477AF">
        <w:rPr>
          <w:lang w:eastAsia="ko-KR"/>
        </w:rPr>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w:t>
      </w:r>
      <w:r w:rsidR="00916BCA" w:rsidRPr="00916BCA">
        <w:rPr>
          <w:lang w:eastAsia="ko-KR"/>
        </w:rPr>
        <w:t>bundle ID, bundle type (i.e. proxy bundle case)</w:t>
      </w:r>
      <w:r w:rsidR="00916BCA">
        <w:rPr>
          <w:lang w:eastAsia="ko-KR"/>
        </w:rPr>
        <w:t xml:space="preserve">, </w:t>
      </w:r>
      <w:r w:rsidRPr="00F477AF">
        <w:rPr>
          <w:lang w:eastAsia="ko-KR"/>
        </w:rPr>
        <w:t>target DNAI</w:t>
      </w:r>
      <w:r w:rsidR="00CA2174" w:rsidRPr="00CA2174">
        <w:rPr>
          <w:lang w:eastAsia="ko-KR"/>
        </w:rPr>
        <w:t>/candidate DNAI(s) for common EAS case</w:t>
      </w:r>
      <w:r w:rsidR="00934BCF" w:rsidRPr="00934BCF">
        <w:rPr>
          <w:lang w:eastAsia="ko-KR"/>
        </w:rPr>
        <w:t xml:space="preserve"> and UE connectivity information</w:t>
      </w:r>
      <w:r w:rsidRPr="00F477AF">
        <w:rPr>
          <w:lang w:eastAsia="ko-KR"/>
        </w:rPr>
        <w:t xml:space="preserve">)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r w:rsidR="00EE6ED9" w:rsidRPr="00EE6ED9">
        <w:t xml:space="preserve"> </w:t>
      </w:r>
      <w:r w:rsidR="00EE6ED9" w:rsidRPr="00EE6ED9">
        <w:rPr>
          <w:lang w:eastAsia="ko-KR"/>
        </w:rPr>
        <w:t>For obtaining announcement EES list, the Retrieve EES request includes application group id.</w:t>
      </w:r>
      <w:r w:rsidR="00D35508" w:rsidRPr="00D35508">
        <w:t xml:space="preserve"> </w:t>
      </w:r>
      <w:r w:rsidR="00D35508" w:rsidRPr="00D35508">
        <w:rPr>
          <w:lang w:eastAsia="ko-KR"/>
        </w:rPr>
        <w:t>The request message may also contain the AC, EEC service continuity support information.</w:t>
      </w:r>
      <w:r w:rsidR="00640816" w:rsidRPr="00640816">
        <w:rPr>
          <w:lang w:eastAsia="ko-KR"/>
        </w:rPr>
        <w:t xml:space="preserve"> If target tunnel information is available at the S-EES, then the S-EES provides also the tunnel information to the ECS.</w:t>
      </w:r>
    </w:p>
    <w:p w14:paraId="503CDD4C" w14:textId="3AF8DBA6" w:rsidR="00664A93" w:rsidRDefault="00D07C40" w:rsidP="00664A93">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r w:rsidR="00D35508" w:rsidRPr="00D35508">
        <w:t xml:space="preserve"> </w:t>
      </w:r>
      <w:r w:rsidR="00D35508" w:rsidRPr="00D35508">
        <w:rPr>
          <w:lang w:eastAsia="ko-KR"/>
        </w:rPr>
        <w:t>If the request message contains the AC, EEC service continuity support information, then the ECS may identify the T-EES taking the AC, EEC, T-EES service continuity support into consideration.</w:t>
      </w:r>
      <w:r w:rsidR="00916BCA" w:rsidRPr="00916BCA">
        <w:t xml:space="preserve"> </w:t>
      </w:r>
      <w:r w:rsidR="00664A93" w:rsidRPr="00664A93">
        <w:t>The ECS may take the EAS(s) load information corresponding to the EASIDs registered with EES in the EDN(s) or use ADAES Edge load analytics as specified in clause</w:t>
      </w:r>
      <w:r w:rsidR="00424E81">
        <w:t> </w:t>
      </w:r>
      <w:r w:rsidR="00664A93" w:rsidRPr="00664A93">
        <w:t>8.8.2 of TS</w:t>
      </w:r>
      <w:r w:rsidR="00424E81">
        <w:t> </w:t>
      </w:r>
      <w:r w:rsidR="00664A93" w:rsidRPr="00664A93">
        <w:t>23.436</w:t>
      </w:r>
      <w:r w:rsidR="00424E81">
        <w:t> </w:t>
      </w:r>
      <w:r w:rsidR="00664A93" w:rsidRPr="00664A93">
        <w:t>[2</w:t>
      </w:r>
      <w:r w:rsidR="00424E81">
        <w:t>8</w:t>
      </w:r>
      <w:r w:rsidR="00664A93" w:rsidRPr="00664A93">
        <w:t>]) to take EDN load into consideration in identifying T-EES(s).</w:t>
      </w:r>
      <w:r w:rsidR="00664A93">
        <w:t xml:space="preserve"> </w:t>
      </w:r>
      <w:r w:rsidR="00916BCA" w:rsidRPr="00916BCA">
        <w:rPr>
          <w:lang w:eastAsia="ko-KR"/>
        </w:rPr>
        <w:t>When the bundle ID and is provided and bundle type indicating the proxy bundle case then the ECS can identify the T-EES based on the bundle ID in the EES profile and in the request message to ensure T-EAS is able to invoke the required proxy bundle EAS(s) as the S-EAS does.</w:t>
      </w:r>
    </w:p>
    <w:p w14:paraId="165FF508" w14:textId="7F406ED4" w:rsidR="00CB6742" w:rsidRDefault="00CB6742" w:rsidP="00934BCF">
      <w:pPr>
        <w:pStyle w:val="B1"/>
        <w:ind w:firstLine="0"/>
        <w:rPr>
          <w:lang w:eastAsia="ko-KR"/>
        </w:rPr>
      </w:pPr>
      <w:r w:rsidRPr="00CB6742">
        <w:rPr>
          <w:lang w:eastAsia="ko-KR"/>
        </w:rPr>
        <w:t>If the Prediction expiration time is provided then the ECS may determine whether to identify T-EES with the instantiable but not instantiated EAS based on Prediction expiration time and predicted EAS deployment time information obtained from ADAES</w:t>
      </w:r>
      <w:r w:rsidR="003E77D0" w:rsidRPr="003E77D0">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 xml:space="preserve">[28] </w:t>
      </w:r>
      <w:r w:rsidR="003E77D0" w:rsidRPr="003E77D0">
        <w:rPr>
          <w:lang w:eastAsia="ko-KR"/>
        </w:rPr>
        <w:t>or from local configured maximum EAS deployment time</w:t>
      </w:r>
      <w:r w:rsidRPr="00CB6742">
        <w:rPr>
          <w:lang w:eastAsia="ko-KR"/>
        </w:rPr>
        <w:t>.</w:t>
      </w:r>
    </w:p>
    <w:p w14:paraId="503404D5" w14:textId="764D8122" w:rsidR="00EE6ED9" w:rsidRDefault="00EE6ED9" w:rsidP="00934BCF">
      <w:pPr>
        <w:pStyle w:val="B1"/>
        <w:ind w:firstLine="0"/>
        <w:rPr>
          <w:lang w:eastAsia="ko-KR"/>
        </w:rPr>
      </w:pPr>
      <w:r w:rsidRPr="00EE6ED9">
        <w:rPr>
          <w:lang w:eastAsia="ko-KR"/>
        </w:rPr>
        <w:t xml:space="preserve">If no </w:t>
      </w:r>
      <w:r w:rsidR="002511B6" w:rsidRPr="002511B6">
        <w:rPr>
          <w:lang w:eastAsia="ko-KR"/>
        </w:rPr>
        <w:t>ECS-ER</w:t>
      </w:r>
      <w:r w:rsidR="002511B6">
        <w:rPr>
          <w:lang w:eastAsia="ko-KR"/>
        </w:rPr>
        <w:t xml:space="preserve"> </w:t>
      </w:r>
      <w:r w:rsidRPr="00EE6ED9">
        <w:rPr>
          <w:lang w:eastAsia="ko-KR"/>
        </w:rPr>
        <w:t xml:space="preserve">is available and when the Retrieve EES request includes application group id to the ECS then the request EES list retrieval is for the announcement of common EAS, ECS determines the list of EESs serving the EASs (with same </w:t>
      </w:r>
      <w:r w:rsidR="002066EE" w:rsidRPr="002066EE">
        <w:rPr>
          <w:lang w:eastAsia="ko-KR"/>
        </w:rPr>
        <w:t>EASID</w:t>
      </w:r>
      <w:r w:rsidRPr="00EE6ED9">
        <w:rPr>
          <w:lang w:eastAsia="ko-KR"/>
        </w:rPr>
        <w:t>) for the Group ID included in the Retrieve EES request.</w:t>
      </w:r>
    </w:p>
    <w:p w14:paraId="7B9E484C" w14:textId="5ADFE571" w:rsidR="00934BCF" w:rsidRDefault="00934BCF" w:rsidP="00934BCF">
      <w:pPr>
        <w:pStyle w:val="B1"/>
        <w:ind w:firstLine="0"/>
        <w:rPr>
          <w:lang w:eastAsia="ko-KR"/>
        </w:rPr>
      </w:pPr>
      <w:r w:rsidRPr="00A04A58">
        <w:rPr>
          <w:lang w:eastAsia="ko-KR"/>
        </w:rPr>
        <w:t xml:space="preserve">If </w:t>
      </w:r>
      <w:r>
        <w:rPr>
          <w:lang w:eastAsia="ko-KR"/>
        </w:rPr>
        <w:t xml:space="preserve">the </w:t>
      </w:r>
      <w:r w:rsidRPr="00A04A58">
        <w:rPr>
          <w:lang w:eastAsia="ko-KR"/>
        </w:rPr>
        <w:t>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Pr="00454C8F">
        <w:rPr>
          <w:lang w:eastAsia="ko-KR"/>
        </w:rPr>
        <w:t>8.</w:t>
      </w:r>
      <w:r w:rsidR="00C819AA">
        <w:rPr>
          <w:lang w:eastAsia="ko-KR"/>
        </w:rPr>
        <w:t>17</w:t>
      </w:r>
      <w:r w:rsidRPr="00454C8F">
        <w:rPr>
          <w:lang w:eastAsia="ko-KR"/>
        </w:rPr>
        <w:t>.2.3</w:t>
      </w:r>
      <w:r>
        <w:rPr>
          <w:lang w:eastAsia="ko-KR"/>
        </w:rPr>
        <w:t xml:space="preserve"> or both.</w:t>
      </w:r>
    </w:p>
    <w:p w14:paraId="024881A0" w14:textId="650D4926" w:rsidR="00934BCF" w:rsidRDefault="00934BCF" w:rsidP="00934BCF">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8.</w:t>
      </w:r>
      <w:r w:rsidR="00C819AA">
        <w:rPr>
          <w:lang w:eastAsia="ko-KR"/>
        </w:rPr>
        <w:t>17</w:t>
      </w:r>
      <w:r w:rsidRPr="00454C8F">
        <w:rPr>
          <w:lang w:eastAsia="ko-KR"/>
        </w:rPr>
        <w:t>.2.4</w:t>
      </w:r>
      <w:r w:rsidRPr="00A04A58">
        <w:rPr>
          <w:lang w:eastAsia="ko-KR"/>
        </w:rPr>
        <w:t xml:space="preserve"> to obtain </w:t>
      </w:r>
      <w:r w:rsidR="00C819AA">
        <w:t>service</w:t>
      </w:r>
      <w:r>
        <w:t xml:space="preserve"> provisioning information </w:t>
      </w:r>
      <w:r w:rsidRPr="00A04A58">
        <w:rPr>
          <w:lang w:eastAsia="ko-KR"/>
        </w:rPr>
        <w:t>from the partner ECS.</w:t>
      </w:r>
    </w:p>
    <w:p w14:paraId="08880F1A" w14:textId="4A870533" w:rsidR="002C499A" w:rsidRDefault="002C499A" w:rsidP="002C499A">
      <w:pPr>
        <w:pStyle w:val="B1"/>
        <w:ind w:hanging="1"/>
        <w:rPr>
          <w:lang w:eastAsia="ko-KR"/>
        </w:rPr>
      </w:pPr>
      <w:r>
        <w:rPr>
          <w:lang w:eastAsia="ko-KR"/>
        </w:rPr>
        <w:t>When the bundle EAS information is provided, then if bundle EAS information includes a list of EASIDs, then the ECS identifies the one or more T-EES associated with the same EDN which support all of the EASs within the same EDN based on the EES EDN information obtained in the EES profile</w:t>
      </w:r>
      <w:r w:rsidR="00035ACD" w:rsidRPr="00035ACD">
        <w:rPr>
          <w:lang w:eastAsia="ko-KR"/>
        </w:rPr>
        <w:t xml:space="preserve"> and bundle EAS information (e.g. list of EASIDs)</w:t>
      </w:r>
      <w:r>
        <w:rPr>
          <w:lang w:eastAsia="ko-KR"/>
        </w:rPr>
        <w:t xml:space="preserve">. </w:t>
      </w:r>
    </w:p>
    <w:p w14:paraId="59A091B6" w14:textId="77777777" w:rsidR="00640816" w:rsidRDefault="002C499A" w:rsidP="00640816">
      <w:pPr>
        <w:pStyle w:val="NO"/>
        <w:rPr>
          <w:lang w:eastAsia="ko-KR"/>
        </w:rPr>
      </w:pPr>
      <w:r>
        <w:rPr>
          <w:lang w:eastAsia="ko-KR"/>
        </w:rPr>
        <w:t>NOTE 1:</w:t>
      </w:r>
      <w:r>
        <w:rPr>
          <w:lang w:eastAsia="ko-KR"/>
        </w:rPr>
        <w:tab/>
        <w:t>T-EES(s) may belongs to same EDN.</w:t>
      </w:r>
    </w:p>
    <w:p w14:paraId="4E8B2D17" w14:textId="0E3F714D" w:rsidR="002C499A" w:rsidRPr="009E0B81" w:rsidRDefault="00640816" w:rsidP="00800AA3">
      <w:pPr>
        <w:pStyle w:val="B1"/>
        <w:ind w:firstLine="0"/>
        <w:rPr>
          <w:lang w:eastAsia="ko-KR"/>
        </w:rPr>
      </w:pPr>
      <w:r>
        <w:rPr>
          <w:lang w:eastAsia="ko-KR"/>
        </w:rPr>
        <w:t>If tunnel information is received, the ECS additionally takes the tunnel information into consideration in identifying EES(s). For instance, the IP address(es) of identified EES(s) needs to be topologically close to the IP address of the tunnel server.</w:t>
      </w:r>
    </w:p>
    <w:p w14:paraId="32A18DE6" w14:textId="0C375E46" w:rsidR="00D07C40" w:rsidRDefault="00D07C40" w:rsidP="00D07C40">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w:t>
      </w:r>
      <w:r w:rsidR="00934BCF" w:rsidRPr="00934BCF">
        <w:rPr>
          <w:lang w:eastAsia="ko-KR"/>
        </w:rPr>
        <w:t>. If the ECS has determined the EDN configuration information, the retrieve EES response includes</w:t>
      </w:r>
      <w:r w:rsidRPr="00F477AF">
        <w:rPr>
          <w:lang w:eastAsia="ko-KR"/>
        </w:rPr>
        <w:t xml:space="preserve"> </w:t>
      </w:r>
      <w:r w:rsidR="00F45A6A">
        <w:rPr>
          <w:lang w:eastAsia="ko-KR"/>
        </w:rPr>
        <w:t xml:space="preserve">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w:t>
      </w:r>
      <w:r w:rsidR="00F45A6A">
        <w:rPr>
          <w:lang w:eastAsia="ko-KR"/>
        </w:rPr>
        <w:lastRenderedPageBreak/>
        <w:t xml:space="preserve">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as described in table </w:t>
      </w:r>
      <w:r w:rsidR="00F45A6A" w:rsidRPr="00A30EBA">
        <w:rPr>
          <w:lang w:eastAsia="ko-KR"/>
        </w:rPr>
        <w:t>8.3.3.3.3-2</w:t>
      </w:r>
      <w:r w:rsidRPr="00F477AF">
        <w:rPr>
          <w:lang w:eastAsia="ko-KR"/>
        </w:rPr>
        <w:t>.</w:t>
      </w:r>
      <w:r w:rsidR="00934BCF" w:rsidRPr="00934BCF">
        <w:t xml:space="preserve"> </w:t>
      </w:r>
      <w:r w:rsidR="00934BCF" w:rsidRPr="00934BCF">
        <w:rPr>
          <w:lang w:eastAsia="ko-KR"/>
        </w:rPr>
        <w:t>If the ECS has determined suitable partner ECS(s) instead, the retrieve EES response includes a list of ECS configuration information.</w:t>
      </w:r>
    </w:p>
    <w:p w14:paraId="43285A47" w14:textId="34D3DCC6" w:rsidR="002C499A" w:rsidRPr="00F477AF" w:rsidRDefault="002C499A" w:rsidP="002C499A">
      <w:pPr>
        <w:pStyle w:val="B1"/>
        <w:ind w:hanging="1"/>
        <w:rPr>
          <w:lang w:eastAsia="ko-KR"/>
        </w:rPr>
      </w:pPr>
      <w:r w:rsidRPr="002C499A">
        <w:rPr>
          <w:lang w:eastAsia="ko-KR"/>
        </w:rPr>
        <w:t>The ECS may provide associated T-EES(s) information (one or more T-EES information) to the S-EES in the Retrieve T-EES response along with the bundle EAS information (i.e. list of EASIDs). When S-EES receives multiple associated T-EES(s), then each associated T-EES information is provided along with the part of the EAS ID list.</w:t>
      </w:r>
    </w:p>
    <w:p w14:paraId="7ACD81ED" w14:textId="77777777" w:rsidR="00934BCF" w:rsidRDefault="00934BCF" w:rsidP="005F6340">
      <w:r w:rsidRPr="00934BCF">
        <w:t>If the retrieve EES response contains a list of ECS configuration information, the S-EES may initiate retrieve T-EES procedure with one or more ECS(s) listed in the retrieve EES response.</w:t>
      </w:r>
    </w:p>
    <w:p w14:paraId="38FE5BFB" w14:textId="2220D981" w:rsidR="00D07C40" w:rsidRPr="00F477AF" w:rsidRDefault="006C7FD8" w:rsidP="006C7FD8">
      <w:pPr>
        <w:pStyle w:val="NO"/>
      </w:pPr>
      <w:r w:rsidRPr="00F477AF">
        <w:t>NOTE</w:t>
      </w:r>
      <w:r w:rsidR="002C499A">
        <w:t> 2</w:t>
      </w:r>
      <w:r w:rsidRPr="00F477AF">
        <w:t>:</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111B81D4" w14:textId="77777777" w:rsidR="00A5434C" w:rsidRPr="00F477AF" w:rsidRDefault="00A5434C" w:rsidP="00A5434C">
      <w:pPr>
        <w:pStyle w:val="Heading4"/>
      </w:pPr>
      <w:bookmarkStart w:id="1923" w:name="_Toc57673698"/>
      <w:bookmarkStart w:id="1924" w:name="_Toc50584445"/>
      <w:bookmarkStart w:id="1925" w:name="_Toc50584789"/>
      <w:bookmarkStart w:id="1926" w:name="_Toc234110239"/>
      <w:r w:rsidRPr="00F477AF">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923"/>
      <w:bookmarkEnd w:id="1926"/>
    </w:p>
    <w:p w14:paraId="67506D17" w14:textId="7447EEFF"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002C499A" w:rsidRPr="002C499A">
        <w:t xml:space="preserve"> or the S-EES</w:t>
      </w:r>
      <w:r w:rsidRPr="00F477AF">
        <w:t>.</w:t>
      </w:r>
      <w:r w:rsidR="00A2616C" w:rsidRPr="00F477AF">
        <w:t xml:space="preserve"> </w:t>
      </w:r>
    </w:p>
    <w:p w14:paraId="13760BB6" w14:textId="49BC22C7" w:rsidR="00F45A6A" w:rsidRDefault="00280E88" w:rsidP="00A5434C">
      <w:r w:rsidRPr="00F477AF">
        <w:t>If this procedure is triggered by the EEC, d</w:t>
      </w:r>
      <w:r w:rsidR="00A2616C" w:rsidRPr="00F477AF">
        <w:t>epending on the ACR action indicated in the ACR request, the procedure is used for ACR initiation</w:t>
      </w:r>
      <w:r w:rsidR="00273855">
        <w:t>,</w:t>
      </w:r>
      <w:r w:rsidR="00A2616C" w:rsidRPr="00F477AF">
        <w:t xml:space="preserve"> ACR determination</w:t>
      </w:r>
      <w:r w:rsidR="00273855" w:rsidRPr="00E23103">
        <w:t xml:space="preserve"> or ACR modification which is described in </w:t>
      </w:r>
      <w:r w:rsidR="00C819AA" w:rsidRPr="00E23103">
        <w:t>clause</w:t>
      </w:r>
      <w:r w:rsidR="00273855" w:rsidRPr="00E23103">
        <w:t xml:space="preserve"> 8.8.1.</w:t>
      </w:r>
      <w:r w:rsidR="00273855">
        <w:t>4</w:t>
      </w:r>
      <w:r w:rsidR="00A2616C" w:rsidRPr="00F477AF">
        <w:t xml:space="preserve">. </w:t>
      </w:r>
      <w:r w:rsidR="00273855">
        <w:t>The</w:t>
      </w:r>
      <w:r w:rsidR="00B90B60">
        <w:t xml:space="preserve"> procedure of the ACR initiation can be re-sent as described in clause 8.8.1.3</w:t>
      </w:r>
      <w:r w:rsidR="00273855" w:rsidRPr="00273855">
        <w:t xml:space="preserve"> to cancel an ACR</w:t>
      </w:r>
      <w:r w:rsidR="00B90B60">
        <w:t>.</w:t>
      </w:r>
    </w:p>
    <w:p w14:paraId="32ABFE5D" w14:textId="77777777" w:rsidR="00A5434C" w:rsidRPr="00F477AF" w:rsidRDefault="00280E88" w:rsidP="00A5434C">
      <w:r w:rsidRPr="00F477AF">
        <w:t>If this procedure is triggered by the S</w:t>
      </w:r>
      <w:r w:rsidRPr="00F477AF">
        <w:noBreakHyphen/>
        <w:t>EAS, the procedure is used for ACR determination.</w:t>
      </w:r>
    </w:p>
    <w:p w14:paraId="7770E715" w14:textId="77777777" w:rsidR="002C499A" w:rsidRDefault="002C499A" w:rsidP="00A5434C">
      <w:r w:rsidRPr="002C499A">
        <w:t>If this procedure is triggered by the S-EES to the associated S-EES(s), this procedure is used for the direct bundle EAS case.</w:t>
      </w:r>
    </w:p>
    <w:p w14:paraId="0B4A06F0" w14:textId="77E3F864" w:rsidR="00A5434C" w:rsidRDefault="00A5434C" w:rsidP="00A5434C">
      <w:r w:rsidRPr="00F477AF">
        <w:t>Pre-condition:</w:t>
      </w:r>
    </w:p>
    <w:p w14:paraId="7FBD016C" w14:textId="3333D0AD" w:rsidR="005418D3" w:rsidRPr="00F477AF" w:rsidRDefault="005418D3" w:rsidP="00A5434C">
      <w:r w:rsidRPr="005418D3">
        <w:t>For EEC as consumer:</w:t>
      </w:r>
    </w:p>
    <w:p w14:paraId="31F8CDCD" w14:textId="45FD47E4" w:rsidR="00A5434C"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if the procedure is triggered by the EEC</w:t>
      </w:r>
      <w:r w:rsidR="00E01F3B">
        <w:rPr>
          <w:lang w:eastAsia="zh-CN"/>
        </w:rPr>
        <w:t>.</w:t>
      </w:r>
    </w:p>
    <w:p w14:paraId="6090C76F" w14:textId="47C88599" w:rsidR="00E01F3B" w:rsidRPr="00F477AF" w:rsidRDefault="00E01F3B" w:rsidP="00A5434C">
      <w:pPr>
        <w:pStyle w:val="B1"/>
        <w:rPr>
          <w:lang w:eastAsia="ko-KR"/>
        </w:rPr>
      </w:pPr>
      <w:r w:rsidRPr="00E01F3B">
        <w:rPr>
          <w:lang w:eastAsia="ko-KR"/>
        </w:rPr>
        <w:t>For S-EAS as consumer:</w:t>
      </w:r>
    </w:p>
    <w:p w14:paraId="30FBF62F" w14:textId="628788DB" w:rsidR="00280E88" w:rsidRDefault="00E01F3B" w:rsidP="00280E88">
      <w:pPr>
        <w:pStyle w:val="B1"/>
      </w:pPr>
      <w:r>
        <w:rPr>
          <w:lang w:eastAsia="ko-KR"/>
        </w:rPr>
        <w:t>1</w:t>
      </w:r>
      <w:r w:rsidR="00280E88" w:rsidRPr="00F477AF">
        <w:rPr>
          <w:lang w:eastAsia="ko-KR"/>
        </w:rPr>
        <w:t>.</w:t>
      </w:r>
      <w:r w:rsidR="00280E88" w:rsidRPr="00F477AF">
        <w:rPr>
          <w:lang w:eastAsia="ko-KR"/>
        </w:rPr>
        <w:tab/>
      </w:r>
      <w:r w:rsidR="00280E88" w:rsidRPr="00F477AF">
        <w:t>Information related to the S</w:t>
      </w:r>
      <w:r w:rsidR="00280E88" w:rsidRPr="00F477AF">
        <w:noBreakHyphen/>
        <w:t>EES is available with the S-EAS.</w:t>
      </w:r>
    </w:p>
    <w:p w14:paraId="4D9E0600" w14:textId="5A3B5D67" w:rsidR="00E01F3B" w:rsidRDefault="00E01F3B" w:rsidP="002C499A">
      <w:pPr>
        <w:pStyle w:val="B1"/>
        <w:rPr>
          <w:lang w:eastAsia="ko-KR"/>
        </w:rPr>
      </w:pPr>
      <w:r w:rsidRPr="00E01F3B">
        <w:rPr>
          <w:lang w:eastAsia="ko-KR"/>
        </w:rPr>
        <w:t>For EES as consumer:</w:t>
      </w:r>
    </w:p>
    <w:p w14:paraId="64E2DDA9" w14:textId="049A3186" w:rsidR="002C499A" w:rsidRPr="00F477AF" w:rsidRDefault="00E01F3B" w:rsidP="002C499A">
      <w:pPr>
        <w:pStyle w:val="B1"/>
        <w:rPr>
          <w:lang w:eastAsia="ko-KR"/>
        </w:rPr>
      </w:pPr>
      <w:r>
        <w:rPr>
          <w:lang w:eastAsia="ko-KR"/>
        </w:rPr>
        <w:t>1</w:t>
      </w:r>
      <w:r w:rsidR="002C499A">
        <w:rPr>
          <w:lang w:eastAsia="ko-KR"/>
        </w:rPr>
        <w:t>.</w:t>
      </w:r>
      <w:r w:rsidR="002C499A">
        <w:rPr>
          <w:lang w:eastAsia="ko-KR"/>
        </w:rPr>
        <w:tab/>
        <w:t>The S-EES obtained the associated S-EES(s) information as specified in clause 8.15.2.2.</w:t>
      </w:r>
    </w:p>
    <w:p w14:paraId="4D203234" w14:textId="2A6A8DBD" w:rsidR="00C41085" w:rsidRPr="00F477AF" w:rsidRDefault="002C499A" w:rsidP="007F767A">
      <w:pPr>
        <w:pStyle w:val="TH"/>
      </w:pPr>
      <w:r>
        <w:rPr>
          <w:noProof/>
          <w:lang w:val="en-US" w:eastAsia="zh-CN"/>
        </w:rPr>
        <w:drawing>
          <wp:inline distT="0" distB="0" distL="0" distR="0" wp14:anchorId="64589C28" wp14:editId="366B9142">
            <wp:extent cx="3265884" cy="211667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274390" cy="2122190"/>
                    </a:xfrm>
                    <a:prstGeom prst="rect">
                      <a:avLst/>
                    </a:prstGeom>
                    <a:noFill/>
                  </pic:spPr>
                </pic:pic>
              </a:graphicData>
            </a:graphic>
          </wp:inline>
        </w:drawing>
      </w:r>
    </w:p>
    <w:p w14:paraId="6732D984"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24CF9AFC"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382921" w:rsidRPr="00382921">
        <w:rPr>
          <w:lang w:eastAsia="ko-KR"/>
        </w:rPr>
        <w:t xml:space="preserve">The ACR request message may include Predicted/Expected UE location or Expected AC Geographical Service Area to indicate that the EES should detect whether the UE has moves to the Predicted/Expected UE location or Expected AC Geographical Service Area or not in ACR clean-up phase. </w:t>
      </w:r>
      <w:r w:rsidR="00C41085" w:rsidRPr="00F477AF">
        <w:rPr>
          <w:lang w:eastAsia="ko-KR"/>
        </w:rPr>
        <w:t xml:space="preserve">The ACR request message </w:t>
      </w:r>
      <w:r w:rsidR="00772E16" w:rsidRPr="00F477AF">
        <w:rPr>
          <w:lang w:eastAsia="ko-KR"/>
        </w:rPr>
        <w:t xml:space="preserve">includes ACR action to </w:t>
      </w:r>
      <w:r w:rsidR="00772E16" w:rsidRPr="00F477AF">
        <w:rPr>
          <w:lang w:eastAsia="ko-KR"/>
        </w:rPr>
        <w:lastRenderedPageBreak/>
        <w:t xml:space="preserve">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4B797CF4" w14:textId="77777777" w:rsidR="00C41085" w:rsidRPr="00F477AF" w:rsidRDefault="00C41085" w:rsidP="001875E4">
      <w:pPr>
        <w:pStyle w:val="B2"/>
        <w:rPr>
          <w:lang w:eastAsia="ko-KR"/>
        </w:rPr>
      </w:pPr>
      <w:r w:rsidRPr="00F477AF">
        <w:rPr>
          <w:lang w:eastAsia="ko-KR"/>
        </w:rPr>
        <w:t>An ACR request for ACR initiation</w:t>
      </w:r>
      <w:r w:rsidR="00F45A6A">
        <w:rPr>
          <w:lang w:eastAsia="ko-KR"/>
        </w:rPr>
        <w:t xml:space="preserve"> sent by the EEC</w:t>
      </w:r>
      <w:r w:rsidRPr="00F477AF">
        <w:rPr>
          <w:lang w:eastAsia="ko-KR"/>
        </w:rPr>
        <w:t>:</w:t>
      </w:r>
    </w:p>
    <w:p w14:paraId="0EBB7A74"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includes an indication of whether the EEC requests the EES to perform EAS notification; and</w:t>
      </w:r>
    </w:p>
    <w:p w14:paraId="49557780" w14:textId="77777777" w:rsidR="002961C9" w:rsidRDefault="001875E4" w:rsidP="00F45A6A">
      <w:pPr>
        <w:pStyle w:val="B2"/>
        <w:ind w:left="567" w:firstLine="0"/>
        <w:rPr>
          <w:lang w:eastAsia="ko-KR"/>
        </w:rPr>
      </w:pPr>
      <w:r w:rsidRPr="00F477AF">
        <w:rPr>
          <w:lang w:eastAsia="ko-KR"/>
        </w:rPr>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r w:rsidR="002961C9" w:rsidRPr="002961C9">
        <w:rPr>
          <w:lang w:eastAsia="ko-KR"/>
        </w:rPr>
        <w:t>The EEC sent ACR request for ACR initiation shall include the simultaneous EAS connectivity information in service continuity (see table 8.8.4.4-1) if previously received as part of the AC profile.</w:t>
      </w:r>
    </w:p>
    <w:p w14:paraId="6ED64EA7" w14:textId="77777777" w:rsidR="003A2617" w:rsidRDefault="001875E4" w:rsidP="003A2617">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2E943EC0" w14:textId="77777777" w:rsidR="003A2617" w:rsidRPr="00E23103" w:rsidRDefault="003A2617" w:rsidP="003A2617">
      <w:pPr>
        <w:pStyle w:val="B2"/>
        <w:rPr>
          <w:lang w:eastAsia="ko-KR"/>
        </w:rPr>
      </w:pPr>
      <w:r w:rsidRPr="00E23103">
        <w:rPr>
          <w:lang w:eastAsia="ko-KR"/>
        </w:rPr>
        <w:t>An ACR request for ACR modification sent by the EEC:</w:t>
      </w:r>
    </w:p>
    <w:p w14:paraId="08381CC0" w14:textId="77777777" w:rsidR="003A2617" w:rsidRPr="00E23103" w:rsidRDefault="003A2617" w:rsidP="003A2617">
      <w:pPr>
        <w:pStyle w:val="B2"/>
        <w:rPr>
          <w:lang w:eastAsia="ko-KR"/>
        </w:rPr>
      </w:pPr>
      <w:r w:rsidRPr="00E23103">
        <w:rPr>
          <w:lang w:eastAsia="ko-KR"/>
        </w:rPr>
        <w:t>-</w:t>
      </w:r>
      <w:r w:rsidRPr="00E23103">
        <w:rPr>
          <w:lang w:eastAsia="ko-KR"/>
        </w:rPr>
        <w:tab/>
        <w:t>includes IDs to identify the ACR that is requested to be modified; and</w:t>
      </w:r>
    </w:p>
    <w:p w14:paraId="6BB3B2C9" w14:textId="78C7A964" w:rsidR="00C819AA" w:rsidRDefault="003A2617" w:rsidP="003A2617">
      <w:pPr>
        <w:pStyle w:val="B2"/>
        <w:ind w:left="567" w:firstLine="0"/>
        <w:rPr>
          <w:lang w:eastAsia="ko-KR"/>
        </w:rPr>
      </w:pPr>
      <w:r w:rsidRPr="00E23103">
        <w:rPr>
          <w:lang w:eastAsia="ko-KR"/>
        </w:rPr>
        <w:t>-</w:t>
      </w:r>
      <w:r w:rsidRPr="00E23103">
        <w:rPr>
          <w:lang w:eastAsia="ko-KR"/>
        </w:rPr>
        <w:tab/>
        <w:t>includes the ACR parameters to be modified.</w:t>
      </w:r>
    </w:p>
    <w:p w14:paraId="7119FCAC" w14:textId="77777777" w:rsidR="001D1C55" w:rsidRDefault="001D1C55" w:rsidP="001D1C55">
      <w:pPr>
        <w:pStyle w:val="B2"/>
        <w:ind w:left="567" w:firstLine="0"/>
        <w:rPr>
          <w:lang w:eastAsia="ko-KR"/>
        </w:rPr>
      </w:pPr>
      <w:r>
        <w:rPr>
          <w:lang w:eastAsia="ko-KR"/>
        </w:rPr>
        <w:t>An ACR request for direct bundle EAS case sent by the S-EES:</w:t>
      </w:r>
    </w:p>
    <w:p w14:paraId="1EBA5DF0" w14:textId="0CFF4D5F" w:rsidR="001D1C55" w:rsidRDefault="001D1C55" w:rsidP="00F17D58">
      <w:pPr>
        <w:pStyle w:val="B2"/>
        <w:rPr>
          <w:lang w:eastAsia="ko-KR"/>
        </w:rPr>
      </w:pPr>
      <w:r>
        <w:rPr>
          <w:lang w:eastAsia="ko-KR"/>
        </w:rPr>
        <w:t>-</w:t>
      </w:r>
      <w:r>
        <w:rPr>
          <w:lang w:eastAsia="ko-KR"/>
        </w:rPr>
        <w:tab/>
        <w:t>includes direct bundle T-EAS(s) received in step 4 in 8.8.3.2 related to the associated S-EES(s) based on the EASID, which EASID of the associated S-EES is corresponding to the direct bundle T-EAS(s) profile.</w:t>
      </w:r>
    </w:p>
    <w:p w14:paraId="67DEBC55" w14:textId="77777777" w:rsidR="0048455D" w:rsidRPr="00F477AF" w:rsidRDefault="00A5434C" w:rsidP="00B3457A">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66EBF7B2" w14:textId="77777777" w:rsidR="0048455D" w:rsidRPr="00F477AF" w:rsidRDefault="0048455D" w:rsidP="0048455D">
      <w:pPr>
        <w:pStyle w:val="B2"/>
        <w:rPr>
          <w:lang w:eastAsia="ko-KR"/>
        </w:rPr>
      </w:pPr>
      <w:r w:rsidRPr="00F477AF">
        <w:rPr>
          <w:lang w:eastAsia="ko-KR"/>
        </w:rPr>
        <w:t>If the request in step 1 is for ACR initiation:</w:t>
      </w:r>
    </w:p>
    <w:p w14:paraId="058A5A4F" w14:textId="77777777" w:rsidR="002C0FBB" w:rsidRDefault="0048455D" w:rsidP="002C0FBB">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27B738BB" w14:textId="2A61C23B" w:rsidR="002C0FBB" w:rsidRDefault="002C0FBB" w:rsidP="002C0FBB">
      <w:pPr>
        <w:pStyle w:val="NO"/>
      </w:pPr>
      <w:r>
        <w:rPr>
          <w:lang w:eastAsia="ko-KR"/>
        </w:rPr>
        <w:t>NOTE</w:t>
      </w:r>
      <w:r w:rsidR="005B52C3">
        <w:rPr>
          <w:lang w:eastAsia="ko-KR"/>
        </w:rPr>
        <w:t> 1</w:t>
      </w:r>
      <w:r>
        <w:rPr>
          <w:lang w:eastAsia="ko-KR"/>
        </w:rPr>
        <w:t>:</w:t>
      </w:r>
      <w:r>
        <w:rPr>
          <w:lang w:eastAsia="ko-KR"/>
        </w:rPr>
        <w:tab/>
        <w:t xml:space="preserve">The </w:t>
      </w:r>
      <w:r w:rsidR="00D32E58">
        <w:rPr>
          <w:lang w:eastAsia="ko-KR"/>
        </w:rPr>
        <w:t>simultaneous</w:t>
      </w:r>
      <w:r>
        <w:rPr>
          <w:lang w:eastAsia="ko-KR"/>
        </w:rPr>
        <w:t xml:space="preserve"> EAS connectivity information sent by EES is used t</w:t>
      </w:r>
      <w:r>
        <w:t>o maintain both S-PSA and T-PSA in supporting simultaneous connectivity with both S-EAS and T-EAS during the service continuity</w:t>
      </w:r>
      <w:r w:rsidRPr="00B91BED">
        <w:t xml:space="preserve"> </w:t>
      </w:r>
      <w:r>
        <w:t>as described in clause 6.3.4 of 3GPP TS 23.548 [20].</w:t>
      </w:r>
    </w:p>
    <w:p w14:paraId="2D76C582" w14:textId="60ACED17" w:rsidR="005B52C3" w:rsidRPr="009D77C5" w:rsidRDefault="005B52C3" w:rsidP="005B52C3">
      <w:pPr>
        <w:pStyle w:val="NO"/>
      </w:pPr>
      <w:r>
        <w:rPr>
          <w:lang w:eastAsia="ko-KR"/>
        </w:rPr>
        <w:t>NOTE 2:</w:t>
      </w:r>
      <w:r>
        <w:rPr>
          <w:lang w:eastAsia="ko-KR"/>
        </w:rPr>
        <w:tab/>
        <w:t>If the EES is notified from the 3GPP CN that the simultaneous EAS connectivity information is not supported as described in 3GPP TS 23.502 [3] during the invocation procedure of AF traffic influence API, then the EES should be aware of that the simultaneous EAS connectivity is not supported and provide the response indicating simultaneous EAS connectivity unsupported to the EAS or EEC</w:t>
      </w:r>
      <w:r>
        <w:t>.</w:t>
      </w:r>
    </w:p>
    <w:p w14:paraId="420BFE3C"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61252726"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95BD776"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0365B0F9"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6F42F188" w14:textId="77777777" w:rsidR="003A2617" w:rsidRDefault="00B90B60" w:rsidP="003A2617">
      <w:pPr>
        <w:pStyle w:val="B2"/>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with an appropriate cause</w:t>
      </w:r>
      <w:r w:rsidR="00F76F1D" w:rsidRPr="002C0FBB">
        <w:t xml:space="preserve"> </w:t>
      </w:r>
      <w:r w:rsidR="00F76F1D" w:rsidRPr="00E0558A">
        <w:t>indicating the reason for the failure</w:t>
      </w:r>
      <w:r>
        <w:t>.</w:t>
      </w:r>
    </w:p>
    <w:p w14:paraId="7638EDA2" w14:textId="77777777" w:rsidR="003A2617" w:rsidRPr="00E23103" w:rsidRDefault="003A2617" w:rsidP="003A2617">
      <w:pPr>
        <w:pStyle w:val="B2"/>
        <w:rPr>
          <w:lang w:eastAsia="ko-KR"/>
        </w:rPr>
      </w:pPr>
      <w:r w:rsidRPr="00E23103">
        <w:rPr>
          <w:lang w:eastAsia="ko-KR"/>
        </w:rPr>
        <w:t>If the request in step 1 is for ACR modification:</w:t>
      </w:r>
    </w:p>
    <w:p w14:paraId="01014A2E" w14:textId="1EA436D6" w:rsidR="00B90B60" w:rsidRDefault="003A2617" w:rsidP="003A2617">
      <w:pPr>
        <w:pStyle w:val="B2"/>
      </w:pPr>
      <w:r w:rsidRPr="00E23103">
        <w:rPr>
          <w:lang w:eastAsia="ko-KR"/>
        </w:rPr>
        <w:t>-</w:t>
      </w:r>
      <w:r w:rsidRPr="00E23103">
        <w:rPr>
          <w:lang w:eastAsia="ko-KR"/>
        </w:rPr>
        <w:tab/>
        <w:t xml:space="preserve">the EES identifies the ACR to be modified based on the ID parameters in the request in step 1. If the request in step 1 is to the S-EES, the S-EES performs the ACR parameter information procedure as described in clause 8.8.3.9. If the request in step 1 is to the T-EES, and </w:t>
      </w:r>
      <w:r w:rsidRPr="00E23103">
        <w:t xml:space="preserve">if </w:t>
      </w:r>
      <w:r w:rsidRPr="00E23103">
        <w:rPr>
          <w:lang w:eastAsia="ko-KR"/>
        </w:rPr>
        <w:t xml:space="preserve">the T-EAS has subscribed to receive ACR </w:t>
      </w:r>
      <w:r w:rsidRPr="00E23103">
        <w:rPr>
          <w:lang w:eastAsia="ko-KR"/>
        </w:rPr>
        <w:lastRenderedPageBreak/>
        <w:t xml:space="preserve">notifications, the T-EES shall notify the T-EAS by sending an ACR management notification, with </w:t>
      </w:r>
      <w:r w:rsidRPr="00E23103">
        <w:t>"</w:t>
      </w:r>
      <w:r w:rsidRPr="00E23103">
        <w:rPr>
          <w:lang w:eastAsia="ko-KR"/>
        </w:rPr>
        <w:t>ACT start</w:t>
      </w:r>
      <w:r w:rsidRPr="00E23103">
        <w:t>"</w:t>
      </w:r>
      <w:r w:rsidRPr="00E23103">
        <w:rPr>
          <w:lang w:eastAsia="ko-KR"/>
        </w:rPr>
        <w:t xml:space="preserve"> event including ACR parameters from the request in step 1, e.g. </w:t>
      </w:r>
      <w:r w:rsidRPr="00E23103">
        <w:t>Prediction expiration time.</w:t>
      </w:r>
    </w:p>
    <w:p w14:paraId="1CD8683E" w14:textId="7B2775AF" w:rsidR="001D1C55" w:rsidRPr="00F477AF" w:rsidRDefault="001D1C55" w:rsidP="00B3457A">
      <w:pPr>
        <w:pStyle w:val="B1"/>
        <w:ind w:firstLine="0"/>
        <w:rPr>
          <w:lang w:eastAsia="ko-KR"/>
        </w:rPr>
      </w:pPr>
      <w:r>
        <w:rPr>
          <w:lang w:eastAsia="ko-KR"/>
        </w:rPr>
        <w:t xml:space="preserve">If the request in step1 is for direct bundle EAS case, then the </w:t>
      </w:r>
      <w:r w:rsidRPr="00FE4917">
        <w:rPr>
          <w:lang w:eastAsia="ko-KR"/>
        </w:rPr>
        <w:t>associated T-EES may use received direct bundle T-EAS(s) for ACR</w:t>
      </w:r>
      <w:r>
        <w:rPr>
          <w:lang w:eastAsia="ko-KR"/>
        </w:rPr>
        <w:t>.</w:t>
      </w:r>
    </w:p>
    <w:p w14:paraId="060C0B84" w14:textId="77777777" w:rsidR="0082194F" w:rsidRDefault="0048455D" w:rsidP="00B90B60">
      <w:pPr>
        <w:pStyle w:val="B1"/>
      </w:pPr>
      <w:r w:rsidRPr="00F477AF">
        <w:rPr>
          <w:lang w:eastAsia="ko-KR"/>
        </w:rPr>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29877099" w14:textId="062E31B0" w:rsidR="00B90B60" w:rsidRDefault="0082194F" w:rsidP="001F5788">
      <w:pPr>
        <w:pStyle w:val="B1"/>
        <w:ind w:hanging="1"/>
        <w:rPr>
          <w:lang w:eastAsia="ko-KR"/>
        </w:rPr>
      </w:pPr>
      <w:r w:rsidRPr="0082194F">
        <w:rPr>
          <w:lang w:eastAsia="ko-KR"/>
        </w:rPr>
        <w:t>If the request in step</w:t>
      </w:r>
      <w:r w:rsidR="00D222B4">
        <w:rPr>
          <w:lang w:eastAsia="ko-KR"/>
        </w:rPr>
        <w:t> </w:t>
      </w:r>
      <w:r w:rsidRPr="0082194F">
        <w:rPr>
          <w:lang w:eastAsia="ko-KR"/>
        </w:rPr>
        <w:t>1 includes simultaneous EAS connectivity information in service continuity and if the EES is notified from the 3GPP CN that the simultaneous EAS connectivity is not supported as described in 3GPP</w:t>
      </w:r>
      <w:r w:rsidR="00D222B4">
        <w:rPr>
          <w:lang w:eastAsia="ko-KR"/>
        </w:rPr>
        <w:t> </w:t>
      </w:r>
      <w:r w:rsidRPr="0082194F">
        <w:rPr>
          <w:lang w:eastAsia="ko-KR"/>
        </w:rPr>
        <w:t>TS</w:t>
      </w:r>
      <w:r w:rsidR="00D222B4">
        <w:rPr>
          <w:lang w:eastAsia="ko-KR"/>
        </w:rPr>
        <w:t> </w:t>
      </w:r>
      <w:r w:rsidRPr="0082194F">
        <w:rPr>
          <w:lang w:eastAsia="ko-KR"/>
        </w:rPr>
        <w:t>23.502</w:t>
      </w:r>
      <w:r w:rsidR="00D222B4">
        <w:rPr>
          <w:lang w:eastAsia="ko-KR"/>
        </w:rPr>
        <w:t> </w:t>
      </w:r>
      <w:r w:rsidRPr="0082194F">
        <w:rPr>
          <w:lang w:eastAsia="ko-KR"/>
        </w:rPr>
        <w:t>[3] and step</w:t>
      </w:r>
      <w:r w:rsidR="00D222B4">
        <w:rPr>
          <w:lang w:eastAsia="ko-KR"/>
        </w:rPr>
        <w:t> </w:t>
      </w:r>
      <w:r w:rsidRPr="0082194F">
        <w:rPr>
          <w:lang w:eastAsia="ko-KR"/>
        </w:rPr>
        <w:t>2, then the EES provides the response indicating that simultaneous EAS connectivity is not supported to the S-EAS or EEC.</w:t>
      </w:r>
    </w:p>
    <w:p w14:paraId="4BF765AA" w14:textId="77777777" w:rsidR="00A5434C" w:rsidRPr="00386B2A" w:rsidRDefault="00B90B60" w:rsidP="00386B2A">
      <w:pPr>
        <w:rPr>
          <w:lang w:eastAsia="ko-KR"/>
        </w:rPr>
      </w:pPr>
      <w:r>
        <w:rPr>
          <w:lang w:eastAsia="ko-KR"/>
        </w:rPr>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6D04060E" w14:textId="77777777" w:rsidR="009421EF" w:rsidRPr="00F477AF" w:rsidRDefault="009421EF" w:rsidP="009421EF">
      <w:pPr>
        <w:pStyle w:val="Heading4"/>
      </w:pPr>
      <w:bookmarkStart w:id="1927" w:name="_Toc57673700"/>
      <w:bookmarkStart w:id="1928" w:name="_Toc234110240"/>
      <w:r w:rsidRPr="00F477AF">
        <w:t>8.8.3.</w:t>
      </w:r>
      <w:r w:rsidR="00994EF4" w:rsidRPr="00F477AF">
        <w:t>5</w:t>
      </w:r>
      <w:r w:rsidRPr="00F477AF">
        <w:tab/>
      </w:r>
      <w:r w:rsidR="008A4DAA" w:rsidRPr="00F477AF">
        <w:t>ACR</w:t>
      </w:r>
      <w:r w:rsidRPr="00F477AF">
        <w:t xml:space="preserve"> information subscription</w:t>
      </w:r>
      <w:bookmarkEnd w:id="1928"/>
    </w:p>
    <w:p w14:paraId="4E6940C5" w14:textId="77777777" w:rsidR="009421EF" w:rsidRPr="00F477AF" w:rsidRDefault="009421EF" w:rsidP="009421EF">
      <w:pPr>
        <w:pStyle w:val="Heading5"/>
      </w:pPr>
      <w:bookmarkStart w:id="1929" w:name="_Toc234110241"/>
      <w:r w:rsidRPr="00F477AF">
        <w:t>8.8.3.</w:t>
      </w:r>
      <w:r w:rsidR="00994EF4" w:rsidRPr="00F477AF">
        <w:t>5</w:t>
      </w:r>
      <w:r w:rsidRPr="00F477AF">
        <w:t>.1</w:t>
      </w:r>
      <w:r w:rsidRPr="00F477AF">
        <w:tab/>
        <w:t>General</w:t>
      </w:r>
      <w:bookmarkEnd w:id="1929"/>
    </w:p>
    <w:p w14:paraId="36E69ECF"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48672B7D" w14:textId="77777777" w:rsidR="009421EF" w:rsidRPr="00F477AF" w:rsidRDefault="009421EF" w:rsidP="009421EF">
      <w:r w:rsidRPr="00F477AF">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38FC2E68" w14:textId="77777777" w:rsidR="009421EF" w:rsidRPr="00F477AF" w:rsidRDefault="009421EF" w:rsidP="009421EF">
      <w:pPr>
        <w:pStyle w:val="Heading5"/>
      </w:pPr>
      <w:bookmarkStart w:id="1930" w:name="_Toc234110242"/>
      <w:r w:rsidRPr="00F477AF">
        <w:t>8.8.3</w:t>
      </w:r>
      <w:r w:rsidR="00C225D7" w:rsidRPr="00F477AF">
        <w:t>.</w:t>
      </w:r>
      <w:r w:rsidR="00994EF4" w:rsidRPr="00F477AF">
        <w:t>5</w:t>
      </w:r>
      <w:r w:rsidR="00C225D7" w:rsidRPr="00F477AF">
        <w:t>.</w:t>
      </w:r>
      <w:r w:rsidRPr="00F477AF">
        <w:t>2</w:t>
      </w:r>
      <w:r w:rsidRPr="00F477AF">
        <w:tab/>
        <w:t>Subscribe</w:t>
      </w:r>
      <w:bookmarkEnd w:id="1930"/>
    </w:p>
    <w:p w14:paraId="3D8D170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68B88FA6" w14:textId="77777777" w:rsidR="009421EF" w:rsidRPr="00F477AF" w:rsidRDefault="009421EF" w:rsidP="009421EF">
      <w:r w:rsidRPr="00F477AF">
        <w:t>Pre-conditions:</w:t>
      </w:r>
    </w:p>
    <w:p w14:paraId="0B6BD10A" w14:textId="77777777" w:rsidR="009421EF" w:rsidRPr="00F477AF" w:rsidRDefault="009421EF" w:rsidP="009421EF">
      <w:pPr>
        <w:pStyle w:val="B1"/>
      </w:pPr>
      <w:r w:rsidRPr="00F477AF">
        <w:t>1.</w:t>
      </w:r>
      <w:r w:rsidRPr="00F477AF">
        <w:tab/>
        <w:t>The EEC has received information (e.g. URI, IP address) related to the EES;</w:t>
      </w:r>
    </w:p>
    <w:p w14:paraId="423F182B"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098EF18E"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4BD59673" w14:textId="77777777" w:rsidR="003119EC" w:rsidRPr="00F477AF" w:rsidRDefault="003119EC" w:rsidP="003119EC">
      <w:pPr>
        <w:pStyle w:val="NO"/>
        <w:rPr>
          <w:lang w:eastAsia="ko-KR"/>
        </w:rPr>
      </w:pPr>
      <w:r w:rsidRPr="00F477AF">
        <w:rPr>
          <w:lang w:eastAsia="ko-KR"/>
        </w:rPr>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5BF986A7" w14:textId="77777777" w:rsidR="009421EF" w:rsidRPr="00F477AF" w:rsidRDefault="009421EF" w:rsidP="00747CC9">
      <w:pPr>
        <w:pStyle w:val="TH"/>
      </w:pPr>
      <w:r w:rsidRPr="00F477AF">
        <w:object w:dxaOrig="6090" w:dyaOrig="3810" w14:anchorId="7C347482">
          <v:shape id="_x0000_i1097" type="#_x0000_t75" style="width:303.5pt;height:189.55pt" o:ole="">
            <v:imagedata r:id="rId155" o:title=""/>
          </v:shape>
          <o:OLEObject Type="Embed" ProgID="Visio.Drawing.11" ShapeID="_x0000_i1097" DrawAspect="Content" ObjectID="_1844723259" r:id="rId156"/>
        </w:object>
      </w:r>
    </w:p>
    <w:p w14:paraId="0EAF9C72"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02118AD9" w14:textId="77777777" w:rsidR="009421EF" w:rsidRPr="00F477AF" w:rsidRDefault="009421EF" w:rsidP="009421EF">
      <w:pPr>
        <w:pStyle w:val="B1"/>
      </w:pPr>
      <w:r w:rsidRPr="00F477AF">
        <w:lastRenderedPageBreak/>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76085A9B" w14:textId="77777777" w:rsidR="009421EF" w:rsidRPr="00F477AF" w:rsidRDefault="009421EF" w:rsidP="009421EF">
      <w:pPr>
        <w:pStyle w:val="B1"/>
      </w:pPr>
      <w:r w:rsidRPr="00F477AF">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3988D9DB"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521A868A" w14:textId="77777777" w:rsidR="009421EF" w:rsidRPr="00F477AF" w:rsidRDefault="009421EF" w:rsidP="009421EF">
      <w:pPr>
        <w:pStyle w:val="Heading5"/>
      </w:pPr>
      <w:bookmarkStart w:id="1931" w:name="_Toc234110243"/>
      <w:r w:rsidRPr="00F477AF">
        <w:t>8.8.3</w:t>
      </w:r>
      <w:r w:rsidR="00C225D7" w:rsidRPr="00F477AF">
        <w:t>.</w:t>
      </w:r>
      <w:r w:rsidR="00994EF4" w:rsidRPr="00F477AF">
        <w:t>5</w:t>
      </w:r>
      <w:r w:rsidR="00C225D7" w:rsidRPr="00F477AF">
        <w:t>.</w:t>
      </w:r>
      <w:r w:rsidRPr="00F477AF">
        <w:t>3</w:t>
      </w:r>
      <w:r w:rsidRPr="00F477AF">
        <w:tab/>
        <w:t>Notify</w:t>
      </w:r>
      <w:bookmarkEnd w:id="1931"/>
    </w:p>
    <w:p w14:paraId="5EA8501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A1695FE"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4F851E38" w14:textId="77777777" w:rsidR="002C2874" w:rsidRPr="00F477AF" w:rsidRDefault="002C2874" w:rsidP="002C2874">
      <w:pPr>
        <w:pStyle w:val="NO"/>
      </w:pPr>
      <w:r w:rsidRPr="00F477AF">
        <w:rPr>
          <w:lang w:eastAsia="ko-KR"/>
        </w:rPr>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40E52861" w14:textId="77777777" w:rsidR="009421EF" w:rsidRPr="00F477AF" w:rsidRDefault="002C2874" w:rsidP="002C2874">
      <w:pPr>
        <w:pStyle w:val="B1"/>
      </w:pPr>
      <w:r w:rsidRPr="00F477AF">
        <w:t>-</w:t>
      </w:r>
      <w:r w:rsidRPr="00F477AF">
        <w:tab/>
        <w:t>ACR complete events.</w:t>
      </w:r>
    </w:p>
    <w:p w14:paraId="324AE981" w14:textId="77777777" w:rsidR="009421EF" w:rsidRPr="00F477AF" w:rsidRDefault="009421EF" w:rsidP="009421EF">
      <w:r w:rsidRPr="00F477AF">
        <w:t>Pre-conditions:</w:t>
      </w:r>
    </w:p>
    <w:p w14:paraId="7EECD2A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5E5A33DF" w14:textId="77777777" w:rsidR="002C2874" w:rsidRPr="00F477AF" w:rsidRDefault="002C2874" w:rsidP="007F767A">
      <w:pPr>
        <w:pStyle w:val="TH"/>
      </w:pPr>
      <w:r w:rsidRPr="00F477AF">
        <w:object w:dxaOrig="6105" w:dyaOrig="3361" w14:anchorId="03669877">
          <v:shape id="_x0000_i1098" type="#_x0000_t75" style="width:307.6pt;height:168.15pt" o:ole="">
            <v:imagedata r:id="rId157" o:title=""/>
          </v:shape>
          <o:OLEObject Type="Embed" ProgID="Visio.Drawing.11" ShapeID="_x0000_i1098" DrawAspect="Content" ObjectID="_1844723260" r:id="rId158"/>
        </w:object>
      </w:r>
    </w:p>
    <w:p w14:paraId="4584DEBC"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15619B48"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5C8EC97C" w14:textId="77777777" w:rsidR="00395AC9" w:rsidRDefault="009421EF" w:rsidP="00395AC9">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rsidR="00172212">
        <w:t xml:space="preserve"> Upon receiving the target information notification to indicate start of the ACR execution, the EEC avoids triggering a second ACR execution for the same ACR identity (ACID, UE ID, S-EAS endpoint and T-EAS endpoint) until the current ACR execution is completed.</w:t>
      </w:r>
    </w:p>
    <w:p w14:paraId="6CD479F4" w14:textId="77777777" w:rsidR="00395AC9" w:rsidRDefault="00395AC9" w:rsidP="00395AC9">
      <w:pPr>
        <w:pStyle w:val="B1"/>
        <w:ind w:firstLine="0"/>
      </w:pPr>
      <w:r w:rsidRPr="002D6150">
        <w:t xml:space="preserve">If during the ACR the EES has received the successful EEC Context Push response from </w:t>
      </w:r>
      <w:r>
        <w:t xml:space="preserve">the </w:t>
      </w:r>
      <w:r w:rsidRPr="002D6150">
        <w:t xml:space="preserve">T-EES </w:t>
      </w:r>
      <w:r>
        <w:t xml:space="preserve">and the </w:t>
      </w:r>
      <w:r w:rsidRPr="002D6150">
        <w:t>EEC Context Push response</w:t>
      </w:r>
      <w:r w:rsidR="00D32E58">
        <w:t xml:space="preserve"> </w:t>
      </w:r>
      <w:r w:rsidRPr="002D6150">
        <w:t xml:space="preserve">includes T-EES selected ACR scenario list in the EEC Context Push relocation procedure, then the ACR information notification towards </w:t>
      </w:r>
      <w:r>
        <w:t xml:space="preserve">the </w:t>
      </w:r>
      <w:r w:rsidRPr="002D6150">
        <w:t xml:space="preserve">EEC includes the list from T-EES as the selected </w:t>
      </w:r>
      <w:r w:rsidRPr="002D6150">
        <w:lastRenderedPageBreak/>
        <w:t>ACR scenario list under EEC context relocation status (for successful status). Upon receiving the ACR complete notification, if the selected ACR scenario list is not available (for successful status), the EEC may either select ACR scenario considering the supported ACR scenarios of AC, EEC, T-EES and T-EAS or request T-EES to select list of ACR scenarios as specified in clause</w:t>
      </w:r>
      <w:r>
        <w:t> </w:t>
      </w:r>
      <w:r w:rsidRPr="002D6150">
        <w:t>8.15.</w:t>
      </w:r>
    </w:p>
    <w:p w14:paraId="2F33C37C" w14:textId="77777777" w:rsidR="00CE2E81" w:rsidRPr="006144E7" w:rsidRDefault="00CE2E81" w:rsidP="00CE2E81">
      <w:pPr>
        <w:pStyle w:val="NO"/>
        <w:rPr>
          <w:lang w:val="en-US" w:eastAsia="zh-CN"/>
        </w:rPr>
      </w:pPr>
      <w:r w:rsidRPr="703EFFE2">
        <w:rPr>
          <w:lang w:val="en-US" w:eastAsia="zh-CN"/>
        </w:rPr>
        <w:t>NOTE:</w:t>
      </w:r>
      <w:r>
        <w:tab/>
      </w:r>
      <w:r w:rsidRPr="703EFFE2">
        <w:rPr>
          <w:lang w:val="en-US" w:eastAsia="zh-CN"/>
        </w:rPr>
        <w:t xml:space="preserve">After the ACR complete notification, the selection of the new list of selected ACR scenarios by the EEC or requested by the EEC to the T-EES </w:t>
      </w:r>
      <w:r>
        <w:rPr>
          <w:lang w:val="en-US" w:eastAsia="zh-CN"/>
        </w:rPr>
        <w:t xml:space="preserve">can be used </w:t>
      </w:r>
      <w:r w:rsidRPr="703EFFE2">
        <w:rPr>
          <w:lang w:val="en-US" w:eastAsia="zh-CN"/>
        </w:rPr>
        <w:t>for handling future ACR scenarios.</w:t>
      </w:r>
    </w:p>
    <w:p w14:paraId="2E5772AA" w14:textId="77777777" w:rsidR="00395AC9" w:rsidRPr="002D6150" w:rsidRDefault="00395AC9" w:rsidP="00395AC9">
      <w:pPr>
        <w:pStyle w:val="B1"/>
        <w:ind w:firstLine="0"/>
      </w:pPr>
      <w:r w:rsidRPr="002D6150">
        <w:t xml:space="preserve">After the ACR complete notification with successful ACR, </w:t>
      </w:r>
      <w:r w:rsidRPr="00A74353">
        <w:t>if the ACR complete notification indicates that EEC context relocation has failed</w:t>
      </w:r>
      <w:r w:rsidRPr="002D6150">
        <w:t xml:space="preserve"> the EEC can trigger EAS Information provisioning procedure to perform a re-selection of the ACR scenarios. </w:t>
      </w:r>
    </w:p>
    <w:p w14:paraId="6BD6A252" w14:textId="77777777" w:rsidR="00172212" w:rsidRDefault="00395AC9" w:rsidP="005F6340">
      <w:pPr>
        <w:pStyle w:val="B1"/>
        <w:ind w:firstLine="0"/>
      </w:pPr>
      <w:r w:rsidRPr="002D6150">
        <w:t>If EEC context does not exist, after the ACR complete notification with successful ACR, the EEC can trigger EAS Information provisioning procedure to select the ACR scenarios.</w:t>
      </w:r>
    </w:p>
    <w:p w14:paraId="3171CEF4" w14:textId="77777777" w:rsidR="009421EF" w:rsidRPr="00F477AF" w:rsidRDefault="009421EF" w:rsidP="009421EF">
      <w:pPr>
        <w:pStyle w:val="Heading5"/>
      </w:pPr>
      <w:bookmarkStart w:id="1932" w:name="_Toc234110244"/>
      <w:r w:rsidRPr="00F477AF">
        <w:t>8.8.3</w:t>
      </w:r>
      <w:r w:rsidR="00C225D7" w:rsidRPr="00F477AF">
        <w:t>.</w:t>
      </w:r>
      <w:r w:rsidR="00994EF4" w:rsidRPr="00F477AF">
        <w:t>5</w:t>
      </w:r>
      <w:r w:rsidR="00C225D7" w:rsidRPr="00F477AF">
        <w:t>.</w:t>
      </w:r>
      <w:r w:rsidRPr="00F477AF">
        <w:t>4</w:t>
      </w:r>
      <w:r w:rsidRPr="00F477AF">
        <w:tab/>
        <w:t>Subscription update</w:t>
      </w:r>
      <w:bookmarkEnd w:id="1932"/>
    </w:p>
    <w:p w14:paraId="761D2D8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8684113" w14:textId="77777777" w:rsidR="009421EF" w:rsidRPr="00F477AF" w:rsidRDefault="009421EF" w:rsidP="009421EF">
      <w:r w:rsidRPr="00F477AF">
        <w:t>Pre-conditions:</w:t>
      </w:r>
    </w:p>
    <w:p w14:paraId="32955630"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6183293" w14:textId="77777777" w:rsidR="009421EF" w:rsidRPr="00F477AF" w:rsidRDefault="00201F03" w:rsidP="00747CC9">
      <w:pPr>
        <w:pStyle w:val="TH"/>
      </w:pPr>
      <w:r w:rsidRPr="00F477AF">
        <w:object w:dxaOrig="4657" w:dyaOrig="3240" w14:anchorId="11F3BCD0">
          <v:shape id="_x0000_i1099" type="#_x0000_t75" style="width:270.7pt;height:187.3pt" o:ole="">
            <v:imagedata r:id="rId159" o:title=""/>
          </v:shape>
          <o:OLEObject Type="Embed" ProgID="Visio.Drawing.11" ShapeID="_x0000_i1099" DrawAspect="Content" ObjectID="_1844723261" r:id="rId160"/>
        </w:object>
      </w:r>
    </w:p>
    <w:p w14:paraId="095901A7"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36A12BC0"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018348C"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1BA4C9DC"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1BE0BF16" w14:textId="77777777" w:rsidR="009421EF" w:rsidRPr="00F477AF" w:rsidRDefault="009421EF" w:rsidP="009421EF">
      <w:pPr>
        <w:pStyle w:val="Heading5"/>
      </w:pPr>
      <w:bookmarkStart w:id="1933" w:name="_Toc234110245"/>
      <w:r w:rsidRPr="00F477AF">
        <w:t>8.8.3</w:t>
      </w:r>
      <w:r w:rsidR="00C225D7" w:rsidRPr="00F477AF">
        <w:t>.</w:t>
      </w:r>
      <w:r w:rsidR="00994EF4" w:rsidRPr="00F477AF">
        <w:t>5</w:t>
      </w:r>
      <w:r w:rsidR="00C225D7" w:rsidRPr="00F477AF">
        <w:t>.</w:t>
      </w:r>
      <w:r w:rsidRPr="00F477AF">
        <w:t>5</w:t>
      </w:r>
      <w:r w:rsidRPr="00F477AF">
        <w:tab/>
        <w:t>Unsubscribe</w:t>
      </w:r>
      <w:bookmarkEnd w:id="1933"/>
    </w:p>
    <w:p w14:paraId="180F716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237D6D88" w14:textId="77777777" w:rsidR="009421EF" w:rsidRPr="00F477AF" w:rsidRDefault="009421EF" w:rsidP="009421EF">
      <w:r w:rsidRPr="00F477AF">
        <w:t>Pre-conditions:</w:t>
      </w:r>
    </w:p>
    <w:p w14:paraId="1DDFC55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CA2404C" w14:textId="77777777" w:rsidR="009421EF" w:rsidRPr="00F477AF" w:rsidRDefault="00201F03" w:rsidP="00747CC9">
      <w:pPr>
        <w:pStyle w:val="TH"/>
      </w:pPr>
      <w:r w:rsidRPr="00F477AF">
        <w:object w:dxaOrig="4657" w:dyaOrig="3240" w14:anchorId="4E9F3826">
          <v:shape id="_x0000_i1100" type="#_x0000_t75" style="width:265.2pt;height:185pt" o:ole="">
            <v:imagedata r:id="rId161" o:title=""/>
          </v:shape>
          <o:OLEObject Type="Embed" ProgID="Visio.Drawing.11" ShapeID="_x0000_i1100" DrawAspect="Content" ObjectID="_1844723262" r:id="rId162"/>
        </w:object>
      </w:r>
    </w:p>
    <w:p w14:paraId="67896518"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1CF8407C"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7ACE84B3"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terminates the subscription of the EEC. </w:t>
      </w:r>
    </w:p>
    <w:p w14:paraId="5FC5B4F2"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3EBB93BC" w14:textId="77777777" w:rsidR="00151572" w:rsidRPr="00F477AF" w:rsidRDefault="00151572" w:rsidP="00151572">
      <w:pPr>
        <w:pStyle w:val="Heading4"/>
      </w:pPr>
      <w:bookmarkStart w:id="1934" w:name="_Toc234110246"/>
      <w:r w:rsidRPr="00F477AF">
        <w:t>8.8.3.</w:t>
      </w:r>
      <w:r w:rsidR="00D836DD" w:rsidRPr="00F477AF">
        <w:rPr>
          <w:lang w:eastAsia="zh-CN"/>
        </w:rPr>
        <w:t>6</w:t>
      </w:r>
      <w:r w:rsidRPr="00F477AF">
        <w:tab/>
      </w:r>
      <w:r w:rsidR="006E0CC5">
        <w:t>EELManaged</w:t>
      </w:r>
      <w:r w:rsidR="008A4DAA" w:rsidRPr="00F477AF">
        <w:t>ACR</w:t>
      </w:r>
      <w:r w:rsidRPr="00F477AF">
        <w:t xml:space="preserve"> procedure</w:t>
      </w:r>
      <w:bookmarkEnd w:id="1934"/>
    </w:p>
    <w:p w14:paraId="3D1F7BBF" w14:textId="77777777" w:rsidR="00151572" w:rsidRPr="00F477AF" w:rsidRDefault="00151572" w:rsidP="00151572">
      <w:pPr>
        <w:pStyle w:val="Heading5"/>
        <w:rPr>
          <w:lang w:eastAsia="zh-CN"/>
        </w:rPr>
      </w:pPr>
      <w:bookmarkStart w:id="1935" w:name="_Toc234110247"/>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935"/>
    </w:p>
    <w:p w14:paraId="7BDB302A"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22D3BD09" w14:textId="77777777" w:rsidR="00151572" w:rsidRPr="00F477AF" w:rsidRDefault="00151572" w:rsidP="00151572">
      <w:pPr>
        <w:rPr>
          <w:lang w:eastAsia="zh-CN"/>
        </w:rPr>
      </w:pPr>
      <w:r w:rsidRPr="00F477AF">
        <w:t xml:space="preserve">When S-EES receives a request for </w:t>
      </w:r>
      <w:r w:rsidR="006E0CC5">
        <w:t>EELManaged</w:t>
      </w:r>
      <w:r w:rsidRPr="00F477AF">
        <w:t xml:space="preserve">ACR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3007CCD3" w14:textId="77777777" w:rsidR="00151572" w:rsidRPr="00F477AF" w:rsidRDefault="00151572" w:rsidP="00151572">
      <w:r w:rsidRPr="00F477AF">
        <w:rPr>
          <w:lang w:eastAsia="zh-CN"/>
        </w:rPr>
        <w:t xml:space="preserve">The </w:t>
      </w:r>
      <w:r w:rsidR="006E0CC5">
        <w:t>EELManaged</w:t>
      </w:r>
      <w:r w:rsidRPr="00F477AF">
        <w:rPr>
          <w:lang w:eastAsia="zh-CN"/>
        </w:rPr>
        <w:t>ACR procedure is designed as an asynchronous operation wherein the S-EES will generate notifications (e.g. failure of any ACR related operation) to the S-EAS while performing the ACR operations.</w:t>
      </w:r>
    </w:p>
    <w:p w14:paraId="36498A3A" w14:textId="77777777" w:rsidR="00151572" w:rsidRPr="00F477AF" w:rsidRDefault="00151572" w:rsidP="00151572">
      <w:pPr>
        <w:pStyle w:val="Heading5"/>
        <w:rPr>
          <w:lang w:eastAsia="zh-CN"/>
        </w:rPr>
      </w:pPr>
      <w:bookmarkStart w:id="1936" w:name="_Toc234110248"/>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936"/>
    </w:p>
    <w:p w14:paraId="3E48A92A" w14:textId="77777777" w:rsidR="00AD7B38" w:rsidRDefault="00AD7B38" w:rsidP="00AD7B38">
      <w:pPr>
        <w:pStyle w:val="Heading6"/>
        <w:rPr>
          <w:lang w:eastAsia="zh-CN"/>
        </w:rPr>
      </w:pPr>
      <w:bookmarkStart w:id="1937" w:name="_Toc234110249"/>
      <w:r w:rsidRPr="00F477AF">
        <w:rPr>
          <w:lang w:eastAsia="zh-CN"/>
        </w:rPr>
        <w:t>8.8.3.6.2</w:t>
      </w:r>
      <w:r>
        <w:rPr>
          <w:lang w:eastAsia="zh-CN"/>
        </w:rPr>
        <w:t>.1</w:t>
      </w:r>
      <w:r w:rsidRPr="00F477AF">
        <w:rPr>
          <w:lang w:eastAsia="zh-CN"/>
        </w:rPr>
        <w:tab/>
      </w:r>
      <w:r>
        <w:rPr>
          <w:lang w:eastAsia="zh-CN"/>
        </w:rPr>
        <w:t>General</w:t>
      </w:r>
      <w:bookmarkEnd w:id="1937"/>
    </w:p>
    <w:p w14:paraId="048E7EC9" w14:textId="77777777" w:rsidR="00AD7B38" w:rsidRPr="00E87171" w:rsidRDefault="00AD7B38" w:rsidP="00AD7B38">
      <w:pPr>
        <w:rPr>
          <w:lang w:eastAsia="zh-CN"/>
        </w:rPr>
      </w:pPr>
      <w:r>
        <w:rPr>
          <w:lang w:eastAsia="zh-CN"/>
        </w:rPr>
        <w:t>This clause describes the procedures for S-EAS to request for EELManagedACR and for T-EAS to subscribe for ACT status notification.</w:t>
      </w:r>
    </w:p>
    <w:p w14:paraId="69A2A648" w14:textId="77777777" w:rsidR="00AD7B38" w:rsidRPr="00F477AF" w:rsidRDefault="00AD7B38" w:rsidP="00AD7B38">
      <w:pPr>
        <w:pStyle w:val="Heading6"/>
        <w:rPr>
          <w:lang w:eastAsia="zh-CN"/>
        </w:rPr>
      </w:pPr>
      <w:bookmarkStart w:id="1938" w:name="_Toc234110250"/>
      <w:r w:rsidRPr="00F477AF">
        <w:rPr>
          <w:lang w:eastAsia="zh-CN"/>
        </w:rPr>
        <w:t>8.8.3.6.2</w:t>
      </w:r>
      <w:r>
        <w:rPr>
          <w:lang w:eastAsia="zh-CN"/>
        </w:rPr>
        <w:t>.2</w:t>
      </w:r>
      <w:r w:rsidRPr="00F477AF">
        <w:rPr>
          <w:lang w:eastAsia="zh-CN"/>
        </w:rPr>
        <w:tab/>
      </w:r>
      <w:r>
        <w:rPr>
          <w:lang w:eastAsia="zh-CN"/>
        </w:rPr>
        <w:t>ACR request</w:t>
      </w:r>
      <w:bookmarkEnd w:id="1938"/>
    </w:p>
    <w:p w14:paraId="1FD1FA04"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r w:rsidR="006E0CC5">
        <w:t>EELManaged</w:t>
      </w:r>
      <w:r w:rsidR="008A4DAA" w:rsidRPr="00F477AF">
        <w:t>ACR</w:t>
      </w:r>
      <w:r w:rsidRPr="00F477AF">
        <w:t xml:space="preserve"> performed by the Edge Enabler Servers.</w:t>
      </w:r>
    </w:p>
    <w:p w14:paraId="55712778" w14:textId="77777777" w:rsidR="00151572" w:rsidRPr="00F477AF" w:rsidRDefault="00151572" w:rsidP="00151572">
      <w:pPr>
        <w:rPr>
          <w:lang w:eastAsia="zh-CN"/>
        </w:rPr>
      </w:pPr>
      <w:r w:rsidRPr="00F477AF">
        <w:rPr>
          <w:lang w:eastAsia="zh-CN"/>
        </w:rPr>
        <w:t>Pre-conditions:</w:t>
      </w:r>
    </w:p>
    <w:p w14:paraId="71041363" w14:textId="77777777" w:rsidR="00151572" w:rsidRPr="00F477AF" w:rsidRDefault="00151572" w:rsidP="00151572">
      <w:pPr>
        <w:pStyle w:val="B1"/>
      </w:pPr>
      <w:r w:rsidRPr="00F477AF">
        <w:t>1.</w:t>
      </w:r>
      <w:r w:rsidRPr="00F477AF">
        <w:tab/>
        <w:t>Information related to the S-EES is available with the S-EAS.</w:t>
      </w:r>
    </w:p>
    <w:p w14:paraId="4468B347"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7FB27D6F"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7D8318EF" w14:textId="77777777" w:rsidR="00151572" w:rsidRPr="00F477AF" w:rsidRDefault="006E0CC5" w:rsidP="00151572">
      <w:pPr>
        <w:pStyle w:val="TH"/>
        <w:rPr>
          <w:lang w:eastAsia="zh-CN"/>
        </w:rPr>
      </w:pPr>
      <w:r>
        <w:object w:dxaOrig="4584" w:dyaOrig="2664" w14:anchorId="4D39F9AC">
          <v:shape id="_x0000_i1101" type="#_x0000_t75" style="width:263.85pt;height:154.05pt" o:ole="">
            <v:imagedata r:id="rId163" o:title=""/>
          </v:shape>
          <o:OLEObject Type="Embed" ProgID="Visio.Drawing.15" ShapeID="_x0000_i1101" DrawAspect="Content" ObjectID="_1844723263" r:id="rId164"/>
        </w:object>
      </w:r>
    </w:p>
    <w:p w14:paraId="296094B8"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9360F1D"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r w:rsidR="006E0CC5">
        <w:rPr>
          <w:lang w:eastAsia="ko-KR"/>
        </w:rPr>
        <w:t>EELManaged</w:t>
      </w:r>
      <w:r w:rsidR="008A4DAA" w:rsidRPr="00F477AF">
        <w:rPr>
          <w:lang w:eastAsia="ko-KR"/>
        </w:rPr>
        <w:t>ACR</w:t>
      </w:r>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29EEB530" w14:textId="77777777" w:rsidR="00151572" w:rsidRPr="00F477AF" w:rsidRDefault="00151572" w:rsidP="00151572">
      <w:pPr>
        <w:pStyle w:val="B1"/>
        <w:rPr>
          <w:lang w:eastAsia="ko-KR"/>
        </w:rPr>
      </w:pPr>
      <w:r w:rsidRPr="00F477AF">
        <w:rPr>
          <w:lang w:eastAsia="ko-KR"/>
        </w:rPr>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r w:rsidR="006E0CC5">
        <w:rPr>
          <w:lang w:eastAsia="ko-KR"/>
        </w:rPr>
        <w:t>EELManaged</w:t>
      </w:r>
      <w:r w:rsidR="008A4DAA" w:rsidRPr="00F477AF">
        <w:rPr>
          <w:lang w:eastAsia="ko-KR"/>
        </w:rPr>
        <w:t>ACR</w:t>
      </w:r>
      <w:r w:rsidRPr="00F477AF">
        <w:rPr>
          <w:lang w:eastAsia="ko-KR"/>
        </w:rPr>
        <w:t xml:space="preserve"> service response. If no address for accessing Application Context is provided by S-EAS in step 1, then the S-EES provides an address for storing the Application Context by S-EAS.</w:t>
      </w:r>
    </w:p>
    <w:p w14:paraId="45A9AA69"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18FB4BEC" w14:textId="77777777" w:rsidR="00151572" w:rsidRPr="00F477AF" w:rsidRDefault="00151572" w:rsidP="00151572">
      <w:pPr>
        <w:pStyle w:val="B1"/>
        <w:rPr>
          <w:lang w:eastAsia="ko-KR"/>
        </w:rPr>
      </w:pPr>
      <w:r w:rsidRPr="00F477AF">
        <w:rPr>
          <w:lang w:eastAsia="zh-CN"/>
        </w:rPr>
        <w:t>3.</w:t>
      </w:r>
      <w:r w:rsidRPr="00F477AF">
        <w:rPr>
          <w:lang w:eastAsia="zh-CN"/>
        </w:rPr>
        <w:tab/>
        <w:t xml:space="preserve">The S-EES determines the </w:t>
      </w:r>
      <w:r w:rsidR="006E0CC5">
        <w:rPr>
          <w:lang w:eastAsia="zh-CN"/>
        </w:rPr>
        <w:t>EELManaged</w:t>
      </w:r>
      <w:r w:rsidRPr="00F477AF">
        <w:rPr>
          <w:lang w:eastAsia="zh-CN"/>
        </w:rPr>
        <w:t xml:space="preserve">ACR operations to be executed </w:t>
      </w:r>
      <w:r w:rsidRPr="00F477AF">
        <w:rPr>
          <w:lang w:eastAsia="ko-KR"/>
        </w:rPr>
        <w:t>as</w:t>
      </w:r>
      <w:r w:rsidRPr="00F477AF">
        <w:rPr>
          <w:lang w:eastAsia="zh-CN"/>
        </w:rPr>
        <w:t xml:space="preserve"> specified in clause 8.8.2.5.</w:t>
      </w:r>
    </w:p>
    <w:p w14:paraId="7B9C6509" w14:textId="77777777" w:rsidR="00AD7B38" w:rsidRPr="00F477AF" w:rsidRDefault="00AD7B38" w:rsidP="00AD7B38">
      <w:pPr>
        <w:pStyle w:val="Heading6"/>
        <w:rPr>
          <w:lang w:eastAsia="zh-CN"/>
        </w:rPr>
      </w:pPr>
      <w:bookmarkStart w:id="1939" w:name="_Toc234110251"/>
      <w:r w:rsidRPr="00F477AF">
        <w:rPr>
          <w:lang w:eastAsia="zh-CN"/>
        </w:rPr>
        <w:t>8.8.3.6.2</w:t>
      </w:r>
      <w:r>
        <w:rPr>
          <w:lang w:eastAsia="zh-CN"/>
        </w:rPr>
        <w:t>.3</w:t>
      </w:r>
      <w:r w:rsidRPr="00F477AF">
        <w:rPr>
          <w:lang w:eastAsia="zh-CN"/>
        </w:rPr>
        <w:tab/>
      </w:r>
      <w:r>
        <w:rPr>
          <w:lang w:eastAsia="zh-CN"/>
        </w:rPr>
        <w:t>ACT status subscription</w:t>
      </w:r>
      <w:bookmarkEnd w:id="1939"/>
    </w:p>
    <w:p w14:paraId="39DD1556"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T-EAS to subscribe for ACT status during EELManagedACR</w:t>
      </w:r>
      <w:r w:rsidRPr="00F477AF">
        <w:t>.</w:t>
      </w:r>
    </w:p>
    <w:p w14:paraId="718862E0" w14:textId="77777777" w:rsidR="00AD7B38" w:rsidRDefault="00AD7B38" w:rsidP="00163079">
      <w:pPr>
        <w:pStyle w:val="TH"/>
        <w:rPr>
          <w:lang w:eastAsia="ko-KR"/>
        </w:rPr>
      </w:pPr>
      <w:r>
        <w:rPr>
          <w:lang w:eastAsia="ko-KR"/>
        </w:rPr>
        <w:object w:dxaOrig="4920" w:dyaOrig="2865" w14:anchorId="442C1C97">
          <v:shape id="_x0000_i1102" type="#_x0000_t75" style="width:246.1pt;height:143.55pt" o:ole="">
            <v:imagedata r:id="rId165" o:title=""/>
          </v:shape>
          <o:OLEObject Type="Embed" ProgID="Visio.Drawing.11" ShapeID="_x0000_i1102" DrawAspect="Content" ObjectID="_1844723264" r:id="rId166"/>
        </w:object>
      </w:r>
    </w:p>
    <w:p w14:paraId="18461507" w14:textId="77777777" w:rsidR="00AD7B38" w:rsidRPr="00F477AF" w:rsidRDefault="00AD7B38" w:rsidP="00AD7B38">
      <w:pPr>
        <w:pStyle w:val="TF"/>
      </w:pPr>
      <w:r w:rsidRPr="00F477AF">
        <w:t>Figure 8.8.3.6.2</w:t>
      </w:r>
      <w:r>
        <w:t>.3</w:t>
      </w:r>
      <w:r w:rsidRPr="00F477AF">
        <w:t>-1: ACR procedure</w:t>
      </w:r>
    </w:p>
    <w:p w14:paraId="53A16583"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1C046BA"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78663C3C"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0521D4F1" w14:textId="77777777" w:rsidR="00AD7B38" w:rsidRPr="00F477AF" w:rsidRDefault="00AD7B38" w:rsidP="00AD7B38">
      <w:pPr>
        <w:pStyle w:val="Heading6"/>
        <w:rPr>
          <w:lang w:eastAsia="zh-CN"/>
        </w:rPr>
      </w:pPr>
      <w:bookmarkStart w:id="1940" w:name="_Toc234110252"/>
      <w:r w:rsidRPr="00F477AF">
        <w:rPr>
          <w:lang w:eastAsia="zh-CN"/>
        </w:rPr>
        <w:t>8.8.3.6.2</w:t>
      </w:r>
      <w:r>
        <w:rPr>
          <w:lang w:eastAsia="zh-CN"/>
        </w:rPr>
        <w:t>.4</w:t>
      </w:r>
      <w:r w:rsidRPr="00F477AF">
        <w:rPr>
          <w:lang w:eastAsia="zh-CN"/>
        </w:rPr>
        <w:tab/>
      </w:r>
      <w:r>
        <w:rPr>
          <w:lang w:eastAsia="zh-CN"/>
        </w:rPr>
        <w:t>ACT status notification</w:t>
      </w:r>
      <w:bookmarkEnd w:id="1940"/>
    </w:p>
    <w:p w14:paraId="7DF2E0DD"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T-EES to notify the T-EAS about the status of ACT during EELManagedACR</w:t>
      </w:r>
      <w:r w:rsidRPr="00F477AF">
        <w:t>.</w:t>
      </w:r>
    </w:p>
    <w:p w14:paraId="69A96AC7" w14:textId="77777777" w:rsidR="00AD7B38" w:rsidRPr="00F477AF" w:rsidRDefault="00AD7B38" w:rsidP="00AD7B38">
      <w:pPr>
        <w:rPr>
          <w:lang w:eastAsia="zh-CN"/>
        </w:rPr>
      </w:pPr>
      <w:r w:rsidRPr="00F477AF">
        <w:rPr>
          <w:lang w:eastAsia="zh-CN"/>
        </w:rPr>
        <w:lastRenderedPageBreak/>
        <w:t>Pre-conditions:</w:t>
      </w:r>
    </w:p>
    <w:p w14:paraId="23725519" w14:textId="1C1BC067" w:rsidR="00AD7B38" w:rsidRPr="00F477AF" w:rsidRDefault="00AD7B38" w:rsidP="00AD7B38">
      <w:pPr>
        <w:pStyle w:val="B1"/>
      </w:pPr>
      <w:r w:rsidRPr="00F477AF">
        <w:t>1.</w:t>
      </w:r>
      <w:r w:rsidRPr="00F477AF">
        <w:tab/>
      </w:r>
      <w:r>
        <w:t xml:space="preserve">ACT between the S-EES and T-EES has </w:t>
      </w:r>
      <w:r w:rsidR="0021166F" w:rsidRPr="0021166F">
        <w:t xml:space="preserve">been </w:t>
      </w:r>
      <w:r>
        <w:t>comp</w:t>
      </w:r>
      <w:r w:rsidR="0021166F">
        <w:t>l</w:t>
      </w:r>
      <w:r>
        <w:t>eted</w:t>
      </w:r>
      <w:r w:rsidRPr="00F477AF">
        <w:t>.</w:t>
      </w:r>
    </w:p>
    <w:p w14:paraId="74375CC5" w14:textId="77777777" w:rsidR="00AD7B38" w:rsidRDefault="00AD7B38" w:rsidP="00163079">
      <w:pPr>
        <w:pStyle w:val="TH"/>
        <w:rPr>
          <w:lang w:eastAsia="ko-KR"/>
        </w:rPr>
      </w:pPr>
      <w:r>
        <w:rPr>
          <w:lang w:eastAsia="ko-KR"/>
        </w:rPr>
        <w:object w:dxaOrig="4920" w:dyaOrig="2865" w14:anchorId="6B51B647">
          <v:shape id="_x0000_i1103" type="#_x0000_t75" style="width:246.1pt;height:143.55pt" o:ole="">
            <v:imagedata r:id="rId167" o:title=""/>
          </v:shape>
          <o:OLEObject Type="Embed" ProgID="Visio.Drawing.11" ShapeID="_x0000_i1103" DrawAspect="Content" ObjectID="_1844723265" r:id="rId168"/>
        </w:object>
      </w:r>
    </w:p>
    <w:p w14:paraId="0AEEF6B8" w14:textId="77777777" w:rsidR="00AD7B38" w:rsidRPr="00F477AF" w:rsidRDefault="00AD7B38" w:rsidP="00AD7B38">
      <w:pPr>
        <w:pStyle w:val="TF"/>
      </w:pPr>
      <w:r w:rsidRPr="00F477AF">
        <w:t>Figure 8.8.3.6.2</w:t>
      </w:r>
      <w:r>
        <w:t>.</w:t>
      </w:r>
      <w:r w:rsidR="00EA714B">
        <w:t>4</w:t>
      </w:r>
      <w:r w:rsidRPr="00F477AF">
        <w:t>-1: ACR procedure</w:t>
      </w:r>
    </w:p>
    <w:p w14:paraId="0C7B9BC8"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7D13FE33" w14:textId="77777777" w:rsidR="00AD7B38" w:rsidRPr="00F477AF" w:rsidRDefault="00AD7B38" w:rsidP="00AD7B38">
      <w:pPr>
        <w:pStyle w:val="B1"/>
        <w:rPr>
          <w:lang w:eastAsia="ko-KR"/>
        </w:rPr>
      </w:pPr>
      <w:r w:rsidRPr="00F477AF">
        <w:rPr>
          <w:lang w:eastAsia="ko-KR"/>
        </w:rPr>
        <w:t>2.</w:t>
      </w:r>
      <w:r w:rsidRPr="00F477AF">
        <w:rPr>
          <w:lang w:eastAsia="ko-KR"/>
        </w:rPr>
        <w:tab/>
      </w:r>
      <w:r>
        <w:rPr>
          <w:lang w:eastAsia="ko-KR"/>
        </w:rPr>
        <w:t>On receiving a notification about successful ACT, the T-EAS may initiate the ACR status update procedure as described in clause 8.8.3.8.</w:t>
      </w:r>
    </w:p>
    <w:p w14:paraId="030BF3BA" w14:textId="77777777" w:rsidR="00BE4382" w:rsidRPr="00F477AF" w:rsidRDefault="00BE4382" w:rsidP="00BE4382">
      <w:pPr>
        <w:pStyle w:val="Heading4"/>
      </w:pPr>
      <w:bookmarkStart w:id="1941" w:name="_Toc234110253"/>
      <w:r w:rsidRPr="00F477AF">
        <w:t>8.8.3.</w:t>
      </w:r>
      <w:r w:rsidR="004857B8" w:rsidRPr="00F477AF">
        <w:t>7</w:t>
      </w:r>
      <w:r w:rsidRPr="00F477AF">
        <w:tab/>
        <w:t>Selected T-EAS declaration</w:t>
      </w:r>
      <w:bookmarkEnd w:id="1941"/>
    </w:p>
    <w:p w14:paraId="7C91CA2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00056B74" w14:textId="77777777" w:rsidR="00BE4382" w:rsidRPr="00F477AF" w:rsidRDefault="00BE4382" w:rsidP="00BE4382">
      <w:r w:rsidRPr="00F477AF">
        <w:t>Pre-conditions:</w:t>
      </w:r>
    </w:p>
    <w:p w14:paraId="6AF8028D" w14:textId="77777777" w:rsidR="00BE4382" w:rsidRPr="00F477AF" w:rsidRDefault="00BE4382" w:rsidP="00BE4382">
      <w:pPr>
        <w:pStyle w:val="B1"/>
      </w:pPr>
      <w:r w:rsidRPr="00F477AF">
        <w:t>1.</w:t>
      </w:r>
      <w:r w:rsidRPr="00F477AF">
        <w:tab/>
        <w:t>The S-EAS has discovered and selected the T-EAS as described in clause 8.8.3.2.</w:t>
      </w:r>
    </w:p>
    <w:p w14:paraId="4786CB04" w14:textId="77777777" w:rsidR="00BE4382" w:rsidRPr="00F477AF" w:rsidRDefault="003B7889" w:rsidP="00163079">
      <w:pPr>
        <w:pStyle w:val="TH"/>
        <w:rPr>
          <w:rFonts w:eastAsia="Batang" w:cs="Arial"/>
          <w:kern w:val="28"/>
        </w:rPr>
      </w:pPr>
      <w:r>
        <w:pict w14:anchorId="38CAB170">
          <v:shape id="_x0000_i1104" type="#_x0000_t75" style="width:369.1pt;height:167.7pt">
            <v:imagedata r:id="rId169" o:title=""/>
          </v:shape>
        </w:pict>
      </w:r>
    </w:p>
    <w:p w14:paraId="19274088"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11E36059"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AF3FFFC"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5DB05597" w14:textId="77777777" w:rsidR="00AD7B38" w:rsidRPr="00B46EE2" w:rsidRDefault="00AD7B38" w:rsidP="00AD7B38">
      <w:pPr>
        <w:pStyle w:val="Heading4"/>
        <w:rPr>
          <w:lang w:val="en-IN"/>
        </w:rPr>
      </w:pPr>
      <w:bookmarkStart w:id="1942" w:name="_Toc234110254"/>
      <w:r w:rsidRPr="002D462D">
        <w:rPr>
          <w:lang w:val="en-IN"/>
        </w:rPr>
        <w:lastRenderedPageBreak/>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942"/>
    </w:p>
    <w:p w14:paraId="50D06309"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657440A9" w14:textId="77777777" w:rsidR="00AD7B38" w:rsidRPr="00931880" w:rsidRDefault="00AD7B38" w:rsidP="00AD7B38">
      <w:r w:rsidRPr="00931880">
        <w:t>Pre-condition:</w:t>
      </w:r>
    </w:p>
    <w:p w14:paraId="37E17EEB" w14:textId="77777777" w:rsidR="00AD7B38" w:rsidRDefault="00AD7B38" w:rsidP="00AD7B38">
      <w:pPr>
        <w:pStyle w:val="B1"/>
      </w:pPr>
      <w:r w:rsidRPr="00B550A3">
        <w:t>1.</w:t>
      </w:r>
      <w:r w:rsidRPr="00B550A3">
        <w:tab/>
        <w:t>The ACT procedure between the S-EAS and the T-EAS is either successfully completed or failed.</w:t>
      </w:r>
    </w:p>
    <w:p w14:paraId="60CEC9F2" w14:textId="77777777" w:rsidR="00AD7B38" w:rsidRPr="00B46EE2" w:rsidRDefault="00AD7B38" w:rsidP="00163079">
      <w:pPr>
        <w:pStyle w:val="TH"/>
        <w:rPr>
          <w:lang w:eastAsia="ko-KR"/>
        </w:rPr>
      </w:pPr>
      <w:r>
        <w:rPr>
          <w:lang w:eastAsia="ko-KR"/>
        </w:rPr>
        <w:object w:dxaOrig="4935" w:dyaOrig="2881" w14:anchorId="5305E20A">
          <v:shape id="_x0000_i1105" type="#_x0000_t75" style="width:247.45pt;height:2in" o:ole="">
            <v:imagedata r:id="rId170" o:title=""/>
          </v:shape>
          <o:OLEObject Type="Embed" ProgID="Visio.Drawing.11" ShapeID="_x0000_i1105" DrawAspect="Content" ObjectID="_1844723266" r:id="rId171"/>
        </w:object>
      </w:r>
    </w:p>
    <w:p w14:paraId="78263B2D"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6DB92D9F"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the request may include a list of EDGE-3 subscription ID(s) and Notification Target Address for which the T-EAS wants to update. In case of EELManagedACR, the ACT result is not included by the T-EAS.</w:t>
      </w:r>
    </w:p>
    <w:p w14:paraId="74182BC3" w14:textId="77777777" w:rsidR="00F76F1D" w:rsidRDefault="00AD7B38" w:rsidP="00F76F1D">
      <w:pPr>
        <w:pStyle w:val="B1"/>
        <w:rPr>
          <w:lang w:eastAsia="ko-KR"/>
        </w:rPr>
      </w:pPr>
      <w:r>
        <w:rPr>
          <w:lang w:eastAsia="ko-KR"/>
        </w:rPr>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5E53D38C" w14:textId="77777777" w:rsidR="00AD7B38" w:rsidRDefault="00F76F1D" w:rsidP="00F76F1D">
      <w:pPr>
        <w:pStyle w:val="B1"/>
        <w:ind w:hanging="1"/>
        <w:rPr>
          <w:lang w:eastAsia="ko-KR"/>
        </w:rPr>
      </w:pPr>
      <w:r>
        <w:rPr>
          <w:lang w:eastAsia="ko-KR"/>
        </w:rPr>
        <w:t xml:space="preserve">When the </w:t>
      </w:r>
      <w:r>
        <w:t>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w:t>
      </w:r>
      <w:r w:rsidRPr="00D32E58">
        <w:t xml:space="preserve"> </w:t>
      </w:r>
      <w:r w:rsidRPr="00B3457A">
        <w:t>failure</w:t>
      </w:r>
      <w:r w:rsidRPr="00D32E58">
        <w:t xml:space="preserve"> </w:t>
      </w:r>
      <w:r>
        <w:t>of the ACR (i.e. failure with a cause indicating cancellation of the ACR), the T-EES which receives the ACR status update request message removes the transferred EEC context.</w:t>
      </w:r>
    </w:p>
    <w:p w14:paraId="50E77780" w14:textId="77777777" w:rsidR="00395AC9" w:rsidRPr="00264F0F" w:rsidRDefault="00AD7B38" w:rsidP="00B3457A">
      <w:pPr>
        <w:pStyle w:val="B1"/>
        <w:rPr>
          <w:lang w:val="en-US"/>
        </w:rPr>
      </w:pPr>
      <w:r>
        <w:rPr>
          <w:lang w:eastAsia="ko-KR"/>
        </w:rPr>
        <w:t>3.</w:t>
      </w:r>
      <w:r>
        <w:rPr>
          <w:lang w:eastAsia="ko-KR"/>
        </w:rPr>
        <w:tab/>
        <w:t>The EES responds with</w:t>
      </w:r>
      <w:r w:rsidRPr="00657389">
        <w:rPr>
          <w:lang w:eastAsia="ko-KR"/>
        </w:rPr>
        <w:t xml:space="preserve"> </w:t>
      </w:r>
      <w:r>
        <w:rPr>
          <w:lang w:eastAsia="ko-KR"/>
        </w:rPr>
        <w:t>ACR status update response message to the EAS.</w:t>
      </w:r>
      <w:r w:rsidR="00395AC9" w:rsidRPr="00264F0F">
        <w:t>If the EEC context has been established and during the ACR the T-EES has provided the Selected ACR Scenario list to the S-EES as a result of a successful push context response as per clause 8.9.2.3, after the successful ACR</w:t>
      </w:r>
      <w:r w:rsidR="00395AC9" w:rsidRPr="00264F0F">
        <w:rPr>
          <w:lang w:val="en-US"/>
        </w:rPr>
        <w:t xml:space="preserve"> the T-EES updates the </w:t>
      </w:r>
      <w:r w:rsidR="00395AC9" w:rsidRPr="00264F0F">
        <w:t xml:space="preserve">Session Context IE within the EEC Context in Table 8.2.8-1 by replacing Selected ACR scenario list with the Selected ACR Scenario list in the push context response. </w:t>
      </w:r>
      <w:r w:rsidR="00395AC9" w:rsidRPr="00264F0F">
        <w:rPr>
          <w:lang w:val="en-US"/>
        </w:rPr>
        <w:t>The T-EES may send the ACR Selection notification to the T-EAS if the T-EAS has subscribed to such a notification</w:t>
      </w:r>
      <w:r w:rsidR="00395AC9" w:rsidRPr="00264F0F">
        <w:rPr>
          <w:lang w:eastAsia="zh-CN"/>
        </w:rPr>
        <w:t>.</w:t>
      </w:r>
    </w:p>
    <w:p w14:paraId="6C0DA98A"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632DF2BD" w14:textId="77777777" w:rsidR="00C275E1" w:rsidRPr="00F477AF" w:rsidRDefault="00C275E1" w:rsidP="00C275E1">
      <w:pPr>
        <w:pStyle w:val="Heading4"/>
      </w:pPr>
      <w:bookmarkStart w:id="1943" w:name="_Toc234110255"/>
      <w:r w:rsidRPr="00F477AF">
        <w:t>8.8.3.</w:t>
      </w:r>
      <w:r>
        <w:t>9</w:t>
      </w:r>
      <w:r w:rsidRPr="00F477AF">
        <w:tab/>
      </w:r>
      <w:r>
        <w:t>ACR parameter information procedure</w:t>
      </w:r>
      <w:bookmarkEnd w:id="1943"/>
    </w:p>
    <w:p w14:paraId="74C6342B" w14:textId="05BFF6D4" w:rsidR="00C275E1" w:rsidRDefault="00C275E1" w:rsidP="00C275E1">
      <w:r w:rsidRPr="00F477AF">
        <w:t>Figure 8.8.3.</w:t>
      </w:r>
      <w:r>
        <w:t>9</w:t>
      </w:r>
      <w:r w:rsidRPr="00F477AF">
        <w:t xml:space="preserve">-1 illustrates the procedure for </w:t>
      </w:r>
      <w:r>
        <w:t>sending ACR parameters from S-EES to the T-EES and T-EAS</w:t>
      </w:r>
      <w:r w:rsidRPr="00F477AF">
        <w:t xml:space="preserve">. </w:t>
      </w:r>
      <w:r>
        <w:t>The procedure may be used by the S-EES at the beginning of the ACR execution to provide ACR parameters, e.g. prediction expiration time, to the T-EES and T-EAS. The procedure may also be used during an ongoing ACR to update ACR parameters.</w:t>
      </w:r>
      <w:r w:rsidR="003527BA" w:rsidRPr="003527BA">
        <w:t xml:space="preserve"> This procedure is also applicable for the CES to send ACR parameter information to the T-EES.</w:t>
      </w:r>
    </w:p>
    <w:p w14:paraId="72CC4AF5" w14:textId="77777777" w:rsidR="00C275E1" w:rsidRPr="00F477AF" w:rsidRDefault="00C275E1" w:rsidP="00C275E1">
      <w:r w:rsidRPr="00F477AF">
        <w:t>Pre-condition:</w:t>
      </w:r>
    </w:p>
    <w:p w14:paraId="2264843A" w14:textId="77777777" w:rsidR="00C275E1" w:rsidRDefault="00C275E1" w:rsidP="00E0558A">
      <w:pPr>
        <w:pStyle w:val="B1"/>
        <w:rPr>
          <w:lang w:eastAsia="ko-KR"/>
        </w:rPr>
      </w:pPr>
      <w:r w:rsidRPr="00F477AF">
        <w:t>1.</w:t>
      </w:r>
      <w:r w:rsidRPr="00F477AF">
        <w:tab/>
      </w:r>
      <w:r w:rsidRPr="00F477AF">
        <w:rPr>
          <w:lang w:eastAsia="ko-KR"/>
        </w:rPr>
        <w:t xml:space="preserve">The </w:t>
      </w:r>
      <w:r>
        <w:rPr>
          <w:lang w:eastAsia="ko-KR"/>
        </w:rPr>
        <w:t>ACR has been launched to the S-EES.</w:t>
      </w:r>
    </w:p>
    <w:p w14:paraId="05317C37" w14:textId="71358B4C" w:rsidR="00C275E1" w:rsidRDefault="00921BB1" w:rsidP="00C275E1">
      <w:pPr>
        <w:pStyle w:val="TH"/>
      </w:pPr>
      <w:r>
        <w:object w:dxaOrig="5715" w:dyaOrig="4515" w14:anchorId="368AD48D">
          <v:shape id="_x0000_i1106" type="#_x0000_t75" style="width:248.8pt;height:195.5pt" o:ole="">
            <v:imagedata r:id="rId172" o:title=""/>
          </v:shape>
          <o:OLEObject Type="Embed" ProgID="Visio.Drawing.15" ShapeID="_x0000_i1106" DrawAspect="Content" ObjectID="_1844723267" r:id="rId173"/>
        </w:object>
      </w:r>
    </w:p>
    <w:p w14:paraId="567706F9" w14:textId="77777777" w:rsidR="00C275E1" w:rsidRPr="009D67FE" w:rsidRDefault="00C275E1" w:rsidP="00C275E1">
      <w:pPr>
        <w:pStyle w:val="TF"/>
        <w:rPr>
          <w:lang w:eastAsia="ko-KR"/>
        </w:rPr>
      </w:pPr>
      <w:r w:rsidRPr="00F477AF">
        <w:rPr>
          <w:lang w:eastAsia="ko-KR"/>
        </w:rPr>
        <w:t>Figure 8</w:t>
      </w:r>
      <w:r w:rsidRPr="00F477AF">
        <w:t>.8</w:t>
      </w:r>
      <w:r w:rsidRPr="00F477AF">
        <w:rPr>
          <w:lang w:eastAsia="ko-KR"/>
        </w:rPr>
        <w:t>.3.</w:t>
      </w:r>
      <w:r>
        <w:rPr>
          <w:lang w:eastAsia="ko-KR"/>
        </w:rPr>
        <w:t>9</w:t>
      </w:r>
      <w:r w:rsidRPr="00F477AF">
        <w:rPr>
          <w:lang w:eastAsia="ko-KR"/>
        </w:rPr>
        <w:t xml:space="preserve">-1: ACR </w:t>
      </w:r>
      <w:r w:rsidRPr="009D67FE">
        <w:rPr>
          <w:lang w:eastAsia="ko-KR"/>
        </w:rPr>
        <w:t>parameter information procedure</w:t>
      </w:r>
    </w:p>
    <w:p w14:paraId="2F5352C1" w14:textId="4FB447C9" w:rsidR="00C275E1" w:rsidRPr="009D67FE" w:rsidRDefault="00C275E1" w:rsidP="00E0558A">
      <w:pPr>
        <w:pStyle w:val="B1"/>
      </w:pPr>
      <w:r w:rsidRPr="009D67FE">
        <w:t>1.</w:t>
      </w:r>
      <w:r>
        <w:tab/>
      </w:r>
      <w:r w:rsidRPr="009D67FE">
        <w:t>The S-EES sends the ACR parameter information</w:t>
      </w:r>
      <w:r w:rsidR="00F63D9E" w:rsidRPr="00F63D9E">
        <w:t xml:space="preserve"> request</w:t>
      </w:r>
      <w:r w:rsidRPr="009D67FE">
        <w:t xml:space="preserve"> to the T-EES. </w:t>
      </w:r>
    </w:p>
    <w:p w14:paraId="2A9A76DA" w14:textId="6C4C4C31" w:rsidR="00C275E1" w:rsidRPr="009D67FE" w:rsidRDefault="00C275E1" w:rsidP="00E0558A">
      <w:pPr>
        <w:pStyle w:val="B1"/>
      </w:pPr>
      <w:r w:rsidRPr="009D67FE">
        <w:t>2.</w:t>
      </w:r>
      <w:r>
        <w:tab/>
      </w:r>
      <w:r w:rsidRPr="009D67FE">
        <w:t xml:space="preserve">The T-EES </w:t>
      </w:r>
      <w:r w:rsidRPr="009D67FE">
        <w:rPr>
          <w:lang w:eastAsia="ko-KR"/>
        </w:rPr>
        <w:t>checks if the requestor is authorized for this operation. If authorized, the T-EES processes the request</w:t>
      </w:r>
      <w:r w:rsidR="00F63D9E">
        <w:rPr>
          <w:lang w:eastAsia="ko-KR"/>
        </w:rPr>
        <w:t>.</w:t>
      </w:r>
    </w:p>
    <w:p w14:paraId="02CE60A4" w14:textId="77777777" w:rsidR="0032230B" w:rsidRDefault="00C275E1" w:rsidP="0032230B">
      <w:pPr>
        <w:pStyle w:val="B1"/>
      </w:pPr>
      <w:r w:rsidRPr="009D67FE">
        <w:t>3.</w:t>
      </w:r>
      <w:r>
        <w:tab/>
      </w:r>
      <w:r w:rsidRPr="009D67FE">
        <w:t xml:space="preserve">If the request is authorized and if </w:t>
      </w:r>
      <w:r w:rsidRPr="009D67FE">
        <w:rPr>
          <w:lang w:eastAsia="ko-KR"/>
        </w:rPr>
        <w:t>the T-EAS has subscribed to receive ACR notifications, the EES shall notify the T-EAS by sending an ACR management notification</w:t>
      </w:r>
      <w:r w:rsidRPr="00184EDF">
        <w:rPr>
          <w:lang w:eastAsia="ko-KR"/>
        </w:rPr>
        <w:t xml:space="preserve">, with </w:t>
      </w:r>
      <w:r w:rsidRPr="00184EDF">
        <w:t>"</w:t>
      </w:r>
      <w:r w:rsidRPr="00184EDF">
        <w:rPr>
          <w:lang w:eastAsia="ko-KR"/>
        </w:rPr>
        <w:t>ACT start</w:t>
      </w:r>
      <w:r w:rsidRPr="00184EDF">
        <w:t>"</w:t>
      </w:r>
      <w:r w:rsidRPr="00184EDF">
        <w:rPr>
          <w:lang w:eastAsia="ko-KR"/>
        </w:rPr>
        <w:t xml:space="preserve"> event including </w:t>
      </w:r>
      <w:r w:rsidRPr="009D67FE">
        <w:rPr>
          <w:lang w:eastAsia="ko-KR"/>
        </w:rPr>
        <w:t xml:space="preserve">ACR parameters from the request in step 1, e.g. </w:t>
      </w:r>
      <w:r w:rsidRPr="009D67FE">
        <w:t>Prediction expiration time.</w:t>
      </w:r>
    </w:p>
    <w:p w14:paraId="425E2614" w14:textId="2A045676" w:rsidR="0032230B" w:rsidRDefault="0032230B" w:rsidP="0032230B">
      <w:pPr>
        <w:pStyle w:val="B1"/>
      </w:pPr>
      <w:r>
        <w:t>4</w:t>
      </w:r>
      <w:r w:rsidRPr="009D67FE">
        <w:t>.</w:t>
      </w:r>
      <w:r>
        <w:tab/>
      </w:r>
      <w:r w:rsidRPr="009D67FE">
        <w:rPr>
          <w:lang w:eastAsia="ko-KR"/>
        </w:rPr>
        <w:t>I</w:t>
      </w:r>
      <w:r w:rsidR="000425A1" w:rsidRPr="002D7782">
        <w:rPr>
          <w:color w:val="000000"/>
          <w:bdr w:val="none" w:sz="0" w:space="0" w:color="auto" w:frame="1"/>
          <w:shd w:val="clear" w:color="auto" w:fill="FFFFFF"/>
        </w:rPr>
        <w:t>n case of service continuity planning</w:t>
      </w:r>
      <w:r w:rsidR="000425A1" w:rsidRPr="002D7782">
        <w:rPr>
          <w:lang w:eastAsia="ko-KR"/>
        </w:rPr>
        <w:t xml:space="preserve">, </w:t>
      </w:r>
      <w:r w:rsidR="000425A1">
        <w:rPr>
          <w:lang w:eastAsia="ko-KR"/>
        </w:rPr>
        <w:t>i</w:t>
      </w:r>
      <w:r w:rsidRPr="009D67FE">
        <w:rPr>
          <w:lang w:eastAsia="ko-KR"/>
        </w:rPr>
        <w:t xml:space="preserve">f the </w:t>
      </w:r>
      <w:r>
        <w:rPr>
          <w:lang w:eastAsia="ko-KR"/>
        </w:rPr>
        <w:t>T-</w:t>
      </w:r>
      <w:r w:rsidRPr="009D67FE">
        <w:rPr>
          <w:lang w:eastAsia="ko-KR"/>
        </w:rPr>
        <w:t>EAS had included indication of EAS Acknowledgement within ACR management subscribe request</w:t>
      </w:r>
      <w:r>
        <w:rPr>
          <w:lang w:eastAsia="ko-KR"/>
        </w:rPr>
        <w:t xml:space="preserve">, </w:t>
      </w:r>
      <w:r w:rsidRPr="0030114A">
        <w:rPr>
          <w:lang w:eastAsia="ko-KR"/>
        </w:rPr>
        <w:t xml:space="preserve">the T-EAS sends EAS Acknowledgement as a response to the ACR management notification. </w:t>
      </w:r>
      <w:r w:rsidR="000425A1" w:rsidRPr="000425A1">
        <w:rPr>
          <w:lang w:eastAsia="ko-KR"/>
        </w:rPr>
        <w:t xml:space="preserve">In the Acknowledgement, </w:t>
      </w:r>
      <w:r w:rsidR="000425A1">
        <w:rPr>
          <w:lang w:eastAsia="ko-KR"/>
        </w:rPr>
        <w:t>t</w:t>
      </w:r>
      <w:r w:rsidRPr="0030114A">
        <w:rPr>
          <w:lang w:eastAsia="ko-KR"/>
        </w:rPr>
        <w:t>he T-EAS indicate</w:t>
      </w:r>
      <w:r w:rsidR="000425A1">
        <w:rPr>
          <w:lang w:eastAsia="ko-KR"/>
        </w:rPr>
        <w:t>s</w:t>
      </w:r>
      <w:r w:rsidRPr="0030114A">
        <w:rPr>
          <w:lang w:eastAsia="ko-KR"/>
        </w:rPr>
        <w:t xml:space="preserve"> the </w:t>
      </w:r>
      <w:r w:rsidR="000425A1" w:rsidRPr="000425A1">
        <w:rPr>
          <w:lang w:eastAsia="ko-KR"/>
        </w:rPr>
        <w:t xml:space="preserve">acceptance </w:t>
      </w:r>
      <w:r w:rsidRPr="0030114A">
        <w:rPr>
          <w:lang w:eastAsia="ko-KR"/>
        </w:rPr>
        <w:t xml:space="preserve">or rejection of the ACT </w:t>
      </w:r>
      <w:r w:rsidR="000425A1" w:rsidRPr="002D7782">
        <w:rPr>
          <w:lang w:eastAsia="ko-KR"/>
        </w:rPr>
        <w:t xml:space="preserve">considering </w:t>
      </w:r>
      <w:r w:rsidRPr="0030114A">
        <w:rPr>
          <w:lang w:eastAsia="ko-KR"/>
        </w:rPr>
        <w:t xml:space="preserve">ACR parameters (e.g. prediction </w:t>
      </w:r>
      <w:r>
        <w:rPr>
          <w:lang w:eastAsia="ko-KR"/>
        </w:rPr>
        <w:t xml:space="preserve">expiration </w:t>
      </w:r>
      <w:r w:rsidRPr="0030114A">
        <w:rPr>
          <w:lang w:eastAsia="ko-KR"/>
        </w:rPr>
        <w:t>time).</w:t>
      </w:r>
      <w:r>
        <w:rPr>
          <w:color w:val="000000"/>
          <w:sz w:val="22"/>
          <w:szCs w:val="22"/>
          <w:shd w:val="clear" w:color="auto" w:fill="FFFFFF"/>
        </w:rPr>
        <w:t xml:space="preserve"> </w:t>
      </w:r>
    </w:p>
    <w:p w14:paraId="4475434A" w14:textId="77777777" w:rsidR="00C275E1" w:rsidRDefault="00C275E1" w:rsidP="00E0558A">
      <w:pPr>
        <w:pStyle w:val="NO"/>
      </w:pPr>
      <w:r w:rsidRPr="009D67FE">
        <w:t>NOTE:</w:t>
      </w:r>
      <w:r>
        <w:tab/>
      </w:r>
      <w:r w:rsidRPr="009D67FE">
        <w:t xml:space="preserve">The T-EAS can </w:t>
      </w:r>
      <w:r w:rsidRPr="009D67FE">
        <w:rPr>
          <w:lang w:eastAsia="ko-KR"/>
        </w:rPr>
        <w:t xml:space="preserve">use the ACR parameters to handle the ACR. For example, the T-EAS </w:t>
      </w:r>
      <w:r w:rsidRPr="009D67FE">
        <w:t>can consider prediction expiration time in deciding whether and for how long to wait for the AC of the UE to connect to it. If the ACT is performed, and the AC does not connect to the T-EAS by "Prediction expiration time", the EAS can send ACT failure with the appropriate cause to the EES. In that case, the T-EAS can delete the transferred application context.</w:t>
      </w:r>
    </w:p>
    <w:p w14:paraId="61A35488" w14:textId="77777777" w:rsidR="00C275E1" w:rsidRPr="009D67FE" w:rsidRDefault="0032230B" w:rsidP="00E0558A">
      <w:pPr>
        <w:pStyle w:val="B1"/>
      </w:pPr>
      <w:r>
        <w:t>5</w:t>
      </w:r>
      <w:r w:rsidR="00C275E1">
        <w:t>.</w:t>
      </w:r>
      <w:r w:rsidR="00C275E1">
        <w:tab/>
      </w:r>
      <w:r w:rsidR="00C275E1" w:rsidRPr="00F477AF">
        <w:rPr>
          <w:lang w:eastAsia="ko-KR"/>
        </w:rPr>
        <w:t xml:space="preserve">The EES responds to the requestor's request with an </w:t>
      </w:r>
      <w:r w:rsidR="00C275E1" w:rsidRPr="009D67FE">
        <w:rPr>
          <w:lang w:eastAsia="ko-KR"/>
        </w:rPr>
        <w:t>ACR parameter information response message.</w:t>
      </w:r>
    </w:p>
    <w:p w14:paraId="1720BD8E" w14:textId="4E6BA5A5" w:rsidR="00A26F04" w:rsidRPr="00F477AF" w:rsidRDefault="00A26F04" w:rsidP="00A26F04">
      <w:pPr>
        <w:pStyle w:val="Heading4"/>
      </w:pPr>
      <w:bookmarkStart w:id="1944" w:name="_Hlk137755703"/>
      <w:bookmarkStart w:id="1945" w:name="_Toc234110256"/>
      <w:r w:rsidRPr="00F477AF">
        <w:t>8.8.3.</w:t>
      </w:r>
      <w:r>
        <w:t>10</w:t>
      </w:r>
      <w:r w:rsidRPr="00F477AF">
        <w:tab/>
        <w:t xml:space="preserve">Selected </w:t>
      </w:r>
      <w:r>
        <w:t xml:space="preserve">EES </w:t>
      </w:r>
      <w:r w:rsidRPr="00F477AF">
        <w:t>declaration</w:t>
      </w:r>
      <w:bookmarkEnd w:id="1945"/>
    </w:p>
    <w:p w14:paraId="5E14A542" w14:textId="0FCC09AF" w:rsidR="00A26F04" w:rsidRDefault="00A26F04" w:rsidP="00A26F04">
      <w:r>
        <w:t>The selected EES declaration request is triggered when an ACR is perfo</w:t>
      </w:r>
      <w:r w:rsidR="0021166F">
        <w:t>r</w:t>
      </w:r>
      <w:r>
        <w:t xml:space="preserve">med from EAS to CAS. </w:t>
      </w:r>
    </w:p>
    <w:p w14:paraId="5914C96A" w14:textId="576C945C" w:rsidR="00A26F04" w:rsidRPr="00F477AF" w:rsidRDefault="00A26F04" w:rsidP="00A26F04">
      <w:r w:rsidRPr="00F477AF">
        <w:t>Figure 8.8.3.</w:t>
      </w:r>
      <w:r>
        <w:t>10</w:t>
      </w:r>
      <w:r w:rsidRPr="00F477AF">
        <w:t xml:space="preserve">-1 illustrates the interactions between the </w:t>
      </w:r>
      <w:r>
        <w:t>EES</w:t>
      </w:r>
      <w:r w:rsidRPr="00F477AF">
        <w:t xml:space="preserve"> and the </w:t>
      </w:r>
      <w:r>
        <w:t>CAS</w:t>
      </w:r>
      <w:r w:rsidRPr="00F477AF">
        <w:t xml:space="preserve"> for the selected </w:t>
      </w:r>
      <w:r>
        <w:t>EES</w:t>
      </w:r>
      <w:r w:rsidRPr="00F477AF">
        <w:t xml:space="preserve"> declaration.</w:t>
      </w:r>
    </w:p>
    <w:p w14:paraId="0D7FCBB1" w14:textId="77777777" w:rsidR="00A26F04" w:rsidRPr="00F477AF" w:rsidRDefault="00A26F04" w:rsidP="00A26F04">
      <w:r w:rsidRPr="00F477AF">
        <w:t>Pre-conditions:</w:t>
      </w:r>
    </w:p>
    <w:p w14:paraId="7AB5F327" w14:textId="77777777" w:rsidR="00A26F04" w:rsidRDefault="00A26F04" w:rsidP="00A26F04">
      <w:pPr>
        <w:pStyle w:val="B1"/>
      </w:pPr>
      <w:r w:rsidRPr="00F477AF">
        <w:t>1.</w:t>
      </w:r>
      <w:r w:rsidRPr="00F477AF">
        <w:tab/>
      </w:r>
      <w:r>
        <w:t xml:space="preserve">A serving EES is selected for the EEC and the serving EES </w:t>
      </w:r>
      <w:r>
        <w:rPr>
          <w:rFonts w:hint="eastAsia"/>
          <w:lang w:eastAsia="zh-CN"/>
        </w:rPr>
        <w:t>de</w:t>
      </w:r>
      <w:r>
        <w:t>cides to inform CAS</w:t>
      </w:r>
      <w:r w:rsidRPr="00F477AF">
        <w:t>.</w:t>
      </w:r>
      <w:r>
        <w:t xml:space="preserve"> The serving EES is the last EES serving the EEC during the ACR from EAS to CAS.</w:t>
      </w:r>
    </w:p>
    <w:p w14:paraId="313E25AA" w14:textId="77777777" w:rsidR="00A26F04" w:rsidRPr="00F477AF" w:rsidRDefault="00A26F04" w:rsidP="00A26F04">
      <w:pPr>
        <w:pStyle w:val="B1"/>
      </w:pPr>
      <w:r>
        <w:t>2.</w:t>
      </w:r>
      <w:r>
        <w:tab/>
      </w:r>
      <w:r w:rsidRPr="004E31FE">
        <w:t xml:space="preserve">AC has requested and forwarded the UE ID as per clause 8.14.2.6 while performing ACR from EAS to CAS as described in clause 8.8.2A or </w:t>
      </w:r>
      <w:r>
        <w:t>t</w:t>
      </w:r>
      <w:r w:rsidRPr="004E31FE">
        <w:t>he CAS knows UE ID using procedure defined in clause 8.6.5.</w:t>
      </w:r>
    </w:p>
    <w:p w14:paraId="3837C665" w14:textId="77777777" w:rsidR="00A26F04" w:rsidRPr="00F477AF" w:rsidRDefault="00A26F04" w:rsidP="00A26F04">
      <w:pPr>
        <w:pStyle w:val="TH"/>
        <w:rPr>
          <w:rFonts w:eastAsia="Batang" w:cs="Arial"/>
          <w:kern w:val="28"/>
        </w:rPr>
      </w:pPr>
      <w:r w:rsidRPr="00F477AF">
        <w:rPr>
          <w:lang w:eastAsia="zh-CN"/>
        </w:rPr>
        <w:object w:dxaOrig="6291" w:dyaOrig="3000" w14:anchorId="3B0DAFDE">
          <v:shape id="_x0000_i1107" type="#_x0000_t75" style="width:313.95pt;height:149.9pt" o:ole="">
            <v:imagedata r:id="rId174" o:title=""/>
          </v:shape>
          <o:OLEObject Type="Embed" ProgID="Visio.Drawing.11" ShapeID="_x0000_i1107" DrawAspect="Content" ObjectID="_1844723268" r:id="rId175"/>
        </w:object>
      </w:r>
    </w:p>
    <w:p w14:paraId="4EC2F026" w14:textId="7858BB9B" w:rsidR="00A26F04" w:rsidRPr="00F477AF" w:rsidRDefault="00A26F04" w:rsidP="00A26F04">
      <w:pPr>
        <w:pStyle w:val="TF"/>
      </w:pPr>
      <w:r w:rsidRPr="00F477AF">
        <w:t>Figure 8.8.3.</w:t>
      </w:r>
      <w:r>
        <w:t>10</w:t>
      </w:r>
      <w:r w:rsidRPr="00F477AF">
        <w:t>-1: Selected E</w:t>
      </w:r>
      <w:r>
        <w:t>ES</w:t>
      </w:r>
      <w:r w:rsidRPr="00F477AF">
        <w:t xml:space="preserve"> declaration procedure</w:t>
      </w:r>
    </w:p>
    <w:p w14:paraId="2783CB61" w14:textId="77777777" w:rsidR="00A26F04" w:rsidRPr="00F477AF" w:rsidRDefault="00A26F04" w:rsidP="00A26F04">
      <w:pPr>
        <w:pStyle w:val="B1"/>
      </w:pPr>
      <w:r w:rsidRPr="00F477AF">
        <w:t>1.</w:t>
      </w:r>
      <w:r w:rsidRPr="00F477AF">
        <w:tab/>
        <w:t xml:space="preserve">The </w:t>
      </w:r>
      <w:r>
        <w:t>EES</w:t>
      </w:r>
      <w:r w:rsidRPr="00F477AF">
        <w:t xml:space="preserve"> sends Selected </w:t>
      </w:r>
      <w:r>
        <w:t>EES</w:t>
      </w:r>
      <w:r w:rsidRPr="00F477AF">
        <w:t xml:space="preserve"> declaration request message to the </w:t>
      </w:r>
      <w:r>
        <w:t>CAS</w:t>
      </w:r>
      <w:r w:rsidRPr="00F477AF">
        <w:t xml:space="preserve">. The request includes the information of the selected </w:t>
      </w:r>
      <w:r>
        <w:t>EES</w:t>
      </w:r>
      <w:r w:rsidRPr="003644F5">
        <w:t xml:space="preserve"> </w:t>
      </w:r>
      <w:r w:rsidRPr="00636ABF">
        <w:t xml:space="preserve">and </w:t>
      </w:r>
      <w:r>
        <w:t xml:space="preserve">may include </w:t>
      </w:r>
      <w:r w:rsidRPr="00636ABF">
        <w:t xml:space="preserve">ACID to indicate which AC the </w:t>
      </w:r>
      <w:r>
        <w:t>EES</w:t>
      </w:r>
      <w:r w:rsidRPr="00636ABF">
        <w:t xml:space="preserve"> is intended for</w:t>
      </w:r>
      <w:r w:rsidRPr="00F477AF">
        <w:t>.</w:t>
      </w:r>
    </w:p>
    <w:p w14:paraId="061E1F75" w14:textId="77777777" w:rsidR="00A26F04" w:rsidRDefault="00A26F04" w:rsidP="00A26F04">
      <w:pPr>
        <w:pStyle w:val="B1"/>
        <w:rPr>
          <w:lang w:eastAsia="ko-KR"/>
        </w:rPr>
      </w:pPr>
      <w:r w:rsidRPr="00F477AF">
        <w:t>2.</w:t>
      </w:r>
      <w:r w:rsidRPr="00F477AF">
        <w:tab/>
        <w:t xml:space="preserve">The </w:t>
      </w:r>
      <w:r>
        <w:t>CAS</w:t>
      </w:r>
      <w:r w:rsidRPr="00F477AF">
        <w:t xml:space="preserve"> checks whether the requesting E</w:t>
      </w:r>
      <w:r>
        <w:t>E</w:t>
      </w:r>
      <w:r w:rsidRPr="00F477AF">
        <w:t xml:space="preserve">S is authorized to perform operation. </w:t>
      </w:r>
      <w:r w:rsidRPr="00F477AF">
        <w:rPr>
          <w:lang w:eastAsia="ko-KR"/>
        </w:rPr>
        <w:t xml:space="preserve">If authorized, the </w:t>
      </w:r>
      <w:r>
        <w:rPr>
          <w:lang w:eastAsia="ko-KR"/>
        </w:rPr>
        <w:t>CAS stores the received information.</w:t>
      </w:r>
    </w:p>
    <w:p w14:paraId="4CA98F77" w14:textId="77777777" w:rsidR="00A26F04" w:rsidRDefault="00A26F04" w:rsidP="00A26F04">
      <w:pPr>
        <w:pStyle w:val="B1"/>
      </w:pPr>
      <w:r>
        <w:rPr>
          <w:lang w:eastAsia="ko-KR"/>
        </w:rPr>
        <w:t>3.</w:t>
      </w:r>
      <w:r>
        <w:rPr>
          <w:lang w:eastAsia="ko-KR"/>
        </w:rPr>
        <w:tab/>
        <w:t xml:space="preserve">The CAS </w:t>
      </w:r>
      <w:r w:rsidRPr="00F477AF">
        <w:rPr>
          <w:lang w:eastAsia="ko-KR"/>
        </w:rPr>
        <w:t xml:space="preserve">responds the request with </w:t>
      </w:r>
      <w:r>
        <w:rPr>
          <w:lang w:eastAsia="ko-KR"/>
        </w:rPr>
        <w:t>S</w:t>
      </w:r>
      <w:r w:rsidRPr="00F477AF">
        <w:rPr>
          <w:lang w:eastAsia="ko-KR"/>
        </w:rPr>
        <w:t xml:space="preserve">elected </w:t>
      </w:r>
      <w:r>
        <w:rPr>
          <w:lang w:eastAsia="ko-KR"/>
        </w:rPr>
        <w:t>EES</w:t>
      </w:r>
      <w:r w:rsidRPr="00F477AF">
        <w:rPr>
          <w:lang w:eastAsia="ko-KR"/>
        </w:rPr>
        <w:t xml:space="preserve"> notification</w:t>
      </w:r>
      <w:r w:rsidRPr="00F477AF">
        <w:t xml:space="preserve"> declaration</w:t>
      </w:r>
      <w:r w:rsidRPr="00F477AF">
        <w:rPr>
          <w:lang w:eastAsia="ko-KR"/>
        </w:rPr>
        <w:t xml:space="preserve"> response message</w:t>
      </w:r>
      <w:r w:rsidRPr="003644F5">
        <w:t>.</w:t>
      </w:r>
    </w:p>
    <w:p w14:paraId="70AB54D5" w14:textId="59C1B13E" w:rsidR="00A26F04" w:rsidRDefault="00A26F04" w:rsidP="00B3457A">
      <w:r>
        <w:t xml:space="preserve">The CAS, after knowing the selected EES for the UE, may subscribe to </w:t>
      </w:r>
      <w:r w:rsidRPr="00D13A89">
        <w:t>receive ACT status notifications as described in clause 8.8.3.6.2.3</w:t>
      </w:r>
      <w:r>
        <w:t xml:space="preserve"> for </w:t>
      </w:r>
      <w:r w:rsidRPr="00D13A89">
        <w:t>EELManagedACR</w:t>
      </w:r>
      <w:r>
        <w:t>, or trigger service continuity procedures towards the selected EES.</w:t>
      </w:r>
      <w:bookmarkEnd w:id="1944"/>
    </w:p>
    <w:p w14:paraId="672D97FF" w14:textId="07E12DE3" w:rsidR="00664A93" w:rsidRPr="00F477AF" w:rsidRDefault="00664A93" w:rsidP="00931C6D">
      <w:pPr>
        <w:pStyle w:val="Heading4"/>
      </w:pPr>
      <w:r w:rsidRPr="00F477AF">
        <w:rPr>
          <w:lang w:eastAsia="zh-CN"/>
        </w:rPr>
        <w:fldChar w:fldCharType="begin"/>
      </w:r>
      <w:r w:rsidRPr="00F477AF">
        <w:rPr>
          <w:lang w:eastAsia="zh-CN"/>
        </w:rPr>
        <w:fldChar w:fldCharType="end"/>
      </w:r>
      <w:bookmarkStart w:id="1946" w:name="_Toc234110257"/>
      <w:r w:rsidRPr="00F477AF">
        <w:t>8.8.3.</w:t>
      </w:r>
      <w:r>
        <w:t>11</w:t>
      </w:r>
      <w:r w:rsidRPr="00F477AF">
        <w:tab/>
      </w:r>
      <w:r>
        <w:t xml:space="preserve">ACR event subscription and notification </w:t>
      </w:r>
      <w:r w:rsidRPr="00F477AF">
        <w:t>procedure</w:t>
      </w:r>
      <w:bookmarkEnd w:id="1946"/>
    </w:p>
    <w:p w14:paraId="5B2CF1C5" w14:textId="029A3BE5" w:rsidR="00664A93" w:rsidRPr="00F477AF" w:rsidRDefault="00664A93" w:rsidP="00664A93">
      <w:r w:rsidRPr="00F477AF">
        <w:t>Figure 8.8.3.</w:t>
      </w:r>
      <w:r>
        <w:t>11</w:t>
      </w:r>
      <w:r w:rsidRPr="00F477AF">
        <w:t xml:space="preserve">-1 illustrates the procedure for the EES to </w:t>
      </w:r>
      <w:r>
        <w:t xml:space="preserve">subscribe ACR event exposure service </w:t>
      </w:r>
      <w:r w:rsidRPr="00F477AF">
        <w:t>from the ECS</w:t>
      </w:r>
      <w:r>
        <w:t xml:space="preserve"> and the procedure for the EES to receive </w:t>
      </w:r>
      <w:r w:rsidRPr="00F477AF">
        <w:t xml:space="preserve">ACR </w:t>
      </w:r>
      <w:r>
        <w:t>event</w:t>
      </w:r>
      <w:r w:rsidRPr="00F477AF">
        <w:t xml:space="preserve"> notification</w:t>
      </w:r>
      <w:r>
        <w:t xml:space="preserve"> from the ECS</w:t>
      </w:r>
      <w:r w:rsidRPr="00F477AF">
        <w:t>.</w:t>
      </w:r>
    </w:p>
    <w:p w14:paraId="6643EE20" w14:textId="77777777" w:rsidR="00664A93" w:rsidRPr="00F477AF" w:rsidRDefault="00664A93" w:rsidP="00664A93">
      <w:r w:rsidRPr="00F477AF">
        <w:t>Pre-condition:</w:t>
      </w:r>
    </w:p>
    <w:p w14:paraId="5713407A" w14:textId="77777777" w:rsidR="00664A93" w:rsidRPr="00F477AF" w:rsidRDefault="00664A93" w:rsidP="00664A93">
      <w:pPr>
        <w:pStyle w:val="B1"/>
      </w:pPr>
      <w:r w:rsidRPr="00F477AF">
        <w:t>1.</w:t>
      </w:r>
      <w:r w:rsidRPr="00F477AF">
        <w:tab/>
        <w:t>The</w:t>
      </w:r>
      <w:r>
        <w:t xml:space="preserve"> EES</w:t>
      </w:r>
      <w:r w:rsidRPr="00F477AF">
        <w:t xml:space="preserve"> </w:t>
      </w:r>
      <w:r w:rsidRPr="00F477AF">
        <w:rPr>
          <w:lang w:eastAsia="zh-CN"/>
        </w:rPr>
        <w:t>is registered with the E</w:t>
      </w:r>
      <w:r>
        <w:rPr>
          <w:lang w:eastAsia="zh-CN"/>
        </w:rPr>
        <w:t>C</w:t>
      </w:r>
      <w:r w:rsidRPr="00F477AF">
        <w:rPr>
          <w:lang w:eastAsia="zh-CN"/>
        </w:rPr>
        <w:t>S</w:t>
      </w:r>
      <w:r>
        <w:t xml:space="preserve">. </w:t>
      </w:r>
    </w:p>
    <w:p w14:paraId="189D7605" w14:textId="77777777" w:rsidR="00664A93" w:rsidRPr="00F477AF" w:rsidRDefault="00664A93" w:rsidP="00664A93">
      <w:pPr>
        <w:pStyle w:val="TH"/>
        <w:rPr>
          <w:lang w:eastAsia="zh-CN"/>
        </w:rPr>
      </w:pPr>
      <w:r w:rsidRPr="00F477AF">
        <w:rPr>
          <w:lang w:eastAsia="zh-CN"/>
        </w:rPr>
        <w:object w:dxaOrig="4718" w:dyaOrig="3892" w14:anchorId="74F14694">
          <v:shape id="_x0000_i1108" type="#_x0000_t75" style="width:236.95pt;height:192.3pt" o:ole="">
            <v:imagedata r:id="rId176" o:title=""/>
          </v:shape>
          <o:OLEObject Type="Embed" ProgID="Visio.Drawing.11" ShapeID="_x0000_i1108" DrawAspect="Content" ObjectID="_1844723269" r:id="rId177"/>
        </w:object>
      </w:r>
    </w:p>
    <w:p w14:paraId="6BC54E4B" w14:textId="080DE4A9" w:rsidR="00664A93" w:rsidRPr="00F477AF" w:rsidRDefault="00664A93" w:rsidP="00664A93">
      <w:pPr>
        <w:pStyle w:val="TF"/>
        <w:rPr>
          <w:lang w:eastAsia="ko-KR"/>
        </w:rPr>
      </w:pPr>
      <w:r w:rsidRPr="00F477AF">
        <w:rPr>
          <w:lang w:eastAsia="ko-KR"/>
        </w:rPr>
        <w:t>Figure 8</w:t>
      </w:r>
      <w:r w:rsidRPr="00F477AF">
        <w:t>.8</w:t>
      </w:r>
      <w:r w:rsidRPr="00F477AF">
        <w:rPr>
          <w:lang w:eastAsia="ko-KR"/>
        </w:rPr>
        <w:t>.3.</w:t>
      </w:r>
      <w:r>
        <w:rPr>
          <w:lang w:eastAsia="ko-KR"/>
        </w:rPr>
        <w:t>11</w:t>
      </w:r>
      <w:r w:rsidRPr="00F477AF">
        <w:rPr>
          <w:lang w:eastAsia="ko-KR"/>
        </w:rPr>
        <w:t xml:space="preserve">-1: </w:t>
      </w:r>
      <w:r>
        <w:t>Subscribe</w:t>
      </w:r>
      <w:r w:rsidRPr="00F477AF">
        <w:rPr>
          <w:lang w:eastAsia="ko-KR"/>
        </w:rPr>
        <w:t xml:space="preserve"> </w:t>
      </w:r>
      <w:r>
        <w:rPr>
          <w:lang w:eastAsia="ko-KR"/>
        </w:rPr>
        <w:t>and notify ACR event</w:t>
      </w:r>
      <w:r w:rsidRPr="00F477AF">
        <w:rPr>
          <w:lang w:eastAsia="ko-KR"/>
        </w:rPr>
        <w:t xml:space="preserve"> procedure</w:t>
      </w:r>
    </w:p>
    <w:p w14:paraId="0B598118" w14:textId="77777777" w:rsidR="00664A93" w:rsidRDefault="00664A93" w:rsidP="00664A93">
      <w:pPr>
        <w:pStyle w:val="B1"/>
        <w:rPr>
          <w:lang w:eastAsia="ko-KR"/>
        </w:rPr>
      </w:pPr>
      <w:r>
        <w:rPr>
          <w:lang w:eastAsia="ko-KR"/>
        </w:rPr>
        <w:t>1</w:t>
      </w:r>
      <w:r w:rsidRPr="00F477AF">
        <w:rPr>
          <w:lang w:eastAsia="ko-KR"/>
        </w:rPr>
        <w:t>.</w:t>
      </w:r>
      <w:r w:rsidRPr="00F477AF">
        <w:rPr>
          <w:lang w:eastAsia="ko-KR"/>
        </w:rPr>
        <w:tab/>
        <w:t xml:space="preserve">The </w:t>
      </w:r>
      <w:r>
        <w:rPr>
          <w:lang w:eastAsia="ko-KR"/>
        </w:rPr>
        <w:t xml:space="preserve">EES involved in edge application facilitation (e.g. being informed by EEC with EAS information provisioning with EAS selection) subscribes to ECS provided ACR event exposure service. </w:t>
      </w:r>
    </w:p>
    <w:p w14:paraId="03BA344A" w14:textId="77777777" w:rsidR="00664A93" w:rsidRDefault="00664A93" w:rsidP="00664A93">
      <w:pPr>
        <w:pStyle w:val="B1"/>
        <w:ind w:firstLine="0"/>
        <w:rPr>
          <w:lang w:eastAsia="ko-KR"/>
        </w:rPr>
      </w:pPr>
      <w:r w:rsidRPr="00CB4ED1">
        <w:rPr>
          <w:lang w:eastAsia="ko-KR"/>
        </w:rPr>
        <w:t>For EDN overload event, the EDN information is included for ECS to monitor EDN load.</w:t>
      </w:r>
      <w:r>
        <w:rPr>
          <w:lang w:eastAsia="ko-KR"/>
        </w:rPr>
        <w:t xml:space="preserve"> </w:t>
      </w:r>
    </w:p>
    <w:p w14:paraId="1974A1B3" w14:textId="77777777" w:rsidR="00664A93" w:rsidRDefault="00664A93" w:rsidP="00664A93">
      <w:pPr>
        <w:pStyle w:val="B1"/>
        <w:rPr>
          <w:lang w:eastAsia="zh-CN"/>
        </w:rPr>
      </w:pPr>
      <w:r>
        <w:rPr>
          <w:lang w:eastAsia="zh-CN"/>
        </w:rPr>
        <w:t>2.</w:t>
      </w:r>
      <w:r>
        <w:rPr>
          <w:lang w:eastAsia="zh-CN"/>
        </w:rPr>
        <w:tab/>
        <w:t>If the request is authorized, the ECS processes the request.</w:t>
      </w:r>
    </w:p>
    <w:p w14:paraId="2A6C06F4" w14:textId="7D7BA1DA" w:rsidR="00664A93" w:rsidRDefault="00664A93" w:rsidP="00664A93">
      <w:pPr>
        <w:pStyle w:val="B1"/>
        <w:ind w:firstLine="0"/>
        <w:rPr>
          <w:lang w:eastAsia="zh-CN"/>
        </w:rPr>
      </w:pPr>
      <w:r>
        <w:rPr>
          <w:lang w:eastAsia="zh-CN"/>
        </w:rPr>
        <w:lastRenderedPageBreak/>
        <w:t xml:space="preserve">For EDN overload event, the ECS </w:t>
      </w:r>
      <w:r>
        <w:t>subscribed to ADAES</w:t>
      </w:r>
      <w:r w:rsidRPr="001E3D2D">
        <w:rPr>
          <w:lang w:eastAsia="ko-KR"/>
        </w:rPr>
        <w:t xml:space="preserve"> </w:t>
      </w:r>
      <w:r w:rsidRPr="00844B99">
        <w:rPr>
          <w:lang w:eastAsia="ko-KR"/>
        </w:rPr>
        <w:t>edge load analytics</w:t>
      </w:r>
      <w:r>
        <w:rPr>
          <w:lang w:eastAsia="ko-KR"/>
        </w:rPr>
        <w:t xml:space="preserve"> (statistics or prediction)</w:t>
      </w:r>
      <w:r>
        <w:t xml:space="preserve"> </w:t>
      </w:r>
      <w:r w:rsidRPr="00844B99">
        <w:rPr>
          <w:lang w:eastAsia="ko-KR"/>
        </w:rPr>
        <w:t>as specified in clause</w:t>
      </w:r>
      <w:r w:rsidR="00424E81">
        <w:rPr>
          <w:lang w:eastAsia="ko-KR"/>
        </w:rPr>
        <w:t> </w:t>
      </w:r>
      <w:r w:rsidRPr="00844B99">
        <w:rPr>
          <w:lang w:eastAsia="ko-KR"/>
        </w:rPr>
        <w:t>8.8</w:t>
      </w:r>
      <w:r>
        <w:rPr>
          <w:lang w:eastAsia="ko-KR"/>
        </w:rPr>
        <w:t>.2.1</w:t>
      </w:r>
      <w:r w:rsidRPr="00844B99">
        <w:rPr>
          <w:lang w:eastAsia="ko-KR"/>
        </w:rPr>
        <w:t xml:space="preserve"> of TS</w:t>
      </w:r>
      <w:r>
        <w:rPr>
          <w:lang w:eastAsia="ko-KR"/>
        </w:rPr>
        <w:t> </w:t>
      </w:r>
      <w:r w:rsidRPr="00844B99">
        <w:rPr>
          <w:lang w:eastAsia="ko-KR"/>
        </w:rPr>
        <w:t>23.436</w:t>
      </w:r>
      <w:r>
        <w:rPr>
          <w:lang w:eastAsia="ko-KR"/>
        </w:rPr>
        <w:t> </w:t>
      </w:r>
      <w:r w:rsidRPr="00844B99">
        <w:rPr>
          <w:lang w:eastAsia="ko-KR"/>
        </w:rPr>
        <w:t>[2</w:t>
      </w:r>
      <w:r w:rsidR="00424E81">
        <w:rPr>
          <w:lang w:eastAsia="ko-KR"/>
        </w:rPr>
        <w:t>8</w:t>
      </w:r>
      <w:r w:rsidRPr="00844B99">
        <w:rPr>
          <w:lang w:eastAsia="ko-KR"/>
        </w:rPr>
        <w:t xml:space="preserve">]) </w:t>
      </w:r>
      <w:r>
        <w:rPr>
          <w:lang w:eastAsia="ko-KR"/>
        </w:rPr>
        <w:t xml:space="preserve">for monitoring </w:t>
      </w:r>
      <w:r>
        <w:t>EDN load</w:t>
      </w:r>
      <w:r>
        <w:rPr>
          <w:lang w:eastAsia="zh-CN"/>
        </w:rPr>
        <w:t>.</w:t>
      </w:r>
    </w:p>
    <w:p w14:paraId="0D537797" w14:textId="77777777" w:rsidR="00664A93" w:rsidRDefault="00664A93" w:rsidP="00664A93">
      <w:pPr>
        <w:pStyle w:val="NO"/>
        <w:rPr>
          <w:lang w:eastAsia="zh-CN"/>
        </w:rPr>
      </w:pPr>
      <w:r>
        <w:rPr>
          <w:lang w:eastAsia="zh-CN"/>
        </w:rPr>
        <w:t>NOTE:</w:t>
      </w:r>
      <w:r>
        <w:rPr>
          <w:lang w:eastAsia="zh-CN"/>
        </w:rPr>
        <w:tab/>
        <w:t>The ECS updates the existing ADAES edge load analytics subscription if new EES request for EDN overload of the same EDN is received later.</w:t>
      </w:r>
    </w:p>
    <w:p w14:paraId="561F9121" w14:textId="77777777" w:rsidR="00664A93" w:rsidRDefault="00664A93" w:rsidP="00664A93">
      <w:pPr>
        <w:pStyle w:val="B1"/>
        <w:rPr>
          <w:lang w:eastAsia="zh-CN"/>
        </w:rPr>
      </w:pPr>
      <w:r>
        <w:rPr>
          <w:lang w:eastAsia="zh-CN"/>
        </w:rPr>
        <w:t>3.</w:t>
      </w:r>
      <w:r>
        <w:rPr>
          <w:lang w:eastAsia="zh-CN"/>
        </w:rPr>
        <w:tab/>
        <w:t>The ECS responds the EES with ACR event subscribe response.</w:t>
      </w:r>
    </w:p>
    <w:p w14:paraId="140F7E73" w14:textId="77777777" w:rsidR="00664A93" w:rsidRDefault="00664A93" w:rsidP="00664A93">
      <w:pPr>
        <w:pStyle w:val="B1"/>
      </w:pPr>
      <w:r>
        <w:rPr>
          <w:lang w:eastAsia="ko-KR"/>
        </w:rPr>
        <w:t>4</w:t>
      </w:r>
      <w:r w:rsidRPr="00F477AF">
        <w:rPr>
          <w:lang w:eastAsia="ko-KR"/>
        </w:rPr>
        <w:t>.</w:t>
      </w:r>
      <w:r w:rsidRPr="00F477AF">
        <w:rPr>
          <w:lang w:eastAsia="ko-KR"/>
        </w:rPr>
        <w:tab/>
      </w:r>
      <w:r w:rsidRPr="00F477AF">
        <w:t xml:space="preserve">An event occurs at the ECS that satisfies trigger conditions for </w:t>
      </w:r>
      <w:r>
        <w:t xml:space="preserve">notification. </w:t>
      </w:r>
    </w:p>
    <w:p w14:paraId="3172C4FD" w14:textId="77777777" w:rsidR="00664A93" w:rsidRDefault="00664A93" w:rsidP="00664A93">
      <w:pPr>
        <w:pStyle w:val="B1"/>
        <w:ind w:firstLine="0"/>
        <w:rPr>
          <w:lang w:eastAsia="ko-KR"/>
        </w:rPr>
      </w:pPr>
      <w:r>
        <w:rPr>
          <w:lang w:eastAsia="ko-KR"/>
        </w:rPr>
        <w:t>For EDN overload event, t</w:t>
      </w:r>
      <w:r w:rsidRPr="00F477AF">
        <w:rPr>
          <w:lang w:eastAsia="ko-KR"/>
        </w:rPr>
        <w:t xml:space="preserve">he </w:t>
      </w:r>
      <w:r>
        <w:rPr>
          <w:lang w:eastAsia="ko-KR"/>
        </w:rPr>
        <w:t>ECS is notified by the ADAES for EDN load stats information. If the ECS detects that the EDN identified by DNN and DNAI(s) is overloaded, the ECS determines impacted EES(s) of the same EDN. The ECS also determines a relocation ratio that will mitigate the EDN overload situation</w:t>
      </w:r>
      <w:r w:rsidRPr="00CC75B7">
        <w:rPr>
          <w:lang w:eastAsia="ko-KR"/>
        </w:rPr>
        <w:t xml:space="preserve"> </w:t>
      </w:r>
      <w:r>
        <w:rPr>
          <w:lang w:eastAsia="ko-KR"/>
        </w:rPr>
        <w:t>for the impacted EES(s).</w:t>
      </w:r>
    </w:p>
    <w:p w14:paraId="1AFBF521" w14:textId="77777777" w:rsidR="00664A93" w:rsidRDefault="00664A93" w:rsidP="00664A93">
      <w:pPr>
        <w:pStyle w:val="B1"/>
        <w:rPr>
          <w:lang w:eastAsia="zh-CN"/>
        </w:rPr>
      </w:pPr>
      <w:r>
        <w:rPr>
          <w:lang w:eastAsia="zh-CN"/>
        </w:rPr>
        <w:t>5.</w:t>
      </w:r>
      <w:r>
        <w:rPr>
          <w:lang w:eastAsia="zh-CN"/>
        </w:rPr>
        <w:tab/>
        <w:t>The ECS notifies each impacted EES with EDN overload event in ECS event notification.</w:t>
      </w:r>
    </w:p>
    <w:p w14:paraId="4EF7B6F3" w14:textId="77777777" w:rsidR="00664A93" w:rsidRDefault="00664A93" w:rsidP="00664A93">
      <w:pPr>
        <w:pStyle w:val="B1"/>
        <w:rPr>
          <w:lang w:eastAsia="zh-CN"/>
        </w:rPr>
      </w:pPr>
      <w:r>
        <w:rPr>
          <w:lang w:eastAsia="zh-CN"/>
        </w:rPr>
        <w:t>6.</w:t>
      </w:r>
      <w:r>
        <w:rPr>
          <w:lang w:eastAsia="zh-CN"/>
        </w:rPr>
        <w:tab/>
        <w:t>Based on the received relocation ratio, the EES determines applications to be relocated and also impacted UEs (and EECs). Further, the EES continues with ACR execution p</w:t>
      </w:r>
      <w:r w:rsidRPr="00F477AF">
        <w:rPr>
          <w:lang w:eastAsia="zh-CN"/>
        </w:rPr>
        <w:t xml:space="preserve">hase </w:t>
      </w:r>
      <w:r>
        <w:rPr>
          <w:lang w:eastAsia="zh-CN"/>
        </w:rPr>
        <w:t>as described in clause 8.8.2.5 for each impacted EEC in UE.</w:t>
      </w:r>
    </w:p>
    <w:p w14:paraId="10325874" w14:textId="77777777" w:rsidR="00664A93" w:rsidRDefault="00664A93" w:rsidP="00664A93">
      <w:pPr>
        <w:rPr>
          <w:lang w:eastAsia="zh-CN"/>
        </w:rPr>
      </w:pPr>
      <w:r>
        <w:rPr>
          <w:lang w:eastAsia="zh-CN"/>
        </w:rPr>
        <w:t xml:space="preserve">The EES may unsubscribe ACR events by sending </w:t>
      </w:r>
      <w:r w:rsidRPr="00F477AF">
        <w:t xml:space="preserve">an ACR </w:t>
      </w:r>
      <w:r>
        <w:t>event</w:t>
      </w:r>
      <w:r w:rsidRPr="00F477AF">
        <w:t xml:space="preserve"> unsubscribe request to the E</w:t>
      </w:r>
      <w:r>
        <w:t>C</w:t>
      </w:r>
      <w:r w:rsidRPr="00F477AF">
        <w:t>S</w:t>
      </w:r>
      <w:r>
        <w:t>, then the ECS terminates corresponding subscription and responds with ACR event unsubscribe response.</w:t>
      </w:r>
    </w:p>
    <w:p w14:paraId="51EEDFC3" w14:textId="35434498" w:rsidR="00CE5097" w:rsidRPr="00F477AF" w:rsidRDefault="00CA7389" w:rsidP="00CE5097">
      <w:pPr>
        <w:pStyle w:val="Heading3"/>
      </w:pPr>
      <w:bookmarkStart w:id="1947" w:name="_Toc234110258"/>
      <w:r w:rsidRPr="00F477AF">
        <w:t>8.8</w:t>
      </w:r>
      <w:r w:rsidR="00CE5097" w:rsidRPr="00F477AF">
        <w:t>.</w:t>
      </w:r>
      <w:r w:rsidR="00197BEE" w:rsidRPr="00F477AF">
        <w:t>4</w:t>
      </w:r>
      <w:r w:rsidR="00CE5097" w:rsidRPr="00F477AF">
        <w:tab/>
        <w:t>Information flows</w:t>
      </w:r>
      <w:bookmarkEnd w:id="1920"/>
      <w:bookmarkEnd w:id="1921"/>
      <w:bookmarkEnd w:id="1924"/>
      <w:bookmarkEnd w:id="1925"/>
      <w:bookmarkEnd w:id="1927"/>
      <w:bookmarkEnd w:id="1947"/>
    </w:p>
    <w:p w14:paraId="540B2D6E" w14:textId="77777777" w:rsidR="005B78CF" w:rsidRPr="00F477AF" w:rsidRDefault="005B78CF" w:rsidP="005B78CF">
      <w:pPr>
        <w:pStyle w:val="Heading4"/>
      </w:pPr>
      <w:bookmarkStart w:id="1948" w:name="_Toc37791074"/>
      <w:bookmarkStart w:id="1949" w:name="_Toc42004062"/>
      <w:bookmarkStart w:id="1950" w:name="_Toc50584446"/>
      <w:bookmarkStart w:id="1951" w:name="_Toc50584790"/>
      <w:bookmarkStart w:id="1952" w:name="_Toc57673701"/>
      <w:bookmarkStart w:id="1953" w:name="_Toc234110259"/>
      <w:r w:rsidRPr="00F477AF">
        <w:t>8.8.4.1</w:t>
      </w:r>
      <w:r w:rsidRPr="00F477AF">
        <w:tab/>
        <w:t>General</w:t>
      </w:r>
      <w:bookmarkEnd w:id="1953"/>
    </w:p>
    <w:p w14:paraId="4BDABCE3" w14:textId="77777777" w:rsidR="00CE5097" w:rsidRPr="00F477AF" w:rsidRDefault="00CA7389" w:rsidP="00CE5097">
      <w:pPr>
        <w:pStyle w:val="Heading4"/>
      </w:pPr>
      <w:bookmarkStart w:id="1954" w:name="_Toc234110260"/>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948"/>
      <w:bookmarkEnd w:id="1949"/>
      <w:bookmarkEnd w:id="1950"/>
      <w:bookmarkEnd w:id="1951"/>
      <w:bookmarkEnd w:id="1952"/>
      <w:bookmarkEnd w:id="1954"/>
    </w:p>
    <w:p w14:paraId="218D27D5"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3F3DE847" w14:textId="77777777" w:rsidR="009E213F" w:rsidRPr="00F477AF" w:rsidRDefault="009E213F" w:rsidP="009E213F">
      <w:pPr>
        <w:pStyle w:val="Heading4"/>
      </w:pPr>
      <w:bookmarkStart w:id="1955" w:name="_Toc50644981"/>
      <w:bookmarkStart w:id="1956" w:name="_Toc57673702"/>
      <w:bookmarkStart w:id="1957" w:name="_Toc37791075"/>
      <w:bookmarkStart w:id="1958" w:name="_Toc42004063"/>
      <w:bookmarkStart w:id="1959" w:name="_Toc50584447"/>
      <w:bookmarkStart w:id="1960" w:name="_Toc50584791"/>
      <w:bookmarkStart w:id="1961" w:name="_Toc234110261"/>
      <w:r w:rsidRPr="00F477AF">
        <w:t>8.8.4.3</w:t>
      </w:r>
      <w:r w:rsidRPr="00F477AF">
        <w:tab/>
        <w:t>EAS discovery response</w:t>
      </w:r>
      <w:bookmarkEnd w:id="1961"/>
    </w:p>
    <w:p w14:paraId="4504B3B9" w14:textId="5872C7F6" w:rsidR="009E213F" w:rsidRPr="00F477AF" w:rsidRDefault="009E213F" w:rsidP="009E213F">
      <w:r w:rsidRPr="00F477AF">
        <w:t xml:space="preserve">The information elements specified in the Table 8.5.3.3-1 is used for the EAS discovery response sent from the </w:t>
      </w:r>
      <w:r w:rsidRPr="00F477AF">
        <w:rPr>
          <w:lang w:eastAsia="ko-KR"/>
        </w:rPr>
        <w:t>EES</w:t>
      </w:r>
      <w:r w:rsidRPr="00F477AF">
        <w:t xml:space="preserve"> to the EAS</w:t>
      </w:r>
      <w:r w:rsidR="005D19EF">
        <w:t>.</w:t>
      </w:r>
    </w:p>
    <w:p w14:paraId="369D7734" w14:textId="77777777" w:rsidR="00A5434C" w:rsidRPr="00F477AF" w:rsidRDefault="00A5434C" w:rsidP="00A5434C">
      <w:pPr>
        <w:pStyle w:val="Heading4"/>
      </w:pPr>
      <w:bookmarkStart w:id="1962" w:name="_Toc234110262"/>
      <w:r w:rsidRPr="00F477AF">
        <w:t>8.8.4.</w:t>
      </w:r>
      <w:r w:rsidR="009E213F" w:rsidRPr="00F477AF">
        <w:t>4</w:t>
      </w:r>
      <w:r w:rsidRPr="00F477AF">
        <w:tab/>
      </w:r>
      <w:r w:rsidR="008A4DAA" w:rsidRPr="00F477AF">
        <w:t>ACR</w:t>
      </w:r>
      <w:r w:rsidRPr="00F477AF">
        <w:t xml:space="preserve"> request</w:t>
      </w:r>
      <w:bookmarkEnd w:id="1955"/>
      <w:bookmarkEnd w:id="1956"/>
      <w:bookmarkEnd w:id="1962"/>
    </w:p>
    <w:p w14:paraId="51F2C74D" w14:textId="247AAEC2"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r w:rsidR="00F75A67" w:rsidRPr="00F75A67">
        <w:t>In the EAS bundle case, the ACR request is sent by the main S-EES to its associated S-EES(s).</w:t>
      </w:r>
    </w:p>
    <w:p w14:paraId="69D4C4C3" w14:textId="77777777" w:rsidR="00A5434C" w:rsidRPr="00F477AF" w:rsidRDefault="00A5434C" w:rsidP="00A5434C">
      <w:pPr>
        <w:pStyle w:val="TH"/>
      </w:pPr>
      <w:r w:rsidRPr="00F477AF">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716335A0" w14:textId="77777777" w:rsidTr="00462D30">
        <w:trPr>
          <w:jc w:val="center"/>
        </w:trPr>
        <w:tc>
          <w:tcPr>
            <w:tcW w:w="2880" w:type="dxa"/>
            <w:tcBorders>
              <w:top w:val="single" w:sz="4" w:space="0" w:color="000000"/>
              <w:left w:val="single" w:sz="4" w:space="0" w:color="000000"/>
              <w:bottom w:val="single" w:sz="4" w:space="0" w:color="000000"/>
            </w:tcBorders>
          </w:tcPr>
          <w:p w14:paraId="228D6D58"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6A89027"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BAEF113" w14:textId="77777777" w:rsidR="00A5434C" w:rsidRPr="00F477AF" w:rsidRDefault="00A5434C" w:rsidP="00462D30">
            <w:pPr>
              <w:pStyle w:val="TAH"/>
            </w:pPr>
            <w:r w:rsidRPr="00F477AF">
              <w:t>Description</w:t>
            </w:r>
          </w:p>
        </w:tc>
      </w:tr>
      <w:tr w:rsidR="00A5434C" w:rsidRPr="00F477AF" w14:paraId="3735A1E4" w14:textId="77777777" w:rsidTr="00462D30">
        <w:trPr>
          <w:jc w:val="center"/>
        </w:trPr>
        <w:tc>
          <w:tcPr>
            <w:tcW w:w="2880" w:type="dxa"/>
            <w:tcBorders>
              <w:top w:val="single" w:sz="4" w:space="0" w:color="000000"/>
              <w:left w:val="single" w:sz="4" w:space="0" w:color="000000"/>
              <w:bottom w:val="single" w:sz="4" w:space="0" w:color="000000"/>
            </w:tcBorders>
          </w:tcPr>
          <w:p w14:paraId="060D1F28"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tcPr>
          <w:p w14:paraId="407107E4"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487ECF" w14:textId="4EC92D9C" w:rsidR="00A5434C" w:rsidRPr="00F477AF" w:rsidRDefault="00E2144F" w:rsidP="00280E88">
            <w:pPr>
              <w:pStyle w:val="TAL"/>
            </w:pPr>
            <w:r>
              <w:t>I</w:t>
            </w:r>
            <w:r w:rsidR="00A5434C" w:rsidRPr="00F477AF">
              <w:t xml:space="preserve">dentifier of the </w:t>
            </w:r>
            <w:r w:rsidR="00280E88" w:rsidRPr="00F477AF">
              <w:t>requestor (i.e. EECID or EASID)</w:t>
            </w:r>
            <w:r w:rsidR="00A5434C" w:rsidRPr="00F477AF">
              <w:t>.</w:t>
            </w:r>
          </w:p>
        </w:tc>
      </w:tr>
      <w:tr w:rsidR="00A5434C" w:rsidRPr="00F477AF" w14:paraId="4863BC5D" w14:textId="77777777" w:rsidTr="00462D30">
        <w:trPr>
          <w:jc w:val="center"/>
        </w:trPr>
        <w:tc>
          <w:tcPr>
            <w:tcW w:w="2880" w:type="dxa"/>
            <w:tcBorders>
              <w:top w:val="single" w:sz="4" w:space="0" w:color="000000"/>
              <w:left w:val="single" w:sz="4" w:space="0" w:color="000000"/>
              <w:bottom w:val="single" w:sz="4" w:space="0" w:color="000000"/>
            </w:tcBorders>
          </w:tcPr>
          <w:p w14:paraId="1F9087BD"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06B42452"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7E21C47"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01444C35" w14:textId="77777777" w:rsidTr="00462D30">
        <w:trPr>
          <w:jc w:val="center"/>
        </w:trPr>
        <w:tc>
          <w:tcPr>
            <w:tcW w:w="2880" w:type="dxa"/>
            <w:tcBorders>
              <w:top w:val="single" w:sz="4" w:space="0" w:color="000000"/>
              <w:left w:val="single" w:sz="4" w:space="0" w:color="000000"/>
              <w:bottom w:val="single" w:sz="4" w:space="0" w:color="000000"/>
            </w:tcBorders>
          </w:tcPr>
          <w:p w14:paraId="353E1D31"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tcPr>
          <w:p w14:paraId="2AF2BFBD"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B26E75" w14:textId="77777777" w:rsidR="00AD7B38" w:rsidRPr="00F477AF" w:rsidRDefault="00AD7B38" w:rsidP="00AD7B38">
            <w:pPr>
              <w:pStyle w:val="TAL"/>
              <w:rPr>
                <w:rFonts w:cs="Arial"/>
              </w:rPr>
            </w:pPr>
            <w:r w:rsidRPr="00082301">
              <w:t>Identifier of the EAS</w:t>
            </w:r>
          </w:p>
        </w:tc>
      </w:tr>
      <w:tr w:rsidR="00F17D58" w:rsidRPr="00F477AF" w14:paraId="13928C1B" w14:textId="77777777" w:rsidTr="00462D30">
        <w:trPr>
          <w:jc w:val="center"/>
        </w:trPr>
        <w:tc>
          <w:tcPr>
            <w:tcW w:w="2880" w:type="dxa"/>
            <w:tcBorders>
              <w:top w:val="single" w:sz="4" w:space="0" w:color="000000"/>
              <w:left w:val="single" w:sz="4" w:space="0" w:color="000000"/>
              <w:bottom w:val="single" w:sz="4" w:space="0" w:color="000000"/>
            </w:tcBorders>
          </w:tcPr>
          <w:p w14:paraId="6281D0C7" w14:textId="2B8C01E3" w:rsidR="00F17D58" w:rsidRPr="00082301" w:rsidRDefault="00F17D58" w:rsidP="00F17D58">
            <w:pPr>
              <w:pStyle w:val="TAL"/>
            </w:pPr>
            <w:r w:rsidRPr="007A59B3">
              <w:t>EAS bundle information</w:t>
            </w:r>
          </w:p>
        </w:tc>
        <w:tc>
          <w:tcPr>
            <w:tcW w:w="1440" w:type="dxa"/>
            <w:tcBorders>
              <w:top w:val="single" w:sz="4" w:space="0" w:color="000000"/>
              <w:left w:val="single" w:sz="4" w:space="0" w:color="000000"/>
              <w:bottom w:val="single" w:sz="4" w:space="0" w:color="000000"/>
            </w:tcBorders>
          </w:tcPr>
          <w:p w14:paraId="29333FE1" w14:textId="353134A3" w:rsidR="00F17D58" w:rsidRPr="00082301" w:rsidRDefault="00F17D58" w:rsidP="00F17D58">
            <w:pPr>
              <w:pStyle w:val="TAC"/>
              <w:rPr>
                <w:lang w:eastAsia="zh-CN"/>
              </w:rPr>
            </w:pPr>
            <w:r w:rsidRPr="007A59B3">
              <w:t>O</w:t>
            </w:r>
          </w:p>
        </w:tc>
        <w:tc>
          <w:tcPr>
            <w:tcW w:w="4320" w:type="dxa"/>
            <w:tcBorders>
              <w:top w:val="single" w:sz="4" w:space="0" w:color="000000"/>
              <w:left w:val="single" w:sz="4" w:space="0" w:color="000000"/>
              <w:bottom w:val="single" w:sz="4" w:space="0" w:color="000000"/>
              <w:right w:val="single" w:sz="4" w:space="0" w:color="000000"/>
            </w:tcBorders>
          </w:tcPr>
          <w:p w14:paraId="2E266F8F" w14:textId="3BBD1C85" w:rsidR="00F17D58" w:rsidRPr="00082301" w:rsidRDefault="00F17D58" w:rsidP="00F17D58">
            <w:pPr>
              <w:pStyle w:val="TAL"/>
            </w:pPr>
            <w:r w:rsidRPr="007A59B3">
              <w:t>EAS bundle information.</w:t>
            </w:r>
          </w:p>
        </w:tc>
      </w:tr>
      <w:tr w:rsidR="00F17D58" w:rsidRPr="00F477AF" w14:paraId="0B4BD705" w14:textId="77777777" w:rsidTr="00462D30">
        <w:trPr>
          <w:jc w:val="center"/>
        </w:trPr>
        <w:tc>
          <w:tcPr>
            <w:tcW w:w="2880" w:type="dxa"/>
            <w:tcBorders>
              <w:top w:val="single" w:sz="4" w:space="0" w:color="000000"/>
              <w:left w:val="single" w:sz="4" w:space="0" w:color="000000"/>
              <w:bottom w:val="single" w:sz="4" w:space="0" w:color="000000"/>
            </w:tcBorders>
          </w:tcPr>
          <w:p w14:paraId="019C4B2B" w14:textId="7725E64C" w:rsidR="006D3EFB" w:rsidRDefault="00F17D58" w:rsidP="006D3EFB">
            <w:pPr>
              <w:pStyle w:val="TAL"/>
            </w:pPr>
            <w:r w:rsidRPr="007A59B3">
              <w:t>&gt; Bundle ID</w:t>
            </w:r>
          </w:p>
          <w:p w14:paraId="2E2ADC5A" w14:textId="1469CA1B" w:rsidR="00F17D58" w:rsidRPr="00082301" w:rsidRDefault="006D3EFB" w:rsidP="006D3EFB">
            <w:pPr>
              <w:pStyle w:val="TAL"/>
            </w:pPr>
            <w:r>
              <w:t>(NOTE 12)</w:t>
            </w:r>
          </w:p>
        </w:tc>
        <w:tc>
          <w:tcPr>
            <w:tcW w:w="1440" w:type="dxa"/>
            <w:tcBorders>
              <w:top w:val="single" w:sz="4" w:space="0" w:color="000000"/>
              <w:left w:val="single" w:sz="4" w:space="0" w:color="000000"/>
              <w:bottom w:val="single" w:sz="4" w:space="0" w:color="000000"/>
            </w:tcBorders>
          </w:tcPr>
          <w:p w14:paraId="3D543EB7" w14:textId="0400E048" w:rsidR="00F17D58" w:rsidRPr="00082301" w:rsidRDefault="006D3EFB" w:rsidP="00F17D5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3F6BA09" w14:textId="30A8E893" w:rsidR="00F17D58" w:rsidRPr="00082301" w:rsidRDefault="006D3EFB" w:rsidP="00F17D58">
            <w:pPr>
              <w:pStyle w:val="TAL"/>
            </w:pPr>
            <w:r>
              <w:t>B</w:t>
            </w:r>
            <w:r w:rsidR="00F17D58" w:rsidRPr="007A59B3">
              <w:t>undle ID as described in clause 7.2.10.</w:t>
            </w:r>
          </w:p>
        </w:tc>
      </w:tr>
      <w:tr w:rsidR="006D3EFB" w:rsidRPr="00F477AF" w14:paraId="7718DA57" w14:textId="77777777" w:rsidTr="00462D30">
        <w:trPr>
          <w:jc w:val="center"/>
        </w:trPr>
        <w:tc>
          <w:tcPr>
            <w:tcW w:w="2880" w:type="dxa"/>
            <w:tcBorders>
              <w:top w:val="single" w:sz="4" w:space="0" w:color="000000"/>
              <w:left w:val="single" w:sz="4" w:space="0" w:color="000000"/>
              <w:bottom w:val="single" w:sz="4" w:space="0" w:color="000000"/>
            </w:tcBorders>
          </w:tcPr>
          <w:p w14:paraId="5A2FDACC" w14:textId="77777777" w:rsidR="006D3EFB" w:rsidRDefault="006D3EFB" w:rsidP="006D3EFB">
            <w:pPr>
              <w:pStyle w:val="TAL"/>
              <w:keepNext w:val="0"/>
            </w:pPr>
            <w:r w:rsidRPr="000C59DF">
              <w:t xml:space="preserve">&gt; </w:t>
            </w:r>
            <w:r>
              <w:t>L</w:t>
            </w:r>
            <w:r w:rsidRPr="000C59DF">
              <w:t>ist of EASID</w:t>
            </w:r>
            <w:r>
              <w:t>s</w:t>
            </w:r>
          </w:p>
          <w:p w14:paraId="6390AC2A" w14:textId="78E9A07E" w:rsidR="006D3EFB" w:rsidRPr="007A59B3" w:rsidRDefault="006D3EFB" w:rsidP="006D3EFB">
            <w:pPr>
              <w:pStyle w:val="TAL"/>
            </w:pPr>
            <w:r w:rsidRPr="000C59DF">
              <w:t>(NOTE</w:t>
            </w:r>
            <w:r>
              <w:t> 1</w:t>
            </w:r>
            <w:r w:rsidRPr="000C59DF">
              <w:t>2)</w:t>
            </w:r>
          </w:p>
        </w:tc>
        <w:tc>
          <w:tcPr>
            <w:tcW w:w="1440" w:type="dxa"/>
            <w:tcBorders>
              <w:top w:val="single" w:sz="4" w:space="0" w:color="000000"/>
              <w:left w:val="single" w:sz="4" w:space="0" w:color="000000"/>
              <w:bottom w:val="single" w:sz="4" w:space="0" w:color="000000"/>
            </w:tcBorders>
          </w:tcPr>
          <w:p w14:paraId="4029BB3F" w14:textId="35BF008E" w:rsidR="006D3EFB" w:rsidRDefault="006D3EFB" w:rsidP="006D3EFB">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1C01409F" w14:textId="7B8507F2" w:rsidR="006D3EFB" w:rsidRPr="007A59B3" w:rsidDel="006D3EFB" w:rsidRDefault="006D3EFB" w:rsidP="006D3EFB">
            <w:pPr>
              <w:pStyle w:val="TAL"/>
            </w:pPr>
            <w:r>
              <w:t>A list of the EASIDs of the EASs in the bundle</w:t>
            </w:r>
            <w:r w:rsidRPr="000C59DF">
              <w:t xml:space="preserve">. </w:t>
            </w:r>
          </w:p>
        </w:tc>
      </w:tr>
      <w:tr w:rsidR="00AD7B38" w:rsidRPr="00F477AF" w14:paraId="6F9CC8E9" w14:textId="77777777" w:rsidTr="00462D30">
        <w:trPr>
          <w:jc w:val="center"/>
        </w:trPr>
        <w:tc>
          <w:tcPr>
            <w:tcW w:w="2880" w:type="dxa"/>
            <w:tcBorders>
              <w:top w:val="single" w:sz="4" w:space="0" w:color="000000"/>
              <w:left w:val="single" w:sz="4" w:space="0" w:color="000000"/>
              <w:bottom w:val="single" w:sz="4" w:space="0" w:color="000000"/>
            </w:tcBorders>
          </w:tcPr>
          <w:p w14:paraId="342C4E98" w14:textId="0ABF6092" w:rsidR="00AD7B38" w:rsidRPr="00F477AF" w:rsidRDefault="00AD7B38" w:rsidP="00AD7B38">
            <w:pPr>
              <w:pStyle w:val="TAL"/>
              <w:rPr>
                <w:lang w:eastAsia="ko-KR"/>
              </w:rPr>
            </w:pPr>
            <w:r w:rsidRPr="00F477AF">
              <w:lastRenderedPageBreak/>
              <w:t>UE identifier</w:t>
            </w:r>
            <w:r w:rsidR="00A46391" w:rsidRPr="00A46391">
              <w:t>(s) (NOTE</w:t>
            </w:r>
            <w:r w:rsidR="00A46391">
              <w:t> 13</w:t>
            </w:r>
            <w:r w:rsidR="00A46391" w:rsidRPr="00A46391">
              <w:t>)</w:t>
            </w:r>
          </w:p>
        </w:tc>
        <w:tc>
          <w:tcPr>
            <w:tcW w:w="1440" w:type="dxa"/>
            <w:tcBorders>
              <w:top w:val="single" w:sz="4" w:space="0" w:color="000000"/>
              <w:left w:val="single" w:sz="4" w:space="0" w:color="000000"/>
              <w:bottom w:val="single" w:sz="4" w:space="0" w:color="000000"/>
            </w:tcBorders>
          </w:tcPr>
          <w:p w14:paraId="22CFDFAF"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BC4FFFA" w14:textId="61265CD9" w:rsidR="00AD7B38" w:rsidRPr="00F477AF" w:rsidRDefault="00AD7B38" w:rsidP="00AD7B38">
            <w:pPr>
              <w:pStyle w:val="TAL"/>
            </w:pPr>
            <w:r w:rsidRPr="00F477AF">
              <w:t>The identifier of the UE (i.e. GPSI</w:t>
            </w:r>
            <w:r w:rsidR="00A46391" w:rsidRPr="00A46391">
              <w:t>).), or for common EAS case if the S-EAS overload occurs, a list of impacted UE identifier (i.e., GPSI list) instead.</w:t>
            </w:r>
          </w:p>
        </w:tc>
      </w:tr>
      <w:tr w:rsidR="00E446AB" w:rsidRPr="00F477AF" w14:paraId="78D65B79" w14:textId="77777777" w:rsidTr="00462D30">
        <w:trPr>
          <w:jc w:val="center"/>
        </w:trPr>
        <w:tc>
          <w:tcPr>
            <w:tcW w:w="2880" w:type="dxa"/>
            <w:tcBorders>
              <w:top w:val="single" w:sz="4" w:space="0" w:color="000000"/>
              <w:left w:val="single" w:sz="4" w:space="0" w:color="000000"/>
              <w:bottom w:val="single" w:sz="4" w:space="0" w:color="000000"/>
            </w:tcBorders>
          </w:tcPr>
          <w:p w14:paraId="6CD485D8" w14:textId="7FB01B28" w:rsidR="00E446AB" w:rsidRPr="00F477AF" w:rsidRDefault="00A46391" w:rsidP="00E446AB">
            <w:pPr>
              <w:pStyle w:val="TAL"/>
            </w:pPr>
            <w:r>
              <w:t xml:space="preserve">&gt; </w:t>
            </w:r>
            <w:r w:rsidR="00E446AB" w:rsidRPr="00AB1260">
              <w:t>Predicted/Expected UE location or Expected AC Geographical Service Area (NOTE</w:t>
            </w:r>
            <w:r w:rsidR="00E446AB">
              <w:t xml:space="preserve"> </w:t>
            </w:r>
            <w:r w:rsidR="00E446AB" w:rsidRPr="00AB1260">
              <w:t>8)</w:t>
            </w:r>
          </w:p>
        </w:tc>
        <w:tc>
          <w:tcPr>
            <w:tcW w:w="1440" w:type="dxa"/>
            <w:tcBorders>
              <w:top w:val="single" w:sz="4" w:space="0" w:color="000000"/>
              <w:left w:val="single" w:sz="4" w:space="0" w:color="000000"/>
              <w:bottom w:val="single" w:sz="4" w:space="0" w:color="000000"/>
            </w:tcBorders>
          </w:tcPr>
          <w:p w14:paraId="301FA6FB" w14:textId="77777777" w:rsidR="00E446AB" w:rsidRDefault="00E446AB" w:rsidP="00E446AB">
            <w:pPr>
              <w:pStyle w:val="TAC"/>
            </w:pPr>
            <w:r w:rsidRPr="00AB1260">
              <w:t>O</w:t>
            </w:r>
          </w:p>
        </w:tc>
        <w:tc>
          <w:tcPr>
            <w:tcW w:w="4320" w:type="dxa"/>
            <w:tcBorders>
              <w:top w:val="single" w:sz="4" w:space="0" w:color="000000"/>
              <w:left w:val="single" w:sz="4" w:space="0" w:color="000000"/>
              <w:bottom w:val="single" w:sz="4" w:space="0" w:color="000000"/>
              <w:right w:val="single" w:sz="4" w:space="0" w:color="000000"/>
            </w:tcBorders>
          </w:tcPr>
          <w:p w14:paraId="4955BA3C" w14:textId="16E78667" w:rsidR="00E446AB" w:rsidRPr="00F477AF" w:rsidRDefault="00E446AB" w:rsidP="00E446AB">
            <w:pPr>
              <w:pStyle w:val="TAL"/>
            </w:pPr>
            <w:r w:rsidRPr="00AB1260">
              <w:t>The predicted/expected location information of the UE. The UE location is described in clause 7.3.2 or the predicted/expected AC Geographical Service Area as described in clause 7.3.3.3</w:t>
            </w:r>
          </w:p>
        </w:tc>
      </w:tr>
      <w:tr w:rsidR="00E446AB" w:rsidRPr="00F477AF" w14:paraId="63488AEC" w14:textId="77777777" w:rsidTr="00462D30">
        <w:trPr>
          <w:jc w:val="center"/>
        </w:trPr>
        <w:tc>
          <w:tcPr>
            <w:tcW w:w="2880" w:type="dxa"/>
            <w:tcBorders>
              <w:top w:val="single" w:sz="4" w:space="0" w:color="000000"/>
              <w:left w:val="single" w:sz="4" w:space="0" w:color="000000"/>
              <w:bottom w:val="single" w:sz="4" w:space="0" w:color="000000"/>
            </w:tcBorders>
          </w:tcPr>
          <w:p w14:paraId="52801C54" w14:textId="4C98C4F6" w:rsidR="00E446AB" w:rsidRPr="00F477AF" w:rsidRDefault="00A46391" w:rsidP="00E446AB">
            <w:pPr>
              <w:pStyle w:val="TAL"/>
            </w:pPr>
            <w:r>
              <w:t xml:space="preserve">&gt; </w:t>
            </w:r>
            <w:r w:rsidR="00E446AB" w:rsidRPr="00431687">
              <w:t>ACID</w:t>
            </w:r>
            <w:r w:rsidR="005C3ADA" w:rsidRPr="00E23103">
              <w:t xml:space="preserve"> (NOTE</w:t>
            </w:r>
            <w:r w:rsidR="005C3ADA">
              <w:t> </w:t>
            </w:r>
            <w:r w:rsidR="005C3ADA" w:rsidRPr="00E23103">
              <w:t>10)</w:t>
            </w:r>
          </w:p>
        </w:tc>
        <w:tc>
          <w:tcPr>
            <w:tcW w:w="1440" w:type="dxa"/>
            <w:tcBorders>
              <w:top w:val="single" w:sz="4" w:space="0" w:color="000000"/>
              <w:left w:val="single" w:sz="4" w:space="0" w:color="000000"/>
              <w:bottom w:val="single" w:sz="4" w:space="0" w:color="000000"/>
            </w:tcBorders>
          </w:tcPr>
          <w:p w14:paraId="17CBA799" w14:textId="77777777" w:rsidR="00E446AB" w:rsidRPr="00F477AF" w:rsidRDefault="00E446AB" w:rsidP="00E446AB">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tcPr>
          <w:p w14:paraId="7AE94D54" w14:textId="77777777" w:rsidR="00E446AB" w:rsidRPr="00F477AF" w:rsidRDefault="00E446AB" w:rsidP="00E446AB">
            <w:pPr>
              <w:pStyle w:val="TAL"/>
            </w:pPr>
            <w:r w:rsidRPr="00431687">
              <w:t>The identifier of the AC.</w:t>
            </w:r>
          </w:p>
        </w:tc>
      </w:tr>
      <w:tr w:rsidR="001D1C55" w:rsidRPr="00F477AF" w14:paraId="4D2A6F11" w14:textId="77777777" w:rsidTr="00462D30">
        <w:trPr>
          <w:jc w:val="center"/>
        </w:trPr>
        <w:tc>
          <w:tcPr>
            <w:tcW w:w="2880" w:type="dxa"/>
            <w:tcBorders>
              <w:top w:val="single" w:sz="4" w:space="0" w:color="000000"/>
              <w:left w:val="single" w:sz="4" w:space="0" w:color="000000"/>
              <w:bottom w:val="single" w:sz="4" w:space="0" w:color="000000"/>
            </w:tcBorders>
          </w:tcPr>
          <w:p w14:paraId="0CC2E4C7" w14:textId="755763DA" w:rsidR="001D1C55" w:rsidRPr="00431687" w:rsidRDefault="00A46391" w:rsidP="001D1C55">
            <w:pPr>
              <w:pStyle w:val="TAL"/>
            </w:pPr>
            <w:r>
              <w:rPr>
                <w:lang w:eastAsia="zh-CN"/>
              </w:rPr>
              <w:t>&gt;</w:t>
            </w:r>
            <w:r w:rsidR="001D1C55">
              <w:rPr>
                <w:rFonts w:hint="eastAsia"/>
                <w:lang w:eastAsia="zh-CN"/>
              </w:rPr>
              <w:t>&gt;</w:t>
            </w:r>
            <w:r w:rsidR="001D1C55">
              <w:rPr>
                <w:lang w:eastAsia="zh-CN"/>
              </w:rPr>
              <w:t xml:space="preserve"> EASID</w:t>
            </w:r>
          </w:p>
        </w:tc>
        <w:tc>
          <w:tcPr>
            <w:tcW w:w="1440" w:type="dxa"/>
            <w:tcBorders>
              <w:top w:val="single" w:sz="4" w:space="0" w:color="000000"/>
              <w:left w:val="single" w:sz="4" w:space="0" w:color="000000"/>
              <w:bottom w:val="single" w:sz="4" w:space="0" w:color="000000"/>
            </w:tcBorders>
          </w:tcPr>
          <w:p w14:paraId="2BCF5CD8" w14:textId="0E8F29CA" w:rsidR="001D1C55" w:rsidRPr="00431687" w:rsidRDefault="001D1C55" w:rsidP="001D1C55">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2986EF" w14:textId="2542E414" w:rsidR="001D1C55" w:rsidRPr="00431687" w:rsidRDefault="001D1C55" w:rsidP="001D1C55">
            <w:pPr>
              <w:pStyle w:val="TAL"/>
            </w:pPr>
            <w:r w:rsidRPr="00082301">
              <w:t>Identifier of the EAS</w:t>
            </w:r>
          </w:p>
        </w:tc>
      </w:tr>
      <w:tr w:rsidR="001D1C55" w:rsidRPr="00F477AF" w14:paraId="36D39591" w14:textId="77777777" w:rsidTr="00462D30">
        <w:trPr>
          <w:jc w:val="center"/>
        </w:trPr>
        <w:tc>
          <w:tcPr>
            <w:tcW w:w="2880" w:type="dxa"/>
            <w:tcBorders>
              <w:top w:val="single" w:sz="4" w:space="0" w:color="000000"/>
              <w:left w:val="single" w:sz="4" w:space="0" w:color="000000"/>
              <w:bottom w:val="single" w:sz="4" w:space="0" w:color="000000"/>
            </w:tcBorders>
          </w:tcPr>
          <w:p w14:paraId="2AB76F3E" w14:textId="4911BC27" w:rsidR="001D1C55" w:rsidRPr="00431687" w:rsidRDefault="00A46391" w:rsidP="001D1C55">
            <w:pPr>
              <w:pStyle w:val="TAL"/>
            </w:pPr>
            <w:r>
              <w:rPr>
                <w:lang w:eastAsia="zh-CN"/>
              </w:rPr>
              <w:t>&gt;</w:t>
            </w:r>
            <w:r w:rsidR="001D1C55">
              <w:rPr>
                <w:rFonts w:hint="eastAsia"/>
                <w:lang w:eastAsia="zh-CN"/>
              </w:rPr>
              <w:t>&gt;</w:t>
            </w:r>
            <w:r w:rsidR="001D1C55">
              <w:rPr>
                <w:lang w:eastAsia="zh-CN"/>
              </w:rPr>
              <w:t xml:space="preserve"> EAS endpoint </w:t>
            </w:r>
          </w:p>
        </w:tc>
        <w:tc>
          <w:tcPr>
            <w:tcW w:w="1440" w:type="dxa"/>
            <w:tcBorders>
              <w:top w:val="single" w:sz="4" w:space="0" w:color="000000"/>
              <w:left w:val="single" w:sz="4" w:space="0" w:color="000000"/>
              <w:bottom w:val="single" w:sz="4" w:space="0" w:color="000000"/>
            </w:tcBorders>
          </w:tcPr>
          <w:p w14:paraId="5A3356B1" w14:textId="09187F89" w:rsidR="001D1C55" w:rsidRPr="00431687" w:rsidRDefault="001D1C55" w:rsidP="001D1C55">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91B4D7" w14:textId="0BE171BB" w:rsidR="001D1C55" w:rsidRPr="00431687" w:rsidRDefault="001D1C55" w:rsidP="001D1C55">
            <w:pPr>
              <w:pStyle w:val="TAL"/>
            </w:pPr>
            <w:r w:rsidRPr="00F477AF">
              <w:rPr>
                <w:lang w:eastAsia="ko-KR"/>
              </w:rPr>
              <w:t xml:space="preserve">Endpoint information of the </w:t>
            </w:r>
            <w:r>
              <w:rPr>
                <w:lang w:eastAsia="ko-KR"/>
              </w:rPr>
              <w:t>T</w:t>
            </w:r>
            <w:r w:rsidRPr="00F477AF">
              <w:rPr>
                <w:lang w:eastAsia="ko-KR"/>
              </w:rPr>
              <w:t>-EAS</w:t>
            </w:r>
          </w:p>
        </w:tc>
      </w:tr>
      <w:tr w:rsidR="00E446AB" w:rsidRPr="00F477AF" w14:paraId="4E80E43F" w14:textId="77777777" w:rsidTr="00D9499C">
        <w:trPr>
          <w:jc w:val="center"/>
        </w:trPr>
        <w:tc>
          <w:tcPr>
            <w:tcW w:w="2880" w:type="dxa"/>
            <w:tcBorders>
              <w:top w:val="single" w:sz="4" w:space="0" w:color="000000"/>
              <w:left w:val="single" w:sz="4" w:space="0" w:color="000000"/>
              <w:bottom w:val="single" w:sz="4" w:space="0" w:color="000000"/>
            </w:tcBorders>
          </w:tcPr>
          <w:p w14:paraId="71065FDD" w14:textId="77777777" w:rsidR="00E446AB" w:rsidRPr="00F477AF" w:rsidRDefault="00E446AB" w:rsidP="00E446AB">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tcPr>
          <w:p w14:paraId="1C98A337"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6BA2742" w14:textId="77777777" w:rsidR="00E446AB" w:rsidRPr="00F477AF" w:rsidRDefault="00E446AB" w:rsidP="00E446AB">
            <w:pPr>
              <w:keepNext/>
              <w:keepLines/>
              <w:spacing w:after="0"/>
              <w:rPr>
                <w:rFonts w:ascii="Arial" w:hAnsi="Arial"/>
                <w:sz w:val="18"/>
              </w:rPr>
            </w:pPr>
            <w:r w:rsidRPr="00F477AF">
              <w:rPr>
                <w:rFonts w:ascii="Arial" w:hAnsi="Arial"/>
                <w:sz w:val="18"/>
              </w:rPr>
              <w:t>Indicates the ACR action (ACR initiation</w:t>
            </w:r>
            <w:r w:rsidR="005C3ADA">
              <w:rPr>
                <w:rFonts w:ascii="Arial" w:hAnsi="Arial"/>
                <w:sz w:val="18"/>
              </w:rPr>
              <w:t>,</w:t>
            </w:r>
            <w:r w:rsidRPr="00F477AF">
              <w:rPr>
                <w:rFonts w:ascii="Arial" w:hAnsi="Arial"/>
                <w:sz w:val="18"/>
              </w:rPr>
              <w:t xml:space="preserve"> ACR determination</w:t>
            </w:r>
            <w:r w:rsidR="005C3ADA" w:rsidRPr="00E23103">
              <w:rPr>
                <w:rFonts w:ascii="Arial" w:hAnsi="Arial"/>
                <w:sz w:val="18"/>
              </w:rPr>
              <w:t xml:space="preserve"> </w:t>
            </w:r>
            <w:r w:rsidR="005C3ADA">
              <w:rPr>
                <w:rFonts w:ascii="Arial" w:hAnsi="Arial"/>
                <w:sz w:val="18"/>
              </w:rPr>
              <w:t xml:space="preserve">or </w:t>
            </w:r>
            <w:r w:rsidR="005C3ADA" w:rsidRPr="00E23103">
              <w:rPr>
                <w:rFonts w:ascii="Arial" w:hAnsi="Arial"/>
                <w:sz w:val="18"/>
              </w:rPr>
              <w:t>ACR modification</w:t>
            </w:r>
            <w:r w:rsidRPr="00F477AF">
              <w:rPr>
                <w:rFonts w:ascii="Arial" w:hAnsi="Arial"/>
                <w:sz w:val="18"/>
              </w:rPr>
              <w:t>)</w:t>
            </w:r>
          </w:p>
        </w:tc>
      </w:tr>
      <w:tr w:rsidR="00E446AB" w:rsidRPr="00F477AF" w14:paraId="1B8B26D2" w14:textId="77777777" w:rsidTr="00D9499C">
        <w:trPr>
          <w:jc w:val="center"/>
        </w:trPr>
        <w:tc>
          <w:tcPr>
            <w:tcW w:w="2880" w:type="dxa"/>
            <w:tcBorders>
              <w:top w:val="single" w:sz="4" w:space="0" w:color="000000"/>
              <w:left w:val="single" w:sz="4" w:space="0" w:color="000000"/>
              <w:bottom w:val="single" w:sz="4" w:space="0" w:color="000000"/>
            </w:tcBorders>
          </w:tcPr>
          <w:p w14:paraId="41C1137D" w14:textId="77777777" w:rsidR="00E446AB" w:rsidRPr="00F477AF" w:rsidRDefault="00E446AB" w:rsidP="00E446AB">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tcPr>
          <w:p w14:paraId="27156AA5"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BA8F34F" w14:textId="77777777" w:rsidR="00E446AB" w:rsidRPr="00F477AF" w:rsidRDefault="00E446AB" w:rsidP="00E446AB">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E446AB" w:rsidRPr="00F477AF" w14:paraId="09AC669B" w14:textId="77777777" w:rsidTr="00462D30">
        <w:trPr>
          <w:jc w:val="center"/>
        </w:trPr>
        <w:tc>
          <w:tcPr>
            <w:tcW w:w="2880" w:type="dxa"/>
            <w:tcBorders>
              <w:top w:val="single" w:sz="4" w:space="0" w:color="000000"/>
              <w:left w:val="single" w:sz="4" w:space="0" w:color="000000"/>
              <w:bottom w:val="single" w:sz="4" w:space="0" w:color="000000"/>
            </w:tcBorders>
          </w:tcPr>
          <w:p w14:paraId="445D095A" w14:textId="77777777" w:rsidR="00E446AB" w:rsidRPr="00F477AF" w:rsidRDefault="00E446AB" w:rsidP="00E446AB">
            <w:pPr>
              <w:pStyle w:val="TAL"/>
            </w:pPr>
            <w:r w:rsidRPr="00F477AF">
              <w:t>&gt; T-EAS Endpoint</w:t>
            </w:r>
          </w:p>
        </w:tc>
        <w:tc>
          <w:tcPr>
            <w:tcW w:w="1440" w:type="dxa"/>
            <w:tcBorders>
              <w:top w:val="single" w:sz="4" w:space="0" w:color="000000"/>
              <w:left w:val="single" w:sz="4" w:space="0" w:color="000000"/>
              <w:bottom w:val="single" w:sz="4" w:space="0" w:color="000000"/>
            </w:tcBorders>
          </w:tcPr>
          <w:p w14:paraId="403C8AFA" w14:textId="77777777" w:rsidR="00E446AB" w:rsidRPr="00F477AF" w:rsidRDefault="00E446AB" w:rsidP="00E446A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DAC6505" w14:textId="1FBF17BB" w:rsidR="00E446AB" w:rsidRPr="00F477AF" w:rsidRDefault="00E446AB" w:rsidP="00E446AB">
            <w:pPr>
              <w:pStyle w:val="TAL"/>
            </w:pPr>
            <w:r w:rsidRPr="00F477AF">
              <w:t>Endpoint information (e.g. URI, FQDN, IP 3-tuple) of the T-EAS.</w:t>
            </w:r>
            <w:r w:rsidR="00310CDF">
              <w:t xml:space="preserve"> </w:t>
            </w:r>
            <w:r w:rsidR="00310CDF" w:rsidRPr="00310CDF">
              <w:t>In case of ACR to cloud, Endpoint information is of CAS.</w:t>
            </w:r>
          </w:p>
        </w:tc>
      </w:tr>
      <w:tr w:rsidR="00E446AB" w:rsidRPr="00F477AF" w14:paraId="6960A67D" w14:textId="77777777" w:rsidTr="00462D30">
        <w:trPr>
          <w:jc w:val="center"/>
        </w:trPr>
        <w:tc>
          <w:tcPr>
            <w:tcW w:w="2880" w:type="dxa"/>
            <w:tcBorders>
              <w:top w:val="single" w:sz="4" w:space="0" w:color="000000"/>
              <w:left w:val="single" w:sz="4" w:space="0" w:color="000000"/>
              <w:bottom w:val="single" w:sz="4" w:space="0" w:color="000000"/>
            </w:tcBorders>
          </w:tcPr>
          <w:p w14:paraId="35E91077" w14:textId="77777777" w:rsidR="00E446AB" w:rsidRPr="00F477AF" w:rsidRDefault="00E446AB" w:rsidP="00E446AB">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tcPr>
          <w:p w14:paraId="49297BFF" w14:textId="77777777" w:rsidR="00E446AB" w:rsidRPr="00F477AF" w:rsidRDefault="00E446AB" w:rsidP="00E446AB">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5786CC83" w14:textId="77777777" w:rsidR="00E446AB" w:rsidRPr="00F477AF" w:rsidRDefault="00E446AB" w:rsidP="00E446AB">
            <w:pPr>
              <w:pStyle w:val="TAL"/>
            </w:pPr>
            <w:r w:rsidRPr="00BA1BDF">
              <w:rPr>
                <w:rFonts w:cs="Arial"/>
              </w:rPr>
              <w:t>Endpoint information (e.g. URI, FQDN, IP 3-tuple) of the T-EAS of the previous ACR.</w:t>
            </w:r>
          </w:p>
        </w:tc>
      </w:tr>
      <w:tr w:rsidR="00E446AB" w:rsidRPr="00F477AF" w14:paraId="2E264AAC" w14:textId="77777777" w:rsidTr="00462D30">
        <w:trPr>
          <w:jc w:val="center"/>
        </w:trPr>
        <w:tc>
          <w:tcPr>
            <w:tcW w:w="2880" w:type="dxa"/>
            <w:tcBorders>
              <w:top w:val="single" w:sz="4" w:space="0" w:color="000000"/>
              <w:left w:val="single" w:sz="4" w:space="0" w:color="000000"/>
              <w:bottom w:val="single" w:sz="4" w:space="0" w:color="000000"/>
            </w:tcBorders>
          </w:tcPr>
          <w:p w14:paraId="3BDFEEA4" w14:textId="77777777" w:rsidR="00E446AB" w:rsidRPr="00F477AF" w:rsidRDefault="00E446AB" w:rsidP="00E446AB">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tcPr>
          <w:p w14:paraId="18D2CC44" w14:textId="77777777" w:rsidR="00E446AB" w:rsidRPr="00F477AF" w:rsidRDefault="00E446AB" w:rsidP="00E446A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9F31981" w14:textId="77777777" w:rsidR="00E446AB" w:rsidRPr="00F477AF" w:rsidRDefault="00E446AB" w:rsidP="00E446AB">
            <w:pPr>
              <w:pStyle w:val="TAL"/>
            </w:pPr>
            <w:r w:rsidRPr="00F477AF">
              <w:rPr>
                <w:lang w:eastAsia="ko-KR"/>
              </w:rPr>
              <w:t>DNAI information associated with the T-EAS.</w:t>
            </w:r>
          </w:p>
        </w:tc>
      </w:tr>
      <w:tr w:rsidR="00E446AB" w:rsidRPr="00F477AF" w14:paraId="4BBD3DF8" w14:textId="77777777" w:rsidTr="00AE3B1B">
        <w:trPr>
          <w:jc w:val="center"/>
        </w:trPr>
        <w:tc>
          <w:tcPr>
            <w:tcW w:w="2880" w:type="dxa"/>
            <w:tcBorders>
              <w:top w:val="single" w:sz="4" w:space="0" w:color="000000"/>
              <w:left w:val="single" w:sz="4" w:space="0" w:color="000000"/>
              <w:bottom w:val="single" w:sz="4" w:space="0" w:color="000000"/>
            </w:tcBorders>
          </w:tcPr>
          <w:p w14:paraId="0E0B760A" w14:textId="77777777" w:rsidR="00E446AB" w:rsidRPr="00F477AF" w:rsidRDefault="00E446AB" w:rsidP="00E446AB">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tcPr>
          <w:p w14:paraId="68BC1108" w14:textId="77777777" w:rsidR="00E446AB" w:rsidRPr="00F477AF" w:rsidRDefault="00E446AB" w:rsidP="00E446A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E650FA" w14:textId="77777777" w:rsidR="00E446AB" w:rsidRPr="00F477AF" w:rsidRDefault="00E446AB" w:rsidP="00E446AB">
            <w:pPr>
              <w:pStyle w:val="TAL"/>
              <w:rPr>
                <w:lang w:eastAsia="ko-KR"/>
              </w:rPr>
            </w:pPr>
            <w:r w:rsidRPr="00F477AF">
              <w:rPr>
                <w:lang w:eastAsia="ko-KR"/>
              </w:rPr>
              <w:t>The N6 traffic routing information and/or routing profile ID corresponding to the T-EAS DNAI.</w:t>
            </w:r>
          </w:p>
        </w:tc>
      </w:tr>
      <w:tr w:rsidR="002961C9" w:rsidRPr="00F477AF" w14:paraId="6C8EB3D3" w14:textId="77777777" w:rsidTr="00AE3B1B">
        <w:trPr>
          <w:jc w:val="center"/>
        </w:trPr>
        <w:tc>
          <w:tcPr>
            <w:tcW w:w="2880" w:type="dxa"/>
            <w:tcBorders>
              <w:top w:val="single" w:sz="4" w:space="0" w:color="000000"/>
              <w:left w:val="single" w:sz="4" w:space="0" w:color="000000"/>
              <w:bottom w:val="single" w:sz="4" w:space="0" w:color="000000"/>
            </w:tcBorders>
          </w:tcPr>
          <w:p w14:paraId="35FF20F2" w14:textId="17C4C8F3" w:rsidR="002961C9" w:rsidRPr="00F477AF" w:rsidRDefault="002961C9" w:rsidP="002961C9">
            <w:pPr>
              <w:pStyle w:val="TAL"/>
            </w:pPr>
            <w:r w:rsidRPr="002961C9">
              <w:t>&gt; Simultaneous EAS connectivity information</w:t>
            </w:r>
          </w:p>
        </w:tc>
        <w:tc>
          <w:tcPr>
            <w:tcW w:w="1440" w:type="dxa"/>
            <w:tcBorders>
              <w:top w:val="single" w:sz="4" w:space="0" w:color="000000"/>
              <w:left w:val="single" w:sz="4" w:space="0" w:color="000000"/>
              <w:bottom w:val="single" w:sz="4" w:space="0" w:color="000000"/>
            </w:tcBorders>
          </w:tcPr>
          <w:p w14:paraId="179FB331" w14:textId="77777777" w:rsidR="002961C9" w:rsidRPr="00F477AF" w:rsidRDefault="002961C9" w:rsidP="002961C9">
            <w:pPr>
              <w:pStyle w:val="TAC"/>
              <w:rPr>
                <w:lang w:eastAsia="ko-KR"/>
              </w:rPr>
            </w:pPr>
            <w:r w:rsidRPr="00902247">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AA1905" w14:textId="77777777" w:rsidR="002961C9" w:rsidRPr="00F477AF" w:rsidRDefault="002961C9" w:rsidP="002961C9">
            <w:pPr>
              <w:pStyle w:val="TAL"/>
              <w:rPr>
                <w:lang w:eastAsia="ko-KR"/>
              </w:rPr>
            </w:pPr>
            <w:r w:rsidRPr="00902247">
              <w:t>Indicates if simultaneous EAS connectivity is needed and the inactive time guidance for keeping connectivity towards the S-EAS.</w:t>
            </w:r>
          </w:p>
        </w:tc>
      </w:tr>
      <w:tr w:rsidR="00E446AB" w:rsidRPr="00F477AF" w14:paraId="49B6F435" w14:textId="77777777" w:rsidTr="00462D30">
        <w:trPr>
          <w:jc w:val="center"/>
        </w:trPr>
        <w:tc>
          <w:tcPr>
            <w:tcW w:w="2880" w:type="dxa"/>
            <w:tcBorders>
              <w:top w:val="single" w:sz="4" w:space="0" w:color="000000"/>
              <w:left w:val="single" w:sz="4" w:space="0" w:color="000000"/>
              <w:bottom w:val="single" w:sz="4" w:space="0" w:color="000000"/>
            </w:tcBorders>
          </w:tcPr>
          <w:p w14:paraId="39958BC8" w14:textId="77777777" w:rsidR="00E446AB" w:rsidRPr="00F477AF" w:rsidRDefault="00E446AB" w:rsidP="00E446AB">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tcPr>
          <w:p w14:paraId="39204150" w14:textId="77777777" w:rsidR="00E446AB" w:rsidRPr="00F477AF" w:rsidRDefault="00E446AB" w:rsidP="00E446A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57662BF" w14:textId="77777777" w:rsidR="00E446AB" w:rsidRPr="00F477AF" w:rsidRDefault="00E446AB" w:rsidP="00E446AB">
            <w:pPr>
              <w:pStyle w:val="TAL"/>
              <w:rPr>
                <w:lang w:eastAsia="ko-KR"/>
              </w:rPr>
            </w:pPr>
            <w:r w:rsidRPr="00F477AF">
              <w:rPr>
                <w:lang w:eastAsia="ko-KR"/>
              </w:rPr>
              <w:t>Indicates whether to notify the EAS about the need of ACR.</w:t>
            </w:r>
          </w:p>
        </w:tc>
      </w:tr>
      <w:tr w:rsidR="00E446AB" w:rsidRPr="00F477AF" w14:paraId="33AB0C49" w14:textId="77777777" w:rsidTr="00462D30">
        <w:trPr>
          <w:jc w:val="center"/>
        </w:trPr>
        <w:tc>
          <w:tcPr>
            <w:tcW w:w="2880" w:type="dxa"/>
            <w:tcBorders>
              <w:top w:val="single" w:sz="4" w:space="0" w:color="000000"/>
              <w:left w:val="single" w:sz="4" w:space="0" w:color="000000"/>
              <w:bottom w:val="single" w:sz="4" w:space="0" w:color="000000"/>
            </w:tcBorders>
          </w:tcPr>
          <w:p w14:paraId="0AC35F49" w14:textId="77777777" w:rsidR="00E446AB" w:rsidRPr="00F477AF" w:rsidRDefault="00E446AB" w:rsidP="00E446AB">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tcPr>
          <w:p w14:paraId="042B38AF" w14:textId="77777777" w:rsidR="00E446AB" w:rsidRPr="00F477AF" w:rsidRDefault="00E446AB" w:rsidP="00E446AB">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tcPr>
          <w:p w14:paraId="092A37CB" w14:textId="77777777" w:rsidR="00E446AB" w:rsidRPr="00F477AF" w:rsidRDefault="00E446AB" w:rsidP="00E446AB">
            <w:pPr>
              <w:pStyle w:val="TAL"/>
              <w:rPr>
                <w:lang w:eastAsia="ko-KR"/>
              </w:rPr>
            </w:pPr>
            <w:r w:rsidRPr="00546699">
              <w:t>Indicates whether to notify the EAS about the cancellation of a previous ACR.</w:t>
            </w:r>
          </w:p>
        </w:tc>
      </w:tr>
      <w:tr w:rsidR="00E446AB" w:rsidRPr="00F477AF" w14:paraId="11552B9A" w14:textId="77777777" w:rsidTr="00D37559">
        <w:trPr>
          <w:jc w:val="center"/>
        </w:trPr>
        <w:tc>
          <w:tcPr>
            <w:tcW w:w="2880" w:type="dxa"/>
            <w:tcBorders>
              <w:top w:val="single" w:sz="4" w:space="0" w:color="000000"/>
              <w:left w:val="single" w:sz="4" w:space="0" w:color="000000"/>
              <w:bottom w:val="single" w:sz="4" w:space="0" w:color="000000"/>
            </w:tcBorders>
          </w:tcPr>
          <w:p w14:paraId="4403266F" w14:textId="77777777" w:rsidR="00E446AB" w:rsidRPr="00F477AF" w:rsidRDefault="00E446AB" w:rsidP="00E446AB">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tcPr>
          <w:p w14:paraId="47E648F7" w14:textId="77777777" w:rsidR="00E446AB" w:rsidRPr="00F477AF" w:rsidRDefault="00E446AB" w:rsidP="00E446A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88A00FF" w14:textId="77777777" w:rsidR="00E446AB" w:rsidRPr="00F477AF" w:rsidRDefault="00E446AB" w:rsidP="00E446AB">
            <w:pPr>
              <w:pStyle w:val="TAL"/>
              <w:rPr>
                <w:lang w:eastAsia="ko-KR"/>
              </w:rPr>
            </w:pPr>
            <w:r w:rsidRPr="00F477AF">
              <w:rPr>
                <w:lang w:eastAsia="ko-KR"/>
              </w:rPr>
              <w:t>Endpoint information of the S-EAS</w:t>
            </w:r>
          </w:p>
        </w:tc>
      </w:tr>
      <w:tr w:rsidR="00071964" w:rsidRPr="00F477AF" w14:paraId="683F363A" w14:textId="77777777" w:rsidTr="00D37559">
        <w:trPr>
          <w:jc w:val="center"/>
        </w:trPr>
        <w:tc>
          <w:tcPr>
            <w:tcW w:w="2880" w:type="dxa"/>
            <w:tcBorders>
              <w:top w:val="single" w:sz="4" w:space="0" w:color="000000"/>
              <w:left w:val="single" w:sz="4" w:space="0" w:color="000000"/>
              <w:bottom w:val="single" w:sz="4" w:space="0" w:color="000000"/>
            </w:tcBorders>
          </w:tcPr>
          <w:p w14:paraId="21F5151D" w14:textId="77777777" w:rsidR="00AC2804" w:rsidRDefault="00071964" w:rsidP="00AC2804">
            <w:pPr>
              <w:pStyle w:val="TAL"/>
            </w:pPr>
            <w:r w:rsidRPr="001A73D7">
              <w:t>&gt; Bundled T-EAS endpoint list</w:t>
            </w:r>
          </w:p>
          <w:p w14:paraId="0CA4AEE1" w14:textId="065B3589" w:rsidR="00071964" w:rsidRPr="00F477AF" w:rsidRDefault="00AC2804" w:rsidP="00AC2804">
            <w:pPr>
              <w:pStyle w:val="TAL"/>
            </w:pPr>
            <w:r>
              <w:t>(NOTE 11)</w:t>
            </w:r>
          </w:p>
        </w:tc>
        <w:tc>
          <w:tcPr>
            <w:tcW w:w="1440" w:type="dxa"/>
            <w:tcBorders>
              <w:top w:val="single" w:sz="4" w:space="0" w:color="000000"/>
              <w:left w:val="single" w:sz="4" w:space="0" w:color="000000"/>
              <w:bottom w:val="single" w:sz="4" w:space="0" w:color="000000"/>
            </w:tcBorders>
          </w:tcPr>
          <w:p w14:paraId="24D5A3D7" w14:textId="5DB26192" w:rsidR="00071964" w:rsidRPr="00F477AF" w:rsidRDefault="00071964" w:rsidP="00071964">
            <w:pPr>
              <w:pStyle w:val="TAC"/>
              <w:rPr>
                <w:lang w:eastAsia="ko-KR"/>
              </w:rPr>
            </w:pPr>
            <w:r w:rsidRPr="001A73D7">
              <w:t>O</w:t>
            </w:r>
          </w:p>
        </w:tc>
        <w:tc>
          <w:tcPr>
            <w:tcW w:w="4320" w:type="dxa"/>
            <w:tcBorders>
              <w:top w:val="single" w:sz="4" w:space="0" w:color="000000"/>
              <w:left w:val="single" w:sz="4" w:space="0" w:color="000000"/>
              <w:bottom w:val="single" w:sz="4" w:space="0" w:color="000000"/>
              <w:right w:val="single" w:sz="4" w:space="0" w:color="000000"/>
            </w:tcBorders>
          </w:tcPr>
          <w:p w14:paraId="32FB2821" w14:textId="1F55F70E" w:rsidR="00071964" w:rsidRPr="00F477AF" w:rsidRDefault="00071964" w:rsidP="00071964">
            <w:pPr>
              <w:pStyle w:val="TAL"/>
              <w:rPr>
                <w:lang w:eastAsia="ko-KR"/>
              </w:rPr>
            </w:pPr>
            <w:r w:rsidRPr="001A73D7">
              <w:t>A list of associated EAS endpoints in a EAS bundle.</w:t>
            </w:r>
          </w:p>
        </w:tc>
      </w:tr>
      <w:tr w:rsidR="005C3ADA" w:rsidRPr="00F477AF" w14:paraId="1C1863E1" w14:textId="77777777" w:rsidTr="00D37559">
        <w:trPr>
          <w:jc w:val="center"/>
        </w:trPr>
        <w:tc>
          <w:tcPr>
            <w:tcW w:w="2880" w:type="dxa"/>
            <w:tcBorders>
              <w:top w:val="single" w:sz="4" w:space="0" w:color="000000"/>
              <w:left w:val="single" w:sz="4" w:space="0" w:color="000000"/>
              <w:bottom w:val="single" w:sz="4" w:space="0" w:color="000000"/>
            </w:tcBorders>
          </w:tcPr>
          <w:p w14:paraId="0B767B2E" w14:textId="77777777" w:rsidR="005C3ADA" w:rsidRPr="00F477AF" w:rsidRDefault="005C3ADA" w:rsidP="005C3ADA">
            <w:pPr>
              <w:pStyle w:val="TAL"/>
            </w:pPr>
            <w:r>
              <w:rPr>
                <w:lang w:val="en-US" w:eastAsia="ko-KR"/>
              </w:rPr>
              <w:t>&gt; ACR parameters (NOTE 9)</w:t>
            </w:r>
          </w:p>
        </w:tc>
        <w:tc>
          <w:tcPr>
            <w:tcW w:w="1440" w:type="dxa"/>
            <w:tcBorders>
              <w:top w:val="single" w:sz="4" w:space="0" w:color="000000"/>
              <w:left w:val="single" w:sz="4" w:space="0" w:color="000000"/>
              <w:bottom w:val="single" w:sz="4" w:space="0" w:color="000000"/>
            </w:tcBorders>
          </w:tcPr>
          <w:p w14:paraId="5B604B15" w14:textId="77777777" w:rsidR="005C3ADA" w:rsidRPr="00F477AF" w:rsidRDefault="005C3ADA" w:rsidP="005C3ADA">
            <w:pPr>
              <w:pStyle w:val="TAC"/>
              <w:rPr>
                <w:lang w:eastAsia="ko-KR"/>
              </w:rPr>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82D4763" w14:textId="77777777" w:rsidR="005C3ADA" w:rsidRPr="00F477AF" w:rsidRDefault="005C3ADA" w:rsidP="005C3ADA">
            <w:pPr>
              <w:pStyle w:val="TAL"/>
              <w:rPr>
                <w:lang w:eastAsia="ko-KR"/>
              </w:rPr>
            </w:pPr>
            <w:r>
              <w:rPr>
                <w:lang w:val="en-US" w:eastAsia="ko-KR"/>
              </w:rPr>
              <w:t>Parameters of the ACR</w:t>
            </w:r>
          </w:p>
        </w:tc>
      </w:tr>
      <w:tr w:rsidR="00E446AB" w:rsidRPr="00F477AF" w14:paraId="0E3AE3D7" w14:textId="77777777" w:rsidTr="00D37559">
        <w:trPr>
          <w:jc w:val="center"/>
        </w:trPr>
        <w:tc>
          <w:tcPr>
            <w:tcW w:w="2880" w:type="dxa"/>
            <w:tcBorders>
              <w:top w:val="single" w:sz="4" w:space="0" w:color="000000"/>
              <w:left w:val="single" w:sz="4" w:space="0" w:color="000000"/>
              <w:bottom w:val="single" w:sz="4" w:space="0" w:color="000000"/>
            </w:tcBorders>
          </w:tcPr>
          <w:p w14:paraId="6EBC6A14" w14:textId="77777777" w:rsidR="00E446AB" w:rsidRPr="00F477AF" w:rsidRDefault="005C3ADA" w:rsidP="00E446AB">
            <w:pPr>
              <w:pStyle w:val="TAL"/>
            </w:pPr>
            <w:r>
              <w:rPr>
                <w:lang w:val="en-US" w:eastAsia="ko-KR"/>
              </w:rPr>
              <w:t>&gt;&gt;</w:t>
            </w:r>
            <w:r w:rsidR="00E446AB" w:rsidRPr="00F226A6">
              <w:rPr>
                <w:lang w:val="en-US" w:eastAsia="ko-KR"/>
              </w:rPr>
              <w:t xml:space="preserve"> </w:t>
            </w:r>
            <w:r w:rsidR="00E446AB">
              <w:rPr>
                <w:lang w:val="en-US" w:eastAsia="ko-KR"/>
              </w:rPr>
              <w:t>Prediction</w:t>
            </w:r>
            <w:r w:rsidR="00E446AB" w:rsidRPr="00F226A6">
              <w:rPr>
                <w:lang w:val="en-US" w:eastAsia="ko-KR"/>
              </w:rPr>
              <w:t xml:space="preserve"> expiration time</w:t>
            </w:r>
            <w:r w:rsidR="00E446AB">
              <w:rPr>
                <w:lang w:val="en-US" w:eastAsia="ko-KR"/>
              </w:rPr>
              <w:t xml:space="preserve"> </w:t>
            </w:r>
          </w:p>
        </w:tc>
        <w:tc>
          <w:tcPr>
            <w:tcW w:w="1440" w:type="dxa"/>
            <w:tcBorders>
              <w:top w:val="single" w:sz="4" w:space="0" w:color="000000"/>
              <w:left w:val="single" w:sz="4" w:space="0" w:color="000000"/>
              <w:bottom w:val="single" w:sz="4" w:space="0" w:color="000000"/>
            </w:tcBorders>
          </w:tcPr>
          <w:p w14:paraId="4D3E7C13" w14:textId="77777777" w:rsidR="00E446AB" w:rsidRPr="00F477AF" w:rsidRDefault="00E446AB" w:rsidP="00E446AB">
            <w:pPr>
              <w:pStyle w:val="TAC"/>
              <w:rPr>
                <w:lang w:eastAsia="ko-KR"/>
              </w:rPr>
            </w:pPr>
            <w:r w:rsidRPr="00F226A6">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2AB3A6" w14:textId="77777777" w:rsidR="00E446AB" w:rsidRPr="00F477AF" w:rsidRDefault="00E446AB" w:rsidP="00E446AB">
            <w:pPr>
              <w:pStyle w:val="TAL"/>
              <w:rPr>
                <w:lang w:eastAsia="ko-KR"/>
              </w:rPr>
            </w:pPr>
            <w:r w:rsidRPr="00A4609F">
              <w:rPr>
                <w:lang w:val="en-US" w:eastAsia="ko-KR"/>
              </w:rPr>
              <w:t xml:space="preserve">The </w:t>
            </w:r>
            <w:r w:rsidRPr="009D67FE">
              <w:rPr>
                <w:lang w:val="en-US" w:eastAsia="ko-KR"/>
              </w:rPr>
              <w:t>estimated time the UE may</w:t>
            </w:r>
            <w:r w:rsidRPr="00A4609F">
              <w:rPr>
                <w:lang w:val="en-US" w:eastAsia="ko-KR"/>
              </w:rPr>
              <w:t xml:space="preserve"> reach the Predicted/Expected UE location or EAS service area at the latest</w:t>
            </w:r>
          </w:p>
        </w:tc>
      </w:tr>
      <w:tr w:rsidR="00E446AB" w:rsidRPr="00F477AF" w14:paraId="14A00529" w14:textId="77777777" w:rsidTr="00D37559">
        <w:trPr>
          <w:jc w:val="center"/>
        </w:trPr>
        <w:tc>
          <w:tcPr>
            <w:tcW w:w="2880" w:type="dxa"/>
            <w:tcBorders>
              <w:top w:val="single" w:sz="4" w:space="0" w:color="000000"/>
              <w:left w:val="single" w:sz="4" w:space="0" w:color="000000"/>
              <w:bottom w:val="single" w:sz="4" w:space="0" w:color="000000"/>
            </w:tcBorders>
          </w:tcPr>
          <w:p w14:paraId="04435E64" w14:textId="77777777" w:rsidR="00E446AB" w:rsidRPr="00F477AF" w:rsidRDefault="00E446AB" w:rsidP="00E446AB">
            <w:pPr>
              <w:pStyle w:val="TAL"/>
            </w:pPr>
            <w:r>
              <w:t>&gt; EEC context relocation details</w:t>
            </w:r>
          </w:p>
        </w:tc>
        <w:tc>
          <w:tcPr>
            <w:tcW w:w="1440" w:type="dxa"/>
            <w:tcBorders>
              <w:top w:val="single" w:sz="4" w:space="0" w:color="000000"/>
              <w:left w:val="single" w:sz="4" w:space="0" w:color="000000"/>
              <w:bottom w:val="single" w:sz="4" w:space="0" w:color="000000"/>
            </w:tcBorders>
          </w:tcPr>
          <w:p w14:paraId="2788C70B"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548CAFC" w14:textId="77777777" w:rsidR="00E446AB" w:rsidRPr="00F477AF" w:rsidRDefault="00E446AB" w:rsidP="00E446AB">
            <w:pPr>
              <w:pStyle w:val="TAL"/>
              <w:rPr>
                <w:lang w:eastAsia="ko-KR"/>
              </w:rPr>
            </w:pPr>
            <w:r>
              <w:rPr>
                <w:lang w:eastAsia="ko-KR"/>
              </w:rPr>
              <w:t>Information required for EEC context relocation using the EEC context push or EEC context pull mechanisms.</w:t>
            </w:r>
          </w:p>
        </w:tc>
      </w:tr>
      <w:tr w:rsidR="00E446AB" w:rsidRPr="00F477AF" w14:paraId="3AF56AEF" w14:textId="77777777" w:rsidTr="00D37559">
        <w:trPr>
          <w:jc w:val="center"/>
        </w:trPr>
        <w:tc>
          <w:tcPr>
            <w:tcW w:w="2880" w:type="dxa"/>
            <w:tcBorders>
              <w:top w:val="single" w:sz="4" w:space="0" w:color="000000"/>
              <w:left w:val="single" w:sz="4" w:space="0" w:color="000000"/>
              <w:bottom w:val="single" w:sz="4" w:space="0" w:color="000000"/>
            </w:tcBorders>
          </w:tcPr>
          <w:p w14:paraId="59F2A0AD" w14:textId="77777777" w:rsidR="00E446AB" w:rsidRPr="00113B2A" w:rsidRDefault="00E446AB" w:rsidP="00E446AB">
            <w:pPr>
              <w:pStyle w:val="TAL"/>
              <w:rPr>
                <w:lang w:val="fr-FR"/>
              </w:rPr>
            </w:pPr>
            <w:r w:rsidRPr="00AC0781">
              <w:rPr>
                <w:lang w:val="fr-FR"/>
              </w:rPr>
              <w:t>&gt;&gt; EEC Context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tcPr>
          <w:p w14:paraId="4C0B022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tcPr>
          <w:p w14:paraId="5D5FB025" w14:textId="77777777" w:rsidR="00E446AB" w:rsidRPr="00F477AF" w:rsidRDefault="00E446AB" w:rsidP="00E446AB">
            <w:pPr>
              <w:pStyle w:val="TAL"/>
              <w:rPr>
                <w:lang w:eastAsia="ko-KR"/>
              </w:rPr>
            </w:pPr>
            <w:r w:rsidRPr="00082301">
              <w:rPr>
                <w:rFonts w:cs="Arial"/>
              </w:rPr>
              <w:t xml:space="preserve">Identifier of the EEC Context </w:t>
            </w:r>
          </w:p>
        </w:tc>
      </w:tr>
      <w:tr w:rsidR="00E446AB" w:rsidRPr="00F477AF" w14:paraId="0087C7DD" w14:textId="77777777" w:rsidTr="00D37559">
        <w:trPr>
          <w:jc w:val="center"/>
        </w:trPr>
        <w:tc>
          <w:tcPr>
            <w:tcW w:w="2880" w:type="dxa"/>
            <w:tcBorders>
              <w:top w:val="single" w:sz="4" w:space="0" w:color="000000"/>
              <w:left w:val="single" w:sz="4" w:space="0" w:color="000000"/>
              <w:bottom w:val="single" w:sz="4" w:space="0" w:color="000000"/>
            </w:tcBorders>
          </w:tcPr>
          <w:p w14:paraId="74143773" w14:textId="77777777" w:rsidR="00E446AB" w:rsidRPr="00F477AF" w:rsidRDefault="00E446AB" w:rsidP="00E446A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tcPr>
          <w:p w14:paraId="46A034C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tcPr>
          <w:p w14:paraId="0B16B0C2" w14:textId="77777777" w:rsidR="00E446AB" w:rsidRPr="00F477AF" w:rsidRDefault="00E446AB" w:rsidP="00E446AB">
            <w:pPr>
              <w:pStyle w:val="TAL"/>
              <w:rPr>
                <w:lang w:eastAsia="ko-KR"/>
              </w:rPr>
            </w:pPr>
            <w:r w:rsidRPr="00082301">
              <w:rPr>
                <w:rFonts w:cs="Arial"/>
              </w:rPr>
              <w:t>Identifier of the EES that provided EEC context ID.</w:t>
            </w:r>
          </w:p>
        </w:tc>
      </w:tr>
      <w:tr w:rsidR="00E446AB" w:rsidRPr="00F477AF" w14:paraId="73B8C42C" w14:textId="77777777" w:rsidTr="00D37559">
        <w:trPr>
          <w:jc w:val="center"/>
        </w:trPr>
        <w:tc>
          <w:tcPr>
            <w:tcW w:w="2880" w:type="dxa"/>
            <w:tcBorders>
              <w:top w:val="single" w:sz="4" w:space="0" w:color="000000"/>
              <w:left w:val="single" w:sz="4" w:space="0" w:color="000000"/>
              <w:bottom w:val="single" w:sz="4" w:space="0" w:color="000000"/>
            </w:tcBorders>
          </w:tcPr>
          <w:p w14:paraId="740B2467" w14:textId="77777777" w:rsidR="00E446AB" w:rsidRPr="00F477AF" w:rsidRDefault="00E446AB" w:rsidP="00E446A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tcPr>
          <w:p w14:paraId="6A806952"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tcPr>
          <w:p w14:paraId="5B55555D" w14:textId="77777777" w:rsidR="00E446AB" w:rsidRPr="00F477AF" w:rsidRDefault="00E446AB" w:rsidP="00E446AB">
            <w:pPr>
              <w:pStyle w:val="TAL"/>
              <w:rPr>
                <w:lang w:eastAsia="ko-KR"/>
              </w:rPr>
            </w:pPr>
            <w:r w:rsidRPr="00082301">
              <w:rPr>
                <w:rFonts w:cs="Arial"/>
              </w:rPr>
              <w:t>The endpoint address (e.g. URI, IP address) of the EES that provided EEC context ID.</w:t>
            </w:r>
          </w:p>
        </w:tc>
      </w:tr>
      <w:tr w:rsidR="00E446AB" w:rsidRPr="00F477AF" w14:paraId="4D43460A" w14:textId="77777777" w:rsidTr="00D37559">
        <w:trPr>
          <w:jc w:val="center"/>
        </w:trPr>
        <w:tc>
          <w:tcPr>
            <w:tcW w:w="2880" w:type="dxa"/>
            <w:tcBorders>
              <w:top w:val="single" w:sz="4" w:space="0" w:color="000000"/>
              <w:left w:val="single" w:sz="4" w:space="0" w:color="000000"/>
              <w:bottom w:val="single" w:sz="4" w:space="0" w:color="000000"/>
            </w:tcBorders>
          </w:tcPr>
          <w:p w14:paraId="124AC1B3" w14:textId="77777777" w:rsidR="00E446AB" w:rsidRPr="00113B2A" w:rsidRDefault="00E446AB" w:rsidP="00E446A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tcPr>
          <w:p w14:paraId="58F5B14A"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9F45BD" w14:textId="77777777" w:rsidR="00E446AB" w:rsidRPr="00F477AF" w:rsidRDefault="00E446AB" w:rsidP="00E446AB">
            <w:pPr>
              <w:pStyle w:val="TAL"/>
              <w:rPr>
                <w:lang w:eastAsia="ko-KR"/>
              </w:rPr>
            </w:pPr>
            <w:r w:rsidRPr="00AC0781">
              <w:t xml:space="preserve">Identifier of the T-EES. </w:t>
            </w:r>
          </w:p>
        </w:tc>
      </w:tr>
      <w:tr w:rsidR="00E446AB" w:rsidRPr="00F477AF" w14:paraId="2597EC44" w14:textId="77777777" w:rsidTr="00D37559">
        <w:trPr>
          <w:jc w:val="center"/>
        </w:trPr>
        <w:tc>
          <w:tcPr>
            <w:tcW w:w="2880" w:type="dxa"/>
            <w:tcBorders>
              <w:top w:val="single" w:sz="4" w:space="0" w:color="000000"/>
              <w:left w:val="single" w:sz="4" w:space="0" w:color="000000"/>
              <w:bottom w:val="single" w:sz="4" w:space="0" w:color="000000"/>
            </w:tcBorders>
          </w:tcPr>
          <w:p w14:paraId="28E2DA6E" w14:textId="77777777" w:rsidR="00E446AB" w:rsidRPr="00113B2A" w:rsidRDefault="00E446AB" w:rsidP="00E446AB">
            <w:pPr>
              <w:pStyle w:val="TAL"/>
              <w:rPr>
                <w:lang w:val="fr-FR"/>
              </w:rPr>
            </w:pPr>
            <w:r w:rsidRPr="00AC0781">
              <w:rPr>
                <w:lang w:val="fr-FR"/>
              </w:rPr>
              <w:t>&gt;&gt; T-EES endpoint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tcPr>
          <w:p w14:paraId="21E27DE9"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052638" w14:textId="77777777" w:rsidR="00E446AB" w:rsidRPr="00F477AF" w:rsidRDefault="00E446AB" w:rsidP="00E446AB">
            <w:pPr>
              <w:pStyle w:val="TAL"/>
              <w:rPr>
                <w:lang w:eastAsia="ko-KR"/>
              </w:rPr>
            </w:pPr>
            <w:r w:rsidRPr="00AC0781">
              <w:t xml:space="preserve">The endpoint address (e.g. URI, IP address) of the T-EES. </w:t>
            </w:r>
          </w:p>
        </w:tc>
      </w:tr>
      <w:tr w:rsidR="00E446AB" w:rsidRPr="00F477AF" w14:paraId="7C16C6E0" w14:textId="77777777" w:rsidTr="00D9499C">
        <w:trPr>
          <w:jc w:val="center"/>
        </w:trPr>
        <w:tc>
          <w:tcPr>
            <w:tcW w:w="2880" w:type="dxa"/>
            <w:tcBorders>
              <w:top w:val="single" w:sz="4" w:space="0" w:color="000000"/>
              <w:left w:val="single" w:sz="4" w:space="0" w:color="000000"/>
              <w:bottom w:val="single" w:sz="4" w:space="0" w:color="000000"/>
            </w:tcBorders>
          </w:tcPr>
          <w:p w14:paraId="504FAFD7"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tcPr>
          <w:p w14:paraId="1C199B5B" w14:textId="77777777" w:rsidR="00E446AB" w:rsidRPr="00F477AF" w:rsidDel="002C6DBA"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69BA24"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E446AB" w:rsidRPr="00F477AF" w14:paraId="3FB2B01C" w14:textId="77777777" w:rsidTr="00D9499C">
        <w:trPr>
          <w:jc w:val="center"/>
        </w:trPr>
        <w:tc>
          <w:tcPr>
            <w:tcW w:w="2880" w:type="dxa"/>
            <w:tcBorders>
              <w:top w:val="single" w:sz="4" w:space="0" w:color="000000"/>
              <w:left w:val="single" w:sz="4" w:space="0" w:color="000000"/>
              <w:bottom w:val="single" w:sz="4" w:space="0" w:color="000000"/>
            </w:tcBorders>
          </w:tcPr>
          <w:p w14:paraId="10D86A60" w14:textId="77777777" w:rsidR="00E446AB" w:rsidRPr="00F477AF" w:rsidRDefault="00E446AB" w:rsidP="00E446AB">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tcPr>
          <w:p w14:paraId="5975A709" w14:textId="77777777" w:rsidR="00E446AB" w:rsidRPr="00F477AF" w:rsidRDefault="00E446AB" w:rsidP="00E446AB">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195ED06" w14:textId="77777777" w:rsidR="00E446AB" w:rsidRPr="00F477AF" w:rsidRDefault="00E446AB" w:rsidP="00E446AB">
            <w:pPr>
              <w:keepNext/>
              <w:keepLines/>
              <w:spacing w:after="0"/>
              <w:rPr>
                <w:rFonts w:ascii="Arial" w:hAnsi="Arial"/>
                <w:sz w:val="18"/>
              </w:rPr>
            </w:pPr>
            <w:r w:rsidRPr="00F477AF">
              <w:rPr>
                <w:rFonts w:ascii="Arial" w:hAnsi="Arial"/>
                <w:sz w:val="18"/>
                <w:lang w:eastAsia="ko-KR"/>
              </w:rPr>
              <w:t>Endpoint information of the S-EAS</w:t>
            </w:r>
          </w:p>
        </w:tc>
      </w:tr>
      <w:tr w:rsidR="00A5293F" w:rsidRPr="00F477AF" w14:paraId="16A56F7F" w14:textId="77777777" w:rsidTr="00D9499C">
        <w:trPr>
          <w:jc w:val="center"/>
        </w:trPr>
        <w:tc>
          <w:tcPr>
            <w:tcW w:w="2880" w:type="dxa"/>
            <w:tcBorders>
              <w:top w:val="single" w:sz="4" w:space="0" w:color="000000"/>
              <w:left w:val="single" w:sz="4" w:space="0" w:color="000000"/>
              <w:bottom w:val="single" w:sz="4" w:space="0" w:color="000000"/>
            </w:tcBorders>
          </w:tcPr>
          <w:p w14:paraId="099B91AB" w14:textId="4C082552" w:rsidR="00A5293F" w:rsidRPr="00F477AF" w:rsidRDefault="00A5293F" w:rsidP="00A5293F">
            <w:pPr>
              <w:keepNext/>
              <w:keepLines/>
              <w:spacing w:after="0"/>
              <w:rPr>
                <w:rFonts w:ascii="Arial" w:hAnsi="Arial"/>
                <w:sz w:val="18"/>
                <w:lang w:eastAsia="ko-KR"/>
              </w:rPr>
            </w:pPr>
            <w:r w:rsidRPr="007569D4">
              <w:rPr>
                <w:rFonts w:ascii="Arial" w:hAnsi="Arial"/>
                <w:sz w:val="18"/>
                <w:lang w:eastAsia="ko-KR"/>
              </w:rPr>
              <w:t>&gt; Tunnel information</w:t>
            </w:r>
          </w:p>
        </w:tc>
        <w:tc>
          <w:tcPr>
            <w:tcW w:w="1440" w:type="dxa"/>
            <w:tcBorders>
              <w:top w:val="single" w:sz="4" w:space="0" w:color="000000"/>
              <w:left w:val="single" w:sz="4" w:space="0" w:color="000000"/>
              <w:bottom w:val="single" w:sz="4" w:space="0" w:color="000000"/>
            </w:tcBorders>
          </w:tcPr>
          <w:p w14:paraId="30300BEA" w14:textId="6F8C8B8F" w:rsidR="00A5293F" w:rsidRPr="00F477AF" w:rsidRDefault="00A5293F" w:rsidP="00A5293F">
            <w:pPr>
              <w:keepNext/>
              <w:keepLines/>
              <w:spacing w:after="0"/>
              <w:jc w:val="center"/>
              <w:rPr>
                <w:rFonts w:ascii="Arial" w:hAnsi="Arial"/>
                <w:sz w:val="18"/>
                <w:lang w:eastAsia="ko-KR"/>
              </w:rPr>
            </w:pPr>
            <w:r w:rsidRPr="007569D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E45CBBA" w14:textId="7DD2E5CE" w:rsidR="00A5293F" w:rsidRPr="00F477AF" w:rsidRDefault="00A5293F" w:rsidP="00A5293F">
            <w:pPr>
              <w:keepNext/>
              <w:keepLines/>
              <w:spacing w:after="0"/>
              <w:rPr>
                <w:rFonts w:ascii="Arial" w:hAnsi="Arial"/>
                <w:sz w:val="18"/>
                <w:lang w:eastAsia="ko-KR"/>
              </w:rPr>
            </w:pPr>
            <w:r w:rsidRPr="007569D4">
              <w:rPr>
                <w:rFonts w:ascii="Arial" w:hAnsi="Arial"/>
                <w:sz w:val="18"/>
                <w:lang w:eastAsia="ko-KR"/>
              </w:rPr>
              <w:t>It includes service provider ID, the endpoint address (e.g. IP address) of the tunnel server.</w:t>
            </w:r>
          </w:p>
        </w:tc>
      </w:tr>
      <w:tr w:rsidR="00273855" w:rsidRPr="00F477AF" w14:paraId="0999D7B8" w14:textId="77777777" w:rsidTr="00D9499C">
        <w:trPr>
          <w:jc w:val="center"/>
        </w:trPr>
        <w:tc>
          <w:tcPr>
            <w:tcW w:w="2880" w:type="dxa"/>
            <w:tcBorders>
              <w:top w:val="single" w:sz="4" w:space="0" w:color="000000"/>
              <w:left w:val="single" w:sz="4" w:space="0" w:color="000000"/>
              <w:bottom w:val="single" w:sz="4" w:space="0" w:color="000000"/>
            </w:tcBorders>
          </w:tcPr>
          <w:p w14:paraId="451AED1A" w14:textId="77777777" w:rsidR="00273855" w:rsidRDefault="00273855" w:rsidP="00273855">
            <w:pPr>
              <w:keepNext/>
              <w:keepLines/>
              <w:spacing w:after="0"/>
              <w:rPr>
                <w:rFonts w:ascii="Arial" w:eastAsia="Malgun Gothic" w:hAnsi="Arial"/>
                <w:sz w:val="18"/>
                <w:lang w:eastAsia="ko-KR"/>
              </w:rPr>
            </w:pPr>
            <w:r w:rsidRPr="00E23103">
              <w:rPr>
                <w:rFonts w:ascii="Arial" w:eastAsia="Malgun Gothic" w:hAnsi="Arial"/>
                <w:sz w:val="18"/>
                <w:lang w:eastAsia="ko-KR"/>
              </w:rPr>
              <w:t>ACR modification data</w:t>
            </w:r>
          </w:p>
          <w:p w14:paraId="3506CA80"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(NOTE 2)</w:t>
            </w:r>
          </w:p>
        </w:tc>
        <w:tc>
          <w:tcPr>
            <w:tcW w:w="1440" w:type="dxa"/>
            <w:tcBorders>
              <w:top w:val="single" w:sz="4" w:space="0" w:color="000000"/>
              <w:left w:val="single" w:sz="4" w:space="0" w:color="000000"/>
              <w:bottom w:val="single" w:sz="4" w:space="0" w:color="000000"/>
            </w:tcBorders>
          </w:tcPr>
          <w:p w14:paraId="609351FC" w14:textId="77777777" w:rsidR="00273855" w:rsidRPr="00F477AF" w:rsidRDefault="00273855" w:rsidP="00273855">
            <w:pPr>
              <w:keepNext/>
              <w:keepLines/>
              <w:spacing w:after="0"/>
              <w:jc w:val="center"/>
              <w:rPr>
                <w:rFonts w:ascii="Arial" w:hAnsi="Arial"/>
                <w:sz w:val="18"/>
                <w:lang w:eastAsia="ko-KR"/>
              </w:rPr>
            </w:pPr>
            <w:r w:rsidRPr="00E23103">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EBD2750" w14:textId="77777777" w:rsidR="00273855" w:rsidRPr="00F477AF" w:rsidRDefault="00273855" w:rsidP="00273855">
            <w:pPr>
              <w:keepNext/>
              <w:keepLines/>
              <w:spacing w:after="0"/>
              <w:rPr>
                <w:rFonts w:ascii="Arial" w:hAnsi="Arial"/>
                <w:sz w:val="18"/>
                <w:lang w:eastAsia="ko-KR"/>
              </w:rPr>
            </w:pPr>
            <w:r w:rsidRPr="00E23103">
              <w:rPr>
                <w:rFonts w:ascii="Arial" w:hAnsi="Arial"/>
                <w:sz w:val="18"/>
              </w:rPr>
              <w:t xml:space="preserve">ACR </w:t>
            </w:r>
            <w:r w:rsidRPr="00E23103">
              <w:rPr>
                <w:rFonts w:ascii="Arial" w:eastAsia="Malgun Gothic" w:hAnsi="Arial"/>
                <w:sz w:val="18"/>
                <w:lang w:eastAsia="ko-KR"/>
              </w:rPr>
              <w:t>modification</w:t>
            </w:r>
            <w:r w:rsidRPr="00E23103">
              <w:rPr>
                <w:rFonts w:ascii="Arial" w:hAnsi="Arial"/>
                <w:sz w:val="18"/>
              </w:rPr>
              <w:t xml:space="preserve"> IEs to be included in an ACR request message when ACR action indicates it is ACR </w:t>
            </w:r>
            <w:r w:rsidRPr="00E23103">
              <w:rPr>
                <w:rFonts w:ascii="Arial" w:eastAsia="Malgun Gothic" w:hAnsi="Arial"/>
                <w:sz w:val="18"/>
                <w:lang w:eastAsia="ko-KR"/>
              </w:rPr>
              <w:t>modification request.</w:t>
            </w:r>
          </w:p>
        </w:tc>
      </w:tr>
      <w:tr w:rsidR="00273855" w:rsidRPr="00F477AF" w14:paraId="327FE85C" w14:textId="77777777" w:rsidTr="00D9499C">
        <w:trPr>
          <w:jc w:val="center"/>
        </w:trPr>
        <w:tc>
          <w:tcPr>
            <w:tcW w:w="2880" w:type="dxa"/>
            <w:tcBorders>
              <w:top w:val="single" w:sz="4" w:space="0" w:color="000000"/>
              <w:left w:val="single" w:sz="4" w:space="0" w:color="000000"/>
              <w:bottom w:val="single" w:sz="4" w:space="0" w:color="000000"/>
            </w:tcBorders>
          </w:tcPr>
          <w:p w14:paraId="6DF57566"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 xml:space="preserve">&gt; S-EAS Endpoint </w:t>
            </w:r>
          </w:p>
        </w:tc>
        <w:tc>
          <w:tcPr>
            <w:tcW w:w="1440" w:type="dxa"/>
            <w:tcBorders>
              <w:top w:val="single" w:sz="4" w:space="0" w:color="000000"/>
              <w:left w:val="single" w:sz="4" w:space="0" w:color="000000"/>
              <w:bottom w:val="single" w:sz="4" w:space="0" w:color="000000"/>
            </w:tcBorders>
          </w:tcPr>
          <w:p w14:paraId="7CA5B5CC"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C3C5B1A"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S-EAS.</w:t>
            </w:r>
          </w:p>
        </w:tc>
      </w:tr>
      <w:tr w:rsidR="00273855" w:rsidRPr="00F477AF" w14:paraId="1241EBA7" w14:textId="77777777" w:rsidTr="00D9499C">
        <w:trPr>
          <w:jc w:val="center"/>
        </w:trPr>
        <w:tc>
          <w:tcPr>
            <w:tcW w:w="2880" w:type="dxa"/>
            <w:tcBorders>
              <w:top w:val="single" w:sz="4" w:space="0" w:color="000000"/>
              <w:left w:val="single" w:sz="4" w:space="0" w:color="000000"/>
              <w:bottom w:val="single" w:sz="4" w:space="0" w:color="000000"/>
            </w:tcBorders>
          </w:tcPr>
          <w:p w14:paraId="7001EB4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T-EAS Endpoint</w:t>
            </w:r>
          </w:p>
        </w:tc>
        <w:tc>
          <w:tcPr>
            <w:tcW w:w="1440" w:type="dxa"/>
            <w:tcBorders>
              <w:top w:val="single" w:sz="4" w:space="0" w:color="000000"/>
              <w:left w:val="single" w:sz="4" w:space="0" w:color="000000"/>
              <w:bottom w:val="single" w:sz="4" w:space="0" w:color="000000"/>
            </w:tcBorders>
          </w:tcPr>
          <w:p w14:paraId="14AB3B04"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803BBA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T-EAS.</w:t>
            </w:r>
          </w:p>
        </w:tc>
      </w:tr>
      <w:tr w:rsidR="00273855" w:rsidRPr="00F477AF" w14:paraId="0EFEACB8" w14:textId="77777777" w:rsidTr="00D9499C">
        <w:trPr>
          <w:jc w:val="center"/>
        </w:trPr>
        <w:tc>
          <w:tcPr>
            <w:tcW w:w="2880" w:type="dxa"/>
            <w:tcBorders>
              <w:top w:val="single" w:sz="4" w:space="0" w:color="000000"/>
              <w:left w:val="single" w:sz="4" w:space="0" w:color="000000"/>
              <w:bottom w:val="single" w:sz="4" w:space="0" w:color="000000"/>
            </w:tcBorders>
          </w:tcPr>
          <w:p w14:paraId="05FA292F"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ACR parameters</w:t>
            </w:r>
          </w:p>
        </w:tc>
        <w:tc>
          <w:tcPr>
            <w:tcW w:w="1440" w:type="dxa"/>
            <w:tcBorders>
              <w:top w:val="single" w:sz="4" w:space="0" w:color="000000"/>
              <w:left w:val="single" w:sz="4" w:space="0" w:color="000000"/>
              <w:bottom w:val="single" w:sz="4" w:space="0" w:color="000000"/>
            </w:tcBorders>
          </w:tcPr>
          <w:p w14:paraId="690A966F"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63A2087"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ACR parameters</w:t>
            </w:r>
          </w:p>
        </w:tc>
      </w:tr>
      <w:tr w:rsidR="00273855" w:rsidRPr="00F477AF" w14:paraId="43D135FC" w14:textId="77777777" w:rsidTr="00D9499C">
        <w:trPr>
          <w:jc w:val="center"/>
        </w:trPr>
        <w:tc>
          <w:tcPr>
            <w:tcW w:w="2880" w:type="dxa"/>
            <w:tcBorders>
              <w:top w:val="single" w:sz="4" w:space="0" w:color="000000"/>
              <w:left w:val="single" w:sz="4" w:space="0" w:color="000000"/>
              <w:bottom w:val="single" w:sz="4" w:space="0" w:color="000000"/>
            </w:tcBorders>
          </w:tcPr>
          <w:p w14:paraId="5B34C1DE"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&gt;&gt; Prediction expiration time</w:t>
            </w:r>
          </w:p>
        </w:tc>
        <w:tc>
          <w:tcPr>
            <w:tcW w:w="1440" w:type="dxa"/>
            <w:tcBorders>
              <w:top w:val="single" w:sz="4" w:space="0" w:color="000000"/>
              <w:left w:val="single" w:sz="4" w:space="0" w:color="000000"/>
              <w:bottom w:val="single" w:sz="4" w:space="0" w:color="000000"/>
            </w:tcBorders>
          </w:tcPr>
          <w:p w14:paraId="11FE563D"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53F2DE9"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The estimated time the UE may reach the Predicted/Expected UE location or EAS service area at the latest</w:t>
            </w:r>
          </w:p>
        </w:tc>
      </w:tr>
      <w:tr w:rsidR="00E446AB" w:rsidRPr="00F477AF" w14:paraId="23D5FCCD"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10E56E" w14:textId="77777777" w:rsidR="00E446AB" w:rsidRPr="00F477AF" w:rsidRDefault="00E446AB" w:rsidP="00E446AB">
            <w:pPr>
              <w:pStyle w:val="TAN"/>
            </w:pPr>
            <w:r w:rsidRPr="00F477AF">
              <w:lastRenderedPageBreak/>
              <w:t>NOTE 1:</w:t>
            </w:r>
            <w:r w:rsidRPr="00F477AF">
              <w:tab/>
              <w:t xml:space="preserve">This IE shall be present if the EAS notification indication </w:t>
            </w:r>
            <w:r>
              <w:t xml:space="preserve">or </w:t>
            </w:r>
            <w:r>
              <w:rPr>
                <w:rFonts w:cs="Arial"/>
              </w:rPr>
              <w:t xml:space="preserve">previous </w:t>
            </w:r>
            <w:r w:rsidRPr="00F62209">
              <w:rPr>
                <w:rFonts w:cs="Arial"/>
                <w:lang w:eastAsia="ko-KR"/>
              </w:rPr>
              <w:t>EAS notification indication</w:t>
            </w:r>
            <w:r w:rsidRPr="00F477AF">
              <w:t xml:space="preserve"> indicates that the EAS needs to be informed.</w:t>
            </w:r>
          </w:p>
          <w:p w14:paraId="3F3E817B" w14:textId="77777777" w:rsidR="00E446AB" w:rsidRPr="00F477AF" w:rsidRDefault="00E446AB" w:rsidP="00E446AB">
            <w:pPr>
              <w:pStyle w:val="TAN"/>
            </w:pPr>
            <w:r w:rsidRPr="00F477AF">
              <w:t>NOTE 2:</w:t>
            </w:r>
            <w:r w:rsidRPr="00F477AF">
              <w:tab/>
            </w:r>
            <w:r w:rsidR="00273855" w:rsidRPr="00E23103">
              <w:t xml:space="preserve">One of the </w:t>
            </w:r>
            <w:r w:rsidRPr="00F477AF">
              <w:t>ACR initiation</w:t>
            </w:r>
            <w:r w:rsidR="00273855">
              <w:t>,</w:t>
            </w:r>
            <w:r w:rsidRPr="00F477AF">
              <w:t xml:space="preserve"> ACR determination</w:t>
            </w:r>
            <w:r w:rsidR="00273855" w:rsidRPr="00E23103">
              <w:t xml:space="preserve"> or ACR modification</w:t>
            </w:r>
            <w:r w:rsidRPr="00F477AF">
              <w:t xml:space="preserve"> shall be included corresponding to the ACR action.</w:t>
            </w:r>
          </w:p>
          <w:p w14:paraId="5BFA2153" w14:textId="77777777" w:rsidR="00E446AB" w:rsidRPr="00F477AF" w:rsidRDefault="00E446AB" w:rsidP="00E446AB">
            <w:pPr>
              <w:pStyle w:val="TAN"/>
            </w:pPr>
            <w:r w:rsidRPr="00F477AF">
              <w:t>NOTE 3:</w:t>
            </w:r>
            <w:r w:rsidRPr="00F477AF">
              <w:tab/>
              <w:t>This IE shall indicate ACR determination if the request originates from the S</w:t>
            </w:r>
            <w:r w:rsidRPr="00F477AF">
              <w:noBreakHyphen/>
              <w:t>EAS.</w:t>
            </w:r>
          </w:p>
          <w:p w14:paraId="25DD5E98" w14:textId="77777777" w:rsidR="00E446AB" w:rsidRDefault="00E446AB" w:rsidP="00E446AB">
            <w:pPr>
              <w:pStyle w:val="TAN"/>
            </w:pPr>
            <w:r w:rsidRPr="00F477AF">
              <w:t>NOTE 4:</w:t>
            </w:r>
            <w:r w:rsidRPr="00F477AF">
              <w:tab/>
            </w:r>
            <w:r>
              <w:t>Void</w:t>
            </w:r>
            <w:r w:rsidRPr="00F477AF">
              <w:t>.</w:t>
            </w:r>
          </w:p>
          <w:p w14:paraId="3882C735" w14:textId="77777777" w:rsidR="00E446AB" w:rsidRDefault="00E446AB" w:rsidP="00E446AB">
            <w:pPr>
              <w:pStyle w:val="TAN"/>
            </w:pPr>
            <w:r w:rsidRPr="00082301">
              <w:t xml:space="preserve">NOTE </w:t>
            </w:r>
            <w:r>
              <w:t>5</w:t>
            </w:r>
            <w:r w:rsidRPr="00082301">
              <w:t>:</w:t>
            </w:r>
            <w:r w:rsidRPr="00082301">
              <w:tab/>
              <w:t>This IE may be present only if the request originates from the EEC towards the T-EES.</w:t>
            </w:r>
          </w:p>
          <w:p w14:paraId="0C211BDE" w14:textId="77777777" w:rsidR="00E446AB" w:rsidRDefault="00E446AB" w:rsidP="00E446AB">
            <w:pPr>
              <w:pStyle w:val="TAN"/>
            </w:pPr>
            <w:r>
              <w:t>NOTE 6:</w:t>
            </w:r>
            <w:r>
              <w:tab/>
            </w:r>
            <w:r w:rsidRPr="00AC0781">
              <w:t>This IE may be present only if the request originates from the EEC towards the S-EES</w:t>
            </w:r>
            <w:r>
              <w:t>.</w:t>
            </w:r>
          </w:p>
          <w:p w14:paraId="6D36BE6E" w14:textId="77777777" w:rsidR="00E446AB" w:rsidRPr="00AB1260" w:rsidRDefault="00E446AB" w:rsidP="00E446AB">
            <w:pPr>
              <w:pStyle w:val="TAN"/>
            </w:pPr>
            <w:r>
              <w:t>NOTE 7:</w:t>
            </w:r>
            <w:r>
              <w:tab/>
              <w:t>These IEs shall be present when the EEC re-sends the ACR request as described in clause 8.8.1.3 to indicate a previous ACR is to be cancelled.</w:t>
            </w:r>
          </w:p>
          <w:p w14:paraId="6834774C" w14:textId="0AA43CB9" w:rsidR="00E446AB" w:rsidRDefault="00E446AB" w:rsidP="00E446AB">
            <w:pPr>
              <w:pStyle w:val="TAN"/>
            </w:pPr>
            <w:r w:rsidRPr="00AB1260">
              <w:t>NOTE 8:</w:t>
            </w:r>
            <w:r>
              <w:tab/>
            </w:r>
            <w:r w:rsidRPr="00AB1260">
              <w:t>This IE may be present if the ACR procedure is for service continuity planning.</w:t>
            </w:r>
            <w:r w:rsidR="00A46391" w:rsidRPr="00A46391">
              <w:t xml:space="preserve"> If more than one UE IDs are included in the ACR request, the list of this information elements per UE ID is also included, if available.</w:t>
            </w:r>
          </w:p>
          <w:p w14:paraId="3FD189D5" w14:textId="705B9376" w:rsidR="00273855" w:rsidRPr="00E23103" w:rsidRDefault="00E446AB" w:rsidP="00273855">
            <w:pPr>
              <w:pStyle w:val="TAN"/>
            </w:pPr>
            <w:r w:rsidRPr="001A7FD7">
              <w:t xml:space="preserve">NOTE </w:t>
            </w:r>
            <w:r>
              <w:t>9</w:t>
            </w:r>
            <w:r w:rsidRPr="001A7FD7">
              <w:t>:</w:t>
            </w:r>
            <w:r w:rsidRPr="001A7FD7">
              <w:tab/>
              <w:t xml:space="preserve">This IE may be </w:t>
            </w:r>
            <w:r>
              <w:t xml:space="preserve">included </w:t>
            </w:r>
            <w:r w:rsidRPr="001A7FD7">
              <w:t>when the ACR is decided and executed for service continuity planning for a predicted/expected UE location.</w:t>
            </w:r>
          </w:p>
          <w:p w14:paraId="399C6EAB" w14:textId="4B1BD0E5" w:rsidR="00E446AB" w:rsidRDefault="00273855" w:rsidP="00273855">
            <w:pPr>
              <w:pStyle w:val="TAN"/>
            </w:pPr>
            <w:r w:rsidRPr="00E23103">
              <w:t>NOTE 10:</w:t>
            </w:r>
            <w:r w:rsidR="001D1C55">
              <w:tab/>
            </w:r>
            <w:r w:rsidRPr="00E23103">
              <w:t xml:space="preserve">The IE shall be present when the action is ACR modification to </w:t>
            </w:r>
            <w:r w:rsidR="00D32E58" w:rsidRPr="00E23103">
              <w:t>identify</w:t>
            </w:r>
            <w:r w:rsidRPr="00E23103">
              <w:t xml:space="preserve"> the ACR to be modified.</w:t>
            </w:r>
          </w:p>
          <w:p w14:paraId="4C8DAC15" w14:textId="37E8DB42" w:rsidR="00AC2804" w:rsidRDefault="00AC2804" w:rsidP="00273855">
            <w:pPr>
              <w:pStyle w:val="TAN"/>
            </w:pPr>
            <w:r w:rsidRPr="001D1C55">
              <w:t>NOTE</w:t>
            </w:r>
            <w:r>
              <w:t> 11</w:t>
            </w:r>
            <w:r w:rsidRPr="001D1C55">
              <w:t>:</w:t>
            </w:r>
            <w:r>
              <w:tab/>
              <w:t>Th</w:t>
            </w:r>
            <w:r w:rsidRPr="001D1C55">
              <w:t xml:space="preserve">e IE </w:t>
            </w:r>
            <w:r>
              <w:t xml:space="preserve">is </w:t>
            </w:r>
            <w:r w:rsidRPr="001D1C55">
              <w:t xml:space="preserve">present </w:t>
            </w:r>
            <w:r>
              <w:t>when the EEC informs</w:t>
            </w:r>
            <w:r w:rsidRPr="001D1C55">
              <w:t xml:space="preserve"> S-EES</w:t>
            </w:r>
            <w:r>
              <w:t>(s)</w:t>
            </w:r>
            <w:r w:rsidRPr="001D1C55">
              <w:t xml:space="preserve"> with </w:t>
            </w:r>
            <w:r>
              <w:t xml:space="preserve">applicable </w:t>
            </w:r>
            <w:r w:rsidRPr="001D1C55">
              <w:t>bundle</w:t>
            </w:r>
            <w:r>
              <w:t>d</w:t>
            </w:r>
            <w:r w:rsidRPr="001D1C55">
              <w:t xml:space="preserve"> </w:t>
            </w:r>
            <w:r>
              <w:t>T-</w:t>
            </w:r>
            <w:r w:rsidRPr="001D1C55">
              <w:t>EAS</w:t>
            </w:r>
            <w:r>
              <w:t>(s)</w:t>
            </w:r>
            <w:r w:rsidRPr="001D1C55">
              <w:t xml:space="preserve"> information for the</w:t>
            </w:r>
            <w:r>
              <w:t xml:space="preserve"> direct </w:t>
            </w:r>
            <w:r w:rsidRPr="001D1C55">
              <w:t>bundle EAS case</w:t>
            </w:r>
            <w:r>
              <w:t xml:space="preserve"> or when </w:t>
            </w:r>
            <w:r w:rsidRPr="001D1C55">
              <w:t xml:space="preserve">the </w:t>
            </w:r>
            <w:r>
              <w:t xml:space="preserve">main </w:t>
            </w:r>
            <w:r w:rsidRPr="001D1C55">
              <w:t xml:space="preserve">S-EES </w:t>
            </w:r>
            <w:r>
              <w:t>informs</w:t>
            </w:r>
            <w:r w:rsidRPr="001D1C55">
              <w:t xml:space="preserve"> </w:t>
            </w:r>
            <w:r>
              <w:t>its</w:t>
            </w:r>
            <w:r w:rsidRPr="001D1C55">
              <w:t xml:space="preserve"> associated S-EES</w:t>
            </w:r>
            <w:r>
              <w:t>(s)</w:t>
            </w:r>
            <w:r w:rsidRPr="001D1C55">
              <w:t xml:space="preserve"> with </w:t>
            </w:r>
            <w:r>
              <w:t xml:space="preserve">applicable </w:t>
            </w:r>
            <w:r w:rsidRPr="001D1C55">
              <w:t xml:space="preserve">bundle </w:t>
            </w:r>
            <w:r>
              <w:t>T-</w:t>
            </w:r>
            <w:r w:rsidRPr="001D1C55">
              <w:t>EAS</w:t>
            </w:r>
            <w:r>
              <w:t>(s)</w:t>
            </w:r>
            <w:r w:rsidRPr="001D1C55">
              <w:t xml:space="preserve"> information for the </w:t>
            </w:r>
            <w:r>
              <w:t xml:space="preserve">direct </w:t>
            </w:r>
            <w:r w:rsidRPr="001D1C55">
              <w:t>bundle EAS case</w:t>
            </w:r>
            <w:r>
              <w:t>.</w:t>
            </w:r>
          </w:p>
          <w:p w14:paraId="327FF4AB" w14:textId="77777777" w:rsidR="006D3EFB" w:rsidRDefault="006D3EFB" w:rsidP="00273855">
            <w:pPr>
              <w:pStyle w:val="TAN"/>
            </w:pPr>
            <w:r w:rsidRPr="00916BCA">
              <w:t>NOTE</w:t>
            </w:r>
            <w:r>
              <w:t> 1</w:t>
            </w:r>
            <w:r w:rsidRPr="00916BCA">
              <w:t>2:</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64A18772" w14:textId="026DD049" w:rsidR="00264DC6" w:rsidRPr="00F477AF" w:rsidRDefault="00264DC6" w:rsidP="00273855">
            <w:pPr>
              <w:pStyle w:val="TAN"/>
            </w:pPr>
            <w:r w:rsidRPr="00264DC6">
              <w:t>NOTE</w:t>
            </w:r>
            <w:r>
              <w:t> 13</w:t>
            </w:r>
            <w:r w:rsidRPr="00264DC6">
              <w:t>:</w:t>
            </w:r>
            <w:r w:rsidRPr="00264DC6">
              <w:tab/>
              <w:t>This IE shall include at least a single UE ID. The list of UE IDs may be included only for common EAS overloaded S-EAS (see clause</w:t>
            </w:r>
            <w:r>
              <w:t> </w:t>
            </w:r>
            <w:r w:rsidRPr="00264DC6">
              <w:t>8.8.2.5). If more than one UE IDs are included, the corresponding UE information elements shall be included per UE ID, if available.</w:t>
            </w:r>
          </w:p>
        </w:tc>
      </w:tr>
    </w:tbl>
    <w:p w14:paraId="63501CE3" w14:textId="77777777" w:rsidR="00A5434C" w:rsidRDefault="00A5434C" w:rsidP="00A5434C"/>
    <w:p w14:paraId="74938DC3" w14:textId="77777777" w:rsidR="00A5434C" w:rsidRPr="00F477AF" w:rsidRDefault="00A5434C" w:rsidP="00A5434C">
      <w:pPr>
        <w:pStyle w:val="Heading4"/>
      </w:pPr>
      <w:bookmarkStart w:id="1963" w:name="_Toc57673703"/>
      <w:bookmarkStart w:id="1964" w:name="_Toc234110263"/>
      <w:r w:rsidRPr="00F477AF">
        <w:t>8.8.4.</w:t>
      </w:r>
      <w:r w:rsidR="009E213F" w:rsidRPr="00F477AF">
        <w:t>5</w:t>
      </w:r>
      <w:r w:rsidRPr="00F477AF">
        <w:tab/>
      </w:r>
      <w:r w:rsidR="008A4DAA" w:rsidRPr="00F477AF">
        <w:t>ACR</w:t>
      </w:r>
      <w:r w:rsidRPr="00F477AF">
        <w:t xml:space="preserve"> response</w:t>
      </w:r>
      <w:bookmarkEnd w:id="1963"/>
      <w:bookmarkEnd w:id="1964"/>
      <w:r w:rsidRPr="00F477AF">
        <w:t xml:space="preserve"> </w:t>
      </w:r>
    </w:p>
    <w:p w14:paraId="5BB25F4F" w14:textId="7F825B79"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r w:rsidR="00F75A67" w:rsidRPr="00F75A67">
        <w:rPr>
          <w:lang w:eastAsia="ko-KR"/>
        </w:rPr>
        <w:t xml:space="preserve"> In the EAS bundle case, the ACR response is sent by the associated S-EES(s) to the main S-EES.</w:t>
      </w:r>
    </w:p>
    <w:p w14:paraId="64FF4213"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E8D1DF2" w14:textId="77777777" w:rsidTr="00462D30">
        <w:trPr>
          <w:jc w:val="center"/>
        </w:trPr>
        <w:tc>
          <w:tcPr>
            <w:tcW w:w="2880" w:type="dxa"/>
            <w:tcBorders>
              <w:top w:val="single" w:sz="4" w:space="0" w:color="000000"/>
              <w:left w:val="single" w:sz="4" w:space="0" w:color="000000"/>
              <w:bottom w:val="single" w:sz="4" w:space="0" w:color="000000"/>
            </w:tcBorders>
          </w:tcPr>
          <w:p w14:paraId="2F96ADB7"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2932504"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1FFD4A2" w14:textId="77777777" w:rsidR="00A5434C" w:rsidRPr="00F477AF" w:rsidRDefault="00A5434C" w:rsidP="00462D30">
            <w:pPr>
              <w:pStyle w:val="TAH"/>
            </w:pPr>
            <w:r w:rsidRPr="00F477AF">
              <w:t>Description</w:t>
            </w:r>
          </w:p>
        </w:tc>
      </w:tr>
      <w:tr w:rsidR="0088641A" w:rsidRPr="00F477AF" w14:paraId="5D66C2FE" w14:textId="77777777" w:rsidTr="00462D30">
        <w:trPr>
          <w:jc w:val="center"/>
        </w:trPr>
        <w:tc>
          <w:tcPr>
            <w:tcW w:w="2880" w:type="dxa"/>
            <w:tcBorders>
              <w:top w:val="single" w:sz="4" w:space="0" w:color="000000"/>
              <w:left w:val="single" w:sz="4" w:space="0" w:color="000000"/>
              <w:bottom w:val="single" w:sz="4" w:space="0" w:color="000000"/>
            </w:tcBorders>
          </w:tcPr>
          <w:p w14:paraId="36C2B79D"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tcPr>
          <w:p w14:paraId="670ACEAF"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4A808CF" w14:textId="77777777" w:rsidR="0088641A" w:rsidRPr="00F477AF" w:rsidRDefault="0088641A" w:rsidP="0088641A">
            <w:pPr>
              <w:pStyle w:val="TAL"/>
            </w:pPr>
            <w:r>
              <w:rPr>
                <w:lang w:eastAsia="ko-KR"/>
              </w:rPr>
              <w:t>Indicates that the ACR request was successful.</w:t>
            </w:r>
          </w:p>
        </w:tc>
      </w:tr>
      <w:tr w:rsidR="0088641A" w:rsidRPr="00F477AF" w14:paraId="2BA46616" w14:textId="77777777" w:rsidTr="00462D30">
        <w:trPr>
          <w:jc w:val="center"/>
        </w:trPr>
        <w:tc>
          <w:tcPr>
            <w:tcW w:w="2880" w:type="dxa"/>
            <w:tcBorders>
              <w:top w:val="single" w:sz="4" w:space="0" w:color="000000"/>
              <w:left w:val="single" w:sz="4" w:space="0" w:color="000000"/>
              <w:bottom w:val="single" w:sz="4" w:space="0" w:color="000000"/>
            </w:tcBorders>
          </w:tcPr>
          <w:p w14:paraId="4A53634A"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tcPr>
          <w:p w14:paraId="7C14DFA0"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7D403D9" w14:textId="77777777" w:rsidR="0088641A" w:rsidRPr="00F477AF" w:rsidRDefault="0088641A" w:rsidP="0088641A">
            <w:pPr>
              <w:pStyle w:val="TAL"/>
            </w:pPr>
            <w:r>
              <w:rPr>
                <w:lang w:eastAsia="ko-KR"/>
              </w:rPr>
              <w:t>Indicates that the ACR request failed.</w:t>
            </w:r>
          </w:p>
        </w:tc>
      </w:tr>
      <w:tr w:rsidR="0088641A" w:rsidRPr="00F477AF" w14:paraId="35C1975F" w14:textId="77777777" w:rsidTr="00462D30">
        <w:trPr>
          <w:jc w:val="center"/>
        </w:trPr>
        <w:tc>
          <w:tcPr>
            <w:tcW w:w="2880" w:type="dxa"/>
            <w:tcBorders>
              <w:top w:val="single" w:sz="4" w:space="0" w:color="000000"/>
              <w:left w:val="single" w:sz="4" w:space="0" w:color="000000"/>
              <w:bottom w:val="single" w:sz="4" w:space="0" w:color="000000"/>
            </w:tcBorders>
          </w:tcPr>
          <w:p w14:paraId="5CED340E"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12F2E3AA"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B14BDCA" w14:textId="77777777" w:rsidR="0088641A" w:rsidRPr="00F477AF" w:rsidRDefault="0088641A" w:rsidP="0088641A">
            <w:pPr>
              <w:pStyle w:val="TAL"/>
            </w:pPr>
            <w:r>
              <w:rPr>
                <w:lang w:eastAsia="ko-KR"/>
              </w:rPr>
              <w:t>Indicates the cause of ACR request failure</w:t>
            </w:r>
          </w:p>
        </w:tc>
      </w:tr>
      <w:tr w:rsidR="00F907FC" w:rsidRPr="00F477AF" w14:paraId="3FFE25E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D8D8B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14016883" w14:textId="77777777" w:rsidR="00A5434C" w:rsidRPr="00F477AF" w:rsidRDefault="00A5434C" w:rsidP="00A5434C"/>
    <w:p w14:paraId="15132FA7" w14:textId="77777777" w:rsidR="008E4B2C" w:rsidRPr="00F477AF" w:rsidRDefault="008E4B2C" w:rsidP="008E4B2C">
      <w:pPr>
        <w:pStyle w:val="Heading4"/>
      </w:pPr>
      <w:bookmarkStart w:id="1965" w:name="_Toc37791076"/>
      <w:bookmarkStart w:id="1966" w:name="_Toc42004064"/>
      <w:bookmarkStart w:id="1967" w:name="_Toc50584448"/>
      <w:bookmarkStart w:id="1968" w:name="_Toc50584792"/>
      <w:bookmarkStart w:id="1969" w:name="_Toc57673707"/>
      <w:bookmarkStart w:id="1970" w:name="_Toc234110264"/>
      <w:bookmarkEnd w:id="1957"/>
      <w:bookmarkEnd w:id="1958"/>
      <w:bookmarkEnd w:id="1959"/>
      <w:bookmarkEnd w:id="1960"/>
      <w:r w:rsidRPr="00F477AF">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970"/>
    </w:p>
    <w:p w14:paraId="1C17C6C7"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5731811B" w14:textId="77777777" w:rsidR="008E4B2C" w:rsidRPr="00F477AF" w:rsidRDefault="008E4B2C" w:rsidP="008E4B2C">
      <w:pPr>
        <w:pStyle w:val="TH"/>
      </w:pPr>
      <w:r w:rsidRPr="00F477AF">
        <w:lastRenderedPageBreak/>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243DD537" w14:textId="77777777" w:rsidTr="00B86F45">
        <w:trPr>
          <w:jc w:val="center"/>
        </w:trPr>
        <w:tc>
          <w:tcPr>
            <w:tcW w:w="2880" w:type="dxa"/>
            <w:tcBorders>
              <w:top w:val="single" w:sz="4" w:space="0" w:color="000000"/>
              <w:left w:val="single" w:sz="4" w:space="0" w:color="000000"/>
              <w:bottom w:val="single" w:sz="4" w:space="0" w:color="000000"/>
            </w:tcBorders>
          </w:tcPr>
          <w:p w14:paraId="2132C738"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4118417"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F052A8B" w14:textId="77777777" w:rsidR="008E4B2C" w:rsidRPr="00F477AF" w:rsidRDefault="008E4B2C" w:rsidP="00B86F45">
            <w:pPr>
              <w:pStyle w:val="TAH"/>
            </w:pPr>
            <w:r w:rsidRPr="00F477AF">
              <w:t>Description</w:t>
            </w:r>
          </w:p>
        </w:tc>
      </w:tr>
      <w:tr w:rsidR="008E4B2C" w:rsidRPr="00F477AF" w14:paraId="08EA7335" w14:textId="77777777" w:rsidTr="00B86F45">
        <w:trPr>
          <w:jc w:val="center"/>
        </w:trPr>
        <w:tc>
          <w:tcPr>
            <w:tcW w:w="2880" w:type="dxa"/>
            <w:tcBorders>
              <w:top w:val="single" w:sz="4" w:space="0" w:color="000000"/>
              <w:left w:val="single" w:sz="4" w:space="0" w:color="000000"/>
              <w:bottom w:val="single" w:sz="4" w:space="0" w:color="000000"/>
            </w:tcBorders>
          </w:tcPr>
          <w:p w14:paraId="732953BA"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tcPr>
          <w:p w14:paraId="137E01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41EB3F4" w14:textId="44573B26" w:rsidR="008E4B2C" w:rsidRPr="00F477AF" w:rsidRDefault="001D1420" w:rsidP="00B86F45">
            <w:pPr>
              <w:pStyle w:val="TAL"/>
            </w:pPr>
            <w:r>
              <w:t>I</w:t>
            </w:r>
            <w:r w:rsidR="008E4B2C" w:rsidRPr="00F477AF">
              <w:t xml:space="preserve">dentifier of the </w:t>
            </w:r>
            <w:r w:rsidR="003527BA" w:rsidRPr="003527BA">
              <w:t xml:space="preserve">requesting </w:t>
            </w:r>
            <w:r w:rsidR="008E4B2C" w:rsidRPr="00F477AF">
              <w:t>EES</w:t>
            </w:r>
            <w:r w:rsidR="003527BA" w:rsidRPr="003527BA">
              <w:t xml:space="preserve"> or CES</w:t>
            </w:r>
            <w:r w:rsidR="008E4B2C" w:rsidRPr="00F477AF">
              <w:t>.</w:t>
            </w:r>
          </w:p>
        </w:tc>
      </w:tr>
      <w:tr w:rsidR="008E4B2C" w:rsidRPr="00F477AF" w14:paraId="48B6CA9A" w14:textId="77777777" w:rsidTr="00B86F45">
        <w:trPr>
          <w:jc w:val="center"/>
        </w:trPr>
        <w:tc>
          <w:tcPr>
            <w:tcW w:w="2880" w:type="dxa"/>
            <w:tcBorders>
              <w:top w:val="single" w:sz="4" w:space="0" w:color="000000"/>
              <w:left w:val="single" w:sz="4" w:space="0" w:color="000000"/>
              <w:bottom w:val="single" w:sz="4" w:space="0" w:color="000000"/>
            </w:tcBorders>
          </w:tcPr>
          <w:p w14:paraId="25526A62"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65C7F8EE"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3A5BFAB"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62579021" w14:textId="77777777" w:rsidTr="00B86F45">
        <w:trPr>
          <w:jc w:val="center"/>
        </w:trPr>
        <w:tc>
          <w:tcPr>
            <w:tcW w:w="2880" w:type="dxa"/>
            <w:tcBorders>
              <w:top w:val="single" w:sz="4" w:space="0" w:color="000000"/>
              <w:left w:val="single" w:sz="4" w:space="0" w:color="000000"/>
              <w:bottom w:val="single" w:sz="4" w:space="0" w:color="000000"/>
            </w:tcBorders>
          </w:tcPr>
          <w:p w14:paraId="27875ABA"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tcPr>
          <w:p w14:paraId="0EB050D0"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D18FABB" w14:textId="77777777" w:rsidR="008E4B2C" w:rsidRPr="00F477AF" w:rsidRDefault="008E4B2C" w:rsidP="00386EAA">
            <w:pPr>
              <w:pStyle w:val="TAL"/>
            </w:pPr>
            <w:r w:rsidRPr="00F477AF">
              <w:t xml:space="preserve">The </w:t>
            </w:r>
            <w:r w:rsidR="00AB7B8D" w:rsidRPr="00AB7B8D">
              <w:t xml:space="preserve">identifier of the </w:t>
            </w:r>
            <w:r w:rsidRPr="00F477AF">
              <w:t>EAS.</w:t>
            </w:r>
          </w:p>
        </w:tc>
      </w:tr>
      <w:tr w:rsidR="00EE6ED9" w:rsidRPr="00F477AF" w14:paraId="3E195EAB" w14:textId="77777777" w:rsidTr="00B86F45">
        <w:trPr>
          <w:jc w:val="center"/>
        </w:trPr>
        <w:tc>
          <w:tcPr>
            <w:tcW w:w="2880" w:type="dxa"/>
            <w:tcBorders>
              <w:top w:val="single" w:sz="4" w:space="0" w:color="000000"/>
              <w:left w:val="single" w:sz="4" w:space="0" w:color="000000"/>
              <w:bottom w:val="single" w:sz="4" w:space="0" w:color="000000"/>
            </w:tcBorders>
          </w:tcPr>
          <w:p w14:paraId="544124AB" w14:textId="77777777" w:rsidR="00EE6ED9" w:rsidRPr="00F477AF" w:rsidRDefault="00EE6ED9" w:rsidP="00EE6ED9">
            <w:pPr>
              <w:pStyle w:val="TAL"/>
            </w:pPr>
            <w:r w:rsidRPr="00F810D4">
              <w:t>Application Group ID</w:t>
            </w:r>
          </w:p>
        </w:tc>
        <w:tc>
          <w:tcPr>
            <w:tcW w:w="1440" w:type="dxa"/>
            <w:tcBorders>
              <w:top w:val="single" w:sz="4" w:space="0" w:color="000000"/>
              <w:left w:val="single" w:sz="4" w:space="0" w:color="000000"/>
              <w:bottom w:val="single" w:sz="4" w:space="0" w:color="000000"/>
            </w:tcBorders>
          </w:tcPr>
          <w:p w14:paraId="6228966D" w14:textId="77777777" w:rsidR="00EE6ED9" w:rsidRPr="00F477AF" w:rsidRDefault="00EE6ED9" w:rsidP="00EE6ED9">
            <w:pPr>
              <w:pStyle w:val="TAC"/>
            </w:pPr>
            <w:r w:rsidRPr="00F810D4">
              <w:t>O</w:t>
            </w:r>
          </w:p>
        </w:tc>
        <w:tc>
          <w:tcPr>
            <w:tcW w:w="4320" w:type="dxa"/>
            <w:tcBorders>
              <w:top w:val="single" w:sz="4" w:space="0" w:color="000000"/>
              <w:left w:val="single" w:sz="4" w:space="0" w:color="000000"/>
              <w:bottom w:val="single" w:sz="4" w:space="0" w:color="000000"/>
              <w:right w:val="single" w:sz="4" w:space="0" w:color="000000"/>
            </w:tcBorders>
          </w:tcPr>
          <w:p w14:paraId="4A1FB96D" w14:textId="4A54F49A" w:rsidR="00EE6ED9" w:rsidRPr="00F477AF" w:rsidRDefault="00457D59" w:rsidP="00EE6ED9">
            <w:pPr>
              <w:pStyle w:val="TAL"/>
            </w:pPr>
            <w:r w:rsidRPr="00457D59">
              <w:t>Application group identifier as defined in 7.2.11.</w:t>
            </w:r>
            <w:r>
              <w:t xml:space="preserve"> </w:t>
            </w:r>
            <w:r w:rsidR="00EE6ED9" w:rsidRPr="00F810D4">
              <w:t>Indicates to the ECS that the request is to obtain EES list for the announcement of common EAS</w:t>
            </w:r>
          </w:p>
        </w:tc>
      </w:tr>
      <w:tr w:rsidR="00916BCA" w:rsidRPr="00F477AF" w14:paraId="6E509B88" w14:textId="77777777" w:rsidTr="00B86F45">
        <w:trPr>
          <w:jc w:val="center"/>
        </w:trPr>
        <w:tc>
          <w:tcPr>
            <w:tcW w:w="2880" w:type="dxa"/>
            <w:tcBorders>
              <w:top w:val="single" w:sz="4" w:space="0" w:color="000000"/>
              <w:left w:val="single" w:sz="4" w:space="0" w:color="000000"/>
              <w:bottom w:val="single" w:sz="4" w:space="0" w:color="000000"/>
            </w:tcBorders>
          </w:tcPr>
          <w:p w14:paraId="7C4C6B12" w14:textId="33B63B32" w:rsidR="00916BCA" w:rsidRPr="00F810D4" w:rsidRDefault="00916BCA" w:rsidP="00916BCA">
            <w:pPr>
              <w:pStyle w:val="TAL"/>
            </w:pPr>
            <w:r>
              <w:t>Bundle ID (NOTE)</w:t>
            </w:r>
          </w:p>
        </w:tc>
        <w:tc>
          <w:tcPr>
            <w:tcW w:w="1440" w:type="dxa"/>
            <w:tcBorders>
              <w:top w:val="single" w:sz="4" w:space="0" w:color="000000"/>
              <w:left w:val="single" w:sz="4" w:space="0" w:color="000000"/>
              <w:bottom w:val="single" w:sz="4" w:space="0" w:color="000000"/>
            </w:tcBorders>
          </w:tcPr>
          <w:p w14:paraId="1AB49976" w14:textId="7109BDB6" w:rsidR="00916BCA" w:rsidRPr="00F810D4" w:rsidRDefault="00916BCA" w:rsidP="00916BC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D700A87" w14:textId="1DBFD313" w:rsidR="00916BCA" w:rsidRPr="00F810D4" w:rsidRDefault="00916BCA" w:rsidP="00916BCA">
            <w:pPr>
              <w:pStyle w:val="TAL"/>
            </w:pPr>
            <w:r>
              <w:t xml:space="preserve">A bundle ID as described in clause 7.2.10. </w:t>
            </w:r>
          </w:p>
        </w:tc>
      </w:tr>
      <w:tr w:rsidR="00035ACD" w:rsidRPr="00F477AF" w14:paraId="7EA9284B" w14:textId="77777777" w:rsidTr="00B86F45">
        <w:trPr>
          <w:jc w:val="center"/>
        </w:trPr>
        <w:tc>
          <w:tcPr>
            <w:tcW w:w="2880" w:type="dxa"/>
            <w:tcBorders>
              <w:top w:val="single" w:sz="4" w:space="0" w:color="000000"/>
              <w:left w:val="single" w:sz="4" w:space="0" w:color="000000"/>
              <w:bottom w:val="single" w:sz="4" w:space="0" w:color="000000"/>
            </w:tcBorders>
          </w:tcPr>
          <w:p w14:paraId="3BD3DB73" w14:textId="77777777" w:rsidR="00035ACD" w:rsidRDefault="00035ACD" w:rsidP="00035ACD">
            <w:pPr>
              <w:pStyle w:val="TAL"/>
            </w:pPr>
            <w:r>
              <w:t>List of EASIDs</w:t>
            </w:r>
          </w:p>
          <w:p w14:paraId="1DEA7F3B" w14:textId="4996AD75" w:rsidR="00035ACD" w:rsidRDefault="00035ACD" w:rsidP="00035ACD">
            <w:pPr>
              <w:pStyle w:val="TAL"/>
            </w:pPr>
            <w:r>
              <w:t>(NOTE 2)</w:t>
            </w:r>
          </w:p>
        </w:tc>
        <w:tc>
          <w:tcPr>
            <w:tcW w:w="1440" w:type="dxa"/>
            <w:tcBorders>
              <w:top w:val="single" w:sz="4" w:space="0" w:color="000000"/>
              <w:left w:val="single" w:sz="4" w:space="0" w:color="000000"/>
              <w:bottom w:val="single" w:sz="4" w:space="0" w:color="000000"/>
            </w:tcBorders>
          </w:tcPr>
          <w:p w14:paraId="481FAAD6" w14:textId="348943D0" w:rsidR="00035ACD" w:rsidRDefault="00035ACD" w:rsidP="00035AC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1E9BA9F" w14:textId="10FB4208" w:rsidR="00035ACD" w:rsidRDefault="00035ACD" w:rsidP="00035ACD">
            <w:pPr>
              <w:pStyle w:val="TAL"/>
            </w:pPr>
            <w:r>
              <w:t>List of EASIDs associated with the EAS bundle.</w:t>
            </w:r>
          </w:p>
        </w:tc>
      </w:tr>
      <w:tr w:rsidR="00916BCA" w:rsidRPr="00F477AF" w14:paraId="579B21D4" w14:textId="77777777" w:rsidTr="00B86F45">
        <w:trPr>
          <w:jc w:val="center"/>
        </w:trPr>
        <w:tc>
          <w:tcPr>
            <w:tcW w:w="2880" w:type="dxa"/>
            <w:tcBorders>
              <w:top w:val="single" w:sz="4" w:space="0" w:color="000000"/>
              <w:left w:val="single" w:sz="4" w:space="0" w:color="000000"/>
              <w:bottom w:val="single" w:sz="4" w:space="0" w:color="000000"/>
            </w:tcBorders>
          </w:tcPr>
          <w:p w14:paraId="2F43EB1B" w14:textId="63113F5D" w:rsidR="00916BCA" w:rsidRPr="00F810D4" w:rsidRDefault="00916BCA" w:rsidP="00916BCA">
            <w:pPr>
              <w:pStyle w:val="TAL"/>
            </w:pPr>
            <w:r>
              <w:t>&gt; Bundle type</w:t>
            </w:r>
          </w:p>
        </w:tc>
        <w:tc>
          <w:tcPr>
            <w:tcW w:w="1440" w:type="dxa"/>
            <w:tcBorders>
              <w:top w:val="single" w:sz="4" w:space="0" w:color="000000"/>
              <w:left w:val="single" w:sz="4" w:space="0" w:color="000000"/>
              <w:bottom w:val="single" w:sz="4" w:space="0" w:color="000000"/>
            </w:tcBorders>
          </w:tcPr>
          <w:p w14:paraId="5B9F3942" w14:textId="27B8CD38" w:rsidR="00916BCA" w:rsidRPr="00F810D4" w:rsidRDefault="00916BCA" w:rsidP="00916BCA">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6479A3" w14:textId="77A5AF89" w:rsidR="00916BCA" w:rsidRPr="00F810D4" w:rsidRDefault="00916BCA" w:rsidP="00916BCA">
            <w:pPr>
              <w:pStyle w:val="TAL"/>
            </w:pPr>
            <w:r>
              <w:t>Type of the EAS bundle as described in clause 7.2.10</w:t>
            </w:r>
          </w:p>
        </w:tc>
      </w:tr>
      <w:tr w:rsidR="008E4B2C" w:rsidRPr="00F477AF" w14:paraId="521796B9" w14:textId="77777777" w:rsidTr="00B86F45">
        <w:trPr>
          <w:jc w:val="center"/>
        </w:trPr>
        <w:tc>
          <w:tcPr>
            <w:tcW w:w="2880" w:type="dxa"/>
            <w:tcBorders>
              <w:top w:val="single" w:sz="4" w:space="0" w:color="000000"/>
              <w:left w:val="single" w:sz="4" w:space="0" w:color="000000"/>
              <w:bottom w:val="single" w:sz="4" w:space="0" w:color="000000"/>
            </w:tcBorders>
          </w:tcPr>
          <w:p w14:paraId="6E519851" w14:textId="77777777" w:rsidR="008E4B2C" w:rsidRPr="00F477AF" w:rsidRDefault="00C959CF" w:rsidP="00B86F45">
            <w:pPr>
              <w:pStyle w:val="TAL"/>
            </w:pPr>
            <w:r w:rsidRPr="00F477AF">
              <w:t>T</w:t>
            </w:r>
            <w:r w:rsidR="008E4B2C" w:rsidRPr="00F477AF">
              <w:t>arget DNAI</w:t>
            </w:r>
          </w:p>
        </w:tc>
        <w:tc>
          <w:tcPr>
            <w:tcW w:w="1440" w:type="dxa"/>
            <w:tcBorders>
              <w:top w:val="single" w:sz="4" w:space="0" w:color="000000"/>
              <w:left w:val="single" w:sz="4" w:space="0" w:color="000000"/>
              <w:bottom w:val="single" w:sz="4" w:space="0" w:color="000000"/>
            </w:tcBorders>
          </w:tcPr>
          <w:p w14:paraId="4B4D3F3B"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7F922C" w14:textId="77777777" w:rsidR="008E4B2C" w:rsidRPr="00F477AF" w:rsidRDefault="008E4B2C" w:rsidP="00413D0C">
            <w:pPr>
              <w:pStyle w:val="TAL"/>
            </w:pPr>
            <w:r w:rsidRPr="00F477AF">
              <w:t xml:space="preserve">The target DNAI </w:t>
            </w:r>
            <w:r w:rsidR="00413D0C" w:rsidRPr="00F477AF">
              <w:t>information which can be associated with potential T-EES(s) and/or T-EAS(s).</w:t>
            </w:r>
          </w:p>
        </w:tc>
      </w:tr>
      <w:tr w:rsidR="008E4B2C" w:rsidRPr="00F477AF" w14:paraId="165EB094" w14:textId="77777777" w:rsidTr="00B86F45">
        <w:trPr>
          <w:jc w:val="center"/>
        </w:trPr>
        <w:tc>
          <w:tcPr>
            <w:tcW w:w="2880" w:type="dxa"/>
            <w:tcBorders>
              <w:top w:val="single" w:sz="4" w:space="0" w:color="000000"/>
              <w:left w:val="single" w:sz="4" w:space="0" w:color="000000"/>
              <w:bottom w:val="single" w:sz="4" w:space="0" w:color="000000"/>
            </w:tcBorders>
          </w:tcPr>
          <w:p w14:paraId="6DFE110B" w14:textId="77777777" w:rsidR="008E4B2C" w:rsidRPr="00F477AF" w:rsidRDefault="008E4B2C" w:rsidP="00B86F45">
            <w:pPr>
              <w:pStyle w:val="TAL"/>
            </w:pPr>
            <w:r w:rsidRPr="00F477AF">
              <w:t>UE Identifier</w:t>
            </w:r>
          </w:p>
        </w:tc>
        <w:tc>
          <w:tcPr>
            <w:tcW w:w="1440" w:type="dxa"/>
            <w:tcBorders>
              <w:top w:val="single" w:sz="4" w:space="0" w:color="000000"/>
              <w:left w:val="single" w:sz="4" w:space="0" w:color="000000"/>
              <w:bottom w:val="single" w:sz="4" w:space="0" w:color="000000"/>
            </w:tcBorders>
          </w:tcPr>
          <w:p w14:paraId="46E0CB08" w14:textId="77777777" w:rsidR="008E4B2C" w:rsidRPr="00F477AF" w:rsidRDefault="008E4B2C" w:rsidP="00B86F4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8D9CB72" w14:textId="26701C95" w:rsidR="008E4B2C" w:rsidRPr="00F477AF" w:rsidRDefault="008E4B2C" w:rsidP="00B86F45">
            <w:pPr>
              <w:pStyle w:val="TAL"/>
            </w:pPr>
            <w:r w:rsidRPr="00F477AF">
              <w:t>The identifier of the UE (i.e</w:t>
            </w:r>
            <w:r w:rsidR="00D67F80">
              <w:t>,</w:t>
            </w:r>
            <w:r w:rsidRPr="00F477AF">
              <w:t>. GPSI)</w:t>
            </w:r>
          </w:p>
        </w:tc>
      </w:tr>
      <w:tr w:rsidR="008E4B2C" w:rsidRPr="00F477AF" w14:paraId="49D6CD47" w14:textId="77777777" w:rsidTr="00B86F45">
        <w:trPr>
          <w:jc w:val="center"/>
        </w:trPr>
        <w:tc>
          <w:tcPr>
            <w:tcW w:w="2880" w:type="dxa"/>
            <w:tcBorders>
              <w:top w:val="single" w:sz="4" w:space="0" w:color="000000"/>
              <w:left w:val="single" w:sz="4" w:space="0" w:color="000000"/>
              <w:bottom w:val="single" w:sz="4" w:space="0" w:color="000000"/>
            </w:tcBorders>
          </w:tcPr>
          <w:p w14:paraId="49A8E147" w14:textId="77777777" w:rsidR="008E4B2C" w:rsidRPr="00F477AF" w:rsidRDefault="008E4B2C" w:rsidP="00B86F45">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6ED72D84"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FFA2128" w14:textId="77777777" w:rsidR="008E4B2C" w:rsidRPr="00F477AF" w:rsidRDefault="008E4B2C" w:rsidP="00805ECF">
            <w:pPr>
              <w:pStyle w:val="TAL"/>
            </w:pPr>
            <w:r w:rsidRPr="00F477AF">
              <w:t xml:space="preserve">The location information of the UE. The UE location is described </w:t>
            </w:r>
            <w:r w:rsidR="00BF1D15" w:rsidRPr="00F477AF">
              <w:t>in</w:t>
            </w:r>
            <w:r w:rsidRPr="00F477AF">
              <w:t xml:space="preserve"> clause 7.3.2. </w:t>
            </w:r>
          </w:p>
        </w:tc>
      </w:tr>
      <w:tr w:rsidR="00D35508" w:rsidRPr="00F477AF" w14:paraId="68C38ECB" w14:textId="77777777" w:rsidTr="00B86F45">
        <w:trPr>
          <w:jc w:val="center"/>
        </w:trPr>
        <w:tc>
          <w:tcPr>
            <w:tcW w:w="2880" w:type="dxa"/>
            <w:tcBorders>
              <w:top w:val="single" w:sz="4" w:space="0" w:color="000000"/>
              <w:left w:val="single" w:sz="4" w:space="0" w:color="000000"/>
              <w:bottom w:val="single" w:sz="4" w:space="0" w:color="000000"/>
            </w:tcBorders>
          </w:tcPr>
          <w:p w14:paraId="4ABD32C5" w14:textId="2AC17796" w:rsidR="00D35508" w:rsidRPr="00F477AF" w:rsidRDefault="00D35508" w:rsidP="00D35508">
            <w:pPr>
              <w:pStyle w:val="TAL"/>
            </w:pPr>
            <w:r w:rsidRPr="001667C5">
              <w:t>EEC service continuity support</w:t>
            </w:r>
          </w:p>
        </w:tc>
        <w:tc>
          <w:tcPr>
            <w:tcW w:w="1440" w:type="dxa"/>
            <w:tcBorders>
              <w:top w:val="single" w:sz="4" w:space="0" w:color="000000"/>
              <w:left w:val="single" w:sz="4" w:space="0" w:color="000000"/>
              <w:bottom w:val="single" w:sz="4" w:space="0" w:color="000000"/>
            </w:tcBorders>
          </w:tcPr>
          <w:p w14:paraId="57518B47" w14:textId="5B158524"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tcPr>
          <w:p w14:paraId="6E590938" w14:textId="63A19323" w:rsidR="00D35508" w:rsidRPr="00F477AF" w:rsidRDefault="00D35508" w:rsidP="00D35508">
            <w:pPr>
              <w:pStyle w:val="TAL"/>
            </w:pPr>
            <w:r w:rsidRPr="001667C5">
              <w:t>Indicates if the EEC supports service continuity or not. The IE also indicates which ACR scenarios are supported by the EEC.</w:t>
            </w:r>
          </w:p>
        </w:tc>
      </w:tr>
      <w:tr w:rsidR="00CB6742" w:rsidRPr="00F477AF" w14:paraId="6915A3A1" w14:textId="77777777" w:rsidTr="00B86F45">
        <w:trPr>
          <w:jc w:val="center"/>
        </w:trPr>
        <w:tc>
          <w:tcPr>
            <w:tcW w:w="2880" w:type="dxa"/>
            <w:tcBorders>
              <w:top w:val="single" w:sz="4" w:space="0" w:color="000000"/>
              <w:left w:val="single" w:sz="4" w:space="0" w:color="000000"/>
              <w:bottom w:val="single" w:sz="4" w:space="0" w:color="000000"/>
            </w:tcBorders>
          </w:tcPr>
          <w:p w14:paraId="32FA3351" w14:textId="6429418D" w:rsidR="00CB6742" w:rsidRPr="001667C5" w:rsidRDefault="00CB6742" w:rsidP="00CB6742">
            <w:pPr>
              <w:pStyle w:val="TAL"/>
            </w:pPr>
            <w:r w:rsidRPr="009765B9">
              <w:t xml:space="preserve">Prediction expiration time </w:t>
            </w:r>
          </w:p>
        </w:tc>
        <w:tc>
          <w:tcPr>
            <w:tcW w:w="1440" w:type="dxa"/>
            <w:tcBorders>
              <w:top w:val="single" w:sz="4" w:space="0" w:color="000000"/>
              <w:left w:val="single" w:sz="4" w:space="0" w:color="000000"/>
              <w:bottom w:val="single" w:sz="4" w:space="0" w:color="000000"/>
            </w:tcBorders>
          </w:tcPr>
          <w:p w14:paraId="438F72E2" w14:textId="1DC49837" w:rsidR="00CB6742" w:rsidRPr="001667C5" w:rsidRDefault="00CB6742" w:rsidP="00CB6742">
            <w:pPr>
              <w:pStyle w:val="TAC"/>
            </w:pPr>
            <w:r w:rsidRPr="009765B9">
              <w:t>O</w:t>
            </w:r>
          </w:p>
        </w:tc>
        <w:tc>
          <w:tcPr>
            <w:tcW w:w="4320" w:type="dxa"/>
            <w:tcBorders>
              <w:top w:val="single" w:sz="4" w:space="0" w:color="000000"/>
              <w:left w:val="single" w:sz="4" w:space="0" w:color="000000"/>
              <w:bottom w:val="single" w:sz="4" w:space="0" w:color="000000"/>
              <w:right w:val="single" w:sz="4" w:space="0" w:color="000000"/>
            </w:tcBorders>
          </w:tcPr>
          <w:p w14:paraId="71371460" w14:textId="1A102F3A" w:rsidR="00CB6742" w:rsidRPr="001667C5" w:rsidRDefault="00CB6742" w:rsidP="00CB6742">
            <w:pPr>
              <w:pStyle w:val="TAL"/>
            </w:pPr>
            <w:r w:rsidRPr="009765B9">
              <w:t xml:space="preserve">The estimated time the UE may reach the Predicted/Expected UE location or EAS service area at the latest. </w:t>
            </w:r>
          </w:p>
        </w:tc>
      </w:tr>
      <w:tr w:rsidR="00D35508" w:rsidRPr="00F477AF" w14:paraId="52003780" w14:textId="77777777" w:rsidTr="00B86F45">
        <w:trPr>
          <w:jc w:val="center"/>
        </w:trPr>
        <w:tc>
          <w:tcPr>
            <w:tcW w:w="2880" w:type="dxa"/>
            <w:tcBorders>
              <w:top w:val="single" w:sz="4" w:space="0" w:color="000000"/>
              <w:left w:val="single" w:sz="4" w:space="0" w:color="000000"/>
              <w:bottom w:val="single" w:sz="4" w:space="0" w:color="000000"/>
            </w:tcBorders>
          </w:tcPr>
          <w:p w14:paraId="0A55BDA4" w14:textId="4896967B" w:rsidR="00D35508" w:rsidRPr="00F477AF" w:rsidRDefault="00D35508" w:rsidP="00D35508">
            <w:pPr>
              <w:pStyle w:val="TAL"/>
            </w:pPr>
            <w:r w:rsidRPr="001667C5">
              <w:t>AC service continuity support</w:t>
            </w:r>
          </w:p>
        </w:tc>
        <w:tc>
          <w:tcPr>
            <w:tcW w:w="1440" w:type="dxa"/>
            <w:tcBorders>
              <w:top w:val="single" w:sz="4" w:space="0" w:color="000000"/>
              <w:left w:val="single" w:sz="4" w:space="0" w:color="000000"/>
              <w:bottom w:val="single" w:sz="4" w:space="0" w:color="000000"/>
            </w:tcBorders>
          </w:tcPr>
          <w:p w14:paraId="1658E558" w14:textId="5417D4AF"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tcPr>
          <w:p w14:paraId="6B630D40" w14:textId="31471BE9" w:rsidR="00D35508" w:rsidRPr="00F477AF" w:rsidRDefault="00D35508" w:rsidP="00D35508">
            <w:pPr>
              <w:pStyle w:val="TAL"/>
            </w:pPr>
            <w:r w:rsidRPr="001667C5">
              <w:t>Indicates if the AC supports service continuity or not. The IE also indicates which ACR scenarios are supported by the AC.</w:t>
            </w:r>
          </w:p>
        </w:tc>
      </w:tr>
      <w:tr w:rsidR="00206F55" w:rsidRPr="00F477AF" w14:paraId="15452EC1" w14:textId="77777777" w:rsidTr="00B86F45">
        <w:trPr>
          <w:jc w:val="center"/>
        </w:trPr>
        <w:tc>
          <w:tcPr>
            <w:tcW w:w="2880" w:type="dxa"/>
            <w:tcBorders>
              <w:top w:val="single" w:sz="4" w:space="0" w:color="000000"/>
              <w:left w:val="single" w:sz="4" w:space="0" w:color="000000"/>
              <w:bottom w:val="single" w:sz="4" w:space="0" w:color="000000"/>
            </w:tcBorders>
          </w:tcPr>
          <w:p w14:paraId="737152AD" w14:textId="515AF4DD" w:rsidR="00206F55" w:rsidRPr="001667C5" w:rsidRDefault="00206F55" w:rsidP="00206F55">
            <w:pPr>
              <w:pStyle w:val="TAL"/>
            </w:pPr>
            <w:r w:rsidRPr="004B11ED">
              <w:t>ENS indication</w:t>
            </w:r>
          </w:p>
        </w:tc>
        <w:tc>
          <w:tcPr>
            <w:tcW w:w="1440" w:type="dxa"/>
            <w:tcBorders>
              <w:top w:val="single" w:sz="4" w:space="0" w:color="000000"/>
              <w:left w:val="single" w:sz="4" w:space="0" w:color="000000"/>
              <w:bottom w:val="single" w:sz="4" w:space="0" w:color="000000"/>
            </w:tcBorders>
          </w:tcPr>
          <w:p w14:paraId="5D7D9BC6" w14:textId="297092E9" w:rsidR="00206F55" w:rsidRPr="001667C5" w:rsidRDefault="00206F55" w:rsidP="00206F55">
            <w:pPr>
              <w:pStyle w:val="TAC"/>
            </w:pPr>
            <w:r w:rsidRPr="004B11ED">
              <w:t>O</w:t>
            </w:r>
          </w:p>
        </w:tc>
        <w:tc>
          <w:tcPr>
            <w:tcW w:w="4320" w:type="dxa"/>
            <w:tcBorders>
              <w:top w:val="single" w:sz="4" w:space="0" w:color="000000"/>
              <w:left w:val="single" w:sz="4" w:space="0" w:color="000000"/>
              <w:bottom w:val="single" w:sz="4" w:space="0" w:color="000000"/>
              <w:right w:val="single" w:sz="4" w:space="0" w:color="000000"/>
            </w:tcBorders>
          </w:tcPr>
          <w:p w14:paraId="36CDEE8C" w14:textId="5EC0B934" w:rsidR="00206F55" w:rsidRPr="001667C5" w:rsidRDefault="00206F55" w:rsidP="00206F55">
            <w:pPr>
              <w:pStyle w:val="TAL"/>
            </w:pPr>
            <w:r w:rsidRPr="004B11ED">
              <w:t>Indicates whether edge node sharing is used.</w:t>
            </w:r>
          </w:p>
        </w:tc>
      </w:tr>
      <w:tr w:rsidR="003F0A4D" w:rsidRPr="00F477AF" w14:paraId="19ACF05B" w14:textId="77777777" w:rsidTr="00B86F45">
        <w:trPr>
          <w:jc w:val="center"/>
        </w:trPr>
        <w:tc>
          <w:tcPr>
            <w:tcW w:w="2880" w:type="dxa"/>
            <w:tcBorders>
              <w:top w:val="single" w:sz="4" w:space="0" w:color="000000"/>
              <w:left w:val="single" w:sz="4" w:space="0" w:color="000000"/>
              <w:bottom w:val="single" w:sz="4" w:space="0" w:color="000000"/>
            </w:tcBorders>
          </w:tcPr>
          <w:p w14:paraId="51FEED94" w14:textId="253A20FB" w:rsidR="003F0A4D" w:rsidRPr="004B11ED" w:rsidRDefault="003F0A4D" w:rsidP="003F0A4D">
            <w:pPr>
              <w:pStyle w:val="TAL"/>
            </w:pPr>
            <w:r>
              <w:t xml:space="preserve">Serving MNO information </w:t>
            </w:r>
          </w:p>
        </w:tc>
        <w:tc>
          <w:tcPr>
            <w:tcW w:w="1440" w:type="dxa"/>
            <w:tcBorders>
              <w:top w:val="single" w:sz="4" w:space="0" w:color="000000"/>
              <w:left w:val="single" w:sz="4" w:space="0" w:color="000000"/>
              <w:bottom w:val="single" w:sz="4" w:space="0" w:color="000000"/>
            </w:tcBorders>
          </w:tcPr>
          <w:p w14:paraId="3BED1BF6" w14:textId="42100DCE" w:rsidR="003F0A4D" w:rsidRPr="004B11ED" w:rsidRDefault="003F0A4D" w:rsidP="003F0A4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2567400" w14:textId="7CEE82C1" w:rsidR="003F0A4D" w:rsidRPr="004B11ED" w:rsidRDefault="003F0A4D" w:rsidP="003F0A4D">
            <w:pPr>
              <w:pStyle w:val="TAL"/>
            </w:pPr>
            <w:r>
              <w:t>The serving MNO information (e.g. MNO name, PLMN ID) which is serving the subscriber.</w:t>
            </w:r>
          </w:p>
        </w:tc>
      </w:tr>
      <w:tr w:rsidR="00640816" w:rsidRPr="00F477AF" w14:paraId="4CE2F266" w14:textId="77777777" w:rsidTr="00B86F45">
        <w:trPr>
          <w:jc w:val="center"/>
        </w:trPr>
        <w:tc>
          <w:tcPr>
            <w:tcW w:w="2880" w:type="dxa"/>
            <w:tcBorders>
              <w:top w:val="single" w:sz="4" w:space="0" w:color="000000"/>
              <w:left w:val="single" w:sz="4" w:space="0" w:color="000000"/>
              <w:bottom w:val="single" w:sz="4" w:space="0" w:color="000000"/>
            </w:tcBorders>
          </w:tcPr>
          <w:p w14:paraId="5A1E6536" w14:textId="5DFD78EF" w:rsidR="00640816" w:rsidRDefault="00640816" w:rsidP="00640816">
            <w:pPr>
              <w:pStyle w:val="TAL"/>
            </w:pPr>
            <w:r>
              <w:t>Tunnel information</w:t>
            </w:r>
          </w:p>
        </w:tc>
        <w:tc>
          <w:tcPr>
            <w:tcW w:w="1440" w:type="dxa"/>
            <w:tcBorders>
              <w:top w:val="single" w:sz="4" w:space="0" w:color="000000"/>
              <w:left w:val="single" w:sz="4" w:space="0" w:color="000000"/>
              <w:bottom w:val="single" w:sz="4" w:space="0" w:color="000000"/>
            </w:tcBorders>
          </w:tcPr>
          <w:p w14:paraId="5B1DAB99" w14:textId="601546DC" w:rsidR="00640816" w:rsidRDefault="00640816" w:rsidP="0064081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4CE467" w14:textId="2B4C3E30" w:rsidR="00640816" w:rsidRDefault="00640816" w:rsidP="00640816">
            <w:pPr>
              <w:pStyle w:val="TAL"/>
            </w:pPr>
            <w:r>
              <w:rPr>
                <w:lang w:eastAsia="ko-KR"/>
              </w:rPr>
              <w:t>It includes service provider ID, t</w:t>
            </w:r>
            <w:r w:rsidRPr="00B3457A">
              <w:rPr>
                <w:lang w:eastAsia="ko-KR"/>
              </w:rPr>
              <w:t xml:space="preserve">he endpoint address (e.g. IP address) of the </w:t>
            </w:r>
            <w:r>
              <w:rPr>
                <w:lang w:eastAsia="ko-KR"/>
              </w:rPr>
              <w:t>tunnel server</w:t>
            </w:r>
            <w:r w:rsidRPr="00B3457A">
              <w:rPr>
                <w:lang w:eastAsia="ko-KR"/>
              </w:rPr>
              <w:t>.</w:t>
            </w:r>
          </w:p>
        </w:tc>
      </w:tr>
      <w:tr w:rsidR="00916BCA" w:rsidRPr="00F477AF" w14:paraId="345816B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AB45CC7" w14:textId="11ECE470" w:rsidR="00916BCA" w:rsidRPr="001667C5" w:rsidRDefault="00916BCA" w:rsidP="00B3457A">
            <w:pPr>
              <w:pStyle w:val="TAN"/>
            </w:pPr>
            <w:r w:rsidRPr="00916BCA">
              <w:t>NOTE</w:t>
            </w:r>
            <w:r w:rsidR="009E1F74">
              <w:t>:</w:t>
            </w:r>
            <w:r>
              <w:tab/>
            </w:r>
            <w:r w:rsidRPr="00916BCA">
              <w:t>The bundle ID is provided only when bundle type indicates the proxy bundle.</w:t>
            </w:r>
          </w:p>
        </w:tc>
      </w:tr>
    </w:tbl>
    <w:p w14:paraId="508DFD26" w14:textId="77777777" w:rsidR="008E4B2C" w:rsidRPr="00F477AF" w:rsidRDefault="008E4B2C" w:rsidP="008E4B2C"/>
    <w:p w14:paraId="72358B45" w14:textId="77777777" w:rsidR="008E4B2C" w:rsidRPr="00F477AF" w:rsidRDefault="008E4B2C" w:rsidP="008E4B2C">
      <w:pPr>
        <w:pStyle w:val="Heading4"/>
      </w:pPr>
      <w:bookmarkStart w:id="1971" w:name="_Toc234110265"/>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971"/>
    </w:p>
    <w:p w14:paraId="0B2CC88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5016DE67" w14:textId="77777777" w:rsidR="009421EF" w:rsidRPr="00F477AF" w:rsidRDefault="009421EF" w:rsidP="009421EF">
      <w:pPr>
        <w:pStyle w:val="Heading4"/>
      </w:pPr>
      <w:bookmarkStart w:id="1972" w:name="_Toc234110266"/>
      <w:r w:rsidRPr="00F477AF">
        <w:t>8.8.4.</w:t>
      </w:r>
      <w:r w:rsidR="003B7274" w:rsidRPr="00F477AF">
        <w:t>8</w:t>
      </w:r>
      <w:r w:rsidRPr="00F477AF">
        <w:tab/>
      </w:r>
      <w:r w:rsidR="008A4DAA" w:rsidRPr="00F477AF">
        <w:t>ACR</w:t>
      </w:r>
      <w:r w:rsidRPr="00F477AF">
        <w:t xml:space="preserve"> information subscription request</w:t>
      </w:r>
      <w:bookmarkEnd w:id="1972"/>
    </w:p>
    <w:p w14:paraId="185F0810"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10C4FDD8"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20B4F03" w14:textId="77777777" w:rsidTr="004E6457">
        <w:trPr>
          <w:jc w:val="center"/>
        </w:trPr>
        <w:tc>
          <w:tcPr>
            <w:tcW w:w="2880" w:type="dxa"/>
            <w:tcBorders>
              <w:top w:val="single" w:sz="4" w:space="0" w:color="000000"/>
              <w:left w:val="single" w:sz="4" w:space="0" w:color="000000"/>
              <w:bottom w:val="single" w:sz="4" w:space="0" w:color="000000"/>
            </w:tcBorders>
          </w:tcPr>
          <w:p w14:paraId="704B0B8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A052B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34FA8CC" w14:textId="77777777" w:rsidR="009421EF" w:rsidRPr="00F477AF" w:rsidRDefault="009421EF" w:rsidP="004E6457">
            <w:pPr>
              <w:pStyle w:val="TAH"/>
            </w:pPr>
            <w:r w:rsidRPr="00F477AF">
              <w:t>Description</w:t>
            </w:r>
          </w:p>
        </w:tc>
      </w:tr>
      <w:tr w:rsidR="009421EF" w:rsidRPr="00F477AF" w14:paraId="41E6F89A" w14:textId="77777777" w:rsidTr="004E6457">
        <w:trPr>
          <w:jc w:val="center"/>
        </w:trPr>
        <w:tc>
          <w:tcPr>
            <w:tcW w:w="2880" w:type="dxa"/>
            <w:tcBorders>
              <w:top w:val="single" w:sz="4" w:space="0" w:color="000000"/>
              <w:left w:val="single" w:sz="4" w:space="0" w:color="000000"/>
              <w:bottom w:val="single" w:sz="4" w:space="0" w:color="000000"/>
            </w:tcBorders>
          </w:tcPr>
          <w:p w14:paraId="26E2E2B6"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69202892"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1C15BAF" w14:textId="77777777" w:rsidR="009421EF" w:rsidRPr="00F477AF" w:rsidRDefault="009421EF" w:rsidP="004E6457">
            <w:pPr>
              <w:pStyle w:val="TAL"/>
            </w:pPr>
            <w:r w:rsidRPr="00F477AF">
              <w:t>Unique identifier of the EEC.</w:t>
            </w:r>
          </w:p>
        </w:tc>
      </w:tr>
      <w:tr w:rsidR="009421EF" w:rsidRPr="00F477AF" w14:paraId="6C8A9D56" w14:textId="77777777" w:rsidTr="004E6457">
        <w:trPr>
          <w:jc w:val="center"/>
        </w:trPr>
        <w:tc>
          <w:tcPr>
            <w:tcW w:w="2880" w:type="dxa"/>
            <w:tcBorders>
              <w:top w:val="single" w:sz="4" w:space="0" w:color="000000"/>
              <w:left w:val="single" w:sz="4" w:space="0" w:color="000000"/>
              <w:bottom w:val="single" w:sz="4" w:space="0" w:color="000000"/>
            </w:tcBorders>
          </w:tcPr>
          <w:p w14:paraId="54DC1658"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tcPr>
          <w:p w14:paraId="1A52051D"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579AE687" w14:textId="36054B22" w:rsidR="009421EF" w:rsidRPr="00F477AF" w:rsidRDefault="009421EF" w:rsidP="004E6457">
            <w:pPr>
              <w:pStyle w:val="TAL"/>
            </w:pPr>
            <w:r w:rsidRPr="00F477AF">
              <w:t>The identifier of the UE (i.e.</w:t>
            </w:r>
            <w:r w:rsidR="00D67F80">
              <w:t>,</w:t>
            </w:r>
            <w:r w:rsidRPr="00F477AF">
              <w:t xml:space="preserve"> GPSI)</w:t>
            </w:r>
          </w:p>
        </w:tc>
      </w:tr>
      <w:tr w:rsidR="009421EF" w:rsidRPr="00F477AF" w14:paraId="17CDF60D" w14:textId="77777777" w:rsidTr="004E6457">
        <w:trPr>
          <w:jc w:val="center"/>
        </w:trPr>
        <w:tc>
          <w:tcPr>
            <w:tcW w:w="2880" w:type="dxa"/>
            <w:tcBorders>
              <w:top w:val="single" w:sz="4" w:space="0" w:color="000000"/>
              <w:left w:val="single" w:sz="4" w:space="0" w:color="000000"/>
              <w:bottom w:val="single" w:sz="4" w:space="0" w:color="000000"/>
            </w:tcBorders>
          </w:tcPr>
          <w:p w14:paraId="1CC2D35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7932AE68"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859CB03"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2BA32642" w14:textId="77777777" w:rsidTr="004E6457">
        <w:trPr>
          <w:jc w:val="center"/>
        </w:trPr>
        <w:tc>
          <w:tcPr>
            <w:tcW w:w="2880" w:type="dxa"/>
            <w:tcBorders>
              <w:top w:val="single" w:sz="4" w:space="0" w:color="000000"/>
              <w:left w:val="single" w:sz="4" w:space="0" w:color="000000"/>
              <w:bottom w:val="single" w:sz="4" w:space="0" w:color="000000"/>
            </w:tcBorders>
          </w:tcPr>
          <w:p w14:paraId="536520E5"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tcPr>
          <w:p w14:paraId="69ABD8AA"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0A3EC0C" w14:textId="77777777" w:rsidR="009421EF" w:rsidRPr="00F477AF" w:rsidRDefault="009421EF" w:rsidP="004E6457">
            <w:pPr>
              <w:pStyle w:val="TAL"/>
            </w:pPr>
            <w:r w:rsidRPr="00F477AF">
              <w:rPr>
                <w:lang w:eastAsia="ko-KR"/>
              </w:rPr>
              <w:t>The identifier of the EAS(s)</w:t>
            </w:r>
          </w:p>
        </w:tc>
      </w:tr>
      <w:tr w:rsidR="003644F5" w:rsidRPr="00F477AF" w14:paraId="6C14E441" w14:textId="77777777" w:rsidTr="004E6457">
        <w:trPr>
          <w:jc w:val="center"/>
        </w:trPr>
        <w:tc>
          <w:tcPr>
            <w:tcW w:w="2880" w:type="dxa"/>
            <w:tcBorders>
              <w:top w:val="single" w:sz="4" w:space="0" w:color="000000"/>
              <w:left w:val="single" w:sz="4" w:space="0" w:color="000000"/>
              <w:bottom w:val="single" w:sz="4" w:space="0" w:color="000000"/>
            </w:tcBorders>
          </w:tcPr>
          <w:p w14:paraId="2CFF77AA"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tcPr>
          <w:p w14:paraId="5F9E70E3" w14:textId="77777777" w:rsidR="003644F5" w:rsidRDefault="003644F5" w:rsidP="003644F5">
            <w:pPr>
              <w:pStyle w:val="TAC"/>
              <w:rPr>
                <w:lang w:eastAsia="zh-CN"/>
              </w:rPr>
            </w:pPr>
            <w:r>
              <w:rPr>
                <w:lang w:eastAsia="zh-CN"/>
              </w:rPr>
              <w:t>O</w:t>
            </w:r>
          </w:p>
          <w:p w14:paraId="5C5D9888"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DB17652"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089FC35E" w14:textId="77777777" w:rsidTr="004E6457">
        <w:trPr>
          <w:jc w:val="center"/>
        </w:trPr>
        <w:tc>
          <w:tcPr>
            <w:tcW w:w="2880" w:type="dxa"/>
            <w:tcBorders>
              <w:top w:val="single" w:sz="4" w:space="0" w:color="000000"/>
              <w:left w:val="single" w:sz="4" w:space="0" w:color="000000"/>
              <w:bottom w:val="single" w:sz="4" w:space="0" w:color="000000"/>
            </w:tcBorders>
          </w:tcPr>
          <w:p w14:paraId="788581DA"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34D38C4B"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2B9FC14" w14:textId="77777777" w:rsidR="003644F5" w:rsidRPr="00F477AF" w:rsidRDefault="003644F5" w:rsidP="003644F5">
            <w:pPr>
              <w:pStyle w:val="TAL"/>
              <w:rPr>
                <w:lang w:eastAsia="ko-KR"/>
              </w:rPr>
            </w:pPr>
            <w:r w:rsidRPr="00F477AF">
              <w:rPr>
                <w:lang w:eastAsia="ko-KR"/>
              </w:rPr>
              <w:t>Event ID:</w:t>
            </w:r>
          </w:p>
          <w:p w14:paraId="24085526" w14:textId="77777777" w:rsidR="003644F5" w:rsidRPr="00F477AF" w:rsidRDefault="003644F5" w:rsidP="003644F5">
            <w:pPr>
              <w:pStyle w:val="TAL"/>
              <w:rPr>
                <w:lang w:eastAsia="ko-KR"/>
              </w:rPr>
            </w:pPr>
            <w:r w:rsidRPr="00F477AF">
              <w:rPr>
                <w:lang w:eastAsia="ko-KR"/>
              </w:rPr>
              <w:t>- Target information notification</w:t>
            </w:r>
          </w:p>
          <w:p w14:paraId="6EB74A06" w14:textId="77777777" w:rsidR="003644F5" w:rsidRPr="00F477AF" w:rsidRDefault="003644F5" w:rsidP="003644F5">
            <w:pPr>
              <w:pStyle w:val="TAL"/>
              <w:rPr>
                <w:lang w:eastAsia="ko-KR"/>
              </w:rPr>
            </w:pPr>
            <w:r w:rsidRPr="00F477AF">
              <w:rPr>
                <w:lang w:eastAsia="ko-KR"/>
              </w:rPr>
              <w:t>- ACR complete</w:t>
            </w:r>
          </w:p>
        </w:tc>
      </w:tr>
      <w:tr w:rsidR="003644F5" w:rsidRPr="00F477AF" w14:paraId="2593B6BA" w14:textId="77777777" w:rsidTr="004E6457">
        <w:trPr>
          <w:jc w:val="center"/>
        </w:trPr>
        <w:tc>
          <w:tcPr>
            <w:tcW w:w="2880" w:type="dxa"/>
            <w:tcBorders>
              <w:top w:val="single" w:sz="4" w:space="0" w:color="000000"/>
              <w:left w:val="single" w:sz="4" w:space="0" w:color="000000"/>
              <w:bottom w:val="single" w:sz="4" w:space="0" w:color="000000"/>
            </w:tcBorders>
          </w:tcPr>
          <w:p w14:paraId="741691EF"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20E98526"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9A5B814"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6428DB6A" w14:textId="77777777" w:rsidTr="004E6457">
        <w:trPr>
          <w:jc w:val="center"/>
        </w:trPr>
        <w:tc>
          <w:tcPr>
            <w:tcW w:w="2880" w:type="dxa"/>
            <w:tcBorders>
              <w:top w:val="single" w:sz="4" w:space="0" w:color="000000"/>
              <w:left w:val="single" w:sz="4" w:space="0" w:color="000000"/>
              <w:bottom w:val="single" w:sz="4" w:space="0" w:color="000000"/>
            </w:tcBorders>
          </w:tcPr>
          <w:p w14:paraId="2ED5C0C8"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59518FDF"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9094856" w14:textId="77777777" w:rsidR="003644F5" w:rsidRPr="00F477AF" w:rsidRDefault="003644F5" w:rsidP="003644F5">
            <w:pPr>
              <w:pStyle w:val="TAL"/>
            </w:pPr>
            <w:r w:rsidRPr="00F477AF">
              <w:t>Proposed expiration time for the subscription</w:t>
            </w:r>
          </w:p>
        </w:tc>
      </w:tr>
      <w:tr w:rsidR="003644F5" w:rsidRPr="00F477AF" w14:paraId="6D408F77"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E7658FD" w14:textId="1E405E7B" w:rsidR="003644F5" w:rsidRPr="00F477AF" w:rsidRDefault="003644F5" w:rsidP="00386B2A">
            <w:pPr>
              <w:pStyle w:val="TAN"/>
            </w:pPr>
            <w:bookmarkStart w:id="1973" w:name="OLE_LINK102"/>
            <w:r>
              <w:t>NOTE:</w:t>
            </w:r>
            <w:r>
              <w:tab/>
              <w:t>If ACID(s) IE is not included, it implies that the subscription corresponds to all ACs</w:t>
            </w:r>
            <w:bookmarkStart w:id="1974" w:name="OLE_LINK108"/>
            <w:r w:rsidRPr="00EF23D6">
              <w:t xml:space="preserve"> that can be served by the EAS(s).</w:t>
            </w:r>
            <w:bookmarkEnd w:id="1973"/>
            <w:bookmarkEnd w:id="1974"/>
          </w:p>
        </w:tc>
      </w:tr>
    </w:tbl>
    <w:p w14:paraId="60CCB2DA" w14:textId="77777777" w:rsidR="009421EF" w:rsidRPr="00F477AF" w:rsidRDefault="009421EF" w:rsidP="009421EF"/>
    <w:p w14:paraId="27F64152" w14:textId="77777777" w:rsidR="009421EF" w:rsidRPr="00F477AF" w:rsidRDefault="009421EF" w:rsidP="009421EF">
      <w:pPr>
        <w:pStyle w:val="Heading4"/>
      </w:pPr>
      <w:bookmarkStart w:id="1975" w:name="_Toc234110267"/>
      <w:r w:rsidRPr="00F477AF">
        <w:lastRenderedPageBreak/>
        <w:t>8.8.4.</w:t>
      </w:r>
      <w:r w:rsidR="00192F5D" w:rsidRPr="00F477AF">
        <w:t>9</w:t>
      </w:r>
      <w:r w:rsidRPr="00F477AF">
        <w:tab/>
      </w:r>
      <w:r w:rsidR="008A4DAA" w:rsidRPr="00F477AF">
        <w:t>ACR</w:t>
      </w:r>
      <w:r w:rsidRPr="00F477AF">
        <w:t xml:space="preserve"> information subscription response</w:t>
      </w:r>
      <w:bookmarkEnd w:id="1975"/>
    </w:p>
    <w:p w14:paraId="2D349E63"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56AD0D43" w14:textId="77777777" w:rsidR="009421EF" w:rsidRPr="00F477AF" w:rsidRDefault="009421EF" w:rsidP="009421EF">
      <w:pPr>
        <w:pStyle w:val="TH"/>
      </w:pPr>
      <w:r w:rsidRPr="00F477AF">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48915D1" w14:textId="77777777" w:rsidTr="004E6457">
        <w:trPr>
          <w:jc w:val="center"/>
        </w:trPr>
        <w:tc>
          <w:tcPr>
            <w:tcW w:w="2880" w:type="dxa"/>
            <w:tcBorders>
              <w:top w:val="single" w:sz="4" w:space="0" w:color="000000"/>
              <w:left w:val="single" w:sz="4" w:space="0" w:color="000000"/>
              <w:bottom w:val="single" w:sz="4" w:space="0" w:color="000000"/>
            </w:tcBorders>
          </w:tcPr>
          <w:p w14:paraId="47E2A04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C2A9A1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965E182" w14:textId="77777777" w:rsidR="009421EF" w:rsidRPr="00F477AF" w:rsidRDefault="009421EF" w:rsidP="004E6457">
            <w:pPr>
              <w:pStyle w:val="TAH"/>
            </w:pPr>
            <w:r w:rsidRPr="00F477AF">
              <w:t>Description</w:t>
            </w:r>
          </w:p>
        </w:tc>
      </w:tr>
      <w:tr w:rsidR="009421EF" w:rsidRPr="00F477AF" w14:paraId="288AF62E" w14:textId="77777777" w:rsidTr="004E6457">
        <w:trPr>
          <w:jc w:val="center"/>
        </w:trPr>
        <w:tc>
          <w:tcPr>
            <w:tcW w:w="2880" w:type="dxa"/>
            <w:tcBorders>
              <w:top w:val="single" w:sz="4" w:space="0" w:color="000000"/>
              <w:left w:val="single" w:sz="4" w:space="0" w:color="000000"/>
              <w:bottom w:val="single" w:sz="4" w:space="0" w:color="000000"/>
            </w:tcBorders>
          </w:tcPr>
          <w:p w14:paraId="1A16A162" w14:textId="58BBB994" w:rsidR="009421EF" w:rsidRPr="00F477AF" w:rsidRDefault="009421EF" w:rsidP="004E6457">
            <w:pPr>
              <w:pStyle w:val="TAL"/>
              <w:rPr>
                <w:lang w:eastAsia="ko-KR"/>
              </w:rPr>
            </w:pPr>
            <w:r w:rsidRPr="00F477AF">
              <w:rPr>
                <w:lang w:eastAsia="ko-KR"/>
              </w:rPr>
              <w:t>Successful response</w:t>
            </w:r>
            <w:r w:rsidR="00C84558" w:rsidRPr="00C84558">
              <w:rPr>
                <w:lang w:eastAsia="ko-KR"/>
              </w:rPr>
              <w:t xml:space="preserve"> (NOTE)</w:t>
            </w:r>
          </w:p>
        </w:tc>
        <w:tc>
          <w:tcPr>
            <w:tcW w:w="1440" w:type="dxa"/>
            <w:tcBorders>
              <w:top w:val="single" w:sz="4" w:space="0" w:color="000000"/>
              <w:left w:val="single" w:sz="4" w:space="0" w:color="000000"/>
              <w:bottom w:val="single" w:sz="4" w:space="0" w:color="000000"/>
            </w:tcBorders>
          </w:tcPr>
          <w:p w14:paraId="7139F7C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7E28812"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5CFE99E" w14:textId="77777777" w:rsidTr="004E6457">
        <w:trPr>
          <w:jc w:val="center"/>
        </w:trPr>
        <w:tc>
          <w:tcPr>
            <w:tcW w:w="2880" w:type="dxa"/>
            <w:tcBorders>
              <w:top w:val="single" w:sz="4" w:space="0" w:color="000000"/>
              <w:left w:val="single" w:sz="4" w:space="0" w:color="000000"/>
              <w:bottom w:val="single" w:sz="4" w:space="0" w:color="000000"/>
            </w:tcBorders>
          </w:tcPr>
          <w:p w14:paraId="7612FBCE"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5152F769"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6EA4E6F"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71751B7B" w14:textId="77777777" w:rsidTr="004E6457">
        <w:trPr>
          <w:jc w:val="center"/>
        </w:trPr>
        <w:tc>
          <w:tcPr>
            <w:tcW w:w="2880" w:type="dxa"/>
            <w:tcBorders>
              <w:top w:val="single" w:sz="4" w:space="0" w:color="000000"/>
              <w:left w:val="single" w:sz="4" w:space="0" w:color="000000"/>
              <w:bottom w:val="single" w:sz="4" w:space="0" w:color="000000"/>
            </w:tcBorders>
          </w:tcPr>
          <w:p w14:paraId="64421E73"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579709A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85935E3"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5D86C173" w14:textId="77777777" w:rsidTr="004E6457">
        <w:trPr>
          <w:jc w:val="center"/>
        </w:trPr>
        <w:tc>
          <w:tcPr>
            <w:tcW w:w="2880" w:type="dxa"/>
            <w:tcBorders>
              <w:top w:val="single" w:sz="4" w:space="0" w:color="000000"/>
              <w:left w:val="single" w:sz="4" w:space="0" w:color="000000"/>
              <w:bottom w:val="single" w:sz="4" w:space="0" w:color="000000"/>
            </w:tcBorders>
          </w:tcPr>
          <w:p w14:paraId="34AC2B9B" w14:textId="75F53C87" w:rsidR="009421EF" w:rsidRPr="00F477AF" w:rsidRDefault="009421EF" w:rsidP="004E6457">
            <w:pPr>
              <w:pStyle w:val="TAL"/>
              <w:rPr>
                <w:lang w:eastAsia="ko-KR"/>
              </w:rPr>
            </w:pPr>
            <w:r w:rsidRPr="00F477AF">
              <w:rPr>
                <w:lang w:eastAsia="ko-KR"/>
              </w:rPr>
              <w:t>Failure response</w:t>
            </w:r>
            <w:r w:rsidR="00C84558" w:rsidRPr="00C84558">
              <w:rPr>
                <w:lang w:eastAsia="ko-KR"/>
              </w:rPr>
              <w:t xml:space="preserve"> (NOTE)</w:t>
            </w:r>
          </w:p>
        </w:tc>
        <w:tc>
          <w:tcPr>
            <w:tcW w:w="1440" w:type="dxa"/>
            <w:tcBorders>
              <w:top w:val="single" w:sz="4" w:space="0" w:color="000000"/>
              <w:left w:val="single" w:sz="4" w:space="0" w:color="000000"/>
              <w:bottom w:val="single" w:sz="4" w:space="0" w:color="000000"/>
            </w:tcBorders>
          </w:tcPr>
          <w:p w14:paraId="4C119EC4"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B04ADA7"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0FCE3CF3" w14:textId="77777777" w:rsidTr="004E6457">
        <w:trPr>
          <w:jc w:val="center"/>
        </w:trPr>
        <w:tc>
          <w:tcPr>
            <w:tcW w:w="2880" w:type="dxa"/>
            <w:tcBorders>
              <w:top w:val="single" w:sz="4" w:space="0" w:color="000000"/>
              <w:left w:val="single" w:sz="4" w:space="0" w:color="000000"/>
              <w:bottom w:val="single" w:sz="4" w:space="0" w:color="000000"/>
            </w:tcBorders>
          </w:tcPr>
          <w:p w14:paraId="15B8343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6B706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7BA0A2" w14:textId="77777777" w:rsidR="009421EF" w:rsidRPr="00F477AF" w:rsidRDefault="009421EF" w:rsidP="004E6457">
            <w:pPr>
              <w:pStyle w:val="TAL"/>
              <w:rPr>
                <w:lang w:eastAsia="ko-KR"/>
              </w:rPr>
            </w:pPr>
            <w:r w:rsidRPr="00F477AF">
              <w:rPr>
                <w:lang w:eastAsia="ko-KR"/>
              </w:rPr>
              <w:t>Indicates the cause of subscription request failure</w:t>
            </w:r>
          </w:p>
        </w:tc>
      </w:tr>
      <w:tr w:rsidR="00C84558" w:rsidRPr="00F477AF" w14:paraId="62F49882"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88D8DD" w14:textId="525986CA" w:rsidR="00C84558" w:rsidRPr="00F477AF" w:rsidRDefault="00C84558" w:rsidP="007E1D35">
            <w:pPr>
              <w:pStyle w:val="TAN"/>
              <w:rPr>
                <w:lang w:eastAsia="ko-KR"/>
              </w:rPr>
            </w:pPr>
            <w:r w:rsidRPr="00C84558">
              <w:rPr>
                <w:lang w:eastAsia="ko-KR"/>
              </w:rPr>
              <w:t>NOTE:</w:t>
            </w:r>
            <w:r w:rsidRPr="00C84558">
              <w:rPr>
                <w:lang w:eastAsia="ko-KR"/>
              </w:rPr>
              <w:tab/>
              <w:t>One of these IEs shall be present in the message.</w:t>
            </w:r>
          </w:p>
        </w:tc>
      </w:tr>
    </w:tbl>
    <w:p w14:paraId="7604DE70" w14:textId="77777777" w:rsidR="009421EF" w:rsidRPr="00F477AF" w:rsidRDefault="009421EF" w:rsidP="009421EF"/>
    <w:p w14:paraId="33D65650" w14:textId="77777777" w:rsidR="009421EF" w:rsidRPr="00F477AF" w:rsidRDefault="009421EF" w:rsidP="009421EF">
      <w:pPr>
        <w:pStyle w:val="Heading4"/>
      </w:pPr>
      <w:bookmarkStart w:id="1976" w:name="_Toc234110268"/>
      <w:r w:rsidRPr="00F477AF">
        <w:t>8.8.4.</w:t>
      </w:r>
      <w:r w:rsidR="00192F5D" w:rsidRPr="00F477AF">
        <w:t>10</w:t>
      </w:r>
      <w:r w:rsidRPr="00F477AF">
        <w:tab/>
      </w:r>
      <w:r w:rsidR="008A4DAA" w:rsidRPr="00F477AF">
        <w:t>ACR</w:t>
      </w:r>
      <w:r w:rsidRPr="00F477AF">
        <w:t xml:space="preserve"> information notification</w:t>
      </w:r>
      <w:bookmarkEnd w:id="1976"/>
    </w:p>
    <w:p w14:paraId="40BA1CFE"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3EF7259F" w14:textId="77777777" w:rsidR="009421EF" w:rsidRPr="00F477AF" w:rsidRDefault="009421EF" w:rsidP="009421EF">
      <w:pPr>
        <w:pStyle w:val="TH"/>
      </w:pPr>
      <w:r w:rsidRPr="00F477AF">
        <w:lastRenderedPageBreak/>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8212CD4" w14:textId="77777777" w:rsidTr="004E6457">
        <w:trPr>
          <w:jc w:val="center"/>
        </w:trPr>
        <w:tc>
          <w:tcPr>
            <w:tcW w:w="2880" w:type="dxa"/>
            <w:tcBorders>
              <w:top w:val="single" w:sz="4" w:space="0" w:color="000000"/>
              <w:left w:val="single" w:sz="4" w:space="0" w:color="000000"/>
              <w:bottom w:val="single" w:sz="4" w:space="0" w:color="000000"/>
            </w:tcBorders>
          </w:tcPr>
          <w:p w14:paraId="2A6B2D7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CBAF2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AE32C23" w14:textId="77777777" w:rsidR="009421EF" w:rsidRPr="00F477AF" w:rsidRDefault="009421EF" w:rsidP="004E6457">
            <w:pPr>
              <w:pStyle w:val="TAH"/>
            </w:pPr>
            <w:r w:rsidRPr="00F477AF">
              <w:t>Description</w:t>
            </w:r>
          </w:p>
        </w:tc>
      </w:tr>
      <w:tr w:rsidR="009421EF" w:rsidRPr="00F477AF" w14:paraId="6EEBCC2E" w14:textId="77777777" w:rsidTr="004E6457">
        <w:trPr>
          <w:jc w:val="center"/>
        </w:trPr>
        <w:tc>
          <w:tcPr>
            <w:tcW w:w="2880" w:type="dxa"/>
            <w:tcBorders>
              <w:top w:val="single" w:sz="4" w:space="0" w:color="000000"/>
              <w:left w:val="single" w:sz="4" w:space="0" w:color="000000"/>
              <w:bottom w:val="single" w:sz="4" w:space="0" w:color="000000"/>
            </w:tcBorders>
          </w:tcPr>
          <w:p w14:paraId="0BC1B35C"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210A8AF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C811412"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4DAE2C02" w14:textId="77777777" w:rsidTr="004E6457">
        <w:trPr>
          <w:jc w:val="center"/>
        </w:trPr>
        <w:tc>
          <w:tcPr>
            <w:tcW w:w="2880" w:type="dxa"/>
            <w:tcBorders>
              <w:top w:val="single" w:sz="4" w:space="0" w:color="000000"/>
              <w:left w:val="single" w:sz="4" w:space="0" w:color="000000"/>
              <w:bottom w:val="single" w:sz="4" w:space="0" w:color="000000"/>
            </w:tcBorders>
          </w:tcPr>
          <w:p w14:paraId="6704F226"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tcPr>
          <w:p w14:paraId="43CA9C4F"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EDB49E1" w14:textId="77777777" w:rsidR="009421EF" w:rsidRPr="00F477AF" w:rsidRDefault="009421EF" w:rsidP="004E6457">
            <w:pPr>
              <w:pStyle w:val="TAL"/>
            </w:pPr>
            <w:r w:rsidRPr="00F477AF">
              <w:t xml:space="preserve">The identifier of the EAS </w:t>
            </w:r>
          </w:p>
        </w:tc>
      </w:tr>
      <w:tr w:rsidR="003644F5" w:rsidRPr="00F477AF" w14:paraId="7ABAE50E" w14:textId="77777777" w:rsidTr="004E6457">
        <w:trPr>
          <w:jc w:val="center"/>
        </w:trPr>
        <w:tc>
          <w:tcPr>
            <w:tcW w:w="2880" w:type="dxa"/>
            <w:tcBorders>
              <w:top w:val="single" w:sz="4" w:space="0" w:color="000000"/>
              <w:left w:val="single" w:sz="4" w:space="0" w:color="000000"/>
              <w:bottom w:val="single" w:sz="4" w:space="0" w:color="000000"/>
            </w:tcBorders>
          </w:tcPr>
          <w:p w14:paraId="2DDB1874"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tcPr>
          <w:p w14:paraId="4945D7CE"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tcPr>
          <w:p w14:paraId="1774E67C" w14:textId="77777777" w:rsidR="003644F5" w:rsidRPr="00F477AF" w:rsidRDefault="003644F5" w:rsidP="003644F5">
            <w:pPr>
              <w:pStyle w:val="TAL"/>
            </w:pPr>
            <w:r w:rsidRPr="002443DD">
              <w:t>The identifier of the AC corresponding to the Selected target EAS</w:t>
            </w:r>
          </w:p>
        </w:tc>
      </w:tr>
      <w:tr w:rsidR="009421EF" w:rsidRPr="00F477AF" w14:paraId="28D3718E" w14:textId="77777777" w:rsidTr="004E6457">
        <w:trPr>
          <w:jc w:val="center"/>
        </w:trPr>
        <w:tc>
          <w:tcPr>
            <w:tcW w:w="2880" w:type="dxa"/>
            <w:tcBorders>
              <w:top w:val="single" w:sz="4" w:space="0" w:color="000000"/>
              <w:left w:val="single" w:sz="4" w:space="0" w:color="000000"/>
              <w:bottom w:val="single" w:sz="4" w:space="0" w:color="000000"/>
            </w:tcBorders>
          </w:tcPr>
          <w:p w14:paraId="6EF24B43"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tcPr>
          <w:p w14:paraId="603E28DF"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BB2E3A1"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4FEF2675" w14:textId="77777777" w:rsidTr="00D31DB2">
        <w:trPr>
          <w:jc w:val="center"/>
        </w:trPr>
        <w:tc>
          <w:tcPr>
            <w:tcW w:w="2880" w:type="dxa"/>
            <w:tcBorders>
              <w:top w:val="single" w:sz="4" w:space="0" w:color="000000"/>
              <w:left w:val="single" w:sz="4" w:space="0" w:color="000000"/>
              <w:bottom w:val="single" w:sz="4" w:space="0" w:color="000000"/>
            </w:tcBorders>
          </w:tcPr>
          <w:p w14:paraId="52B814C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tcPr>
          <w:p w14:paraId="7B02C97F"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F902DA"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6E3C3319" w14:textId="77777777" w:rsidTr="004E6457">
        <w:trPr>
          <w:jc w:val="center"/>
        </w:trPr>
        <w:tc>
          <w:tcPr>
            <w:tcW w:w="2880" w:type="dxa"/>
            <w:tcBorders>
              <w:top w:val="single" w:sz="4" w:space="0" w:color="000000"/>
              <w:left w:val="single" w:sz="4" w:space="0" w:color="000000"/>
              <w:bottom w:val="single" w:sz="4" w:space="0" w:color="000000"/>
            </w:tcBorders>
          </w:tcPr>
          <w:p w14:paraId="24A3385D"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tcPr>
          <w:p w14:paraId="24B603C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BCBC44" w14:textId="18BAC28C"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r w:rsidR="00310CDF">
              <w:t xml:space="preserve"> </w:t>
            </w:r>
            <w:r w:rsidR="00310CDF" w:rsidRPr="00310CDF">
              <w:t>or CAS information in case of ACR to cloud</w:t>
            </w:r>
            <w:r w:rsidRPr="00F477AF">
              <w:t>.</w:t>
            </w:r>
          </w:p>
          <w:p w14:paraId="648F7303" w14:textId="77777777" w:rsidR="009421EF" w:rsidRPr="00F477AF" w:rsidRDefault="009421EF" w:rsidP="004E6457">
            <w:pPr>
              <w:pStyle w:val="TAL"/>
              <w:rPr>
                <w:lang w:eastAsia="ko-KR"/>
              </w:rPr>
            </w:pPr>
          </w:p>
        </w:tc>
      </w:tr>
      <w:tr w:rsidR="00071964" w:rsidRPr="00F477AF" w14:paraId="051CB770" w14:textId="77777777" w:rsidTr="004E6457">
        <w:trPr>
          <w:jc w:val="center"/>
        </w:trPr>
        <w:tc>
          <w:tcPr>
            <w:tcW w:w="2880" w:type="dxa"/>
            <w:tcBorders>
              <w:top w:val="single" w:sz="4" w:space="0" w:color="000000"/>
              <w:left w:val="single" w:sz="4" w:space="0" w:color="000000"/>
              <w:bottom w:val="single" w:sz="4" w:space="0" w:color="000000"/>
            </w:tcBorders>
          </w:tcPr>
          <w:p w14:paraId="3E0F31E8" w14:textId="5D214C61" w:rsidR="00071964" w:rsidRPr="00F477AF" w:rsidRDefault="00071964" w:rsidP="00071964">
            <w:pPr>
              <w:pStyle w:val="TAL"/>
              <w:rPr>
                <w:lang w:eastAsia="ko-KR"/>
              </w:rPr>
            </w:pPr>
            <w:r w:rsidRPr="00235AB6">
              <w:t>&gt; Bundled T-EAS information list</w:t>
            </w:r>
          </w:p>
        </w:tc>
        <w:tc>
          <w:tcPr>
            <w:tcW w:w="1440" w:type="dxa"/>
            <w:tcBorders>
              <w:top w:val="single" w:sz="4" w:space="0" w:color="000000"/>
              <w:left w:val="single" w:sz="4" w:space="0" w:color="000000"/>
              <w:bottom w:val="single" w:sz="4" w:space="0" w:color="000000"/>
            </w:tcBorders>
          </w:tcPr>
          <w:p w14:paraId="67FA6AF8" w14:textId="617C14E1" w:rsidR="00071964" w:rsidRPr="00F477AF" w:rsidRDefault="00071964" w:rsidP="00071964">
            <w:pPr>
              <w:pStyle w:val="TAC"/>
              <w:rPr>
                <w:lang w:eastAsia="ko-KR"/>
              </w:rPr>
            </w:pPr>
            <w:r w:rsidRPr="00235AB6">
              <w:t>O</w:t>
            </w:r>
          </w:p>
        </w:tc>
        <w:tc>
          <w:tcPr>
            <w:tcW w:w="4320" w:type="dxa"/>
            <w:tcBorders>
              <w:top w:val="single" w:sz="4" w:space="0" w:color="000000"/>
              <w:left w:val="single" w:sz="4" w:space="0" w:color="000000"/>
              <w:bottom w:val="single" w:sz="4" w:space="0" w:color="000000"/>
              <w:right w:val="single" w:sz="4" w:space="0" w:color="000000"/>
            </w:tcBorders>
          </w:tcPr>
          <w:p w14:paraId="0CE69632" w14:textId="21BED741" w:rsidR="00071964" w:rsidRPr="00F477AF" w:rsidRDefault="00071964" w:rsidP="00071964">
            <w:pPr>
              <w:pStyle w:val="TAL"/>
            </w:pPr>
            <w:r w:rsidRPr="00235AB6">
              <w:t>A list of T-EASs in a EAS bundle, the T-EASs are selected by the network side and details are described in 'Discovered EAS' IE of Table</w:t>
            </w:r>
            <w:r>
              <w:t> </w:t>
            </w:r>
            <w:r w:rsidRPr="00235AB6">
              <w:t>8.5.3.3</w:t>
            </w:r>
            <w:r>
              <w:rPr>
                <w:vertAlign w:val="subscript"/>
              </w:rPr>
              <w:noBreakHyphen/>
            </w:r>
            <w:r w:rsidRPr="00235AB6">
              <w:t>1.</w:t>
            </w:r>
          </w:p>
        </w:tc>
      </w:tr>
      <w:tr w:rsidR="00F56B12" w:rsidRPr="00F477AF" w14:paraId="32102370" w14:textId="77777777" w:rsidTr="00D31DB2">
        <w:trPr>
          <w:jc w:val="center"/>
        </w:trPr>
        <w:tc>
          <w:tcPr>
            <w:tcW w:w="2880" w:type="dxa"/>
            <w:tcBorders>
              <w:top w:val="single" w:sz="4" w:space="0" w:color="000000"/>
              <w:left w:val="single" w:sz="4" w:space="0" w:color="000000"/>
              <w:bottom w:val="single" w:sz="4" w:space="0" w:color="000000"/>
            </w:tcBorders>
          </w:tcPr>
          <w:p w14:paraId="16812D56"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tcPr>
          <w:p w14:paraId="74B4FB67"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E1DA357" w14:textId="77777777" w:rsidR="00F56B12" w:rsidRPr="00F477AF" w:rsidRDefault="00F56B12" w:rsidP="00F56B12">
            <w:pPr>
              <w:pStyle w:val="TAL"/>
            </w:pPr>
            <w:r w:rsidRPr="00F477AF">
              <w:t xml:space="preserve">Details of the selected T-EES as described in 'EDN configuration information' IE of Table 8.3.3.3.3-1. </w:t>
            </w:r>
          </w:p>
        </w:tc>
      </w:tr>
      <w:tr w:rsidR="00071964" w:rsidRPr="00F477AF" w14:paraId="2CE57CA2" w14:textId="77777777" w:rsidTr="00D31DB2">
        <w:trPr>
          <w:jc w:val="center"/>
        </w:trPr>
        <w:tc>
          <w:tcPr>
            <w:tcW w:w="2880" w:type="dxa"/>
            <w:tcBorders>
              <w:top w:val="single" w:sz="4" w:space="0" w:color="000000"/>
              <w:left w:val="single" w:sz="4" w:space="0" w:color="000000"/>
              <w:bottom w:val="single" w:sz="4" w:space="0" w:color="000000"/>
            </w:tcBorders>
          </w:tcPr>
          <w:p w14:paraId="04548289" w14:textId="1F1FE746" w:rsidR="00071964" w:rsidRPr="00F477AF" w:rsidRDefault="00071964" w:rsidP="00071964">
            <w:pPr>
              <w:pStyle w:val="TAL"/>
              <w:rPr>
                <w:lang w:eastAsia="ko-KR"/>
              </w:rPr>
            </w:pPr>
            <w:r w:rsidRPr="00590196">
              <w:t>&gt; EDN connection information</w:t>
            </w:r>
          </w:p>
        </w:tc>
        <w:tc>
          <w:tcPr>
            <w:tcW w:w="1440" w:type="dxa"/>
            <w:tcBorders>
              <w:top w:val="single" w:sz="4" w:space="0" w:color="000000"/>
              <w:left w:val="single" w:sz="4" w:space="0" w:color="000000"/>
              <w:bottom w:val="single" w:sz="4" w:space="0" w:color="000000"/>
            </w:tcBorders>
          </w:tcPr>
          <w:p w14:paraId="39206A15" w14:textId="25F836A8" w:rsidR="00071964" w:rsidRPr="00F477AF" w:rsidRDefault="00071964" w:rsidP="00071964">
            <w:pPr>
              <w:pStyle w:val="TAC"/>
              <w:rPr>
                <w:lang w:eastAsia="ko-KR"/>
              </w:rPr>
            </w:pPr>
            <w:r w:rsidRPr="00590196">
              <w:t>O</w:t>
            </w:r>
          </w:p>
        </w:tc>
        <w:tc>
          <w:tcPr>
            <w:tcW w:w="4320" w:type="dxa"/>
            <w:tcBorders>
              <w:top w:val="single" w:sz="4" w:space="0" w:color="000000"/>
              <w:left w:val="single" w:sz="4" w:space="0" w:color="000000"/>
              <w:bottom w:val="single" w:sz="4" w:space="0" w:color="000000"/>
              <w:right w:val="single" w:sz="4" w:space="0" w:color="000000"/>
            </w:tcBorders>
          </w:tcPr>
          <w:p w14:paraId="2B9276D4" w14:textId="3E5596C9" w:rsidR="00071964" w:rsidRPr="00F477AF" w:rsidRDefault="00071964" w:rsidP="00071964">
            <w:pPr>
              <w:pStyle w:val="TAL"/>
            </w:pPr>
            <w:r w:rsidRPr="00590196">
              <w:t>EDN connection information as described in Table 8.3.3.3.3-2.</w:t>
            </w:r>
          </w:p>
        </w:tc>
      </w:tr>
      <w:tr w:rsidR="00F3674C" w:rsidRPr="00F477AF" w14:paraId="4CC2B80C" w14:textId="77777777" w:rsidTr="00D31DB2">
        <w:trPr>
          <w:jc w:val="center"/>
        </w:trPr>
        <w:tc>
          <w:tcPr>
            <w:tcW w:w="2880" w:type="dxa"/>
            <w:tcBorders>
              <w:top w:val="single" w:sz="4" w:space="0" w:color="000000"/>
              <w:left w:val="single" w:sz="4" w:space="0" w:color="000000"/>
              <w:bottom w:val="single" w:sz="4" w:space="0" w:color="000000"/>
            </w:tcBorders>
          </w:tcPr>
          <w:p w14:paraId="302C4991"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tcPr>
          <w:p w14:paraId="2E0F1D43"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4E26829" w14:textId="77777777" w:rsidR="00F3674C" w:rsidRPr="00F477AF" w:rsidRDefault="00F3674C" w:rsidP="00F3674C">
            <w:pPr>
              <w:pStyle w:val="TAL"/>
            </w:pPr>
            <w:r>
              <w:t>Details of a completed ACR and its result.</w:t>
            </w:r>
          </w:p>
        </w:tc>
      </w:tr>
      <w:tr w:rsidR="00F3674C" w:rsidRPr="00F477AF" w14:paraId="6BA94DDB" w14:textId="77777777" w:rsidTr="004E6457">
        <w:trPr>
          <w:jc w:val="center"/>
        </w:trPr>
        <w:tc>
          <w:tcPr>
            <w:tcW w:w="2880" w:type="dxa"/>
            <w:tcBorders>
              <w:top w:val="single" w:sz="4" w:space="0" w:color="000000"/>
              <w:left w:val="single" w:sz="4" w:space="0" w:color="000000"/>
              <w:bottom w:val="single" w:sz="4" w:space="0" w:color="000000"/>
            </w:tcBorders>
          </w:tcPr>
          <w:p w14:paraId="651B8551"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tcPr>
          <w:p w14:paraId="6BD64FE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7C49588" w14:textId="77777777" w:rsidR="00F3674C" w:rsidRPr="00F477AF" w:rsidRDefault="00F3674C" w:rsidP="00F3674C">
            <w:pPr>
              <w:pStyle w:val="TAL"/>
            </w:pPr>
            <w:r w:rsidRPr="00F477AF">
              <w:t>Indicates whether the ACR is successful or failure</w:t>
            </w:r>
          </w:p>
        </w:tc>
      </w:tr>
      <w:tr w:rsidR="00F3674C" w:rsidRPr="00F477AF" w14:paraId="1D014411" w14:textId="77777777" w:rsidTr="004E6457">
        <w:trPr>
          <w:jc w:val="center"/>
        </w:trPr>
        <w:tc>
          <w:tcPr>
            <w:tcW w:w="2880" w:type="dxa"/>
            <w:tcBorders>
              <w:top w:val="single" w:sz="4" w:space="0" w:color="000000"/>
              <w:left w:val="single" w:sz="4" w:space="0" w:color="000000"/>
              <w:bottom w:val="single" w:sz="4" w:space="0" w:color="000000"/>
            </w:tcBorders>
          </w:tcPr>
          <w:p w14:paraId="591CC763"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tcPr>
          <w:p w14:paraId="401A127B"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343D9A4" w14:textId="77777777" w:rsidR="00F3674C" w:rsidRPr="00F477AF" w:rsidRDefault="00F3674C" w:rsidP="00F3674C">
            <w:pPr>
              <w:pStyle w:val="TAL"/>
            </w:pPr>
            <w:r>
              <w:t>Endpoint address of the T-EAS to which an ACR has been performed</w:t>
            </w:r>
            <w:r w:rsidRPr="00F477AF">
              <w:t>.</w:t>
            </w:r>
          </w:p>
        </w:tc>
      </w:tr>
      <w:tr w:rsidR="00071964" w:rsidRPr="00F477AF" w14:paraId="79208FE9" w14:textId="77777777" w:rsidTr="004E6457">
        <w:trPr>
          <w:jc w:val="center"/>
        </w:trPr>
        <w:tc>
          <w:tcPr>
            <w:tcW w:w="2880" w:type="dxa"/>
            <w:tcBorders>
              <w:top w:val="single" w:sz="4" w:space="0" w:color="000000"/>
              <w:left w:val="single" w:sz="4" w:space="0" w:color="000000"/>
              <w:bottom w:val="single" w:sz="4" w:space="0" w:color="000000"/>
            </w:tcBorders>
          </w:tcPr>
          <w:p w14:paraId="1281ACBF" w14:textId="6C8CC17C" w:rsidR="00071964" w:rsidRPr="00F477AF" w:rsidRDefault="00071964" w:rsidP="00071964">
            <w:pPr>
              <w:pStyle w:val="TAL"/>
              <w:rPr>
                <w:lang w:eastAsia="ko-KR"/>
              </w:rPr>
            </w:pPr>
            <w:r w:rsidRPr="00D32359">
              <w:t>&gt; Bundled T-EAS endpoint list</w:t>
            </w:r>
          </w:p>
        </w:tc>
        <w:tc>
          <w:tcPr>
            <w:tcW w:w="1440" w:type="dxa"/>
            <w:tcBorders>
              <w:top w:val="single" w:sz="4" w:space="0" w:color="000000"/>
              <w:left w:val="single" w:sz="4" w:space="0" w:color="000000"/>
              <w:bottom w:val="single" w:sz="4" w:space="0" w:color="000000"/>
            </w:tcBorders>
          </w:tcPr>
          <w:p w14:paraId="13CCD6BC" w14:textId="6EE790AE" w:rsidR="00071964" w:rsidRDefault="00071964" w:rsidP="00071964">
            <w:pPr>
              <w:pStyle w:val="TAC"/>
              <w:rPr>
                <w:lang w:eastAsia="ko-KR"/>
              </w:rPr>
            </w:pPr>
            <w:r w:rsidRPr="00D32359">
              <w:t>O</w:t>
            </w:r>
          </w:p>
        </w:tc>
        <w:tc>
          <w:tcPr>
            <w:tcW w:w="4320" w:type="dxa"/>
            <w:tcBorders>
              <w:top w:val="single" w:sz="4" w:space="0" w:color="000000"/>
              <w:left w:val="single" w:sz="4" w:space="0" w:color="000000"/>
              <w:bottom w:val="single" w:sz="4" w:space="0" w:color="000000"/>
              <w:right w:val="single" w:sz="4" w:space="0" w:color="000000"/>
            </w:tcBorders>
          </w:tcPr>
          <w:p w14:paraId="34569861" w14:textId="44A64CEF" w:rsidR="00071964" w:rsidRDefault="00071964" w:rsidP="00071964">
            <w:pPr>
              <w:pStyle w:val="TAL"/>
            </w:pPr>
            <w:r w:rsidRPr="00D32359">
              <w:t>A list of associated EAS endpoints in a EAS bundle.</w:t>
            </w:r>
          </w:p>
        </w:tc>
      </w:tr>
      <w:tr w:rsidR="00F3674C" w:rsidRPr="00F477AF" w14:paraId="6CC7172B" w14:textId="77777777" w:rsidTr="004E6457">
        <w:trPr>
          <w:jc w:val="center"/>
        </w:trPr>
        <w:tc>
          <w:tcPr>
            <w:tcW w:w="2880" w:type="dxa"/>
            <w:tcBorders>
              <w:top w:val="single" w:sz="4" w:space="0" w:color="000000"/>
              <w:left w:val="single" w:sz="4" w:space="0" w:color="000000"/>
              <w:bottom w:val="single" w:sz="4" w:space="0" w:color="000000"/>
            </w:tcBorders>
          </w:tcPr>
          <w:p w14:paraId="549D11B2"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tcPr>
          <w:p w14:paraId="28BCCB7B"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DD70426" w14:textId="77777777" w:rsidR="00F3674C" w:rsidRPr="00F477AF" w:rsidRDefault="00F3674C" w:rsidP="00F3674C">
            <w:pPr>
              <w:pStyle w:val="TAL"/>
            </w:pPr>
            <w:r w:rsidRPr="00082301">
              <w:t>Indicates whether the EEC context relocation was successful or not.</w:t>
            </w:r>
          </w:p>
        </w:tc>
      </w:tr>
      <w:tr w:rsidR="00462C90" w:rsidRPr="00F477AF" w14:paraId="51A14B5D" w14:textId="77777777" w:rsidTr="004E6457">
        <w:trPr>
          <w:jc w:val="center"/>
        </w:trPr>
        <w:tc>
          <w:tcPr>
            <w:tcW w:w="2880" w:type="dxa"/>
            <w:tcBorders>
              <w:top w:val="single" w:sz="4" w:space="0" w:color="000000"/>
              <w:left w:val="single" w:sz="4" w:space="0" w:color="000000"/>
              <w:bottom w:val="single" w:sz="4" w:space="0" w:color="000000"/>
            </w:tcBorders>
          </w:tcPr>
          <w:p w14:paraId="2CD0C615" w14:textId="2675653C" w:rsidR="00462C90" w:rsidRPr="00082301" w:rsidRDefault="00462C90" w:rsidP="00462C90">
            <w:pPr>
              <w:pStyle w:val="TAL"/>
              <w:rPr>
                <w:lang w:eastAsia="ko-KR"/>
              </w:rPr>
            </w:pPr>
            <w:r w:rsidRPr="00AA67D8">
              <w:t>&gt; Registration Id (NOTE</w:t>
            </w:r>
            <w:r>
              <w:t> </w:t>
            </w:r>
            <w:r w:rsidRPr="00AA67D8">
              <w:t>6)</w:t>
            </w:r>
          </w:p>
        </w:tc>
        <w:tc>
          <w:tcPr>
            <w:tcW w:w="1440" w:type="dxa"/>
            <w:tcBorders>
              <w:top w:val="single" w:sz="4" w:space="0" w:color="000000"/>
              <w:left w:val="single" w:sz="4" w:space="0" w:color="000000"/>
              <w:bottom w:val="single" w:sz="4" w:space="0" w:color="000000"/>
            </w:tcBorders>
          </w:tcPr>
          <w:p w14:paraId="604BD809"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tcPr>
          <w:p w14:paraId="58ABCB40" w14:textId="77777777" w:rsidR="00462C90" w:rsidRPr="00082301" w:rsidRDefault="00462C90" w:rsidP="00462C90">
            <w:pPr>
              <w:pStyle w:val="TAL"/>
            </w:pPr>
            <w:r w:rsidRPr="00AA67D8">
              <w:t xml:space="preserve">Identifier of the registration for the EEC. </w:t>
            </w:r>
          </w:p>
        </w:tc>
      </w:tr>
      <w:tr w:rsidR="00462C90" w:rsidRPr="00F477AF" w14:paraId="42580CCA" w14:textId="77777777" w:rsidTr="004E6457">
        <w:trPr>
          <w:jc w:val="center"/>
        </w:trPr>
        <w:tc>
          <w:tcPr>
            <w:tcW w:w="2880" w:type="dxa"/>
            <w:tcBorders>
              <w:top w:val="single" w:sz="4" w:space="0" w:color="000000"/>
              <w:left w:val="single" w:sz="4" w:space="0" w:color="000000"/>
              <w:bottom w:val="single" w:sz="4" w:space="0" w:color="000000"/>
            </w:tcBorders>
          </w:tcPr>
          <w:p w14:paraId="33D504F4" w14:textId="00B96C64" w:rsidR="00462C90" w:rsidRPr="00082301" w:rsidRDefault="00462C90" w:rsidP="00462C90">
            <w:pPr>
              <w:pStyle w:val="TAL"/>
              <w:rPr>
                <w:lang w:eastAsia="ko-KR"/>
              </w:rPr>
            </w:pPr>
            <w:r w:rsidRPr="00AA67D8">
              <w:t>&gt; Expiration Time (NOTE</w:t>
            </w:r>
            <w:r>
              <w:t> </w:t>
            </w:r>
            <w:r w:rsidRPr="00AA67D8">
              <w:t>6)</w:t>
            </w:r>
          </w:p>
        </w:tc>
        <w:tc>
          <w:tcPr>
            <w:tcW w:w="1440" w:type="dxa"/>
            <w:tcBorders>
              <w:top w:val="single" w:sz="4" w:space="0" w:color="000000"/>
              <w:left w:val="single" w:sz="4" w:space="0" w:color="000000"/>
              <w:bottom w:val="single" w:sz="4" w:space="0" w:color="000000"/>
            </w:tcBorders>
          </w:tcPr>
          <w:p w14:paraId="0E2BDA23"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tcPr>
          <w:p w14:paraId="435C2DDB" w14:textId="77777777" w:rsidR="00462C90" w:rsidRPr="00082301" w:rsidRDefault="00462C90" w:rsidP="00462C90">
            <w:pPr>
              <w:pStyle w:val="TAL"/>
            </w:pPr>
            <w:r w:rsidRPr="00AA67D8">
              <w:t xml:space="preserve">Indicates the expiration time of the registration. </w:t>
            </w:r>
          </w:p>
        </w:tc>
      </w:tr>
      <w:tr w:rsidR="00F3674C" w:rsidRPr="00F477AF" w14:paraId="6A13294C" w14:textId="77777777" w:rsidTr="004E6457">
        <w:trPr>
          <w:jc w:val="center"/>
        </w:trPr>
        <w:tc>
          <w:tcPr>
            <w:tcW w:w="2880" w:type="dxa"/>
            <w:tcBorders>
              <w:top w:val="single" w:sz="4" w:space="0" w:color="000000"/>
              <w:left w:val="single" w:sz="4" w:space="0" w:color="000000"/>
              <w:bottom w:val="single" w:sz="4" w:space="0" w:color="000000"/>
            </w:tcBorders>
          </w:tcPr>
          <w:p w14:paraId="46EF803E" w14:textId="647FF7A4" w:rsidR="00F3674C" w:rsidRPr="00F477AF" w:rsidRDefault="00F3674C" w:rsidP="00F3674C">
            <w:pPr>
              <w:pStyle w:val="TAL"/>
              <w:rPr>
                <w:lang w:eastAsia="ko-KR"/>
              </w:rPr>
            </w:pPr>
            <w:r w:rsidRPr="00F477AF">
              <w:rPr>
                <w:lang w:eastAsia="zh-CN"/>
              </w:rPr>
              <w:t>Cause information (NOTE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tcPr>
          <w:p w14:paraId="6D17A2B6"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CA184D" w14:textId="77777777" w:rsidR="00F3674C" w:rsidRPr="00F477AF" w:rsidRDefault="00F3674C" w:rsidP="00F3674C">
            <w:pPr>
              <w:pStyle w:val="TAL"/>
            </w:pPr>
            <w:r w:rsidRPr="00F477AF">
              <w:t>Indicates the cause information for the failure</w:t>
            </w:r>
          </w:p>
        </w:tc>
      </w:tr>
      <w:tr w:rsidR="003731AC" w:rsidRPr="00F477AF" w14:paraId="753901CC" w14:textId="77777777" w:rsidTr="004E6457">
        <w:trPr>
          <w:jc w:val="center"/>
        </w:trPr>
        <w:tc>
          <w:tcPr>
            <w:tcW w:w="2880" w:type="dxa"/>
            <w:tcBorders>
              <w:top w:val="single" w:sz="4" w:space="0" w:color="000000"/>
              <w:left w:val="single" w:sz="4" w:space="0" w:color="000000"/>
              <w:bottom w:val="single" w:sz="4" w:space="0" w:color="000000"/>
            </w:tcBorders>
          </w:tcPr>
          <w:p w14:paraId="7C2434F4" w14:textId="1C4C3B14" w:rsidR="003731AC" w:rsidRPr="00F477AF" w:rsidRDefault="003731AC" w:rsidP="003731AC">
            <w:pPr>
              <w:pStyle w:val="TAL"/>
              <w:rPr>
                <w:lang w:eastAsia="zh-CN"/>
              </w:rPr>
            </w:pPr>
            <w:r>
              <w:t>Selected ACR scenario list (NOTE 6)</w:t>
            </w:r>
          </w:p>
        </w:tc>
        <w:tc>
          <w:tcPr>
            <w:tcW w:w="1440" w:type="dxa"/>
            <w:tcBorders>
              <w:top w:val="single" w:sz="4" w:space="0" w:color="000000"/>
              <w:left w:val="single" w:sz="4" w:space="0" w:color="000000"/>
              <w:bottom w:val="single" w:sz="4" w:space="0" w:color="000000"/>
            </w:tcBorders>
          </w:tcPr>
          <w:p w14:paraId="14106782"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5FAB3C" w14:textId="77777777" w:rsidR="003731AC" w:rsidRPr="00F477AF" w:rsidRDefault="003731AC" w:rsidP="003731AC">
            <w:pPr>
              <w:pStyle w:val="TAL"/>
            </w:pPr>
            <w:r>
              <w:t>List of selected ACR scenarios.</w:t>
            </w:r>
          </w:p>
        </w:tc>
      </w:tr>
      <w:tr w:rsidR="003731AC" w:rsidRPr="00F477AF" w14:paraId="5F07E7FC"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06E99E" w14:textId="77777777" w:rsidR="003731AC" w:rsidRPr="00F477AF" w:rsidRDefault="003731AC" w:rsidP="003731AC">
            <w:pPr>
              <w:pStyle w:val="TAN"/>
            </w:pPr>
            <w:r w:rsidRPr="00F477AF">
              <w:t>NOTE 1:</w:t>
            </w:r>
            <w:r w:rsidRPr="00F477AF">
              <w:tab/>
              <w:t>This IE shall be included when Event ID indicates 'Target information notification' event</w:t>
            </w:r>
          </w:p>
          <w:p w14:paraId="4F3D2BA3" w14:textId="77777777" w:rsidR="003731AC" w:rsidRPr="00F477AF" w:rsidRDefault="003731AC" w:rsidP="003731AC">
            <w:pPr>
              <w:pStyle w:val="TAN"/>
            </w:pPr>
            <w:r w:rsidRPr="00F477AF">
              <w:t>NOTE 2:</w:t>
            </w:r>
            <w:r w:rsidRPr="00F477AF">
              <w:tab/>
              <w:t>This IE shall be included when Event ID indicates 'ACR complete' event</w:t>
            </w:r>
          </w:p>
          <w:p w14:paraId="78BFF2DD" w14:textId="77777777" w:rsidR="003731AC" w:rsidRPr="00F477AF" w:rsidRDefault="003731AC" w:rsidP="003731AC">
            <w:pPr>
              <w:pStyle w:val="TAN"/>
            </w:pPr>
            <w:r w:rsidRPr="00F477AF">
              <w:t>NOTE 3:</w:t>
            </w:r>
            <w:r w:rsidRPr="00F477AF">
              <w:tab/>
              <w:t>This IE shall be included when the Result of ACR indicates failure.</w:t>
            </w:r>
          </w:p>
          <w:p w14:paraId="76D502A4" w14:textId="77777777" w:rsidR="003731AC" w:rsidRDefault="003731AC" w:rsidP="003731AC">
            <w:pPr>
              <w:pStyle w:val="TAN"/>
            </w:pPr>
            <w:r w:rsidRPr="00F477AF">
              <w:t>NOTE 4:</w:t>
            </w:r>
            <w:r w:rsidRPr="00F477AF">
              <w:tab/>
              <w:t>This IE shall be included if the selected T-EES is different from the S-EES. Otherwise, it may be skipped.</w:t>
            </w:r>
          </w:p>
          <w:p w14:paraId="64D33F3E" w14:textId="77777777" w:rsidR="003731AC" w:rsidRDefault="003731AC" w:rsidP="003731AC">
            <w:pPr>
              <w:pStyle w:val="TAN"/>
            </w:pPr>
            <w:r w:rsidRPr="00082301">
              <w:t>NOTE 5:</w:t>
            </w:r>
            <w:r w:rsidRPr="00082301">
              <w:tab/>
              <w:t>This IE shall be included when Event ID indicates 'ACR complete' event and EEC context relocation was attempted.</w:t>
            </w:r>
          </w:p>
          <w:p w14:paraId="172E1C7F" w14:textId="77777777" w:rsidR="003731AC" w:rsidRPr="00F477AF" w:rsidRDefault="003731AC" w:rsidP="003731AC">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4D5BA30F" w14:textId="77777777" w:rsidR="009421EF" w:rsidRPr="00F477AF" w:rsidRDefault="009421EF" w:rsidP="009421EF"/>
    <w:p w14:paraId="4F8B6199" w14:textId="77777777" w:rsidR="009421EF" w:rsidRPr="00F477AF" w:rsidRDefault="009421EF" w:rsidP="009421EF">
      <w:pPr>
        <w:pStyle w:val="Heading4"/>
      </w:pPr>
      <w:bookmarkStart w:id="1977" w:name="_Toc234110269"/>
      <w:r w:rsidRPr="00F477AF">
        <w:t>8.8.4.</w:t>
      </w:r>
      <w:r w:rsidR="003B7274" w:rsidRPr="00F477AF">
        <w:t>1</w:t>
      </w:r>
      <w:r w:rsidR="00192F5D" w:rsidRPr="00F477AF">
        <w:t>1</w:t>
      </w:r>
      <w:r w:rsidRPr="00F477AF">
        <w:tab/>
      </w:r>
      <w:r w:rsidR="008A4DAA" w:rsidRPr="00F477AF">
        <w:t>ACR</w:t>
      </w:r>
      <w:r w:rsidRPr="00F477AF">
        <w:t xml:space="preserve"> information subscription update request</w:t>
      </w:r>
      <w:bookmarkEnd w:id="1977"/>
    </w:p>
    <w:p w14:paraId="312BFAAE"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7F3CC5B7"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4E1BCD0B" w14:textId="77777777" w:rsidTr="004E6457">
        <w:trPr>
          <w:jc w:val="center"/>
        </w:trPr>
        <w:tc>
          <w:tcPr>
            <w:tcW w:w="2880" w:type="dxa"/>
            <w:tcBorders>
              <w:top w:val="single" w:sz="4" w:space="0" w:color="000000"/>
              <w:left w:val="single" w:sz="4" w:space="0" w:color="000000"/>
              <w:bottom w:val="single" w:sz="4" w:space="0" w:color="000000"/>
            </w:tcBorders>
          </w:tcPr>
          <w:p w14:paraId="5979FBE2"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7C0F76D"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0E0E0C6" w14:textId="77777777" w:rsidR="009421EF" w:rsidRPr="00F477AF" w:rsidRDefault="009421EF" w:rsidP="004E6457">
            <w:pPr>
              <w:pStyle w:val="TAH"/>
            </w:pPr>
            <w:r w:rsidRPr="00F477AF">
              <w:t>Description</w:t>
            </w:r>
          </w:p>
        </w:tc>
      </w:tr>
      <w:tr w:rsidR="009421EF" w:rsidRPr="00F477AF" w14:paraId="0E6CD109" w14:textId="77777777" w:rsidTr="004E6457">
        <w:trPr>
          <w:jc w:val="center"/>
        </w:trPr>
        <w:tc>
          <w:tcPr>
            <w:tcW w:w="2880" w:type="dxa"/>
            <w:tcBorders>
              <w:top w:val="single" w:sz="4" w:space="0" w:color="000000"/>
              <w:left w:val="single" w:sz="4" w:space="0" w:color="000000"/>
              <w:bottom w:val="single" w:sz="4" w:space="0" w:color="000000"/>
            </w:tcBorders>
          </w:tcPr>
          <w:p w14:paraId="1B95F2EB"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6294F118"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6F209C0" w14:textId="77777777" w:rsidR="009421EF" w:rsidRPr="00F477AF" w:rsidRDefault="009421EF" w:rsidP="004E6457">
            <w:pPr>
              <w:pStyle w:val="TAL"/>
            </w:pPr>
            <w:r w:rsidRPr="00F477AF">
              <w:t>Subscription identifier corresponding to the subscription to be updated</w:t>
            </w:r>
          </w:p>
        </w:tc>
      </w:tr>
      <w:tr w:rsidR="009421EF" w:rsidRPr="00F477AF" w14:paraId="7B981BAA" w14:textId="77777777" w:rsidTr="004E6457">
        <w:trPr>
          <w:jc w:val="center"/>
        </w:trPr>
        <w:tc>
          <w:tcPr>
            <w:tcW w:w="2880" w:type="dxa"/>
            <w:tcBorders>
              <w:top w:val="single" w:sz="4" w:space="0" w:color="000000"/>
              <w:left w:val="single" w:sz="4" w:space="0" w:color="000000"/>
              <w:bottom w:val="single" w:sz="4" w:space="0" w:color="000000"/>
            </w:tcBorders>
          </w:tcPr>
          <w:p w14:paraId="7F9C0847"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1FF68CF9"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08AE5A0"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3A75100C" w14:textId="77777777" w:rsidTr="004E6457">
        <w:trPr>
          <w:jc w:val="center"/>
        </w:trPr>
        <w:tc>
          <w:tcPr>
            <w:tcW w:w="2880" w:type="dxa"/>
            <w:tcBorders>
              <w:top w:val="single" w:sz="4" w:space="0" w:color="000000"/>
              <w:left w:val="single" w:sz="4" w:space="0" w:color="000000"/>
              <w:bottom w:val="single" w:sz="4" w:space="0" w:color="000000"/>
            </w:tcBorders>
          </w:tcPr>
          <w:p w14:paraId="156A4238"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tcPr>
          <w:p w14:paraId="287B22C1"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6F119BC" w14:textId="77777777" w:rsidR="009421EF" w:rsidRPr="00F477AF" w:rsidRDefault="009421EF" w:rsidP="004E6457">
            <w:pPr>
              <w:pStyle w:val="TAL"/>
            </w:pPr>
            <w:r w:rsidRPr="00F477AF">
              <w:rPr>
                <w:lang w:eastAsia="ko-KR"/>
              </w:rPr>
              <w:t>The identifier of the EAS(s)</w:t>
            </w:r>
          </w:p>
        </w:tc>
      </w:tr>
      <w:tr w:rsidR="009421EF" w:rsidRPr="00F477AF" w14:paraId="5C7F07CD" w14:textId="77777777" w:rsidTr="004E6457">
        <w:trPr>
          <w:jc w:val="center"/>
        </w:trPr>
        <w:tc>
          <w:tcPr>
            <w:tcW w:w="2880" w:type="dxa"/>
            <w:tcBorders>
              <w:top w:val="single" w:sz="4" w:space="0" w:color="000000"/>
              <w:left w:val="single" w:sz="4" w:space="0" w:color="000000"/>
              <w:bottom w:val="single" w:sz="4" w:space="0" w:color="000000"/>
            </w:tcBorders>
          </w:tcPr>
          <w:p w14:paraId="37F57287"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5E377A8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64BD47" w14:textId="77777777" w:rsidR="009421EF" w:rsidRPr="00F477AF" w:rsidRDefault="009421EF" w:rsidP="004E6457">
            <w:pPr>
              <w:pStyle w:val="TAL"/>
              <w:rPr>
                <w:lang w:eastAsia="ko-KR"/>
              </w:rPr>
            </w:pPr>
            <w:r w:rsidRPr="00F477AF">
              <w:rPr>
                <w:lang w:eastAsia="ko-KR"/>
              </w:rPr>
              <w:t>Event ID:</w:t>
            </w:r>
          </w:p>
          <w:p w14:paraId="60BE08A9" w14:textId="77777777" w:rsidR="009421EF" w:rsidRPr="00F477AF" w:rsidRDefault="009421EF" w:rsidP="004E6457">
            <w:pPr>
              <w:pStyle w:val="TAL"/>
              <w:rPr>
                <w:lang w:eastAsia="ko-KR"/>
              </w:rPr>
            </w:pPr>
            <w:r w:rsidRPr="00F477AF">
              <w:rPr>
                <w:lang w:eastAsia="ko-KR"/>
              </w:rPr>
              <w:t>- Target information notification</w:t>
            </w:r>
          </w:p>
          <w:p w14:paraId="755F1A40" w14:textId="77777777" w:rsidR="009421EF" w:rsidRPr="00F477AF" w:rsidRDefault="009421EF" w:rsidP="004E6457">
            <w:pPr>
              <w:pStyle w:val="TAL"/>
              <w:rPr>
                <w:lang w:eastAsia="ko-KR"/>
              </w:rPr>
            </w:pPr>
            <w:r w:rsidRPr="00F477AF">
              <w:rPr>
                <w:lang w:eastAsia="ko-KR"/>
              </w:rPr>
              <w:t>- ACR complete</w:t>
            </w:r>
          </w:p>
        </w:tc>
      </w:tr>
      <w:tr w:rsidR="009421EF" w:rsidRPr="00F477AF" w14:paraId="7AD2807C" w14:textId="77777777" w:rsidTr="004E6457">
        <w:trPr>
          <w:jc w:val="center"/>
        </w:trPr>
        <w:tc>
          <w:tcPr>
            <w:tcW w:w="2880" w:type="dxa"/>
            <w:tcBorders>
              <w:top w:val="single" w:sz="4" w:space="0" w:color="000000"/>
              <w:left w:val="single" w:sz="4" w:space="0" w:color="000000"/>
              <w:bottom w:val="single" w:sz="4" w:space="0" w:color="000000"/>
            </w:tcBorders>
          </w:tcPr>
          <w:p w14:paraId="105B3BBC"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170F633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45E904C"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409ACD96" w14:textId="77777777" w:rsidTr="004E6457">
        <w:trPr>
          <w:jc w:val="center"/>
        </w:trPr>
        <w:tc>
          <w:tcPr>
            <w:tcW w:w="2880" w:type="dxa"/>
            <w:tcBorders>
              <w:top w:val="single" w:sz="4" w:space="0" w:color="000000"/>
              <w:left w:val="single" w:sz="4" w:space="0" w:color="000000"/>
              <w:bottom w:val="single" w:sz="4" w:space="0" w:color="000000"/>
            </w:tcBorders>
          </w:tcPr>
          <w:p w14:paraId="7897FCD2"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79CAF427"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A0583B6" w14:textId="77777777" w:rsidR="009421EF" w:rsidRPr="00F477AF" w:rsidRDefault="009421EF" w:rsidP="004E6457">
            <w:pPr>
              <w:pStyle w:val="TAL"/>
            </w:pPr>
            <w:r w:rsidRPr="00F477AF">
              <w:t>Proposed expiration time for the subscription</w:t>
            </w:r>
          </w:p>
        </w:tc>
      </w:tr>
    </w:tbl>
    <w:p w14:paraId="0DCDBFB3" w14:textId="77777777" w:rsidR="009421EF" w:rsidRPr="00F477AF" w:rsidRDefault="009421EF" w:rsidP="009421EF"/>
    <w:p w14:paraId="293FDF17" w14:textId="77777777" w:rsidR="009421EF" w:rsidRPr="00F477AF" w:rsidRDefault="009421EF" w:rsidP="009421EF">
      <w:pPr>
        <w:pStyle w:val="Heading4"/>
      </w:pPr>
      <w:bookmarkStart w:id="1978" w:name="_Toc234110270"/>
      <w:r w:rsidRPr="00F477AF">
        <w:lastRenderedPageBreak/>
        <w:t>8.8.4.</w:t>
      </w:r>
      <w:r w:rsidR="003B7274" w:rsidRPr="00F477AF">
        <w:t>1</w:t>
      </w:r>
      <w:r w:rsidR="00192F5D" w:rsidRPr="00F477AF">
        <w:t>2</w:t>
      </w:r>
      <w:r w:rsidRPr="00F477AF">
        <w:tab/>
      </w:r>
      <w:r w:rsidR="008A4DAA" w:rsidRPr="00F477AF">
        <w:t>ACR</w:t>
      </w:r>
      <w:r w:rsidRPr="00F477AF">
        <w:t xml:space="preserve"> information subscription update response</w:t>
      </w:r>
      <w:bookmarkEnd w:id="1978"/>
    </w:p>
    <w:p w14:paraId="125E3D84"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446AA15B" w14:textId="77777777" w:rsidR="009421EF" w:rsidRPr="00F477AF" w:rsidRDefault="009421EF" w:rsidP="009421EF">
      <w:pPr>
        <w:pStyle w:val="TH"/>
      </w:pPr>
      <w:r w:rsidRPr="00F477AF">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688A5072" w14:textId="77777777" w:rsidTr="004E6457">
        <w:trPr>
          <w:jc w:val="center"/>
        </w:trPr>
        <w:tc>
          <w:tcPr>
            <w:tcW w:w="2880" w:type="dxa"/>
            <w:tcBorders>
              <w:top w:val="single" w:sz="4" w:space="0" w:color="000000"/>
              <w:left w:val="single" w:sz="4" w:space="0" w:color="000000"/>
              <w:bottom w:val="single" w:sz="4" w:space="0" w:color="000000"/>
            </w:tcBorders>
          </w:tcPr>
          <w:p w14:paraId="49BD06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3BFE7B9"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4298970" w14:textId="77777777" w:rsidR="009421EF" w:rsidRPr="00F477AF" w:rsidRDefault="009421EF" w:rsidP="004E6457">
            <w:pPr>
              <w:pStyle w:val="TAH"/>
            </w:pPr>
            <w:r w:rsidRPr="00F477AF">
              <w:t>Description</w:t>
            </w:r>
          </w:p>
        </w:tc>
      </w:tr>
      <w:tr w:rsidR="009421EF" w:rsidRPr="00F477AF" w14:paraId="0BD70744" w14:textId="77777777" w:rsidTr="004E6457">
        <w:trPr>
          <w:jc w:val="center"/>
        </w:trPr>
        <w:tc>
          <w:tcPr>
            <w:tcW w:w="2880" w:type="dxa"/>
            <w:tcBorders>
              <w:top w:val="single" w:sz="4" w:space="0" w:color="000000"/>
              <w:left w:val="single" w:sz="4" w:space="0" w:color="000000"/>
              <w:bottom w:val="single" w:sz="4" w:space="0" w:color="000000"/>
            </w:tcBorders>
          </w:tcPr>
          <w:p w14:paraId="1D3D1F8D" w14:textId="023BF0FD" w:rsidR="009421EF" w:rsidRPr="00F477AF" w:rsidRDefault="009421EF" w:rsidP="004E6457">
            <w:pPr>
              <w:pStyle w:val="TAL"/>
              <w:rPr>
                <w:lang w:eastAsia="ko-KR"/>
              </w:rPr>
            </w:pPr>
            <w:r w:rsidRPr="00F477AF">
              <w:rPr>
                <w:lang w:eastAsia="ko-KR"/>
              </w:rPr>
              <w:t>Successful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tcPr>
          <w:p w14:paraId="4CF01A8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2373AC9" w14:textId="3BDF26A8" w:rsidR="009421EF" w:rsidRPr="00F477AF" w:rsidRDefault="009421EF" w:rsidP="004E6457">
            <w:pPr>
              <w:pStyle w:val="TAL"/>
              <w:rPr>
                <w:lang w:eastAsia="ko-KR"/>
              </w:rPr>
            </w:pPr>
            <w:r w:rsidRPr="00F477AF">
              <w:rPr>
                <w:lang w:eastAsia="ko-KR"/>
              </w:rPr>
              <w:t xml:space="preserve">Indicates that the subscription </w:t>
            </w:r>
            <w:r w:rsidR="00E04566">
              <w:rPr>
                <w:lang w:eastAsia="ko-KR"/>
              </w:rPr>
              <w:t xml:space="preserve">update </w:t>
            </w:r>
            <w:r w:rsidRPr="00F477AF">
              <w:rPr>
                <w:lang w:eastAsia="ko-KR"/>
              </w:rPr>
              <w:t>request was successful.</w:t>
            </w:r>
          </w:p>
        </w:tc>
      </w:tr>
      <w:tr w:rsidR="009421EF" w:rsidRPr="00F477AF" w14:paraId="7B9A4E98" w14:textId="77777777" w:rsidTr="004E6457">
        <w:trPr>
          <w:jc w:val="center"/>
        </w:trPr>
        <w:tc>
          <w:tcPr>
            <w:tcW w:w="2880" w:type="dxa"/>
            <w:tcBorders>
              <w:top w:val="single" w:sz="4" w:space="0" w:color="000000"/>
              <w:left w:val="single" w:sz="4" w:space="0" w:color="000000"/>
              <w:bottom w:val="single" w:sz="4" w:space="0" w:color="000000"/>
            </w:tcBorders>
          </w:tcPr>
          <w:p w14:paraId="533E71CD"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DA0A4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6E1482A"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070FF66C" w14:textId="77777777" w:rsidTr="004E6457">
        <w:trPr>
          <w:jc w:val="center"/>
        </w:trPr>
        <w:tc>
          <w:tcPr>
            <w:tcW w:w="2880" w:type="dxa"/>
            <w:tcBorders>
              <w:top w:val="single" w:sz="4" w:space="0" w:color="000000"/>
              <w:left w:val="single" w:sz="4" w:space="0" w:color="000000"/>
              <w:bottom w:val="single" w:sz="4" w:space="0" w:color="000000"/>
            </w:tcBorders>
          </w:tcPr>
          <w:p w14:paraId="69C6072A" w14:textId="4E27FC82" w:rsidR="009421EF" w:rsidRPr="00F477AF" w:rsidRDefault="009421EF" w:rsidP="004E6457">
            <w:pPr>
              <w:pStyle w:val="TAL"/>
              <w:rPr>
                <w:lang w:eastAsia="ko-KR"/>
              </w:rPr>
            </w:pPr>
            <w:r w:rsidRPr="00F477AF">
              <w:rPr>
                <w:lang w:eastAsia="ko-KR"/>
              </w:rPr>
              <w:t>Failure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tcPr>
          <w:p w14:paraId="6D0DD077"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0348E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1A807C27" w14:textId="77777777" w:rsidTr="004E6457">
        <w:trPr>
          <w:jc w:val="center"/>
        </w:trPr>
        <w:tc>
          <w:tcPr>
            <w:tcW w:w="2880" w:type="dxa"/>
            <w:tcBorders>
              <w:top w:val="single" w:sz="4" w:space="0" w:color="000000"/>
              <w:left w:val="single" w:sz="4" w:space="0" w:color="000000"/>
              <w:bottom w:val="single" w:sz="4" w:space="0" w:color="000000"/>
            </w:tcBorders>
          </w:tcPr>
          <w:p w14:paraId="0A6D4B6E"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DF3654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D81E024" w14:textId="77777777" w:rsidR="009421EF" w:rsidRPr="00F477AF" w:rsidRDefault="009421EF" w:rsidP="004E6457">
            <w:pPr>
              <w:pStyle w:val="TAL"/>
              <w:rPr>
                <w:lang w:eastAsia="ko-KR"/>
              </w:rPr>
            </w:pPr>
            <w:r w:rsidRPr="00F477AF">
              <w:rPr>
                <w:lang w:eastAsia="ko-KR"/>
              </w:rPr>
              <w:t>Indicates the cause of subscription request failure</w:t>
            </w:r>
          </w:p>
        </w:tc>
      </w:tr>
      <w:tr w:rsidR="00E04566" w:rsidRPr="00F477AF" w14:paraId="7785515B"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85F7EE" w14:textId="5FB09CC1" w:rsidR="00E04566" w:rsidRPr="00E04566" w:rsidRDefault="00E04566" w:rsidP="007E1D35">
            <w:pPr>
              <w:pStyle w:val="TAN"/>
              <w:rPr>
                <w:lang w:eastAsia="ko-KR"/>
              </w:rPr>
            </w:pPr>
            <w:r w:rsidRPr="00E04566">
              <w:rPr>
                <w:lang w:eastAsia="ko-KR"/>
              </w:rPr>
              <w:t>NOTE:</w:t>
            </w:r>
            <w:r w:rsidRPr="00E04566">
              <w:rPr>
                <w:lang w:eastAsia="ko-KR"/>
              </w:rPr>
              <w:tab/>
              <w:t>One of these IEs shall be present in the message.</w:t>
            </w:r>
          </w:p>
        </w:tc>
      </w:tr>
    </w:tbl>
    <w:p w14:paraId="4E27AB0D" w14:textId="77777777" w:rsidR="009421EF" w:rsidRPr="00F477AF" w:rsidRDefault="009421EF" w:rsidP="009421EF"/>
    <w:p w14:paraId="62D9E51E" w14:textId="77777777" w:rsidR="009421EF" w:rsidRPr="00F477AF" w:rsidRDefault="009421EF" w:rsidP="009421EF">
      <w:pPr>
        <w:pStyle w:val="Heading4"/>
      </w:pPr>
      <w:bookmarkStart w:id="1979" w:name="_Toc234110271"/>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979"/>
    </w:p>
    <w:p w14:paraId="5C37901B"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5AA03E57"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B577C07" w14:textId="77777777" w:rsidTr="004E6457">
        <w:trPr>
          <w:jc w:val="center"/>
        </w:trPr>
        <w:tc>
          <w:tcPr>
            <w:tcW w:w="2880" w:type="dxa"/>
            <w:tcBorders>
              <w:top w:val="single" w:sz="4" w:space="0" w:color="000000"/>
              <w:left w:val="single" w:sz="4" w:space="0" w:color="000000"/>
              <w:bottom w:val="single" w:sz="4" w:space="0" w:color="000000"/>
            </w:tcBorders>
          </w:tcPr>
          <w:p w14:paraId="508463F9"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1FC3588"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39E4F5D" w14:textId="77777777" w:rsidR="009421EF" w:rsidRPr="00F477AF" w:rsidRDefault="009421EF" w:rsidP="004E6457">
            <w:pPr>
              <w:pStyle w:val="TAH"/>
            </w:pPr>
            <w:r w:rsidRPr="00F477AF">
              <w:t>Description</w:t>
            </w:r>
          </w:p>
        </w:tc>
      </w:tr>
      <w:tr w:rsidR="009421EF" w:rsidRPr="00F477AF" w14:paraId="5962E09E" w14:textId="77777777" w:rsidTr="004E6457">
        <w:trPr>
          <w:jc w:val="center"/>
        </w:trPr>
        <w:tc>
          <w:tcPr>
            <w:tcW w:w="2880" w:type="dxa"/>
            <w:tcBorders>
              <w:top w:val="single" w:sz="4" w:space="0" w:color="000000"/>
              <w:left w:val="single" w:sz="4" w:space="0" w:color="000000"/>
              <w:bottom w:val="single" w:sz="4" w:space="0" w:color="000000"/>
            </w:tcBorders>
          </w:tcPr>
          <w:p w14:paraId="563DEFD5"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2126AFAC"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42E2589" w14:textId="77777777" w:rsidR="009421EF" w:rsidRPr="00F477AF" w:rsidRDefault="009421EF" w:rsidP="004E6457">
            <w:pPr>
              <w:pStyle w:val="TAL"/>
            </w:pPr>
            <w:r w:rsidRPr="00F477AF">
              <w:t>Subscription identifier corresponding to the subscription to be updated</w:t>
            </w:r>
          </w:p>
        </w:tc>
      </w:tr>
      <w:tr w:rsidR="009421EF" w:rsidRPr="00F477AF" w14:paraId="75BC560E" w14:textId="77777777" w:rsidTr="004E6457">
        <w:trPr>
          <w:jc w:val="center"/>
        </w:trPr>
        <w:tc>
          <w:tcPr>
            <w:tcW w:w="2880" w:type="dxa"/>
            <w:tcBorders>
              <w:top w:val="single" w:sz="4" w:space="0" w:color="000000"/>
              <w:left w:val="single" w:sz="4" w:space="0" w:color="000000"/>
              <w:bottom w:val="single" w:sz="4" w:space="0" w:color="000000"/>
            </w:tcBorders>
          </w:tcPr>
          <w:p w14:paraId="4150042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35BC6EEA"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8F7CE9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553E5EEE" w14:textId="77777777" w:rsidR="009421EF" w:rsidRPr="00F477AF" w:rsidRDefault="009421EF" w:rsidP="009421EF"/>
    <w:p w14:paraId="54CCB670" w14:textId="77777777" w:rsidR="009421EF" w:rsidRPr="00F477AF" w:rsidRDefault="009421EF" w:rsidP="009421EF">
      <w:pPr>
        <w:pStyle w:val="Heading4"/>
      </w:pPr>
      <w:bookmarkStart w:id="1980" w:name="_Toc234110272"/>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980"/>
    </w:p>
    <w:p w14:paraId="4C7FC8B1"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D431E9E" w14:textId="77777777" w:rsidR="009421EF" w:rsidRPr="00F477AF" w:rsidRDefault="009421EF" w:rsidP="009421EF">
      <w:pPr>
        <w:pStyle w:val="TH"/>
      </w:pPr>
      <w:r w:rsidRPr="00F477AF">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7753B2A8" w14:textId="77777777" w:rsidTr="004E6457">
        <w:trPr>
          <w:jc w:val="center"/>
        </w:trPr>
        <w:tc>
          <w:tcPr>
            <w:tcW w:w="2880" w:type="dxa"/>
            <w:tcBorders>
              <w:top w:val="single" w:sz="4" w:space="0" w:color="000000"/>
              <w:left w:val="single" w:sz="4" w:space="0" w:color="000000"/>
              <w:bottom w:val="single" w:sz="4" w:space="0" w:color="000000"/>
            </w:tcBorders>
          </w:tcPr>
          <w:p w14:paraId="72FA77F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DD89C5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9F28135" w14:textId="77777777" w:rsidR="009421EF" w:rsidRPr="00F477AF" w:rsidRDefault="009421EF" w:rsidP="004E6457">
            <w:pPr>
              <w:pStyle w:val="TAH"/>
            </w:pPr>
            <w:r w:rsidRPr="00F477AF">
              <w:t>Description</w:t>
            </w:r>
          </w:p>
        </w:tc>
      </w:tr>
      <w:tr w:rsidR="009421EF" w:rsidRPr="00F477AF" w14:paraId="181F3B37" w14:textId="77777777" w:rsidTr="004E6457">
        <w:trPr>
          <w:jc w:val="center"/>
        </w:trPr>
        <w:tc>
          <w:tcPr>
            <w:tcW w:w="2880" w:type="dxa"/>
            <w:tcBorders>
              <w:top w:val="single" w:sz="4" w:space="0" w:color="000000"/>
              <w:left w:val="single" w:sz="4" w:space="0" w:color="000000"/>
              <w:bottom w:val="single" w:sz="4" w:space="0" w:color="000000"/>
            </w:tcBorders>
          </w:tcPr>
          <w:p w14:paraId="60F9C027" w14:textId="0901562A" w:rsidR="009421EF" w:rsidRPr="00F477AF" w:rsidRDefault="009421EF" w:rsidP="004E6457">
            <w:pPr>
              <w:pStyle w:val="TAL"/>
              <w:rPr>
                <w:lang w:eastAsia="ko-KR"/>
              </w:rPr>
            </w:pPr>
            <w:r w:rsidRPr="00F477AF">
              <w:rPr>
                <w:lang w:eastAsia="ko-KR"/>
              </w:rPr>
              <w:t>Successful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tcPr>
          <w:p w14:paraId="684D926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2F55089" w14:textId="04202A60" w:rsidR="009421EF" w:rsidRPr="00F477AF" w:rsidRDefault="009421EF" w:rsidP="004E6457">
            <w:pPr>
              <w:pStyle w:val="TAL"/>
              <w:rPr>
                <w:lang w:eastAsia="ko-KR"/>
              </w:rPr>
            </w:pPr>
            <w:r w:rsidRPr="00F477AF">
              <w:rPr>
                <w:lang w:eastAsia="ko-KR"/>
              </w:rPr>
              <w:t xml:space="preserve">Indicates that the </w:t>
            </w:r>
            <w:r w:rsidR="00E04566" w:rsidRPr="00E04566">
              <w:rPr>
                <w:lang w:eastAsia="ko-KR"/>
              </w:rPr>
              <w:t>unsubscribe</w:t>
            </w:r>
            <w:r w:rsidR="00E04566">
              <w:rPr>
                <w:lang w:eastAsia="ko-KR"/>
              </w:rPr>
              <w:t xml:space="preserve"> </w:t>
            </w:r>
            <w:r w:rsidRPr="00F477AF">
              <w:rPr>
                <w:lang w:eastAsia="ko-KR"/>
              </w:rPr>
              <w:t>request was successful.</w:t>
            </w:r>
          </w:p>
        </w:tc>
      </w:tr>
      <w:tr w:rsidR="009421EF" w:rsidRPr="00F477AF" w14:paraId="426EE10C" w14:textId="77777777" w:rsidTr="004E6457">
        <w:trPr>
          <w:jc w:val="center"/>
        </w:trPr>
        <w:tc>
          <w:tcPr>
            <w:tcW w:w="2880" w:type="dxa"/>
            <w:tcBorders>
              <w:top w:val="single" w:sz="4" w:space="0" w:color="000000"/>
              <w:left w:val="single" w:sz="4" w:space="0" w:color="000000"/>
              <w:bottom w:val="single" w:sz="4" w:space="0" w:color="000000"/>
            </w:tcBorders>
          </w:tcPr>
          <w:p w14:paraId="422A5EC9" w14:textId="650D5C4F" w:rsidR="009421EF" w:rsidRPr="00F477AF" w:rsidRDefault="009421EF" w:rsidP="004E6457">
            <w:pPr>
              <w:pStyle w:val="TAL"/>
              <w:rPr>
                <w:lang w:eastAsia="ko-KR"/>
              </w:rPr>
            </w:pPr>
            <w:r w:rsidRPr="00F477AF">
              <w:rPr>
                <w:lang w:eastAsia="ko-KR"/>
              </w:rPr>
              <w:t>Failure response</w:t>
            </w:r>
            <w:r w:rsidR="00E04566">
              <w:rPr>
                <w:lang w:eastAsia="ko-KR"/>
              </w:rPr>
              <w:t xml:space="preserve"> </w:t>
            </w:r>
            <w:r w:rsidR="00E04566" w:rsidRPr="00E04566">
              <w:rPr>
                <w:lang w:eastAsia="ko-KR"/>
              </w:rPr>
              <w:t>(NOTE)</w:t>
            </w:r>
          </w:p>
        </w:tc>
        <w:tc>
          <w:tcPr>
            <w:tcW w:w="1440" w:type="dxa"/>
            <w:tcBorders>
              <w:top w:val="single" w:sz="4" w:space="0" w:color="000000"/>
              <w:left w:val="single" w:sz="4" w:space="0" w:color="000000"/>
              <w:bottom w:val="single" w:sz="4" w:space="0" w:color="000000"/>
            </w:tcBorders>
          </w:tcPr>
          <w:p w14:paraId="6E8324C6"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826C561"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5A07EF73" w14:textId="77777777" w:rsidTr="004E6457">
        <w:trPr>
          <w:jc w:val="center"/>
        </w:trPr>
        <w:tc>
          <w:tcPr>
            <w:tcW w:w="2880" w:type="dxa"/>
            <w:tcBorders>
              <w:top w:val="single" w:sz="4" w:space="0" w:color="000000"/>
              <w:left w:val="single" w:sz="4" w:space="0" w:color="000000"/>
              <w:bottom w:val="single" w:sz="4" w:space="0" w:color="000000"/>
            </w:tcBorders>
          </w:tcPr>
          <w:p w14:paraId="32BC55C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7E33E45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7CC0C7D" w14:textId="77777777" w:rsidR="009421EF" w:rsidRPr="00F477AF" w:rsidRDefault="009421EF" w:rsidP="004E6457">
            <w:pPr>
              <w:pStyle w:val="TAL"/>
              <w:rPr>
                <w:lang w:eastAsia="ko-KR"/>
              </w:rPr>
            </w:pPr>
            <w:r w:rsidRPr="00F477AF">
              <w:rPr>
                <w:lang w:eastAsia="ko-KR"/>
              </w:rPr>
              <w:t>Indicates the cause of subscription request failure</w:t>
            </w:r>
          </w:p>
        </w:tc>
      </w:tr>
      <w:tr w:rsidR="00E04566" w:rsidRPr="00F477AF" w14:paraId="7AA6316E"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9747B1" w14:textId="64181D80" w:rsidR="00E04566" w:rsidRPr="00F477AF" w:rsidRDefault="00E04566" w:rsidP="007E1D35">
            <w:pPr>
              <w:pStyle w:val="TAN"/>
              <w:rPr>
                <w:lang w:eastAsia="ko-KR"/>
              </w:rPr>
            </w:pPr>
            <w:r w:rsidRPr="00E04566">
              <w:rPr>
                <w:lang w:eastAsia="ko-KR"/>
              </w:rPr>
              <w:t>NOTE:</w:t>
            </w:r>
            <w:r w:rsidRPr="00E04566">
              <w:rPr>
                <w:lang w:eastAsia="ko-KR"/>
              </w:rPr>
              <w:tab/>
              <w:t>One of these IEs shall be present in the message.</w:t>
            </w:r>
          </w:p>
        </w:tc>
      </w:tr>
    </w:tbl>
    <w:p w14:paraId="7D79F906" w14:textId="77777777" w:rsidR="009421EF" w:rsidRPr="00F477AF" w:rsidRDefault="009421EF" w:rsidP="009421EF"/>
    <w:p w14:paraId="4B534ABF" w14:textId="77777777" w:rsidR="00151572" w:rsidRPr="00F477AF" w:rsidRDefault="00151572" w:rsidP="00151572">
      <w:pPr>
        <w:pStyle w:val="Heading4"/>
      </w:pPr>
      <w:bookmarkStart w:id="1981" w:name="_Toc234110273"/>
      <w:r w:rsidRPr="00F477AF">
        <w:t>8.8.4</w:t>
      </w:r>
      <w:r w:rsidR="00EE0FB8" w:rsidRPr="00F477AF">
        <w:t>.</w:t>
      </w:r>
      <w:r w:rsidRPr="00F477AF">
        <w:t>1</w:t>
      </w:r>
      <w:r w:rsidR="00192F5D" w:rsidRPr="00F477AF">
        <w:t>5</w:t>
      </w:r>
      <w:r w:rsidRPr="00F477AF">
        <w:tab/>
      </w:r>
      <w:r w:rsidR="006E0CC5">
        <w:t>EELManaged</w:t>
      </w:r>
      <w:r w:rsidRPr="00F477AF">
        <w:t>ACR service request</w:t>
      </w:r>
      <w:bookmarkEnd w:id="1981"/>
    </w:p>
    <w:p w14:paraId="55676D0F"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r w:rsidR="006E0CC5">
        <w:t>EELManaged</w:t>
      </w:r>
      <w:r w:rsidRPr="00F477AF">
        <w:t>ACR service request from the Edge Application Server to</w:t>
      </w:r>
      <w:r w:rsidRPr="00F477AF">
        <w:rPr>
          <w:lang w:eastAsia="ko-KR"/>
        </w:rPr>
        <w:t xml:space="preserve"> the Edge Enabler Server.</w:t>
      </w:r>
    </w:p>
    <w:p w14:paraId="7BCFB2F6" w14:textId="77777777" w:rsidR="00151572" w:rsidRPr="00F477AF" w:rsidRDefault="00151572" w:rsidP="00151572">
      <w:pPr>
        <w:pStyle w:val="TH"/>
      </w:pPr>
      <w:r w:rsidRPr="00F477AF">
        <w:t>Table 8.8.4.1</w:t>
      </w:r>
      <w:r w:rsidR="00192F5D" w:rsidRPr="00F477AF">
        <w:t>5</w:t>
      </w:r>
      <w:r w:rsidRPr="00F477AF">
        <w:t xml:space="preserve">-1: </w:t>
      </w:r>
      <w:r w:rsidR="006E0CC5">
        <w:t>EELManaged</w:t>
      </w:r>
      <w:r w:rsidRPr="00F477AF">
        <w:t>ACR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DCE9F5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A117163"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3A37E411"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0D3538BF" w14:textId="77777777" w:rsidR="00151572" w:rsidRPr="00F477AF" w:rsidRDefault="00151572" w:rsidP="00D9499C">
            <w:pPr>
              <w:pStyle w:val="TAH"/>
            </w:pPr>
            <w:r w:rsidRPr="00F477AF">
              <w:t>Description</w:t>
            </w:r>
          </w:p>
        </w:tc>
      </w:tr>
      <w:tr w:rsidR="00151572" w:rsidRPr="00F477AF" w14:paraId="522B297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AC305E0"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76C52A3A"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04F1FAB2"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4C632349"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5CE1EFC0"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62B783D2"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3548FEC9"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4DEF8C8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124D7F30"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42151BD8"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3EDA0B48" w14:textId="77777777" w:rsidR="00151572" w:rsidRPr="00F477AF" w:rsidRDefault="00151572" w:rsidP="00D9499C">
            <w:pPr>
              <w:pStyle w:val="TAL"/>
            </w:pPr>
            <w:r w:rsidRPr="00F477AF">
              <w:t>Security credentials of the source Edge Application Server</w:t>
            </w:r>
          </w:p>
        </w:tc>
      </w:tr>
      <w:tr w:rsidR="00151572" w:rsidRPr="00F477AF" w14:paraId="2E73770E" w14:textId="77777777" w:rsidTr="007F767A">
        <w:trPr>
          <w:jc w:val="center"/>
        </w:trPr>
        <w:tc>
          <w:tcPr>
            <w:tcW w:w="3035" w:type="dxa"/>
            <w:tcBorders>
              <w:top w:val="single" w:sz="4" w:space="0" w:color="000000"/>
              <w:left w:val="single" w:sz="4" w:space="0" w:color="000000"/>
              <w:bottom w:val="single" w:sz="4" w:space="0" w:color="000000"/>
              <w:right w:val="nil"/>
            </w:tcBorders>
          </w:tcPr>
          <w:p w14:paraId="79EE891A"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0EB2E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1F1A5D4"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1EAB210B" w14:textId="77777777" w:rsidR="00151572" w:rsidRPr="00F477AF" w:rsidRDefault="00151572" w:rsidP="00151572"/>
    <w:p w14:paraId="261F5C05" w14:textId="77777777" w:rsidR="00151572" w:rsidRPr="00F477AF" w:rsidRDefault="00151572" w:rsidP="00151572">
      <w:pPr>
        <w:pStyle w:val="Heading4"/>
      </w:pPr>
      <w:bookmarkStart w:id="1982" w:name="_Toc234110274"/>
      <w:r w:rsidRPr="00F477AF">
        <w:lastRenderedPageBreak/>
        <w:t>8.8.4.</w:t>
      </w:r>
      <w:r w:rsidR="00C10AA1" w:rsidRPr="00F477AF">
        <w:t>1</w:t>
      </w:r>
      <w:r w:rsidR="00192F5D" w:rsidRPr="00F477AF">
        <w:t>6</w:t>
      </w:r>
      <w:r w:rsidRPr="00F477AF">
        <w:tab/>
      </w:r>
      <w:r w:rsidR="006E0CC5">
        <w:t>EELManaged</w:t>
      </w:r>
      <w:r w:rsidRPr="00F477AF">
        <w:t>ACR service response</w:t>
      </w:r>
      <w:bookmarkEnd w:id="1982"/>
    </w:p>
    <w:p w14:paraId="1C19E810"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r w:rsidR="006E0CC5">
        <w:t>EELManaged</w:t>
      </w:r>
      <w:r w:rsidRPr="00F477AF">
        <w:t>ACR service response from the Edge Enabler Server to</w:t>
      </w:r>
      <w:r w:rsidRPr="00F477AF">
        <w:rPr>
          <w:lang w:eastAsia="ko-KR"/>
        </w:rPr>
        <w:t xml:space="preserve"> the Edge Application Server.</w:t>
      </w:r>
    </w:p>
    <w:p w14:paraId="28E862CA" w14:textId="77777777" w:rsidR="00151572" w:rsidRPr="00F477AF" w:rsidRDefault="00151572" w:rsidP="00151572">
      <w:pPr>
        <w:pStyle w:val="TH"/>
      </w:pPr>
      <w:r w:rsidRPr="00F477AF">
        <w:t>Table 8.8.4.</w:t>
      </w:r>
      <w:r w:rsidR="00192F5D" w:rsidRPr="00F477AF">
        <w:t>16</w:t>
      </w:r>
      <w:r w:rsidRPr="00F477AF">
        <w:t xml:space="preserve">-1: </w:t>
      </w:r>
      <w:r w:rsidR="006E0CC5">
        <w:t>EELManaged</w:t>
      </w:r>
      <w:r w:rsidRPr="00F477AF">
        <w:t>ACR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804355D"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622A2F7"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9D2D7CA"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18AD362E" w14:textId="77777777" w:rsidR="00151572" w:rsidRPr="00F477AF" w:rsidRDefault="00151572" w:rsidP="00D9499C">
            <w:pPr>
              <w:pStyle w:val="TAH"/>
            </w:pPr>
            <w:r w:rsidRPr="00F477AF">
              <w:t>Description</w:t>
            </w:r>
          </w:p>
        </w:tc>
      </w:tr>
      <w:tr w:rsidR="00151572" w:rsidRPr="00F477AF" w14:paraId="32A89AD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4800288"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1DEDFBC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DE0584F"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611B78D5" w14:textId="77777777" w:rsidTr="007F767A">
        <w:trPr>
          <w:jc w:val="center"/>
        </w:trPr>
        <w:tc>
          <w:tcPr>
            <w:tcW w:w="3035" w:type="dxa"/>
            <w:tcBorders>
              <w:top w:val="single" w:sz="4" w:space="0" w:color="000000"/>
              <w:left w:val="single" w:sz="4" w:space="0" w:color="000000"/>
              <w:bottom w:val="single" w:sz="4" w:space="0" w:color="000000"/>
              <w:right w:val="nil"/>
            </w:tcBorders>
          </w:tcPr>
          <w:p w14:paraId="09487F7A"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3D4F113C"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1D550131"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7BE8ADF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5F780E1"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33184175"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493F9F3" w14:textId="77777777" w:rsidR="00151572" w:rsidRPr="00F477AF" w:rsidRDefault="00151572" w:rsidP="00D9499C">
            <w:pPr>
              <w:pStyle w:val="TAL"/>
            </w:pPr>
            <w:r w:rsidRPr="00F477AF">
              <w:t xml:space="preserve">Indicates that the </w:t>
            </w:r>
            <w:r w:rsidR="006E0CC5">
              <w:t>EELManaged</w:t>
            </w:r>
            <w:r w:rsidRPr="00F477AF">
              <w:t>ACR request failed.</w:t>
            </w:r>
          </w:p>
        </w:tc>
      </w:tr>
      <w:tr w:rsidR="00151572" w:rsidRPr="00F477AF" w14:paraId="0137921B"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86638D7"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749F69CB"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22AA7AD9" w14:textId="77777777" w:rsidR="00151572" w:rsidRPr="00F477AF" w:rsidRDefault="00151572" w:rsidP="00D9499C">
            <w:pPr>
              <w:pStyle w:val="TAL"/>
            </w:pPr>
            <w:r w:rsidRPr="00F477AF">
              <w:t>Indicates the cause of request failure</w:t>
            </w:r>
          </w:p>
        </w:tc>
      </w:tr>
      <w:tr w:rsidR="00151572" w:rsidRPr="00F477AF" w14:paraId="54187C88"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4BECBCEC"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4A6E47B2" w14:textId="77777777" w:rsidR="00151572" w:rsidRPr="00F477AF" w:rsidRDefault="00151572" w:rsidP="00151572"/>
    <w:p w14:paraId="03C14CC9" w14:textId="77777777" w:rsidR="00BE4382" w:rsidRPr="00F477AF" w:rsidRDefault="00BE4382" w:rsidP="00BE4382">
      <w:pPr>
        <w:pStyle w:val="Heading4"/>
      </w:pPr>
      <w:bookmarkStart w:id="1983" w:name="_Toc234110275"/>
      <w:r w:rsidRPr="00F477AF">
        <w:t>8.8.4.</w:t>
      </w:r>
      <w:r w:rsidR="004857B8" w:rsidRPr="00F477AF">
        <w:t>17</w:t>
      </w:r>
      <w:r w:rsidRPr="00F477AF">
        <w:tab/>
        <w:t>Selected target EAS declaration request</w:t>
      </w:r>
      <w:bookmarkEnd w:id="1983"/>
    </w:p>
    <w:p w14:paraId="29AB7BAF"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32B4B90C" w14:textId="77777777" w:rsidR="00BE4382" w:rsidRPr="00F477AF" w:rsidRDefault="00BE4382" w:rsidP="00BE4382">
      <w:pPr>
        <w:pStyle w:val="TH"/>
      </w:pPr>
      <w:r w:rsidRPr="00F477AF">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5D6841C" w14:textId="77777777" w:rsidTr="00C21154">
        <w:trPr>
          <w:jc w:val="center"/>
        </w:trPr>
        <w:tc>
          <w:tcPr>
            <w:tcW w:w="2880" w:type="dxa"/>
            <w:tcBorders>
              <w:top w:val="single" w:sz="4" w:space="0" w:color="000000"/>
              <w:left w:val="single" w:sz="4" w:space="0" w:color="000000"/>
              <w:bottom w:val="single" w:sz="4" w:space="0" w:color="000000"/>
            </w:tcBorders>
          </w:tcPr>
          <w:p w14:paraId="5A2BDE58"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FFDBFC4"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4B2AE54" w14:textId="77777777" w:rsidR="00BE4382" w:rsidRPr="00F477AF" w:rsidRDefault="00BE4382" w:rsidP="00C21154">
            <w:pPr>
              <w:pStyle w:val="TAH"/>
            </w:pPr>
            <w:r w:rsidRPr="00F477AF">
              <w:t>Description</w:t>
            </w:r>
          </w:p>
        </w:tc>
      </w:tr>
      <w:tr w:rsidR="00BE4382" w:rsidRPr="00F477AF" w14:paraId="4B86AE40" w14:textId="77777777" w:rsidTr="00C21154">
        <w:trPr>
          <w:jc w:val="center"/>
        </w:trPr>
        <w:tc>
          <w:tcPr>
            <w:tcW w:w="2880" w:type="dxa"/>
            <w:tcBorders>
              <w:top w:val="single" w:sz="4" w:space="0" w:color="000000"/>
              <w:left w:val="single" w:sz="4" w:space="0" w:color="000000"/>
              <w:bottom w:val="single" w:sz="4" w:space="0" w:color="000000"/>
            </w:tcBorders>
          </w:tcPr>
          <w:p w14:paraId="41971DD5"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tcPr>
          <w:p w14:paraId="5D60515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31E4695" w14:textId="77777777" w:rsidR="00BE4382" w:rsidRPr="00F477AF" w:rsidRDefault="00BE4382" w:rsidP="00C21154">
            <w:pPr>
              <w:pStyle w:val="TAL"/>
            </w:pPr>
            <w:r w:rsidRPr="00F477AF">
              <w:t>The identifier of the UE.</w:t>
            </w:r>
          </w:p>
        </w:tc>
      </w:tr>
      <w:tr w:rsidR="00BE4382" w:rsidRPr="00F477AF" w14:paraId="7E47B233" w14:textId="77777777" w:rsidTr="00C21154">
        <w:trPr>
          <w:jc w:val="center"/>
        </w:trPr>
        <w:tc>
          <w:tcPr>
            <w:tcW w:w="2880" w:type="dxa"/>
            <w:tcBorders>
              <w:top w:val="single" w:sz="4" w:space="0" w:color="000000"/>
              <w:left w:val="single" w:sz="4" w:space="0" w:color="000000"/>
              <w:bottom w:val="single" w:sz="4" w:space="0" w:color="000000"/>
            </w:tcBorders>
          </w:tcPr>
          <w:p w14:paraId="08D7AB3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54D007EA"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CC78EB" w14:textId="77777777" w:rsidR="00BE4382" w:rsidRPr="00F477AF" w:rsidRDefault="00BE4382" w:rsidP="00C21154">
            <w:pPr>
              <w:pStyle w:val="TAL"/>
            </w:pPr>
            <w:r w:rsidRPr="00F477AF">
              <w:t>Security credentials.</w:t>
            </w:r>
          </w:p>
        </w:tc>
      </w:tr>
      <w:tr w:rsidR="00BE4382" w:rsidRPr="00F477AF" w14:paraId="579BF5D8" w14:textId="77777777" w:rsidTr="00C21154">
        <w:trPr>
          <w:jc w:val="center"/>
        </w:trPr>
        <w:tc>
          <w:tcPr>
            <w:tcW w:w="2880" w:type="dxa"/>
            <w:tcBorders>
              <w:top w:val="single" w:sz="4" w:space="0" w:color="000000"/>
              <w:left w:val="single" w:sz="4" w:space="0" w:color="000000"/>
              <w:bottom w:val="single" w:sz="4" w:space="0" w:color="000000"/>
            </w:tcBorders>
          </w:tcPr>
          <w:p w14:paraId="1F8C3EC6"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tcPr>
          <w:p w14:paraId="6250E94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51311BA" w14:textId="77777777" w:rsidR="00BE4382" w:rsidRPr="00F477AF" w:rsidRDefault="00BE4382" w:rsidP="00C21154">
            <w:pPr>
              <w:pStyle w:val="TAL"/>
            </w:pPr>
            <w:r w:rsidRPr="00F477AF">
              <w:t>Selected EAS identifier.</w:t>
            </w:r>
          </w:p>
        </w:tc>
      </w:tr>
      <w:tr w:rsidR="003644F5" w:rsidRPr="00F477AF" w14:paraId="0F5CF770" w14:textId="77777777" w:rsidTr="00C21154">
        <w:trPr>
          <w:jc w:val="center"/>
        </w:trPr>
        <w:tc>
          <w:tcPr>
            <w:tcW w:w="2880" w:type="dxa"/>
            <w:tcBorders>
              <w:top w:val="single" w:sz="4" w:space="0" w:color="000000"/>
              <w:left w:val="single" w:sz="4" w:space="0" w:color="000000"/>
              <w:bottom w:val="single" w:sz="4" w:space="0" w:color="000000"/>
            </w:tcBorders>
          </w:tcPr>
          <w:p w14:paraId="1533412E"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tcPr>
          <w:p w14:paraId="6A582FCA"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tcPr>
          <w:p w14:paraId="542E4D6B" w14:textId="77777777" w:rsidR="003644F5" w:rsidRPr="00F477AF" w:rsidRDefault="003644F5" w:rsidP="003644F5">
            <w:pPr>
              <w:pStyle w:val="TAL"/>
            </w:pPr>
            <w:r w:rsidRPr="009B577A">
              <w:t>The identifier of the AC</w:t>
            </w:r>
          </w:p>
        </w:tc>
      </w:tr>
      <w:tr w:rsidR="00DD12D1" w:rsidRPr="00F477AF" w14:paraId="32F98DFC" w14:textId="77777777" w:rsidTr="00C21154">
        <w:trPr>
          <w:jc w:val="center"/>
        </w:trPr>
        <w:tc>
          <w:tcPr>
            <w:tcW w:w="2880" w:type="dxa"/>
            <w:tcBorders>
              <w:top w:val="single" w:sz="4" w:space="0" w:color="000000"/>
              <w:left w:val="single" w:sz="4" w:space="0" w:color="000000"/>
              <w:bottom w:val="single" w:sz="4" w:space="0" w:color="000000"/>
            </w:tcBorders>
          </w:tcPr>
          <w:p w14:paraId="7535D40D" w14:textId="45555D92" w:rsidR="00DD12D1" w:rsidRPr="009B577A" w:rsidRDefault="00DD12D1" w:rsidP="00DD12D1">
            <w:pPr>
              <w:pStyle w:val="TAL"/>
            </w:pPr>
            <w:r w:rsidRPr="000272EF">
              <w:t>List of UE IDs</w:t>
            </w:r>
          </w:p>
        </w:tc>
        <w:tc>
          <w:tcPr>
            <w:tcW w:w="1440" w:type="dxa"/>
            <w:tcBorders>
              <w:top w:val="single" w:sz="4" w:space="0" w:color="000000"/>
              <w:left w:val="single" w:sz="4" w:space="0" w:color="000000"/>
              <w:bottom w:val="single" w:sz="4" w:space="0" w:color="000000"/>
            </w:tcBorders>
          </w:tcPr>
          <w:p w14:paraId="2D14F414" w14:textId="76F389DF" w:rsidR="00DD12D1" w:rsidRPr="009B577A" w:rsidRDefault="00DD12D1" w:rsidP="00DD12D1">
            <w:pPr>
              <w:pStyle w:val="TAL"/>
              <w:jc w:val="center"/>
            </w:pPr>
            <w:r w:rsidRPr="000272EF">
              <w:t>O</w:t>
            </w:r>
          </w:p>
        </w:tc>
        <w:tc>
          <w:tcPr>
            <w:tcW w:w="4320" w:type="dxa"/>
            <w:tcBorders>
              <w:top w:val="single" w:sz="4" w:space="0" w:color="000000"/>
              <w:left w:val="single" w:sz="4" w:space="0" w:color="000000"/>
              <w:bottom w:val="single" w:sz="4" w:space="0" w:color="000000"/>
              <w:right w:val="single" w:sz="4" w:space="0" w:color="000000"/>
            </w:tcBorders>
          </w:tcPr>
          <w:p w14:paraId="17E478C3" w14:textId="77FD1610" w:rsidR="00DD12D1" w:rsidRPr="009B577A" w:rsidRDefault="00DD12D1" w:rsidP="00DD12D1">
            <w:pPr>
              <w:pStyle w:val="TAL"/>
            </w:pPr>
            <w:r w:rsidRPr="000272EF">
              <w:t xml:space="preserve">List of UE IDs in an Application Group. </w:t>
            </w:r>
          </w:p>
        </w:tc>
      </w:tr>
      <w:tr w:rsidR="00BE4382" w:rsidRPr="00F477AF" w14:paraId="7DC40EAE" w14:textId="77777777" w:rsidTr="00C21154">
        <w:trPr>
          <w:jc w:val="center"/>
        </w:trPr>
        <w:tc>
          <w:tcPr>
            <w:tcW w:w="2880" w:type="dxa"/>
            <w:tcBorders>
              <w:top w:val="single" w:sz="4" w:space="0" w:color="000000"/>
              <w:left w:val="single" w:sz="4" w:space="0" w:color="000000"/>
              <w:bottom w:val="single" w:sz="4" w:space="0" w:color="000000"/>
            </w:tcBorders>
          </w:tcPr>
          <w:p w14:paraId="7C8D36E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tcPr>
          <w:p w14:paraId="50817851"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1F1A142" w14:textId="309C725B" w:rsidR="00BE4382" w:rsidRPr="00F477AF" w:rsidRDefault="00BE4382" w:rsidP="00C21154">
            <w:pPr>
              <w:pStyle w:val="TAL"/>
            </w:pPr>
            <w:r w:rsidRPr="00F477AF">
              <w:t>Endpoint of the selected EAS.</w:t>
            </w:r>
            <w:r w:rsidR="000D3560" w:rsidRPr="000D3560">
              <w:t xml:space="preserve"> In case of ACR to cloud, Endpoint information is of CAS.</w:t>
            </w:r>
          </w:p>
        </w:tc>
      </w:tr>
      <w:tr w:rsidR="00071964" w:rsidRPr="00F477AF" w14:paraId="70082D78" w14:textId="77777777" w:rsidTr="00C21154">
        <w:trPr>
          <w:jc w:val="center"/>
        </w:trPr>
        <w:tc>
          <w:tcPr>
            <w:tcW w:w="2880" w:type="dxa"/>
            <w:tcBorders>
              <w:top w:val="single" w:sz="4" w:space="0" w:color="000000"/>
              <w:left w:val="single" w:sz="4" w:space="0" w:color="000000"/>
              <w:bottom w:val="single" w:sz="4" w:space="0" w:color="000000"/>
            </w:tcBorders>
          </w:tcPr>
          <w:p w14:paraId="17F5F914" w14:textId="48377C63" w:rsidR="00071964" w:rsidRPr="00F477AF" w:rsidRDefault="00071964" w:rsidP="00071964">
            <w:pPr>
              <w:pStyle w:val="TAL"/>
            </w:pPr>
            <w:r w:rsidRPr="006D56AA">
              <w:t>EAS bundle information</w:t>
            </w:r>
          </w:p>
        </w:tc>
        <w:tc>
          <w:tcPr>
            <w:tcW w:w="1440" w:type="dxa"/>
            <w:tcBorders>
              <w:top w:val="single" w:sz="4" w:space="0" w:color="000000"/>
              <w:left w:val="single" w:sz="4" w:space="0" w:color="000000"/>
              <w:bottom w:val="single" w:sz="4" w:space="0" w:color="000000"/>
            </w:tcBorders>
          </w:tcPr>
          <w:p w14:paraId="526121F9" w14:textId="13ABB54A" w:rsidR="00071964" w:rsidRPr="00F477AF" w:rsidRDefault="00071964" w:rsidP="00071964">
            <w:pPr>
              <w:pStyle w:val="TAL"/>
              <w:jc w:val="center"/>
            </w:pPr>
            <w:r w:rsidRPr="006D56AA">
              <w:t>O</w:t>
            </w:r>
          </w:p>
        </w:tc>
        <w:tc>
          <w:tcPr>
            <w:tcW w:w="4320" w:type="dxa"/>
            <w:tcBorders>
              <w:top w:val="single" w:sz="4" w:space="0" w:color="000000"/>
              <w:left w:val="single" w:sz="4" w:space="0" w:color="000000"/>
              <w:bottom w:val="single" w:sz="4" w:space="0" w:color="000000"/>
              <w:right w:val="single" w:sz="4" w:space="0" w:color="000000"/>
            </w:tcBorders>
          </w:tcPr>
          <w:p w14:paraId="73611FA7" w14:textId="3D568AC2" w:rsidR="00071964" w:rsidRPr="00F477AF" w:rsidRDefault="00071964" w:rsidP="00071964">
            <w:pPr>
              <w:pStyle w:val="TAL"/>
            </w:pPr>
            <w:r w:rsidRPr="006D56AA">
              <w:t>EAS bundle information.</w:t>
            </w:r>
          </w:p>
        </w:tc>
      </w:tr>
      <w:tr w:rsidR="00071964" w:rsidRPr="00F477AF" w14:paraId="66ED59AE" w14:textId="77777777" w:rsidTr="00C21154">
        <w:trPr>
          <w:jc w:val="center"/>
        </w:trPr>
        <w:tc>
          <w:tcPr>
            <w:tcW w:w="2880" w:type="dxa"/>
            <w:tcBorders>
              <w:top w:val="single" w:sz="4" w:space="0" w:color="000000"/>
              <w:left w:val="single" w:sz="4" w:space="0" w:color="000000"/>
              <w:bottom w:val="single" w:sz="4" w:space="0" w:color="000000"/>
            </w:tcBorders>
          </w:tcPr>
          <w:p w14:paraId="3978C2C9" w14:textId="0F63E39F" w:rsidR="00071964" w:rsidRPr="00F477AF" w:rsidRDefault="00071964" w:rsidP="00071964">
            <w:pPr>
              <w:pStyle w:val="TAL"/>
            </w:pPr>
            <w:r w:rsidRPr="006D56AA">
              <w:t>&gt; Bundle ID</w:t>
            </w:r>
          </w:p>
        </w:tc>
        <w:tc>
          <w:tcPr>
            <w:tcW w:w="1440" w:type="dxa"/>
            <w:tcBorders>
              <w:top w:val="single" w:sz="4" w:space="0" w:color="000000"/>
              <w:left w:val="single" w:sz="4" w:space="0" w:color="000000"/>
              <w:bottom w:val="single" w:sz="4" w:space="0" w:color="000000"/>
            </w:tcBorders>
          </w:tcPr>
          <w:p w14:paraId="68D567D8" w14:textId="061FF88C" w:rsidR="00071964" w:rsidRPr="00F477AF" w:rsidRDefault="005923E3" w:rsidP="00071964">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5DFDA69A" w14:textId="138EC5AA" w:rsidR="00071964" w:rsidRPr="00F477AF" w:rsidRDefault="005923E3" w:rsidP="00071964">
            <w:pPr>
              <w:pStyle w:val="TAL"/>
            </w:pPr>
            <w:r>
              <w:t>B</w:t>
            </w:r>
            <w:r w:rsidR="00071964" w:rsidRPr="006D56AA">
              <w:t>undle ID as described in clause 7.2.10.</w:t>
            </w:r>
          </w:p>
        </w:tc>
      </w:tr>
      <w:tr w:rsidR="005923E3" w:rsidRPr="00F477AF" w14:paraId="4009595B" w14:textId="77777777" w:rsidTr="00C21154">
        <w:trPr>
          <w:jc w:val="center"/>
        </w:trPr>
        <w:tc>
          <w:tcPr>
            <w:tcW w:w="2880" w:type="dxa"/>
            <w:tcBorders>
              <w:top w:val="single" w:sz="4" w:space="0" w:color="000000"/>
              <w:left w:val="single" w:sz="4" w:space="0" w:color="000000"/>
              <w:bottom w:val="single" w:sz="4" w:space="0" w:color="000000"/>
            </w:tcBorders>
          </w:tcPr>
          <w:p w14:paraId="6C3EBA90" w14:textId="77777777" w:rsidR="005923E3" w:rsidRDefault="005923E3" w:rsidP="005923E3">
            <w:pPr>
              <w:pStyle w:val="TAL"/>
            </w:pPr>
            <w:r w:rsidRPr="000C59DF">
              <w:t xml:space="preserve">&gt; </w:t>
            </w:r>
            <w:r>
              <w:t>L</w:t>
            </w:r>
            <w:r w:rsidRPr="000C59DF">
              <w:t>ist of EASID</w:t>
            </w:r>
            <w:r>
              <w:t>s</w:t>
            </w:r>
          </w:p>
          <w:p w14:paraId="612FDBCF" w14:textId="3D882A0A" w:rsidR="005923E3" w:rsidRPr="006D56AA" w:rsidRDefault="005923E3" w:rsidP="005923E3">
            <w:pPr>
              <w:pStyle w:val="TAL"/>
            </w:pPr>
            <w:r w:rsidRPr="000C59DF">
              <w:t>(NOTE)</w:t>
            </w:r>
          </w:p>
        </w:tc>
        <w:tc>
          <w:tcPr>
            <w:tcW w:w="1440" w:type="dxa"/>
            <w:tcBorders>
              <w:top w:val="single" w:sz="4" w:space="0" w:color="000000"/>
              <w:left w:val="single" w:sz="4" w:space="0" w:color="000000"/>
              <w:bottom w:val="single" w:sz="4" w:space="0" w:color="000000"/>
            </w:tcBorders>
          </w:tcPr>
          <w:p w14:paraId="041075D6" w14:textId="2BC198A0" w:rsidR="005923E3" w:rsidRDefault="005923E3" w:rsidP="005923E3">
            <w:pPr>
              <w:pStyle w:val="TAL"/>
              <w:jc w:val="center"/>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068539DC" w14:textId="3D09078B" w:rsidR="005923E3" w:rsidRPr="006D56AA" w:rsidDel="005923E3" w:rsidRDefault="005923E3" w:rsidP="005923E3">
            <w:pPr>
              <w:pStyle w:val="TAL"/>
            </w:pPr>
            <w:r>
              <w:t>A list of the EASIDs of the EASs in the bundle</w:t>
            </w:r>
            <w:r w:rsidRPr="000C59DF">
              <w:t xml:space="preserve">. </w:t>
            </w:r>
          </w:p>
        </w:tc>
      </w:tr>
      <w:tr w:rsidR="00071964" w:rsidRPr="00F477AF" w14:paraId="5DFBE419" w14:textId="77777777" w:rsidTr="00C21154">
        <w:trPr>
          <w:jc w:val="center"/>
        </w:trPr>
        <w:tc>
          <w:tcPr>
            <w:tcW w:w="2880" w:type="dxa"/>
            <w:tcBorders>
              <w:top w:val="single" w:sz="4" w:space="0" w:color="000000"/>
              <w:left w:val="single" w:sz="4" w:space="0" w:color="000000"/>
              <w:bottom w:val="single" w:sz="4" w:space="0" w:color="000000"/>
            </w:tcBorders>
          </w:tcPr>
          <w:p w14:paraId="48FB7CF1" w14:textId="0A875DDC" w:rsidR="00071964" w:rsidRPr="00F477AF" w:rsidRDefault="00071964" w:rsidP="00071964">
            <w:pPr>
              <w:pStyle w:val="TAL"/>
            </w:pPr>
            <w:r w:rsidRPr="006D56AA">
              <w:t>&gt; T-EAS endpoint list</w:t>
            </w:r>
          </w:p>
        </w:tc>
        <w:tc>
          <w:tcPr>
            <w:tcW w:w="1440" w:type="dxa"/>
            <w:tcBorders>
              <w:top w:val="single" w:sz="4" w:space="0" w:color="000000"/>
              <w:left w:val="single" w:sz="4" w:space="0" w:color="000000"/>
              <w:bottom w:val="single" w:sz="4" w:space="0" w:color="000000"/>
            </w:tcBorders>
          </w:tcPr>
          <w:p w14:paraId="72F4F8AC" w14:textId="062871EE" w:rsidR="00071964" w:rsidRPr="00F477AF" w:rsidRDefault="00071964" w:rsidP="00071964">
            <w:pPr>
              <w:pStyle w:val="TAL"/>
              <w:jc w:val="center"/>
            </w:pPr>
            <w:r w:rsidRPr="006D56AA">
              <w:t>M</w:t>
            </w:r>
          </w:p>
        </w:tc>
        <w:tc>
          <w:tcPr>
            <w:tcW w:w="4320" w:type="dxa"/>
            <w:tcBorders>
              <w:top w:val="single" w:sz="4" w:space="0" w:color="000000"/>
              <w:left w:val="single" w:sz="4" w:space="0" w:color="000000"/>
              <w:bottom w:val="single" w:sz="4" w:space="0" w:color="000000"/>
              <w:right w:val="single" w:sz="4" w:space="0" w:color="000000"/>
            </w:tcBorders>
          </w:tcPr>
          <w:p w14:paraId="3AF4D77F" w14:textId="58A762FE" w:rsidR="00071964" w:rsidRPr="00F477AF" w:rsidRDefault="00071964" w:rsidP="00071964">
            <w:pPr>
              <w:pStyle w:val="TAL"/>
            </w:pPr>
            <w:r w:rsidRPr="006D56AA">
              <w:t>A list of associated EAS endpoints in a EAS bundle, selected by the S-EAS.</w:t>
            </w:r>
          </w:p>
        </w:tc>
      </w:tr>
      <w:tr w:rsidR="006A041C" w:rsidRPr="00F477AF" w14:paraId="4A094FE1" w14:textId="77777777" w:rsidTr="00C21154">
        <w:trPr>
          <w:jc w:val="center"/>
        </w:trPr>
        <w:tc>
          <w:tcPr>
            <w:tcW w:w="2880" w:type="dxa"/>
            <w:tcBorders>
              <w:top w:val="single" w:sz="4" w:space="0" w:color="000000"/>
              <w:left w:val="single" w:sz="4" w:space="0" w:color="000000"/>
              <w:bottom w:val="single" w:sz="4" w:space="0" w:color="000000"/>
            </w:tcBorders>
          </w:tcPr>
          <w:p w14:paraId="657421C5" w14:textId="77777777" w:rsidR="006A041C" w:rsidRPr="00F477AF" w:rsidRDefault="006A041C" w:rsidP="006A041C">
            <w:pPr>
              <w:pStyle w:val="TAL"/>
            </w:pPr>
            <w:r w:rsidRPr="00AB1260">
              <w:t>Predicted/Expected UE location or Expected AC Geographical Service Area</w:t>
            </w:r>
          </w:p>
        </w:tc>
        <w:tc>
          <w:tcPr>
            <w:tcW w:w="1440" w:type="dxa"/>
            <w:tcBorders>
              <w:top w:val="single" w:sz="4" w:space="0" w:color="000000"/>
              <w:left w:val="single" w:sz="4" w:space="0" w:color="000000"/>
              <w:bottom w:val="single" w:sz="4" w:space="0" w:color="000000"/>
            </w:tcBorders>
          </w:tcPr>
          <w:p w14:paraId="33406672" w14:textId="77777777" w:rsidR="006A041C" w:rsidRPr="00F477AF" w:rsidRDefault="006A041C" w:rsidP="006A041C">
            <w:pPr>
              <w:pStyle w:val="TAL"/>
              <w:jc w:val="center"/>
            </w:pPr>
            <w:r w:rsidRPr="00AB1260">
              <w:t>O</w:t>
            </w:r>
          </w:p>
        </w:tc>
        <w:tc>
          <w:tcPr>
            <w:tcW w:w="4320" w:type="dxa"/>
            <w:tcBorders>
              <w:top w:val="single" w:sz="4" w:space="0" w:color="000000"/>
              <w:left w:val="single" w:sz="4" w:space="0" w:color="000000"/>
              <w:bottom w:val="single" w:sz="4" w:space="0" w:color="000000"/>
              <w:right w:val="single" w:sz="4" w:space="0" w:color="000000"/>
            </w:tcBorders>
          </w:tcPr>
          <w:p w14:paraId="48A70220" w14:textId="33832DCE" w:rsidR="006A041C" w:rsidRPr="00F477AF" w:rsidRDefault="006A041C" w:rsidP="006A041C">
            <w:pPr>
              <w:pStyle w:val="TAL"/>
            </w:pPr>
            <w:r w:rsidRPr="00AB1260">
              <w:t>The predicted/expected location information of the UE. The UE location is described in clause 7.3.2 or the predicted/expected AC Geographical Service Area as described in clause 7.3.3.3</w:t>
            </w:r>
          </w:p>
        </w:tc>
      </w:tr>
      <w:tr w:rsidR="005923E3" w:rsidRPr="00F477AF" w14:paraId="3FE844FB"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EB60AA" w14:textId="07C2D1EE" w:rsidR="005923E3" w:rsidRPr="00AB1260" w:rsidRDefault="005923E3" w:rsidP="006144E7">
            <w:pPr>
              <w:pStyle w:val="TAN"/>
            </w:pPr>
            <w:r w:rsidRPr="00916BCA">
              <w:t>NOTE:</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624A44CD" w14:textId="77777777" w:rsidR="00BE4382" w:rsidRPr="00F477AF" w:rsidRDefault="00BE4382" w:rsidP="00BE4382">
      <w:pPr>
        <w:rPr>
          <w:lang w:eastAsia="ko-KR"/>
        </w:rPr>
      </w:pPr>
    </w:p>
    <w:p w14:paraId="563E530C" w14:textId="77777777" w:rsidR="00BE4382" w:rsidRPr="00F477AF" w:rsidRDefault="00BE4382" w:rsidP="00BE4382">
      <w:pPr>
        <w:pStyle w:val="Heading4"/>
      </w:pPr>
      <w:bookmarkStart w:id="1984" w:name="_Toc234110276"/>
      <w:r w:rsidRPr="00F477AF">
        <w:t>8.8.4.</w:t>
      </w:r>
      <w:r w:rsidR="004857B8" w:rsidRPr="00F477AF">
        <w:t>18</w:t>
      </w:r>
      <w:r w:rsidRPr="00F477AF">
        <w:tab/>
        <w:t>Selected target EAS declaration response</w:t>
      </w:r>
      <w:bookmarkEnd w:id="1984"/>
    </w:p>
    <w:p w14:paraId="3004E6C0"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47152319" w14:textId="77777777" w:rsidR="00BE4382" w:rsidRPr="00F477AF" w:rsidRDefault="00BE4382" w:rsidP="00BE4382">
      <w:pPr>
        <w:pStyle w:val="TH"/>
      </w:pPr>
      <w:r w:rsidRPr="00F477AF">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34608051" w14:textId="77777777" w:rsidTr="00C21154">
        <w:trPr>
          <w:jc w:val="center"/>
        </w:trPr>
        <w:tc>
          <w:tcPr>
            <w:tcW w:w="2880" w:type="dxa"/>
            <w:tcBorders>
              <w:top w:val="single" w:sz="4" w:space="0" w:color="000000"/>
              <w:left w:val="single" w:sz="4" w:space="0" w:color="000000"/>
              <w:bottom w:val="single" w:sz="4" w:space="0" w:color="000000"/>
            </w:tcBorders>
          </w:tcPr>
          <w:p w14:paraId="10F05DA3"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044EABD"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EEE3B2A" w14:textId="77777777" w:rsidR="00BE4382" w:rsidRPr="00F477AF" w:rsidRDefault="00BE4382" w:rsidP="00C21154">
            <w:pPr>
              <w:pStyle w:val="TAH"/>
            </w:pPr>
            <w:r w:rsidRPr="00F477AF">
              <w:t>Description</w:t>
            </w:r>
          </w:p>
        </w:tc>
      </w:tr>
      <w:tr w:rsidR="00BE4382" w:rsidRPr="00F477AF" w14:paraId="50880C90" w14:textId="77777777" w:rsidTr="00C21154">
        <w:trPr>
          <w:jc w:val="center"/>
        </w:trPr>
        <w:tc>
          <w:tcPr>
            <w:tcW w:w="2880" w:type="dxa"/>
            <w:tcBorders>
              <w:top w:val="single" w:sz="4" w:space="0" w:color="000000"/>
              <w:left w:val="single" w:sz="4" w:space="0" w:color="000000"/>
              <w:bottom w:val="single" w:sz="4" w:space="0" w:color="000000"/>
            </w:tcBorders>
          </w:tcPr>
          <w:p w14:paraId="752776E5"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tcPr>
          <w:p w14:paraId="0609165F"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5ABF2A3" w14:textId="77777777" w:rsidR="00BE4382" w:rsidRPr="00F477AF" w:rsidRDefault="00BE4382" w:rsidP="00C21154">
            <w:pPr>
              <w:pStyle w:val="TAL"/>
            </w:pPr>
            <w:r w:rsidRPr="00F477AF">
              <w:t>Indicates that the request was successful.</w:t>
            </w:r>
          </w:p>
        </w:tc>
      </w:tr>
      <w:tr w:rsidR="00BE4382" w:rsidRPr="00F477AF" w14:paraId="0807486E" w14:textId="77777777" w:rsidTr="00C21154">
        <w:trPr>
          <w:jc w:val="center"/>
        </w:trPr>
        <w:tc>
          <w:tcPr>
            <w:tcW w:w="2880" w:type="dxa"/>
            <w:tcBorders>
              <w:top w:val="single" w:sz="4" w:space="0" w:color="000000"/>
              <w:left w:val="single" w:sz="4" w:space="0" w:color="000000"/>
              <w:bottom w:val="single" w:sz="4" w:space="0" w:color="000000"/>
            </w:tcBorders>
          </w:tcPr>
          <w:p w14:paraId="0E56D6BE"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tcPr>
          <w:p w14:paraId="3478F61D"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868E21" w14:textId="77777777" w:rsidR="00BE4382" w:rsidRPr="00F477AF" w:rsidRDefault="00BE4382" w:rsidP="00C21154">
            <w:pPr>
              <w:pStyle w:val="TAL"/>
            </w:pPr>
            <w:r w:rsidRPr="00F477AF">
              <w:t>Indicates that the request failed.</w:t>
            </w:r>
          </w:p>
        </w:tc>
      </w:tr>
      <w:tr w:rsidR="00BE4382" w:rsidRPr="00F477AF" w14:paraId="643A46AF" w14:textId="77777777" w:rsidTr="00C21154">
        <w:trPr>
          <w:jc w:val="center"/>
        </w:trPr>
        <w:tc>
          <w:tcPr>
            <w:tcW w:w="2880" w:type="dxa"/>
            <w:tcBorders>
              <w:top w:val="single" w:sz="4" w:space="0" w:color="000000"/>
              <w:left w:val="single" w:sz="4" w:space="0" w:color="000000"/>
              <w:bottom w:val="single" w:sz="4" w:space="0" w:color="000000"/>
            </w:tcBorders>
          </w:tcPr>
          <w:p w14:paraId="1A725F88"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tcPr>
          <w:p w14:paraId="30C7A765"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66D9000" w14:textId="77777777" w:rsidR="00BE4382" w:rsidRPr="00F477AF" w:rsidRDefault="00BE4382" w:rsidP="00C21154">
            <w:pPr>
              <w:pStyle w:val="TAL"/>
            </w:pPr>
            <w:r w:rsidRPr="00F477AF">
              <w:t>Indicates the failure cause.</w:t>
            </w:r>
          </w:p>
        </w:tc>
      </w:tr>
      <w:tr w:rsidR="00F907FC" w:rsidRPr="00F477AF" w14:paraId="3AB1619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B69CFD" w14:textId="77777777" w:rsidR="00F907FC" w:rsidRPr="00F477AF" w:rsidRDefault="00F907FC" w:rsidP="00075218">
            <w:pPr>
              <w:pStyle w:val="TAN"/>
            </w:pPr>
            <w:r w:rsidRPr="00F907FC">
              <w:t>NOTE:</w:t>
            </w:r>
            <w:r>
              <w:tab/>
              <w:t>O</w:t>
            </w:r>
            <w:r w:rsidRPr="00F907FC">
              <w:t>ne of these IEs shall be present in the message.</w:t>
            </w:r>
          </w:p>
        </w:tc>
      </w:tr>
    </w:tbl>
    <w:p w14:paraId="41F9A2DD" w14:textId="77777777" w:rsidR="00BE4382" w:rsidRPr="00F477AF" w:rsidRDefault="00BE4382" w:rsidP="00BE4382">
      <w:pPr>
        <w:pStyle w:val="B1"/>
      </w:pPr>
    </w:p>
    <w:p w14:paraId="20E9DD4A" w14:textId="77777777" w:rsidR="00AD7B38" w:rsidRPr="00B46EE2" w:rsidRDefault="00AD7B38" w:rsidP="00AD7B38">
      <w:pPr>
        <w:pStyle w:val="Heading4"/>
        <w:rPr>
          <w:lang w:val="en-IN"/>
        </w:rPr>
      </w:pPr>
      <w:bookmarkStart w:id="1985" w:name="_Toc234110277"/>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985"/>
    </w:p>
    <w:p w14:paraId="46DB3407"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6267C9B5" w14:textId="77777777" w:rsidR="00AD7B38" w:rsidRPr="00B46EE2" w:rsidRDefault="00AD7B38" w:rsidP="00AD7B38">
      <w:pPr>
        <w:pStyle w:val="TH"/>
        <w:ind w:left="360" w:firstLine="284"/>
      </w:pPr>
      <w:r w:rsidRPr="00B46EE2">
        <w:lastRenderedPageBreak/>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B166463" w14:textId="77777777" w:rsidTr="00AF6441">
        <w:trPr>
          <w:jc w:val="center"/>
        </w:trPr>
        <w:tc>
          <w:tcPr>
            <w:tcW w:w="2880" w:type="dxa"/>
            <w:tcBorders>
              <w:top w:val="single" w:sz="4" w:space="0" w:color="000000"/>
              <w:left w:val="single" w:sz="4" w:space="0" w:color="000000"/>
              <w:bottom w:val="single" w:sz="4" w:space="0" w:color="000000"/>
            </w:tcBorders>
          </w:tcPr>
          <w:p w14:paraId="42B20470"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426114C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2167EDB1" w14:textId="77777777" w:rsidR="00AD7B38" w:rsidRPr="00B46EE2" w:rsidRDefault="00AD7B38" w:rsidP="00AF6441">
            <w:pPr>
              <w:pStyle w:val="TAH"/>
            </w:pPr>
            <w:r w:rsidRPr="00B46EE2">
              <w:t>Description</w:t>
            </w:r>
          </w:p>
        </w:tc>
      </w:tr>
      <w:tr w:rsidR="00AD7B38" w:rsidRPr="00B46EE2" w14:paraId="42E1A7E0" w14:textId="77777777" w:rsidTr="00AF6441">
        <w:trPr>
          <w:jc w:val="center"/>
        </w:trPr>
        <w:tc>
          <w:tcPr>
            <w:tcW w:w="2880" w:type="dxa"/>
            <w:tcBorders>
              <w:top w:val="single" w:sz="4" w:space="0" w:color="000000"/>
              <w:left w:val="single" w:sz="4" w:space="0" w:color="000000"/>
              <w:bottom w:val="single" w:sz="4" w:space="0" w:color="000000"/>
            </w:tcBorders>
          </w:tcPr>
          <w:p w14:paraId="1515EF94"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tcPr>
          <w:p w14:paraId="0594AA6E"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35AF123"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1A62AE12" w14:textId="77777777" w:rsidTr="00AF6441">
        <w:trPr>
          <w:jc w:val="center"/>
        </w:trPr>
        <w:tc>
          <w:tcPr>
            <w:tcW w:w="2880" w:type="dxa"/>
            <w:tcBorders>
              <w:top w:val="single" w:sz="4" w:space="0" w:color="000000"/>
              <w:left w:val="single" w:sz="4" w:space="0" w:color="000000"/>
              <w:bottom w:val="single" w:sz="4" w:space="0" w:color="000000"/>
            </w:tcBorders>
          </w:tcPr>
          <w:p w14:paraId="65F2263F"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tcPr>
          <w:p w14:paraId="15B231FB"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70341DA8"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1BDA26DF" w14:textId="77777777" w:rsidTr="00AF6441">
        <w:trPr>
          <w:jc w:val="center"/>
        </w:trPr>
        <w:tc>
          <w:tcPr>
            <w:tcW w:w="2880" w:type="dxa"/>
            <w:tcBorders>
              <w:top w:val="single" w:sz="4" w:space="0" w:color="000000"/>
              <w:left w:val="single" w:sz="4" w:space="0" w:color="000000"/>
              <w:bottom w:val="single" w:sz="4" w:space="0" w:color="000000"/>
            </w:tcBorders>
          </w:tcPr>
          <w:p w14:paraId="56BC9BB7"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tcPr>
          <w:p w14:paraId="1CAE97A5"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tcPr>
          <w:p w14:paraId="70FC5873" w14:textId="77777777" w:rsidR="003644F5" w:rsidRDefault="003644F5" w:rsidP="003644F5">
            <w:pPr>
              <w:pStyle w:val="TAL"/>
              <w:rPr>
                <w:rFonts w:cs="Calibri"/>
                <w:szCs w:val="18"/>
              </w:rPr>
            </w:pPr>
            <w:r w:rsidRPr="00922919">
              <w:t>The identifier of the AC</w:t>
            </w:r>
          </w:p>
        </w:tc>
      </w:tr>
      <w:tr w:rsidR="00AD7B38" w:rsidRPr="00696E4D" w14:paraId="254F820B" w14:textId="77777777" w:rsidTr="00AF6441">
        <w:trPr>
          <w:jc w:val="center"/>
        </w:trPr>
        <w:tc>
          <w:tcPr>
            <w:tcW w:w="2880" w:type="dxa"/>
            <w:tcBorders>
              <w:top w:val="single" w:sz="4" w:space="0" w:color="000000"/>
              <w:left w:val="single" w:sz="4" w:space="0" w:color="000000"/>
              <w:bottom w:val="single" w:sz="4" w:space="0" w:color="000000"/>
            </w:tcBorders>
          </w:tcPr>
          <w:p w14:paraId="1B11EC7D"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tcPr>
          <w:p w14:paraId="19AA4916"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4C28405"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5DE8E666" w14:textId="77777777" w:rsidTr="00AF6441">
        <w:trPr>
          <w:jc w:val="center"/>
        </w:trPr>
        <w:tc>
          <w:tcPr>
            <w:tcW w:w="2880" w:type="dxa"/>
            <w:tcBorders>
              <w:top w:val="single" w:sz="4" w:space="0" w:color="000000"/>
              <w:left w:val="single" w:sz="4" w:space="0" w:color="000000"/>
              <w:bottom w:val="single" w:sz="4" w:space="0" w:color="000000"/>
            </w:tcBorders>
          </w:tcPr>
          <w:p w14:paraId="763CABBF"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tcPr>
          <w:p w14:paraId="1095B0BB"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9A9B09A"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DD12D1" w:rsidRPr="00696E4D" w14:paraId="79B91FA1" w14:textId="77777777" w:rsidTr="00AF6441">
        <w:trPr>
          <w:jc w:val="center"/>
        </w:trPr>
        <w:tc>
          <w:tcPr>
            <w:tcW w:w="2880" w:type="dxa"/>
            <w:tcBorders>
              <w:top w:val="single" w:sz="4" w:space="0" w:color="000000"/>
              <w:left w:val="single" w:sz="4" w:space="0" w:color="000000"/>
              <w:bottom w:val="single" w:sz="4" w:space="0" w:color="000000"/>
            </w:tcBorders>
          </w:tcPr>
          <w:p w14:paraId="565395BB" w14:textId="2F88CD22" w:rsidR="00DD12D1" w:rsidRDefault="00DD12D1" w:rsidP="00DD12D1">
            <w:pPr>
              <w:pStyle w:val="TAL"/>
              <w:rPr>
                <w:rFonts w:cs="Calibri"/>
                <w:szCs w:val="18"/>
              </w:rPr>
            </w:pPr>
            <w:r>
              <w:t xml:space="preserve">&gt; </w:t>
            </w:r>
            <w:r w:rsidRPr="00D946ED">
              <w:t>List of UE IDs</w:t>
            </w:r>
          </w:p>
        </w:tc>
        <w:tc>
          <w:tcPr>
            <w:tcW w:w="1440" w:type="dxa"/>
            <w:tcBorders>
              <w:top w:val="single" w:sz="4" w:space="0" w:color="000000"/>
              <w:left w:val="single" w:sz="4" w:space="0" w:color="000000"/>
              <w:bottom w:val="single" w:sz="4" w:space="0" w:color="000000"/>
            </w:tcBorders>
          </w:tcPr>
          <w:p w14:paraId="5FA403FE" w14:textId="2E325683" w:rsidR="00DD12D1" w:rsidRDefault="00DD12D1" w:rsidP="00DD12D1">
            <w:pPr>
              <w:pStyle w:val="TAC"/>
              <w:rPr>
                <w:rFonts w:cs="Calibri"/>
                <w:szCs w:val="18"/>
              </w:rPr>
            </w:pPr>
            <w:r w:rsidRPr="00D946ED">
              <w:t>O</w:t>
            </w:r>
          </w:p>
        </w:tc>
        <w:tc>
          <w:tcPr>
            <w:tcW w:w="4320" w:type="dxa"/>
            <w:tcBorders>
              <w:top w:val="single" w:sz="4" w:space="0" w:color="000000"/>
              <w:left w:val="single" w:sz="4" w:space="0" w:color="000000"/>
              <w:bottom w:val="single" w:sz="4" w:space="0" w:color="000000"/>
              <w:right w:val="single" w:sz="4" w:space="0" w:color="000000"/>
            </w:tcBorders>
          </w:tcPr>
          <w:p w14:paraId="323A180B" w14:textId="5C2DAC2A" w:rsidR="00DD12D1" w:rsidRPr="00CD59DB" w:rsidRDefault="00DD12D1" w:rsidP="00DD12D1">
            <w:pPr>
              <w:pStyle w:val="TAL"/>
              <w:rPr>
                <w:rFonts w:cs="Calibri"/>
                <w:szCs w:val="18"/>
              </w:rPr>
            </w:pPr>
            <w:r w:rsidRPr="00D946ED">
              <w:t xml:space="preserve">List of UE IDs in an Application Group. </w:t>
            </w:r>
          </w:p>
        </w:tc>
      </w:tr>
      <w:tr w:rsidR="00592C56" w:rsidRPr="00696E4D" w14:paraId="19C442C7" w14:textId="77777777" w:rsidTr="00AF6441">
        <w:trPr>
          <w:jc w:val="center"/>
        </w:trPr>
        <w:tc>
          <w:tcPr>
            <w:tcW w:w="2880" w:type="dxa"/>
            <w:tcBorders>
              <w:top w:val="single" w:sz="4" w:space="0" w:color="000000"/>
              <w:left w:val="single" w:sz="4" w:space="0" w:color="000000"/>
              <w:bottom w:val="single" w:sz="4" w:space="0" w:color="000000"/>
            </w:tcBorders>
          </w:tcPr>
          <w:p w14:paraId="0AB39C5E" w14:textId="6EB328A1" w:rsidR="00592C56" w:rsidRDefault="00592C56" w:rsidP="00592C56">
            <w:pPr>
              <w:pStyle w:val="TAL"/>
            </w:pPr>
            <w:r>
              <w:t>&gt; Application Group ID</w:t>
            </w:r>
          </w:p>
        </w:tc>
        <w:tc>
          <w:tcPr>
            <w:tcW w:w="1440" w:type="dxa"/>
            <w:tcBorders>
              <w:top w:val="single" w:sz="4" w:space="0" w:color="000000"/>
              <w:left w:val="single" w:sz="4" w:space="0" w:color="000000"/>
              <w:bottom w:val="single" w:sz="4" w:space="0" w:color="000000"/>
            </w:tcBorders>
          </w:tcPr>
          <w:p w14:paraId="27828AAE" w14:textId="6A2AA58B" w:rsidR="00592C56" w:rsidRPr="00D946ED" w:rsidRDefault="00592C56" w:rsidP="00592C56">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tcPr>
          <w:p w14:paraId="560F0875" w14:textId="011DA57C" w:rsidR="00592C56" w:rsidRPr="00D946ED" w:rsidRDefault="00592C56" w:rsidP="00592C56">
            <w:pPr>
              <w:pStyle w:val="TAL"/>
            </w:pPr>
            <w:r w:rsidRPr="00457D59">
              <w:t xml:space="preserve">Application group identifier </w:t>
            </w:r>
            <w:r w:rsidRPr="00055C98">
              <w:t xml:space="preserve">as defined in </w:t>
            </w:r>
            <w:r>
              <w:t>clause </w:t>
            </w:r>
            <w:r w:rsidRPr="00055C98">
              <w:t>7.2.</w:t>
            </w:r>
            <w:r>
              <w:t>11</w:t>
            </w:r>
            <w:r w:rsidRPr="00055C98">
              <w:t>.</w:t>
            </w:r>
            <w:r>
              <w:t xml:space="preserve"> </w:t>
            </w:r>
          </w:p>
        </w:tc>
      </w:tr>
      <w:tr w:rsidR="00F76F1D" w:rsidRPr="00696E4D" w14:paraId="6C8DFE4D" w14:textId="77777777" w:rsidTr="00AF6441">
        <w:trPr>
          <w:jc w:val="center"/>
        </w:trPr>
        <w:tc>
          <w:tcPr>
            <w:tcW w:w="2880" w:type="dxa"/>
            <w:tcBorders>
              <w:top w:val="single" w:sz="4" w:space="0" w:color="000000"/>
              <w:left w:val="single" w:sz="4" w:space="0" w:color="000000"/>
              <w:bottom w:val="single" w:sz="4" w:space="0" w:color="000000"/>
            </w:tcBorders>
          </w:tcPr>
          <w:p w14:paraId="4ADBCAD2"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tcPr>
          <w:p w14:paraId="6D00A61D"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CF19FD8"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F69BDBC" w14:textId="77777777" w:rsidTr="00AF6441">
        <w:trPr>
          <w:jc w:val="center"/>
        </w:trPr>
        <w:tc>
          <w:tcPr>
            <w:tcW w:w="2880" w:type="dxa"/>
            <w:tcBorders>
              <w:top w:val="single" w:sz="4" w:space="0" w:color="000000"/>
              <w:left w:val="single" w:sz="4" w:space="0" w:color="000000"/>
              <w:bottom w:val="single" w:sz="4" w:space="0" w:color="000000"/>
            </w:tcBorders>
          </w:tcPr>
          <w:p w14:paraId="1E61D233"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tcPr>
          <w:p w14:paraId="29C9BCAE"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5823FF"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3384E17B" w14:textId="77777777" w:rsidTr="00AF6441">
        <w:trPr>
          <w:jc w:val="center"/>
        </w:trPr>
        <w:tc>
          <w:tcPr>
            <w:tcW w:w="2880" w:type="dxa"/>
            <w:tcBorders>
              <w:top w:val="single" w:sz="4" w:space="0" w:color="000000"/>
              <w:left w:val="single" w:sz="4" w:space="0" w:color="000000"/>
              <w:bottom w:val="single" w:sz="4" w:space="0" w:color="000000"/>
            </w:tcBorders>
          </w:tcPr>
          <w:p w14:paraId="56A0B5CE"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tcPr>
          <w:p w14:paraId="6E6B77E0"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2BE2B6A0"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5D5F252B"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BCAFEDC"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EELManagedACR, this IE is not included by the T-EAS.</w:t>
            </w:r>
          </w:p>
          <w:p w14:paraId="059FE2DE"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61CF00D0"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2621DB42" w14:textId="77777777" w:rsidR="00AD7B38" w:rsidRDefault="00AD7B38" w:rsidP="00AD7B38">
      <w:pPr>
        <w:rPr>
          <w:bCs/>
          <w:lang w:val="en-US"/>
        </w:rPr>
      </w:pPr>
    </w:p>
    <w:p w14:paraId="7BE53762" w14:textId="77777777" w:rsidR="00AD7B38" w:rsidRPr="00B46EE2" w:rsidRDefault="00AD7B38" w:rsidP="00AD7B38">
      <w:pPr>
        <w:pStyle w:val="Heading4"/>
        <w:rPr>
          <w:lang w:val="en-IN"/>
        </w:rPr>
      </w:pPr>
      <w:bookmarkStart w:id="1986" w:name="_Toc234110278"/>
      <w:r w:rsidRPr="002D462D">
        <w:rPr>
          <w:lang w:val="en-IN"/>
        </w:rPr>
        <w:t>8.8.4.</w:t>
      </w:r>
      <w:r>
        <w:rPr>
          <w:lang w:val="en-IN"/>
        </w:rPr>
        <w:t>20</w:t>
      </w:r>
      <w:r w:rsidRPr="002D462D">
        <w:rPr>
          <w:lang w:val="en-IN"/>
        </w:rPr>
        <w:tab/>
        <w:t>AC</w:t>
      </w:r>
      <w:r>
        <w:rPr>
          <w:lang w:val="en-IN"/>
        </w:rPr>
        <w:t>R</w:t>
      </w:r>
      <w:r w:rsidRPr="002D462D">
        <w:rPr>
          <w:lang w:val="en-IN"/>
        </w:rPr>
        <w:t xml:space="preserve"> status update response</w:t>
      </w:r>
      <w:bookmarkEnd w:id="1986"/>
    </w:p>
    <w:p w14:paraId="238AA496"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8D8DD3F" w14:textId="77777777" w:rsidR="00AD7B38" w:rsidRPr="00B46EE2" w:rsidRDefault="00AD7B38" w:rsidP="00AD7B38">
      <w:pPr>
        <w:pStyle w:val="TH"/>
        <w:ind w:left="360" w:firstLine="284"/>
      </w:pPr>
      <w:r w:rsidRPr="00B46EE2">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0707AC7C" w14:textId="77777777" w:rsidTr="00AF6441">
        <w:trPr>
          <w:jc w:val="center"/>
        </w:trPr>
        <w:tc>
          <w:tcPr>
            <w:tcW w:w="2880" w:type="dxa"/>
            <w:tcBorders>
              <w:top w:val="single" w:sz="4" w:space="0" w:color="000000"/>
              <w:left w:val="single" w:sz="4" w:space="0" w:color="000000"/>
              <w:bottom w:val="single" w:sz="4" w:space="0" w:color="000000"/>
            </w:tcBorders>
          </w:tcPr>
          <w:p w14:paraId="52AC69B1"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3B5F80CB"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59DCCF40" w14:textId="77777777" w:rsidR="00AD7B38" w:rsidRPr="00B46EE2" w:rsidRDefault="00AD7B38" w:rsidP="00AF6441">
            <w:pPr>
              <w:pStyle w:val="TAH"/>
            </w:pPr>
            <w:r w:rsidRPr="00B46EE2">
              <w:t>Description</w:t>
            </w:r>
          </w:p>
        </w:tc>
      </w:tr>
      <w:tr w:rsidR="00AD7B38" w:rsidRPr="00B46EE2" w14:paraId="0D54BFCE" w14:textId="77777777" w:rsidTr="00AF6441">
        <w:trPr>
          <w:jc w:val="center"/>
        </w:trPr>
        <w:tc>
          <w:tcPr>
            <w:tcW w:w="2880" w:type="dxa"/>
            <w:tcBorders>
              <w:top w:val="single" w:sz="4" w:space="0" w:color="000000"/>
              <w:left w:val="single" w:sz="4" w:space="0" w:color="000000"/>
              <w:bottom w:val="single" w:sz="4" w:space="0" w:color="000000"/>
            </w:tcBorders>
          </w:tcPr>
          <w:p w14:paraId="4C70C98B"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tcPr>
          <w:p w14:paraId="1DF0B1B0"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tcPr>
          <w:p w14:paraId="35DD7EC3" w14:textId="77777777" w:rsidR="00AD7B38" w:rsidRPr="00B46EE2" w:rsidRDefault="00AD7B38" w:rsidP="00AF6441">
            <w:pPr>
              <w:pStyle w:val="TAL"/>
            </w:pPr>
            <w:r w:rsidRPr="00D10724">
              <w:t>Indicates that the request was successful.</w:t>
            </w:r>
          </w:p>
        </w:tc>
      </w:tr>
      <w:tr w:rsidR="00AD7B38" w:rsidRPr="00B46EE2" w14:paraId="49EFE83F" w14:textId="77777777" w:rsidTr="00AF6441">
        <w:trPr>
          <w:jc w:val="center"/>
        </w:trPr>
        <w:tc>
          <w:tcPr>
            <w:tcW w:w="2880" w:type="dxa"/>
            <w:tcBorders>
              <w:top w:val="single" w:sz="4" w:space="0" w:color="000000"/>
              <w:left w:val="single" w:sz="4" w:space="0" w:color="000000"/>
              <w:bottom w:val="single" w:sz="4" w:space="0" w:color="000000"/>
            </w:tcBorders>
          </w:tcPr>
          <w:p w14:paraId="074F07D3"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tcPr>
          <w:p w14:paraId="7DEBCFCA"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A8F63AE"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53DD4FA" w14:textId="77777777" w:rsidTr="00AF6441">
        <w:trPr>
          <w:jc w:val="center"/>
        </w:trPr>
        <w:tc>
          <w:tcPr>
            <w:tcW w:w="2880" w:type="dxa"/>
            <w:tcBorders>
              <w:top w:val="single" w:sz="4" w:space="0" w:color="000000"/>
              <w:left w:val="single" w:sz="4" w:space="0" w:color="000000"/>
              <w:bottom w:val="single" w:sz="4" w:space="0" w:color="000000"/>
            </w:tcBorders>
          </w:tcPr>
          <w:p w14:paraId="13AD9128"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tcPr>
          <w:p w14:paraId="04A65DF6"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D6F6335"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977BD7C" w14:textId="77777777" w:rsidTr="00AF6441">
        <w:trPr>
          <w:jc w:val="center"/>
        </w:trPr>
        <w:tc>
          <w:tcPr>
            <w:tcW w:w="2880" w:type="dxa"/>
            <w:tcBorders>
              <w:top w:val="single" w:sz="4" w:space="0" w:color="000000"/>
              <w:left w:val="single" w:sz="4" w:space="0" w:color="000000"/>
              <w:bottom w:val="single" w:sz="4" w:space="0" w:color="000000"/>
            </w:tcBorders>
          </w:tcPr>
          <w:p w14:paraId="202043E1"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tcPr>
          <w:p w14:paraId="10D8C60A"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32230E" w14:textId="77777777" w:rsidR="00AD7B38" w:rsidRPr="00B46EE2" w:rsidRDefault="00AD7B38" w:rsidP="00AF6441">
            <w:pPr>
              <w:pStyle w:val="TAL"/>
            </w:pPr>
            <w:r w:rsidRPr="00B46EE2">
              <w:rPr>
                <w:lang w:eastAsia="ko-KR"/>
              </w:rPr>
              <w:t>Indicates that the request failed</w:t>
            </w:r>
          </w:p>
        </w:tc>
      </w:tr>
      <w:tr w:rsidR="00AD7B38" w:rsidRPr="00B46EE2" w14:paraId="2E7FF792" w14:textId="77777777" w:rsidTr="00AF6441">
        <w:trPr>
          <w:jc w:val="center"/>
        </w:trPr>
        <w:tc>
          <w:tcPr>
            <w:tcW w:w="2880" w:type="dxa"/>
            <w:tcBorders>
              <w:top w:val="single" w:sz="4" w:space="0" w:color="000000"/>
              <w:left w:val="single" w:sz="4" w:space="0" w:color="000000"/>
              <w:bottom w:val="single" w:sz="4" w:space="0" w:color="000000"/>
            </w:tcBorders>
          </w:tcPr>
          <w:p w14:paraId="51ACF90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tcPr>
          <w:p w14:paraId="73D9E66B"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697A28" w14:textId="77777777" w:rsidR="00AD7B38" w:rsidRPr="00B46EE2" w:rsidRDefault="00AD7B38" w:rsidP="00AF6441">
            <w:pPr>
              <w:pStyle w:val="TAL"/>
            </w:pPr>
            <w:r w:rsidRPr="00B46EE2">
              <w:rPr>
                <w:lang w:eastAsia="ko-KR"/>
              </w:rPr>
              <w:t>Indicates the cause of request failure</w:t>
            </w:r>
          </w:p>
        </w:tc>
      </w:tr>
      <w:tr w:rsidR="00F76F1D" w:rsidRPr="00B46EE2" w14:paraId="61228298"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4967DD"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03F8DE0F" w14:textId="77777777" w:rsidR="00AD7B38" w:rsidRDefault="00AD7B38" w:rsidP="00AD7B38">
      <w:pPr>
        <w:rPr>
          <w:bCs/>
        </w:rPr>
      </w:pPr>
    </w:p>
    <w:p w14:paraId="7D6B9AF2" w14:textId="77777777" w:rsidR="00AD7B38" w:rsidRPr="00B46EE2" w:rsidRDefault="00AD7B38" w:rsidP="00AD7B38">
      <w:pPr>
        <w:pStyle w:val="Heading4"/>
        <w:rPr>
          <w:lang w:val="en-IN"/>
        </w:rPr>
      </w:pPr>
      <w:bookmarkStart w:id="1987" w:name="_Toc234110279"/>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987"/>
    </w:p>
    <w:p w14:paraId="24242A48"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1A76C315" w14:textId="77777777" w:rsidR="00AD7B38" w:rsidRPr="00B46EE2" w:rsidRDefault="00AD7B38" w:rsidP="00AD7B38">
      <w:pPr>
        <w:pStyle w:val="TH"/>
        <w:ind w:left="360" w:firstLine="284"/>
      </w:pPr>
      <w:r w:rsidRPr="00B46EE2">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887A2EE" w14:textId="77777777" w:rsidTr="00AF6441">
        <w:trPr>
          <w:jc w:val="center"/>
        </w:trPr>
        <w:tc>
          <w:tcPr>
            <w:tcW w:w="2880" w:type="dxa"/>
            <w:tcBorders>
              <w:top w:val="single" w:sz="4" w:space="0" w:color="000000"/>
              <w:left w:val="single" w:sz="4" w:space="0" w:color="000000"/>
              <w:bottom w:val="single" w:sz="4" w:space="0" w:color="000000"/>
            </w:tcBorders>
          </w:tcPr>
          <w:p w14:paraId="5926B593"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3D10A40A"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4271F317" w14:textId="77777777" w:rsidR="00AD7B38" w:rsidRPr="00B46EE2" w:rsidRDefault="00AD7B38" w:rsidP="00AF6441">
            <w:pPr>
              <w:pStyle w:val="TAH"/>
            </w:pPr>
            <w:r w:rsidRPr="00B46EE2">
              <w:t>Description</w:t>
            </w:r>
          </w:p>
        </w:tc>
      </w:tr>
      <w:tr w:rsidR="00AD7B38" w:rsidRPr="00B46EE2" w14:paraId="627023E1" w14:textId="77777777" w:rsidTr="00AF6441">
        <w:trPr>
          <w:jc w:val="center"/>
        </w:trPr>
        <w:tc>
          <w:tcPr>
            <w:tcW w:w="2880" w:type="dxa"/>
            <w:tcBorders>
              <w:top w:val="single" w:sz="4" w:space="0" w:color="000000"/>
              <w:left w:val="single" w:sz="4" w:space="0" w:color="000000"/>
              <w:bottom w:val="single" w:sz="4" w:space="0" w:color="000000"/>
            </w:tcBorders>
          </w:tcPr>
          <w:p w14:paraId="76825BAD"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tcPr>
          <w:p w14:paraId="0203E62D"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AA1F63B"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43019093" w14:textId="77777777" w:rsidTr="00AF6441">
        <w:trPr>
          <w:jc w:val="center"/>
        </w:trPr>
        <w:tc>
          <w:tcPr>
            <w:tcW w:w="2880" w:type="dxa"/>
            <w:tcBorders>
              <w:top w:val="single" w:sz="4" w:space="0" w:color="000000"/>
              <w:left w:val="single" w:sz="4" w:space="0" w:color="000000"/>
              <w:bottom w:val="single" w:sz="4" w:space="0" w:color="000000"/>
            </w:tcBorders>
          </w:tcPr>
          <w:p w14:paraId="031D558B"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tcPr>
          <w:p w14:paraId="17677111"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76695C29"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F36EF86" w14:textId="77777777" w:rsidTr="00AF6441">
        <w:trPr>
          <w:jc w:val="center"/>
        </w:trPr>
        <w:tc>
          <w:tcPr>
            <w:tcW w:w="2880" w:type="dxa"/>
            <w:tcBorders>
              <w:top w:val="single" w:sz="4" w:space="0" w:color="000000"/>
              <w:left w:val="single" w:sz="4" w:space="0" w:color="000000"/>
              <w:bottom w:val="single" w:sz="4" w:space="0" w:color="000000"/>
            </w:tcBorders>
          </w:tcPr>
          <w:p w14:paraId="2E141EA9"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tcPr>
          <w:p w14:paraId="54E90944"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B1567AC"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098FD0CF" w14:textId="77777777" w:rsidR="00163079" w:rsidRDefault="00163079" w:rsidP="00163079"/>
    <w:p w14:paraId="6D4A429A" w14:textId="77777777" w:rsidR="00AD7B38" w:rsidRPr="00B46EE2" w:rsidRDefault="00AD7B38" w:rsidP="00AD7B38">
      <w:pPr>
        <w:pStyle w:val="Heading4"/>
        <w:rPr>
          <w:lang w:val="en-IN"/>
        </w:rPr>
      </w:pPr>
      <w:bookmarkStart w:id="1988" w:name="_Toc234110280"/>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988"/>
    </w:p>
    <w:p w14:paraId="54EA10FE"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29AD4A3" w14:textId="77777777" w:rsidR="00AD7B38" w:rsidRPr="00B46EE2" w:rsidRDefault="00AD7B38" w:rsidP="00AD7B38">
      <w:pPr>
        <w:pStyle w:val="TH"/>
        <w:ind w:left="360" w:firstLine="284"/>
      </w:pPr>
      <w:r w:rsidRPr="00B46EE2">
        <w:lastRenderedPageBreak/>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66149BDE" w14:textId="77777777" w:rsidTr="00AF6441">
        <w:trPr>
          <w:jc w:val="center"/>
        </w:trPr>
        <w:tc>
          <w:tcPr>
            <w:tcW w:w="2880" w:type="dxa"/>
            <w:tcBorders>
              <w:top w:val="single" w:sz="4" w:space="0" w:color="000000"/>
              <w:left w:val="single" w:sz="4" w:space="0" w:color="000000"/>
              <w:bottom w:val="single" w:sz="4" w:space="0" w:color="000000"/>
            </w:tcBorders>
          </w:tcPr>
          <w:p w14:paraId="78DC4E6C"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36B983F0"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06076E06" w14:textId="77777777" w:rsidR="00AD7B38" w:rsidRPr="00B46EE2" w:rsidRDefault="00AD7B38" w:rsidP="00AF6441">
            <w:pPr>
              <w:pStyle w:val="TAH"/>
            </w:pPr>
            <w:r w:rsidRPr="00B46EE2">
              <w:t>Description</w:t>
            </w:r>
          </w:p>
        </w:tc>
      </w:tr>
      <w:tr w:rsidR="00AD7B38" w:rsidRPr="00B46EE2" w14:paraId="7E534FFF" w14:textId="77777777" w:rsidTr="00AF6441">
        <w:trPr>
          <w:jc w:val="center"/>
        </w:trPr>
        <w:tc>
          <w:tcPr>
            <w:tcW w:w="2880" w:type="dxa"/>
            <w:tcBorders>
              <w:top w:val="single" w:sz="4" w:space="0" w:color="000000"/>
              <w:left w:val="single" w:sz="4" w:space="0" w:color="000000"/>
              <w:bottom w:val="single" w:sz="4" w:space="0" w:color="000000"/>
            </w:tcBorders>
          </w:tcPr>
          <w:p w14:paraId="3FAC7CA0"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tcPr>
          <w:p w14:paraId="5735CBF5"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tcPr>
          <w:p w14:paraId="45DE5AEF" w14:textId="77777777" w:rsidR="00AD7B38" w:rsidRPr="00B46EE2" w:rsidRDefault="00AD7B38" w:rsidP="00AF6441">
            <w:pPr>
              <w:pStyle w:val="TAL"/>
            </w:pPr>
            <w:r w:rsidRPr="00D10724">
              <w:t>Indicates that the request was successful.</w:t>
            </w:r>
          </w:p>
        </w:tc>
      </w:tr>
      <w:tr w:rsidR="00AD7B38" w:rsidRPr="00B46EE2" w14:paraId="35039805" w14:textId="77777777" w:rsidTr="00AF6441">
        <w:trPr>
          <w:jc w:val="center"/>
        </w:trPr>
        <w:tc>
          <w:tcPr>
            <w:tcW w:w="2880" w:type="dxa"/>
            <w:tcBorders>
              <w:top w:val="single" w:sz="4" w:space="0" w:color="000000"/>
              <w:left w:val="single" w:sz="4" w:space="0" w:color="000000"/>
              <w:bottom w:val="single" w:sz="4" w:space="0" w:color="000000"/>
            </w:tcBorders>
          </w:tcPr>
          <w:p w14:paraId="5D30ED49"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tcPr>
          <w:p w14:paraId="390BE8E7"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18F2C887" w14:textId="77777777" w:rsidR="00AD7B38" w:rsidRPr="002D462D" w:rsidRDefault="00AD7B38" w:rsidP="00AF6441">
            <w:pPr>
              <w:pStyle w:val="TAL"/>
              <w:rPr>
                <w:lang w:eastAsia="zh-CN"/>
              </w:rPr>
            </w:pPr>
            <w:r>
              <w:rPr>
                <w:lang w:eastAsia="zh-CN"/>
              </w:rPr>
              <w:t>Identifier of the subscription</w:t>
            </w:r>
          </w:p>
        </w:tc>
      </w:tr>
      <w:tr w:rsidR="00AD7B38" w:rsidRPr="00B46EE2" w14:paraId="698287A8" w14:textId="77777777" w:rsidTr="00AF6441">
        <w:trPr>
          <w:jc w:val="center"/>
        </w:trPr>
        <w:tc>
          <w:tcPr>
            <w:tcW w:w="2880" w:type="dxa"/>
            <w:tcBorders>
              <w:top w:val="single" w:sz="4" w:space="0" w:color="000000"/>
              <w:left w:val="single" w:sz="4" w:space="0" w:color="000000"/>
              <w:bottom w:val="single" w:sz="4" w:space="0" w:color="000000"/>
            </w:tcBorders>
          </w:tcPr>
          <w:p w14:paraId="65EBBB66"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tcPr>
          <w:p w14:paraId="1F8132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A6C5841" w14:textId="77777777" w:rsidR="00AD7B38" w:rsidRPr="00B46EE2" w:rsidRDefault="00AD7B38" w:rsidP="00AF6441">
            <w:pPr>
              <w:pStyle w:val="TAL"/>
            </w:pPr>
            <w:r w:rsidRPr="00B46EE2">
              <w:rPr>
                <w:lang w:eastAsia="ko-KR"/>
              </w:rPr>
              <w:t>Indicates that the request failed</w:t>
            </w:r>
          </w:p>
        </w:tc>
      </w:tr>
      <w:tr w:rsidR="00AD7B38" w:rsidRPr="00B46EE2" w14:paraId="22CB9A07" w14:textId="77777777" w:rsidTr="00AF6441">
        <w:trPr>
          <w:jc w:val="center"/>
        </w:trPr>
        <w:tc>
          <w:tcPr>
            <w:tcW w:w="2880" w:type="dxa"/>
            <w:tcBorders>
              <w:top w:val="single" w:sz="4" w:space="0" w:color="000000"/>
              <w:left w:val="single" w:sz="4" w:space="0" w:color="000000"/>
              <w:bottom w:val="single" w:sz="4" w:space="0" w:color="000000"/>
            </w:tcBorders>
          </w:tcPr>
          <w:p w14:paraId="4F9B3443"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tcPr>
          <w:p w14:paraId="1030CE5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6813C7" w14:textId="77777777" w:rsidR="00AD7B38" w:rsidRPr="00B46EE2" w:rsidRDefault="00AD7B38" w:rsidP="00AF6441">
            <w:pPr>
              <w:pStyle w:val="TAL"/>
            </w:pPr>
            <w:r w:rsidRPr="00B46EE2">
              <w:rPr>
                <w:lang w:eastAsia="ko-KR"/>
              </w:rPr>
              <w:t>Indicates the cause of request failure</w:t>
            </w:r>
          </w:p>
        </w:tc>
      </w:tr>
    </w:tbl>
    <w:p w14:paraId="77E0C51F" w14:textId="77777777" w:rsidR="00AD7B38" w:rsidRDefault="00AD7B38" w:rsidP="00AD7B38">
      <w:pPr>
        <w:rPr>
          <w:bCs/>
        </w:rPr>
      </w:pPr>
    </w:p>
    <w:p w14:paraId="04F73A84" w14:textId="77777777" w:rsidR="00AD7B38" w:rsidRPr="001D4A95" w:rsidRDefault="00AD7B38" w:rsidP="00AD7B38">
      <w:pPr>
        <w:pStyle w:val="Heading4"/>
        <w:rPr>
          <w:lang w:val="en-IN"/>
        </w:rPr>
      </w:pPr>
      <w:bookmarkStart w:id="1989" w:name="_Toc234110281"/>
      <w:r w:rsidRPr="001D4A95">
        <w:rPr>
          <w:lang w:val="en-IN"/>
        </w:rPr>
        <w:t>8.8.4.</w:t>
      </w:r>
      <w:r>
        <w:rPr>
          <w:lang w:val="en-IN"/>
        </w:rPr>
        <w:t>23</w:t>
      </w:r>
      <w:r w:rsidRPr="001D4A95">
        <w:rPr>
          <w:lang w:val="en-IN"/>
        </w:rPr>
        <w:tab/>
        <w:t>ACT status notification</w:t>
      </w:r>
      <w:bookmarkEnd w:id="1989"/>
      <w:r w:rsidRPr="001D4A95">
        <w:rPr>
          <w:lang w:val="en-IN"/>
        </w:rPr>
        <w:t xml:space="preserve"> </w:t>
      </w:r>
    </w:p>
    <w:p w14:paraId="1B8C7DFF"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77CA61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51183F01" w14:textId="77777777" w:rsidTr="00AF6441">
        <w:trPr>
          <w:jc w:val="center"/>
        </w:trPr>
        <w:tc>
          <w:tcPr>
            <w:tcW w:w="2880" w:type="dxa"/>
            <w:tcBorders>
              <w:top w:val="single" w:sz="4" w:space="0" w:color="000000"/>
              <w:left w:val="single" w:sz="4" w:space="0" w:color="000000"/>
              <w:bottom w:val="single" w:sz="4" w:space="0" w:color="000000"/>
            </w:tcBorders>
          </w:tcPr>
          <w:p w14:paraId="2A0298C4"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0AB650E"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A50995D" w14:textId="77777777" w:rsidR="00AD7B38" w:rsidRPr="00F477AF" w:rsidRDefault="00AD7B38" w:rsidP="00AF6441">
            <w:pPr>
              <w:pStyle w:val="TAH"/>
            </w:pPr>
            <w:r w:rsidRPr="00F477AF">
              <w:t>Description</w:t>
            </w:r>
          </w:p>
        </w:tc>
      </w:tr>
      <w:tr w:rsidR="00AD7B38" w:rsidRPr="00F477AF" w14:paraId="5A28E9C1" w14:textId="77777777" w:rsidTr="00AF6441">
        <w:trPr>
          <w:jc w:val="center"/>
        </w:trPr>
        <w:tc>
          <w:tcPr>
            <w:tcW w:w="2880" w:type="dxa"/>
            <w:tcBorders>
              <w:top w:val="single" w:sz="4" w:space="0" w:color="000000"/>
              <w:left w:val="single" w:sz="4" w:space="0" w:color="000000"/>
              <w:bottom w:val="single" w:sz="4" w:space="0" w:color="000000"/>
            </w:tcBorders>
          </w:tcPr>
          <w:p w14:paraId="2A35E860"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tcPr>
          <w:p w14:paraId="71206AA3"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3A7DF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27F706FA" w14:textId="77777777" w:rsidTr="00AF6441">
        <w:trPr>
          <w:jc w:val="center"/>
        </w:trPr>
        <w:tc>
          <w:tcPr>
            <w:tcW w:w="2880" w:type="dxa"/>
            <w:tcBorders>
              <w:top w:val="single" w:sz="4" w:space="0" w:color="000000"/>
              <w:left w:val="single" w:sz="4" w:space="0" w:color="000000"/>
              <w:bottom w:val="single" w:sz="4" w:space="0" w:color="000000"/>
            </w:tcBorders>
          </w:tcPr>
          <w:p w14:paraId="6E9C845A"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tcPr>
          <w:p w14:paraId="058E587A"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0E4E376" w14:textId="77777777" w:rsidR="00AD7B38" w:rsidRPr="00F477AF" w:rsidRDefault="00AD7B38" w:rsidP="00AF6441">
            <w:pPr>
              <w:pStyle w:val="TAL"/>
            </w:pPr>
            <w:r>
              <w:t>Status of the ACT between S-EES and the T-EES</w:t>
            </w:r>
          </w:p>
        </w:tc>
      </w:tr>
    </w:tbl>
    <w:p w14:paraId="4AD367E1" w14:textId="77777777" w:rsidR="00AD7B38" w:rsidRDefault="00AD7B38" w:rsidP="00AD7B38">
      <w:pPr>
        <w:rPr>
          <w:bCs/>
        </w:rPr>
      </w:pPr>
    </w:p>
    <w:p w14:paraId="2B451262" w14:textId="3733735A" w:rsidR="000C1E23" w:rsidRPr="009D67FE" w:rsidRDefault="000C1E23" w:rsidP="000C1E23">
      <w:pPr>
        <w:pStyle w:val="Heading4"/>
      </w:pPr>
      <w:bookmarkStart w:id="1990" w:name="_Toc234110282"/>
      <w:r w:rsidRPr="00F477AF">
        <w:t>8.8.</w:t>
      </w:r>
      <w:r>
        <w:t>4</w:t>
      </w:r>
      <w:r w:rsidRPr="00F477AF">
        <w:t>.</w:t>
      </w:r>
      <w:r w:rsidR="00ED7F3A">
        <w:t>24</w:t>
      </w:r>
      <w:r w:rsidRPr="00F477AF">
        <w:tab/>
      </w:r>
      <w:r>
        <w:t xml:space="preserve">ACR </w:t>
      </w:r>
      <w:r w:rsidR="00273855" w:rsidRPr="00273855">
        <w:t xml:space="preserve">parameter </w:t>
      </w:r>
      <w:r w:rsidRPr="009D67FE">
        <w:t xml:space="preserve">information </w:t>
      </w:r>
      <w:r w:rsidR="00F63D9E" w:rsidRPr="00F63D9E">
        <w:t>request</w:t>
      </w:r>
      <w:bookmarkEnd w:id="1990"/>
    </w:p>
    <w:p w14:paraId="13DF05CF" w14:textId="6BC721BC" w:rsidR="000C1E23" w:rsidRPr="009D67FE" w:rsidRDefault="000C1E23" w:rsidP="000C1E23">
      <w:r w:rsidRPr="009D67FE">
        <w:t>Table 8.8.4.</w:t>
      </w:r>
      <w:r w:rsidR="00ED7F3A">
        <w:t>24</w:t>
      </w:r>
      <w:r w:rsidRPr="009D67FE">
        <w:t xml:space="preserve">-1 describes information elements for the ACR parameter information </w:t>
      </w:r>
      <w:r w:rsidR="00F63D9E" w:rsidRPr="00F63D9E">
        <w:t xml:space="preserve">request </w:t>
      </w:r>
      <w:r w:rsidRPr="009D67FE">
        <w:t xml:space="preserve">sent from the S-EES </w:t>
      </w:r>
      <w:r w:rsidR="003527BA" w:rsidRPr="003527BA">
        <w:t xml:space="preserve">or CES </w:t>
      </w:r>
      <w:r w:rsidRPr="009D67FE">
        <w:t xml:space="preserve">to the T-EES. </w:t>
      </w:r>
    </w:p>
    <w:p w14:paraId="6DEE7F42" w14:textId="4B2CBE59" w:rsidR="000C1E23" w:rsidRPr="00F477AF" w:rsidRDefault="000C1E23" w:rsidP="000C1E23">
      <w:pPr>
        <w:pStyle w:val="TH"/>
      </w:pPr>
      <w:r w:rsidRPr="009D67FE">
        <w:t>Table 8.8.4.</w:t>
      </w:r>
      <w:r w:rsidR="00ED7F3A">
        <w:t>24</w:t>
      </w:r>
      <w:r w:rsidRPr="009D67FE">
        <w:t>-1: ACR parameter information</w:t>
      </w:r>
      <w:r w:rsidRPr="00F477AF">
        <w:rPr>
          <w:lang w:eastAsia="ko-KR"/>
        </w:rPr>
        <w:t xml:space="preserve"> </w:t>
      </w:r>
      <w:r w:rsidR="00F63D9E" w:rsidRPr="00F63D9E">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0C1E23" w:rsidRPr="00F477AF" w14:paraId="728BA97B" w14:textId="77777777" w:rsidTr="00B64C91">
        <w:trPr>
          <w:jc w:val="center"/>
        </w:trPr>
        <w:tc>
          <w:tcPr>
            <w:tcW w:w="2880" w:type="dxa"/>
            <w:tcBorders>
              <w:top w:val="single" w:sz="4" w:space="0" w:color="000000"/>
              <w:left w:val="single" w:sz="4" w:space="0" w:color="000000"/>
              <w:bottom w:val="single" w:sz="4" w:space="0" w:color="000000"/>
            </w:tcBorders>
          </w:tcPr>
          <w:p w14:paraId="7194F57E" w14:textId="77777777" w:rsidR="000C1E23" w:rsidRPr="00F477AF" w:rsidRDefault="000C1E23"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A9ADFFA" w14:textId="77777777" w:rsidR="000C1E23" w:rsidRPr="00F477AF" w:rsidRDefault="000C1E23"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28F67BE" w14:textId="77777777" w:rsidR="000C1E23" w:rsidRPr="00F477AF" w:rsidRDefault="000C1E23" w:rsidP="00B64C91">
            <w:pPr>
              <w:pStyle w:val="TAH"/>
            </w:pPr>
            <w:r w:rsidRPr="00F477AF">
              <w:t>Description</w:t>
            </w:r>
          </w:p>
        </w:tc>
      </w:tr>
      <w:tr w:rsidR="000C1E23" w:rsidRPr="00F477AF" w14:paraId="11991A69" w14:textId="77777777" w:rsidTr="00B64C91">
        <w:trPr>
          <w:jc w:val="center"/>
        </w:trPr>
        <w:tc>
          <w:tcPr>
            <w:tcW w:w="2880" w:type="dxa"/>
            <w:tcBorders>
              <w:top w:val="single" w:sz="4" w:space="0" w:color="000000"/>
              <w:left w:val="single" w:sz="4" w:space="0" w:color="000000"/>
              <w:bottom w:val="single" w:sz="4" w:space="0" w:color="000000"/>
            </w:tcBorders>
          </w:tcPr>
          <w:p w14:paraId="72F1BC22" w14:textId="77777777" w:rsidR="000C1E23" w:rsidRPr="00F477AF" w:rsidRDefault="000C1E23" w:rsidP="00B64C91">
            <w:pPr>
              <w:pStyle w:val="TAL"/>
              <w:rPr>
                <w:lang w:eastAsia="zh-CN"/>
              </w:rPr>
            </w:pPr>
            <w:r w:rsidRPr="009D67FE">
              <w:t>EES ID</w:t>
            </w:r>
            <w:r w:rsidRPr="008B69A0">
              <w:t xml:space="preserve"> </w:t>
            </w:r>
          </w:p>
        </w:tc>
        <w:tc>
          <w:tcPr>
            <w:tcW w:w="1440" w:type="dxa"/>
            <w:tcBorders>
              <w:top w:val="single" w:sz="4" w:space="0" w:color="000000"/>
              <w:left w:val="single" w:sz="4" w:space="0" w:color="000000"/>
              <w:bottom w:val="single" w:sz="4" w:space="0" w:color="000000"/>
            </w:tcBorders>
          </w:tcPr>
          <w:p w14:paraId="3ECB4649"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7542195" w14:textId="61A8FC01" w:rsidR="000C1E23" w:rsidRPr="00F477AF" w:rsidRDefault="000C1E23" w:rsidP="00B64C91">
            <w:pPr>
              <w:pStyle w:val="TAL"/>
            </w:pPr>
            <w:r w:rsidRPr="009D67FE">
              <w:rPr>
                <w:rFonts w:cs="Arial"/>
              </w:rPr>
              <w:t>Unique identifier of the requesting</w:t>
            </w:r>
            <w:r>
              <w:rPr>
                <w:rFonts w:cs="Arial"/>
              </w:rPr>
              <w:t xml:space="preserve"> S-</w:t>
            </w:r>
            <w:r w:rsidRPr="00082301">
              <w:rPr>
                <w:rFonts w:cs="Arial"/>
              </w:rPr>
              <w:t>EES</w:t>
            </w:r>
            <w:r w:rsidR="003527BA" w:rsidRPr="003527BA">
              <w:rPr>
                <w:rFonts w:cs="Arial"/>
              </w:rPr>
              <w:t xml:space="preserve"> or CES</w:t>
            </w:r>
            <w:r w:rsidRPr="00082301">
              <w:rPr>
                <w:rFonts w:cs="Arial"/>
              </w:rPr>
              <w:t>.</w:t>
            </w:r>
          </w:p>
        </w:tc>
      </w:tr>
      <w:tr w:rsidR="000C1E23" w:rsidRPr="00F477AF" w14:paraId="00D03EB3" w14:textId="77777777" w:rsidTr="00B64C91">
        <w:trPr>
          <w:jc w:val="center"/>
        </w:trPr>
        <w:tc>
          <w:tcPr>
            <w:tcW w:w="2880" w:type="dxa"/>
            <w:tcBorders>
              <w:top w:val="single" w:sz="4" w:space="0" w:color="000000"/>
              <w:left w:val="single" w:sz="4" w:space="0" w:color="000000"/>
              <w:bottom w:val="single" w:sz="4" w:space="0" w:color="000000"/>
            </w:tcBorders>
          </w:tcPr>
          <w:p w14:paraId="3996FA59" w14:textId="77777777" w:rsidR="000C1E23" w:rsidRPr="00F477AF" w:rsidRDefault="000C1E23" w:rsidP="00B64C91">
            <w:pPr>
              <w:pStyle w:val="TAL"/>
              <w:rPr>
                <w:lang w:eastAsia="zh-CN"/>
              </w:rPr>
            </w:pPr>
            <w:r>
              <w:t xml:space="preserve">EECID (NOTE 1) </w:t>
            </w:r>
          </w:p>
        </w:tc>
        <w:tc>
          <w:tcPr>
            <w:tcW w:w="1440" w:type="dxa"/>
            <w:tcBorders>
              <w:top w:val="single" w:sz="4" w:space="0" w:color="000000"/>
              <w:left w:val="single" w:sz="4" w:space="0" w:color="000000"/>
              <w:bottom w:val="single" w:sz="4" w:space="0" w:color="000000"/>
            </w:tcBorders>
          </w:tcPr>
          <w:p w14:paraId="700EF7C1"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94395A3" w14:textId="77777777" w:rsidR="000C1E23" w:rsidRPr="00F477AF" w:rsidRDefault="000C1E23" w:rsidP="00B64C91">
            <w:pPr>
              <w:pStyle w:val="TAL"/>
            </w:pPr>
            <w:r w:rsidRPr="00F477AF">
              <w:t>Unique identifier of the EEC.</w:t>
            </w:r>
          </w:p>
        </w:tc>
      </w:tr>
      <w:tr w:rsidR="000C1E23" w:rsidRPr="00F477AF" w14:paraId="33FE4CBB" w14:textId="77777777" w:rsidTr="00B64C91">
        <w:trPr>
          <w:jc w:val="center"/>
        </w:trPr>
        <w:tc>
          <w:tcPr>
            <w:tcW w:w="2880" w:type="dxa"/>
            <w:tcBorders>
              <w:top w:val="single" w:sz="4" w:space="0" w:color="000000"/>
              <w:left w:val="single" w:sz="4" w:space="0" w:color="000000"/>
              <w:bottom w:val="single" w:sz="4" w:space="0" w:color="000000"/>
            </w:tcBorders>
          </w:tcPr>
          <w:p w14:paraId="5001FA25" w14:textId="77777777" w:rsidR="000C1E23" w:rsidRPr="00F477AF" w:rsidRDefault="000C1E23" w:rsidP="00B64C91">
            <w:pPr>
              <w:pStyle w:val="TAL"/>
              <w:rPr>
                <w:lang w:eastAsia="zh-CN"/>
              </w:rPr>
            </w:pPr>
            <w:r w:rsidRPr="00431687">
              <w:t>ACID</w:t>
            </w:r>
            <w:r>
              <w:t xml:space="preserve"> (NOTE 1)</w:t>
            </w:r>
          </w:p>
        </w:tc>
        <w:tc>
          <w:tcPr>
            <w:tcW w:w="1440" w:type="dxa"/>
            <w:tcBorders>
              <w:top w:val="single" w:sz="4" w:space="0" w:color="000000"/>
              <w:left w:val="single" w:sz="4" w:space="0" w:color="000000"/>
              <w:bottom w:val="single" w:sz="4" w:space="0" w:color="000000"/>
            </w:tcBorders>
          </w:tcPr>
          <w:p w14:paraId="76E64238"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A874F68" w14:textId="77777777" w:rsidR="000C1E23" w:rsidRPr="00F477AF" w:rsidRDefault="000C1E23" w:rsidP="00B64C91">
            <w:pPr>
              <w:pStyle w:val="TAL"/>
            </w:pPr>
            <w:r w:rsidRPr="00431687">
              <w:t>The identifier of the AC.</w:t>
            </w:r>
          </w:p>
        </w:tc>
      </w:tr>
      <w:tr w:rsidR="000C1E23" w:rsidRPr="00F477AF" w14:paraId="6E81A915" w14:textId="77777777" w:rsidTr="00B64C91">
        <w:trPr>
          <w:jc w:val="center"/>
        </w:trPr>
        <w:tc>
          <w:tcPr>
            <w:tcW w:w="2880" w:type="dxa"/>
            <w:tcBorders>
              <w:top w:val="single" w:sz="4" w:space="0" w:color="000000"/>
              <w:left w:val="single" w:sz="4" w:space="0" w:color="000000"/>
              <w:bottom w:val="single" w:sz="4" w:space="0" w:color="000000"/>
            </w:tcBorders>
          </w:tcPr>
          <w:p w14:paraId="3DD276D4" w14:textId="77777777" w:rsidR="000C1E23" w:rsidRPr="00431687" w:rsidRDefault="000C1E23" w:rsidP="00B64C91">
            <w:pPr>
              <w:pStyle w:val="TAL"/>
            </w:pPr>
            <w:r>
              <w:t>S</w:t>
            </w:r>
            <w:r w:rsidRPr="00F477AF">
              <w:t>-EAS Endpoint</w:t>
            </w:r>
            <w:r>
              <w:t xml:space="preserve"> (NOTE 1)</w:t>
            </w:r>
          </w:p>
        </w:tc>
        <w:tc>
          <w:tcPr>
            <w:tcW w:w="1440" w:type="dxa"/>
            <w:tcBorders>
              <w:top w:val="single" w:sz="4" w:space="0" w:color="000000"/>
              <w:left w:val="single" w:sz="4" w:space="0" w:color="000000"/>
              <w:bottom w:val="single" w:sz="4" w:space="0" w:color="000000"/>
            </w:tcBorders>
          </w:tcPr>
          <w:p w14:paraId="4E257523"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E0B9C8E" w14:textId="464D845E" w:rsidR="000C1E23" w:rsidRPr="00F477AF" w:rsidRDefault="000C1E23" w:rsidP="00B64C91">
            <w:pPr>
              <w:pStyle w:val="TAL"/>
            </w:pPr>
            <w:r w:rsidRPr="00F477AF">
              <w:t xml:space="preserve">Endpoint information (e.g. URI, FQDN, IP 3-tuple) of the </w:t>
            </w:r>
            <w:r>
              <w:t>S</w:t>
            </w:r>
            <w:r w:rsidRPr="00F477AF">
              <w:t>-EAS</w:t>
            </w:r>
            <w:r w:rsidR="003527BA" w:rsidRPr="003527BA">
              <w:t xml:space="preserve"> or CAS</w:t>
            </w:r>
            <w:r w:rsidRPr="00F477AF">
              <w:t>.</w:t>
            </w:r>
          </w:p>
        </w:tc>
      </w:tr>
      <w:tr w:rsidR="000C1E23" w:rsidRPr="00F477AF" w14:paraId="0DA5237D" w14:textId="77777777" w:rsidTr="00B64C91">
        <w:trPr>
          <w:jc w:val="center"/>
        </w:trPr>
        <w:tc>
          <w:tcPr>
            <w:tcW w:w="2880" w:type="dxa"/>
            <w:tcBorders>
              <w:top w:val="single" w:sz="4" w:space="0" w:color="000000"/>
              <w:left w:val="single" w:sz="4" w:space="0" w:color="000000"/>
              <w:bottom w:val="single" w:sz="4" w:space="0" w:color="000000"/>
            </w:tcBorders>
          </w:tcPr>
          <w:p w14:paraId="7F407EFD" w14:textId="77777777" w:rsidR="000C1E23" w:rsidRPr="00431687" w:rsidRDefault="000C1E23" w:rsidP="00B64C91">
            <w:pPr>
              <w:pStyle w:val="TAL"/>
            </w:pPr>
            <w:r w:rsidRPr="00F477AF">
              <w:t>T-EAS Endpoint</w:t>
            </w:r>
            <w:r>
              <w:t xml:space="preserve"> (NOTE 1)</w:t>
            </w:r>
          </w:p>
        </w:tc>
        <w:tc>
          <w:tcPr>
            <w:tcW w:w="1440" w:type="dxa"/>
            <w:tcBorders>
              <w:top w:val="single" w:sz="4" w:space="0" w:color="000000"/>
              <w:left w:val="single" w:sz="4" w:space="0" w:color="000000"/>
              <w:bottom w:val="single" w:sz="4" w:space="0" w:color="000000"/>
            </w:tcBorders>
          </w:tcPr>
          <w:p w14:paraId="6854B38F"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4795456" w14:textId="77777777" w:rsidR="000C1E23" w:rsidRDefault="000C1E23" w:rsidP="00B64C91">
            <w:pPr>
              <w:pStyle w:val="TAL"/>
              <w:rPr>
                <w:lang w:eastAsia="ko-KR"/>
              </w:rPr>
            </w:pPr>
            <w:r w:rsidRPr="00F477AF">
              <w:t>Endpoint information (e.g. URI, FQDN, IP 3-tuple) of the T-EAS.</w:t>
            </w:r>
          </w:p>
        </w:tc>
      </w:tr>
      <w:tr w:rsidR="000C1E23" w:rsidRPr="00F477AF" w14:paraId="2C619517" w14:textId="77777777" w:rsidTr="00B64C91">
        <w:trPr>
          <w:jc w:val="center"/>
        </w:trPr>
        <w:tc>
          <w:tcPr>
            <w:tcW w:w="2880" w:type="dxa"/>
            <w:tcBorders>
              <w:top w:val="single" w:sz="4" w:space="0" w:color="000000"/>
              <w:left w:val="single" w:sz="4" w:space="0" w:color="000000"/>
              <w:bottom w:val="single" w:sz="4" w:space="0" w:color="000000"/>
            </w:tcBorders>
          </w:tcPr>
          <w:p w14:paraId="134F2763" w14:textId="77777777" w:rsidR="000C1E23" w:rsidRPr="00F477AF" w:rsidRDefault="000C1E23" w:rsidP="00B64C91">
            <w:pPr>
              <w:pStyle w:val="TAL"/>
            </w:pPr>
            <w:r>
              <w:t>ACR parameters</w:t>
            </w:r>
          </w:p>
        </w:tc>
        <w:tc>
          <w:tcPr>
            <w:tcW w:w="1440" w:type="dxa"/>
            <w:tcBorders>
              <w:top w:val="single" w:sz="4" w:space="0" w:color="000000"/>
              <w:left w:val="single" w:sz="4" w:space="0" w:color="000000"/>
              <w:bottom w:val="single" w:sz="4" w:space="0" w:color="000000"/>
            </w:tcBorders>
          </w:tcPr>
          <w:p w14:paraId="5EA6C48C"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ECF28EB" w14:textId="77777777" w:rsidR="000C1E23" w:rsidRPr="00F477AF" w:rsidRDefault="000C1E23" w:rsidP="00B64C91">
            <w:pPr>
              <w:pStyle w:val="TAL"/>
            </w:pPr>
            <w:r>
              <w:t>ACR parameters</w:t>
            </w:r>
          </w:p>
        </w:tc>
      </w:tr>
      <w:tr w:rsidR="000C1E23" w:rsidRPr="00F477AF" w14:paraId="05D8D87E" w14:textId="77777777" w:rsidTr="00B64C91">
        <w:trPr>
          <w:jc w:val="center"/>
        </w:trPr>
        <w:tc>
          <w:tcPr>
            <w:tcW w:w="2880" w:type="dxa"/>
            <w:tcBorders>
              <w:top w:val="single" w:sz="4" w:space="0" w:color="000000"/>
              <w:left w:val="single" w:sz="4" w:space="0" w:color="000000"/>
              <w:bottom w:val="single" w:sz="4" w:space="0" w:color="000000"/>
            </w:tcBorders>
          </w:tcPr>
          <w:p w14:paraId="36A16567" w14:textId="77777777" w:rsidR="000C1E23" w:rsidRDefault="000C1E23" w:rsidP="00B64C91">
            <w:pPr>
              <w:pStyle w:val="TAL"/>
            </w:pPr>
            <w:r>
              <w:t>&gt; Prediction expiration time</w:t>
            </w:r>
          </w:p>
        </w:tc>
        <w:tc>
          <w:tcPr>
            <w:tcW w:w="1440" w:type="dxa"/>
            <w:tcBorders>
              <w:top w:val="single" w:sz="4" w:space="0" w:color="000000"/>
              <w:left w:val="single" w:sz="4" w:space="0" w:color="000000"/>
              <w:bottom w:val="single" w:sz="4" w:space="0" w:color="000000"/>
            </w:tcBorders>
          </w:tcPr>
          <w:p w14:paraId="68BBF649" w14:textId="77777777" w:rsidR="000C1E23" w:rsidRPr="00F477AF" w:rsidRDefault="000C1E23"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DE42E82" w14:textId="77777777" w:rsidR="000C1E23" w:rsidRPr="00F477AF" w:rsidRDefault="000C1E23" w:rsidP="00B64C91">
            <w:pPr>
              <w:pStyle w:val="TAL"/>
            </w:pPr>
            <w:r w:rsidRPr="00A4609F">
              <w:rPr>
                <w:lang w:val="en-US" w:eastAsia="ko-KR"/>
              </w:rPr>
              <w:t xml:space="preserve">The </w:t>
            </w:r>
            <w:r w:rsidRPr="009D67FE">
              <w:rPr>
                <w:lang w:val="en-US" w:eastAsia="ko-KR"/>
              </w:rPr>
              <w:t>estimated</w:t>
            </w:r>
            <w:r>
              <w:rPr>
                <w:lang w:val="en-US" w:eastAsia="ko-KR"/>
              </w:rPr>
              <w:t xml:space="preserve"> </w:t>
            </w:r>
            <w:r w:rsidRPr="00A4609F">
              <w:rPr>
                <w:lang w:val="en-US" w:eastAsia="ko-KR"/>
              </w:rPr>
              <w:t xml:space="preserve">time the UE </w:t>
            </w:r>
            <w:r w:rsidRPr="009D67FE">
              <w:rPr>
                <w:lang w:val="en-US" w:eastAsia="ko-KR"/>
              </w:rPr>
              <w:t>may</w:t>
            </w:r>
            <w:r>
              <w:rPr>
                <w:lang w:val="en-US" w:eastAsia="ko-KR"/>
              </w:rPr>
              <w:t xml:space="preserve"> </w:t>
            </w:r>
            <w:r w:rsidRPr="00A4609F">
              <w:rPr>
                <w:lang w:val="en-US" w:eastAsia="ko-KR"/>
              </w:rPr>
              <w:t>reach the Predicted/Expected UE location or EAS service area at the latest</w:t>
            </w:r>
          </w:p>
        </w:tc>
      </w:tr>
      <w:tr w:rsidR="000C1E23" w:rsidRPr="00F477AF" w14:paraId="7D6F9605"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F61424" w14:textId="77777777" w:rsidR="000C1E23" w:rsidRDefault="000C1E23" w:rsidP="00B64C91">
            <w:pPr>
              <w:pStyle w:val="TAN"/>
              <w:rPr>
                <w:lang w:eastAsia="ko-KR"/>
              </w:rPr>
            </w:pPr>
            <w:r>
              <w:t>NOTE</w:t>
            </w:r>
            <w:r w:rsidR="00ED7F3A">
              <w:t> </w:t>
            </w:r>
            <w:r>
              <w:t>1:</w:t>
            </w:r>
            <w:r w:rsidR="00ED7F3A">
              <w:tab/>
            </w:r>
            <w:r>
              <w:t>These IEs are used to identify the ACR.</w:t>
            </w:r>
          </w:p>
        </w:tc>
      </w:tr>
    </w:tbl>
    <w:p w14:paraId="3CDB4237" w14:textId="77777777" w:rsidR="000C1E23" w:rsidRDefault="000C1E23" w:rsidP="000C1E23"/>
    <w:p w14:paraId="42881052" w14:textId="77777777" w:rsidR="000C1E23" w:rsidRPr="009D67FE" w:rsidRDefault="000C1E23" w:rsidP="000C1E23">
      <w:pPr>
        <w:pStyle w:val="Heading4"/>
      </w:pPr>
      <w:bookmarkStart w:id="1991" w:name="_Toc234110283"/>
      <w:r w:rsidRPr="00F477AF">
        <w:t>8.8.</w:t>
      </w:r>
      <w:r>
        <w:t>4</w:t>
      </w:r>
      <w:r w:rsidRPr="00F477AF">
        <w:t>.</w:t>
      </w:r>
      <w:r w:rsidR="00ED7F3A">
        <w:t>25</w:t>
      </w:r>
      <w:r w:rsidRPr="00F477AF">
        <w:tab/>
      </w:r>
      <w:r>
        <w:t xml:space="preserve">ACR </w:t>
      </w:r>
      <w:r w:rsidRPr="009D67FE">
        <w:t>parameter information response</w:t>
      </w:r>
      <w:bookmarkEnd w:id="1991"/>
    </w:p>
    <w:p w14:paraId="78E6F98B" w14:textId="72E720B8" w:rsidR="00D32E58" w:rsidRDefault="000C1E23" w:rsidP="00B3457A">
      <w:r w:rsidRPr="00D32E58">
        <w:t>Table 8.8.4.</w:t>
      </w:r>
      <w:r w:rsidR="00ED7F3A" w:rsidRPr="00D32E58">
        <w:t>25</w:t>
      </w:r>
      <w:r w:rsidRPr="00D32E58">
        <w:t>-1 describes information elements for the ACR parameter information response sent from the T-EES to the S-EES</w:t>
      </w:r>
      <w:r w:rsidR="003527BA" w:rsidRPr="003527BA">
        <w:t xml:space="preserve"> or CES</w:t>
      </w:r>
      <w:r w:rsidRPr="00D32E58">
        <w:t>.</w:t>
      </w:r>
    </w:p>
    <w:p w14:paraId="50004EF1" w14:textId="77777777" w:rsidR="000C1E23" w:rsidRPr="009D67FE" w:rsidRDefault="000C1E23" w:rsidP="000C1E23">
      <w:pPr>
        <w:pStyle w:val="TH"/>
      </w:pPr>
      <w:r w:rsidRPr="009D67FE">
        <w:t>Table 8.8.4.</w:t>
      </w:r>
      <w:r w:rsidR="00ED7F3A">
        <w:t>25</w:t>
      </w:r>
      <w:r w:rsidRPr="009D67FE">
        <w:t>-1: ACR parameter information</w:t>
      </w:r>
      <w:r w:rsidRPr="009D67FE">
        <w:rPr>
          <w:lang w:eastAsia="ko-KR"/>
        </w:rPr>
        <w:t xml:space="preserve"> </w:t>
      </w:r>
      <w:r w:rsidRPr="009D67FE">
        <w:t>response</w:t>
      </w:r>
    </w:p>
    <w:tbl>
      <w:tblPr>
        <w:tblW w:w="8640" w:type="dxa"/>
        <w:jc w:val="center"/>
        <w:tblLayout w:type="fixed"/>
        <w:tblLook w:val="0000" w:firstRow="0" w:lastRow="0" w:firstColumn="0" w:lastColumn="0" w:noHBand="0" w:noVBand="0"/>
      </w:tblPr>
      <w:tblGrid>
        <w:gridCol w:w="2880"/>
        <w:gridCol w:w="1440"/>
        <w:gridCol w:w="4320"/>
      </w:tblGrid>
      <w:tr w:rsidR="000C1E23" w:rsidRPr="009D67FE" w14:paraId="395EB2F1" w14:textId="77777777" w:rsidTr="00B64C91">
        <w:trPr>
          <w:jc w:val="center"/>
        </w:trPr>
        <w:tc>
          <w:tcPr>
            <w:tcW w:w="2880" w:type="dxa"/>
            <w:tcBorders>
              <w:top w:val="single" w:sz="4" w:space="0" w:color="000000"/>
              <w:left w:val="single" w:sz="4" w:space="0" w:color="000000"/>
              <w:bottom w:val="single" w:sz="4" w:space="0" w:color="000000"/>
            </w:tcBorders>
          </w:tcPr>
          <w:p w14:paraId="36E160B9" w14:textId="77777777" w:rsidR="000C1E23" w:rsidRPr="009D67FE" w:rsidRDefault="000C1E23" w:rsidP="00B64C91">
            <w:pPr>
              <w:pStyle w:val="TAH"/>
            </w:pPr>
            <w:r w:rsidRPr="009D67FE">
              <w:t>Information element</w:t>
            </w:r>
          </w:p>
        </w:tc>
        <w:tc>
          <w:tcPr>
            <w:tcW w:w="1440" w:type="dxa"/>
            <w:tcBorders>
              <w:top w:val="single" w:sz="4" w:space="0" w:color="000000"/>
              <w:left w:val="single" w:sz="4" w:space="0" w:color="000000"/>
              <w:bottom w:val="single" w:sz="4" w:space="0" w:color="000000"/>
            </w:tcBorders>
          </w:tcPr>
          <w:p w14:paraId="7F4865A1" w14:textId="77777777" w:rsidR="000C1E23" w:rsidRPr="009D67FE" w:rsidRDefault="000C1E23" w:rsidP="00B64C91">
            <w:pPr>
              <w:pStyle w:val="TAH"/>
            </w:pPr>
            <w:r w:rsidRPr="009D67FE">
              <w:t>Status</w:t>
            </w:r>
          </w:p>
        </w:tc>
        <w:tc>
          <w:tcPr>
            <w:tcW w:w="4320" w:type="dxa"/>
            <w:tcBorders>
              <w:top w:val="single" w:sz="4" w:space="0" w:color="000000"/>
              <w:left w:val="single" w:sz="4" w:space="0" w:color="000000"/>
              <w:bottom w:val="single" w:sz="4" w:space="0" w:color="000000"/>
              <w:right w:val="single" w:sz="4" w:space="0" w:color="000000"/>
            </w:tcBorders>
          </w:tcPr>
          <w:p w14:paraId="176FDC2F" w14:textId="77777777" w:rsidR="000C1E23" w:rsidRPr="009D67FE" w:rsidRDefault="000C1E23" w:rsidP="00B64C91">
            <w:pPr>
              <w:pStyle w:val="TAH"/>
            </w:pPr>
            <w:r w:rsidRPr="009D67FE">
              <w:t>Description</w:t>
            </w:r>
          </w:p>
        </w:tc>
      </w:tr>
      <w:tr w:rsidR="000C1E23" w:rsidRPr="009D67FE" w14:paraId="43BA8BA3" w14:textId="77777777" w:rsidTr="00B64C91">
        <w:trPr>
          <w:jc w:val="center"/>
        </w:trPr>
        <w:tc>
          <w:tcPr>
            <w:tcW w:w="2880" w:type="dxa"/>
            <w:tcBorders>
              <w:top w:val="single" w:sz="4" w:space="0" w:color="000000"/>
              <w:left w:val="single" w:sz="4" w:space="0" w:color="000000"/>
              <w:bottom w:val="single" w:sz="4" w:space="0" w:color="000000"/>
            </w:tcBorders>
          </w:tcPr>
          <w:p w14:paraId="0103A66A" w14:textId="77777777" w:rsidR="000C1E23" w:rsidRPr="009D67FE" w:rsidRDefault="000C1E23" w:rsidP="00B64C91">
            <w:pPr>
              <w:pStyle w:val="TAL"/>
              <w:rPr>
                <w:lang w:eastAsia="zh-CN"/>
              </w:rPr>
            </w:pPr>
            <w:r w:rsidRPr="009D67FE">
              <w:rPr>
                <w:lang w:eastAsia="ko-KR"/>
              </w:rPr>
              <w:t>Successful response (NOTE)</w:t>
            </w:r>
          </w:p>
        </w:tc>
        <w:tc>
          <w:tcPr>
            <w:tcW w:w="1440" w:type="dxa"/>
            <w:tcBorders>
              <w:top w:val="single" w:sz="4" w:space="0" w:color="000000"/>
              <w:left w:val="single" w:sz="4" w:space="0" w:color="000000"/>
              <w:bottom w:val="single" w:sz="4" w:space="0" w:color="000000"/>
            </w:tcBorders>
          </w:tcPr>
          <w:p w14:paraId="0413E257"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DECF12" w14:textId="05945A89"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was successful.</w:t>
            </w:r>
          </w:p>
        </w:tc>
      </w:tr>
      <w:tr w:rsidR="000C1E23" w:rsidRPr="009D67FE" w14:paraId="35F1FDA0" w14:textId="77777777" w:rsidTr="00B64C91">
        <w:trPr>
          <w:jc w:val="center"/>
        </w:trPr>
        <w:tc>
          <w:tcPr>
            <w:tcW w:w="2880" w:type="dxa"/>
            <w:tcBorders>
              <w:top w:val="single" w:sz="4" w:space="0" w:color="000000"/>
              <w:left w:val="single" w:sz="4" w:space="0" w:color="000000"/>
              <w:bottom w:val="single" w:sz="4" w:space="0" w:color="000000"/>
            </w:tcBorders>
          </w:tcPr>
          <w:p w14:paraId="668BB938" w14:textId="77777777" w:rsidR="000C1E23" w:rsidRPr="009D67FE" w:rsidRDefault="000C1E23" w:rsidP="00B64C91">
            <w:pPr>
              <w:pStyle w:val="TAL"/>
              <w:rPr>
                <w:lang w:eastAsia="zh-CN"/>
              </w:rPr>
            </w:pPr>
            <w:r w:rsidRPr="009D67FE">
              <w:rPr>
                <w:lang w:eastAsia="ko-KR"/>
              </w:rPr>
              <w:t>Failure response (NOTE)</w:t>
            </w:r>
          </w:p>
        </w:tc>
        <w:tc>
          <w:tcPr>
            <w:tcW w:w="1440" w:type="dxa"/>
            <w:tcBorders>
              <w:top w:val="single" w:sz="4" w:space="0" w:color="000000"/>
              <w:left w:val="single" w:sz="4" w:space="0" w:color="000000"/>
              <w:bottom w:val="single" w:sz="4" w:space="0" w:color="000000"/>
            </w:tcBorders>
          </w:tcPr>
          <w:p w14:paraId="194D96ED"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0A3C60F" w14:textId="46ADBD0D"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failed.</w:t>
            </w:r>
          </w:p>
        </w:tc>
      </w:tr>
      <w:tr w:rsidR="000C1E23" w:rsidRPr="00F477AF" w14:paraId="330E8183" w14:textId="77777777" w:rsidTr="00B64C91">
        <w:trPr>
          <w:jc w:val="center"/>
        </w:trPr>
        <w:tc>
          <w:tcPr>
            <w:tcW w:w="2880" w:type="dxa"/>
            <w:tcBorders>
              <w:top w:val="single" w:sz="4" w:space="0" w:color="000000"/>
              <w:left w:val="single" w:sz="4" w:space="0" w:color="000000"/>
              <w:bottom w:val="single" w:sz="4" w:space="0" w:color="000000"/>
            </w:tcBorders>
          </w:tcPr>
          <w:p w14:paraId="1F9BA43D" w14:textId="77777777" w:rsidR="000C1E23" w:rsidRPr="009D67FE" w:rsidRDefault="000C1E23" w:rsidP="00B64C91">
            <w:pPr>
              <w:pStyle w:val="TAL"/>
              <w:rPr>
                <w:lang w:eastAsia="zh-CN"/>
              </w:rPr>
            </w:pPr>
            <w:r w:rsidRPr="009D67FE">
              <w:rPr>
                <w:lang w:eastAsia="ko-KR"/>
              </w:rPr>
              <w:t>&gt; Cause</w:t>
            </w:r>
          </w:p>
        </w:tc>
        <w:tc>
          <w:tcPr>
            <w:tcW w:w="1440" w:type="dxa"/>
            <w:tcBorders>
              <w:top w:val="single" w:sz="4" w:space="0" w:color="000000"/>
              <w:left w:val="single" w:sz="4" w:space="0" w:color="000000"/>
              <w:bottom w:val="single" w:sz="4" w:space="0" w:color="000000"/>
            </w:tcBorders>
          </w:tcPr>
          <w:p w14:paraId="30F88C15"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A22C5E3" w14:textId="33688EF2" w:rsidR="000C1E23" w:rsidRPr="00F477AF" w:rsidRDefault="000C1E23" w:rsidP="00B64C91">
            <w:pPr>
              <w:pStyle w:val="TAL"/>
            </w:pPr>
            <w:r w:rsidRPr="009D67FE">
              <w:rPr>
                <w:lang w:eastAsia="ko-KR"/>
              </w:rPr>
              <w:t xml:space="preserve">Indicates the cause of ACR parameter information </w:t>
            </w:r>
            <w:r w:rsidR="00243F95" w:rsidRPr="00243F95">
              <w:rPr>
                <w:lang w:eastAsia="ko-KR"/>
              </w:rPr>
              <w:t xml:space="preserve">request </w:t>
            </w:r>
            <w:r w:rsidRPr="009D67FE">
              <w:rPr>
                <w:lang w:eastAsia="ko-KR"/>
              </w:rPr>
              <w:t>failure</w:t>
            </w:r>
          </w:p>
        </w:tc>
      </w:tr>
      <w:tr w:rsidR="000C1E23" w:rsidRPr="00F477AF" w14:paraId="525F0A8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8B5595" w14:textId="77777777" w:rsidR="000C1E23" w:rsidRDefault="000C1E23" w:rsidP="00B64C91">
            <w:pPr>
              <w:pStyle w:val="TAN"/>
              <w:rPr>
                <w:lang w:eastAsia="ko-KR"/>
              </w:rPr>
            </w:pPr>
            <w:r>
              <w:rPr>
                <w:lang w:eastAsia="ko-KR"/>
              </w:rPr>
              <w:t>NOTE:</w:t>
            </w:r>
            <w:r>
              <w:rPr>
                <w:lang w:eastAsia="ko-KR"/>
              </w:rPr>
              <w:tab/>
              <w:t>One of these IEs shall be present in the message.</w:t>
            </w:r>
          </w:p>
        </w:tc>
      </w:tr>
    </w:tbl>
    <w:p w14:paraId="23247966" w14:textId="77777777" w:rsidR="000C1E23" w:rsidRPr="00F477AF" w:rsidRDefault="000C1E23" w:rsidP="000C1E23"/>
    <w:p w14:paraId="08107E5C" w14:textId="41BC8664" w:rsidR="00BF7E97" w:rsidRPr="00F477AF" w:rsidRDefault="00BF7E97" w:rsidP="00BF7E97">
      <w:pPr>
        <w:pStyle w:val="Heading4"/>
      </w:pPr>
      <w:bookmarkStart w:id="1992" w:name="_Toc234110284"/>
      <w:r w:rsidRPr="00F477AF">
        <w:t>8.8.4.</w:t>
      </w:r>
      <w:r>
        <w:t>26</w:t>
      </w:r>
      <w:r w:rsidRPr="00F477AF">
        <w:tab/>
        <w:t xml:space="preserve">Selected </w:t>
      </w:r>
      <w:r>
        <w:t>EES</w:t>
      </w:r>
      <w:r w:rsidRPr="00F477AF">
        <w:t xml:space="preserve"> declaration request</w:t>
      </w:r>
      <w:bookmarkEnd w:id="1992"/>
    </w:p>
    <w:p w14:paraId="7BCC46CA" w14:textId="0EC4109D" w:rsidR="00BF7E97" w:rsidRPr="00F477AF" w:rsidRDefault="00BF7E97" w:rsidP="00BF7E97">
      <w:pPr>
        <w:rPr>
          <w:lang w:eastAsia="ko-KR"/>
        </w:rPr>
      </w:pPr>
      <w:r w:rsidRPr="00F477AF">
        <w:t>Table 8.8.4.</w:t>
      </w:r>
      <w:r>
        <w:t>26</w:t>
      </w:r>
      <w:r w:rsidRPr="00F477AF">
        <w:t xml:space="preserve">-1 describes information elements for the selected </w:t>
      </w:r>
      <w:r>
        <w:t>EES</w:t>
      </w:r>
      <w:r w:rsidRPr="00F477AF">
        <w:t xml:space="preserve"> declaration request sent from the </w:t>
      </w:r>
      <w:r>
        <w:t>EES</w:t>
      </w:r>
      <w:r w:rsidRPr="00F477AF">
        <w:t xml:space="preserve"> to</w:t>
      </w:r>
      <w:r w:rsidRPr="00F477AF">
        <w:rPr>
          <w:lang w:eastAsia="ko-KR"/>
        </w:rPr>
        <w:t xml:space="preserve"> the </w:t>
      </w:r>
      <w:r>
        <w:rPr>
          <w:lang w:eastAsia="ko-KR"/>
        </w:rPr>
        <w:t>CAS</w:t>
      </w:r>
      <w:r w:rsidRPr="00F477AF">
        <w:rPr>
          <w:lang w:eastAsia="ko-KR"/>
        </w:rPr>
        <w:t>.</w:t>
      </w:r>
    </w:p>
    <w:p w14:paraId="66C4BC80" w14:textId="4876A9AE" w:rsidR="00BF7E97" w:rsidRPr="00F477AF" w:rsidRDefault="00BF7E97" w:rsidP="00BF7E97">
      <w:pPr>
        <w:pStyle w:val="TH"/>
      </w:pPr>
      <w:r w:rsidRPr="00F477AF">
        <w:lastRenderedPageBreak/>
        <w:t>Table 8.8.4.</w:t>
      </w:r>
      <w:r>
        <w:t>26</w:t>
      </w:r>
      <w:r w:rsidRPr="00F477AF">
        <w:t xml:space="preserve">-1: Selected </w:t>
      </w:r>
      <w:r>
        <w:t>EES</w:t>
      </w:r>
      <w:r w:rsidRPr="00F477AF">
        <w:t xml:space="preserve"> declaration request</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1449038D" w14:textId="77777777" w:rsidTr="008671C1">
        <w:trPr>
          <w:jc w:val="center"/>
        </w:trPr>
        <w:tc>
          <w:tcPr>
            <w:tcW w:w="2880" w:type="dxa"/>
            <w:tcBorders>
              <w:top w:val="single" w:sz="4" w:space="0" w:color="000000"/>
              <w:left w:val="single" w:sz="4" w:space="0" w:color="000000"/>
              <w:bottom w:val="single" w:sz="4" w:space="0" w:color="000000"/>
            </w:tcBorders>
          </w:tcPr>
          <w:p w14:paraId="248063ED" w14:textId="77777777" w:rsidR="00BF7E97" w:rsidRPr="00F477AF" w:rsidRDefault="00BF7E97"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C864460" w14:textId="77777777" w:rsidR="00BF7E97" w:rsidRPr="00F477AF" w:rsidRDefault="00BF7E97"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5FA0970" w14:textId="77777777" w:rsidR="00BF7E97" w:rsidRPr="00F477AF" w:rsidRDefault="00BF7E97" w:rsidP="008671C1">
            <w:pPr>
              <w:pStyle w:val="TAH"/>
            </w:pPr>
            <w:r w:rsidRPr="00F477AF">
              <w:t>Description</w:t>
            </w:r>
          </w:p>
        </w:tc>
      </w:tr>
      <w:tr w:rsidR="00BF7E97" w:rsidRPr="00F477AF" w14:paraId="13A7991F" w14:textId="77777777" w:rsidTr="008671C1">
        <w:trPr>
          <w:jc w:val="center"/>
        </w:trPr>
        <w:tc>
          <w:tcPr>
            <w:tcW w:w="2880" w:type="dxa"/>
            <w:tcBorders>
              <w:top w:val="single" w:sz="4" w:space="0" w:color="000000"/>
              <w:left w:val="single" w:sz="4" w:space="0" w:color="000000"/>
              <w:bottom w:val="single" w:sz="4" w:space="0" w:color="000000"/>
            </w:tcBorders>
          </w:tcPr>
          <w:p w14:paraId="501A076C" w14:textId="77777777" w:rsidR="00BF7E97" w:rsidRPr="00F477AF" w:rsidRDefault="00BF7E97" w:rsidP="008671C1">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119B93D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883CEF7" w14:textId="77777777" w:rsidR="00BF7E97" w:rsidRPr="00F477AF" w:rsidRDefault="00BF7E97" w:rsidP="008671C1">
            <w:pPr>
              <w:pStyle w:val="TAL"/>
            </w:pPr>
            <w:r w:rsidRPr="00F477AF">
              <w:t>Security credentials resulting from a successful authorization for the edge computing service.</w:t>
            </w:r>
          </w:p>
        </w:tc>
      </w:tr>
      <w:tr w:rsidR="00BF7E97" w:rsidRPr="00F477AF" w14:paraId="6CF4ADA3" w14:textId="77777777" w:rsidTr="008671C1">
        <w:trPr>
          <w:jc w:val="center"/>
        </w:trPr>
        <w:tc>
          <w:tcPr>
            <w:tcW w:w="2880" w:type="dxa"/>
            <w:tcBorders>
              <w:top w:val="single" w:sz="4" w:space="0" w:color="000000"/>
              <w:left w:val="single" w:sz="4" w:space="0" w:color="000000"/>
              <w:bottom w:val="single" w:sz="4" w:space="0" w:color="000000"/>
            </w:tcBorders>
          </w:tcPr>
          <w:p w14:paraId="1FAA075D" w14:textId="77777777" w:rsidR="00BF7E97" w:rsidRPr="00F477AF" w:rsidRDefault="00BF7E97" w:rsidP="008671C1">
            <w:pPr>
              <w:pStyle w:val="TAL"/>
            </w:pPr>
            <w:r w:rsidRPr="00F477AF">
              <w:t>UE ID</w:t>
            </w:r>
          </w:p>
        </w:tc>
        <w:tc>
          <w:tcPr>
            <w:tcW w:w="1440" w:type="dxa"/>
            <w:tcBorders>
              <w:top w:val="single" w:sz="4" w:space="0" w:color="000000"/>
              <w:left w:val="single" w:sz="4" w:space="0" w:color="000000"/>
              <w:bottom w:val="single" w:sz="4" w:space="0" w:color="000000"/>
            </w:tcBorders>
          </w:tcPr>
          <w:p w14:paraId="58E9511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9D935E1" w14:textId="77777777" w:rsidR="00BF7E97" w:rsidRPr="00F477AF" w:rsidRDefault="00BF7E97" w:rsidP="008671C1">
            <w:pPr>
              <w:pStyle w:val="TAL"/>
            </w:pPr>
            <w:r w:rsidRPr="00F477AF">
              <w:t>The identifier of the UE.</w:t>
            </w:r>
          </w:p>
        </w:tc>
      </w:tr>
      <w:tr w:rsidR="00BF7E97" w:rsidRPr="00F477AF" w14:paraId="3BF58581" w14:textId="77777777" w:rsidTr="008671C1">
        <w:trPr>
          <w:jc w:val="center"/>
        </w:trPr>
        <w:tc>
          <w:tcPr>
            <w:tcW w:w="2880" w:type="dxa"/>
            <w:tcBorders>
              <w:top w:val="single" w:sz="4" w:space="0" w:color="000000"/>
              <w:left w:val="single" w:sz="4" w:space="0" w:color="000000"/>
              <w:bottom w:val="single" w:sz="4" w:space="0" w:color="000000"/>
            </w:tcBorders>
          </w:tcPr>
          <w:p w14:paraId="01B62933" w14:textId="77777777" w:rsidR="00BF7E97" w:rsidRPr="00F477AF" w:rsidRDefault="00BF7E97" w:rsidP="008671C1">
            <w:pPr>
              <w:pStyle w:val="TAL"/>
            </w:pPr>
            <w:r w:rsidRPr="00F477AF">
              <w:t>Selected E</w:t>
            </w:r>
            <w:r>
              <w:t>E</w:t>
            </w:r>
            <w:r w:rsidRPr="00F477AF">
              <w:t>S ID</w:t>
            </w:r>
          </w:p>
        </w:tc>
        <w:tc>
          <w:tcPr>
            <w:tcW w:w="1440" w:type="dxa"/>
            <w:tcBorders>
              <w:top w:val="single" w:sz="4" w:space="0" w:color="000000"/>
              <w:left w:val="single" w:sz="4" w:space="0" w:color="000000"/>
              <w:bottom w:val="single" w:sz="4" w:space="0" w:color="000000"/>
            </w:tcBorders>
          </w:tcPr>
          <w:p w14:paraId="44573B0E"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1816466" w14:textId="77777777" w:rsidR="00BF7E97" w:rsidRPr="00F477AF" w:rsidRDefault="00BF7E97" w:rsidP="008671C1">
            <w:pPr>
              <w:pStyle w:val="TAL"/>
            </w:pPr>
            <w:r w:rsidRPr="00F477AF">
              <w:t>Selected E</w:t>
            </w:r>
            <w:r>
              <w:t>E</w:t>
            </w:r>
            <w:r w:rsidRPr="00F477AF">
              <w:t>S identifier.</w:t>
            </w:r>
          </w:p>
        </w:tc>
      </w:tr>
      <w:tr w:rsidR="00BF7E97" w:rsidRPr="00F477AF" w14:paraId="2A348F9C" w14:textId="77777777" w:rsidTr="008671C1">
        <w:trPr>
          <w:jc w:val="center"/>
        </w:trPr>
        <w:tc>
          <w:tcPr>
            <w:tcW w:w="2880" w:type="dxa"/>
            <w:tcBorders>
              <w:top w:val="single" w:sz="4" w:space="0" w:color="000000"/>
              <w:left w:val="single" w:sz="4" w:space="0" w:color="000000"/>
              <w:bottom w:val="single" w:sz="4" w:space="0" w:color="000000"/>
            </w:tcBorders>
          </w:tcPr>
          <w:p w14:paraId="550F87A5" w14:textId="77777777" w:rsidR="00BF7E97" w:rsidRPr="00F477AF" w:rsidRDefault="00BF7E97" w:rsidP="008671C1">
            <w:pPr>
              <w:pStyle w:val="TAL"/>
            </w:pPr>
            <w:r w:rsidRPr="00F477AF">
              <w:t>Selected E</w:t>
            </w:r>
            <w:r>
              <w:t>E</w:t>
            </w:r>
            <w:r w:rsidRPr="00F477AF">
              <w:t>S Endpoint</w:t>
            </w:r>
          </w:p>
        </w:tc>
        <w:tc>
          <w:tcPr>
            <w:tcW w:w="1440" w:type="dxa"/>
            <w:tcBorders>
              <w:top w:val="single" w:sz="4" w:space="0" w:color="000000"/>
              <w:left w:val="single" w:sz="4" w:space="0" w:color="000000"/>
              <w:bottom w:val="single" w:sz="4" w:space="0" w:color="000000"/>
            </w:tcBorders>
          </w:tcPr>
          <w:p w14:paraId="4FD3A05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4BB8D9E" w14:textId="77777777" w:rsidR="00BF7E97" w:rsidRPr="00F477AF" w:rsidRDefault="00BF7E97" w:rsidP="008671C1">
            <w:pPr>
              <w:pStyle w:val="TAL"/>
            </w:pPr>
            <w:r w:rsidRPr="00F477AF">
              <w:t>Endpoint of the selected E</w:t>
            </w:r>
            <w:r>
              <w:t>ES</w:t>
            </w:r>
            <w:r w:rsidRPr="00F477AF">
              <w:t>.</w:t>
            </w:r>
          </w:p>
        </w:tc>
      </w:tr>
      <w:tr w:rsidR="00BF7E97" w:rsidRPr="00F477AF" w14:paraId="5F1BCD18" w14:textId="77777777" w:rsidTr="008671C1">
        <w:trPr>
          <w:jc w:val="center"/>
        </w:trPr>
        <w:tc>
          <w:tcPr>
            <w:tcW w:w="2880" w:type="dxa"/>
            <w:tcBorders>
              <w:top w:val="single" w:sz="4" w:space="0" w:color="000000"/>
              <w:left w:val="single" w:sz="4" w:space="0" w:color="000000"/>
              <w:bottom w:val="single" w:sz="4" w:space="0" w:color="000000"/>
            </w:tcBorders>
          </w:tcPr>
          <w:p w14:paraId="3D7629C4" w14:textId="77777777" w:rsidR="00BF7E97" w:rsidRPr="00F477AF" w:rsidRDefault="00BF7E97" w:rsidP="008671C1">
            <w:pPr>
              <w:pStyle w:val="TAL"/>
            </w:pPr>
            <w:r>
              <w:t>EAS ID</w:t>
            </w:r>
          </w:p>
        </w:tc>
        <w:tc>
          <w:tcPr>
            <w:tcW w:w="1440" w:type="dxa"/>
            <w:tcBorders>
              <w:top w:val="single" w:sz="4" w:space="0" w:color="000000"/>
              <w:left w:val="single" w:sz="4" w:space="0" w:color="000000"/>
              <w:bottom w:val="single" w:sz="4" w:space="0" w:color="000000"/>
            </w:tcBorders>
          </w:tcPr>
          <w:p w14:paraId="792D12BA" w14:textId="77777777" w:rsidR="00BF7E97" w:rsidRPr="00F477AF" w:rsidRDefault="00BF7E97" w:rsidP="008671C1">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51345132" w14:textId="77777777" w:rsidR="00BF7E97" w:rsidRPr="00F477AF" w:rsidRDefault="00BF7E97" w:rsidP="008671C1">
            <w:pPr>
              <w:pStyle w:val="TAL"/>
            </w:pPr>
            <w:r w:rsidRPr="00F477AF">
              <w:t xml:space="preserve">The </w:t>
            </w:r>
            <w:r w:rsidRPr="00AB7B8D">
              <w:t xml:space="preserve">identifier of the </w:t>
            </w:r>
            <w:r w:rsidRPr="00F477AF">
              <w:t>EAS.</w:t>
            </w:r>
          </w:p>
        </w:tc>
      </w:tr>
      <w:tr w:rsidR="00BF7E97" w:rsidRPr="00F477AF" w14:paraId="76BE675D" w14:textId="77777777" w:rsidTr="008671C1">
        <w:trPr>
          <w:jc w:val="center"/>
        </w:trPr>
        <w:tc>
          <w:tcPr>
            <w:tcW w:w="2880" w:type="dxa"/>
            <w:tcBorders>
              <w:top w:val="single" w:sz="4" w:space="0" w:color="000000"/>
              <w:left w:val="single" w:sz="4" w:space="0" w:color="000000"/>
              <w:bottom w:val="single" w:sz="4" w:space="0" w:color="000000"/>
            </w:tcBorders>
          </w:tcPr>
          <w:p w14:paraId="4897FB11" w14:textId="77777777" w:rsidR="00BF7E97" w:rsidRPr="00F477AF" w:rsidRDefault="00BF7E97" w:rsidP="008671C1">
            <w:pPr>
              <w:pStyle w:val="TAL"/>
            </w:pPr>
            <w:r w:rsidRPr="009B577A">
              <w:t>AC</w:t>
            </w:r>
            <w:r>
              <w:t xml:space="preserve"> </w:t>
            </w:r>
            <w:r w:rsidRPr="009B577A">
              <w:t>ID</w:t>
            </w:r>
          </w:p>
        </w:tc>
        <w:tc>
          <w:tcPr>
            <w:tcW w:w="1440" w:type="dxa"/>
            <w:tcBorders>
              <w:top w:val="single" w:sz="4" w:space="0" w:color="000000"/>
              <w:left w:val="single" w:sz="4" w:space="0" w:color="000000"/>
              <w:bottom w:val="single" w:sz="4" w:space="0" w:color="000000"/>
            </w:tcBorders>
          </w:tcPr>
          <w:p w14:paraId="0987A3DB" w14:textId="77777777" w:rsidR="00BF7E97" w:rsidRPr="00F477AF" w:rsidRDefault="00BF7E97" w:rsidP="008671C1">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tcPr>
          <w:p w14:paraId="33A5B285" w14:textId="77777777" w:rsidR="00BF7E97" w:rsidRPr="00F477AF" w:rsidRDefault="00BF7E97" w:rsidP="008671C1">
            <w:pPr>
              <w:pStyle w:val="TAL"/>
            </w:pPr>
            <w:r w:rsidRPr="009B577A">
              <w:t>The identifier of the AC</w:t>
            </w:r>
            <w:r>
              <w:t>.</w:t>
            </w:r>
          </w:p>
        </w:tc>
      </w:tr>
    </w:tbl>
    <w:p w14:paraId="01904CD5" w14:textId="77777777" w:rsidR="00BF7E97" w:rsidRPr="00F477AF" w:rsidRDefault="00BF7E97" w:rsidP="00BF7E97">
      <w:pPr>
        <w:rPr>
          <w:lang w:eastAsia="ko-KR"/>
        </w:rPr>
      </w:pPr>
    </w:p>
    <w:p w14:paraId="17E0262D" w14:textId="72B9F3DE" w:rsidR="00BF7E97" w:rsidRPr="00F477AF" w:rsidRDefault="00BF7E97" w:rsidP="00BF7E97">
      <w:pPr>
        <w:pStyle w:val="Heading4"/>
      </w:pPr>
      <w:bookmarkStart w:id="1993" w:name="_Toc234110285"/>
      <w:r w:rsidRPr="00F477AF">
        <w:t>8.8.4.</w:t>
      </w:r>
      <w:r>
        <w:t>27</w:t>
      </w:r>
      <w:r w:rsidRPr="00F477AF">
        <w:tab/>
        <w:t xml:space="preserve">Selected </w:t>
      </w:r>
      <w:r>
        <w:t>EES</w:t>
      </w:r>
      <w:r w:rsidRPr="00F477AF">
        <w:t xml:space="preserve"> declaration response</w:t>
      </w:r>
      <w:bookmarkEnd w:id="1993"/>
    </w:p>
    <w:p w14:paraId="0D2558EE" w14:textId="58BF53D7" w:rsidR="00BF7E97" w:rsidRPr="00F477AF" w:rsidRDefault="00BF7E97" w:rsidP="00BF7E97">
      <w:pPr>
        <w:rPr>
          <w:lang w:eastAsia="ko-KR"/>
        </w:rPr>
      </w:pPr>
      <w:r w:rsidRPr="00F477AF">
        <w:t>Table 8.8.4.</w:t>
      </w:r>
      <w:r>
        <w:t>27</w:t>
      </w:r>
      <w:r w:rsidRPr="00F477AF">
        <w:t xml:space="preserve">-1 describes information elements for the </w:t>
      </w:r>
      <w:r>
        <w:t>s</w:t>
      </w:r>
      <w:r w:rsidRPr="00F477AF">
        <w:t xml:space="preserve">elected </w:t>
      </w:r>
      <w:r>
        <w:t>EE</w:t>
      </w:r>
      <w:r w:rsidRPr="00F477AF">
        <w:t xml:space="preserve">S declaration response sent from the </w:t>
      </w:r>
      <w:r>
        <w:t>CAS</w:t>
      </w:r>
      <w:r w:rsidRPr="00F477AF">
        <w:t xml:space="preserve"> to</w:t>
      </w:r>
      <w:r w:rsidRPr="00F477AF">
        <w:rPr>
          <w:lang w:eastAsia="ko-KR"/>
        </w:rPr>
        <w:t xml:space="preserve"> the </w:t>
      </w:r>
      <w:r>
        <w:rPr>
          <w:lang w:eastAsia="ko-KR"/>
        </w:rPr>
        <w:t>EE</w:t>
      </w:r>
      <w:r w:rsidRPr="00F477AF">
        <w:rPr>
          <w:lang w:eastAsia="ko-KR"/>
        </w:rPr>
        <w:t>S.</w:t>
      </w:r>
    </w:p>
    <w:p w14:paraId="6CD15380" w14:textId="2DBA596D" w:rsidR="00BF7E97" w:rsidRPr="00F477AF" w:rsidRDefault="00BF7E97" w:rsidP="00BF7E97">
      <w:pPr>
        <w:pStyle w:val="TH"/>
      </w:pPr>
      <w:r w:rsidRPr="00F477AF">
        <w:t>Table 8.8.4.</w:t>
      </w:r>
      <w:r>
        <w:t>27</w:t>
      </w:r>
      <w:r w:rsidRPr="00F477AF">
        <w:t xml:space="preserve">-1: Selected </w:t>
      </w:r>
      <w:r>
        <w:t>EE</w:t>
      </w:r>
      <w:r w:rsidRPr="00F477AF">
        <w:t>S declaration response</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4686E517" w14:textId="77777777" w:rsidTr="008671C1">
        <w:trPr>
          <w:jc w:val="center"/>
        </w:trPr>
        <w:tc>
          <w:tcPr>
            <w:tcW w:w="2880" w:type="dxa"/>
            <w:tcBorders>
              <w:top w:val="single" w:sz="4" w:space="0" w:color="000000"/>
              <w:left w:val="single" w:sz="4" w:space="0" w:color="000000"/>
              <w:bottom w:val="single" w:sz="4" w:space="0" w:color="000000"/>
            </w:tcBorders>
          </w:tcPr>
          <w:p w14:paraId="357D3E10" w14:textId="77777777" w:rsidR="00BF7E97" w:rsidRPr="00F477AF" w:rsidRDefault="00BF7E97"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0C2C4E8" w14:textId="77777777" w:rsidR="00BF7E97" w:rsidRPr="00F477AF" w:rsidRDefault="00BF7E97"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B08AAA1" w14:textId="77777777" w:rsidR="00BF7E97" w:rsidRPr="00F477AF" w:rsidRDefault="00BF7E97" w:rsidP="008671C1">
            <w:pPr>
              <w:pStyle w:val="TAH"/>
            </w:pPr>
            <w:r w:rsidRPr="00F477AF">
              <w:t>Description</w:t>
            </w:r>
          </w:p>
        </w:tc>
      </w:tr>
      <w:tr w:rsidR="00BF7E97" w:rsidRPr="00F477AF" w14:paraId="17AFD437" w14:textId="77777777" w:rsidTr="008671C1">
        <w:trPr>
          <w:jc w:val="center"/>
        </w:trPr>
        <w:tc>
          <w:tcPr>
            <w:tcW w:w="2880" w:type="dxa"/>
            <w:tcBorders>
              <w:top w:val="single" w:sz="4" w:space="0" w:color="000000"/>
              <w:left w:val="single" w:sz="4" w:space="0" w:color="000000"/>
              <w:bottom w:val="single" w:sz="4" w:space="0" w:color="000000"/>
            </w:tcBorders>
          </w:tcPr>
          <w:p w14:paraId="400F6DE9" w14:textId="77777777" w:rsidR="00BF7E97" w:rsidRPr="00F477AF" w:rsidRDefault="00BF7E97" w:rsidP="008671C1">
            <w:pPr>
              <w:pStyle w:val="TAL"/>
            </w:pPr>
            <w:r w:rsidRPr="00F477AF">
              <w:t>Successful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tcPr>
          <w:p w14:paraId="2AF85338"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39D6170" w14:textId="77777777" w:rsidR="00BF7E97" w:rsidRPr="00F477AF" w:rsidRDefault="00BF7E97" w:rsidP="008671C1">
            <w:pPr>
              <w:pStyle w:val="TAL"/>
            </w:pPr>
            <w:r w:rsidRPr="00F477AF">
              <w:t>Indicates that the request was successful.</w:t>
            </w:r>
          </w:p>
        </w:tc>
      </w:tr>
      <w:tr w:rsidR="00BF7E97" w:rsidRPr="00F477AF" w14:paraId="2D5A1432" w14:textId="77777777" w:rsidTr="008671C1">
        <w:trPr>
          <w:jc w:val="center"/>
        </w:trPr>
        <w:tc>
          <w:tcPr>
            <w:tcW w:w="2880" w:type="dxa"/>
            <w:tcBorders>
              <w:top w:val="single" w:sz="4" w:space="0" w:color="000000"/>
              <w:left w:val="single" w:sz="4" w:space="0" w:color="000000"/>
              <w:bottom w:val="single" w:sz="4" w:space="0" w:color="000000"/>
            </w:tcBorders>
          </w:tcPr>
          <w:p w14:paraId="4F6D033E" w14:textId="77777777" w:rsidR="00BF7E97" w:rsidRPr="00F477AF" w:rsidRDefault="00BF7E97" w:rsidP="008671C1">
            <w:pPr>
              <w:pStyle w:val="TAL"/>
            </w:pPr>
            <w:r w:rsidRPr="00F477AF">
              <w:t>Failure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tcPr>
          <w:p w14:paraId="24224362"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17FC29E" w14:textId="77777777" w:rsidR="00BF7E97" w:rsidRPr="00F477AF" w:rsidRDefault="00BF7E97" w:rsidP="008671C1">
            <w:pPr>
              <w:pStyle w:val="TAL"/>
            </w:pPr>
            <w:r w:rsidRPr="00F477AF">
              <w:t>Indicates that the request failed.</w:t>
            </w:r>
          </w:p>
        </w:tc>
      </w:tr>
      <w:tr w:rsidR="00BF7E97" w:rsidRPr="00F477AF" w14:paraId="686974AB" w14:textId="77777777" w:rsidTr="008671C1">
        <w:trPr>
          <w:jc w:val="center"/>
        </w:trPr>
        <w:tc>
          <w:tcPr>
            <w:tcW w:w="2880" w:type="dxa"/>
            <w:tcBorders>
              <w:top w:val="single" w:sz="4" w:space="0" w:color="000000"/>
              <w:left w:val="single" w:sz="4" w:space="0" w:color="000000"/>
              <w:bottom w:val="single" w:sz="4" w:space="0" w:color="000000"/>
            </w:tcBorders>
          </w:tcPr>
          <w:p w14:paraId="73C5921C" w14:textId="77777777" w:rsidR="00BF7E97" w:rsidRPr="00F477AF" w:rsidRDefault="00BF7E97" w:rsidP="008671C1">
            <w:pPr>
              <w:pStyle w:val="TAL"/>
            </w:pPr>
            <w:r w:rsidRPr="00F477AF">
              <w:t>&gt; Cause</w:t>
            </w:r>
          </w:p>
        </w:tc>
        <w:tc>
          <w:tcPr>
            <w:tcW w:w="1440" w:type="dxa"/>
            <w:tcBorders>
              <w:top w:val="single" w:sz="4" w:space="0" w:color="000000"/>
              <w:left w:val="single" w:sz="4" w:space="0" w:color="000000"/>
              <w:bottom w:val="single" w:sz="4" w:space="0" w:color="000000"/>
            </w:tcBorders>
          </w:tcPr>
          <w:p w14:paraId="7D83351A"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D992D3E" w14:textId="77777777" w:rsidR="00BF7E97" w:rsidRPr="00F477AF" w:rsidRDefault="00BF7E97" w:rsidP="008671C1">
            <w:pPr>
              <w:pStyle w:val="TAL"/>
            </w:pPr>
            <w:r w:rsidRPr="00F477AF">
              <w:t>Indicates the failure cause.</w:t>
            </w:r>
          </w:p>
        </w:tc>
      </w:tr>
      <w:tr w:rsidR="00BF7E97" w:rsidRPr="00F477AF" w14:paraId="13B0A894"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ADB976" w14:textId="77777777" w:rsidR="00BF7E97" w:rsidRPr="00F477AF" w:rsidRDefault="00BF7E97" w:rsidP="008671C1">
            <w:pPr>
              <w:pStyle w:val="TAN"/>
            </w:pPr>
            <w:r w:rsidRPr="00F907FC">
              <w:t>NOTE:</w:t>
            </w:r>
            <w:r>
              <w:tab/>
              <w:t>O</w:t>
            </w:r>
            <w:r w:rsidRPr="00F907FC">
              <w:t>ne of these IEs shall be present in the message.</w:t>
            </w:r>
          </w:p>
        </w:tc>
      </w:tr>
    </w:tbl>
    <w:p w14:paraId="370F6FC5" w14:textId="77777777" w:rsidR="00BF7E97" w:rsidRDefault="00BF7E97" w:rsidP="00B3457A"/>
    <w:p w14:paraId="14ADD60D" w14:textId="5897AE88" w:rsidR="00FE6468" w:rsidRPr="00F477AF" w:rsidRDefault="00FE6468" w:rsidP="00FE6468">
      <w:pPr>
        <w:pStyle w:val="Heading4"/>
      </w:pPr>
      <w:bookmarkStart w:id="1994" w:name="_Toc234110286"/>
      <w:r w:rsidRPr="00F477AF">
        <w:t>8.8.4.</w:t>
      </w:r>
      <w:r>
        <w:t>28</w:t>
      </w:r>
      <w:r w:rsidRPr="00F477AF">
        <w:tab/>
      </w:r>
      <w:r>
        <w:t xml:space="preserve">ACR event </w:t>
      </w:r>
      <w:r w:rsidRPr="00F477AF">
        <w:t>subscription request</w:t>
      </w:r>
      <w:bookmarkEnd w:id="1994"/>
    </w:p>
    <w:p w14:paraId="6BF976C7" w14:textId="43A31213" w:rsidR="00FE6468" w:rsidRPr="00F477AF" w:rsidRDefault="00FE6468" w:rsidP="00FE6468">
      <w:pPr>
        <w:rPr>
          <w:lang w:eastAsia="ko-KR"/>
        </w:rPr>
      </w:pPr>
      <w:r w:rsidRPr="00F477AF">
        <w:t>Table 8.8.4.</w:t>
      </w:r>
      <w:r>
        <w:t>28</w:t>
      </w:r>
      <w:r w:rsidRPr="00F477AF">
        <w:t xml:space="preserve">-1 describes the information elements for ACR </w:t>
      </w:r>
      <w:r>
        <w:t>event</w:t>
      </w:r>
      <w:r w:rsidRPr="00F477AF">
        <w:t xml:space="preserve"> subscription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5C4EAA20" w14:textId="3C538C76" w:rsidR="00FE6468" w:rsidRPr="00F477AF" w:rsidRDefault="00FE6468" w:rsidP="00FE6468">
      <w:pPr>
        <w:pStyle w:val="TH"/>
      </w:pPr>
      <w:r w:rsidRPr="00F477AF">
        <w:t>Table 8.8.4.</w:t>
      </w:r>
      <w:r>
        <w:t>28</w:t>
      </w:r>
      <w:r w:rsidRPr="00F477AF">
        <w:t xml:space="preserve">-1: ACR </w:t>
      </w:r>
      <w:r>
        <w:t>event</w:t>
      </w:r>
      <w:r w:rsidRPr="00F477AF">
        <w:t xml:space="preserve"> subscription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30269D80" w14:textId="77777777" w:rsidTr="008671C1">
        <w:trPr>
          <w:jc w:val="center"/>
        </w:trPr>
        <w:tc>
          <w:tcPr>
            <w:tcW w:w="2880" w:type="dxa"/>
            <w:tcBorders>
              <w:top w:val="single" w:sz="4" w:space="0" w:color="000000"/>
              <w:left w:val="single" w:sz="4" w:space="0" w:color="000000"/>
              <w:bottom w:val="single" w:sz="4" w:space="0" w:color="000000"/>
            </w:tcBorders>
          </w:tcPr>
          <w:p w14:paraId="50E174F3"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4507A9F"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E7D18A0" w14:textId="77777777" w:rsidR="00FE6468" w:rsidRPr="00F477AF" w:rsidRDefault="00FE6468" w:rsidP="008671C1">
            <w:pPr>
              <w:pStyle w:val="TAH"/>
            </w:pPr>
            <w:r w:rsidRPr="00F477AF">
              <w:t>Description</w:t>
            </w:r>
          </w:p>
        </w:tc>
      </w:tr>
      <w:tr w:rsidR="00FE6468" w:rsidRPr="00F477AF" w14:paraId="2381D0B2" w14:textId="77777777" w:rsidTr="008671C1">
        <w:trPr>
          <w:jc w:val="center"/>
        </w:trPr>
        <w:tc>
          <w:tcPr>
            <w:tcW w:w="2880" w:type="dxa"/>
            <w:tcBorders>
              <w:top w:val="single" w:sz="4" w:space="0" w:color="000000"/>
              <w:left w:val="single" w:sz="4" w:space="0" w:color="000000"/>
              <w:bottom w:val="single" w:sz="4" w:space="0" w:color="000000"/>
            </w:tcBorders>
          </w:tcPr>
          <w:p w14:paraId="5474F624" w14:textId="77777777" w:rsidR="00FE6468" w:rsidRPr="00F477AF" w:rsidRDefault="00FE6468" w:rsidP="008671C1">
            <w:pPr>
              <w:pStyle w:val="TAL"/>
            </w:pPr>
            <w:r w:rsidRPr="00F477AF">
              <w:t>EES ID</w:t>
            </w:r>
          </w:p>
        </w:tc>
        <w:tc>
          <w:tcPr>
            <w:tcW w:w="1440" w:type="dxa"/>
            <w:tcBorders>
              <w:top w:val="single" w:sz="4" w:space="0" w:color="000000"/>
              <w:left w:val="single" w:sz="4" w:space="0" w:color="000000"/>
              <w:bottom w:val="single" w:sz="4" w:space="0" w:color="000000"/>
            </w:tcBorders>
          </w:tcPr>
          <w:p w14:paraId="26139739"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89D3EDF" w14:textId="77777777" w:rsidR="00FE6468" w:rsidRPr="00F477AF" w:rsidRDefault="00FE6468" w:rsidP="008671C1">
            <w:pPr>
              <w:pStyle w:val="TAL"/>
            </w:pPr>
            <w:r w:rsidRPr="00F477AF">
              <w:t>Unique identifier of the requesting EES.</w:t>
            </w:r>
          </w:p>
        </w:tc>
      </w:tr>
      <w:tr w:rsidR="00FE6468" w:rsidRPr="00F477AF" w14:paraId="132A3F76" w14:textId="77777777" w:rsidTr="008671C1">
        <w:trPr>
          <w:jc w:val="center"/>
        </w:trPr>
        <w:tc>
          <w:tcPr>
            <w:tcW w:w="2880" w:type="dxa"/>
            <w:tcBorders>
              <w:top w:val="single" w:sz="4" w:space="0" w:color="000000"/>
              <w:left w:val="single" w:sz="4" w:space="0" w:color="000000"/>
              <w:bottom w:val="single" w:sz="4" w:space="0" w:color="000000"/>
            </w:tcBorders>
          </w:tcPr>
          <w:p w14:paraId="463014C8"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3D9A0783"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91EF1AC"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r w:rsidR="00FE6468" w:rsidRPr="00F477AF" w14:paraId="66C61E33" w14:textId="77777777" w:rsidTr="008671C1">
        <w:trPr>
          <w:jc w:val="center"/>
        </w:trPr>
        <w:tc>
          <w:tcPr>
            <w:tcW w:w="2880" w:type="dxa"/>
            <w:tcBorders>
              <w:top w:val="single" w:sz="4" w:space="0" w:color="000000"/>
              <w:left w:val="single" w:sz="4" w:space="0" w:color="000000"/>
              <w:bottom w:val="single" w:sz="4" w:space="0" w:color="000000"/>
            </w:tcBorders>
          </w:tcPr>
          <w:p w14:paraId="56D13B87" w14:textId="77777777" w:rsidR="00FE6468" w:rsidRPr="00F477AF" w:rsidRDefault="00FE6468" w:rsidP="008671C1">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33E58395"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6F5C74B" w14:textId="77777777" w:rsidR="00FE6468" w:rsidRPr="00F477AF" w:rsidRDefault="00FE6468" w:rsidP="008671C1">
            <w:pPr>
              <w:pStyle w:val="TAL"/>
              <w:rPr>
                <w:lang w:eastAsia="ko-KR"/>
              </w:rPr>
            </w:pPr>
            <w:r w:rsidRPr="00F477AF">
              <w:rPr>
                <w:lang w:eastAsia="ko-KR"/>
              </w:rPr>
              <w:t>Event ID:</w:t>
            </w:r>
          </w:p>
          <w:p w14:paraId="1DEB4BC2" w14:textId="77777777" w:rsidR="00FE6468" w:rsidRPr="00F477AF" w:rsidRDefault="00FE6468" w:rsidP="008671C1">
            <w:pPr>
              <w:pStyle w:val="TAL"/>
              <w:rPr>
                <w:lang w:eastAsia="ko-KR"/>
              </w:rPr>
            </w:pPr>
            <w:r w:rsidRPr="00F477AF">
              <w:rPr>
                <w:lang w:eastAsia="ko-KR"/>
              </w:rPr>
              <w:t xml:space="preserve">- </w:t>
            </w:r>
            <w:r>
              <w:rPr>
                <w:lang w:eastAsia="ko-KR"/>
              </w:rPr>
              <w:t>EDN overload</w:t>
            </w:r>
          </w:p>
        </w:tc>
      </w:tr>
      <w:tr w:rsidR="00FE6468" w:rsidRPr="00270FC2" w14:paraId="0EC7CE5E" w14:textId="77777777" w:rsidTr="008671C1">
        <w:trPr>
          <w:jc w:val="center"/>
        </w:trPr>
        <w:tc>
          <w:tcPr>
            <w:tcW w:w="2880" w:type="dxa"/>
            <w:tcBorders>
              <w:top w:val="single" w:sz="4" w:space="0" w:color="000000"/>
              <w:left w:val="single" w:sz="4" w:space="0" w:color="000000"/>
              <w:bottom w:val="single" w:sz="4" w:space="0" w:color="000000"/>
            </w:tcBorders>
          </w:tcPr>
          <w:p w14:paraId="59818ABA" w14:textId="77777777" w:rsidR="00FE6468" w:rsidRPr="00865721" w:rsidRDefault="00FE6468" w:rsidP="008671C1">
            <w:pPr>
              <w:pStyle w:val="TAL"/>
              <w:rPr>
                <w:lang w:eastAsia="ko-KR"/>
              </w:rPr>
            </w:pPr>
            <w:r w:rsidRPr="00865721">
              <w:rPr>
                <w:lang w:eastAsia="ko-KR"/>
              </w:rPr>
              <w:t>EDN information</w:t>
            </w:r>
          </w:p>
        </w:tc>
        <w:tc>
          <w:tcPr>
            <w:tcW w:w="1440" w:type="dxa"/>
            <w:tcBorders>
              <w:top w:val="single" w:sz="4" w:space="0" w:color="000000"/>
              <w:left w:val="single" w:sz="4" w:space="0" w:color="000000"/>
              <w:bottom w:val="single" w:sz="4" w:space="0" w:color="000000"/>
            </w:tcBorders>
          </w:tcPr>
          <w:p w14:paraId="59B3F99B" w14:textId="77777777" w:rsidR="00FE6468" w:rsidRPr="00865721" w:rsidRDefault="00FE6468" w:rsidP="008671C1">
            <w:pPr>
              <w:pStyle w:val="TAC"/>
              <w:rPr>
                <w:lang w:eastAsia="ko-KR"/>
              </w:rPr>
            </w:pPr>
            <w:r w:rsidRPr="00865721">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87B88B2" w14:textId="77777777" w:rsidR="00FE6468" w:rsidRPr="00865721" w:rsidRDefault="00FE6468" w:rsidP="008671C1">
            <w:pPr>
              <w:pStyle w:val="TAL"/>
              <w:rPr>
                <w:lang w:eastAsia="ko-KR"/>
              </w:rPr>
            </w:pPr>
            <w:r w:rsidRPr="00865721">
              <w:rPr>
                <w:lang w:eastAsia="ko-KR"/>
              </w:rPr>
              <w:t xml:space="preserve">EDN information which includes DNN and DNAIs. </w:t>
            </w:r>
          </w:p>
          <w:p w14:paraId="66380940" w14:textId="77777777" w:rsidR="00FE6468" w:rsidRPr="00865721" w:rsidRDefault="00FE6468" w:rsidP="008671C1">
            <w:pPr>
              <w:pStyle w:val="TAL"/>
              <w:rPr>
                <w:lang w:eastAsia="ko-KR"/>
              </w:rPr>
            </w:pPr>
            <w:r w:rsidRPr="00865721">
              <w:rPr>
                <w:lang w:eastAsia="ko-KR"/>
              </w:rPr>
              <w:t xml:space="preserve">Applicable for </w:t>
            </w:r>
            <w:r w:rsidRPr="00865721">
              <w:t>"</w:t>
            </w:r>
            <w:r w:rsidRPr="00865721">
              <w:rPr>
                <w:lang w:eastAsia="ko-KR"/>
              </w:rPr>
              <w:t>EDN overload</w:t>
            </w:r>
            <w:r w:rsidRPr="00865721">
              <w:t>"</w:t>
            </w:r>
            <w:r w:rsidRPr="00865721">
              <w:rPr>
                <w:lang w:eastAsia="ko-KR"/>
              </w:rPr>
              <w:t xml:space="preserve"> event.</w:t>
            </w:r>
          </w:p>
        </w:tc>
      </w:tr>
      <w:tr w:rsidR="00FE6468" w:rsidRPr="00F477AF" w14:paraId="6593CC07" w14:textId="77777777" w:rsidTr="008671C1">
        <w:trPr>
          <w:jc w:val="center"/>
        </w:trPr>
        <w:tc>
          <w:tcPr>
            <w:tcW w:w="2880" w:type="dxa"/>
            <w:tcBorders>
              <w:top w:val="single" w:sz="4" w:space="0" w:color="000000"/>
              <w:left w:val="single" w:sz="4" w:space="0" w:color="000000"/>
              <w:bottom w:val="single" w:sz="4" w:space="0" w:color="000000"/>
            </w:tcBorders>
          </w:tcPr>
          <w:p w14:paraId="2244B821" w14:textId="77777777" w:rsidR="00FE6468" w:rsidRPr="00F477AF" w:rsidRDefault="00FE6468" w:rsidP="008671C1">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41588482"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BE043BE" w14:textId="77777777" w:rsidR="00FE6468" w:rsidRPr="00F477AF" w:rsidRDefault="00FE6468" w:rsidP="008671C1">
            <w:pPr>
              <w:pStyle w:val="TAL"/>
              <w:rPr>
                <w:lang w:eastAsia="ko-KR"/>
              </w:rPr>
            </w:pPr>
            <w:r w:rsidRPr="00F477AF">
              <w:rPr>
                <w:lang w:eastAsia="ko-KR"/>
              </w:rPr>
              <w:t>Notification target address</w:t>
            </w:r>
          </w:p>
        </w:tc>
      </w:tr>
      <w:tr w:rsidR="00FE6468" w:rsidRPr="00F477AF" w14:paraId="2B2B9755" w14:textId="77777777" w:rsidTr="008671C1">
        <w:trPr>
          <w:jc w:val="center"/>
        </w:trPr>
        <w:tc>
          <w:tcPr>
            <w:tcW w:w="2880" w:type="dxa"/>
            <w:tcBorders>
              <w:top w:val="single" w:sz="4" w:space="0" w:color="000000"/>
              <w:left w:val="single" w:sz="4" w:space="0" w:color="000000"/>
              <w:bottom w:val="single" w:sz="4" w:space="0" w:color="000000"/>
            </w:tcBorders>
          </w:tcPr>
          <w:p w14:paraId="72071A0E" w14:textId="77777777" w:rsidR="00FE6468" w:rsidRPr="00F477AF" w:rsidRDefault="00FE6468" w:rsidP="008671C1">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57F9269" w14:textId="77777777" w:rsidR="00FE6468" w:rsidRPr="00F477AF" w:rsidRDefault="00FE6468" w:rsidP="008671C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207B6B" w14:textId="77777777" w:rsidR="00FE6468" w:rsidRPr="00F477AF" w:rsidRDefault="00FE6468" w:rsidP="008671C1">
            <w:pPr>
              <w:pStyle w:val="TAL"/>
            </w:pPr>
            <w:r w:rsidRPr="00F477AF">
              <w:t>Proposed expiration time for the subscription</w:t>
            </w:r>
          </w:p>
        </w:tc>
      </w:tr>
    </w:tbl>
    <w:p w14:paraId="42595B17" w14:textId="77777777" w:rsidR="00FE6468" w:rsidRPr="00F477AF" w:rsidRDefault="00FE6468" w:rsidP="00FE6468"/>
    <w:p w14:paraId="79085892" w14:textId="6FF22F9B" w:rsidR="00FE6468" w:rsidRPr="00F477AF" w:rsidRDefault="00FE6468" w:rsidP="00FE6468">
      <w:pPr>
        <w:pStyle w:val="Heading4"/>
      </w:pPr>
      <w:bookmarkStart w:id="1995" w:name="_Toc155356581"/>
      <w:bookmarkStart w:id="1996" w:name="_Toc234110287"/>
      <w:r w:rsidRPr="00F477AF">
        <w:t>8.8.4.</w:t>
      </w:r>
      <w:r>
        <w:t>29</w:t>
      </w:r>
      <w:r w:rsidRPr="00F477AF">
        <w:tab/>
        <w:t xml:space="preserve">ACR </w:t>
      </w:r>
      <w:r>
        <w:t>event</w:t>
      </w:r>
      <w:r w:rsidRPr="00F477AF">
        <w:t xml:space="preserve"> subscription response</w:t>
      </w:r>
      <w:bookmarkEnd w:id="1995"/>
      <w:bookmarkEnd w:id="1996"/>
    </w:p>
    <w:p w14:paraId="503AC35D" w14:textId="09F9C023" w:rsidR="00FE6468" w:rsidRPr="00F477AF" w:rsidRDefault="00FE6468" w:rsidP="00FE6468">
      <w:pPr>
        <w:rPr>
          <w:lang w:eastAsia="ko-KR"/>
        </w:rPr>
      </w:pPr>
      <w:r w:rsidRPr="00F477AF">
        <w:t>Table 8.8.4.</w:t>
      </w:r>
      <w:r>
        <w:t>296</w:t>
      </w:r>
      <w:r w:rsidRPr="00F477AF">
        <w:t xml:space="preserve">-1 describes the information elements for ACR </w:t>
      </w:r>
      <w:r>
        <w:t>event</w:t>
      </w:r>
      <w:r w:rsidRPr="00F477AF">
        <w:t xml:space="preserve"> subscription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79659708" w14:textId="1377A299" w:rsidR="00FE6468" w:rsidRPr="00F477AF" w:rsidRDefault="00FE6468" w:rsidP="00FE6468">
      <w:pPr>
        <w:pStyle w:val="TH"/>
      </w:pPr>
      <w:r w:rsidRPr="00F477AF">
        <w:t>Table 8.8.4.</w:t>
      </w:r>
      <w:r>
        <w:t>29</w:t>
      </w:r>
      <w:r w:rsidRPr="00F477AF">
        <w:t xml:space="preserve">-1: ACR </w:t>
      </w:r>
      <w:r>
        <w:t>event</w:t>
      </w:r>
      <w:r w:rsidRPr="00F477AF">
        <w:t xml:space="preserve"> subscription 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100DF5E1" w14:textId="77777777" w:rsidTr="008671C1">
        <w:trPr>
          <w:jc w:val="center"/>
        </w:trPr>
        <w:tc>
          <w:tcPr>
            <w:tcW w:w="2880" w:type="dxa"/>
            <w:tcBorders>
              <w:top w:val="single" w:sz="4" w:space="0" w:color="000000"/>
              <w:left w:val="single" w:sz="4" w:space="0" w:color="000000"/>
              <w:bottom w:val="single" w:sz="4" w:space="0" w:color="000000"/>
            </w:tcBorders>
          </w:tcPr>
          <w:p w14:paraId="495FFC5A"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260D8A6"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8640483" w14:textId="77777777" w:rsidR="00FE6468" w:rsidRPr="00F477AF" w:rsidRDefault="00FE6468" w:rsidP="008671C1">
            <w:pPr>
              <w:pStyle w:val="TAH"/>
            </w:pPr>
            <w:r w:rsidRPr="00F477AF">
              <w:t>Description</w:t>
            </w:r>
          </w:p>
        </w:tc>
      </w:tr>
      <w:tr w:rsidR="00FE6468" w:rsidRPr="00F477AF" w14:paraId="7A56A87C" w14:textId="77777777" w:rsidTr="008671C1">
        <w:trPr>
          <w:jc w:val="center"/>
        </w:trPr>
        <w:tc>
          <w:tcPr>
            <w:tcW w:w="2880" w:type="dxa"/>
            <w:tcBorders>
              <w:top w:val="single" w:sz="4" w:space="0" w:color="000000"/>
              <w:left w:val="single" w:sz="4" w:space="0" w:color="000000"/>
              <w:bottom w:val="single" w:sz="4" w:space="0" w:color="000000"/>
            </w:tcBorders>
          </w:tcPr>
          <w:p w14:paraId="029E6C85"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12B5CB2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33EC69F" w14:textId="77777777" w:rsidR="00FE6468" w:rsidRPr="00F477AF" w:rsidRDefault="00FE6468" w:rsidP="008671C1">
            <w:pPr>
              <w:pStyle w:val="TAL"/>
              <w:rPr>
                <w:lang w:eastAsia="ko-KR"/>
              </w:rPr>
            </w:pPr>
            <w:r w:rsidRPr="00F477AF">
              <w:rPr>
                <w:lang w:eastAsia="ko-KR"/>
              </w:rPr>
              <w:t>Indicates that the subscription request was successful.</w:t>
            </w:r>
          </w:p>
        </w:tc>
      </w:tr>
      <w:tr w:rsidR="00FE6468" w:rsidRPr="00F477AF" w14:paraId="5A81D4AC" w14:textId="77777777" w:rsidTr="008671C1">
        <w:trPr>
          <w:jc w:val="center"/>
        </w:trPr>
        <w:tc>
          <w:tcPr>
            <w:tcW w:w="2880" w:type="dxa"/>
            <w:tcBorders>
              <w:top w:val="single" w:sz="4" w:space="0" w:color="000000"/>
              <w:left w:val="single" w:sz="4" w:space="0" w:color="000000"/>
              <w:bottom w:val="single" w:sz="4" w:space="0" w:color="000000"/>
            </w:tcBorders>
          </w:tcPr>
          <w:p w14:paraId="698A9E5F" w14:textId="77777777" w:rsidR="00FE6468" w:rsidRPr="00F477AF" w:rsidRDefault="00FE6468" w:rsidP="008671C1">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05EA9023" w14:textId="77777777" w:rsidR="00FE6468" w:rsidRPr="00F477AF" w:rsidRDefault="00FE6468" w:rsidP="008671C1">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2A8383A" w14:textId="77777777" w:rsidR="00FE6468" w:rsidRPr="00F477AF" w:rsidRDefault="00FE6468" w:rsidP="008671C1">
            <w:pPr>
              <w:pStyle w:val="TAL"/>
              <w:rPr>
                <w:lang w:eastAsia="ko-KR"/>
              </w:rPr>
            </w:pPr>
            <w:r w:rsidRPr="00F477AF">
              <w:rPr>
                <w:lang w:eastAsia="ko-KR"/>
              </w:rPr>
              <w:t>Subscription identifier corresponding to the subscription.</w:t>
            </w:r>
          </w:p>
        </w:tc>
      </w:tr>
      <w:tr w:rsidR="00FE6468" w:rsidRPr="00F477AF" w14:paraId="04EA75D1" w14:textId="77777777" w:rsidTr="008671C1">
        <w:trPr>
          <w:jc w:val="center"/>
        </w:trPr>
        <w:tc>
          <w:tcPr>
            <w:tcW w:w="2880" w:type="dxa"/>
            <w:tcBorders>
              <w:top w:val="single" w:sz="4" w:space="0" w:color="000000"/>
              <w:left w:val="single" w:sz="4" w:space="0" w:color="000000"/>
              <w:bottom w:val="single" w:sz="4" w:space="0" w:color="000000"/>
            </w:tcBorders>
          </w:tcPr>
          <w:p w14:paraId="41C8AEE3" w14:textId="77777777" w:rsidR="00FE6468" w:rsidRPr="00F477AF" w:rsidRDefault="00FE6468" w:rsidP="008671C1">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4AEA2397"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3642BA1" w14:textId="77777777" w:rsidR="00FE6468" w:rsidRPr="00F477AF" w:rsidRDefault="00FE6468" w:rsidP="008671C1">
            <w:pPr>
              <w:pStyle w:val="TAL"/>
            </w:pPr>
            <w:r w:rsidRPr="00F477AF">
              <w:t>Indicates the expiration time of the subscription. To maintain an active subscription, a subscription update is required before the expiration time.</w:t>
            </w:r>
          </w:p>
        </w:tc>
      </w:tr>
      <w:tr w:rsidR="00FE6468" w:rsidRPr="00F477AF" w14:paraId="763D835E" w14:textId="77777777" w:rsidTr="008671C1">
        <w:trPr>
          <w:jc w:val="center"/>
        </w:trPr>
        <w:tc>
          <w:tcPr>
            <w:tcW w:w="2880" w:type="dxa"/>
            <w:tcBorders>
              <w:top w:val="single" w:sz="4" w:space="0" w:color="000000"/>
              <w:left w:val="single" w:sz="4" w:space="0" w:color="000000"/>
              <w:bottom w:val="single" w:sz="4" w:space="0" w:color="000000"/>
            </w:tcBorders>
          </w:tcPr>
          <w:p w14:paraId="31B67A7D"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4085E3A7"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B7B5A21"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46B9502D" w14:textId="77777777" w:rsidTr="008671C1">
        <w:trPr>
          <w:jc w:val="center"/>
        </w:trPr>
        <w:tc>
          <w:tcPr>
            <w:tcW w:w="2880" w:type="dxa"/>
            <w:tcBorders>
              <w:top w:val="single" w:sz="4" w:space="0" w:color="000000"/>
              <w:left w:val="single" w:sz="4" w:space="0" w:color="000000"/>
              <w:bottom w:val="single" w:sz="4" w:space="0" w:color="000000"/>
            </w:tcBorders>
          </w:tcPr>
          <w:p w14:paraId="30E5B632"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778B582E"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7C2C982"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603B37A7"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45A0EB" w14:textId="77777777" w:rsidR="00FE6468" w:rsidRPr="00F477AF" w:rsidRDefault="00FE6468" w:rsidP="008671C1">
            <w:pPr>
              <w:pStyle w:val="TAN"/>
              <w:rPr>
                <w:lang w:eastAsia="ko-KR"/>
              </w:rPr>
            </w:pPr>
            <w:r w:rsidRPr="00F907FC">
              <w:t>NOTE:</w:t>
            </w:r>
            <w:r>
              <w:tab/>
              <w:t>O</w:t>
            </w:r>
            <w:r w:rsidRPr="00F907FC">
              <w:t>ne of these IEs shall be present in the message.</w:t>
            </w:r>
          </w:p>
        </w:tc>
      </w:tr>
    </w:tbl>
    <w:p w14:paraId="5AD2EB2A" w14:textId="77777777" w:rsidR="00FE6468" w:rsidRPr="00F477AF" w:rsidRDefault="00FE6468" w:rsidP="00FE6468"/>
    <w:p w14:paraId="6894A0DE" w14:textId="0E8B1EC6" w:rsidR="00FE6468" w:rsidRPr="00F477AF" w:rsidRDefault="00FE6468" w:rsidP="00FE6468">
      <w:pPr>
        <w:pStyle w:val="Heading4"/>
      </w:pPr>
      <w:bookmarkStart w:id="1997" w:name="_Toc155356582"/>
      <w:bookmarkStart w:id="1998" w:name="_Toc234110288"/>
      <w:r w:rsidRPr="00F477AF">
        <w:lastRenderedPageBreak/>
        <w:t>8.8.4.</w:t>
      </w:r>
      <w:r>
        <w:t>30</w:t>
      </w:r>
      <w:r w:rsidRPr="00F477AF">
        <w:tab/>
        <w:t xml:space="preserve">ACR </w:t>
      </w:r>
      <w:r>
        <w:t>event</w:t>
      </w:r>
      <w:r w:rsidRPr="00F477AF">
        <w:t xml:space="preserve"> notification</w:t>
      </w:r>
      <w:bookmarkEnd w:id="1997"/>
      <w:bookmarkEnd w:id="1998"/>
    </w:p>
    <w:p w14:paraId="28EC5318" w14:textId="3B04C8E7" w:rsidR="00FE6468" w:rsidRPr="00F477AF" w:rsidRDefault="00FE6468" w:rsidP="00FE6468">
      <w:pPr>
        <w:rPr>
          <w:lang w:eastAsia="ko-KR"/>
        </w:rPr>
      </w:pPr>
      <w:r w:rsidRPr="00F477AF">
        <w:t>Table 8.8.4.</w:t>
      </w:r>
      <w:r>
        <w:t>30</w:t>
      </w:r>
      <w:r w:rsidRPr="00F477AF">
        <w:t xml:space="preserve">-1 describes the information elements for ACR information notification from the </w:t>
      </w:r>
      <w:r w:rsidRPr="00F477AF">
        <w:rPr>
          <w:lang w:eastAsia="ko-KR"/>
        </w:rPr>
        <w:t>E</w:t>
      </w:r>
      <w:r>
        <w:rPr>
          <w:lang w:eastAsia="ko-KR"/>
        </w:rPr>
        <w:t>C</w:t>
      </w:r>
      <w:r w:rsidRPr="00F477AF">
        <w:rPr>
          <w:lang w:eastAsia="ko-KR"/>
        </w:rPr>
        <w:t>S</w:t>
      </w:r>
      <w:r w:rsidRPr="00F477AF">
        <w:t xml:space="preserve"> to the E</w:t>
      </w:r>
      <w:r>
        <w:t>ES</w:t>
      </w:r>
      <w:r w:rsidRPr="00F477AF">
        <w:t>.</w:t>
      </w:r>
    </w:p>
    <w:p w14:paraId="0D3C8F85" w14:textId="2E761B5A" w:rsidR="00FE6468" w:rsidRPr="00F477AF" w:rsidRDefault="00FE6468" w:rsidP="00FE6468">
      <w:pPr>
        <w:pStyle w:val="TH"/>
      </w:pPr>
      <w:r w:rsidRPr="00F477AF">
        <w:t>Table 8.8.4.</w:t>
      </w:r>
      <w:r>
        <w:t>30</w:t>
      </w:r>
      <w:r w:rsidRPr="00F477AF">
        <w:t xml:space="preserve">-1: ACR </w:t>
      </w:r>
      <w:r>
        <w:t>event</w:t>
      </w:r>
      <w:r w:rsidRPr="00F477AF">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39C57A00" w14:textId="77777777" w:rsidTr="008671C1">
        <w:trPr>
          <w:jc w:val="center"/>
        </w:trPr>
        <w:tc>
          <w:tcPr>
            <w:tcW w:w="2880" w:type="dxa"/>
            <w:tcBorders>
              <w:top w:val="single" w:sz="4" w:space="0" w:color="000000"/>
              <w:left w:val="single" w:sz="4" w:space="0" w:color="000000"/>
              <w:bottom w:val="single" w:sz="4" w:space="0" w:color="000000"/>
            </w:tcBorders>
          </w:tcPr>
          <w:p w14:paraId="675AA5F3"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B9D43CE"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B3EF838" w14:textId="77777777" w:rsidR="00FE6468" w:rsidRPr="00F477AF" w:rsidRDefault="00FE6468" w:rsidP="008671C1">
            <w:pPr>
              <w:pStyle w:val="TAH"/>
            </w:pPr>
            <w:r w:rsidRPr="00F477AF">
              <w:t>Description</w:t>
            </w:r>
          </w:p>
        </w:tc>
      </w:tr>
      <w:tr w:rsidR="00FE6468" w:rsidRPr="00F477AF" w14:paraId="591B06A7" w14:textId="77777777" w:rsidTr="008671C1">
        <w:trPr>
          <w:jc w:val="center"/>
        </w:trPr>
        <w:tc>
          <w:tcPr>
            <w:tcW w:w="2880" w:type="dxa"/>
            <w:tcBorders>
              <w:top w:val="single" w:sz="4" w:space="0" w:color="000000"/>
              <w:left w:val="single" w:sz="4" w:space="0" w:color="000000"/>
              <w:bottom w:val="single" w:sz="4" w:space="0" w:color="000000"/>
            </w:tcBorders>
          </w:tcPr>
          <w:p w14:paraId="67E61D00" w14:textId="77777777" w:rsidR="00FE6468" w:rsidRPr="00F477AF" w:rsidRDefault="00FE6468" w:rsidP="008671C1">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01F38263"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DDCD54" w14:textId="77777777" w:rsidR="00FE6468" w:rsidRPr="00F477AF" w:rsidRDefault="00FE6468" w:rsidP="008671C1">
            <w:pPr>
              <w:pStyle w:val="TAL"/>
              <w:rPr>
                <w:lang w:eastAsia="ko-KR"/>
              </w:rPr>
            </w:pPr>
            <w:r w:rsidRPr="00F477AF">
              <w:rPr>
                <w:lang w:eastAsia="ko-KR"/>
              </w:rPr>
              <w:t>Subscription identifier corresponding to the subscription stored in the E</w:t>
            </w:r>
            <w:r>
              <w:rPr>
                <w:lang w:eastAsia="ko-KR"/>
              </w:rPr>
              <w:t>CS</w:t>
            </w:r>
            <w:r w:rsidRPr="00F477AF">
              <w:rPr>
                <w:lang w:eastAsia="ko-KR"/>
              </w:rPr>
              <w:t xml:space="preserve"> for the request</w:t>
            </w:r>
          </w:p>
        </w:tc>
      </w:tr>
      <w:tr w:rsidR="00FE6468" w:rsidRPr="00F477AF" w14:paraId="2B89DECC" w14:textId="77777777" w:rsidTr="008671C1">
        <w:trPr>
          <w:jc w:val="center"/>
        </w:trPr>
        <w:tc>
          <w:tcPr>
            <w:tcW w:w="2880" w:type="dxa"/>
            <w:tcBorders>
              <w:top w:val="single" w:sz="4" w:space="0" w:color="000000"/>
              <w:left w:val="single" w:sz="4" w:space="0" w:color="000000"/>
              <w:bottom w:val="single" w:sz="4" w:space="0" w:color="000000"/>
            </w:tcBorders>
          </w:tcPr>
          <w:p w14:paraId="7CDB1E3D" w14:textId="77777777" w:rsidR="00FE6468" w:rsidRPr="00F477AF" w:rsidRDefault="00FE6468" w:rsidP="008671C1">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tcPr>
          <w:p w14:paraId="7D2407BD"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A49C7FB" w14:textId="77777777" w:rsidR="00FE6468" w:rsidRPr="00F477AF" w:rsidRDefault="00FE6468" w:rsidP="008671C1">
            <w:pPr>
              <w:pStyle w:val="TAL"/>
            </w:pPr>
            <w:r>
              <w:rPr>
                <w:lang w:eastAsia="ko-KR"/>
              </w:rPr>
              <w:t>Identifies the corresponding event.</w:t>
            </w:r>
          </w:p>
        </w:tc>
      </w:tr>
      <w:tr w:rsidR="00FE6468" w:rsidRPr="00F477AF" w14:paraId="5DDF2D4B" w14:textId="77777777" w:rsidTr="008671C1">
        <w:trPr>
          <w:jc w:val="center"/>
        </w:trPr>
        <w:tc>
          <w:tcPr>
            <w:tcW w:w="2880" w:type="dxa"/>
            <w:tcBorders>
              <w:top w:val="single" w:sz="4" w:space="0" w:color="000000"/>
              <w:left w:val="single" w:sz="4" w:space="0" w:color="000000"/>
              <w:bottom w:val="single" w:sz="4" w:space="0" w:color="000000"/>
            </w:tcBorders>
          </w:tcPr>
          <w:p w14:paraId="63350030" w14:textId="77777777" w:rsidR="00FE6468" w:rsidRPr="00F477AF" w:rsidRDefault="00FE6468" w:rsidP="008671C1">
            <w:pPr>
              <w:pStyle w:val="TAL"/>
              <w:rPr>
                <w:lang w:eastAsia="ko-KR"/>
              </w:rPr>
            </w:pPr>
            <w:r>
              <w:rPr>
                <w:lang w:eastAsia="ko-KR"/>
              </w:rPr>
              <w:t>Relocation ratio (NOTE)</w:t>
            </w:r>
          </w:p>
        </w:tc>
        <w:tc>
          <w:tcPr>
            <w:tcW w:w="1440" w:type="dxa"/>
            <w:tcBorders>
              <w:top w:val="single" w:sz="4" w:space="0" w:color="000000"/>
              <w:left w:val="single" w:sz="4" w:space="0" w:color="000000"/>
              <w:bottom w:val="single" w:sz="4" w:space="0" w:color="000000"/>
            </w:tcBorders>
          </w:tcPr>
          <w:p w14:paraId="0355279A"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4DD0394" w14:textId="77777777" w:rsidR="00FE6468" w:rsidRPr="00F477AF" w:rsidRDefault="00FE6468" w:rsidP="008671C1">
            <w:pPr>
              <w:pStyle w:val="TAL"/>
              <w:rPr>
                <w:lang w:eastAsia="ko-KR"/>
              </w:rPr>
            </w:pPr>
            <w:r>
              <w:rPr>
                <w:lang w:eastAsia="ko-KR"/>
              </w:rPr>
              <w:t>Indicates the relocation ratio for application sessions being facilitated in the EES</w:t>
            </w:r>
            <w:r w:rsidRPr="00F477AF">
              <w:rPr>
                <w:lang w:eastAsia="ko-KR"/>
              </w:rPr>
              <w:t>.</w:t>
            </w:r>
          </w:p>
        </w:tc>
      </w:tr>
      <w:tr w:rsidR="00FE6468" w:rsidRPr="00F477AF" w14:paraId="119C8E71"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D96FA2" w14:textId="77777777" w:rsidR="00FE6468" w:rsidRPr="00F477AF" w:rsidRDefault="00FE6468" w:rsidP="008671C1">
            <w:pPr>
              <w:pStyle w:val="TAN"/>
            </w:pPr>
            <w:r w:rsidRPr="00F477AF">
              <w:t>NOTE:</w:t>
            </w:r>
            <w:r w:rsidRPr="00F477AF">
              <w:tab/>
              <w:t>This IE shall be included when Event ID indicates '</w:t>
            </w:r>
            <w:r>
              <w:t>EDN overload</w:t>
            </w:r>
            <w:r w:rsidRPr="00F477AF">
              <w:t>' event</w:t>
            </w:r>
            <w:r>
              <w:t>.</w:t>
            </w:r>
          </w:p>
        </w:tc>
      </w:tr>
    </w:tbl>
    <w:p w14:paraId="3E1150CE" w14:textId="77777777" w:rsidR="00FE6468" w:rsidRDefault="00FE6468" w:rsidP="00FE6468">
      <w:pPr>
        <w:rPr>
          <w:lang w:eastAsia="ko-KR"/>
        </w:rPr>
      </w:pPr>
    </w:p>
    <w:p w14:paraId="3955BAD0" w14:textId="78C55042" w:rsidR="00FE6468" w:rsidRPr="00F477AF" w:rsidRDefault="00FE6468" w:rsidP="00FE6468">
      <w:pPr>
        <w:pStyle w:val="Heading4"/>
      </w:pPr>
      <w:bookmarkStart w:id="1999" w:name="_Toc155356583"/>
      <w:bookmarkStart w:id="2000" w:name="_Toc234110289"/>
      <w:r w:rsidRPr="00F477AF">
        <w:t>8.8.4.</w:t>
      </w:r>
      <w:r>
        <w:t>31</w:t>
      </w:r>
      <w:r w:rsidRPr="00F477AF">
        <w:tab/>
        <w:t xml:space="preserve">ACR </w:t>
      </w:r>
      <w:r>
        <w:t>event</w:t>
      </w:r>
      <w:r w:rsidRPr="00F477AF">
        <w:t xml:space="preserve"> subscription update request</w:t>
      </w:r>
      <w:bookmarkEnd w:id="1999"/>
      <w:bookmarkEnd w:id="2000"/>
    </w:p>
    <w:p w14:paraId="28EC9E72" w14:textId="26563069" w:rsidR="00FE6468" w:rsidRPr="00F477AF" w:rsidRDefault="00FE6468" w:rsidP="00FE6468">
      <w:pPr>
        <w:rPr>
          <w:lang w:eastAsia="ko-KR"/>
        </w:rPr>
      </w:pPr>
      <w:r w:rsidRPr="00F477AF">
        <w:t>Table 8.8.4.</w:t>
      </w:r>
      <w:r>
        <w:t>31</w:t>
      </w:r>
      <w:r w:rsidRPr="00F477AF">
        <w:t xml:space="preserve">-1 describes the information elements for ACR </w:t>
      </w:r>
      <w:r>
        <w:t>event</w:t>
      </w:r>
      <w:r w:rsidRPr="00F477AF">
        <w:t xml:space="preserve"> subscription update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18874FF0" w14:textId="51CE9EB5" w:rsidR="00FE6468" w:rsidRPr="00F477AF" w:rsidRDefault="00FE6468" w:rsidP="00FE6468">
      <w:pPr>
        <w:pStyle w:val="TH"/>
      </w:pPr>
      <w:r w:rsidRPr="00F477AF">
        <w:t>Table 8.8.4.</w:t>
      </w:r>
      <w:r>
        <w:t>31</w:t>
      </w:r>
      <w:r w:rsidRPr="00F477AF">
        <w:t xml:space="preserve">-1: ACR </w:t>
      </w:r>
      <w:r>
        <w:t>event</w:t>
      </w:r>
      <w:r w:rsidRPr="00F477AF">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24225491" w14:textId="77777777" w:rsidTr="008671C1">
        <w:trPr>
          <w:jc w:val="center"/>
        </w:trPr>
        <w:tc>
          <w:tcPr>
            <w:tcW w:w="2880" w:type="dxa"/>
            <w:tcBorders>
              <w:top w:val="single" w:sz="4" w:space="0" w:color="000000"/>
              <w:left w:val="single" w:sz="4" w:space="0" w:color="000000"/>
              <w:bottom w:val="single" w:sz="4" w:space="0" w:color="000000"/>
            </w:tcBorders>
          </w:tcPr>
          <w:p w14:paraId="1A125978"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CFF1BAC"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1D56F78" w14:textId="77777777" w:rsidR="00FE6468" w:rsidRPr="00F477AF" w:rsidRDefault="00FE6468" w:rsidP="008671C1">
            <w:pPr>
              <w:pStyle w:val="TAH"/>
            </w:pPr>
            <w:r w:rsidRPr="00F477AF">
              <w:t>Description</w:t>
            </w:r>
          </w:p>
        </w:tc>
      </w:tr>
      <w:tr w:rsidR="00FE6468" w:rsidRPr="00F477AF" w14:paraId="4BEB7EBB" w14:textId="77777777" w:rsidTr="008671C1">
        <w:trPr>
          <w:jc w:val="center"/>
        </w:trPr>
        <w:tc>
          <w:tcPr>
            <w:tcW w:w="2880" w:type="dxa"/>
            <w:tcBorders>
              <w:top w:val="single" w:sz="4" w:space="0" w:color="000000"/>
              <w:left w:val="single" w:sz="4" w:space="0" w:color="000000"/>
              <w:bottom w:val="single" w:sz="4" w:space="0" w:color="000000"/>
            </w:tcBorders>
          </w:tcPr>
          <w:p w14:paraId="54130FD2" w14:textId="77777777" w:rsidR="00FE6468" w:rsidRPr="00F477AF" w:rsidRDefault="00FE6468" w:rsidP="008671C1">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7A52E0A0"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8804532" w14:textId="77777777" w:rsidR="00FE6468" w:rsidRPr="00F477AF" w:rsidRDefault="00FE6468" w:rsidP="008671C1">
            <w:pPr>
              <w:pStyle w:val="TAL"/>
            </w:pPr>
            <w:r w:rsidRPr="00F477AF">
              <w:t>Subscription identifier corresponding to the subscription to be updated</w:t>
            </w:r>
          </w:p>
        </w:tc>
      </w:tr>
      <w:tr w:rsidR="00FE6468" w:rsidRPr="00F477AF" w14:paraId="0D986887" w14:textId="77777777" w:rsidTr="008671C1">
        <w:trPr>
          <w:jc w:val="center"/>
        </w:trPr>
        <w:tc>
          <w:tcPr>
            <w:tcW w:w="2880" w:type="dxa"/>
            <w:tcBorders>
              <w:top w:val="single" w:sz="4" w:space="0" w:color="000000"/>
              <w:left w:val="single" w:sz="4" w:space="0" w:color="000000"/>
              <w:bottom w:val="single" w:sz="4" w:space="0" w:color="000000"/>
            </w:tcBorders>
          </w:tcPr>
          <w:p w14:paraId="2469B788"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06B2AFF5"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014EB6D"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r w:rsidR="00FE6468" w:rsidRPr="00F477AF" w14:paraId="2231D41C" w14:textId="77777777" w:rsidTr="008671C1">
        <w:trPr>
          <w:jc w:val="center"/>
        </w:trPr>
        <w:tc>
          <w:tcPr>
            <w:tcW w:w="2880" w:type="dxa"/>
            <w:tcBorders>
              <w:top w:val="single" w:sz="4" w:space="0" w:color="000000"/>
              <w:left w:val="single" w:sz="4" w:space="0" w:color="000000"/>
              <w:bottom w:val="single" w:sz="4" w:space="0" w:color="000000"/>
            </w:tcBorders>
          </w:tcPr>
          <w:p w14:paraId="2AEEB1CD" w14:textId="77777777" w:rsidR="00FE6468" w:rsidRPr="00F477AF" w:rsidRDefault="00FE6468" w:rsidP="008671C1">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2227C62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E8FD2F" w14:textId="77777777" w:rsidR="00FE6468" w:rsidRPr="00F477AF" w:rsidRDefault="00FE6468" w:rsidP="008671C1">
            <w:pPr>
              <w:pStyle w:val="TAL"/>
              <w:rPr>
                <w:lang w:eastAsia="ko-KR"/>
              </w:rPr>
            </w:pPr>
            <w:r w:rsidRPr="00F477AF">
              <w:rPr>
                <w:lang w:eastAsia="ko-KR"/>
              </w:rPr>
              <w:t>Event ID:</w:t>
            </w:r>
          </w:p>
          <w:p w14:paraId="0745F76D" w14:textId="77777777" w:rsidR="00FE6468" w:rsidRPr="00F477AF" w:rsidRDefault="00FE6468" w:rsidP="008671C1">
            <w:pPr>
              <w:pStyle w:val="TAL"/>
              <w:rPr>
                <w:lang w:eastAsia="ko-KR"/>
              </w:rPr>
            </w:pPr>
            <w:r w:rsidRPr="00F477AF">
              <w:rPr>
                <w:lang w:eastAsia="ko-KR"/>
              </w:rPr>
              <w:t xml:space="preserve">- </w:t>
            </w:r>
            <w:r>
              <w:rPr>
                <w:lang w:eastAsia="ko-KR"/>
              </w:rPr>
              <w:t>EDN overload</w:t>
            </w:r>
          </w:p>
        </w:tc>
      </w:tr>
      <w:tr w:rsidR="00FE6468" w:rsidRPr="00F477AF" w14:paraId="6F2FF00B" w14:textId="77777777" w:rsidTr="008671C1">
        <w:trPr>
          <w:jc w:val="center"/>
        </w:trPr>
        <w:tc>
          <w:tcPr>
            <w:tcW w:w="2880" w:type="dxa"/>
            <w:tcBorders>
              <w:top w:val="single" w:sz="4" w:space="0" w:color="000000"/>
              <w:left w:val="single" w:sz="4" w:space="0" w:color="000000"/>
              <w:bottom w:val="single" w:sz="4" w:space="0" w:color="000000"/>
            </w:tcBorders>
          </w:tcPr>
          <w:p w14:paraId="6CA302E5" w14:textId="77777777" w:rsidR="00FE6468" w:rsidRPr="00F477AF" w:rsidRDefault="00FE6468" w:rsidP="008671C1">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44B30B65"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3C8F371" w14:textId="77777777" w:rsidR="00FE6468" w:rsidRPr="00F477AF" w:rsidRDefault="00FE6468" w:rsidP="008671C1">
            <w:pPr>
              <w:pStyle w:val="TAL"/>
              <w:rPr>
                <w:lang w:eastAsia="ko-KR"/>
              </w:rPr>
            </w:pPr>
            <w:r w:rsidRPr="00F477AF">
              <w:rPr>
                <w:lang w:eastAsia="ko-KR"/>
              </w:rPr>
              <w:t>Notification target address</w:t>
            </w:r>
          </w:p>
        </w:tc>
      </w:tr>
      <w:tr w:rsidR="00FE6468" w:rsidRPr="00F477AF" w14:paraId="78B6E1E7" w14:textId="77777777" w:rsidTr="008671C1">
        <w:trPr>
          <w:jc w:val="center"/>
        </w:trPr>
        <w:tc>
          <w:tcPr>
            <w:tcW w:w="2880" w:type="dxa"/>
            <w:tcBorders>
              <w:top w:val="single" w:sz="4" w:space="0" w:color="000000"/>
              <w:left w:val="single" w:sz="4" w:space="0" w:color="000000"/>
              <w:bottom w:val="single" w:sz="4" w:space="0" w:color="000000"/>
            </w:tcBorders>
          </w:tcPr>
          <w:p w14:paraId="1D18C677" w14:textId="77777777" w:rsidR="00FE6468" w:rsidRPr="00F477AF" w:rsidRDefault="00FE6468" w:rsidP="008671C1">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5A828F6E" w14:textId="77777777" w:rsidR="00FE6468" w:rsidRPr="00F477AF" w:rsidRDefault="00FE6468" w:rsidP="008671C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C564BF" w14:textId="77777777" w:rsidR="00FE6468" w:rsidRPr="00F477AF" w:rsidRDefault="00FE6468" w:rsidP="008671C1">
            <w:pPr>
              <w:pStyle w:val="TAL"/>
            </w:pPr>
            <w:r w:rsidRPr="00F477AF">
              <w:t>Proposed expiration time for the subscription</w:t>
            </w:r>
          </w:p>
        </w:tc>
      </w:tr>
    </w:tbl>
    <w:p w14:paraId="1B05580D" w14:textId="77777777" w:rsidR="00FE6468" w:rsidRPr="00F477AF" w:rsidRDefault="00FE6468" w:rsidP="00FE6468"/>
    <w:p w14:paraId="370FAB63" w14:textId="1E91ACF4" w:rsidR="00FE6468" w:rsidRPr="00F477AF" w:rsidRDefault="00FE6468" w:rsidP="00FE6468">
      <w:pPr>
        <w:pStyle w:val="Heading4"/>
      </w:pPr>
      <w:bookmarkStart w:id="2001" w:name="_Toc155356584"/>
      <w:bookmarkStart w:id="2002" w:name="_Toc234110290"/>
      <w:r w:rsidRPr="00F477AF">
        <w:t>8.8.4.</w:t>
      </w:r>
      <w:r>
        <w:t>32</w:t>
      </w:r>
      <w:r w:rsidRPr="00F477AF">
        <w:tab/>
        <w:t xml:space="preserve">ACR </w:t>
      </w:r>
      <w:r>
        <w:t>event</w:t>
      </w:r>
      <w:r w:rsidRPr="00F477AF">
        <w:t xml:space="preserve"> subscription update response</w:t>
      </w:r>
      <w:bookmarkEnd w:id="2001"/>
      <w:bookmarkEnd w:id="2002"/>
    </w:p>
    <w:p w14:paraId="6F2EC56F" w14:textId="4AD67BCC" w:rsidR="00FE6468" w:rsidRPr="00F477AF" w:rsidRDefault="00FE6468" w:rsidP="00FE6468">
      <w:pPr>
        <w:rPr>
          <w:lang w:eastAsia="ko-KR"/>
        </w:rPr>
      </w:pPr>
      <w:r w:rsidRPr="00F477AF">
        <w:t>Table 8.8.4.</w:t>
      </w:r>
      <w:r>
        <w:t>32</w:t>
      </w:r>
      <w:r w:rsidRPr="00F477AF">
        <w:t xml:space="preserve">-1 describes the information elements for ACR </w:t>
      </w:r>
      <w:r>
        <w:t>event</w:t>
      </w:r>
      <w:r w:rsidRPr="00F477AF">
        <w:t xml:space="preserve"> subscription update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705936AC" w14:textId="5AFD53D9" w:rsidR="00FE6468" w:rsidRPr="00F477AF" w:rsidRDefault="00FE6468" w:rsidP="00FE6468">
      <w:pPr>
        <w:pStyle w:val="TH"/>
      </w:pPr>
      <w:r w:rsidRPr="00F477AF">
        <w:t>Table 8.8.4.</w:t>
      </w:r>
      <w:r>
        <w:t>32</w:t>
      </w:r>
      <w:r w:rsidRPr="00F477AF">
        <w:t xml:space="preserve">-1: ACR </w:t>
      </w:r>
      <w:r>
        <w:t>event</w:t>
      </w:r>
      <w:r w:rsidRPr="00F477AF">
        <w:t xml:space="preserve"> subscription </w:t>
      </w:r>
      <w:r>
        <w:t xml:space="preserve">update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2138C082" w14:textId="77777777" w:rsidTr="008671C1">
        <w:trPr>
          <w:jc w:val="center"/>
        </w:trPr>
        <w:tc>
          <w:tcPr>
            <w:tcW w:w="2880" w:type="dxa"/>
            <w:tcBorders>
              <w:top w:val="single" w:sz="4" w:space="0" w:color="000000"/>
              <w:left w:val="single" w:sz="4" w:space="0" w:color="000000"/>
              <w:bottom w:val="single" w:sz="4" w:space="0" w:color="000000"/>
            </w:tcBorders>
          </w:tcPr>
          <w:p w14:paraId="29934E5C"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331EC3A"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D402783" w14:textId="77777777" w:rsidR="00FE6468" w:rsidRPr="00F477AF" w:rsidRDefault="00FE6468" w:rsidP="008671C1">
            <w:pPr>
              <w:pStyle w:val="TAH"/>
            </w:pPr>
            <w:r w:rsidRPr="00F477AF">
              <w:t>Description</w:t>
            </w:r>
          </w:p>
        </w:tc>
      </w:tr>
      <w:tr w:rsidR="00FE6468" w:rsidRPr="00F477AF" w14:paraId="653B8530" w14:textId="77777777" w:rsidTr="008671C1">
        <w:trPr>
          <w:jc w:val="center"/>
        </w:trPr>
        <w:tc>
          <w:tcPr>
            <w:tcW w:w="2880" w:type="dxa"/>
            <w:tcBorders>
              <w:top w:val="single" w:sz="4" w:space="0" w:color="000000"/>
              <w:left w:val="single" w:sz="4" w:space="0" w:color="000000"/>
              <w:bottom w:val="single" w:sz="4" w:space="0" w:color="000000"/>
            </w:tcBorders>
          </w:tcPr>
          <w:p w14:paraId="193DEEB4"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77FB410F"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CFBDC33" w14:textId="77777777" w:rsidR="00FE6468" w:rsidRPr="00F477AF" w:rsidRDefault="00FE6468" w:rsidP="008671C1">
            <w:pPr>
              <w:pStyle w:val="TAL"/>
              <w:rPr>
                <w:lang w:eastAsia="ko-KR"/>
              </w:rPr>
            </w:pPr>
            <w:r w:rsidRPr="00F477AF">
              <w:rPr>
                <w:lang w:eastAsia="ko-KR"/>
              </w:rPr>
              <w:t xml:space="preserve">Indicates that the subscription </w:t>
            </w:r>
            <w:r>
              <w:rPr>
                <w:lang w:eastAsia="ko-KR"/>
              </w:rPr>
              <w:t xml:space="preserve">update </w:t>
            </w:r>
            <w:r w:rsidRPr="00F477AF">
              <w:rPr>
                <w:lang w:eastAsia="ko-KR"/>
              </w:rPr>
              <w:t>request was successful.</w:t>
            </w:r>
          </w:p>
        </w:tc>
      </w:tr>
      <w:tr w:rsidR="00FE6468" w:rsidRPr="00F477AF" w14:paraId="409B75BE" w14:textId="77777777" w:rsidTr="008671C1">
        <w:trPr>
          <w:jc w:val="center"/>
        </w:trPr>
        <w:tc>
          <w:tcPr>
            <w:tcW w:w="2880" w:type="dxa"/>
            <w:tcBorders>
              <w:top w:val="single" w:sz="4" w:space="0" w:color="000000"/>
              <w:left w:val="single" w:sz="4" w:space="0" w:color="000000"/>
              <w:bottom w:val="single" w:sz="4" w:space="0" w:color="000000"/>
            </w:tcBorders>
          </w:tcPr>
          <w:p w14:paraId="37717B99" w14:textId="77777777" w:rsidR="00FE6468" w:rsidRPr="00F477AF" w:rsidRDefault="00FE6468" w:rsidP="008671C1">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79F6B69"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9E851EA" w14:textId="77777777" w:rsidR="00FE6468" w:rsidRPr="00F477AF" w:rsidRDefault="00FE6468" w:rsidP="008671C1">
            <w:pPr>
              <w:pStyle w:val="TAL"/>
            </w:pPr>
            <w:r w:rsidRPr="00F477AF">
              <w:t>Indicates the expiration time of the subscription. To maintain an active subscription, a subscription update is required before the expiration time.</w:t>
            </w:r>
          </w:p>
        </w:tc>
      </w:tr>
      <w:tr w:rsidR="00FE6468" w:rsidRPr="00F477AF" w14:paraId="73CF0216" w14:textId="77777777" w:rsidTr="008671C1">
        <w:trPr>
          <w:jc w:val="center"/>
        </w:trPr>
        <w:tc>
          <w:tcPr>
            <w:tcW w:w="2880" w:type="dxa"/>
            <w:tcBorders>
              <w:top w:val="single" w:sz="4" w:space="0" w:color="000000"/>
              <w:left w:val="single" w:sz="4" w:space="0" w:color="000000"/>
              <w:bottom w:val="single" w:sz="4" w:space="0" w:color="000000"/>
            </w:tcBorders>
          </w:tcPr>
          <w:p w14:paraId="2700DDE8"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674DC5A0"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DA37BBE"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5A5DAF1F" w14:textId="77777777" w:rsidTr="008671C1">
        <w:trPr>
          <w:jc w:val="center"/>
        </w:trPr>
        <w:tc>
          <w:tcPr>
            <w:tcW w:w="2880" w:type="dxa"/>
            <w:tcBorders>
              <w:top w:val="single" w:sz="4" w:space="0" w:color="000000"/>
              <w:left w:val="single" w:sz="4" w:space="0" w:color="000000"/>
              <w:bottom w:val="single" w:sz="4" w:space="0" w:color="000000"/>
            </w:tcBorders>
          </w:tcPr>
          <w:p w14:paraId="678FEC91"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7736A25"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1BBBD65"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383DDEA9"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7141386" w14:textId="77777777" w:rsidR="00FE6468" w:rsidRPr="00F477AF" w:rsidRDefault="00FE6468" w:rsidP="008671C1">
            <w:pPr>
              <w:pStyle w:val="TAN"/>
              <w:rPr>
                <w:lang w:eastAsia="ko-KR"/>
              </w:rPr>
            </w:pPr>
            <w:r w:rsidRPr="00F907FC">
              <w:t>NOTE:</w:t>
            </w:r>
            <w:r>
              <w:tab/>
              <w:t>O</w:t>
            </w:r>
            <w:r w:rsidRPr="00F907FC">
              <w:t>ne of these IEs shall be present in the message.</w:t>
            </w:r>
          </w:p>
        </w:tc>
      </w:tr>
    </w:tbl>
    <w:p w14:paraId="3893D136" w14:textId="77777777" w:rsidR="00FE6468" w:rsidRPr="00F477AF" w:rsidRDefault="00FE6468" w:rsidP="00FE6468"/>
    <w:p w14:paraId="19CDD9F7" w14:textId="4E1CA963" w:rsidR="00FE6468" w:rsidRPr="00F477AF" w:rsidRDefault="00FE6468" w:rsidP="00FE6468">
      <w:pPr>
        <w:pStyle w:val="Heading4"/>
      </w:pPr>
      <w:bookmarkStart w:id="2003" w:name="_Toc155356585"/>
      <w:bookmarkStart w:id="2004" w:name="_Toc234110291"/>
      <w:r w:rsidRPr="00F477AF">
        <w:t>8.8.4.</w:t>
      </w:r>
      <w:r>
        <w:t>33</w:t>
      </w:r>
      <w:r w:rsidRPr="00F477AF">
        <w:tab/>
        <w:t xml:space="preserve">ACR </w:t>
      </w:r>
      <w:r>
        <w:t>event</w:t>
      </w:r>
      <w:r w:rsidRPr="00F477AF">
        <w:t xml:space="preserve"> unsubscribe request</w:t>
      </w:r>
      <w:bookmarkEnd w:id="2003"/>
      <w:bookmarkEnd w:id="2004"/>
    </w:p>
    <w:p w14:paraId="092F87F0" w14:textId="72EAF470" w:rsidR="00FE6468" w:rsidRPr="00F477AF" w:rsidRDefault="00FE6468" w:rsidP="00FE6468">
      <w:pPr>
        <w:rPr>
          <w:lang w:eastAsia="ko-KR"/>
        </w:rPr>
      </w:pPr>
      <w:r w:rsidRPr="00F477AF">
        <w:t>Table 8.8.4.</w:t>
      </w:r>
      <w:r>
        <w:t>33</w:t>
      </w:r>
      <w:r w:rsidRPr="00F477AF">
        <w:t xml:space="preserve">-1 describes the information elements for ACR </w:t>
      </w:r>
      <w:r>
        <w:t>event</w:t>
      </w:r>
      <w:r w:rsidRPr="00F477AF">
        <w:t xml:space="preserve"> subscription unsubscribe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7F7EC64B" w14:textId="0C741650" w:rsidR="00FE6468" w:rsidRPr="00F477AF" w:rsidRDefault="00FE6468" w:rsidP="00FE6468">
      <w:pPr>
        <w:pStyle w:val="TH"/>
      </w:pPr>
      <w:r w:rsidRPr="00F477AF">
        <w:lastRenderedPageBreak/>
        <w:t>Table 8.8.4.</w:t>
      </w:r>
      <w:r>
        <w:t>33</w:t>
      </w:r>
      <w:r w:rsidRPr="00F477AF">
        <w:t xml:space="preserve">-1: ACR </w:t>
      </w:r>
      <w:r>
        <w:t>event</w:t>
      </w:r>
      <w:r w:rsidRPr="00F477AF">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6B98C88D" w14:textId="77777777" w:rsidTr="008671C1">
        <w:trPr>
          <w:jc w:val="center"/>
        </w:trPr>
        <w:tc>
          <w:tcPr>
            <w:tcW w:w="2880" w:type="dxa"/>
            <w:tcBorders>
              <w:top w:val="single" w:sz="4" w:space="0" w:color="000000"/>
              <w:left w:val="single" w:sz="4" w:space="0" w:color="000000"/>
              <w:bottom w:val="single" w:sz="4" w:space="0" w:color="000000"/>
            </w:tcBorders>
          </w:tcPr>
          <w:p w14:paraId="3D8A2FB8"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9558513"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0DF24EF" w14:textId="77777777" w:rsidR="00FE6468" w:rsidRPr="00F477AF" w:rsidRDefault="00FE6468" w:rsidP="008671C1">
            <w:pPr>
              <w:pStyle w:val="TAH"/>
            </w:pPr>
            <w:r w:rsidRPr="00F477AF">
              <w:t>Description</w:t>
            </w:r>
          </w:p>
        </w:tc>
      </w:tr>
      <w:tr w:rsidR="00FE6468" w:rsidRPr="00F477AF" w14:paraId="4E7A3DFA" w14:textId="77777777" w:rsidTr="008671C1">
        <w:trPr>
          <w:jc w:val="center"/>
        </w:trPr>
        <w:tc>
          <w:tcPr>
            <w:tcW w:w="2880" w:type="dxa"/>
            <w:tcBorders>
              <w:top w:val="single" w:sz="4" w:space="0" w:color="000000"/>
              <w:left w:val="single" w:sz="4" w:space="0" w:color="000000"/>
              <w:bottom w:val="single" w:sz="4" w:space="0" w:color="000000"/>
            </w:tcBorders>
          </w:tcPr>
          <w:p w14:paraId="5F52C05B" w14:textId="77777777" w:rsidR="00FE6468" w:rsidRPr="00F477AF" w:rsidRDefault="00FE6468" w:rsidP="008671C1">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04AA5C12"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69ADF6E" w14:textId="77777777" w:rsidR="00FE6468" w:rsidRPr="00F477AF" w:rsidRDefault="00FE6468" w:rsidP="008671C1">
            <w:pPr>
              <w:pStyle w:val="TAL"/>
            </w:pPr>
            <w:r w:rsidRPr="00F477AF">
              <w:t>Subscription identifier corresponding to the subscription to be updated</w:t>
            </w:r>
          </w:p>
        </w:tc>
      </w:tr>
      <w:tr w:rsidR="00FE6468" w:rsidRPr="00F477AF" w14:paraId="5F241AF6" w14:textId="77777777" w:rsidTr="008671C1">
        <w:trPr>
          <w:jc w:val="center"/>
        </w:trPr>
        <w:tc>
          <w:tcPr>
            <w:tcW w:w="2880" w:type="dxa"/>
            <w:tcBorders>
              <w:top w:val="single" w:sz="4" w:space="0" w:color="000000"/>
              <w:left w:val="single" w:sz="4" w:space="0" w:color="000000"/>
              <w:bottom w:val="single" w:sz="4" w:space="0" w:color="000000"/>
            </w:tcBorders>
          </w:tcPr>
          <w:p w14:paraId="42A87071"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52EE89F9"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42FF704"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bl>
    <w:p w14:paraId="072B264A" w14:textId="77777777" w:rsidR="00FE6468" w:rsidRPr="00F477AF" w:rsidRDefault="00FE6468" w:rsidP="00FE6468"/>
    <w:p w14:paraId="1D688CF9" w14:textId="552305B6" w:rsidR="00FE6468" w:rsidRPr="00F477AF" w:rsidRDefault="00FE6468" w:rsidP="00FE6468">
      <w:pPr>
        <w:pStyle w:val="Heading4"/>
      </w:pPr>
      <w:bookmarkStart w:id="2005" w:name="_Toc155356586"/>
      <w:bookmarkStart w:id="2006" w:name="_Toc234110292"/>
      <w:r w:rsidRPr="00F477AF">
        <w:t>8.8.4.</w:t>
      </w:r>
      <w:r>
        <w:t>34</w:t>
      </w:r>
      <w:r w:rsidRPr="00F477AF">
        <w:tab/>
        <w:t xml:space="preserve">ACR </w:t>
      </w:r>
      <w:r>
        <w:t>event</w:t>
      </w:r>
      <w:r w:rsidRPr="00F477AF">
        <w:t xml:space="preserve"> unsubscribe response</w:t>
      </w:r>
      <w:bookmarkEnd w:id="2005"/>
      <w:bookmarkEnd w:id="2006"/>
    </w:p>
    <w:p w14:paraId="4EF4E6C0" w14:textId="2EC4F414" w:rsidR="00FE6468" w:rsidRPr="00F477AF" w:rsidRDefault="00FE6468" w:rsidP="00FE6468">
      <w:pPr>
        <w:rPr>
          <w:lang w:eastAsia="ko-KR"/>
        </w:rPr>
      </w:pPr>
      <w:r w:rsidRPr="00F477AF">
        <w:t>Table 8.8.4.</w:t>
      </w:r>
      <w:r>
        <w:t>34</w:t>
      </w:r>
      <w:r w:rsidRPr="00F477AF">
        <w:t xml:space="preserve">-1 describes the information elements for ACR </w:t>
      </w:r>
      <w:r>
        <w:t>event</w:t>
      </w:r>
      <w:r w:rsidRPr="00F477AF">
        <w:t xml:space="preserve"> unsubscribe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244539BB" w14:textId="5C7D883C" w:rsidR="00FE6468" w:rsidRPr="00F477AF" w:rsidRDefault="00FE6468" w:rsidP="00FE6468">
      <w:pPr>
        <w:pStyle w:val="TH"/>
      </w:pPr>
      <w:r w:rsidRPr="00F477AF">
        <w:t>Table 8.8.4.</w:t>
      </w:r>
      <w:r>
        <w:t>34</w:t>
      </w:r>
      <w:r w:rsidRPr="00F477AF">
        <w:t xml:space="preserve">-1: ACR </w:t>
      </w:r>
      <w:r>
        <w:t>event</w:t>
      </w:r>
      <w:r w:rsidRPr="00F477AF">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6A4E91C0" w14:textId="77777777" w:rsidTr="008671C1">
        <w:trPr>
          <w:jc w:val="center"/>
        </w:trPr>
        <w:tc>
          <w:tcPr>
            <w:tcW w:w="2880" w:type="dxa"/>
            <w:tcBorders>
              <w:top w:val="single" w:sz="4" w:space="0" w:color="000000"/>
              <w:left w:val="single" w:sz="4" w:space="0" w:color="000000"/>
              <w:bottom w:val="single" w:sz="4" w:space="0" w:color="000000"/>
            </w:tcBorders>
          </w:tcPr>
          <w:p w14:paraId="0EC47694"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205D5B9"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4E4D866" w14:textId="77777777" w:rsidR="00FE6468" w:rsidRPr="00F477AF" w:rsidRDefault="00FE6468" w:rsidP="008671C1">
            <w:pPr>
              <w:pStyle w:val="TAH"/>
            </w:pPr>
            <w:r w:rsidRPr="00F477AF">
              <w:t>Description</w:t>
            </w:r>
          </w:p>
        </w:tc>
      </w:tr>
      <w:tr w:rsidR="00FE6468" w:rsidRPr="00F477AF" w14:paraId="294C43A4" w14:textId="77777777" w:rsidTr="008671C1">
        <w:trPr>
          <w:jc w:val="center"/>
        </w:trPr>
        <w:tc>
          <w:tcPr>
            <w:tcW w:w="2880" w:type="dxa"/>
            <w:tcBorders>
              <w:top w:val="single" w:sz="4" w:space="0" w:color="000000"/>
              <w:left w:val="single" w:sz="4" w:space="0" w:color="000000"/>
              <w:bottom w:val="single" w:sz="4" w:space="0" w:color="000000"/>
            </w:tcBorders>
          </w:tcPr>
          <w:p w14:paraId="633A64A4"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5233C50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719F156" w14:textId="77777777" w:rsidR="00FE6468" w:rsidRPr="00F477AF" w:rsidRDefault="00FE6468" w:rsidP="008671C1">
            <w:pPr>
              <w:pStyle w:val="TAL"/>
              <w:rPr>
                <w:lang w:eastAsia="ko-KR"/>
              </w:rPr>
            </w:pPr>
            <w:r w:rsidRPr="00F477AF">
              <w:rPr>
                <w:lang w:eastAsia="ko-KR"/>
              </w:rPr>
              <w:t xml:space="preserve">Indicates that the </w:t>
            </w:r>
            <w:r>
              <w:rPr>
                <w:lang w:eastAsia="ko-KR"/>
              </w:rPr>
              <w:t>un</w:t>
            </w:r>
            <w:r w:rsidRPr="00F477AF">
              <w:rPr>
                <w:lang w:eastAsia="ko-KR"/>
              </w:rPr>
              <w:t>subscri</w:t>
            </w:r>
            <w:r>
              <w:rPr>
                <w:lang w:eastAsia="ko-KR"/>
              </w:rPr>
              <w:t>be</w:t>
            </w:r>
            <w:r w:rsidRPr="00F477AF">
              <w:rPr>
                <w:lang w:eastAsia="ko-KR"/>
              </w:rPr>
              <w:t xml:space="preserve"> request was successful.</w:t>
            </w:r>
          </w:p>
        </w:tc>
      </w:tr>
      <w:tr w:rsidR="00FE6468" w:rsidRPr="00F477AF" w14:paraId="1485C2FB" w14:textId="77777777" w:rsidTr="008671C1">
        <w:trPr>
          <w:jc w:val="center"/>
        </w:trPr>
        <w:tc>
          <w:tcPr>
            <w:tcW w:w="2880" w:type="dxa"/>
            <w:tcBorders>
              <w:top w:val="single" w:sz="4" w:space="0" w:color="000000"/>
              <w:left w:val="single" w:sz="4" w:space="0" w:color="000000"/>
              <w:bottom w:val="single" w:sz="4" w:space="0" w:color="000000"/>
            </w:tcBorders>
          </w:tcPr>
          <w:p w14:paraId="6DCBA46C"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386FA5C4"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E3724A6"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2B0523ED" w14:textId="77777777" w:rsidTr="008671C1">
        <w:trPr>
          <w:jc w:val="center"/>
        </w:trPr>
        <w:tc>
          <w:tcPr>
            <w:tcW w:w="2880" w:type="dxa"/>
            <w:tcBorders>
              <w:top w:val="single" w:sz="4" w:space="0" w:color="000000"/>
              <w:left w:val="single" w:sz="4" w:space="0" w:color="000000"/>
              <w:bottom w:val="single" w:sz="4" w:space="0" w:color="000000"/>
            </w:tcBorders>
          </w:tcPr>
          <w:p w14:paraId="6A95E661"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3B41738"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EB7C1B"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568D229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400858" w14:textId="77777777" w:rsidR="00FE6468" w:rsidRPr="00F477AF" w:rsidRDefault="00FE6468" w:rsidP="008671C1">
            <w:pPr>
              <w:pStyle w:val="TAN"/>
              <w:rPr>
                <w:lang w:eastAsia="ko-KR"/>
              </w:rPr>
            </w:pPr>
            <w:r>
              <w:t>NOTE:</w:t>
            </w:r>
            <w:r>
              <w:tab/>
              <w:t>One of these IEs shall be present in the message.</w:t>
            </w:r>
          </w:p>
        </w:tc>
      </w:tr>
    </w:tbl>
    <w:p w14:paraId="7F74AFD4" w14:textId="77777777" w:rsidR="00FE6468" w:rsidRDefault="00FE6468" w:rsidP="00FE6468">
      <w:pPr>
        <w:rPr>
          <w:lang w:eastAsia="ko-KR"/>
        </w:rPr>
      </w:pPr>
    </w:p>
    <w:p w14:paraId="4951FE0B" w14:textId="75A787BE" w:rsidR="00CE5097" w:rsidRPr="00F477AF" w:rsidRDefault="00CA7389" w:rsidP="00CE5097">
      <w:pPr>
        <w:pStyle w:val="Heading3"/>
      </w:pPr>
      <w:bookmarkStart w:id="2007" w:name="_Toc234110293"/>
      <w:r w:rsidRPr="00F477AF">
        <w:t>8.8</w:t>
      </w:r>
      <w:r w:rsidR="00CE5097" w:rsidRPr="00F477AF">
        <w:t>.</w:t>
      </w:r>
      <w:r w:rsidR="00197BEE" w:rsidRPr="00F477AF">
        <w:t>5</w:t>
      </w:r>
      <w:r w:rsidR="00CE5097" w:rsidRPr="00F477AF">
        <w:tab/>
        <w:t>APIs</w:t>
      </w:r>
      <w:bookmarkEnd w:id="1965"/>
      <w:bookmarkEnd w:id="1966"/>
      <w:bookmarkEnd w:id="1967"/>
      <w:bookmarkEnd w:id="1968"/>
      <w:bookmarkEnd w:id="1969"/>
      <w:bookmarkEnd w:id="2007"/>
    </w:p>
    <w:p w14:paraId="698BCA7A" w14:textId="77777777" w:rsidR="00CE5097" w:rsidRPr="00F477AF" w:rsidRDefault="00CA7389" w:rsidP="00CE5097">
      <w:pPr>
        <w:pStyle w:val="Heading4"/>
      </w:pPr>
      <w:bookmarkStart w:id="2008" w:name="_Toc19026890"/>
      <w:bookmarkStart w:id="2009" w:name="_Toc19034301"/>
      <w:bookmarkStart w:id="2010" w:name="_Toc19036491"/>
      <w:bookmarkStart w:id="2011" w:name="_Toc19037489"/>
      <w:bookmarkStart w:id="2012" w:name="_Toc25612755"/>
      <w:bookmarkStart w:id="2013" w:name="_Toc25613458"/>
      <w:bookmarkStart w:id="2014" w:name="_Toc25613722"/>
      <w:bookmarkStart w:id="2015" w:name="_Toc27647679"/>
      <w:bookmarkStart w:id="2016" w:name="_Toc37791077"/>
      <w:bookmarkStart w:id="2017" w:name="_Toc42004065"/>
      <w:bookmarkStart w:id="2018" w:name="_Toc50584449"/>
      <w:bookmarkStart w:id="2019" w:name="_Toc50584793"/>
      <w:bookmarkStart w:id="2020" w:name="_Toc57673708"/>
      <w:bookmarkStart w:id="2021" w:name="_Toc234110294"/>
      <w:r w:rsidRPr="00F477AF">
        <w:t>8.8</w:t>
      </w:r>
      <w:r w:rsidR="00CE5097" w:rsidRPr="00F477AF">
        <w:t>.</w:t>
      </w:r>
      <w:r w:rsidR="00197BEE" w:rsidRPr="00F477AF">
        <w:t>5</w:t>
      </w:r>
      <w:r w:rsidR="00CE5097" w:rsidRPr="00F477AF">
        <w:t>.1</w:t>
      </w:r>
      <w:r w:rsidR="00CE5097" w:rsidRPr="00F477AF">
        <w:tab/>
        <w:t>General</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32E3AC66"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6359851E" w14:textId="77777777" w:rsidR="00CE5097" w:rsidRPr="00F477AF" w:rsidRDefault="00CE5097" w:rsidP="00CE5097">
      <w:pPr>
        <w:pStyle w:val="TH"/>
      </w:pPr>
      <w:r w:rsidRPr="00F477AF">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5910B7AD" w14:textId="77777777" w:rsidTr="007F767A">
        <w:trPr>
          <w:jc w:val="center"/>
        </w:trPr>
        <w:tc>
          <w:tcPr>
            <w:tcW w:w="3612" w:type="dxa"/>
            <w:tcBorders>
              <w:bottom w:val="single" w:sz="4" w:space="0" w:color="auto"/>
            </w:tcBorders>
          </w:tcPr>
          <w:p w14:paraId="7C54B559" w14:textId="77777777" w:rsidR="00CE5097" w:rsidRPr="00F477AF" w:rsidRDefault="00D10A7F" w:rsidP="00393C48">
            <w:pPr>
              <w:pStyle w:val="TAH"/>
            </w:pPr>
            <w:r w:rsidRPr="00F477AF">
              <w:t xml:space="preserve">API </w:t>
            </w:r>
            <w:r w:rsidR="00CE5097" w:rsidRPr="00F477AF">
              <w:t>Name</w:t>
            </w:r>
          </w:p>
        </w:tc>
        <w:tc>
          <w:tcPr>
            <w:tcW w:w="2070" w:type="dxa"/>
          </w:tcPr>
          <w:p w14:paraId="58BE1549"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0F437866" w14:textId="77777777" w:rsidR="00CE5097" w:rsidRPr="00F477AF" w:rsidRDefault="00CE5097" w:rsidP="00393C48">
            <w:pPr>
              <w:pStyle w:val="TAH"/>
            </w:pPr>
            <w:r w:rsidRPr="00F477AF">
              <w:t>Operation</w:t>
            </w:r>
          </w:p>
          <w:p w14:paraId="2A6EA398" w14:textId="77777777" w:rsidR="00CE5097" w:rsidRPr="00F477AF" w:rsidRDefault="00CE5097" w:rsidP="00393C48">
            <w:pPr>
              <w:pStyle w:val="TAH"/>
            </w:pPr>
            <w:r w:rsidRPr="00F477AF">
              <w:t>Semantics</w:t>
            </w:r>
          </w:p>
        </w:tc>
        <w:tc>
          <w:tcPr>
            <w:tcW w:w="1466" w:type="dxa"/>
          </w:tcPr>
          <w:p w14:paraId="7186BD15" w14:textId="77777777" w:rsidR="00CE5097" w:rsidRPr="00F477AF" w:rsidRDefault="00CE5097" w:rsidP="00393C48">
            <w:pPr>
              <w:pStyle w:val="TAH"/>
            </w:pPr>
            <w:r w:rsidRPr="00F477AF">
              <w:t>Consumer(s)</w:t>
            </w:r>
          </w:p>
        </w:tc>
      </w:tr>
      <w:tr w:rsidR="00CE5097" w:rsidRPr="00F477AF" w14:paraId="59F59CA0" w14:textId="77777777" w:rsidTr="007F767A">
        <w:trPr>
          <w:jc w:val="center"/>
        </w:trPr>
        <w:tc>
          <w:tcPr>
            <w:tcW w:w="3612" w:type="dxa"/>
          </w:tcPr>
          <w:p w14:paraId="71635B29" w14:textId="689B5F72" w:rsidR="00CE5097" w:rsidRPr="00F477AF" w:rsidRDefault="00D10A7F" w:rsidP="00E716BF">
            <w:pPr>
              <w:pStyle w:val="TAL"/>
            </w:pPr>
            <w:r w:rsidRPr="00F477AF">
              <w:t>Eees</w:t>
            </w:r>
            <w:r w:rsidR="00CE5097" w:rsidRPr="00F477AF">
              <w:t>_EASDiscovery</w:t>
            </w:r>
          </w:p>
        </w:tc>
        <w:tc>
          <w:tcPr>
            <w:tcW w:w="2070" w:type="dxa"/>
          </w:tcPr>
          <w:p w14:paraId="0BAD22A4" w14:textId="77777777" w:rsidR="00CE5097" w:rsidRPr="00F477AF" w:rsidRDefault="00D10A7F" w:rsidP="00E716BF">
            <w:pPr>
              <w:pStyle w:val="TAL"/>
            </w:pPr>
            <w:r w:rsidRPr="00F477AF">
              <w:t>Request</w:t>
            </w:r>
          </w:p>
        </w:tc>
        <w:tc>
          <w:tcPr>
            <w:tcW w:w="1778" w:type="dxa"/>
          </w:tcPr>
          <w:p w14:paraId="0C16B30A" w14:textId="77777777" w:rsidR="00CE5097" w:rsidRPr="00F477AF" w:rsidRDefault="00CE5097" w:rsidP="00E716BF">
            <w:pPr>
              <w:pStyle w:val="TAL"/>
            </w:pPr>
            <w:r w:rsidRPr="00F477AF">
              <w:t>Request/Response</w:t>
            </w:r>
          </w:p>
        </w:tc>
        <w:tc>
          <w:tcPr>
            <w:tcW w:w="1466" w:type="dxa"/>
          </w:tcPr>
          <w:p w14:paraId="5DDF48B8" w14:textId="46AE8B2C"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r w:rsidR="005D19EF">
              <w:rPr>
                <w:lang w:eastAsia="zh-CN"/>
              </w:rPr>
              <w:t>, CAS</w:t>
            </w:r>
          </w:p>
        </w:tc>
      </w:tr>
      <w:tr w:rsidR="00BE4382" w:rsidRPr="00F477AF" w14:paraId="7730D319" w14:textId="77777777" w:rsidTr="00C21154">
        <w:trPr>
          <w:jc w:val="center"/>
        </w:trPr>
        <w:tc>
          <w:tcPr>
            <w:tcW w:w="3612" w:type="dxa"/>
          </w:tcPr>
          <w:p w14:paraId="3E86818A" w14:textId="77777777" w:rsidR="00BE4382" w:rsidRPr="00F477AF" w:rsidRDefault="00BE4382" w:rsidP="00C21154">
            <w:pPr>
              <w:pStyle w:val="TAL"/>
            </w:pPr>
            <w:r w:rsidRPr="00F477AF">
              <w:t>Eees_SelectedTargetEAS</w:t>
            </w:r>
          </w:p>
        </w:tc>
        <w:tc>
          <w:tcPr>
            <w:tcW w:w="2070" w:type="dxa"/>
          </w:tcPr>
          <w:p w14:paraId="492455B0" w14:textId="77777777" w:rsidR="00BE4382" w:rsidRPr="00F477AF" w:rsidRDefault="00BE4382" w:rsidP="00C21154">
            <w:pPr>
              <w:pStyle w:val="TAL"/>
            </w:pPr>
            <w:r w:rsidRPr="00F477AF">
              <w:t>Declare</w:t>
            </w:r>
          </w:p>
        </w:tc>
        <w:tc>
          <w:tcPr>
            <w:tcW w:w="1778" w:type="dxa"/>
          </w:tcPr>
          <w:p w14:paraId="11F81084" w14:textId="77777777" w:rsidR="00BE4382" w:rsidRPr="00F477AF" w:rsidRDefault="00BE4382" w:rsidP="00C21154">
            <w:pPr>
              <w:pStyle w:val="TAL"/>
            </w:pPr>
            <w:r w:rsidRPr="00F477AF">
              <w:t>Request/Response</w:t>
            </w:r>
          </w:p>
        </w:tc>
        <w:tc>
          <w:tcPr>
            <w:tcW w:w="1466" w:type="dxa"/>
          </w:tcPr>
          <w:p w14:paraId="749E47AE" w14:textId="77777777" w:rsidR="00BE4382" w:rsidRPr="00F477AF" w:rsidRDefault="00BE4382" w:rsidP="00C21154">
            <w:pPr>
              <w:pStyle w:val="TAL"/>
              <w:rPr>
                <w:lang w:eastAsia="zh-CN"/>
              </w:rPr>
            </w:pPr>
            <w:r w:rsidRPr="00F477AF">
              <w:rPr>
                <w:lang w:eastAsia="zh-CN"/>
              </w:rPr>
              <w:t>EAS</w:t>
            </w:r>
          </w:p>
        </w:tc>
      </w:tr>
      <w:tr w:rsidR="00151572" w:rsidRPr="00F477AF" w14:paraId="7DFC4E35" w14:textId="77777777" w:rsidTr="007F767A">
        <w:trPr>
          <w:jc w:val="center"/>
        </w:trPr>
        <w:tc>
          <w:tcPr>
            <w:tcW w:w="3612" w:type="dxa"/>
          </w:tcPr>
          <w:p w14:paraId="271F4DB6" w14:textId="77777777" w:rsidR="00151572" w:rsidRPr="00F477AF" w:rsidRDefault="00151572" w:rsidP="00151572">
            <w:pPr>
              <w:pStyle w:val="TAL"/>
            </w:pPr>
            <w:r w:rsidRPr="00F477AF">
              <w:t>Eecs_TargetEESDiscovery</w:t>
            </w:r>
          </w:p>
        </w:tc>
        <w:tc>
          <w:tcPr>
            <w:tcW w:w="2070" w:type="dxa"/>
          </w:tcPr>
          <w:p w14:paraId="76F4FAAF" w14:textId="77777777" w:rsidR="00151572" w:rsidRPr="00F477AF" w:rsidRDefault="00151572" w:rsidP="00151572">
            <w:pPr>
              <w:pStyle w:val="TAL"/>
            </w:pPr>
            <w:r w:rsidRPr="00F477AF">
              <w:t>Request</w:t>
            </w:r>
          </w:p>
        </w:tc>
        <w:tc>
          <w:tcPr>
            <w:tcW w:w="1778" w:type="dxa"/>
          </w:tcPr>
          <w:p w14:paraId="2F41F4ED" w14:textId="77777777" w:rsidR="00151572" w:rsidRPr="00F477AF" w:rsidRDefault="00151572" w:rsidP="00151572">
            <w:pPr>
              <w:pStyle w:val="TAL"/>
            </w:pPr>
            <w:r w:rsidRPr="00F477AF">
              <w:t>Request/Response</w:t>
            </w:r>
          </w:p>
        </w:tc>
        <w:tc>
          <w:tcPr>
            <w:tcW w:w="1466" w:type="dxa"/>
          </w:tcPr>
          <w:p w14:paraId="105DEA90" w14:textId="0B67064B" w:rsidR="00151572" w:rsidRPr="00F477AF" w:rsidRDefault="00151572" w:rsidP="00151572">
            <w:pPr>
              <w:pStyle w:val="TAL"/>
              <w:rPr>
                <w:lang w:eastAsia="zh-CN"/>
              </w:rPr>
            </w:pPr>
            <w:r w:rsidRPr="00F477AF">
              <w:rPr>
                <w:lang w:eastAsia="zh-CN"/>
              </w:rPr>
              <w:t>EES</w:t>
            </w:r>
            <w:r w:rsidR="00730675" w:rsidRPr="00730675">
              <w:rPr>
                <w:lang w:eastAsia="zh-CN"/>
              </w:rPr>
              <w:t>, CES</w:t>
            </w:r>
          </w:p>
        </w:tc>
      </w:tr>
      <w:tr w:rsidR="00151572" w:rsidRPr="00F477AF" w14:paraId="6A4658C5" w14:textId="77777777" w:rsidTr="007F767A">
        <w:trPr>
          <w:jc w:val="center"/>
        </w:trPr>
        <w:tc>
          <w:tcPr>
            <w:tcW w:w="3612" w:type="dxa"/>
          </w:tcPr>
          <w:p w14:paraId="5351346C" w14:textId="77777777" w:rsidR="00151572" w:rsidRPr="00F477AF" w:rsidRDefault="00151572" w:rsidP="00151572">
            <w:pPr>
              <w:pStyle w:val="TAL"/>
            </w:pPr>
            <w:r w:rsidRPr="00F477AF">
              <w:t>Eees_AppContextRelocation</w:t>
            </w:r>
          </w:p>
        </w:tc>
        <w:tc>
          <w:tcPr>
            <w:tcW w:w="2070" w:type="dxa"/>
          </w:tcPr>
          <w:p w14:paraId="6D550619" w14:textId="77777777" w:rsidR="00151572" w:rsidRPr="00F477AF" w:rsidRDefault="00151572" w:rsidP="00151572">
            <w:pPr>
              <w:pStyle w:val="TAL"/>
            </w:pPr>
            <w:r w:rsidRPr="00F477AF">
              <w:t>Request</w:t>
            </w:r>
          </w:p>
        </w:tc>
        <w:tc>
          <w:tcPr>
            <w:tcW w:w="1778" w:type="dxa"/>
          </w:tcPr>
          <w:p w14:paraId="71D7D860" w14:textId="77777777" w:rsidR="00151572" w:rsidRPr="00F477AF" w:rsidRDefault="00151572" w:rsidP="00151572">
            <w:pPr>
              <w:pStyle w:val="TAL"/>
            </w:pPr>
            <w:r w:rsidRPr="00F477AF">
              <w:t>Request/Response</w:t>
            </w:r>
          </w:p>
        </w:tc>
        <w:tc>
          <w:tcPr>
            <w:tcW w:w="1466" w:type="dxa"/>
          </w:tcPr>
          <w:p w14:paraId="0094DF47" w14:textId="3493FC78" w:rsidR="00151572" w:rsidRPr="00F477AF" w:rsidRDefault="00151572" w:rsidP="00151572">
            <w:pPr>
              <w:pStyle w:val="TAL"/>
              <w:rPr>
                <w:lang w:eastAsia="zh-CN"/>
              </w:rPr>
            </w:pPr>
            <w:r w:rsidRPr="00F477AF">
              <w:rPr>
                <w:lang w:eastAsia="zh-CN"/>
              </w:rPr>
              <w:t>EEC</w:t>
            </w:r>
            <w:r w:rsidR="00AA2856" w:rsidRPr="00F477AF">
              <w:rPr>
                <w:lang w:eastAsia="zh-CN"/>
              </w:rPr>
              <w:t>, EAS</w:t>
            </w:r>
            <w:r w:rsidR="00F75A67" w:rsidRPr="00F75A67">
              <w:rPr>
                <w:lang w:eastAsia="zh-CN"/>
              </w:rPr>
              <w:t>, EES</w:t>
            </w:r>
          </w:p>
        </w:tc>
      </w:tr>
      <w:tr w:rsidR="009421EF" w:rsidRPr="00F477AF" w14:paraId="1B4CE7C8" w14:textId="77777777" w:rsidTr="007F767A">
        <w:trPr>
          <w:jc w:val="center"/>
        </w:trPr>
        <w:tc>
          <w:tcPr>
            <w:tcW w:w="3612" w:type="dxa"/>
            <w:vMerge w:val="restart"/>
          </w:tcPr>
          <w:p w14:paraId="27C85D54" w14:textId="77777777" w:rsidR="009421EF" w:rsidRPr="00F477AF" w:rsidRDefault="009421EF" w:rsidP="009421EF">
            <w:pPr>
              <w:pStyle w:val="TAL"/>
            </w:pPr>
            <w:r w:rsidRPr="00F477AF">
              <w:t>Eees_ACREvents</w:t>
            </w:r>
          </w:p>
        </w:tc>
        <w:tc>
          <w:tcPr>
            <w:tcW w:w="2070" w:type="dxa"/>
          </w:tcPr>
          <w:p w14:paraId="4CB123B3" w14:textId="77777777" w:rsidR="009421EF" w:rsidRPr="00F477AF" w:rsidRDefault="009421EF" w:rsidP="009421EF">
            <w:pPr>
              <w:pStyle w:val="TAL"/>
            </w:pPr>
            <w:r w:rsidRPr="00F477AF">
              <w:t>Subscribe</w:t>
            </w:r>
          </w:p>
        </w:tc>
        <w:tc>
          <w:tcPr>
            <w:tcW w:w="1778" w:type="dxa"/>
            <w:vMerge w:val="restart"/>
          </w:tcPr>
          <w:p w14:paraId="42B36F1B" w14:textId="77777777" w:rsidR="009421EF" w:rsidRPr="00F477AF" w:rsidRDefault="009421EF" w:rsidP="009421EF">
            <w:pPr>
              <w:pStyle w:val="TAL"/>
            </w:pPr>
            <w:r w:rsidRPr="00F477AF">
              <w:t>Subscribe/Notify</w:t>
            </w:r>
          </w:p>
        </w:tc>
        <w:tc>
          <w:tcPr>
            <w:tcW w:w="1466" w:type="dxa"/>
            <w:vMerge w:val="restart"/>
          </w:tcPr>
          <w:p w14:paraId="78BA39EB" w14:textId="77777777" w:rsidR="009421EF" w:rsidRPr="00F477AF" w:rsidRDefault="009421EF" w:rsidP="009421EF">
            <w:pPr>
              <w:pStyle w:val="TAL"/>
              <w:rPr>
                <w:lang w:eastAsia="zh-CN"/>
              </w:rPr>
            </w:pPr>
            <w:r w:rsidRPr="00F477AF">
              <w:rPr>
                <w:lang w:eastAsia="zh-CN"/>
              </w:rPr>
              <w:t>EEC</w:t>
            </w:r>
          </w:p>
        </w:tc>
      </w:tr>
      <w:tr w:rsidR="009421EF" w:rsidRPr="00F477AF" w14:paraId="09D5DE63" w14:textId="77777777" w:rsidTr="007F767A">
        <w:trPr>
          <w:jc w:val="center"/>
        </w:trPr>
        <w:tc>
          <w:tcPr>
            <w:tcW w:w="3612" w:type="dxa"/>
            <w:vMerge/>
          </w:tcPr>
          <w:p w14:paraId="70649D6C" w14:textId="77777777" w:rsidR="009421EF" w:rsidRPr="00F477AF" w:rsidRDefault="009421EF" w:rsidP="009421EF">
            <w:pPr>
              <w:pStyle w:val="TAL"/>
            </w:pPr>
          </w:p>
        </w:tc>
        <w:tc>
          <w:tcPr>
            <w:tcW w:w="2070" w:type="dxa"/>
          </w:tcPr>
          <w:p w14:paraId="5EF83A29" w14:textId="77777777" w:rsidR="009421EF" w:rsidRPr="00F477AF" w:rsidRDefault="009421EF" w:rsidP="009421EF">
            <w:pPr>
              <w:pStyle w:val="TAL"/>
            </w:pPr>
            <w:r w:rsidRPr="00F477AF">
              <w:t>Notify</w:t>
            </w:r>
          </w:p>
        </w:tc>
        <w:tc>
          <w:tcPr>
            <w:tcW w:w="1778" w:type="dxa"/>
            <w:vMerge/>
          </w:tcPr>
          <w:p w14:paraId="73DC0F88" w14:textId="77777777" w:rsidR="009421EF" w:rsidRPr="00F477AF" w:rsidRDefault="009421EF" w:rsidP="009421EF">
            <w:pPr>
              <w:pStyle w:val="TAL"/>
            </w:pPr>
          </w:p>
        </w:tc>
        <w:tc>
          <w:tcPr>
            <w:tcW w:w="1466" w:type="dxa"/>
            <w:vMerge/>
          </w:tcPr>
          <w:p w14:paraId="5C4CD009" w14:textId="77777777" w:rsidR="009421EF" w:rsidRPr="00F477AF" w:rsidRDefault="009421EF" w:rsidP="009421EF">
            <w:pPr>
              <w:pStyle w:val="TAL"/>
              <w:rPr>
                <w:lang w:eastAsia="zh-CN"/>
              </w:rPr>
            </w:pPr>
          </w:p>
        </w:tc>
      </w:tr>
      <w:tr w:rsidR="009421EF" w:rsidRPr="00F477AF" w14:paraId="0C3FB1C4" w14:textId="77777777" w:rsidTr="007F767A">
        <w:trPr>
          <w:jc w:val="center"/>
        </w:trPr>
        <w:tc>
          <w:tcPr>
            <w:tcW w:w="3612" w:type="dxa"/>
            <w:vMerge/>
          </w:tcPr>
          <w:p w14:paraId="6CC12BC4" w14:textId="77777777" w:rsidR="009421EF" w:rsidRPr="00F477AF" w:rsidRDefault="009421EF" w:rsidP="009421EF">
            <w:pPr>
              <w:pStyle w:val="TAL"/>
            </w:pPr>
          </w:p>
        </w:tc>
        <w:tc>
          <w:tcPr>
            <w:tcW w:w="2070" w:type="dxa"/>
          </w:tcPr>
          <w:p w14:paraId="49B8FA0F" w14:textId="77777777" w:rsidR="009421EF" w:rsidRPr="00F477AF" w:rsidRDefault="009421EF" w:rsidP="009421EF">
            <w:pPr>
              <w:pStyle w:val="TAL"/>
            </w:pPr>
            <w:r w:rsidRPr="00F477AF">
              <w:rPr>
                <w:lang w:eastAsia="ko-KR"/>
              </w:rPr>
              <w:t>UpdateSubscription</w:t>
            </w:r>
          </w:p>
        </w:tc>
        <w:tc>
          <w:tcPr>
            <w:tcW w:w="1778" w:type="dxa"/>
            <w:vMerge/>
          </w:tcPr>
          <w:p w14:paraId="585DF507" w14:textId="77777777" w:rsidR="009421EF" w:rsidRPr="00F477AF" w:rsidRDefault="009421EF" w:rsidP="009421EF">
            <w:pPr>
              <w:pStyle w:val="TAL"/>
            </w:pPr>
          </w:p>
        </w:tc>
        <w:tc>
          <w:tcPr>
            <w:tcW w:w="1466" w:type="dxa"/>
            <w:vMerge/>
          </w:tcPr>
          <w:p w14:paraId="278DF6BE" w14:textId="77777777" w:rsidR="009421EF" w:rsidRPr="00F477AF" w:rsidRDefault="009421EF" w:rsidP="009421EF">
            <w:pPr>
              <w:pStyle w:val="TAL"/>
              <w:rPr>
                <w:lang w:eastAsia="zh-CN"/>
              </w:rPr>
            </w:pPr>
          </w:p>
        </w:tc>
      </w:tr>
      <w:tr w:rsidR="009421EF" w:rsidRPr="00F477AF" w14:paraId="35A898C7" w14:textId="77777777" w:rsidTr="007F767A">
        <w:trPr>
          <w:jc w:val="center"/>
        </w:trPr>
        <w:tc>
          <w:tcPr>
            <w:tcW w:w="3612" w:type="dxa"/>
            <w:vMerge/>
          </w:tcPr>
          <w:p w14:paraId="02935E69" w14:textId="77777777" w:rsidR="009421EF" w:rsidRPr="00F477AF" w:rsidRDefault="009421EF" w:rsidP="009421EF">
            <w:pPr>
              <w:pStyle w:val="TAL"/>
            </w:pPr>
          </w:p>
        </w:tc>
        <w:tc>
          <w:tcPr>
            <w:tcW w:w="2070" w:type="dxa"/>
          </w:tcPr>
          <w:p w14:paraId="6A998A14" w14:textId="77777777" w:rsidR="009421EF" w:rsidRPr="00F477AF" w:rsidRDefault="009421EF" w:rsidP="009421EF">
            <w:pPr>
              <w:pStyle w:val="TAL"/>
            </w:pPr>
            <w:r w:rsidRPr="00F477AF">
              <w:rPr>
                <w:lang w:eastAsia="ko-KR"/>
              </w:rPr>
              <w:t>Unsubscribe</w:t>
            </w:r>
          </w:p>
        </w:tc>
        <w:tc>
          <w:tcPr>
            <w:tcW w:w="1778" w:type="dxa"/>
            <w:vMerge/>
          </w:tcPr>
          <w:p w14:paraId="1F531A5B" w14:textId="77777777" w:rsidR="009421EF" w:rsidRPr="00F477AF" w:rsidRDefault="009421EF" w:rsidP="009421EF">
            <w:pPr>
              <w:pStyle w:val="TAL"/>
            </w:pPr>
          </w:p>
        </w:tc>
        <w:tc>
          <w:tcPr>
            <w:tcW w:w="1466" w:type="dxa"/>
            <w:vMerge/>
          </w:tcPr>
          <w:p w14:paraId="5226CD8E" w14:textId="77777777" w:rsidR="009421EF" w:rsidRPr="00F477AF" w:rsidRDefault="009421EF" w:rsidP="009421EF">
            <w:pPr>
              <w:pStyle w:val="TAL"/>
              <w:rPr>
                <w:lang w:eastAsia="zh-CN"/>
              </w:rPr>
            </w:pPr>
          </w:p>
        </w:tc>
      </w:tr>
      <w:tr w:rsidR="00AD7B38" w:rsidRPr="00F477AF" w14:paraId="462737F9" w14:textId="77777777" w:rsidTr="00AF6441">
        <w:trPr>
          <w:jc w:val="center"/>
        </w:trPr>
        <w:tc>
          <w:tcPr>
            <w:tcW w:w="3612" w:type="dxa"/>
            <w:vMerge w:val="restart"/>
          </w:tcPr>
          <w:p w14:paraId="1FF9DC1E" w14:textId="77777777" w:rsidR="00AD7B38" w:rsidRPr="00F477AF" w:rsidRDefault="00AD7B38" w:rsidP="009421EF">
            <w:pPr>
              <w:pStyle w:val="TAL"/>
            </w:pPr>
            <w:r w:rsidRPr="00F477AF">
              <w:t>Eees_</w:t>
            </w:r>
            <w:r w:rsidR="006E0CC5">
              <w:t>EELManagedACR</w:t>
            </w:r>
          </w:p>
        </w:tc>
        <w:tc>
          <w:tcPr>
            <w:tcW w:w="2070" w:type="dxa"/>
          </w:tcPr>
          <w:p w14:paraId="4F7E2BDC" w14:textId="77777777" w:rsidR="00AD7B38" w:rsidRPr="00F477AF" w:rsidRDefault="00AD7B38" w:rsidP="009421EF">
            <w:pPr>
              <w:pStyle w:val="TAL"/>
            </w:pPr>
            <w:r w:rsidRPr="00F477AF">
              <w:t>Request</w:t>
            </w:r>
          </w:p>
        </w:tc>
        <w:tc>
          <w:tcPr>
            <w:tcW w:w="1778" w:type="dxa"/>
          </w:tcPr>
          <w:p w14:paraId="36658345" w14:textId="77777777" w:rsidR="00AD7B38" w:rsidRPr="00F477AF" w:rsidRDefault="00AD7B38" w:rsidP="009421EF">
            <w:pPr>
              <w:pStyle w:val="TAL"/>
            </w:pPr>
            <w:r w:rsidRPr="00F477AF">
              <w:t>Request/Response</w:t>
            </w:r>
          </w:p>
        </w:tc>
        <w:tc>
          <w:tcPr>
            <w:tcW w:w="1466" w:type="dxa"/>
          </w:tcPr>
          <w:p w14:paraId="6F69BA91" w14:textId="77777777" w:rsidR="00AD7B38" w:rsidRPr="00F477AF" w:rsidRDefault="00AD7B38" w:rsidP="009421EF">
            <w:pPr>
              <w:pStyle w:val="TAL"/>
              <w:rPr>
                <w:lang w:eastAsia="zh-CN"/>
              </w:rPr>
            </w:pPr>
            <w:r w:rsidRPr="00F477AF">
              <w:rPr>
                <w:lang w:eastAsia="zh-CN"/>
              </w:rPr>
              <w:t>EAS</w:t>
            </w:r>
          </w:p>
        </w:tc>
      </w:tr>
      <w:tr w:rsidR="00AD7B38" w:rsidRPr="00F477AF" w14:paraId="26AE7DE0" w14:textId="77777777" w:rsidTr="00AD7B38">
        <w:trPr>
          <w:jc w:val="center"/>
        </w:trPr>
        <w:tc>
          <w:tcPr>
            <w:tcW w:w="3612" w:type="dxa"/>
            <w:vMerge/>
          </w:tcPr>
          <w:p w14:paraId="699B297D" w14:textId="77777777" w:rsidR="00AD7B38" w:rsidRPr="00F477AF" w:rsidRDefault="00AD7B38" w:rsidP="00AD7B38">
            <w:pPr>
              <w:pStyle w:val="TAL"/>
            </w:pPr>
          </w:p>
        </w:tc>
        <w:tc>
          <w:tcPr>
            <w:tcW w:w="2070" w:type="dxa"/>
          </w:tcPr>
          <w:p w14:paraId="00939F0B" w14:textId="77777777" w:rsidR="00AD7B38" w:rsidRPr="00F477AF" w:rsidRDefault="00AD7B38" w:rsidP="00AD7B38">
            <w:pPr>
              <w:pStyle w:val="TAL"/>
            </w:pPr>
            <w:r>
              <w:t>Subscribe</w:t>
            </w:r>
          </w:p>
        </w:tc>
        <w:tc>
          <w:tcPr>
            <w:tcW w:w="1778" w:type="dxa"/>
            <w:vMerge w:val="restart"/>
          </w:tcPr>
          <w:p w14:paraId="3A491B6C" w14:textId="77777777" w:rsidR="00AD7B38" w:rsidRPr="00F477AF" w:rsidRDefault="00AD7B38" w:rsidP="00AD7B38">
            <w:pPr>
              <w:pStyle w:val="TAL"/>
            </w:pPr>
            <w:r w:rsidRPr="00F477AF">
              <w:t>Subscribe/Notify</w:t>
            </w:r>
          </w:p>
        </w:tc>
        <w:tc>
          <w:tcPr>
            <w:tcW w:w="1466" w:type="dxa"/>
            <w:vMerge w:val="restart"/>
          </w:tcPr>
          <w:p w14:paraId="21ADE171" w14:textId="77777777" w:rsidR="00AD7B38" w:rsidRPr="00F477AF" w:rsidRDefault="00AD7B38" w:rsidP="00AD7B38">
            <w:pPr>
              <w:pStyle w:val="TAL"/>
              <w:rPr>
                <w:lang w:eastAsia="zh-CN"/>
              </w:rPr>
            </w:pPr>
            <w:r>
              <w:rPr>
                <w:lang w:eastAsia="zh-CN"/>
              </w:rPr>
              <w:t>EAS</w:t>
            </w:r>
          </w:p>
        </w:tc>
      </w:tr>
      <w:tr w:rsidR="00AD7B38" w:rsidRPr="00F477AF" w14:paraId="797B6217" w14:textId="77777777" w:rsidTr="00AD7B38">
        <w:trPr>
          <w:jc w:val="center"/>
        </w:trPr>
        <w:tc>
          <w:tcPr>
            <w:tcW w:w="3612" w:type="dxa"/>
            <w:vMerge/>
          </w:tcPr>
          <w:p w14:paraId="0F1FBB57" w14:textId="77777777" w:rsidR="00AD7B38" w:rsidRPr="00F477AF" w:rsidRDefault="00AD7B38" w:rsidP="00AD7B38">
            <w:pPr>
              <w:pStyle w:val="TAL"/>
            </w:pPr>
          </w:p>
        </w:tc>
        <w:tc>
          <w:tcPr>
            <w:tcW w:w="2070" w:type="dxa"/>
          </w:tcPr>
          <w:p w14:paraId="4F62BE96" w14:textId="77777777" w:rsidR="00AD7B38" w:rsidRPr="00F477AF" w:rsidRDefault="00AD7B38" w:rsidP="00AD7B38">
            <w:pPr>
              <w:pStyle w:val="TAL"/>
            </w:pPr>
            <w:r>
              <w:t>Notify</w:t>
            </w:r>
          </w:p>
        </w:tc>
        <w:tc>
          <w:tcPr>
            <w:tcW w:w="1778" w:type="dxa"/>
            <w:vMerge/>
          </w:tcPr>
          <w:p w14:paraId="1A36735C" w14:textId="77777777" w:rsidR="00AD7B38" w:rsidRPr="00F477AF" w:rsidRDefault="00AD7B38" w:rsidP="00AD7B38">
            <w:pPr>
              <w:pStyle w:val="TAL"/>
            </w:pPr>
          </w:p>
        </w:tc>
        <w:tc>
          <w:tcPr>
            <w:tcW w:w="1466" w:type="dxa"/>
            <w:vMerge/>
          </w:tcPr>
          <w:p w14:paraId="35F4555B" w14:textId="77777777" w:rsidR="00AD7B38" w:rsidRPr="00F477AF" w:rsidRDefault="00AD7B38" w:rsidP="00AD7B38">
            <w:pPr>
              <w:pStyle w:val="TAL"/>
              <w:rPr>
                <w:lang w:eastAsia="zh-CN"/>
              </w:rPr>
            </w:pPr>
          </w:p>
        </w:tc>
      </w:tr>
      <w:tr w:rsidR="00AD7B38" w:rsidRPr="00F477AF" w14:paraId="02D7CDEC" w14:textId="77777777" w:rsidTr="00B3457A">
        <w:trPr>
          <w:jc w:val="center"/>
        </w:trPr>
        <w:tc>
          <w:tcPr>
            <w:tcW w:w="3612" w:type="dxa"/>
          </w:tcPr>
          <w:p w14:paraId="0D6F0AFD" w14:textId="77777777" w:rsidR="00AD7B38" w:rsidRPr="00F477AF" w:rsidRDefault="00AD7B38" w:rsidP="00AD7B38">
            <w:pPr>
              <w:pStyle w:val="TAL"/>
            </w:pPr>
            <w:r w:rsidRPr="00C351C0">
              <w:t>Eees_ACRStatusUpdate</w:t>
            </w:r>
          </w:p>
        </w:tc>
        <w:tc>
          <w:tcPr>
            <w:tcW w:w="2070" w:type="dxa"/>
          </w:tcPr>
          <w:p w14:paraId="78053E7C" w14:textId="77777777" w:rsidR="00AD7B38" w:rsidRPr="00F477AF" w:rsidRDefault="00AD7B38" w:rsidP="00AD7B38">
            <w:pPr>
              <w:pStyle w:val="TAL"/>
            </w:pPr>
            <w:r w:rsidRPr="00C351C0">
              <w:t>Request</w:t>
            </w:r>
          </w:p>
        </w:tc>
        <w:tc>
          <w:tcPr>
            <w:tcW w:w="1778" w:type="dxa"/>
          </w:tcPr>
          <w:p w14:paraId="7C3B0C2F" w14:textId="77777777" w:rsidR="00AD7B38" w:rsidRPr="00F477AF" w:rsidRDefault="00AD7B38" w:rsidP="00AD7B38">
            <w:pPr>
              <w:pStyle w:val="TAL"/>
            </w:pPr>
            <w:r w:rsidRPr="00C351C0">
              <w:t>Request/Response</w:t>
            </w:r>
          </w:p>
        </w:tc>
        <w:tc>
          <w:tcPr>
            <w:tcW w:w="1466" w:type="dxa"/>
          </w:tcPr>
          <w:p w14:paraId="004F7212" w14:textId="77777777" w:rsidR="00AD7B38" w:rsidRPr="00F477AF" w:rsidRDefault="00AD7B38" w:rsidP="00AD7B38">
            <w:pPr>
              <w:pStyle w:val="TAL"/>
              <w:rPr>
                <w:lang w:eastAsia="zh-CN"/>
              </w:rPr>
            </w:pPr>
            <w:r w:rsidRPr="00C351C0">
              <w:t>EAS</w:t>
            </w:r>
          </w:p>
        </w:tc>
      </w:tr>
      <w:tr w:rsidR="00FB31E8" w:rsidRPr="00F477AF" w14:paraId="6F9D9512" w14:textId="77777777" w:rsidTr="00004277">
        <w:trPr>
          <w:jc w:val="center"/>
        </w:trPr>
        <w:tc>
          <w:tcPr>
            <w:tcW w:w="3612" w:type="dxa"/>
          </w:tcPr>
          <w:p w14:paraId="2C037EC0" w14:textId="77777777" w:rsidR="00FB31E8" w:rsidRPr="00C351C0" w:rsidRDefault="00FB31E8" w:rsidP="00FB31E8">
            <w:pPr>
              <w:pStyle w:val="TAL"/>
            </w:pPr>
            <w:r>
              <w:t>Eees_ACRParameterInformation</w:t>
            </w:r>
          </w:p>
        </w:tc>
        <w:tc>
          <w:tcPr>
            <w:tcW w:w="2070" w:type="dxa"/>
          </w:tcPr>
          <w:p w14:paraId="1D224D74" w14:textId="77777777" w:rsidR="00FB31E8" w:rsidRPr="00C351C0" w:rsidRDefault="00FB31E8" w:rsidP="00FB31E8">
            <w:pPr>
              <w:pStyle w:val="TAL"/>
            </w:pPr>
            <w:r>
              <w:t>Request</w:t>
            </w:r>
          </w:p>
        </w:tc>
        <w:tc>
          <w:tcPr>
            <w:tcW w:w="1778" w:type="dxa"/>
          </w:tcPr>
          <w:p w14:paraId="48021A31" w14:textId="77777777" w:rsidR="00FB31E8" w:rsidRPr="00C351C0" w:rsidRDefault="00FB31E8" w:rsidP="00FB31E8">
            <w:pPr>
              <w:pStyle w:val="TAL"/>
            </w:pPr>
            <w:r w:rsidRPr="00C351C0">
              <w:t>Request/Response</w:t>
            </w:r>
          </w:p>
        </w:tc>
        <w:tc>
          <w:tcPr>
            <w:tcW w:w="1466" w:type="dxa"/>
          </w:tcPr>
          <w:p w14:paraId="13B3B118" w14:textId="05419B96" w:rsidR="00FB31E8" w:rsidRPr="00C351C0" w:rsidRDefault="00FB31E8" w:rsidP="00FB31E8">
            <w:pPr>
              <w:pStyle w:val="TAL"/>
            </w:pPr>
            <w:r>
              <w:t>EES</w:t>
            </w:r>
            <w:r w:rsidR="00730675" w:rsidRPr="00730675">
              <w:t>, CES</w:t>
            </w:r>
          </w:p>
        </w:tc>
      </w:tr>
      <w:tr w:rsidR="00FF1B2C" w:rsidRPr="00F477AF" w14:paraId="17D14220" w14:textId="77777777" w:rsidTr="007E1D35">
        <w:trPr>
          <w:jc w:val="center"/>
        </w:trPr>
        <w:tc>
          <w:tcPr>
            <w:tcW w:w="3612" w:type="dxa"/>
          </w:tcPr>
          <w:p w14:paraId="3DEDF4C0" w14:textId="48BBD20F" w:rsidR="00FF1B2C" w:rsidRDefault="00FF1B2C" w:rsidP="00FF1B2C">
            <w:pPr>
              <w:pStyle w:val="TAL"/>
            </w:pPr>
            <w:r w:rsidRPr="009A6F6A">
              <w:t>Ecas_SelectedEES</w:t>
            </w:r>
          </w:p>
        </w:tc>
        <w:tc>
          <w:tcPr>
            <w:tcW w:w="2070" w:type="dxa"/>
          </w:tcPr>
          <w:p w14:paraId="6CD34263" w14:textId="68765965" w:rsidR="00FF1B2C" w:rsidRDefault="00FF1B2C" w:rsidP="00FF1B2C">
            <w:pPr>
              <w:pStyle w:val="TAL"/>
            </w:pPr>
            <w:r w:rsidRPr="009A6F6A">
              <w:t>Declare</w:t>
            </w:r>
          </w:p>
        </w:tc>
        <w:tc>
          <w:tcPr>
            <w:tcW w:w="1778" w:type="dxa"/>
          </w:tcPr>
          <w:p w14:paraId="7FA6CB98" w14:textId="1F5070A1" w:rsidR="00FF1B2C" w:rsidRPr="00C351C0" w:rsidRDefault="00FF1B2C" w:rsidP="00FF1B2C">
            <w:pPr>
              <w:pStyle w:val="TAL"/>
            </w:pPr>
            <w:r w:rsidRPr="009A6F6A">
              <w:t>Request/Response</w:t>
            </w:r>
          </w:p>
        </w:tc>
        <w:tc>
          <w:tcPr>
            <w:tcW w:w="1466" w:type="dxa"/>
          </w:tcPr>
          <w:p w14:paraId="3CDD7B55" w14:textId="6BFD8A68" w:rsidR="00FF1B2C" w:rsidRDefault="00FF1B2C" w:rsidP="00FF1B2C">
            <w:pPr>
              <w:pStyle w:val="TAL"/>
            </w:pPr>
            <w:r w:rsidRPr="009A6F6A">
              <w:t>EES</w:t>
            </w:r>
          </w:p>
        </w:tc>
      </w:tr>
      <w:tr w:rsidR="008810B0" w:rsidRPr="00F477AF" w14:paraId="51756E33" w14:textId="77777777" w:rsidTr="008810B0">
        <w:trPr>
          <w:jc w:val="center"/>
        </w:trPr>
        <w:tc>
          <w:tcPr>
            <w:tcW w:w="3612" w:type="dxa"/>
            <w:vMerge w:val="restart"/>
          </w:tcPr>
          <w:p w14:paraId="0F8EA12B" w14:textId="6D416B40" w:rsidR="008810B0" w:rsidRPr="009A6F6A" w:rsidRDefault="008810B0" w:rsidP="008810B0">
            <w:pPr>
              <w:pStyle w:val="TAL"/>
            </w:pPr>
            <w:r w:rsidRPr="00F477AF">
              <w:t>Ee</w:t>
            </w:r>
            <w:r>
              <w:t>c</w:t>
            </w:r>
            <w:r w:rsidRPr="00F477AF">
              <w:t>s_ACREvents</w:t>
            </w:r>
          </w:p>
        </w:tc>
        <w:tc>
          <w:tcPr>
            <w:tcW w:w="2070" w:type="dxa"/>
          </w:tcPr>
          <w:p w14:paraId="6DC9ADEF" w14:textId="50523E09" w:rsidR="008810B0" w:rsidRPr="009A6F6A" w:rsidRDefault="008810B0" w:rsidP="008810B0">
            <w:pPr>
              <w:pStyle w:val="TAL"/>
            </w:pPr>
            <w:r w:rsidRPr="00F477AF">
              <w:t>Subscribe</w:t>
            </w:r>
          </w:p>
        </w:tc>
        <w:tc>
          <w:tcPr>
            <w:tcW w:w="1778" w:type="dxa"/>
            <w:vMerge w:val="restart"/>
          </w:tcPr>
          <w:p w14:paraId="6D229651" w14:textId="1FCD8A44" w:rsidR="008810B0" w:rsidRPr="009A6F6A" w:rsidRDefault="008810B0" w:rsidP="008810B0">
            <w:pPr>
              <w:pStyle w:val="TAL"/>
            </w:pPr>
            <w:r w:rsidRPr="00F477AF">
              <w:t>Subscribe/Notify</w:t>
            </w:r>
          </w:p>
        </w:tc>
        <w:tc>
          <w:tcPr>
            <w:tcW w:w="1466" w:type="dxa"/>
            <w:vMerge w:val="restart"/>
          </w:tcPr>
          <w:p w14:paraId="62EDA23A" w14:textId="031F57C2" w:rsidR="008810B0" w:rsidRPr="009A6F6A" w:rsidRDefault="008810B0" w:rsidP="008810B0">
            <w:pPr>
              <w:pStyle w:val="TAL"/>
            </w:pPr>
            <w:r w:rsidRPr="00F477AF">
              <w:rPr>
                <w:lang w:eastAsia="zh-CN"/>
              </w:rPr>
              <w:t>EE</w:t>
            </w:r>
            <w:r>
              <w:rPr>
                <w:lang w:eastAsia="zh-CN"/>
              </w:rPr>
              <w:t>S</w:t>
            </w:r>
          </w:p>
        </w:tc>
      </w:tr>
      <w:tr w:rsidR="008810B0" w:rsidRPr="00F477AF" w14:paraId="2E2B20F3" w14:textId="77777777" w:rsidTr="008810B0">
        <w:trPr>
          <w:jc w:val="center"/>
        </w:trPr>
        <w:tc>
          <w:tcPr>
            <w:tcW w:w="3612" w:type="dxa"/>
            <w:vMerge/>
          </w:tcPr>
          <w:p w14:paraId="7FE91B02" w14:textId="77777777" w:rsidR="008810B0" w:rsidRPr="009A6F6A" w:rsidRDefault="008810B0" w:rsidP="008810B0">
            <w:pPr>
              <w:pStyle w:val="TAL"/>
            </w:pPr>
          </w:p>
        </w:tc>
        <w:tc>
          <w:tcPr>
            <w:tcW w:w="2070" w:type="dxa"/>
          </w:tcPr>
          <w:p w14:paraId="2CBE29F1" w14:textId="7E22C445" w:rsidR="008810B0" w:rsidRPr="009A6F6A" w:rsidRDefault="008810B0" w:rsidP="008810B0">
            <w:pPr>
              <w:pStyle w:val="TAL"/>
            </w:pPr>
            <w:r w:rsidRPr="00F477AF">
              <w:t>Notify</w:t>
            </w:r>
          </w:p>
        </w:tc>
        <w:tc>
          <w:tcPr>
            <w:tcW w:w="1778" w:type="dxa"/>
            <w:vMerge/>
          </w:tcPr>
          <w:p w14:paraId="165BD31A" w14:textId="77777777" w:rsidR="008810B0" w:rsidRPr="009A6F6A" w:rsidRDefault="008810B0" w:rsidP="008810B0">
            <w:pPr>
              <w:pStyle w:val="TAL"/>
            </w:pPr>
          </w:p>
        </w:tc>
        <w:tc>
          <w:tcPr>
            <w:tcW w:w="1466" w:type="dxa"/>
            <w:vMerge/>
          </w:tcPr>
          <w:p w14:paraId="5BBE4A09" w14:textId="77777777" w:rsidR="008810B0" w:rsidRPr="009A6F6A" w:rsidRDefault="008810B0" w:rsidP="008810B0">
            <w:pPr>
              <w:pStyle w:val="TAL"/>
            </w:pPr>
          </w:p>
        </w:tc>
      </w:tr>
      <w:tr w:rsidR="008810B0" w:rsidRPr="00F477AF" w14:paraId="22B43BF6" w14:textId="77777777" w:rsidTr="008810B0">
        <w:trPr>
          <w:jc w:val="center"/>
        </w:trPr>
        <w:tc>
          <w:tcPr>
            <w:tcW w:w="3612" w:type="dxa"/>
            <w:vMerge/>
          </w:tcPr>
          <w:p w14:paraId="1758E6AC" w14:textId="77777777" w:rsidR="008810B0" w:rsidRPr="009A6F6A" w:rsidRDefault="008810B0" w:rsidP="008810B0">
            <w:pPr>
              <w:pStyle w:val="TAL"/>
            </w:pPr>
          </w:p>
        </w:tc>
        <w:tc>
          <w:tcPr>
            <w:tcW w:w="2070" w:type="dxa"/>
          </w:tcPr>
          <w:p w14:paraId="489616F2" w14:textId="16D08594" w:rsidR="008810B0" w:rsidRPr="009A6F6A" w:rsidRDefault="008810B0" w:rsidP="008810B0">
            <w:pPr>
              <w:pStyle w:val="TAL"/>
            </w:pPr>
            <w:r w:rsidRPr="00F477AF">
              <w:rPr>
                <w:lang w:eastAsia="ko-KR"/>
              </w:rPr>
              <w:t>UpdateSubscription</w:t>
            </w:r>
          </w:p>
        </w:tc>
        <w:tc>
          <w:tcPr>
            <w:tcW w:w="1778" w:type="dxa"/>
            <w:vMerge/>
          </w:tcPr>
          <w:p w14:paraId="40FB202D" w14:textId="77777777" w:rsidR="008810B0" w:rsidRPr="009A6F6A" w:rsidRDefault="008810B0" w:rsidP="008810B0">
            <w:pPr>
              <w:pStyle w:val="TAL"/>
            </w:pPr>
          </w:p>
        </w:tc>
        <w:tc>
          <w:tcPr>
            <w:tcW w:w="1466" w:type="dxa"/>
            <w:vMerge/>
          </w:tcPr>
          <w:p w14:paraId="7D0E2527" w14:textId="77777777" w:rsidR="008810B0" w:rsidRPr="009A6F6A" w:rsidRDefault="008810B0" w:rsidP="008810B0">
            <w:pPr>
              <w:pStyle w:val="TAL"/>
            </w:pPr>
          </w:p>
        </w:tc>
      </w:tr>
      <w:tr w:rsidR="008810B0" w:rsidRPr="00F477AF" w14:paraId="27CBA6C1" w14:textId="77777777" w:rsidTr="007F767A">
        <w:trPr>
          <w:jc w:val="center"/>
        </w:trPr>
        <w:tc>
          <w:tcPr>
            <w:tcW w:w="3612" w:type="dxa"/>
            <w:vMerge/>
          </w:tcPr>
          <w:p w14:paraId="13B25D73" w14:textId="77777777" w:rsidR="008810B0" w:rsidRPr="009A6F6A" w:rsidRDefault="008810B0" w:rsidP="008810B0">
            <w:pPr>
              <w:pStyle w:val="TAL"/>
            </w:pPr>
          </w:p>
        </w:tc>
        <w:tc>
          <w:tcPr>
            <w:tcW w:w="2070" w:type="dxa"/>
          </w:tcPr>
          <w:p w14:paraId="3CB7D387" w14:textId="58A131A4" w:rsidR="008810B0" w:rsidRPr="009A6F6A" w:rsidRDefault="008810B0" w:rsidP="008810B0">
            <w:pPr>
              <w:pStyle w:val="TAL"/>
            </w:pPr>
            <w:r w:rsidRPr="00F477AF">
              <w:rPr>
                <w:lang w:eastAsia="ko-KR"/>
              </w:rPr>
              <w:t>Unsubscribe</w:t>
            </w:r>
          </w:p>
        </w:tc>
        <w:tc>
          <w:tcPr>
            <w:tcW w:w="1778" w:type="dxa"/>
            <w:vMerge/>
            <w:tcBorders>
              <w:bottom w:val="single" w:sz="4" w:space="0" w:color="auto"/>
            </w:tcBorders>
          </w:tcPr>
          <w:p w14:paraId="733AB835" w14:textId="77777777" w:rsidR="008810B0" w:rsidRPr="009A6F6A" w:rsidRDefault="008810B0" w:rsidP="008810B0">
            <w:pPr>
              <w:pStyle w:val="TAL"/>
            </w:pPr>
          </w:p>
        </w:tc>
        <w:tc>
          <w:tcPr>
            <w:tcW w:w="1466" w:type="dxa"/>
            <w:vMerge/>
          </w:tcPr>
          <w:p w14:paraId="2EB9C51D" w14:textId="77777777" w:rsidR="008810B0" w:rsidRPr="009A6F6A" w:rsidRDefault="008810B0" w:rsidP="008810B0">
            <w:pPr>
              <w:pStyle w:val="TAL"/>
            </w:pPr>
          </w:p>
        </w:tc>
      </w:tr>
    </w:tbl>
    <w:p w14:paraId="0B6CCBF4" w14:textId="77777777" w:rsidR="00CE5097" w:rsidRPr="00F477AF" w:rsidRDefault="00CE5097" w:rsidP="00CE5097"/>
    <w:p w14:paraId="67D8FF38" w14:textId="2BA9970B" w:rsidR="00151572" w:rsidRPr="00F477AF" w:rsidRDefault="00151572" w:rsidP="00151572">
      <w:pPr>
        <w:pStyle w:val="Heading4"/>
      </w:pPr>
      <w:bookmarkStart w:id="2022" w:name="_Toc19026891"/>
      <w:bookmarkStart w:id="2023" w:name="_Toc19034302"/>
      <w:bookmarkStart w:id="2024" w:name="_Toc19036492"/>
      <w:bookmarkStart w:id="2025" w:name="_Toc19037490"/>
      <w:bookmarkStart w:id="2026" w:name="_Toc25612756"/>
      <w:bookmarkStart w:id="2027" w:name="_Toc25613459"/>
      <w:bookmarkStart w:id="2028" w:name="_Toc25613723"/>
      <w:bookmarkStart w:id="2029" w:name="_Toc27647680"/>
      <w:bookmarkStart w:id="2030" w:name="_Toc37791078"/>
      <w:bookmarkStart w:id="2031" w:name="_Toc42004066"/>
      <w:bookmarkStart w:id="2032" w:name="_Toc50584450"/>
      <w:bookmarkStart w:id="2033" w:name="_Toc50584794"/>
      <w:bookmarkStart w:id="2034" w:name="_Toc57673709"/>
      <w:bookmarkStart w:id="2035" w:name="_Toc234110295"/>
      <w:r w:rsidRPr="00F477AF">
        <w:t>8.8.5.2</w:t>
      </w:r>
      <w:r w:rsidRPr="00F477AF">
        <w:tab/>
        <w:t>Eees_EASDiscovery API</w:t>
      </w:r>
      <w:bookmarkEnd w:id="2035"/>
    </w:p>
    <w:p w14:paraId="394F3833" w14:textId="77777777" w:rsidR="005D19EF" w:rsidRPr="00416AD2" w:rsidRDefault="005D19EF" w:rsidP="005D19EF">
      <w:r>
        <w:t>See clause</w:t>
      </w:r>
      <w:r w:rsidRPr="00F477AF">
        <w:t> </w:t>
      </w:r>
      <w:r>
        <w:t xml:space="preserve">8.5.4.2 for details of the API operations for T-EAS discovery. </w:t>
      </w:r>
      <w:r w:rsidRPr="0067471A">
        <w:t>See clause 8.8.3.2 for details of usage of th</w:t>
      </w:r>
      <w:r>
        <w:t>e T-EAS discovery</w:t>
      </w:r>
      <w:r w:rsidRPr="0067471A">
        <w:t xml:space="preserve"> operation.</w:t>
      </w:r>
    </w:p>
    <w:p w14:paraId="0AC3EE4C" w14:textId="241459CA" w:rsidR="00151572" w:rsidRPr="00F477AF" w:rsidRDefault="00151572" w:rsidP="00151572">
      <w:pPr>
        <w:pStyle w:val="Heading5"/>
      </w:pPr>
      <w:bookmarkStart w:id="2036" w:name="_Toc234110296"/>
      <w:r w:rsidRPr="00F477AF">
        <w:lastRenderedPageBreak/>
        <w:t>8.8.5.2.1</w:t>
      </w:r>
      <w:r w:rsidRPr="00F477AF">
        <w:tab/>
      </w:r>
      <w:r w:rsidR="005D19EF">
        <w:t>Void</w:t>
      </w:r>
      <w:bookmarkEnd w:id="2036"/>
    </w:p>
    <w:p w14:paraId="361370A5" w14:textId="74CDE3D6" w:rsidR="00CE5097" w:rsidRPr="00F477AF" w:rsidRDefault="00CA7389" w:rsidP="00E8641C">
      <w:pPr>
        <w:pStyle w:val="Heading5"/>
      </w:pPr>
      <w:bookmarkStart w:id="2037" w:name="_Toc234110297"/>
      <w:r w:rsidRPr="00F477AF">
        <w:t>8.8</w:t>
      </w:r>
      <w:r w:rsidR="00CE5097" w:rsidRPr="00F477AF">
        <w:t>.</w:t>
      </w:r>
      <w:r w:rsidR="00197BEE" w:rsidRPr="00F477AF">
        <w:t>5</w:t>
      </w:r>
      <w:r w:rsidR="00CE5097" w:rsidRPr="00F477AF">
        <w:t>.2</w:t>
      </w:r>
      <w:r w:rsidR="00151572" w:rsidRPr="00F477AF">
        <w:t>.2</w:t>
      </w:r>
      <w:r w:rsidR="00CE5097" w:rsidRPr="00F477AF">
        <w:tab/>
      </w:r>
      <w:r w:rsidR="005D19EF">
        <w:t>Void</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7"/>
    </w:p>
    <w:p w14:paraId="1B1321AE" w14:textId="77777777" w:rsidR="00151572" w:rsidRPr="00F477AF" w:rsidRDefault="00151572" w:rsidP="00151572">
      <w:pPr>
        <w:pStyle w:val="Heading4"/>
      </w:pPr>
      <w:bookmarkStart w:id="2038" w:name="_Toc42004067"/>
      <w:bookmarkStart w:id="2039" w:name="_Toc50584451"/>
      <w:bookmarkStart w:id="2040" w:name="_Toc50584795"/>
      <w:bookmarkStart w:id="2041" w:name="_Toc57673710"/>
      <w:bookmarkStart w:id="2042" w:name="_Toc37791079"/>
      <w:bookmarkStart w:id="2043" w:name="_Toc234110298"/>
      <w:r w:rsidRPr="00F477AF">
        <w:t>8.8.5.3</w:t>
      </w:r>
      <w:r w:rsidRPr="00F477AF">
        <w:tab/>
        <w:t>Eees_AppContextRelocation API</w:t>
      </w:r>
      <w:bookmarkEnd w:id="2043"/>
    </w:p>
    <w:p w14:paraId="47FFD7B1" w14:textId="77777777" w:rsidR="00151572" w:rsidRPr="00F477AF" w:rsidRDefault="00151572" w:rsidP="00151572">
      <w:pPr>
        <w:pStyle w:val="Heading5"/>
      </w:pPr>
      <w:bookmarkStart w:id="2044" w:name="_Toc234110299"/>
      <w:r w:rsidRPr="00F477AF">
        <w:t>8.8.5.3.1</w:t>
      </w:r>
      <w:r w:rsidRPr="00F477AF">
        <w:tab/>
        <w:t>General</w:t>
      </w:r>
      <w:bookmarkEnd w:id="2044"/>
    </w:p>
    <w:p w14:paraId="3D028614" w14:textId="77777777" w:rsidR="00151572" w:rsidRPr="00F477AF" w:rsidRDefault="00151572" w:rsidP="00151572">
      <w:r w:rsidRPr="00F477AF">
        <w:t>This clause describes the Eees_AppContextRelocation API and its operations.</w:t>
      </w:r>
    </w:p>
    <w:p w14:paraId="24DE92DF" w14:textId="77777777" w:rsidR="005B78CF" w:rsidRPr="00F477AF" w:rsidRDefault="005B78CF" w:rsidP="00E8641C">
      <w:pPr>
        <w:pStyle w:val="Heading5"/>
      </w:pPr>
      <w:bookmarkStart w:id="2045" w:name="_Toc234110300"/>
      <w:r w:rsidRPr="00F477AF">
        <w:t>8.8.5.3</w:t>
      </w:r>
      <w:r w:rsidR="00151572" w:rsidRPr="00F477AF">
        <w:t>.2</w:t>
      </w:r>
      <w:r w:rsidRPr="00F477AF">
        <w:tab/>
        <w:t>Eees_AppContextRelocation_Request operation</w:t>
      </w:r>
      <w:bookmarkEnd w:id="2045"/>
    </w:p>
    <w:p w14:paraId="09B5342E" w14:textId="77777777" w:rsidR="005B78CF" w:rsidRPr="00F477AF" w:rsidRDefault="005B78CF" w:rsidP="005B78CF">
      <w:r w:rsidRPr="00F477AF">
        <w:rPr>
          <w:b/>
        </w:rPr>
        <w:t>API operation name:</w:t>
      </w:r>
      <w:r w:rsidRPr="00F477AF">
        <w:t xml:space="preserve"> Eees_AppContextRelocation_Request</w:t>
      </w:r>
    </w:p>
    <w:p w14:paraId="079F80E9" w14:textId="1E305725" w:rsidR="005B78CF" w:rsidRPr="00F477AF" w:rsidRDefault="005B78CF" w:rsidP="005B78CF">
      <w:r w:rsidRPr="00F477AF">
        <w:rPr>
          <w:b/>
        </w:rPr>
        <w:t>Description:</w:t>
      </w:r>
      <w:r w:rsidRPr="00F477AF">
        <w:t xml:space="preserve"> The EEC</w:t>
      </w:r>
      <w:r w:rsidR="00F75A67" w:rsidRPr="00F75A67">
        <w:t>,</w:t>
      </w:r>
      <w:r w:rsidRPr="00F477AF">
        <w:t xml:space="preserve"> </w:t>
      </w:r>
      <w:r w:rsidR="00AA2856" w:rsidRPr="00F477AF">
        <w:t xml:space="preserve">the EAS </w:t>
      </w:r>
      <w:r w:rsidR="00F75A67" w:rsidRPr="00F75A67">
        <w:t xml:space="preserve">or the EES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D2126F7"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4BE08DAC"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00A7E551" w14:textId="77777777" w:rsidR="005B78CF" w:rsidRPr="00F477AF" w:rsidRDefault="005B78CF" w:rsidP="005B78CF">
      <w:r w:rsidRPr="00F477AF">
        <w:t>See clause 8.8.3.4 for details of usage of this operation.</w:t>
      </w:r>
    </w:p>
    <w:p w14:paraId="44150222" w14:textId="77777777" w:rsidR="00151572" w:rsidRPr="00F477AF" w:rsidRDefault="00151572" w:rsidP="00151572">
      <w:pPr>
        <w:pStyle w:val="Heading4"/>
      </w:pPr>
      <w:bookmarkStart w:id="2046" w:name="_Toc234110301"/>
      <w:r w:rsidRPr="00F477AF">
        <w:t>8.8.5.4</w:t>
      </w:r>
      <w:r w:rsidRPr="00F477AF">
        <w:tab/>
        <w:t>Eecs_TargetEESDiscovery API</w:t>
      </w:r>
      <w:bookmarkEnd w:id="2046"/>
    </w:p>
    <w:p w14:paraId="74FFA48C" w14:textId="77777777" w:rsidR="00151572" w:rsidRPr="00F477AF" w:rsidRDefault="00151572" w:rsidP="00151572">
      <w:pPr>
        <w:pStyle w:val="Heading5"/>
      </w:pPr>
      <w:bookmarkStart w:id="2047" w:name="_Toc234110302"/>
      <w:r w:rsidRPr="00F477AF">
        <w:t>8.8.5.4.1</w:t>
      </w:r>
      <w:r w:rsidRPr="00F477AF">
        <w:tab/>
        <w:t>General</w:t>
      </w:r>
      <w:bookmarkEnd w:id="2047"/>
    </w:p>
    <w:p w14:paraId="0E587E22" w14:textId="77777777" w:rsidR="00151572" w:rsidRPr="00F477AF" w:rsidRDefault="00151572" w:rsidP="00151572">
      <w:r w:rsidRPr="00F477AF">
        <w:t>This clause describes the Eecs_TargetEESDiscovery API and its operations.</w:t>
      </w:r>
    </w:p>
    <w:p w14:paraId="73EB87C9" w14:textId="77777777" w:rsidR="008E4B2C" w:rsidRPr="00F477AF" w:rsidRDefault="008E4B2C" w:rsidP="00E8641C">
      <w:pPr>
        <w:pStyle w:val="Heading5"/>
      </w:pPr>
      <w:bookmarkStart w:id="2048" w:name="_Toc234110303"/>
      <w:r w:rsidRPr="00F477AF">
        <w:t>8.8.5.</w:t>
      </w:r>
      <w:r w:rsidR="005B78CF" w:rsidRPr="00F477AF">
        <w:t>4</w:t>
      </w:r>
      <w:r w:rsidR="00151572" w:rsidRPr="00F477AF">
        <w:t>.2</w:t>
      </w:r>
      <w:r w:rsidRPr="00F477AF">
        <w:tab/>
        <w:t>Eecs_TargetEESDiscovery_Request operation</w:t>
      </w:r>
      <w:bookmarkEnd w:id="2048"/>
    </w:p>
    <w:p w14:paraId="2DC51505" w14:textId="77777777" w:rsidR="008E4B2C" w:rsidRPr="00F477AF" w:rsidRDefault="008E4B2C" w:rsidP="008E4B2C">
      <w:r w:rsidRPr="00F477AF">
        <w:rPr>
          <w:b/>
        </w:rPr>
        <w:t>API operation name:</w:t>
      </w:r>
      <w:r w:rsidRPr="00F477AF">
        <w:t xml:space="preserve"> Eecs_TargetEESDiscovery_Request</w:t>
      </w:r>
    </w:p>
    <w:p w14:paraId="7CC422FA"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0B7EB993"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17A1ED7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3A20608D" w14:textId="77777777" w:rsidR="008E4B2C" w:rsidRPr="00F477AF" w:rsidRDefault="008E4B2C" w:rsidP="008E4B2C">
      <w:r w:rsidRPr="00F477AF">
        <w:t>See clause 8.8.3.3 for details of usage of this operation.</w:t>
      </w:r>
    </w:p>
    <w:p w14:paraId="0724C509" w14:textId="77777777" w:rsidR="00192F5D" w:rsidRPr="00F477AF" w:rsidRDefault="00192F5D" w:rsidP="00192F5D">
      <w:pPr>
        <w:pStyle w:val="Heading4"/>
      </w:pPr>
      <w:bookmarkStart w:id="2049" w:name="_Toc234110304"/>
      <w:r w:rsidRPr="00F477AF">
        <w:t>8.8.5.5</w:t>
      </w:r>
      <w:r w:rsidRPr="00F477AF">
        <w:tab/>
        <w:t>Eees_ACREvents API</w:t>
      </w:r>
      <w:bookmarkEnd w:id="2049"/>
    </w:p>
    <w:p w14:paraId="28A7AC82" w14:textId="77777777" w:rsidR="00192F5D" w:rsidRPr="00F477AF" w:rsidRDefault="00192F5D" w:rsidP="00192F5D">
      <w:pPr>
        <w:pStyle w:val="Heading5"/>
      </w:pPr>
      <w:bookmarkStart w:id="2050" w:name="_Toc234110305"/>
      <w:r w:rsidRPr="00F477AF">
        <w:t>8.8.5.5.1</w:t>
      </w:r>
      <w:r w:rsidRPr="00F477AF">
        <w:tab/>
        <w:t>General</w:t>
      </w:r>
      <w:bookmarkEnd w:id="2050"/>
    </w:p>
    <w:p w14:paraId="4391C095" w14:textId="77777777" w:rsidR="00192F5D" w:rsidRPr="00F477AF" w:rsidRDefault="00192F5D" w:rsidP="00192F5D">
      <w:r w:rsidRPr="00F477AF">
        <w:t>This clause describes the Eees_ACREvents API and its operations.</w:t>
      </w:r>
    </w:p>
    <w:p w14:paraId="4995E74D" w14:textId="77777777" w:rsidR="009421EF" w:rsidRPr="00F477AF" w:rsidRDefault="009421EF" w:rsidP="009A3B7C">
      <w:pPr>
        <w:pStyle w:val="Heading5"/>
      </w:pPr>
      <w:bookmarkStart w:id="2051" w:name="_Toc234110306"/>
      <w:r w:rsidRPr="00F477AF">
        <w:t>8.8.5.</w:t>
      </w:r>
      <w:r w:rsidR="00192F5D" w:rsidRPr="00F477AF">
        <w:t>5.2</w:t>
      </w:r>
      <w:r w:rsidRPr="00F477AF">
        <w:tab/>
        <w:t>Eees_ACREvents_Subscribe operation</w:t>
      </w:r>
      <w:bookmarkEnd w:id="2051"/>
    </w:p>
    <w:p w14:paraId="16D74047" w14:textId="77777777" w:rsidR="009421EF" w:rsidRPr="00F477AF" w:rsidRDefault="009421EF" w:rsidP="009421EF">
      <w:r w:rsidRPr="00F477AF">
        <w:rPr>
          <w:b/>
        </w:rPr>
        <w:t>API operation name:</w:t>
      </w:r>
      <w:r w:rsidRPr="00F477AF">
        <w:t xml:space="preserve"> Eees_ACREvents_Subscribe</w:t>
      </w:r>
    </w:p>
    <w:p w14:paraId="5AC9AC52" w14:textId="77777777" w:rsidR="009421EF" w:rsidRPr="00F477AF" w:rsidRDefault="009421EF" w:rsidP="009421EF">
      <w:r w:rsidRPr="00F477AF">
        <w:rPr>
          <w:b/>
        </w:rPr>
        <w:t>Description:</w:t>
      </w:r>
      <w:r w:rsidRPr="00F477AF">
        <w:t xml:space="preserve"> The consumer subscribes for ACR related events.</w:t>
      </w:r>
    </w:p>
    <w:p w14:paraId="05E4BF67"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338F7E54" w14:textId="77777777" w:rsidR="009421EF" w:rsidRPr="00F477AF" w:rsidRDefault="009421EF" w:rsidP="009421EF">
      <w:r w:rsidRPr="00F477AF">
        <w:rPr>
          <w:b/>
        </w:rPr>
        <w:t>Outputs:</w:t>
      </w:r>
      <w:r w:rsidRPr="00F477AF">
        <w:t xml:space="preserve"> </w:t>
      </w:r>
      <w:r w:rsidRPr="00F477AF">
        <w:rPr>
          <w:lang w:eastAsia="zh-CN"/>
        </w:rPr>
        <w:t>See clause 8.8.4.</w:t>
      </w:r>
      <w:r w:rsidR="00EB2EBB" w:rsidRPr="00F477AF">
        <w:rPr>
          <w:lang w:eastAsia="zh-CN"/>
        </w:rPr>
        <w:t>9</w:t>
      </w:r>
      <w:r w:rsidRPr="00F477AF">
        <w:rPr>
          <w:i/>
        </w:rPr>
        <w:t>.</w:t>
      </w:r>
    </w:p>
    <w:p w14:paraId="22EE20ED" w14:textId="77777777" w:rsidR="009421EF" w:rsidRPr="00F477AF" w:rsidRDefault="009421EF" w:rsidP="009421EF">
      <w:r w:rsidRPr="00F477AF">
        <w:t>See clause 8.8.3.</w:t>
      </w:r>
      <w:r w:rsidR="00D836DD" w:rsidRPr="00F477AF">
        <w:t>5</w:t>
      </w:r>
      <w:r w:rsidRPr="00F477AF">
        <w:t>.2 for details of usage of this operation.</w:t>
      </w:r>
    </w:p>
    <w:p w14:paraId="2471F7B8" w14:textId="77777777" w:rsidR="009421EF" w:rsidRPr="00F477AF" w:rsidRDefault="009421EF" w:rsidP="00E8641C">
      <w:pPr>
        <w:pStyle w:val="Heading5"/>
      </w:pPr>
      <w:bookmarkStart w:id="2052" w:name="_Toc234110307"/>
      <w:r w:rsidRPr="00F477AF">
        <w:t>8.8.5.5</w:t>
      </w:r>
      <w:r w:rsidR="009A3B7C" w:rsidRPr="00F477AF">
        <w:t>.3</w:t>
      </w:r>
      <w:r w:rsidRPr="00F477AF">
        <w:tab/>
        <w:t>Eees_ACREvents_Notify operation</w:t>
      </w:r>
      <w:bookmarkEnd w:id="2052"/>
    </w:p>
    <w:p w14:paraId="43391C98" w14:textId="77777777" w:rsidR="009421EF" w:rsidRPr="00F477AF" w:rsidRDefault="009421EF" w:rsidP="009421EF">
      <w:r w:rsidRPr="00F477AF">
        <w:rPr>
          <w:b/>
        </w:rPr>
        <w:t>API operation name:</w:t>
      </w:r>
      <w:r w:rsidRPr="00F477AF">
        <w:t xml:space="preserve"> Eees_ACREvents_Notify</w:t>
      </w:r>
    </w:p>
    <w:p w14:paraId="010AC964" w14:textId="77777777" w:rsidR="009421EF" w:rsidRPr="00F477AF" w:rsidRDefault="009421EF" w:rsidP="009421EF">
      <w:r w:rsidRPr="00F477AF">
        <w:rPr>
          <w:b/>
        </w:rPr>
        <w:lastRenderedPageBreak/>
        <w:t>Description:</w:t>
      </w:r>
      <w:r w:rsidRPr="00F477AF">
        <w:t xml:space="preserve"> The consumer is notified about ACR related events.</w:t>
      </w:r>
    </w:p>
    <w:p w14:paraId="15DCB076"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4E6A5C02" w14:textId="77777777" w:rsidR="009421EF" w:rsidRPr="00F477AF" w:rsidRDefault="009421EF" w:rsidP="009421EF">
      <w:r w:rsidRPr="00F477AF">
        <w:rPr>
          <w:b/>
        </w:rPr>
        <w:t>Outputs:</w:t>
      </w:r>
      <w:r w:rsidRPr="00F477AF">
        <w:t xml:space="preserve"> </w:t>
      </w:r>
      <w:r w:rsidRPr="00F477AF">
        <w:rPr>
          <w:lang w:eastAsia="zh-CN"/>
        </w:rPr>
        <w:t>None</w:t>
      </w:r>
      <w:r w:rsidRPr="00F477AF">
        <w:rPr>
          <w:i/>
        </w:rPr>
        <w:t>.</w:t>
      </w:r>
    </w:p>
    <w:p w14:paraId="6158A675" w14:textId="77777777" w:rsidR="009421EF" w:rsidRPr="00F477AF" w:rsidRDefault="009421EF" w:rsidP="009421EF">
      <w:r w:rsidRPr="00F477AF">
        <w:t>See clause 8.8.3.</w:t>
      </w:r>
      <w:r w:rsidR="00D836DD" w:rsidRPr="00F477AF">
        <w:t>5</w:t>
      </w:r>
      <w:r w:rsidRPr="00F477AF">
        <w:t>.3 for details of usage of this operation.</w:t>
      </w:r>
    </w:p>
    <w:p w14:paraId="20F6C40D" w14:textId="77777777" w:rsidR="009421EF" w:rsidRPr="00F477AF" w:rsidRDefault="009421EF" w:rsidP="00E8641C">
      <w:pPr>
        <w:pStyle w:val="Heading5"/>
      </w:pPr>
      <w:bookmarkStart w:id="2053" w:name="_Toc234110308"/>
      <w:r w:rsidRPr="00F477AF">
        <w:t>8.8.5.</w:t>
      </w:r>
      <w:r w:rsidR="009A3B7C" w:rsidRPr="00F477AF">
        <w:t>5.4</w:t>
      </w:r>
      <w:r w:rsidRPr="00F477AF">
        <w:tab/>
        <w:t>Eees_ACREvents_UpdateSubscription operation</w:t>
      </w:r>
      <w:bookmarkEnd w:id="2053"/>
    </w:p>
    <w:p w14:paraId="35CBEFA1" w14:textId="77777777" w:rsidR="009421EF" w:rsidRPr="00F477AF" w:rsidRDefault="009421EF" w:rsidP="009421EF">
      <w:r w:rsidRPr="00F477AF">
        <w:rPr>
          <w:b/>
        </w:rPr>
        <w:t>API operation name:</w:t>
      </w:r>
      <w:r w:rsidRPr="00F477AF">
        <w:t xml:space="preserve"> Eees_ACREvents_UpdateSubscription</w:t>
      </w:r>
    </w:p>
    <w:p w14:paraId="6BB4C336" w14:textId="77777777" w:rsidR="009421EF" w:rsidRPr="00F477AF" w:rsidRDefault="009421EF" w:rsidP="009421EF">
      <w:r w:rsidRPr="00F477AF">
        <w:rPr>
          <w:b/>
        </w:rPr>
        <w:t>Description:</w:t>
      </w:r>
      <w:r w:rsidRPr="00F477AF">
        <w:t xml:space="preserve"> The consumer updates an existing subscription for ACR related events.</w:t>
      </w:r>
    </w:p>
    <w:p w14:paraId="10B1D2A6"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10EAF0AA"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201F72BE" w14:textId="77777777" w:rsidR="009421EF" w:rsidRPr="00F477AF" w:rsidRDefault="009421EF" w:rsidP="009421EF">
      <w:r w:rsidRPr="00F477AF">
        <w:t>See clause 8.8.3.</w:t>
      </w:r>
      <w:r w:rsidR="00D836DD" w:rsidRPr="00F477AF">
        <w:t>5</w:t>
      </w:r>
      <w:r w:rsidRPr="00F477AF">
        <w:t>.4 for details of usage of this operation.</w:t>
      </w:r>
    </w:p>
    <w:p w14:paraId="71819359" w14:textId="77777777" w:rsidR="009421EF" w:rsidRPr="00F477AF" w:rsidRDefault="009421EF" w:rsidP="00E8641C">
      <w:pPr>
        <w:pStyle w:val="Heading5"/>
      </w:pPr>
      <w:bookmarkStart w:id="2054" w:name="_Toc234110309"/>
      <w:r w:rsidRPr="00F477AF">
        <w:t>8.8.5.</w:t>
      </w:r>
      <w:r w:rsidR="009A3B7C" w:rsidRPr="00F477AF">
        <w:t>5.5</w:t>
      </w:r>
      <w:r w:rsidRPr="00F477AF">
        <w:tab/>
        <w:t>Eees_ACREvents_Unsubscribe operation</w:t>
      </w:r>
      <w:bookmarkEnd w:id="2054"/>
    </w:p>
    <w:p w14:paraId="12FEC39B" w14:textId="77777777" w:rsidR="009421EF" w:rsidRPr="00F477AF" w:rsidRDefault="009421EF" w:rsidP="009421EF">
      <w:r w:rsidRPr="00F477AF">
        <w:rPr>
          <w:b/>
        </w:rPr>
        <w:t>API operation name:</w:t>
      </w:r>
      <w:r w:rsidRPr="00F477AF">
        <w:t xml:space="preserve"> Eees_ACREvents_Unsubscribe</w:t>
      </w:r>
    </w:p>
    <w:p w14:paraId="52A2D7F7" w14:textId="77777777" w:rsidR="009421EF" w:rsidRPr="00F477AF" w:rsidRDefault="009421EF" w:rsidP="009421EF">
      <w:r w:rsidRPr="00F477AF">
        <w:rPr>
          <w:b/>
        </w:rPr>
        <w:t>Description:</w:t>
      </w:r>
      <w:r w:rsidRPr="00F477AF">
        <w:t xml:space="preserve"> The consumer unsubscribes for the previously subscribed ACR related events.</w:t>
      </w:r>
    </w:p>
    <w:p w14:paraId="4C440395"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684A57B3"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07134F70" w14:textId="77777777" w:rsidR="009421EF" w:rsidRPr="00F477AF" w:rsidRDefault="009421EF" w:rsidP="009421EF">
      <w:r w:rsidRPr="00F477AF">
        <w:t>See clause 8.8.3.</w:t>
      </w:r>
      <w:r w:rsidR="00D836DD" w:rsidRPr="00F477AF">
        <w:t>5</w:t>
      </w:r>
      <w:r w:rsidRPr="00F477AF">
        <w:t>.5 for details of usage of this operation.</w:t>
      </w:r>
    </w:p>
    <w:p w14:paraId="0ADB3443" w14:textId="77777777" w:rsidR="00151572" w:rsidRPr="00F477AF" w:rsidRDefault="00151572" w:rsidP="00151572">
      <w:pPr>
        <w:pStyle w:val="Heading4"/>
      </w:pPr>
      <w:bookmarkStart w:id="2055" w:name="_Toc234110310"/>
      <w:r w:rsidRPr="00F477AF">
        <w:t>8.8.5.</w:t>
      </w:r>
      <w:r w:rsidR="009A3B7C" w:rsidRPr="00F477AF">
        <w:t>6</w:t>
      </w:r>
      <w:r w:rsidRPr="00F477AF">
        <w:tab/>
        <w:t>Eees_</w:t>
      </w:r>
      <w:r w:rsidR="006E0CC5">
        <w:t>EELManaged</w:t>
      </w:r>
      <w:r w:rsidRPr="00F477AF">
        <w:t>ACR API</w:t>
      </w:r>
      <w:bookmarkEnd w:id="2055"/>
    </w:p>
    <w:p w14:paraId="1670A723" w14:textId="77777777" w:rsidR="00BA07B0" w:rsidRPr="00F477AF" w:rsidRDefault="00BA07B0" w:rsidP="00BA07B0">
      <w:pPr>
        <w:pStyle w:val="Heading5"/>
      </w:pPr>
      <w:bookmarkStart w:id="2056" w:name="_Toc234110311"/>
      <w:r w:rsidRPr="00F477AF">
        <w:t>8.8.5.6.1</w:t>
      </w:r>
      <w:r w:rsidRPr="00F477AF">
        <w:tab/>
        <w:t>General</w:t>
      </w:r>
      <w:bookmarkEnd w:id="2056"/>
    </w:p>
    <w:p w14:paraId="7AC8B76A" w14:textId="77777777" w:rsidR="00BA07B0" w:rsidRPr="00F477AF" w:rsidRDefault="00BA07B0" w:rsidP="00BA07B0">
      <w:r w:rsidRPr="00F477AF">
        <w:t>This clause describes the Eees_</w:t>
      </w:r>
      <w:r w:rsidR="006E0CC5">
        <w:t>EELManaged</w:t>
      </w:r>
      <w:r w:rsidRPr="00F477AF">
        <w:t>ACR API and its operations.</w:t>
      </w:r>
    </w:p>
    <w:p w14:paraId="01314536" w14:textId="77777777" w:rsidR="00BA07B0" w:rsidRPr="00F477AF" w:rsidRDefault="00BA07B0" w:rsidP="00BA07B0">
      <w:pPr>
        <w:pStyle w:val="Heading5"/>
      </w:pPr>
      <w:bookmarkStart w:id="2057" w:name="_Toc234110312"/>
      <w:r w:rsidRPr="00F477AF">
        <w:t>8.8.5.6.2</w:t>
      </w:r>
      <w:r w:rsidRPr="00F477AF">
        <w:tab/>
        <w:t>Eees_</w:t>
      </w:r>
      <w:r w:rsidR="006E0CC5">
        <w:t>EELManaged</w:t>
      </w:r>
      <w:r w:rsidRPr="00F477AF">
        <w:t>ACR_Request operation</w:t>
      </w:r>
      <w:bookmarkEnd w:id="2057"/>
    </w:p>
    <w:p w14:paraId="5A38EB14" w14:textId="77777777" w:rsidR="00BA07B0" w:rsidRPr="00F477AF" w:rsidRDefault="00BA07B0" w:rsidP="00BA07B0">
      <w:r w:rsidRPr="00F477AF">
        <w:rPr>
          <w:b/>
        </w:rPr>
        <w:t>API operation name:</w:t>
      </w:r>
      <w:r w:rsidRPr="00F477AF">
        <w:t xml:space="preserve"> Eees_</w:t>
      </w:r>
      <w:r w:rsidR="006E0CC5">
        <w:t>EELManaged</w:t>
      </w:r>
      <w:r w:rsidRPr="00F477AF">
        <w:t>ACR_Request</w:t>
      </w:r>
    </w:p>
    <w:p w14:paraId="549F3C87" w14:textId="77777777" w:rsidR="00BA07B0" w:rsidRPr="00F477AF" w:rsidRDefault="00BA07B0" w:rsidP="00BA07B0">
      <w:r w:rsidRPr="00F477AF">
        <w:rPr>
          <w:b/>
        </w:rPr>
        <w:t>Description:</w:t>
      </w:r>
      <w:r w:rsidRPr="00F477AF">
        <w:t xml:space="preserve"> The consumer requests for the </w:t>
      </w:r>
      <w:r w:rsidR="006E0CC5">
        <w:t>EELManaged</w:t>
      </w:r>
      <w:r w:rsidRPr="00F477AF">
        <w:t xml:space="preserve">ACR handling by the Edge Enabler Server. To use this API, the ASP (EAS provider) and ECSP should have an agreement to use a shared Application Context storage which enables the EES to undertake the ACT in a transparent and secure way, maintaining end user privacy. </w:t>
      </w:r>
    </w:p>
    <w:p w14:paraId="7BE1D95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225ABCD6"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0E0B3171"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5E746B67" w14:textId="77777777" w:rsidR="00AD7B38" w:rsidRPr="00F477AF" w:rsidRDefault="00AD7B38" w:rsidP="00AD7B38">
      <w:pPr>
        <w:pStyle w:val="Heading5"/>
      </w:pPr>
      <w:bookmarkStart w:id="2058" w:name="_Toc234110313"/>
      <w:r>
        <w:t>8.8.5.6.3</w:t>
      </w:r>
      <w:r w:rsidRPr="00F477AF">
        <w:tab/>
        <w:t>Eees_</w:t>
      </w:r>
      <w:r>
        <w:t>EELManaged</w:t>
      </w:r>
      <w:r w:rsidRPr="00F477AF">
        <w:t>ACR_</w:t>
      </w:r>
      <w:r>
        <w:t>Subscribe</w:t>
      </w:r>
      <w:r w:rsidRPr="00F477AF">
        <w:t xml:space="preserve"> operation</w:t>
      </w:r>
      <w:bookmarkEnd w:id="2058"/>
    </w:p>
    <w:p w14:paraId="334946D4" w14:textId="77777777" w:rsidR="00AD7B38" w:rsidRPr="00F477AF" w:rsidRDefault="00AD7B38" w:rsidP="00AD7B38">
      <w:r w:rsidRPr="00F477AF">
        <w:rPr>
          <w:b/>
        </w:rPr>
        <w:t>API operation name:</w:t>
      </w:r>
      <w:r w:rsidRPr="00F477AF">
        <w:t xml:space="preserve"> Eees_</w:t>
      </w:r>
      <w:r>
        <w:t>EELManaged</w:t>
      </w:r>
      <w:r w:rsidRPr="00F477AF">
        <w:t>ACR_</w:t>
      </w:r>
      <w:r>
        <w:t>Subscribe</w:t>
      </w:r>
    </w:p>
    <w:p w14:paraId="1D2F08E3" w14:textId="77777777" w:rsidR="00AD7B38" w:rsidRPr="00F477AF" w:rsidRDefault="00AD7B38" w:rsidP="00AD7B38">
      <w:r w:rsidRPr="00F477AF">
        <w:rPr>
          <w:b/>
        </w:rPr>
        <w:t>Description:</w:t>
      </w:r>
      <w:r w:rsidRPr="00F477AF">
        <w:t xml:space="preserve"> The consumer requests for the </w:t>
      </w:r>
      <w:r>
        <w:t>ACT status notifications for EELManagedACR.</w:t>
      </w:r>
      <w:r w:rsidRPr="00F477AF">
        <w:t xml:space="preserve"> </w:t>
      </w:r>
    </w:p>
    <w:p w14:paraId="3074A616" w14:textId="77777777" w:rsidR="00AD7B38" w:rsidRPr="00F477AF" w:rsidRDefault="00AD7B38" w:rsidP="00AD7B38">
      <w:r w:rsidRPr="00F477AF">
        <w:rPr>
          <w:b/>
        </w:rPr>
        <w:t>Inputs:</w:t>
      </w:r>
      <w:r w:rsidRPr="00F477AF">
        <w:t xml:space="preserve"> See clause 8.8.4.</w:t>
      </w:r>
      <w:r>
        <w:t>21</w:t>
      </w:r>
      <w:r w:rsidRPr="00F477AF">
        <w:t>.</w:t>
      </w:r>
    </w:p>
    <w:p w14:paraId="0614679F" w14:textId="77777777" w:rsidR="00AD7B38" w:rsidRPr="00F477AF" w:rsidRDefault="00AD7B38" w:rsidP="00AD7B38">
      <w:r w:rsidRPr="00F477AF">
        <w:rPr>
          <w:b/>
        </w:rPr>
        <w:t>Outputs:</w:t>
      </w:r>
      <w:r w:rsidRPr="00F477AF">
        <w:t xml:space="preserve"> </w:t>
      </w:r>
      <w:r w:rsidRPr="00F477AF">
        <w:rPr>
          <w:lang w:eastAsia="zh-CN"/>
        </w:rPr>
        <w:t>See clause 8.8.4.</w:t>
      </w:r>
      <w:r>
        <w:rPr>
          <w:lang w:eastAsia="zh-CN"/>
        </w:rPr>
        <w:t>22</w:t>
      </w:r>
      <w:r w:rsidRPr="00F477AF">
        <w:rPr>
          <w:i/>
        </w:rPr>
        <w:t>.</w:t>
      </w:r>
    </w:p>
    <w:p w14:paraId="57D7F921" w14:textId="77777777" w:rsidR="00AD7B38" w:rsidRPr="00F45868" w:rsidRDefault="00AD7B38" w:rsidP="00AD7B38">
      <w:r w:rsidRPr="00F477AF">
        <w:t>See clause 8.8.3.6</w:t>
      </w:r>
      <w:r>
        <w:t>.2.3</w:t>
      </w:r>
      <w:r w:rsidRPr="00F477AF">
        <w:t xml:space="preserve"> for details of usage of this operation.</w:t>
      </w:r>
    </w:p>
    <w:p w14:paraId="137D53F0" w14:textId="77777777" w:rsidR="00AD7B38" w:rsidRPr="00F477AF" w:rsidRDefault="00AD7B38" w:rsidP="00AD7B38">
      <w:pPr>
        <w:pStyle w:val="Heading5"/>
      </w:pPr>
      <w:bookmarkStart w:id="2059" w:name="_Toc234110314"/>
      <w:r>
        <w:lastRenderedPageBreak/>
        <w:t>8.8.5.6.4</w:t>
      </w:r>
      <w:r w:rsidRPr="00F477AF">
        <w:tab/>
        <w:t>Eees_</w:t>
      </w:r>
      <w:r>
        <w:t>EELManaged</w:t>
      </w:r>
      <w:r w:rsidRPr="00F477AF">
        <w:t>ACR_</w:t>
      </w:r>
      <w:r>
        <w:t>Notify</w:t>
      </w:r>
      <w:r w:rsidRPr="00F477AF">
        <w:t xml:space="preserve"> operation</w:t>
      </w:r>
      <w:bookmarkEnd w:id="2059"/>
    </w:p>
    <w:p w14:paraId="4A09D5B6" w14:textId="6B0C6076" w:rsidR="00AD7B38" w:rsidRPr="00F477AF" w:rsidRDefault="00AD7B38" w:rsidP="00AD7B38">
      <w:r w:rsidRPr="00F477AF">
        <w:rPr>
          <w:b/>
        </w:rPr>
        <w:t>API operation name:</w:t>
      </w:r>
      <w:r w:rsidRPr="00F477AF">
        <w:t xml:space="preserve"> Eees_</w:t>
      </w:r>
      <w:r>
        <w:t>EELManaged</w:t>
      </w:r>
      <w:r w:rsidRPr="00F477AF">
        <w:t>ACR_</w:t>
      </w:r>
      <w:r w:rsidR="006B0476" w:rsidRPr="006B0476">
        <w:t>Notify</w:t>
      </w:r>
    </w:p>
    <w:p w14:paraId="76587171" w14:textId="77777777" w:rsidR="00AD7B38" w:rsidRPr="00F477AF" w:rsidRDefault="00AD7B38" w:rsidP="00AD7B38">
      <w:r w:rsidRPr="00F477AF">
        <w:rPr>
          <w:b/>
        </w:rPr>
        <w:t>Description:</w:t>
      </w:r>
      <w:r w:rsidRPr="00F477AF">
        <w:t xml:space="preserve"> The consumer </w:t>
      </w:r>
      <w:r>
        <w:t xml:space="preserve">is notified about the ACT </w:t>
      </w:r>
      <w:r w:rsidRPr="006E2060">
        <w:t>status</w:t>
      </w:r>
      <w:r>
        <w:t xml:space="preserve"> for EELManagedACR.</w:t>
      </w:r>
      <w:r w:rsidRPr="00F477AF">
        <w:t xml:space="preserve"> </w:t>
      </w:r>
    </w:p>
    <w:p w14:paraId="3A050372" w14:textId="77777777" w:rsidR="00AD7B38" w:rsidRPr="00F477AF" w:rsidRDefault="00AD7B38" w:rsidP="00AD7B38">
      <w:r w:rsidRPr="00F477AF">
        <w:rPr>
          <w:b/>
        </w:rPr>
        <w:t>Inputs:</w:t>
      </w:r>
      <w:r w:rsidRPr="00F477AF">
        <w:t xml:space="preserve"> See clause 8.8.4.</w:t>
      </w:r>
      <w:r>
        <w:t>23</w:t>
      </w:r>
      <w:r w:rsidRPr="00F477AF">
        <w:t>.</w:t>
      </w:r>
    </w:p>
    <w:p w14:paraId="6D620EF1" w14:textId="77777777" w:rsidR="00AD7B38" w:rsidRPr="00F45868" w:rsidRDefault="00AD7B38" w:rsidP="00AD7B38">
      <w:r w:rsidRPr="00F477AF">
        <w:t>See clause 8.8.3.6</w:t>
      </w:r>
      <w:r>
        <w:t>.2.4</w:t>
      </w:r>
      <w:r w:rsidRPr="00F477AF">
        <w:t xml:space="preserve"> for details of usage of this operation.</w:t>
      </w:r>
    </w:p>
    <w:p w14:paraId="65E42E48" w14:textId="77777777" w:rsidR="00BE4382" w:rsidRPr="00F477AF" w:rsidRDefault="00BE4382" w:rsidP="00BE4382">
      <w:pPr>
        <w:pStyle w:val="Heading4"/>
      </w:pPr>
      <w:bookmarkStart w:id="2060" w:name="_Toc234110315"/>
      <w:r w:rsidRPr="00F477AF">
        <w:t>8.8.5.</w:t>
      </w:r>
      <w:r w:rsidR="004857B8" w:rsidRPr="00F477AF">
        <w:t>7</w:t>
      </w:r>
      <w:r w:rsidRPr="00F477AF">
        <w:tab/>
        <w:t>Eees_SelectedTargetEAS API</w:t>
      </w:r>
      <w:bookmarkEnd w:id="2060"/>
    </w:p>
    <w:p w14:paraId="7DD06E5F" w14:textId="77777777" w:rsidR="00BE4382" w:rsidRPr="00F477AF" w:rsidRDefault="00BE4382" w:rsidP="00BE4382">
      <w:pPr>
        <w:pStyle w:val="Heading5"/>
      </w:pPr>
      <w:bookmarkStart w:id="2061" w:name="_Toc234110316"/>
      <w:r w:rsidRPr="00F477AF">
        <w:t>8.8.5.</w:t>
      </w:r>
      <w:r w:rsidR="004857B8" w:rsidRPr="00F477AF">
        <w:t>7</w:t>
      </w:r>
      <w:r w:rsidRPr="00F477AF">
        <w:t>.1</w:t>
      </w:r>
      <w:r w:rsidRPr="00F477AF">
        <w:tab/>
        <w:t>General</w:t>
      </w:r>
      <w:bookmarkEnd w:id="2061"/>
    </w:p>
    <w:p w14:paraId="40273A22" w14:textId="77777777" w:rsidR="00BE4382" w:rsidRPr="00F477AF" w:rsidRDefault="00BE4382" w:rsidP="00BE4382">
      <w:r w:rsidRPr="00F477AF">
        <w:t>This clause describes the Eees_SelectedTargetEAS API and its operations.</w:t>
      </w:r>
    </w:p>
    <w:p w14:paraId="3BEDFB80" w14:textId="77777777" w:rsidR="00BE4382" w:rsidRPr="00F477AF" w:rsidRDefault="00BE4382" w:rsidP="00BE4382">
      <w:pPr>
        <w:pStyle w:val="Heading5"/>
      </w:pPr>
      <w:bookmarkStart w:id="2062" w:name="_Toc234110317"/>
      <w:r w:rsidRPr="00F477AF">
        <w:t>8.8.5.</w:t>
      </w:r>
      <w:r w:rsidR="004857B8" w:rsidRPr="00F477AF">
        <w:t>7</w:t>
      </w:r>
      <w:r w:rsidRPr="00F477AF">
        <w:t>.2</w:t>
      </w:r>
      <w:r w:rsidRPr="00F477AF">
        <w:tab/>
        <w:t>Eees_SelectedTargetEAS_Declare operation</w:t>
      </w:r>
      <w:bookmarkEnd w:id="2062"/>
    </w:p>
    <w:p w14:paraId="33D62C7A" w14:textId="77777777" w:rsidR="00BE4382" w:rsidRPr="00F477AF" w:rsidRDefault="00BE4382" w:rsidP="00BE4382">
      <w:r w:rsidRPr="00F477AF">
        <w:rPr>
          <w:b/>
        </w:rPr>
        <w:t>API operation name:</w:t>
      </w:r>
      <w:r w:rsidRPr="00F477AF">
        <w:t xml:space="preserve"> Eees_SelectedTargetEAS_Declare</w:t>
      </w:r>
    </w:p>
    <w:p w14:paraId="3A750908" w14:textId="77777777" w:rsidR="00BE4382" w:rsidRPr="00F477AF" w:rsidRDefault="00BE4382" w:rsidP="00BE4382">
      <w:r w:rsidRPr="00F477AF">
        <w:rPr>
          <w:b/>
        </w:rPr>
        <w:t>Description:</w:t>
      </w:r>
      <w:r w:rsidRPr="00F477AF">
        <w:t xml:space="preserve"> The consumer declares the selected T-EAS information to the EES.</w:t>
      </w:r>
    </w:p>
    <w:p w14:paraId="36E8410A"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0713DAE7" w14:textId="77777777" w:rsidR="00BE4382" w:rsidRPr="00F477AF" w:rsidRDefault="00BE4382" w:rsidP="00BE4382">
      <w:r w:rsidRPr="00F477AF">
        <w:rPr>
          <w:b/>
        </w:rPr>
        <w:t>Outputs:</w:t>
      </w:r>
      <w:r w:rsidRPr="00F477AF">
        <w:t xml:space="preserve"> </w:t>
      </w:r>
      <w:r w:rsidRPr="00F477AF">
        <w:rPr>
          <w:lang w:eastAsia="zh-CN"/>
        </w:rPr>
        <w:t>See clause 8.8.4.</w:t>
      </w:r>
      <w:r w:rsidR="004857B8" w:rsidRPr="00F477AF">
        <w:rPr>
          <w:lang w:eastAsia="zh-CN"/>
        </w:rPr>
        <w:t>18</w:t>
      </w:r>
      <w:r w:rsidRPr="00F477AF">
        <w:rPr>
          <w:i/>
        </w:rPr>
        <w:t>.</w:t>
      </w:r>
    </w:p>
    <w:p w14:paraId="1FC18139" w14:textId="77777777" w:rsidR="00BE4382" w:rsidRPr="00F477AF" w:rsidRDefault="00BE4382" w:rsidP="00BE4382">
      <w:r w:rsidRPr="00F477AF">
        <w:t>See clause 8.8.3.</w:t>
      </w:r>
      <w:r w:rsidR="004857B8" w:rsidRPr="00F477AF">
        <w:t>7</w:t>
      </w:r>
      <w:r w:rsidRPr="00F477AF">
        <w:t xml:space="preserve"> for details of usage of this operation.</w:t>
      </w:r>
    </w:p>
    <w:p w14:paraId="5D872F1D" w14:textId="77777777" w:rsidR="00AD7B38" w:rsidRPr="00F477AF" w:rsidRDefault="00AD7B38" w:rsidP="00AD7B38">
      <w:pPr>
        <w:pStyle w:val="Heading4"/>
      </w:pPr>
      <w:bookmarkStart w:id="2063" w:name="_Toc234110318"/>
      <w:r w:rsidRPr="00F477AF">
        <w:t>8.8.5.</w:t>
      </w:r>
      <w:r>
        <w:t>8</w:t>
      </w:r>
      <w:r w:rsidRPr="00F477AF">
        <w:tab/>
        <w:t>Eees_</w:t>
      </w:r>
      <w:r>
        <w:t>ACRStatusUpdate</w:t>
      </w:r>
      <w:r w:rsidRPr="00F477AF">
        <w:t xml:space="preserve"> API</w:t>
      </w:r>
      <w:bookmarkEnd w:id="2063"/>
    </w:p>
    <w:p w14:paraId="26274959" w14:textId="77777777" w:rsidR="00AD7B38" w:rsidRPr="00F477AF" w:rsidRDefault="00AD7B38" w:rsidP="00AD7B38">
      <w:pPr>
        <w:pStyle w:val="Heading5"/>
      </w:pPr>
      <w:bookmarkStart w:id="2064" w:name="_Toc234110319"/>
      <w:r w:rsidRPr="00F477AF">
        <w:t>8.8.5.</w:t>
      </w:r>
      <w:r>
        <w:t>8</w:t>
      </w:r>
      <w:r w:rsidRPr="00F477AF">
        <w:t>.1</w:t>
      </w:r>
      <w:r w:rsidRPr="00F477AF">
        <w:tab/>
        <w:t>General</w:t>
      </w:r>
      <w:bookmarkEnd w:id="2064"/>
    </w:p>
    <w:p w14:paraId="4C359EB1" w14:textId="77777777" w:rsidR="00AD7B38" w:rsidRPr="00F477AF" w:rsidRDefault="00AD7B38" w:rsidP="00AD7B38">
      <w:r w:rsidRPr="00F477AF">
        <w:t>This clause describes the Eees_</w:t>
      </w:r>
      <w:r>
        <w:t>ACRStatusUpdate</w:t>
      </w:r>
      <w:r w:rsidRPr="00F477AF">
        <w:t xml:space="preserve"> API and its operations.</w:t>
      </w:r>
    </w:p>
    <w:p w14:paraId="4015D174" w14:textId="77777777" w:rsidR="00AD7B38" w:rsidRPr="00F477AF" w:rsidRDefault="00AD7B38" w:rsidP="00AD7B38">
      <w:pPr>
        <w:pStyle w:val="Heading5"/>
      </w:pPr>
      <w:bookmarkStart w:id="2065" w:name="_Toc234110320"/>
      <w:r w:rsidRPr="00F477AF">
        <w:t>8.8.5.</w:t>
      </w:r>
      <w:r>
        <w:t>8</w:t>
      </w:r>
      <w:r w:rsidRPr="00F477AF">
        <w:t>.2</w:t>
      </w:r>
      <w:r w:rsidRPr="00F477AF">
        <w:tab/>
        <w:t>Eees_</w:t>
      </w:r>
      <w:r>
        <w:t>ACRStatusUpdate</w:t>
      </w:r>
      <w:r w:rsidRPr="00F477AF">
        <w:t>_</w:t>
      </w:r>
      <w:r>
        <w:t>Request</w:t>
      </w:r>
      <w:r w:rsidRPr="00F477AF">
        <w:t xml:space="preserve"> operation</w:t>
      </w:r>
      <w:bookmarkEnd w:id="2065"/>
    </w:p>
    <w:p w14:paraId="20113139" w14:textId="77777777" w:rsidR="00AD7B38" w:rsidRPr="00F477AF" w:rsidRDefault="00AD7B38" w:rsidP="00AD7B38">
      <w:r w:rsidRPr="00F477AF">
        <w:rPr>
          <w:b/>
        </w:rPr>
        <w:t>API operation name:</w:t>
      </w:r>
      <w:r w:rsidRPr="00F477AF">
        <w:t xml:space="preserve"> Eees_</w:t>
      </w:r>
      <w:r>
        <w:t>ACRStatusUpdate</w:t>
      </w:r>
      <w:r w:rsidRPr="00F477AF">
        <w:t>_</w:t>
      </w:r>
      <w:r>
        <w:t>Request</w:t>
      </w:r>
    </w:p>
    <w:p w14:paraId="4E9A28A1"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0B1588ED" w14:textId="77777777" w:rsidR="00AD7B38" w:rsidRPr="00F477AF" w:rsidRDefault="00AD7B38" w:rsidP="00AD7B38">
      <w:r w:rsidRPr="00F477AF">
        <w:rPr>
          <w:b/>
        </w:rPr>
        <w:t>Inputs:</w:t>
      </w:r>
      <w:r w:rsidRPr="00F477AF">
        <w:t xml:space="preserve"> See clause 8.8.4.</w:t>
      </w:r>
      <w:r w:rsidR="00384A9E">
        <w:t>19</w:t>
      </w:r>
      <w:r w:rsidRPr="00F477AF">
        <w:t>.</w:t>
      </w:r>
    </w:p>
    <w:p w14:paraId="543296CE"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33D04B35" w14:textId="77777777" w:rsidR="00AD7B38" w:rsidRPr="00162927" w:rsidRDefault="00AD7B38" w:rsidP="00AD7B38">
      <w:r w:rsidRPr="00F477AF">
        <w:t>See clause 8.8.3.</w:t>
      </w:r>
      <w:r>
        <w:t>8</w:t>
      </w:r>
      <w:r w:rsidRPr="00F477AF">
        <w:t xml:space="preserve"> for details of usage of this operation.</w:t>
      </w:r>
    </w:p>
    <w:p w14:paraId="58E1F915" w14:textId="77777777" w:rsidR="00FB31E8" w:rsidRPr="00F477AF" w:rsidRDefault="00FB31E8" w:rsidP="00FB31E8">
      <w:pPr>
        <w:pStyle w:val="Heading4"/>
      </w:pPr>
      <w:bookmarkStart w:id="2066" w:name="_Toc234110321"/>
      <w:r w:rsidRPr="00F477AF">
        <w:t>8.8.5.</w:t>
      </w:r>
      <w:r>
        <w:t>9</w:t>
      </w:r>
      <w:r w:rsidRPr="00F477AF">
        <w:tab/>
      </w:r>
      <w:r>
        <w:t>Eees_ACRParameterInformation</w:t>
      </w:r>
      <w:r w:rsidRPr="00F477AF">
        <w:t xml:space="preserve"> API</w:t>
      </w:r>
      <w:bookmarkEnd w:id="2066"/>
    </w:p>
    <w:p w14:paraId="701D89BF" w14:textId="77777777" w:rsidR="00FB31E8" w:rsidRPr="00F477AF" w:rsidRDefault="00FB31E8" w:rsidP="00FB31E8">
      <w:pPr>
        <w:pStyle w:val="Heading5"/>
      </w:pPr>
      <w:bookmarkStart w:id="2067" w:name="_Toc234110322"/>
      <w:r w:rsidRPr="00F477AF">
        <w:t>8.8.5.</w:t>
      </w:r>
      <w:r>
        <w:t>9</w:t>
      </w:r>
      <w:r w:rsidRPr="00F477AF">
        <w:t>.1</w:t>
      </w:r>
      <w:r w:rsidRPr="00F477AF">
        <w:tab/>
        <w:t>General</w:t>
      </w:r>
      <w:bookmarkEnd w:id="2067"/>
    </w:p>
    <w:p w14:paraId="383A4C8A" w14:textId="77777777" w:rsidR="00FB31E8" w:rsidRPr="00F477AF" w:rsidRDefault="00FB31E8" w:rsidP="00FB31E8">
      <w:r w:rsidRPr="00F477AF">
        <w:t xml:space="preserve">This clause describes the </w:t>
      </w:r>
      <w:r>
        <w:t>Eees_ACRParameterInformation</w:t>
      </w:r>
      <w:r w:rsidRPr="00F477AF">
        <w:t xml:space="preserve"> API and its operations.</w:t>
      </w:r>
    </w:p>
    <w:p w14:paraId="2F971031" w14:textId="77777777" w:rsidR="00FB31E8" w:rsidRPr="00F477AF" w:rsidRDefault="00FB31E8" w:rsidP="00FB31E8">
      <w:pPr>
        <w:pStyle w:val="Heading5"/>
      </w:pPr>
      <w:bookmarkStart w:id="2068" w:name="_Toc234110323"/>
      <w:r w:rsidRPr="00F477AF">
        <w:t>8.8.5.</w:t>
      </w:r>
      <w:r>
        <w:t>9</w:t>
      </w:r>
      <w:r w:rsidRPr="00F477AF">
        <w:t>.2</w:t>
      </w:r>
      <w:r w:rsidRPr="00F477AF">
        <w:tab/>
      </w:r>
      <w:r>
        <w:t>Eees_ACRParameterInformation</w:t>
      </w:r>
      <w:r w:rsidRPr="00F477AF">
        <w:t xml:space="preserve"> Request operation</w:t>
      </w:r>
      <w:bookmarkEnd w:id="2068"/>
    </w:p>
    <w:p w14:paraId="5154FB45" w14:textId="77777777" w:rsidR="00FB31E8" w:rsidRPr="00F477AF" w:rsidRDefault="00FB31E8" w:rsidP="00FB31E8">
      <w:r w:rsidRPr="00F477AF">
        <w:rPr>
          <w:b/>
        </w:rPr>
        <w:t>API operation name:</w:t>
      </w:r>
      <w:r w:rsidRPr="00F477AF">
        <w:t xml:space="preserve"> </w:t>
      </w:r>
      <w:r>
        <w:t>Eees_ACRParameterInformation</w:t>
      </w:r>
      <w:r w:rsidRPr="00F477AF">
        <w:t>_Request</w:t>
      </w:r>
    </w:p>
    <w:p w14:paraId="44386D3E" w14:textId="77777777" w:rsidR="00FB31E8" w:rsidRPr="00F477AF" w:rsidRDefault="00FB31E8" w:rsidP="00FB31E8">
      <w:r w:rsidRPr="00F477AF">
        <w:rPr>
          <w:b/>
        </w:rPr>
        <w:t>Description:</w:t>
      </w:r>
      <w:r w:rsidRPr="00F477AF">
        <w:t xml:space="preserve"> The consumer </w:t>
      </w:r>
      <w:r>
        <w:t>sends the ACRParameterInformation to another EES</w:t>
      </w:r>
      <w:r w:rsidRPr="00F477AF">
        <w:t>.</w:t>
      </w:r>
    </w:p>
    <w:p w14:paraId="43C3C1EF" w14:textId="77777777" w:rsidR="00FB31E8" w:rsidRPr="00F477AF" w:rsidRDefault="00FB31E8" w:rsidP="00FB31E8">
      <w:r w:rsidRPr="00F477AF">
        <w:rPr>
          <w:b/>
        </w:rPr>
        <w:t>Inputs:</w:t>
      </w:r>
      <w:r w:rsidRPr="00F477AF">
        <w:t xml:space="preserve"> See clause 8.8.4.2</w:t>
      </w:r>
      <w:r>
        <w:t>4</w:t>
      </w:r>
      <w:r w:rsidRPr="00F477AF">
        <w:t>.</w:t>
      </w:r>
    </w:p>
    <w:p w14:paraId="47F3C291" w14:textId="77777777" w:rsidR="00FB31E8" w:rsidRPr="00F477AF" w:rsidRDefault="00FB31E8" w:rsidP="00FB31E8">
      <w:r w:rsidRPr="00F477AF">
        <w:rPr>
          <w:b/>
        </w:rPr>
        <w:t>Outputs:</w:t>
      </w:r>
      <w:r w:rsidRPr="00F477AF">
        <w:t xml:space="preserve"> </w:t>
      </w:r>
      <w:r w:rsidRPr="00F477AF">
        <w:rPr>
          <w:lang w:eastAsia="zh-CN"/>
        </w:rPr>
        <w:t>See clause 8.8.4.</w:t>
      </w:r>
      <w:r>
        <w:rPr>
          <w:lang w:eastAsia="zh-CN"/>
        </w:rPr>
        <w:t>25</w:t>
      </w:r>
      <w:r w:rsidRPr="00F477AF">
        <w:rPr>
          <w:i/>
        </w:rPr>
        <w:t>.</w:t>
      </w:r>
    </w:p>
    <w:p w14:paraId="6D7C1F39" w14:textId="77777777" w:rsidR="00FB31E8" w:rsidRDefault="00FB31E8" w:rsidP="00B3457A">
      <w:r w:rsidRPr="00F477AF">
        <w:lastRenderedPageBreak/>
        <w:t>See clause 8.8.3.</w:t>
      </w:r>
      <w:r>
        <w:t>9</w:t>
      </w:r>
      <w:r w:rsidRPr="00F477AF">
        <w:t xml:space="preserve"> for details of usage of this operation.</w:t>
      </w:r>
    </w:p>
    <w:p w14:paraId="76593369" w14:textId="7CC913CB" w:rsidR="00FF1B2C" w:rsidRPr="00F477AF" w:rsidRDefault="00FF1B2C" w:rsidP="00FF1B2C">
      <w:pPr>
        <w:pStyle w:val="Heading4"/>
      </w:pPr>
      <w:bookmarkStart w:id="2069" w:name="_Toc234110324"/>
      <w:r w:rsidRPr="00F477AF">
        <w:t>8.8.5.</w:t>
      </w:r>
      <w:r>
        <w:t>10</w:t>
      </w:r>
      <w:r w:rsidRPr="00F477AF">
        <w:tab/>
        <w:t>E</w:t>
      </w:r>
      <w:r>
        <w:t>ca</w:t>
      </w:r>
      <w:r w:rsidRPr="00F477AF">
        <w:t>s_SelectedE</w:t>
      </w:r>
      <w:r>
        <w:t>E</w:t>
      </w:r>
      <w:r w:rsidRPr="00F477AF">
        <w:t>S API</w:t>
      </w:r>
      <w:bookmarkEnd w:id="2069"/>
    </w:p>
    <w:p w14:paraId="57164A77" w14:textId="435B67F7" w:rsidR="00FF1B2C" w:rsidRPr="00F477AF" w:rsidRDefault="00FF1B2C" w:rsidP="00FF1B2C">
      <w:pPr>
        <w:pStyle w:val="Heading5"/>
      </w:pPr>
      <w:bookmarkStart w:id="2070" w:name="_Toc234110325"/>
      <w:r w:rsidRPr="00F477AF">
        <w:t>8.8.5.</w:t>
      </w:r>
      <w:r>
        <w:t>10</w:t>
      </w:r>
      <w:r w:rsidRPr="00F477AF">
        <w:t>.1</w:t>
      </w:r>
      <w:r w:rsidRPr="00F477AF">
        <w:tab/>
        <w:t>General</w:t>
      </w:r>
      <w:bookmarkEnd w:id="2070"/>
    </w:p>
    <w:p w14:paraId="0D3392DF" w14:textId="77777777" w:rsidR="00FF1B2C" w:rsidRPr="00F477AF" w:rsidRDefault="00FF1B2C" w:rsidP="00FF1B2C">
      <w:r w:rsidRPr="00F477AF">
        <w:t>This clause describes the E</w:t>
      </w:r>
      <w:r>
        <w:t>ca</w:t>
      </w:r>
      <w:r w:rsidRPr="00F477AF">
        <w:t>s_SelectedE</w:t>
      </w:r>
      <w:r>
        <w:t>E</w:t>
      </w:r>
      <w:r w:rsidRPr="00F477AF">
        <w:t>S API and its operations.</w:t>
      </w:r>
    </w:p>
    <w:p w14:paraId="0E962E1C" w14:textId="50606784" w:rsidR="00FF1B2C" w:rsidRPr="00F477AF" w:rsidRDefault="00FF1B2C" w:rsidP="00FF1B2C">
      <w:pPr>
        <w:pStyle w:val="Heading5"/>
      </w:pPr>
      <w:bookmarkStart w:id="2071" w:name="_Toc234110326"/>
      <w:r w:rsidRPr="00F477AF">
        <w:t>8.8.5.</w:t>
      </w:r>
      <w:r>
        <w:t>10</w:t>
      </w:r>
      <w:r w:rsidRPr="00F477AF">
        <w:t>.2</w:t>
      </w:r>
      <w:r w:rsidRPr="00F477AF">
        <w:tab/>
        <w:t>E</w:t>
      </w:r>
      <w:r>
        <w:t>ca</w:t>
      </w:r>
      <w:r w:rsidRPr="00F477AF">
        <w:t>s_SelectedE</w:t>
      </w:r>
      <w:r>
        <w:t>E</w:t>
      </w:r>
      <w:r w:rsidRPr="00F477AF">
        <w:t>S_Declare operation</w:t>
      </w:r>
      <w:bookmarkEnd w:id="2071"/>
    </w:p>
    <w:p w14:paraId="3273AB62" w14:textId="77777777" w:rsidR="00FF1B2C" w:rsidRPr="00F477AF" w:rsidRDefault="00FF1B2C" w:rsidP="00FF1B2C">
      <w:r w:rsidRPr="00F477AF">
        <w:rPr>
          <w:b/>
        </w:rPr>
        <w:t>API operation name:</w:t>
      </w:r>
      <w:r w:rsidRPr="00F477AF">
        <w:t xml:space="preserve"> E</w:t>
      </w:r>
      <w:r>
        <w:t>ca</w:t>
      </w:r>
      <w:r w:rsidRPr="00F477AF">
        <w:t>s_SelectedE</w:t>
      </w:r>
      <w:r>
        <w:t>E</w:t>
      </w:r>
      <w:r w:rsidRPr="00F477AF">
        <w:t>S_Declare</w:t>
      </w:r>
    </w:p>
    <w:p w14:paraId="1A82A5D2" w14:textId="77777777" w:rsidR="00FF1B2C" w:rsidRPr="00F477AF" w:rsidRDefault="00FF1B2C" w:rsidP="00FF1B2C">
      <w:r w:rsidRPr="00F477AF">
        <w:rPr>
          <w:b/>
        </w:rPr>
        <w:t>Description:</w:t>
      </w:r>
      <w:r w:rsidRPr="00F477AF">
        <w:t xml:space="preserve"> The consumer declares the selected </w:t>
      </w:r>
      <w:r>
        <w:t>EES</w:t>
      </w:r>
      <w:r w:rsidRPr="00F477AF">
        <w:t xml:space="preserve"> information to the </w:t>
      </w:r>
      <w:r>
        <w:t>CA</w:t>
      </w:r>
      <w:r w:rsidRPr="00F477AF">
        <w:t>S.</w:t>
      </w:r>
    </w:p>
    <w:p w14:paraId="21202D40" w14:textId="77777777" w:rsidR="00FF1B2C" w:rsidRPr="00F477AF" w:rsidRDefault="00FF1B2C" w:rsidP="00FF1B2C">
      <w:r w:rsidRPr="00F477AF">
        <w:rPr>
          <w:b/>
        </w:rPr>
        <w:t>Inputs:</w:t>
      </w:r>
      <w:r w:rsidRPr="00F477AF">
        <w:t xml:space="preserve"> See clause 8.8.4.</w:t>
      </w:r>
      <w:r>
        <w:t>26</w:t>
      </w:r>
      <w:r w:rsidRPr="00F477AF">
        <w:t>.</w:t>
      </w:r>
    </w:p>
    <w:p w14:paraId="6A74C06C" w14:textId="77777777" w:rsidR="00FF1B2C" w:rsidRPr="00F477AF" w:rsidRDefault="00FF1B2C" w:rsidP="00FF1B2C">
      <w:r w:rsidRPr="00F477AF">
        <w:rPr>
          <w:b/>
        </w:rPr>
        <w:t>Outputs:</w:t>
      </w:r>
      <w:r w:rsidRPr="00F477AF">
        <w:t xml:space="preserve"> </w:t>
      </w:r>
      <w:r w:rsidRPr="00F477AF">
        <w:rPr>
          <w:lang w:eastAsia="zh-CN"/>
        </w:rPr>
        <w:t>See clause 8.8.4.</w:t>
      </w:r>
      <w:r>
        <w:rPr>
          <w:lang w:eastAsia="zh-CN"/>
        </w:rPr>
        <w:t>27</w:t>
      </w:r>
      <w:r w:rsidRPr="00F477AF">
        <w:rPr>
          <w:i/>
        </w:rPr>
        <w:t>.</w:t>
      </w:r>
    </w:p>
    <w:p w14:paraId="1C06D6B6" w14:textId="77777777" w:rsidR="00FF1B2C" w:rsidRPr="00F477AF" w:rsidRDefault="00FF1B2C" w:rsidP="00FF1B2C">
      <w:r w:rsidRPr="00F477AF">
        <w:t>See clause 8.8.3.</w:t>
      </w:r>
      <w:r>
        <w:t>10</w:t>
      </w:r>
      <w:r w:rsidRPr="00F477AF">
        <w:t xml:space="preserve"> for details of usage of this operation.</w:t>
      </w:r>
    </w:p>
    <w:p w14:paraId="7FB34C50" w14:textId="1C90B86B" w:rsidR="008810B0" w:rsidRPr="00F477AF" w:rsidRDefault="008810B0" w:rsidP="008810B0">
      <w:pPr>
        <w:pStyle w:val="Heading4"/>
      </w:pPr>
      <w:bookmarkStart w:id="2072" w:name="_Toc155356611"/>
      <w:bookmarkStart w:id="2073" w:name="_Toc234110327"/>
      <w:r w:rsidRPr="00F477AF">
        <w:t>8.8.5.</w:t>
      </w:r>
      <w:r>
        <w:t>11</w:t>
      </w:r>
      <w:r w:rsidRPr="00F477AF">
        <w:tab/>
        <w:t>Ee</w:t>
      </w:r>
      <w:r>
        <w:t>c</w:t>
      </w:r>
      <w:r w:rsidRPr="00F477AF">
        <w:t>s_ACREvents API</w:t>
      </w:r>
      <w:bookmarkEnd w:id="2072"/>
      <w:bookmarkEnd w:id="2073"/>
    </w:p>
    <w:p w14:paraId="1C838E8D" w14:textId="2F8083B6" w:rsidR="008810B0" w:rsidRPr="00F477AF" w:rsidRDefault="008810B0" w:rsidP="008810B0">
      <w:pPr>
        <w:pStyle w:val="Heading5"/>
      </w:pPr>
      <w:bookmarkStart w:id="2074" w:name="_Toc155356612"/>
      <w:bookmarkStart w:id="2075" w:name="_Toc234110328"/>
      <w:r w:rsidRPr="00F477AF">
        <w:t>8.8.5.</w:t>
      </w:r>
      <w:r>
        <w:t>11</w:t>
      </w:r>
      <w:r w:rsidRPr="00F477AF">
        <w:t>.1</w:t>
      </w:r>
      <w:r w:rsidRPr="00F477AF">
        <w:tab/>
        <w:t>General</w:t>
      </w:r>
      <w:bookmarkEnd w:id="2074"/>
      <w:bookmarkEnd w:id="2075"/>
    </w:p>
    <w:p w14:paraId="7E0089DD" w14:textId="77777777" w:rsidR="008810B0" w:rsidRPr="00F477AF" w:rsidRDefault="008810B0" w:rsidP="008810B0">
      <w:r w:rsidRPr="00F477AF">
        <w:t>This clause describes the Ee</w:t>
      </w:r>
      <w:r>
        <w:t>c</w:t>
      </w:r>
      <w:r w:rsidRPr="00F477AF">
        <w:t>s_ACREvents API and its operations.</w:t>
      </w:r>
    </w:p>
    <w:p w14:paraId="75B5F0E6" w14:textId="4DD2F66E" w:rsidR="008810B0" w:rsidRPr="00F477AF" w:rsidRDefault="008810B0" w:rsidP="008810B0">
      <w:pPr>
        <w:pStyle w:val="Heading5"/>
      </w:pPr>
      <w:bookmarkStart w:id="2076" w:name="_Toc155356613"/>
      <w:bookmarkStart w:id="2077" w:name="_Toc234110329"/>
      <w:r w:rsidRPr="00F477AF">
        <w:t>8.8.5.</w:t>
      </w:r>
      <w:r>
        <w:t>11</w:t>
      </w:r>
      <w:r w:rsidRPr="00F477AF">
        <w:t>.2</w:t>
      </w:r>
      <w:r w:rsidRPr="00F477AF">
        <w:tab/>
        <w:t>Ee</w:t>
      </w:r>
      <w:r>
        <w:t>c</w:t>
      </w:r>
      <w:r w:rsidRPr="00F477AF">
        <w:t>s_ACREvents_Subscribe operation</w:t>
      </w:r>
      <w:bookmarkEnd w:id="2076"/>
      <w:bookmarkEnd w:id="2077"/>
    </w:p>
    <w:p w14:paraId="5FE78D15" w14:textId="77777777" w:rsidR="008810B0" w:rsidRPr="00F477AF" w:rsidRDefault="008810B0" w:rsidP="008810B0">
      <w:r w:rsidRPr="00F477AF">
        <w:rPr>
          <w:b/>
        </w:rPr>
        <w:t>API operation name:</w:t>
      </w:r>
      <w:r w:rsidRPr="00F477AF">
        <w:t xml:space="preserve"> Ee</w:t>
      </w:r>
      <w:r>
        <w:t>c</w:t>
      </w:r>
      <w:r w:rsidRPr="00F477AF">
        <w:t>s_ACREvents_Subscribe</w:t>
      </w:r>
    </w:p>
    <w:p w14:paraId="511C3D43" w14:textId="77777777" w:rsidR="008810B0" w:rsidRPr="00F477AF" w:rsidRDefault="008810B0" w:rsidP="008810B0">
      <w:r w:rsidRPr="00F477AF">
        <w:rPr>
          <w:b/>
        </w:rPr>
        <w:t>Description:</w:t>
      </w:r>
      <w:r w:rsidRPr="00F477AF">
        <w:t xml:space="preserve"> The consumer subscribes for ACR related events.</w:t>
      </w:r>
    </w:p>
    <w:p w14:paraId="43671CFD" w14:textId="5E823EB3" w:rsidR="008810B0" w:rsidRPr="00F477AF" w:rsidRDefault="008810B0" w:rsidP="008810B0">
      <w:r w:rsidRPr="00F477AF">
        <w:rPr>
          <w:b/>
        </w:rPr>
        <w:t>Inputs:</w:t>
      </w:r>
      <w:r w:rsidRPr="00F477AF">
        <w:t xml:space="preserve"> See clause 8.8.4.</w:t>
      </w:r>
      <w:r w:rsidR="00875CEF">
        <w:t>28</w:t>
      </w:r>
      <w:r w:rsidRPr="00F477AF">
        <w:t>.</w:t>
      </w:r>
    </w:p>
    <w:p w14:paraId="65CFF418" w14:textId="1FCAAB3A" w:rsidR="008810B0" w:rsidRPr="00F477AF" w:rsidRDefault="008810B0" w:rsidP="008810B0">
      <w:r w:rsidRPr="00F477AF">
        <w:rPr>
          <w:b/>
        </w:rPr>
        <w:t>Outputs:</w:t>
      </w:r>
      <w:r w:rsidRPr="00F477AF">
        <w:t xml:space="preserve"> </w:t>
      </w:r>
      <w:r w:rsidRPr="00F477AF">
        <w:rPr>
          <w:lang w:eastAsia="zh-CN"/>
        </w:rPr>
        <w:t>See clause 8.8.4.</w:t>
      </w:r>
      <w:r w:rsidR="00875CEF">
        <w:rPr>
          <w:lang w:eastAsia="zh-CN"/>
        </w:rPr>
        <w:t>29</w:t>
      </w:r>
      <w:r w:rsidRPr="00F477AF">
        <w:rPr>
          <w:i/>
        </w:rPr>
        <w:t>.</w:t>
      </w:r>
    </w:p>
    <w:p w14:paraId="75D422EB" w14:textId="6D6986BA" w:rsidR="008810B0" w:rsidRPr="00F477AF" w:rsidRDefault="008810B0" w:rsidP="008810B0">
      <w:r w:rsidRPr="00F477AF">
        <w:t>See clause 8.8.3.</w:t>
      </w:r>
      <w:r>
        <w:t>11</w:t>
      </w:r>
      <w:r w:rsidRPr="00F477AF">
        <w:t xml:space="preserve"> for details of usage of this operation.</w:t>
      </w:r>
    </w:p>
    <w:p w14:paraId="664C8848" w14:textId="7445B7F4" w:rsidR="008810B0" w:rsidRPr="00F477AF" w:rsidRDefault="008810B0" w:rsidP="008810B0">
      <w:pPr>
        <w:pStyle w:val="Heading5"/>
      </w:pPr>
      <w:bookmarkStart w:id="2078" w:name="_Toc155356614"/>
      <w:bookmarkStart w:id="2079" w:name="_Toc234110330"/>
      <w:r w:rsidRPr="00F477AF">
        <w:t>8.8.5.</w:t>
      </w:r>
      <w:r>
        <w:t>11</w:t>
      </w:r>
      <w:r w:rsidRPr="00F477AF">
        <w:t>.3</w:t>
      </w:r>
      <w:r w:rsidRPr="00F477AF">
        <w:tab/>
        <w:t>Ee</w:t>
      </w:r>
      <w:r>
        <w:t>c</w:t>
      </w:r>
      <w:r w:rsidRPr="00F477AF">
        <w:t>s_ACREvents_Notify operation</w:t>
      </w:r>
      <w:bookmarkEnd w:id="2078"/>
      <w:bookmarkEnd w:id="2079"/>
    </w:p>
    <w:p w14:paraId="21151630" w14:textId="77777777" w:rsidR="008810B0" w:rsidRPr="00F477AF" w:rsidRDefault="008810B0" w:rsidP="008810B0">
      <w:r w:rsidRPr="00F477AF">
        <w:rPr>
          <w:b/>
        </w:rPr>
        <w:t>API operation name:</w:t>
      </w:r>
      <w:r w:rsidRPr="00F477AF">
        <w:t xml:space="preserve"> Ee</w:t>
      </w:r>
      <w:r>
        <w:t>c</w:t>
      </w:r>
      <w:r w:rsidRPr="00F477AF">
        <w:t>s_ACREvents_Notify</w:t>
      </w:r>
    </w:p>
    <w:p w14:paraId="4100F5B8" w14:textId="77777777" w:rsidR="008810B0" w:rsidRPr="00F477AF" w:rsidRDefault="008810B0" w:rsidP="008810B0">
      <w:r w:rsidRPr="00F477AF">
        <w:rPr>
          <w:b/>
        </w:rPr>
        <w:t>Description:</w:t>
      </w:r>
      <w:r w:rsidRPr="00F477AF">
        <w:t xml:space="preserve"> The consumer is notified about ACR related events.</w:t>
      </w:r>
    </w:p>
    <w:p w14:paraId="5CDF7C38" w14:textId="28D63867" w:rsidR="008810B0" w:rsidRPr="00F477AF" w:rsidRDefault="008810B0" w:rsidP="008810B0">
      <w:r w:rsidRPr="00F477AF">
        <w:rPr>
          <w:b/>
        </w:rPr>
        <w:t>Inputs:</w:t>
      </w:r>
      <w:r w:rsidRPr="00F477AF">
        <w:t xml:space="preserve"> See clause 8.8.4.</w:t>
      </w:r>
      <w:r w:rsidR="00875CEF">
        <w:t>30</w:t>
      </w:r>
      <w:r w:rsidRPr="00F477AF">
        <w:t>.</w:t>
      </w:r>
    </w:p>
    <w:p w14:paraId="04AD4B29" w14:textId="77777777" w:rsidR="008810B0" w:rsidRPr="00F477AF" w:rsidRDefault="008810B0" w:rsidP="008810B0">
      <w:r w:rsidRPr="00F477AF">
        <w:rPr>
          <w:b/>
        </w:rPr>
        <w:t>Outputs:</w:t>
      </w:r>
      <w:r w:rsidRPr="00F477AF">
        <w:t xml:space="preserve"> </w:t>
      </w:r>
      <w:r w:rsidRPr="00F477AF">
        <w:rPr>
          <w:lang w:eastAsia="zh-CN"/>
        </w:rPr>
        <w:t>None</w:t>
      </w:r>
      <w:r w:rsidRPr="00F477AF">
        <w:rPr>
          <w:i/>
        </w:rPr>
        <w:t>.</w:t>
      </w:r>
    </w:p>
    <w:p w14:paraId="07291D12" w14:textId="39C8534E" w:rsidR="008810B0" w:rsidRPr="00F477AF" w:rsidRDefault="008810B0" w:rsidP="008810B0">
      <w:r w:rsidRPr="00F477AF">
        <w:t>See clause 8.8.3.</w:t>
      </w:r>
      <w:r>
        <w:t>11</w:t>
      </w:r>
      <w:r w:rsidRPr="00F477AF">
        <w:t xml:space="preserve"> for details of usage of this operation.</w:t>
      </w:r>
    </w:p>
    <w:p w14:paraId="4F4CDF5B" w14:textId="143E8477" w:rsidR="008810B0" w:rsidRPr="00F477AF" w:rsidRDefault="008810B0" w:rsidP="008810B0">
      <w:pPr>
        <w:pStyle w:val="Heading5"/>
      </w:pPr>
      <w:bookmarkStart w:id="2080" w:name="_Toc155356615"/>
      <w:bookmarkStart w:id="2081" w:name="_Toc234110331"/>
      <w:r w:rsidRPr="00F477AF">
        <w:t>8.8.5.</w:t>
      </w:r>
      <w:r>
        <w:t>11</w:t>
      </w:r>
      <w:r w:rsidRPr="00F477AF">
        <w:t>.4</w:t>
      </w:r>
      <w:r w:rsidRPr="00F477AF">
        <w:tab/>
        <w:t>Ee</w:t>
      </w:r>
      <w:r>
        <w:t>c</w:t>
      </w:r>
      <w:r w:rsidRPr="00F477AF">
        <w:t>s_ACREvents_UpdateSubscription operation</w:t>
      </w:r>
      <w:bookmarkEnd w:id="2080"/>
      <w:bookmarkEnd w:id="2081"/>
    </w:p>
    <w:p w14:paraId="53217927" w14:textId="77777777" w:rsidR="008810B0" w:rsidRPr="00F477AF" w:rsidRDefault="008810B0" w:rsidP="008810B0">
      <w:r w:rsidRPr="00F477AF">
        <w:rPr>
          <w:b/>
        </w:rPr>
        <w:t>API operation name:</w:t>
      </w:r>
      <w:r w:rsidRPr="00F477AF">
        <w:t xml:space="preserve"> Ee</w:t>
      </w:r>
      <w:r>
        <w:t>c</w:t>
      </w:r>
      <w:r w:rsidRPr="00F477AF">
        <w:t>s_ACREvents_UpdateSubscription</w:t>
      </w:r>
    </w:p>
    <w:p w14:paraId="4631B7DE" w14:textId="77777777" w:rsidR="008810B0" w:rsidRPr="00F477AF" w:rsidRDefault="008810B0" w:rsidP="008810B0">
      <w:r w:rsidRPr="00F477AF">
        <w:rPr>
          <w:b/>
        </w:rPr>
        <w:t>Description:</w:t>
      </w:r>
      <w:r w:rsidRPr="00F477AF">
        <w:t xml:space="preserve"> The consumer updates an existing subscription for ACR related events.</w:t>
      </w:r>
    </w:p>
    <w:p w14:paraId="7C678C4C" w14:textId="66043863" w:rsidR="008810B0" w:rsidRPr="00F477AF" w:rsidRDefault="008810B0" w:rsidP="008810B0">
      <w:r w:rsidRPr="00F477AF">
        <w:rPr>
          <w:b/>
        </w:rPr>
        <w:t>Inputs:</w:t>
      </w:r>
      <w:r w:rsidRPr="00F477AF">
        <w:t xml:space="preserve"> See clause 8.8.4.</w:t>
      </w:r>
      <w:r w:rsidR="00875CEF">
        <w:t>31</w:t>
      </w:r>
      <w:r w:rsidRPr="00F477AF">
        <w:t>.</w:t>
      </w:r>
    </w:p>
    <w:p w14:paraId="2B7E38D8" w14:textId="30FA286F" w:rsidR="008810B0" w:rsidRPr="00F477AF" w:rsidRDefault="008810B0" w:rsidP="008810B0">
      <w:r w:rsidRPr="00F477AF">
        <w:rPr>
          <w:b/>
        </w:rPr>
        <w:t>Outputs:</w:t>
      </w:r>
      <w:r w:rsidRPr="00F477AF">
        <w:t xml:space="preserve"> </w:t>
      </w:r>
      <w:r w:rsidRPr="00F477AF">
        <w:rPr>
          <w:lang w:eastAsia="zh-CN"/>
        </w:rPr>
        <w:t>See clause 8.8.4.</w:t>
      </w:r>
      <w:r w:rsidR="00875CEF">
        <w:rPr>
          <w:lang w:eastAsia="zh-CN"/>
        </w:rPr>
        <w:t>32</w:t>
      </w:r>
      <w:r w:rsidRPr="00F477AF">
        <w:rPr>
          <w:i/>
        </w:rPr>
        <w:t>.</w:t>
      </w:r>
    </w:p>
    <w:p w14:paraId="24578C6A" w14:textId="1464BF13" w:rsidR="008810B0" w:rsidRPr="00F477AF" w:rsidRDefault="008810B0" w:rsidP="008810B0">
      <w:r w:rsidRPr="00F477AF">
        <w:t>See clause 8.8.3.</w:t>
      </w:r>
      <w:r>
        <w:t>11</w:t>
      </w:r>
      <w:r w:rsidRPr="00F477AF">
        <w:t xml:space="preserve"> for details of usage of this operation.</w:t>
      </w:r>
    </w:p>
    <w:p w14:paraId="4DB27F18" w14:textId="02D414D5" w:rsidR="008810B0" w:rsidRPr="00F477AF" w:rsidRDefault="008810B0" w:rsidP="008810B0">
      <w:pPr>
        <w:pStyle w:val="Heading5"/>
      </w:pPr>
      <w:bookmarkStart w:id="2082" w:name="_Toc155356616"/>
      <w:bookmarkStart w:id="2083" w:name="_Toc234110332"/>
      <w:r w:rsidRPr="00F477AF">
        <w:lastRenderedPageBreak/>
        <w:t>8.8.5.</w:t>
      </w:r>
      <w:r>
        <w:t>11</w:t>
      </w:r>
      <w:r w:rsidRPr="00F477AF">
        <w:t>.5</w:t>
      </w:r>
      <w:r w:rsidRPr="00F477AF">
        <w:tab/>
        <w:t>Ee</w:t>
      </w:r>
      <w:r>
        <w:t>c</w:t>
      </w:r>
      <w:r w:rsidRPr="00F477AF">
        <w:t>s_ACREvents_Unsubscribe operation</w:t>
      </w:r>
      <w:bookmarkEnd w:id="2082"/>
      <w:bookmarkEnd w:id="2083"/>
    </w:p>
    <w:p w14:paraId="53C2AB96" w14:textId="77777777" w:rsidR="008810B0" w:rsidRPr="00F477AF" w:rsidRDefault="008810B0" w:rsidP="008810B0">
      <w:r w:rsidRPr="00F477AF">
        <w:rPr>
          <w:b/>
        </w:rPr>
        <w:t>API operation name:</w:t>
      </w:r>
      <w:r w:rsidRPr="00F477AF">
        <w:t xml:space="preserve"> Ee</w:t>
      </w:r>
      <w:r>
        <w:t>c</w:t>
      </w:r>
      <w:r w:rsidRPr="00F477AF">
        <w:t>s_ACREvents_Unsubscribe</w:t>
      </w:r>
    </w:p>
    <w:p w14:paraId="6E3D7A99" w14:textId="77777777" w:rsidR="008810B0" w:rsidRPr="00F477AF" w:rsidRDefault="008810B0" w:rsidP="008810B0">
      <w:r w:rsidRPr="00F477AF">
        <w:rPr>
          <w:b/>
        </w:rPr>
        <w:t>Description:</w:t>
      </w:r>
      <w:r w:rsidRPr="00F477AF">
        <w:t xml:space="preserve"> The consumer unsubscribes for the previously subscribed ACR related events.</w:t>
      </w:r>
    </w:p>
    <w:p w14:paraId="47952902" w14:textId="10E34414" w:rsidR="008810B0" w:rsidRPr="00F477AF" w:rsidRDefault="008810B0" w:rsidP="008810B0">
      <w:r w:rsidRPr="00F477AF">
        <w:rPr>
          <w:b/>
        </w:rPr>
        <w:t>Inputs:</w:t>
      </w:r>
      <w:r w:rsidRPr="00F477AF">
        <w:t xml:space="preserve"> See clause 8.8.4.</w:t>
      </w:r>
      <w:r w:rsidR="00875CEF">
        <w:t>33</w:t>
      </w:r>
      <w:r w:rsidRPr="00F477AF">
        <w:t>.</w:t>
      </w:r>
    </w:p>
    <w:p w14:paraId="4052FB15" w14:textId="6EEAAF48" w:rsidR="008810B0" w:rsidRPr="00F477AF" w:rsidRDefault="008810B0" w:rsidP="008810B0">
      <w:r w:rsidRPr="00F477AF">
        <w:rPr>
          <w:b/>
        </w:rPr>
        <w:t>Outputs</w:t>
      </w:r>
      <w:r w:rsidRPr="00F477AF">
        <w:t xml:space="preserve"> See clause 8.8.4.</w:t>
      </w:r>
      <w:r w:rsidR="00875CEF">
        <w:t>34</w:t>
      </w:r>
      <w:r w:rsidRPr="00F477AF">
        <w:rPr>
          <w:i/>
        </w:rPr>
        <w:t>.</w:t>
      </w:r>
    </w:p>
    <w:p w14:paraId="4A7727CD" w14:textId="70565770" w:rsidR="008810B0" w:rsidRPr="00F477AF" w:rsidRDefault="008810B0" w:rsidP="008810B0">
      <w:r w:rsidRPr="00F477AF">
        <w:t>See clause 8.8.3.</w:t>
      </w:r>
      <w:r>
        <w:t>11</w:t>
      </w:r>
      <w:r w:rsidRPr="00F477AF">
        <w:t xml:space="preserve"> for details of usage of this operation.</w:t>
      </w:r>
    </w:p>
    <w:p w14:paraId="4DC6B2C9" w14:textId="77777777" w:rsidR="001E59D1" w:rsidRPr="00F477AF" w:rsidRDefault="001E59D1" w:rsidP="00FB31E8">
      <w:pPr>
        <w:pStyle w:val="Heading2"/>
        <w:rPr>
          <w:rFonts w:cs="Arial"/>
        </w:rPr>
      </w:pPr>
      <w:bookmarkStart w:id="2084" w:name="_Toc234110333"/>
      <w:r w:rsidRPr="00F477AF">
        <w:rPr>
          <w:rFonts w:cs="Arial"/>
        </w:rPr>
        <w:t>8.</w:t>
      </w:r>
      <w:r w:rsidR="00DC15D3" w:rsidRPr="00F477AF">
        <w:rPr>
          <w:rFonts w:cs="Arial"/>
        </w:rPr>
        <w:t>9</w:t>
      </w:r>
      <w:r w:rsidRPr="00F477AF">
        <w:rPr>
          <w:rFonts w:cs="Arial"/>
        </w:rPr>
        <w:tab/>
        <w:t>EEC Context and EEC Context relocation</w:t>
      </w:r>
      <w:bookmarkEnd w:id="2084"/>
    </w:p>
    <w:p w14:paraId="5AC5A435" w14:textId="77777777" w:rsidR="001E59D1" w:rsidRPr="00F477AF" w:rsidRDefault="00DC15D3" w:rsidP="001E59D1">
      <w:pPr>
        <w:pStyle w:val="Heading3"/>
        <w:rPr>
          <w:rFonts w:cs="Arial"/>
        </w:rPr>
      </w:pPr>
      <w:bookmarkStart w:id="2085" w:name="_Toc234110334"/>
      <w:r w:rsidRPr="00F477AF">
        <w:rPr>
          <w:rFonts w:cs="Arial"/>
        </w:rPr>
        <w:t>8.9</w:t>
      </w:r>
      <w:r w:rsidR="001E59D1" w:rsidRPr="00F477AF">
        <w:rPr>
          <w:rFonts w:cs="Arial"/>
        </w:rPr>
        <w:t>.1</w:t>
      </w:r>
      <w:r w:rsidR="001E59D1" w:rsidRPr="00F477AF">
        <w:rPr>
          <w:rFonts w:cs="Arial"/>
        </w:rPr>
        <w:tab/>
        <w:t>General</w:t>
      </w:r>
      <w:bookmarkEnd w:id="2085"/>
    </w:p>
    <w:p w14:paraId="6B396143"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The EEC Context may include information about the EEC-hosting UE and the ACs to which the EEC provides services. The EEC Context information may be collected and maintained at the EES in an EDN while the respective ACs are connected to EASs in that EDN.</w:t>
      </w:r>
    </w:p>
    <w:p w14:paraId="135549A5"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49F6ED9F"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2106CCD2" w14:textId="77777777" w:rsidR="001E59D1" w:rsidRPr="00F477AF" w:rsidRDefault="00DC15D3" w:rsidP="001E59D1">
      <w:pPr>
        <w:pStyle w:val="Heading4"/>
        <w:rPr>
          <w:rFonts w:cs="Arial"/>
        </w:rPr>
      </w:pPr>
      <w:bookmarkStart w:id="2086" w:name="_Toc234110335"/>
      <w:r w:rsidRPr="00F477AF">
        <w:rPr>
          <w:rFonts w:cs="Arial"/>
        </w:rPr>
        <w:t>8.9</w:t>
      </w:r>
      <w:r w:rsidR="001E59D1" w:rsidRPr="00F477AF">
        <w:rPr>
          <w:rFonts w:cs="Arial"/>
        </w:rPr>
        <w:t>.1.1</w:t>
      </w:r>
      <w:r w:rsidR="001E59D1" w:rsidRPr="00F477AF">
        <w:rPr>
          <w:rFonts w:cs="Arial"/>
        </w:rPr>
        <w:tab/>
        <w:t>EEC Context handling at EEC registration</w:t>
      </w:r>
      <w:bookmarkEnd w:id="2086"/>
    </w:p>
    <w:p w14:paraId="1CEC68E3"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348082B7" w14:textId="77777777" w:rsidR="001E59D1" w:rsidRPr="00F477AF" w:rsidRDefault="001E59D1" w:rsidP="001E59D1">
      <w:pPr>
        <w:pStyle w:val="B1"/>
        <w:rPr>
          <w:lang w:eastAsia="ko-KR"/>
        </w:rPr>
      </w:pPr>
      <w:r w:rsidRPr="00F477AF">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41236D70" w14:textId="77777777" w:rsidR="001E59D1" w:rsidRPr="00F477AF" w:rsidRDefault="001E59D1" w:rsidP="001E59D1">
      <w:pPr>
        <w:pStyle w:val="B1"/>
      </w:pPr>
      <w:r w:rsidRPr="00F477AF">
        <w:rPr>
          <w:lang w:eastAsia="ko-KR"/>
        </w:rPr>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072A3C0E"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7A4E9ACE"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3495DA1B" w14:textId="77777777" w:rsidR="001E59D1" w:rsidRPr="00F477AF" w:rsidRDefault="00DC15D3" w:rsidP="001E59D1">
      <w:pPr>
        <w:pStyle w:val="Heading4"/>
        <w:rPr>
          <w:rFonts w:cs="Arial"/>
        </w:rPr>
      </w:pPr>
      <w:bookmarkStart w:id="2087" w:name="_Toc234110336"/>
      <w:r w:rsidRPr="00F477AF">
        <w:rPr>
          <w:rFonts w:cs="Arial"/>
        </w:rPr>
        <w:t>8.9</w:t>
      </w:r>
      <w:r w:rsidR="001E59D1" w:rsidRPr="00F477AF">
        <w:rPr>
          <w:rFonts w:cs="Arial"/>
        </w:rPr>
        <w:t>.1.2</w:t>
      </w:r>
      <w:r w:rsidR="001E59D1" w:rsidRPr="00F477AF">
        <w:rPr>
          <w:rFonts w:cs="Arial"/>
        </w:rPr>
        <w:tab/>
        <w:t>EEC Context handling at EEC registration update</w:t>
      </w:r>
      <w:bookmarkEnd w:id="2087"/>
    </w:p>
    <w:p w14:paraId="73DD0EA7"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02881C80" w14:textId="77777777" w:rsidR="001E59D1" w:rsidRPr="00F477AF" w:rsidRDefault="00DC15D3" w:rsidP="001E59D1">
      <w:pPr>
        <w:pStyle w:val="Heading4"/>
        <w:rPr>
          <w:rFonts w:cs="Arial"/>
        </w:rPr>
      </w:pPr>
      <w:bookmarkStart w:id="2088" w:name="_Toc234110337"/>
      <w:r w:rsidRPr="00F477AF">
        <w:rPr>
          <w:rFonts w:cs="Arial"/>
        </w:rPr>
        <w:t>8.9</w:t>
      </w:r>
      <w:r w:rsidR="001E59D1" w:rsidRPr="00F477AF">
        <w:rPr>
          <w:rFonts w:cs="Arial"/>
        </w:rPr>
        <w:t>.1.3</w:t>
      </w:r>
      <w:r w:rsidR="001E59D1" w:rsidRPr="00F477AF">
        <w:rPr>
          <w:rFonts w:cs="Arial"/>
        </w:rPr>
        <w:tab/>
        <w:t>EEC Context handling at EEC de-registration</w:t>
      </w:r>
      <w:bookmarkEnd w:id="2088"/>
    </w:p>
    <w:p w14:paraId="3ABA097B"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0E0A8942" w14:textId="77777777" w:rsidR="001E59D1" w:rsidRPr="00F477AF" w:rsidRDefault="001E59D1" w:rsidP="001E59D1">
      <w:pPr>
        <w:pStyle w:val="NO"/>
        <w:rPr>
          <w:lang w:eastAsia="ko-KR"/>
        </w:rPr>
      </w:pPr>
      <w:r w:rsidRPr="00F477AF">
        <w:rPr>
          <w:lang w:eastAsia="ko-KR"/>
        </w:rPr>
        <w:lastRenderedPageBreak/>
        <w:t>NOTE:</w:t>
      </w:r>
      <w:r w:rsidRPr="00F477AF">
        <w:rPr>
          <w:lang w:eastAsia="ko-KR"/>
        </w:rPr>
        <w:tab/>
        <w:t>Stale EEC Context(s) are subject to information persistence policies and privacy policies. Mechanisms for re-use of stale EEC Context(s) are not in scope of the current version of specification.</w:t>
      </w:r>
    </w:p>
    <w:p w14:paraId="45405DBA" w14:textId="77777777" w:rsidR="001E59D1" w:rsidRPr="00F477AF" w:rsidRDefault="00DC15D3" w:rsidP="001E59D1">
      <w:pPr>
        <w:pStyle w:val="Heading4"/>
        <w:rPr>
          <w:rFonts w:cs="Arial"/>
        </w:rPr>
      </w:pPr>
      <w:bookmarkStart w:id="2089" w:name="_Toc234110338"/>
      <w:r w:rsidRPr="00F477AF">
        <w:rPr>
          <w:rFonts w:cs="Arial"/>
        </w:rPr>
        <w:t>8.9</w:t>
      </w:r>
      <w:r w:rsidR="001E59D1" w:rsidRPr="00F477AF">
        <w:rPr>
          <w:rFonts w:cs="Arial"/>
        </w:rPr>
        <w:t>.1.4</w:t>
      </w:r>
      <w:r w:rsidR="001E59D1" w:rsidRPr="00F477AF">
        <w:rPr>
          <w:rFonts w:cs="Arial"/>
        </w:rPr>
        <w:tab/>
        <w:t>EEC Context handling at Application Context Relocation</w:t>
      </w:r>
      <w:bookmarkEnd w:id="2089"/>
    </w:p>
    <w:p w14:paraId="51587D9D"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AD7D018"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456FD50"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does not exist at the target EES, the EEC Context is stored.</w:t>
      </w:r>
    </w:p>
    <w:p w14:paraId="2840C2AD"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7792DCE" w14:textId="77777777" w:rsidR="001E59D1" w:rsidRPr="00F477AF" w:rsidRDefault="00DC15D3" w:rsidP="001E59D1">
      <w:pPr>
        <w:pStyle w:val="Heading4"/>
        <w:rPr>
          <w:rFonts w:cs="Arial"/>
        </w:rPr>
      </w:pPr>
      <w:bookmarkStart w:id="2090" w:name="_Toc234110339"/>
      <w:r w:rsidRPr="00F477AF">
        <w:rPr>
          <w:rFonts w:cs="Arial"/>
        </w:rPr>
        <w:t>8.9</w:t>
      </w:r>
      <w:r w:rsidR="001E59D1" w:rsidRPr="00F477AF">
        <w:rPr>
          <w:rFonts w:cs="Arial"/>
        </w:rPr>
        <w:t>.1.5</w:t>
      </w:r>
      <w:r w:rsidR="001E59D1" w:rsidRPr="00F477AF">
        <w:rPr>
          <w:rFonts w:cs="Arial"/>
        </w:rPr>
        <w:tab/>
        <w:t>Other EEC Context handling</w:t>
      </w:r>
      <w:bookmarkEnd w:id="2090"/>
      <w:r w:rsidR="001E59D1" w:rsidRPr="00F477AF">
        <w:rPr>
          <w:rFonts w:cs="Arial"/>
        </w:rPr>
        <w:t xml:space="preserve"> </w:t>
      </w:r>
    </w:p>
    <w:p w14:paraId="5EDF1233"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18060BF1"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3B04ED66" w14:textId="77777777" w:rsidR="001E59D1" w:rsidRPr="00F477AF" w:rsidRDefault="001E59D1" w:rsidP="001E59D1">
      <w:pPr>
        <w:pStyle w:val="NO"/>
        <w:rPr>
          <w:lang w:eastAsia="ko-KR"/>
        </w:rPr>
      </w:pPr>
      <w:r w:rsidRPr="00F477AF">
        <w:rPr>
          <w:lang w:eastAsia="ko-KR"/>
        </w:rPr>
        <w:t>NOTE:</w:t>
      </w:r>
      <w:r w:rsidRPr="00F477AF">
        <w:rPr>
          <w:lang w:eastAsia="ko-KR"/>
        </w:rPr>
        <w:tab/>
        <w:t>In this version of specification, mechanisms used by EES to determine that a registered EAS is no longer providing services to an AC on a served EEC are implementation-dependent.</w:t>
      </w:r>
    </w:p>
    <w:p w14:paraId="47143B85" w14:textId="77777777" w:rsidR="001E59D1" w:rsidRPr="00F477AF" w:rsidRDefault="001E59D1" w:rsidP="001E59D1">
      <w:r w:rsidRPr="00F477AF">
        <w:t xml:space="preserve">An EEC Context shall be updated as follows: </w:t>
      </w:r>
    </w:p>
    <w:p w14:paraId="6E3C3282" w14:textId="77777777" w:rsidR="001E59D1" w:rsidRPr="00F477AF" w:rsidRDefault="001E59D1" w:rsidP="001E59D1">
      <w:pPr>
        <w:pStyle w:val="B1"/>
        <w:rPr>
          <w:lang w:eastAsia="ko-KR"/>
        </w:rPr>
      </w:pPr>
      <w:r w:rsidRPr="00F477AF">
        <w:rPr>
          <w:lang w:eastAsia="ko-KR"/>
        </w:rPr>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66A9339"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19EBE10" w14:textId="77777777" w:rsidR="001E59D1" w:rsidRPr="00F477AF" w:rsidRDefault="00DC15D3" w:rsidP="001E59D1">
      <w:pPr>
        <w:pStyle w:val="Heading3"/>
        <w:rPr>
          <w:rFonts w:cs="Arial"/>
        </w:rPr>
      </w:pPr>
      <w:bookmarkStart w:id="2091" w:name="_Toc234110340"/>
      <w:r w:rsidRPr="00F477AF">
        <w:rPr>
          <w:rFonts w:cs="Arial"/>
        </w:rPr>
        <w:t>8.9</w:t>
      </w:r>
      <w:r w:rsidR="001E59D1" w:rsidRPr="00F477AF">
        <w:rPr>
          <w:rFonts w:cs="Arial"/>
        </w:rPr>
        <w:t>.2</w:t>
      </w:r>
      <w:r w:rsidR="001E59D1" w:rsidRPr="00F477AF">
        <w:rPr>
          <w:rFonts w:cs="Arial"/>
        </w:rPr>
        <w:tab/>
        <w:t>Procedures</w:t>
      </w:r>
      <w:bookmarkEnd w:id="2091"/>
    </w:p>
    <w:p w14:paraId="11EE22D0" w14:textId="77777777" w:rsidR="001E59D1" w:rsidRPr="00F477AF" w:rsidRDefault="00DC15D3" w:rsidP="001E59D1">
      <w:pPr>
        <w:pStyle w:val="Heading4"/>
        <w:rPr>
          <w:rFonts w:cs="Arial"/>
        </w:rPr>
      </w:pPr>
      <w:bookmarkStart w:id="2092" w:name="_Toc234110341"/>
      <w:r w:rsidRPr="00F477AF">
        <w:rPr>
          <w:rFonts w:cs="Arial"/>
        </w:rPr>
        <w:t>8.9</w:t>
      </w:r>
      <w:r w:rsidR="001E59D1" w:rsidRPr="00F477AF">
        <w:rPr>
          <w:rFonts w:cs="Arial"/>
        </w:rPr>
        <w:t>.2.1</w:t>
      </w:r>
      <w:r w:rsidR="001E59D1" w:rsidRPr="00F477AF">
        <w:rPr>
          <w:rFonts w:cs="Arial"/>
        </w:rPr>
        <w:tab/>
        <w:t>General</w:t>
      </w:r>
      <w:bookmarkEnd w:id="2092"/>
    </w:p>
    <w:p w14:paraId="77BA457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400830D6"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15466194"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481A2A74" w14:textId="77777777" w:rsidR="001E59D1" w:rsidRPr="00F477AF" w:rsidRDefault="00DC15D3" w:rsidP="001E59D1">
      <w:pPr>
        <w:pStyle w:val="Heading4"/>
        <w:rPr>
          <w:rFonts w:cs="Arial"/>
        </w:rPr>
      </w:pPr>
      <w:bookmarkStart w:id="2093" w:name="_Toc234110342"/>
      <w:r w:rsidRPr="00F477AF">
        <w:rPr>
          <w:rFonts w:cs="Arial"/>
        </w:rPr>
        <w:t>8.9</w:t>
      </w:r>
      <w:r w:rsidR="001E59D1" w:rsidRPr="00F477AF">
        <w:rPr>
          <w:rFonts w:cs="Arial"/>
        </w:rPr>
        <w:t>.2.2</w:t>
      </w:r>
      <w:r w:rsidR="001E59D1" w:rsidRPr="00F477AF">
        <w:rPr>
          <w:rFonts w:cs="Arial"/>
        </w:rPr>
        <w:tab/>
        <w:t>EEC Context Pull relocation</w:t>
      </w:r>
      <w:bookmarkEnd w:id="2093"/>
    </w:p>
    <w:p w14:paraId="2EDB8D1E"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37C17DBC" w14:textId="77777777" w:rsidR="001E59D1" w:rsidRPr="00F477AF" w:rsidRDefault="001E59D1" w:rsidP="001E59D1">
      <w:r w:rsidRPr="00F477AF">
        <w:t>Figure </w:t>
      </w:r>
      <w:r w:rsidR="00DC15D3" w:rsidRPr="00F477AF">
        <w:t>8.9</w:t>
      </w:r>
      <w:r w:rsidRPr="00F477AF">
        <w:t>.2.2-1 illustrates the EEC Context Pull.</w:t>
      </w:r>
    </w:p>
    <w:p w14:paraId="150153DD" w14:textId="77777777" w:rsidR="001E59D1" w:rsidRPr="00F477AF" w:rsidRDefault="001E59D1" w:rsidP="001E59D1">
      <w:r w:rsidRPr="00F477AF">
        <w:t>Pre-conditions:</w:t>
      </w:r>
    </w:p>
    <w:p w14:paraId="6EFB1275" w14:textId="77777777" w:rsidR="001E59D1" w:rsidRPr="00F477AF" w:rsidRDefault="001E59D1" w:rsidP="001E59D1">
      <w:pPr>
        <w:pStyle w:val="B1"/>
      </w:pPr>
      <w:r w:rsidRPr="00F477AF">
        <w:t>1.</w:t>
      </w:r>
      <w:r w:rsidRPr="00F477AF">
        <w:tab/>
        <w:t xml:space="preserve">The source EES has provided the EEC with an EEC Context ID; and </w:t>
      </w:r>
    </w:p>
    <w:p w14:paraId="31001627" w14:textId="77777777" w:rsidR="001E59D1" w:rsidRPr="00F477AF" w:rsidRDefault="00726B01" w:rsidP="001E59D1">
      <w:pPr>
        <w:pStyle w:val="B1"/>
      </w:pPr>
      <w:r w:rsidRPr="00F477AF">
        <w:t>2.</w:t>
      </w:r>
      <w:r w:rsidRPr="00F477AF">
        <w:tab/>
      </w:r>
      <w:r w:rsidR="001E59D1" w:rsidRPr="00F477AF">
        <w:t>The target EES has received the EEC Context ID, source EES Endpoint.</w:t>
      </w:r>
    </w:p>
    <w:p w14:paraId="6B5EB58D"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708FCBE">
          <v:shape id="_x0000_i1109" type="#_x0000_t75" style="width:310.35pt;height:179.1pt" o:ole="">
            <v:imagedata r:id="rId178" o:title=""/>
          </v:shape>
          <o:OLEObject Type="Embed" ProgID="Visio.Drawing.11" ShapeID="_x0000_i1109" DrawAspect="Content" ObjectID="_1844723270" r:id="rId179"/>
        </w:object>
      </w:r>
    </w:p>
    <w:p w14:paraId="2B67C4D4"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46F6D45A"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63D6AA6" w14:textId="77777777" w:rsidR="001E59D1" w:rsidRPr="00F477AF" w:rsidRDefault="00726B01" w:rsidP="00726B01">
      <w:pPr>
        <w:pStyle w:val="B1"/>
      </w:pPr>
      <w:r w:rsidRPr="00F477AF">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7D310FA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5E31B5EE" w14:textId="77777777" w:rsidR="001E59D1" w:rsidRPr="00F477AF" w:rsidRDefault="00DC15D3" w:rsidP="001E59D1">
      <w:pPr>
        <w:pStyle w:val="Heading4"/>
        <w:rPr>
          <w:rFonts w:cs="Arial"/>
        </w:rPr>
      </w:pPr>
      <w:bookmarkStart w:id="2094" w:name="_Toc234110343"/>
      <w:r w:rsidRPr="00F477AF">
        <w:rPr>
          <w:rFonts w:cs="Arial"/>
        </w:rPr>
        <w:t>8.9</w:t>
      </w:r>
      <w:r w:rsidR="001E59D1" w:rsidRPr="00F477AF">
        <w:rPr>
          <w:rFonts w:cs="Arial"/>
        </w:rPr>
        <w:t>.2.3</w:t>
      </w:r>
      <w:r w:rsidR="001E59D1" w:rsidRPr="00F477AF">
        <w:rPr>
          <w:rFonts w:cs="Arial"/>
        </w:rPr>
        <w:tab/>
        <w:t>EEC Context Push relocation</w:t>
      </w:r>
      <w:bookmarkEnd w:id="2094"/>
    </w:p>
    <w:p w14:paraId="341D63DF" w14:textId="43256EC1" w:rsidR="001E59D1" w:rsidRPr="00F477AF" w:rsidRDefault="001E59D1" w:rsidP="001E59D1">
      <w:r w:rsidRPr="00F477AF">
        <w:t xml:space="preserve">An EEC Context is relocated via an EEC Context Push request initiated by the source EES. </w:t>
      </w:r>
      <w:r w:rsidR="003527BA" w:rsidRPr="003527BA">
        <w:t>This procedure is also applicable for the CES to push EEC Context to the T-EES.</w:t>
      </w:r>
    </w:p>
    <w:p w14:paraId="668D37E1" w14:textId="77777777" w:rsidR="001E59D1" w:rsidRPr="00F477AF" w:rsidRDefault="001E59D1" w:rsidP="001E59D1">
      <w:r w:rsidRPr="00F477AF">
        <w:t>Pre-conditions:</w:t>
      </w:r>
    </w:p>
    <w:p w14:paraId="52A592B8" w14:textId="77777777" w:rsidR="001E59D1" w:rsidRPr="00F477AF" w:rsidRDefault="001E59D1" w:rsidP="001E59D1">
      <w:pPr>
        <w:pStyle w:val="B1"/>
      </w:pPr>
      <w:r w:rsidRPr="00F477AF">
        <w:t>1.</w:t>
      </w:r>
      <w:r w:rsidRPr="00F477AF">
        <w:tab/>
        <w:t xml:space="preserve">The source EES has provided the EEC with an EEC Context ID. </w:t>
      </w:r>
    </w:p>
    <w:p w14:paraId="34FA90D5"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7ED4BE7D">
          <v:shape id="_x0000_i1110" type="#_x0000_t75" style="width:308.05pt;height:187.3pt" o:ole="">
            <v:imagedata r:id="rId180" o:title=""/>
          </v:shape>
          <o:OLEObject Type="Embed" ProgID="Visio.Drawing.11" ShapeID="_x0000_i1110" DrawAspect="Content" ObjectID="_1844723271" r:id="rId181"/>
        </w:object>
      </w:r>
    </w:p>
    <w:p w14:paraId="0B931C1D"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25AA4B1F" w14:textId="77777777" w:rsidR="001E59D1" w:rsidRPr="00F477AF" w:rsidRDefault="00726B01" w:rsidP="00726B01">
      <w:pPr>
        <w:pStyle w:val="B1"/>
      </w:pPr>
      <w:r w:rsidRPr="00F477AF">
        <w:t>1.</w:t>
      </w:r>
      <w:r w:rsidRPr="00F477AF">
        <w:tab/>
      </w:r>
      <w:r w:rsidR="001E59D1" w:rsidRPr="00F477AF">
        <w:t>The source EES determines to forward EEC Context for relocation to a target EES. The source EES determines the target and the EEC Context to be forwarded.</w:t>
      </w:r>
    </w:p>
    <w:p w14:paraId="11109BC9"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45353859" w14:textId="0AE84AAB" w:rsidR="003731AC" w:rsidRDefault="00726B01" w:rsidP="003731AC">
      <w:pPr>
        <w:pStyle w:val="B1"/>
      </w:pPr>
      <w:r w:rsidRPr="00F477AF">
        <w:t>3.</w:t>
      </w:r>
      <w:r w:rsidRPr="00F477AF">
        <w:tab/>
      </w:r>
      <w:r w:rsidR="001E59D1" w:rsidRPr="00F477AF">
        <w:t>Upon receiving the request from the source EES, the target EES validates the request and verifies the security credentials</w:t>
      </w:r>
      <w:bookmarkStart w:id="2095" w:name="_Hlk69782521"/>
      <w:r w:rsidR="001E59D1" w:rsidRPr="00F477AF">
        <w:t>. The target EES uses the EEC Context ID provided to authorize the EEC Context to be stored and managed.</w:t>
      </w:r>
      <w:bookmarkEnd w:id="2095"/>
      <w:r w:rsidR="001E59D1" w:rsidRPr="00F477AF">
        <w:t xml:space="preserve"> Then the target EES sends an EEC Context response indicating success.</w:t>
      </w:r>
      <w:r w:rsidR="00462C90" w:rsidRPr="00462C90">
        <w:t xml:space="preserve"> The T-EES performs implicit </w:t>
      </w:r>
      <w:r w:rsidR="00462C90" w:rsidRPr="00462C90">
        <w:lastRenderedPageBreak/>
        <w:t xml:space="preserve">registration and creates the registration ID for the registration and includes it in the EEC context push response message for S-EAS decided ACR or S-EES executed ACR scenarios. The S-EES stores the registration details, and when required, </w:t>
      </w:r>
      <w:r w:rsidR="00D32E58" w:rsidRPr="00462C90">
        <w:t>notifies</w:t>
      </w:r>
      <w:r w:rsidR="00462C90" w:rsidRPr="00462C90">
        <w:t xml:space="preserve"> the EEC about registration details while sending ACR information notification.</w:t>
      </w:r>
    </w:p>
    <w:p w14:paraId="25BF8F5E" w14:textId="77777777" w:rsidR="003731AC" w:rsidRDefault="003731AC" w:rsidP="003731AC">
      <w:pPr>
        <w:pStyle w:val="B1"/>
        <w:ind w:firstLine="0"/>
      </w:pPr>
      <w:r>
        <w:t xml:space="preserve">If the request in step 2 includes the list of selected ACR scenarios within the EEC context, and if the list cannot be supported by T-EES or T-EAS, new list of selected ACR scenarios needs to be selected based on the request from S-EES. The T-EES selects a list of selected ACR scenarios based on T-EES and T-EAS capabilities and </w:t>
      </w:r>
      <w:r w:rsidRPr="003731AC">
        <w:t>"</w:t>
      </w:r>
      <w:r w:rsidRPr="00F477AF">
        <w:t>EEC Service Continuity Support</w:t>
      </w:r>
      <w:r w:rsidRPr="003731AC">
        <w:t>"</w:t>
      </w:r>
      <w:r>
        <w:t xml:space="preserve"> if the IE has been provided in the EEC context and includes it in the Push EEC context response.</w:t>
      </w:r>
    </w:p>
    <w:p w14:paraId="3367E23E" w14:textId="517FF75B" w:rsidR="003F5EEF" w:rsidRPr="006144E7" w:rsidRDefault="003F5EEF" w:rsidP="006144E7">
      <w:pPr>
        <w:pStyle w:val="NO"/>
        <w:rPr>
          <w:lang w:val="en-US" w:eastAsia="zh-CN"/>
        </w:rPr>
      </w:pPr>
      <w:r>
        <w:rPr>
          <w:lang w:val="en-US" w:eastAsia="zh-CN"/>
        </w:rPr>
        <w:t>NOTE</w:t>
      </w:r>
      <w:r w:rsidR="00CE2E81">
        <w:rPr>
          <w:lang w:val="en-US" w:eastAsia="zh-CN"/>
        </w:rPr>
        <w:t> 1</w:t>
      </w:r>
      <w:r>
        <w:rPr>
          <w:lang w:val="en-US" w:eastAsia="zh-CN"/>
        </w:rPr>
        <w:t>:</w:t>
      </w:r>
      <w:r>
        <w:rPr>
          <w:lang w:val="en-US" w:eastAsia="zh-CN"/>
        </w:rPr>
        <w:tab/>
        <w:t>In this release, ACR scenario list transfer is not supported if EEC is not registered. The EEC can perform EEC Context establishment and ACR scenario selection with the target EES.</w:t>
      </w:r>
    </w:p>
    <w:p w14:paraId="3B3970B9" w14:textId="77777777" w:rsidR="00CE2E81" w:rsidRPr="006144E7" w:rsidRDefault="00CE2E81" w:rsidP="00CE2E81">
      <w:pPr>
        <w:pStyle w:val="NO"/>
        <w:rPr>
          <w:lang w:val="en-US" w:eastAsia="zh-CN"/>
        </w:rPr>
      </w:pPr>
      <w:bookmarkStart w:id="2096" w:name="_Toc63279519"/>
      <w:r w:rsidRPr="703EFFE2">
        <w:rPr>
          <w:lang w:val="en-US" w:eastAsia="zh-CN"/>
        </w:rPr>
        <w:t>NOTE</w:t>
      </w:r>
      <w:r>
        <w:t> 2</w:t>
      </w:r>
      <w:r w:rsidRPr="703EFFE2">
        <w:rPr>
          <w:lang w:val="en-US" w:eastAsia="zh-CN"/>
        </w:rPr>
        <w:t>:</w:t>
      </w:r>
      <w:r>
        <w:tab/>
      </w:r>
      <w:r w:rsidRPr="703EFFE2">
        <w:rPr>
          <w:lang w:val="en-US" w:eastAsia="zh-CN"/>
        </w:rPr>
        <w:t xml:space="preserve">The new list of selected ACR scenarios selected by the T-EES based on the T-EES and T-EAS capabilities and the received </w:t>
      </w:r>
      <w:r>
        <w:t xml:space="preserve">"EEC Service Continuity Support" can be used for handling future </w:t>
      </w:r>
      <w:r w:rsidRPr="703EFFE2">
        <w:rPr>
          <w:lang w:val="en-US" w:eastAsia="zh-CN"/>
        </w:rPr>
        <w:t>ACR scenarios.</w:t>
      </w:r>
    </w:p>
    <w:p w14:paraId="2FFAA8ED" w14:textId="77777777" w:rsidR="001E59D1" w:rsidRPr="00F477AF" w:rsidRDefault="00DC15D3" w:rsidP="001E59D1">
      <w:pPr>
        <w:pStyle w:val="Heading3"/>
        <w:rPr>
          <w:rFonts w:eastAsia="Tahoma" w:cs="Arial"/>
        </w:rPr>
      </w:pPr>
      <w:bookmarkStart w:id="2097" w:name="_Toc234110344"/>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2096"/>
      <w:bookmarkEnd w:id="2097"/>
    </w:p>
    <w:p w14:paraId="3E2F57ED" w14:textId="77777777" w:rsidR="001E59D1" w:rsidRPr="00F477AF" w:rsidRDefault="00DC15D3" w:rsidP="001E59D1">
      <w:pPr>
        <w:pStyle w:val="Heading4"/>
        <w:rPr>
          <w:rFonts w:eastAsia="Tahoma" w:cs="Arial"/>
        </w:rPr>
      </w:pPr>
      <w:bookmarkStart w:id="2098" w:name="_Toc63279520"/>
      <w:bookmarkStart w:id="2099" w:name="_Toc234110345"/>
      <w:r w:rsidRPr="00F477AF">
        <w:rPr>
          <w:rFonts w:eastAsia="Tahoma" w:cs="Arial"/>
        </w:rPr>
        <w:t>8.9</w:t>
      </w:r>
      <w:r w:rsidR="001E59D1" w:rsidRPr="00F477AF">
        <w:rPr>
          <w:rFonts w:eastAsia="Tahoma" w:cs="Arial"/>
        </w:rPr>
        <w:t>.3.1</w:t>
      </w:r>
      <w:r w:rsidR="001E59D1" w:rsidRPr="00F477AF">
        <w:rPr>
          <w:rFonts w:eastAsia="Tahoma" w:cs="Arial"/>
        </w:rPr>
        <w:tab/>
        <w:t>General</w:t>
      </w:r>
      <w:bookmarkEnd w:id="2098"/>
      <w:bookmarkEnd w:id="2099"/>
    </w:p>
    <w:p w14:paraId="394CF20B"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57EE6CC2"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70CF235E" w14:textId="77777777" w:rsidR="001E59D1" w:rsidRPr="00F477AF" w:rsidRDefault="00726B01" w:rsidP="00726B01">
      <w:pPr>
        <w:pStyle w:val="B1"/>
      </w:pPr>
      <w:r w:rsidRPr="00F477AF">
        <w:t>-</w:t>
      </w:r>
      <w:r w:rsidRPr="00F477AF">
        <w:tab/>
      </w:r>
      <w:r w:rsidR="001E59D1" w:rsidRPr="00F477AF">
        <w:t>EEC Context Push request and response.</w:t>
      </w:r>
    </w:p>
    <w:p w14:paraId="558CC5A2" w14:textId="77777777" w:rsidR="001E59D1" w:rsidRPr="00F477AF" w:rsidRDefault="00DC15D3" w:rsidP="001E59D1">
      <w:pPr>
        <w:pStyle w:val="Heading4"/>
        <w:rPr>
          <w:rFonts w:cs="Arial"/>
        </w:rPr>
      </w:pPr>
      <w:bookmarkStart w:id="2100" w:name="_Toc234110346"/>
      <w:r w:rsidRPr="00F477AF">
        <w:rPr>
          <w:rFonts w:cs="Arial"/>
        </w:rPr>
        <w:t>8.9</w:t>
      </w:r>
      <w:r w:rsidR="001E59D1" w:rsidRPr="00F477AF">
        <w:rPr>
          <w:rFonts w:cs="Arial"/>
        </w:rPr>
        <w:t>.3.2</w:t>
      </w:r>
      <w:r w:rsidR="001E59D1" w:rsidRPr="00F477AF">
        <w:rPr>
          <w:rFonts w:cs="Arial"/>
        </w:rPr>
        <w:tab/>
        <w:t>EEC Context Pull request</w:t>
      </w:r>
      <w:bookmarkEnd w:id="2100"/>
    </w:p>
    <w:p w14:paraId="1486B4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0ECE9FCE" w14:textId="77777777" w:rsidR="001E59D1" w:rsidRPr="00F477AF" w:rsidRDefault="001E59D1" w:rsidP="002258B7">
      <w:pPr>
        <w:pStyle w:val="TH"/>
      </w:pPr>
      <w:r w:rsidRPr="00F477AF">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4FD4E620" w14:textId="77777777" w:rsidTr="00464368">
        <w:trPr>
          <w:jc w:val="center"/>
        </w:trPr>
        <w:tc>
          <w:tcPr>
            <w:tcW w:w="2880" w:type="dxa"/>
            <w:tcBorders>
              <w:top w:val="single" w:sz="4" w:space="0" w:color="000000"/>
              <w:left w:val="single" w:sz="4" w:space="0" w:color="000000"/>
              <w:bottom w:val="single" w:sz="4" w:space="0" w:color="000000"/>
            </w:tcBorders>
          </w:tcPr>
          <w:p w14:paraId="27D5497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3C70842B"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438B3DF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17231F" w14:textId="77777777" w:rsidTr="00464368">
        <w:trPr>
          <w:jc w:val="center"/>
        </w:trPr>
        <w:tc>
          <w:tcPr>
            <w:tcW w:w="2880" w:type="dxa"/>
            <w:tcBorders>
              <w:top w:val="single" w:sz="4" w:space="0" w:color="000000"/>
              <w:left w:val="single" w:sz="4" w:space="0" w:color="000000"/>
              <w:bottom w:val="single" w:sz="4" w:space="0" w:color="000000"/>
            </w:tcBorders>
          </w:tcPr>
          <w:p w14:paraId="358D38B6"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tcPr>
          <w:p w14:paraId="05C564D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0BAC4A8" w14:textId="77777777" w:rsidR="001E59D1" w:rsidRPr="00F477AF" w:rsidRDefault="001E59D1" w:rsidP="007F767A">
            <w:pPr>
              <w:pStyle w:val="TAL"/>
            </w:pPr>
            <w:r w:rsidRPr="00F477AF">
              <w:t>Unique identifier of the requesting EES.</w:t>
            </w:r>
          </w:p>
        </w:tc>
      </w:tr>
      <w:tr w:rsidR="001E59D1" w:rsidRPr="00F477AF" w14:paraId="41677611" w14:textId="77777777" w:rsidTr="00464368">
        <w:trPr>
          <w:jc w:val="center"/>
        </w:trPr>
        <w:tc>
          <w:tcPr>
            <w:tcW w:w="2880" w:type="dxa"/>
            <w:tcBorders>
              <w:top w:val="single" w:sz="4" w:space="0" w:color="000000"/>
              <w:left w:val="single" w:sz="4" w:space="0" w:color="000000"/>
              <w:bottom w:val="single" w:sz="4" w:space="0" w:color="000000"/>
            </w:tcBorders>
          </w:tcPr>
          <w:p w14:paraId="4AAB17AE"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20B8552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AA685CA"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248F7B2B" w14:textId="77777777" w:rsidTr="00464368">
        <w:trPr>
          <w:jc w:val="center"/>
        </w:trPr>
        <w:tc>
          <w:tcPr>
            <w:tcW w:w="2880" w:type="dxa"/>
            <w:tcBorders>
              <w:top w:val="single" w:sz="4" w:space="0" w:color="000000"/>
              <w:left w:val="single" w:sz="4" w:space="0" w:color="000000"/>
              <w:bottom w:val="single" w:sz="4" w:space="0" w:color="000000"/>
            </w:tcBorders>
          </w:tcPr>
          <w:p w14:paraId="3929424B"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tcPr>
          <w:p w14:paraId="7EE1021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91A6488" w14:textId="77777777" w:rsidR="001E59D1" w:rsidRPr="00F477AF" w:rsidRDefault="001E59D1" w:rsidP="007F767A">
            <w:pPr>
              <w:pStyle w:val="TAL"/>
            </w:pPr>
            <w:r w:rsidRPr="00F477AF">
              <w:t>Unique identifier of the EEC Context used to authorize the transfer.</w:t>
            </w:r>
          </w:p>
        </w:tc>
      </w:tr>
      <w:tr w:rsidR="001E59D1" w:rsidRPr="00F477AF" w14:paraId="3B29233E" w14:textId="77777777" w:rsidTr="00464368">
        <w:trPr>
          <w:jc w:val="center"/>
        </w:trPr>
        <w:tc>
          <w:tcPr>
            <w:tcW w:w="2880" w:type="dxa"/>
            <w:tcBorders>
              <w:top w:val="single" w:sz="4" w:space="0" w:color="000000"/>
              <w:left w:val="single" w:sz="4" w:space="0" w:color="000000"/>
              <w:bottom w:val="single" w:sz="4" w:space="0" w:color="000000"/>
            </w:tcBorders>
          </w:tcPr>
          <w:p w14:paraId="2F74D838" w14:textId="77777777" w:rsidR="001E59D1" w:rsidRPr="00F477AF" w:rsidRDefault="001E59D1" w:rsidP="007F767A">
            <w:pPr>
              <w:pStyle w:val="TAL"/>
            </w:pPr>
            <w:bookmarkStart w:id="2101" w:name="_Hlk68273034"/>
            <w:r w:rsidRPr="00F477AF">
              <w:t>List of Service Session Contexts requested</w:t>
            </w:r>
            <w:bookmarkEnd w:id="2101"/>
          </w:p>
        </w:tc>
        <w:tc>
          <w:tcPr>
            <w:tcW w:w="1440" w:type="dxa"/>
            <w:tcBorders>
              <w:top w:val="single" w:sz="4" w:space="0" w:color="000000"/>
              <w:left w:val="single" w:sz="4" w:space="0" w:color="000000"/>
              <w:bottom w:val="single" w:sz="4" w:space="0" w:color="000000"/>
            </w:tcBorders>
          </w:tcPr>
          <w:p w14:paraId="3097ADA4"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5ED497D" w14:textId="77777777" w:rsidR="001E59D1" w:rsidRPr="00F477AF" w:rsidRDefault="001E59D1" w:rsidP="007F767A">
            <w:pPr>
              <w:pStyle w:val="TAL"/>
            </w:pPr>
            <w:r w:rsidRPr="00F477AF">
              <w:t>List of Service Session Context IEs requested to be pulled</w:t>
            </w:r>
          </w:p>
        </w:tc>
      </w:tr>
      <w:tr w:rsidR="001E59D1" w:rsidRPr="00F477AF" w14:paraId="79D77139" w14:textId="77777777" w:rsidTr="00464368">
        <w:trPr>
          <w:jc w:val="center"/>
        </w:trPr>
        <w:tc>
          <w:tcPr>
            <w:tcW w:w="2880" w:type="dxa"/>
            <w:tcBorders>
              <w:top w:val="single" w:sz="4" w:space="0" w:color="000000"/>
              <w:left w:val="single" w:sz="4" w:space="0" w:color="000000"/>
              <w:bottom w:val="single" w:sz="4" w:space="0" w:color="000000"/>
            </w:tcBorders>
          </w:tcPr>
          <w:p w14:paraId="3439CB67"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tcPr>
          <w:p w14:paraId="283D0C0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02572F" w14:textId="77777777" w:rsidR="001E59D1" w:rsidRPr="00F477AF" w:rsidRDefault="001E59D1" w:rsidP="007F767A">
            <w:pPr>
              <w:pStyle w:val="TAL"/>
            </w:pPr>
            <w:r w:rsidRPr="00F477AF">
              <w:t>Identifier of the EAS providing the application services</w:t>
            </w:r>
          </w:p>
        </w:tc>
      </w:tr>
      <w:tr w:rsidR="001E59D1" w:rsidRPr="00F477AF" w14:paraId="7962D231" w14:textId="77777777" w:rsidTr="00464368">
        <w:trPr>
          <w:jc w:val="center"/>
        </w:trPr>
        <w:tc>
          <w:tcPr>
            <w:tcW w:w="2880" w:type="dxa"/>
            <w:tcBorders>
              <w:top w:val="single" w:sz="4" w:space="0" w:color="000000"/>
              <w:left w:val="single" w:sz="4" w:space="0" w:color="000000"/>
              <w:bottom w:val="single" w:sz="4" w:space="0" w:color="000000"/>
            </w:tcBorders>
          </w:tcPr>
          <w:p w14:paraId="591F9F07"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tcPr>
          <w:p w14:paraId="2D24AB2F"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2C7E32B" w14:textId="77777777" w:rsidR="001E59D1" w:rsidRPr="00F477AF" w:rsidRDefault="001E59D1" w:rsidP="007F767A">
            <w:pPr>
              <w:pStyle w:val="TAL"/>
            </w:pPr>
            <w:r w:rsidRPr="00F477AF">
              <w:t>Endpoint information of the EAS.</w:t>
            </w:r>
          </w:p>
        </w:tc>
      </w:tr>
      <w:tr w:rsidR="001E59D1" w:rsidRPr="00F477AF" w14:paraId="7175F09D" w14:textId="77777777" w:rsidTr="00464368">
        <w:trPr>
          <w:jc w:val="center"/>
        </w:trPr>
        <w:tc>
          <w:tcPr>
            <w:tcW w:w="2880" w:type="dxa"/>
            <w:tcBorders>
              <w:top w:val="single" w:sz="4" w:space="0" w:color="000000"/>
              <w:left w:val="single" w:sz="4" w:space="0" w:color="000000"/>
              <w:bottom w:val="single" w:sz="4" w:space="0" w:color="000000"/>
            </w:tcBorders>
          </w:tcPr>
          <w:p w14:paraId="5F269F74"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tcPr>
          <w:p w14:paraId="67C01681"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F2C4C3F" w14:textId="77777777" w:rsidR="001E59D1" w:rsidRPr="00F477AF" w:rsidRDefault="001E59D1" w:rsidP="007F767A">
            <w:pPr>
              <w:pStyle w:val="TAL"/>
            </w:pPr>
            <w:r w:rsidRPr="00F477AF">
              <w:t>Unique identifier of the EEC.</w:t>
            </w:r>
          </w:p>
        </w:tc>
      </w:tr>
    </w:tbl>
    <w:p w14:paraId="549CAE2C" w14:textId="77777777" w:rsidR="001E59D1" w:rsidRPr="00F477AF" w:rsidRDefault="001E59D1" w:rsidP="001E59D1">
      <w:pPr>
        <w:rPr>
          <w:lang w:eastAsia="ko-KR"/>
        </w:rPr>
      </w:pPr>
    </w:p>
    <w:p w14:paraId="19D2A0A2" w14:textId="77777777" w:rsidR="001E59D1" w:rsidRPr="00F477AF" w:rsidRDefault="00DC15D3" w:rsidP="001E59D1">
      <w:pPr>
        <w:pStyle w:val="Heading4"/>
        <w:rPr>
          <w:rFonts w:cs="Arial"/>
        </w:rPr>
      </w:pPr>
      <w:bookmarkStart w:id="2102" w:name="_Toc234110347"/>
      <w:r w:rsidRPr="00F477AF">
        <w:rPr>
          <w:rFonts w:cs="Arial"/>
        </w:rPr>
        <w:t>8.9</w:t>
      </w:r>
      <w:r w:rsidR="001E59D1" w:rsidRPr="00F477AF">
        <w:rPr>
          <w:rFonts w:cs="Arial"/>
        </w:rPr>
        <w:t>.3.3</w:t>
      </w:r>
      <w:r w:rsidR="001E59D1" w:rsidRPr="00F477AF">
        <w:rPr>
          <w:rFonts w:cs="Arial"/>
        </w:rPr>
        <w:tab/>
        <w:t>EEC Context Pull response</w:t>
      </w:r>
      <w:bookmarkEnd w:id="2102"/>
    </w:p>
    <w:p w14:paraId="406927BD"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D26630A"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697CD07" w14:textId="77777777" w:rsidTr="00464368">
        <w:trPr>
          <w:jc w:val="center"/>
        </w:trPr>
        <w:tc>
          <w:tcPr>
            <w:tcW w:w="2880" w:type="dxa"/>
            <w:tcBorders>
              <w:top w:val="single" w:sz="4" w:space="0" w:color="000000"/>
              <w:left w:val="single" w:sz="4" w:space="0" w:color="000000"/>
              <w:bottom w:val="single" w:sz="4" w:space="0" w:color="000000"/>
            </w:tcBorders>
          </w:tcPr>
          <w:p w14:paraId="64B24741"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tcPr>
          <w:p w14:paraId="2664738A"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tcPr>
          <w:p w14:paraId="76B13053"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33AA58FE" w14:textId="77777777" w:rsidTr="00464368">
        <w:trPr>
          <w:jc w:val="center"/>
        </w:trPr>
        <w:tc>
          <w:tcPr>
            <w:tcW w:w="2880" w:type="dxa"/>
            <w:tcBorders>
              <w:top w:val="single" w:sz="4" w:space="0" w:color="000000"/>
              <w:left w:val="single" w:sz="4" w:space="0" w:color="000000"/>
              <w:bottom w:val="single" w:sz="4" w:space="0" w:color="000000"/>
            </w:tcBorders>
          </w:tcPr>
          <w:p w14:paraId="08A1362D"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2BA80B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8CA4AF4" w14:textId="77777777" w:rsidR="001E59D1" w:rsidRPr="00F477AF" w:rsidRDefault="001E59D1" w:rsidP="006635BA">
            <w:pPr>
              <w:pStyle w:val="TAL"/>
            </w:pPr>
            <w:r w:rsidRPr="00F477AF">
              <w:t>Indicates that the request was successful.</w:t>
            </w:r>
          </w:p>
        </w:tc>
      </w:tr>
      <w:tr w:rsidR="001E59D1" w:rsidRPr="00F477AF" w14:paraId="7AEEBABC" w14:textId="77777777" w:rsidTr="00464368">
        <w:trPr>
          <w:jc w:val="center"/>
        </w:trPr>
        <w:tc>
          <w:tcPr>
            <w:tcW w:w="2880" w:type="dxa"/>
            <w:tcBorders>
              <w:top w:val="single" w:sz="4" w:space="0" w:color="000000"/>
              <w:left w:val="single" w:sz="4" w:space="0" w:color="000000"/>
              <w:bottom w:val="single" w:sz="4" w:space="0" w:color="000000"/>
            </w:tcBorders>
          </w:tcPr>
          <w:p w14:paraId="2924E6C2"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tcPr>
          <w:p w14:paraId="07B57C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86A23DD" w14:textId="77777777" w:rsidR="001E59D1" w:rsidRPr="00F477AF" w:rsidRDefault="001E59D1" w:rsidP="006635BA">
            <w:pPr>
              <w:pStyle w:val="TAL"/>
            </w:pPr>
            <w:r w:rsidRPr="00F477AF">
              <w:t>EEC Context, mandatory if the request was successful</w:t>
            </w:r>
          </w:p>
        </w:tc>
      </w:tr>
      <w:tr w:rsidR="001E59D1" w:rsidRPr="00F477AF" w14:paraId="6B4FF7E8" w14:textId="77777777" w:rsidTr="00464368">
        <w:trPr>
          <w:jc w:val="center"/>
        </w:trPr>
        <w:tc>
          <w:tcPr>
            <w:tcW w:w="2880" w:type="dxa"/>
            <w:tcBorders>
              <w:top w:val="single" w:sz="4" w:space="0" w:color="000000"/>
              <w:left w:val="single" w:sz="4" w:space="0" w:color="000000"/>
              <w:bottom w:val="single" w:sz="4" w:space="0" w:color="000000"/>
            </w:tcBorders>
          </w:tcPr>
          <w:p w14:paraId="337EBC41"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tcPr>
          <w:p w14:paraId="2008CA2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3F1687" w14:textId="77777777" w:rsidR="001E59D1" w:rsidRPr="00F477AF" w:rsidRDefault="001E59D1" w:rsidP="006635BA">
            <w:pPr>
              <w:pStyle w:val="TAL"/>
            </w:pPr>
            <w:r w:rsidRPr="00F477AF">
              <w:t>Indicates that the request failed.</w:t>
            </w:r>
          </w:p>
        </w:tc>
      </w:tr>
      <w:tr w:rsidR="001E59D1" w:rsidRPr="00F477AF" w14:paraId="7BED7E04" w14:textId="77777777" w:rsidTr="00464368">
        <w:trPr>
          <w:jc w:val="center"/>
        </w:trPr>
        <w:tc>
          <w:tcPr>
            <w:tcW w:w="2880" w:type="dxa"/>
            <w:tcBorders>
              <w:top w:val="single" w:sz="4" w:space="0" w:color="000000"/>
              <w:left w:val="single" w:sz="4" w:space="0" w:color="000000"/>
              <w:bottom w:val="single" w:sz="4" w:space="0" w:color="000000"/>
            </w:tcBorders>
          </w:tcPr>
          <w:p w14:paraId="75E66854"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tcPr>
          <w:p w14:paraId="233D51D5"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27920D7" w14:textId="77777777" w:rsidR="001E59D1" w:rsidRPr="00F477AF" w:rsidRDefault="001E59D1" w:rsidP="006635BA">
            <w:pPr>
              <w:pStyle w:val="TAL"/>
            </w:pPr>
            <w:r w:rsidRPr="00F477AF">
              <w:t>Indicates the cause of request failure, mandatory if the request failed.</w:t>
            </w:r>
          </w:p>
        </w:tc>
      </w:tr>
    </w:tbl>
    <w:p w14:paraId="61085C36" w14:textId="77777777" w:rsidR="001E59D1" w:rsidRPr="00F477AF" w:rsidRDefault="001E59D1" w:rsidP="001E59D1"/>
    <w:p w14:paraId="18C65EA8" w14:textId="77777777" w:rsidR="001E59D1" w:rsidRPr="00F477AF" w:rsidRDefault="00DC15D3" w:rsidP="001E59D1">
      <w:pPr>
        <w:pStyle w:val="Heading4"/>
        <w:rPr>
          <w:rFonts w:cs="Arial"/>
        </w:rPr>
      </w:pPr>
      <w:bookmarkStart w:id="2103" w:name="_Toc234110348"/>
      <w:r w:rsidRPr="00F477AF">
        <w:rPr>
          <w:rFonts w:cs="Arial"/>
        </w:rPr>
        <w:lastRenderedPageBreak/>
        <w:t>8.9</w:t>
      </w:r>
      <w:r w:rsidR="001E59D1" w:rsidRPr="00F477AF">
        <w:rPr>
          <w:rFonts w:cs="Arial"/>
        </w:rPr>
        <w:t>.3.4</w:t>
      </w:r>
      <w:r w:rsidR="001E59D1" w:rsidRPr="00F477AF">
        <w:rPr>
          <w:rFonts w:cs="Arial"/>
        </w:rPr>
        <w:tab/>
        <w:t>EEC Context Push request</w:t>
      </w:r>
      <w:bookmarkEnd w:id="2103"/>
    </w:p>
    <w:p w14:paraId="0D2A211C" w14:textId="4CE6D3C3"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r w:rsidR="003527BA" w:rsidRPr="003527BA">
        <w:t xml:space="preserve"> or between CES and EES</w:t>
      </w:r>
      <w:r w:rsidRPr="00F477AF">
        <w:t>.</w:t>
      </w:r>
    </w:p>
    <w:p w14:paraId="2444ECFD" w14:textId="77777777" w:rsidR="001E59D1" w:rsidRPr="00F477AF" w:rsidRDefault="001E59D1" w:rsidP="002258B7">
      <w:pPr>
        <w:pStyle w:val="TH"/>
      </w:pPr>
      <w:r w:rsidRPr="00F477AF">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3E365239" w14:textId="77777777" w:rsidTr="003731AC">
        <w:trPr>
          <w:jc w:val="center"/>
        </w:trPr>
        <w:tc>
          <w:tcPr>
            <w:tcW w:w="2926" w:type="dxa"/>
            <w:tcBorders>
              <w:top w:val="single" w:sz="4" w:space="0" w:color="000000"/>
              <w:left w:val="single" w:sz="4" w:space="0" w:color="000000"/>
              <w:bottom w:val="single" w:sz="4" w:space="0" w:color="000000"/>
            </w:tcBorders>
          </w:tcPr>
          <w:p w14:paraId="03447A22"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63" w:type="dxa"/>
            <w:tcBorders>
              <w:top w:val="single" w:sz="4" w:space="0" w:color="000000"/>
              <w:left w:val="single" w:sz="4" w:space="0" w:color="000000"/>
              <w:bottom w:val="single" w:sz="4" w:space="0" w:color="000000"/>
            </w:tcBorders>
          </w:tcPr>
          <w:p w14:paraId="750E241E"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89" w:type="dxa"/>
            <w:tcBorders>
              <w:top w:val="single" w:sz="4" w:space="0" w:color="000000"/>
              <w:left w:val="single" w:sz="4" w:space="0" w:color="000000"/>
              <w:bottom w:val="single" w:sz="4" w:space="0" w:color="000000"/>
              <w:right w:val="single" w:sz="4" w:space="0" w:color="000000"/>
            </w:tcBorders>
          </w:tcPr>
          <w:p w14:paraId="3A8C94D4"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5DE65C92" w14:textId="77777777" w:rsidTr="003731AC">
        <w:trPr>
          <w:jc w:val="center"/>
        </w:trPr>
        <w:tc>
          <w:tcPr>
            <w:tcW w:w="2926" w:type="dxa"/>
            <w:tcBorders>
              <w:top w:val="single" w:sz="4" w:space="0" w:color="000000"/>
              <w:left w:val="single" w:sz="4" w:space="0" w:color="000000"/>
              <w:bottom w:val="single" w:sz="4" w:space="0" w:color="000000"/>
            </w:tcBorders>
          </w:tcPr>
          <w:p w14:paraId="44FD19F1" w14:textId="77777777" w:rsidR="001E59D1" w:rsidRPr="00F477AF" w:rsidRDefault="001E59D1" w:rsidP="007F767A">
            <w:pPr>
              <w:pStyle w:val="TAL"/>
            </w:pPr>
            <w:r w:rsidRPr="00F477AF">
              <w:t>EES ID</w:t>
            </w:r>
          </w:p>
        </w:tc>
        <w:tc>
          <w:tcPr>
            <w:tcW w:w="1463" w:type="dxa"/>
            <w:tcBorders>
              <w:top w:val="single" w:sz="4" w:space="0" w:color="000000"/>
              <w:left w:val="single" w:sz="4" w:space="0" w:color="000000"/>
              <w:bottom w:val="single" w:sz="4" w:space="0" w:color="000000"/>
            </w:tcBorders>
          </w:tcPr>
          <w:p w14:paraId="3CD90619"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tcPr>
          <w:p w14:paraId="6CCBB4DC" w14:textId="33855AF0" w:rsidR="001E59D1" w:rsidRPr="00F477AF" w:rsidRDefault="001E59D1" w:rsidP="007F767A">
            <w:pPr>
              <w:pStyle w:val="TAL"/>
            </w:pPr>
            <w:r w:rsidRPr="00F477AF">
              <w:t>Unique identifier of the requesting EES</w:t>
            </w:r>
            <w:r w:rsidR="003527BA" w:rsidRPr="003527BA">
              <w:t xml:space="preserve"> or CES</w:t>
            </w:r>
            <w:r w:rsidRPr="00F477AF">
              <w:t>.</w:t>
            </w:r>
          </w:p>
        </w:tc>
      </w:tr>
      <w:tr w:rsidR="001E59D1" w:rsidRPr="00F477AF" w14:paraId="3787C13E" w14:textId="77777777" w:rsidTr="003731AC">
        <w:trPr>
          <w:jc w:val="center"/>
        </w:trPr>
        <w:tc>
          <w:tcPr>
            <w:tcW w:w="2926" w:type="dxa"/>
            <w:tcBorders>
              <w:top w:val="single" w:sz="4" w:space="0" w:color="000000"/>
              <w:left w:val="single" w:sz="4" w:space="0" w:color="000000"/>
              <w:bottom w:val="single" w:sz="4" w:space="0" w:color="000000"/>
            </w:tcBorders>
          </w:tcPr>
          <w:p w14:paraId="697A4898" w14:textId="77777777" w:rsidR="001E59D1" w:rsidRPr="00F477AF" w:rsidRDefault="001E59D1" w:rsidP="007F767A">
            <w:pPr>
              <w:pStyle w:val="TAL"/>
            </w:pPr>
            <w:r w:rsidRPr="00F477AF">
              <w:t>Security credentials</w:t>
            </w:r>
          </w:p>
        </w:tc>
        <w:tc>
          <w:tcPr>
            <w:tcW w:w="1463" w:type="dxa"/>
            <w:tcBorders>
              <w:top w:val="single" w:sz="4" w:space="0" w:color="000000"/>
              <w:left w:val="single" w:sz="4" w:space="0" w:color="000000"/>
              <w:bottom w:val="single" w:sz="4" w:space="0" w:color="000000"/>
            </w:tcBorders>
          </w:tcPr>
          <w:p w14:paraId="133FDD37"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tcPr>
          <w:p w14:paraId="14165356"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1E02C443" w14:textId="77777777" w:rsidTr="003731AC">
        <w:trPr>
          <w:jc w:val="center"/>
        </w:trPr>
        <w:tc>
          <w:tcPr>
            <w:tcW w:w="2926" w:type="dxa"/>
            <w:tcBorders>
              <w:top w:val="single" w:sz="4" w:space="0" w:color="000000"/>
              <w:left w:val="single" w:sz="4" w:space="0" w:color="000000"/>
              <w:bottom w:val="single" w:sz="4" w:space="0" w:color="000000"/>
            </w:tcBorders>
          </w:tcPr>
          <w:p w14:paraId="6E0D276F" w14:textId="773DB2E1" w:rsidR="001E59D1" w:rsidRPr="00F477AF" w:rsidRDefault="001E59D1" w:rsidP="007F767A">
            <w:pPr>
              <w:pStyle w:val="TAL"/>
            </w:pPr>
            <w:r w:rsidRPr="00F477AF">
              <w:t>EEC Context</w:t>
            </w:r>
            <w:r w:rsidR="005B27F3" w:rsidRPr="005B27F3">
              <w:t>(s)</w:t>
            </w:r>
          </w:p>
        </w:tc>
        <w:tc>
          <w:tcPr>
            <w:tcW w:w="1463" w:type="dxa"/>
            <w:tcBorders>
              <w:top w:val="single" w:sz="4" w:space="0" w:color="000000"/>
              <w:left w:val="single" w:sz="4" w:space="0" w:color="000000"/>
              <w:bottom w:val="single" w:sz="4" w:space="0" w:color="000000"/>
            </w:tcBorders>
          </w:tcPr>
          <w:p w14:paraId="55E385A8" w14:textId="77777777" w:rsidR="005B27F3" w:rsidRDefault="001E59D1" w:rsidP="007F767A">
            <w:pPr>
              <w:pStyle w:val="TAC"/>
            </w:pPr>
            <w:r w:rsidRPr="00F477AF">
              <w:t>M</w:t>
            </w:r>
          </w:p>
          <w:p w14:paraId="09AECB35" w14:textId="1578C9D4" w:rsidR="001E59D1" w:rsidRPr="00F477AF" w:rsidRDefault="005B27F3" w:rsidP="007F767A">
            <w:pPr>
              <w:pStyle w:val="TAC"/>
            </w:pPr>
            <w:r w:rsidRPr="005B27F3">
              <w:t>(NOTE)</w:t>
            </w:r>
          </w:p>
        </w:tc>
        <w:tc>
          <w:tcPr>
            <w:tcW w:w="4389" w:type="dxa"/>
            <w:tcBorders>
              <w:top w:val="single" w:sz="4" w:space="0" w:color="000000"/>
              <w:left w:val="single" w:sz="4" w:space="0" w:color="000000"/>
              <w:bottom w:val="single" w:sz="4" w:space="0" w:color="000000"/>
              <w:right w:val="single" w:sz="4" w:space="0" w:color="000000"/>
            </w:tcBorders>
          </w:tcPr>
          <w:p w14:paraId="11B669BA" w14:textId="0B731A08" w:rsidR="001E59D1" w:rsidRPr="00F477AF" w:rsidRDefault="001E59D1" w:rsidP="007F767A">
            <w:pPr>
              <w:pStyle w:val="TAL"/>
            </w:pPr>
            <w:r w:rsidRPr="00F477AF">
              <w:t xml:space="preserve">EEC Context </w:t>
            </w:r>
            <w:r w:rsidR="005B27F3" w:rsidRPr="005B27F3">
              <w:t>list</w:t>
            </w:r>
          </w:p>
        </w:tc>
      </w:tr>
      <w:tr w:rsidR="003731AC" w:rsidRPr="00F477AF" w14:paraId="188285A5" w14:textId="77777777" w:rsidTr="003731AC">
        <w:trPr>
          <w:jc w:val="center"/>
        </w:trPr>
        <w:tc>
          <w:tcPr>
            <w:tcW w:w="2926" w:type="dxa"/>
            <w:tcBorders>
              <w:top w:val="single" w:sz="4" w:space="0" w:color="000000"/>
              <w:left w:val="single" w:sz="4" w:space="0" w:color="000000"/>
              <w:bottom w:val="single" w:sz="4" w:space="0" w:color="000000"/>
            </w:tcBorders>
          </w:tcPr>
          <w:p w14:paraId="6B3000F3" w14:textId="77777777" w:rsidR="003731AC" w:rsidRPr="00F477AF" w:rsidRDefault="003731AC" w:rsidP="003731AC">
            <w:pPr>
              <w:pStyle w:val="TAL"/>
            </w:pPr>
            <w:r>
              <w:t>T-EAS Endpoint</w:t>
            </w:r>
          </w:p>
        </w:tc>
        <w:tc>
          <w:tcPr>
            <w:tcW w:w="1463" w:type="dxa"/>
            <w:tcBorders>
              <w:top w:val="single" w:sz="4" w:space="0" w:color="000000"/>
              <w:left w:val="single" w:sz="4" w:space="0" w:color="000000"/>
              <w:bottom w:val="single" w:sz="4" w:space="0" w:color="000000"/>
            </w:tcBorders>
          </w:tcPr>
          <w:p w14:paraId="2BA1567A"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tcPr>
          <w:p w14:paraId="677F44E2" w14:textId="77777777" w:rsidR="003731AC" w:rsidRPr="00F477AF" w:rsidRDefault="003731AC" w:rsidP="003731AC">
            <w:pPr>
              <w:pStyle w:val="TAL"/>
            </w:pPr>
            <w:r>
              <w:t xml:space="preserve">The endpoint of the selected T-EAS </w:t>
            </w:r>
          </w:p>
        </w:tc>
      </w:tr>
      <w:tr w:rsidR="003731AC" w:rsidRPr="00F477AF" w14:paraId="0C5CF505" w14:textId="77777777" w:rsidTr="003731AC">
        <w:trPr>
          <w:jc w:val="center"/>
        </w:trPr>
        <w:tc>
          <w:tcPr>
            <w:tcW w:w="2926" w:type="dxa"/>
            <w:tcBorders>
              <w:top w:val="single" w:sz="4" w:space="0" w:color="000000"/>
              <w:left w:val="single" w:sz="4" w:space="0" w:color="000000"/>
              <w:bottom w:val="single" w:sz="4" w:space="0" w:color="000000"/>
            </w:tcBorders>
          </w:tcPr>
          <w:p w14:paraId="624DC1DD" w14:textId="77777777" w:rsidR="003731AC" w:rsidRPr="00F477AF" w:rsidRDefault="003731AC" w:rsidP="003731AC">
            <w:pPr>
              <w:pStyle w:val="TAL"/>
            </w:pPr>
            <w:r>
              <w:t>ACR scenario selection request</w:t>
            </w:r>
          </w:p>
        </w:tc>
        <w:tc>
          <w:tcPr>
            <w:tcW w:w="1463" w:type="dxa"/>
            <w:tcBorders>
              <w:top w:val="single" w:sz="4" w:space="0" w:color="000000"/>
              <w:left w:val="single" w:sz="4" w:space="0" w:color="000000"/>
              <w:bottom w:val="single" w:sz="4" w:space="0" w:color="000000"/>
            </w:tcBorders>
          </w:tcPr>
          <w:p w14:paraId="5C131A98"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tcPr>
          <w:p w14:paraId="63F014DB" w14:textId="77777777" w:rsidR="003731AC" w:rsidRPr="00F477AF" w:rsidRDefault="003731AC" w:rsidP="003731AC">
            <w:pPr>
              <w:pStyle w:val="TAL"/>
            </w:pPr>
            <w:r>
              <w:t>Indicates T-EES to select the ACR scenario.</w:t>
            </w:r>
          </w:p>
        </w:tc>
      </w:tr>
      <w:tr w:rsidR="005B27F3" w:rsidRPr="00F477AF" w14:paraId="646591C6" w14:textId="77777777" w:rsidTr="008671C1">
        <w:trPr>
          <w:jc w:val="center"/>
        </w:trPr>
        <w:tc>
          <w:tcPr>
            <w:tcW w:w="8778" w:type="dxa"/>
            <w:gridSpan w:val="3"/>
            <w:tcBorders>
              <w:top w:val="single" w:sz="4" w:space="0" w:color="000000"/>
              <w:left w:val="single" w:sz="4" w:space="0" w:color="000000"/>
              <w:bottom w:val="single" w:sz="4" w:space="0" w:color="000000"/>
              <w:right w:val="single" w:sz="4" w:space="0" w:color="000000"/>
            </w:tcBorders>
          </w:tcPr>
          <w:p w14:paraId="3EBFEFF6" w14:textId="667D6C8D" w:rsidR="005B27F3" w:rsidRDefault="005B27F3" w:rsidP="007E1D35">
            <w:pPr>
              <w:pStyle w:val="TAN"/>
            </w:pPr>
            <w:r>
              <w:rPr>
                <w:lang w:eastAsia="ko-KR"/>
              </w:rPr>
              <w:t>NOTE:</w:t>
            </w:r>
            <w:r>
              <w:rPr>
                <w:lang w:eastAsia="ko-KR"/>
              </w:rPr>
              <w:tab/>
              <w:t>This IE contains list only when EEC context push is initiated for more than one UEs connected to common EAS. Otherwise, it contains single EEC context to be pushed to T-EES.</w:t>
            </w:r>
          </w:p>
        </w:tc>
      </w:tr>
    </w:tbl>
    <w:p w14:paraId="65308406" w14:textId="77777777" w:rsidR="001E59D1" w:rsidRPr="00F477AF" w:rsidRDefault="001E59D1" w:rsidP="001E59D1"/>
    <w:p w14:paraId="1145D7C3" w14:textId="77777777" w:rsidR="001E59D1" w:rsidRPr="00F477AF" w:rsidRDefault="00DC15D3" w:rsidP="001E59D1">
      <w:pPr>
        <w:pStyle w:val="Heading4"/>
        <w:rPr>
          <w:rFonts w:cs="Arial"/>
        </w:rPr>
      </w:pPr>
      <w:bookmarkStart w:id="2104" w:name="_Toc234110349"/>
      <w:r w:rsidRPr="00F477AF">
        <w:rPr>
          <w:rFonts w:cs="Arial"/>
        </w:rPr>
        <w:t>8.9</w:t>
      </w:r>
      <w:r w:rsidR="001E59D1" w:rsidRPr="00F477AF">
        <w:rPr>
          <w:rFonts w:cs="Arial"/>
        </w:rPr>
        <w:t>.3.5</w:t>
      </w:r>
      <w:r w:rsidR="001E59D1" w:rsidRPr="00F477AF">
        <w:rPr>
          <w:rFonts w:cs="Arial"/>
        </w:rPr>
        <w:tab/>
        <w:t>EEC Context Push response</w:t>
      </w:r>
      <w:bookmarkEnd w:id="2104"/>
    </w:p>
    <w:p w14:paraId="3F7317CD" w14:textId="3F8BE827" w:rsidR="001E59D1" w:rsidRPr="00F477AF" w:rsidRDefault="001E59D1" w:rsidP="001E59D1">
      <w:pPr>
        <w:rPr>
          <w:lang w:eastAsia="ko-KR"/>
        </w:rPr>
      </w:pPr>
      <w:r w:rsidRPr="00F477AF">
        <w:t>Table </w:t>
      </w:r>
      <w:r w:rsidR="00DC15D3" w:rsidRPr="00F477AF">
        <w:t>8.9</w:t>
      </w:r>
      <w:r w:rsidRPr="00F477AF">
        <w:t xml:space="preserve">.3.5-1 describes information elements in the EEC Context Push </w:t>
      </w:r>
      <w:r w:rsidR="003527BA" w:rsidRPr="003527BA">
        <w:t>response</w:t>
      </w:r>
      <w:r w:rsidR="003527BA">
        <w:t xml:space="preserve"> </w:t>
      </w:r>
      <w:r w:rsidRPr="00F477AF">
        <w:t>between two EES</w:t>
      </w:r>
      <w:r w:rsidR="003527BA" w:rsidRPr="003527BA">
        <w:t xml:space="preserve"> or between CES and EES</w:t>
      </w:r>
      <w:r w:rsidRPr="00F477AF">
        <w:rPr>
          <w:lang w:eastAsia="ko-KR"/>
        </w:rPr>
        <w:t xml:space="preserve">. </w:t>
      </w:r>
    </w:p>
    <w:p w14:paraId="3D64E3A5"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628B669" w14:textId="77777777" w:rsidTr="00464368">
        <w:trPr>
          <w:jc w:val="center"/>
        </w:trPr>
        <w:tc>
          <w:tcPr>
            <w:tcW w:w="2880" w:type="dxa"/>
            <w:tcBorders>
              <w:top w:val="single" w:sz="4" w:space="0" w:color="000000"/>
              <w:left w:val="single" w:sz="4" w:space="0" w:color="000000"/>
              <w:bottom w:val="single" w:sz="4" w:space="0" w:color="000000"/>
            </w:tcBorders>
          </w:tcPr>
          <w:p w14:paraId="627E186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tcPr>
          <w:p w14:paraId="1A7B94C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tcPr>
          <w:p w14:paraId="1207F402" w14:textId="77777777" w:rsidR="001E59D1" w:rsidRPr="00F477AF" w:rsidRDefault="001E59D1" w:rsidP="00464368">
            <w:pPr>
              <w:pStyle w:val="TAH"/>
              <w:rPr>
                <w:rFonts w:cs="Arial"/>
              </w:rPr>
            </w:pPr>
            <w:r w:rsidRPr="00F477AF">
              <w:rPr>
                <w:rFonts w:cs="Arial"/>
              </w:rPr>
              <w:t>Description</w:t>
            </w:r>
          </w:p>
        </w:tc>
      </w:tr>
      <w:tr w:rsidR="001E59D1" w:rsidRPr="00F477AF" w14:paraId="1CBFB7D2" w14:textId="77777777" w:rsidTr="00464368">
        <w:trPr>
          <w:jc w:val="center"/>
        </w:trPr>
        <w:tc>
          <w:tcPr>
            <w:tcW w:w="2880" w:type="dxa"/>
            <w:tcBorders>
              <w:top w:val="single" w:sz="4" w:space="0" w:color="000000"/>
              <w:left w:val="single" w:sz="4" w:space="0" w:color="000000"/>
              <w:bottom w:val="single" w:sz="4" w:space="0" w:color="000000"/>
            </w:tcBorders>
          </w:tcPr>
          <w:p w14:paraId="72EAB122"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09A6122"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D8D31E4" w14:textId="77777777" w:rsidR="001E59D1" w:rsidRPr="00F477AF" w:rsidRDefault="001E59D1" w:rsidP="006635BA">
            <w:pPr>
              <w:pStyle w:val="TAL"/>
            </w:pPr>
            <w:r w:rsidRPr="00F477AF">
              <w:t>Indicates that the request was successful.</w:t>
            </w:r>
          </w:p>
        </w:tc>
      </w:tr>
      <w:tr w:rsidR="003731AC" w:rsidRPr="00F477AF" w14:paraId="6A682100" w14:textId="77777777" w:rsidTr="00464368">
        <w:trPr>
          <w:jc w:val="center"/>
        </w:trPr>
        <w:tc>
          <w:tcPr>
            <w:tcW w:w="2880" w:type="dxa"/>
            <w:tcBorders>
              <w:top w:val="single" w:sz="4" w:space="0" w:color="000000"/>
              <w:left w:val="single" w:sz="4" w:space="0" w:color="000000"/>
              <w:bottom w:val="single" w:sz="4" w:space="0" w:color="000000"/>
            </w:tcBorders>
          </w:tcPr>
          <w:p w14:paraId="01FBAB6A" w14:textId="6D12A400" w:rsidR="003731AC" w:rsidRPr="00F477AF" w:rsidRDefault="003731AC" w:rsidP="003731AC">
            <w:pPr>
              <w:pStyle w:val="TAL"/>
            </w:pPr>
            <w:r w:rsidRPr="00A24506">
              <w:t>&gt; registration ID (NOTE)</w:t>
            </w:r>
          </w:p>
        </w:tc>
        <w:tc>
          <w:tcPr>
            <w:tcW w:w="1440" w:type="dxa"/>
            <w:tcBorders>
              <w:top w:val="single" w:sz="4" w:space="0" w:color="000000"/>
              <w:left w:val="single" w:sz="4" w:space="0" w:color="000000"/>
              <w:bottom w:val="single" w:sz="4" w:space="0" w:color="000000"/>
            </w:tcBorders>
          </w:tcPr>
          <w:p w14:paraId="2EEBB6DC"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tcPr>
          <w:p w14:paraId="23D2D5FD" w14:textId="77777777" w:rsidR="003731AC" w:rsidRPr="00F477AF" w:rsidRDefault="003731AC" w:rsidP="003731AC">
            <w:pPr>
              <w:pStyle w:val="TAL"/>
            </w:pPr>
            <w:r w:rsidRPr="00A24506">
              <w:t>Identifier of the registration for the EEC</w:t>
            </w:r>
          </w:p>
        </w:tc>
      </w:tr>
      <w:tr w:rsidR="003731AC" w:rsidRPr="00F477AF" w14:paraId="12B97F00" w14:textId="77777777" w:rsidTr="00464368">
        <w:trPr>
          <w:jc w:val="center"/>
        </w:trPr>
        <w:tc>
          <w:tcPr>
            <w:tcW w:w="2880" w:type="dxa"/>
            <w:tcBorders>
              <w:top w:val="single" w:sz="4" w:space="0" w:color="000000"/>
              <w:left w:val="single" w:sz="4" w:space="0" w:color="000000"/>
              <w:bottom w:val="single" w:sz="4" w:space="0" w:color="000000"/>
            </w:tcBorders>
          </w:tcPr>
          <w:p w14:paraId="37C6F1E4" w14:textId="201CB9B6" w:rsidR="003731AC" w:rsidRPr="00F477AF" w:rsidRDefault="003731AC" w:rsidP="003731AC">
            <w:pPr>
              <w:pStyle w:val="TAL"/>
            </w:pPr>
            <w:r w:rsidRPr="00A24506">
              <w:t>&gt; expiration time (NOTE)</w:t>
            </w:r>
          </w:p>
        </w:tc>
        <w:tc>
          <w:tcPr>
            <w:tcW w:w="1440" w:type="dxa"/>
            <w:tcBorders>
              <w:top w:val="single" w:sz="4" w:space="0" w:color="000000"/>
              <w:left w:val="single" w:sz="4" w:space="0" w:color="000000"/>
              <w:bottom w:val="single" w:sz="4" w:space="0" w:color="000000"/>
            </w:tcBorders>
          </w:tcPr>
          <w:p w14:paraId="663A7917"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tcPr>
          <w:p w14:paraId="6C444936" w14:textId="77777777" w:rsidR="003731AC" w:rsidRPr="00F477AF" w:rsidRDefault="003731AC" w:rsidP="003731AC">
            <w:pPr>
              <w:pStyle w:val="TAL"/>
            </w:pPr>
            <w:r w:rsidRPr="00A24506">
              <w:t xml:space="preserve">Indicates the expiration time of the EEC registration. </w:t>
            </w:r>
          </w:p>
        </w:tc>
      </w:tr>
      <w:tr w:rsidR="003731AC" w:rsidRPr="00F477AF" w14:paraId="00734F7D" w14:textId="77777777" w:rsidTr="00464368">
        <w:trPr>
          <w:jc w:val="center"/>
        </w:trPr>
        <w:tc>
          <w:tcPr>
            <w:tcW w:w="2880" w:type="dxa"/>
            <w:tcBorders>
              <w:top w:val="single" w:sz="4" w:space="0" w:color="000000"/>
              <w:left w:val="single" w:sz="4" w:space="0" w:color="000000"/>
              <w:bottom w:val="single" w:sz="4" w:space="0" w:color="000000"/>
            </w:tcBorders>
          </w:tcPr>
          <w:p w14:paraId="7149E981" w14:textId="77777777" w:rsidR="003731AC" w:rsidRPr="00F477AF" w:rsidRDefault="003731AC" w:rsidP="003731AC">
            <w:pPr>
              <w:pStyle w:val="TAL"/>
            </w:pPr>
            <w:r>
              <w:t xml:space="preserve">&gt; Selected ACR scenario list </w:t>
            </w:r>
          </w:p>
        </w:tc>
        <w:tc>
          <w:tcPr>
            <w:tcW w:w="1440" w:type="dxa"/>
            <w:tcBorders>
              <w:top w:val="single" w:sz="4" w:space="0" w:color="000000"/>
              <w:left w:val="single" w:sz="4" w:space="0" w:color="000000"/>
              <w:bottom w:val="single" w:sz="4" w:space="0" w:color="000000"/>
            </w:tcBorders>
          </w:tcPr>
          <w:p w14:paraId="3B8FF725"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D0914E5" w14:textId="77777777" w:rsidR="003731AC" w:rsidRPr="00F477AF" w:rsidRDefault="003731AC" w:rsidP="003731AC">
            <w:pPr>
              <w:pStyle w:val="TAL"/>
            </w:pPr>
            <w:r>
              <w:t>The list of ACR scenarios selected by the T-EES</w:t>
            </w:r>
          </w:p>
        </w:tc>
      </w:tr>
      <w:tr w:rsidR="001E59D1" w:rsidRPr="00F477AF" w14:paraId="3073CA19" w14:textId="77777777" w:rsidTr="00464368">
        <w:trPr>
          <w:jc w:val="center"/>
        </w:trPr>
        <w:tc>
          <w:tcPr>
            <w:tcW w:w="2880" w:type="dxa"/>
            <w:tcBorders>
              <w:top w:val="single" w:sz="4" w:space="0" w:color="000000"/>
              <w:left w:val="single" w:sz="4" w:space="0" w:color="000000"/>
              <w:bottom w:val="single" w:sz="4" w:space="0" w:color="000000"/>
            </w:tcBorders>
          </w:tcPr>
          <w:p w14:paraId="62BD2E06"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tcPr>
          <w:p w14:paraId="0E9B7E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E44CCDA" w14:textId="77777777" w:rsidR="001E59D1" w:rsidRPr="00F477AF" w:rsidRDefault="001E59D1" w:rsidP="006635BA">
            <w:pPr>
              <w:pStyle w:val="TAL"/>
            </w:pPr>
            <w:r w:rsidRPr="00F477AF">
              <w:t>Indicates that the request failed.</w:t>
            </w:r>
          </w:p>
        </w:tc>
      </w:tr>
      <w:tr w:rsidR="001E59D1" w:rsidRPr="00F477AF" w14:paraId="65BEBC75" w14:textId="77777777" w:rsidTr="00464368">
        <w:trPr>
          <w:jc w:val="center"/>
        </w:trPr>
        <w:tc>
          <w:tcPr>
            <w:tcW w:w="2880" w:type="dxa"/>
            <w:tcBorders>
              <w:top w:val="single" w:sz="4" w:space="0" w:color="000000"/>
              <w:left w:val="single" w:sz="4" w:space="0" w:color="000000"/>
              <w:bottom w:val="single" w:sz="4" w:space="0" w:color="000000"/>
            </w:tcBorders>
          </w:tcPr>
          <w:p w14:paraId="651CE125"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tcPr>
          <w:p w14:paraId="1FF62DE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24B81C8" w14:textId="77777777" w:rsidR="001E59D1" w:rsidRPr="00F477AF" w:rsidRDefault="001E59D1" w:rsidP="006635BA">
            <w:pPr>
              <w:pStyle w:val="TAL"/>
            </w:pPr>
            <w:r w:rsidRPr="00F477AF">
              <w:t>Indicates the cause of request failure, mandatory if the request failed.</w:t>
            </w:r>
          </w:p>
        </w:tc>
      </w:tr>
      <w:tr w:rsidR="00462C90" w:rsidRPr="00F477AF" w14:paraId="7073A9AC"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0B66F" w14:textId="77777777" w:rsidR="00462C90" w:rsidRPr="00F477AF" w:rsidRDefault="00462C90" w:rsidP="006635BA">
            <w:pPr>
              <w:pStyle w:val="TAL"/>
            </w:pPr>
            <w:r w:rsidRPr="00462C90">
              <w:t>NOTE:</w:t>
            </w:r>
            <w:r w:rsidRPr="00462C90">
              <w:tab/>
              <w:t>This IE shall be included if implicit registration is performed by T-EES.</w:t>
            </w:r>
          </w:p>
        </w:tc>
      </w:tr>
    </w:tbl>
    <w:p w14:paraId="20411429" w14:textId="77777777" w:rsidR="001E59D1" w:rsidRPr="00F477AF" w:rsidRDefault="001E59D1" w:rsidP="001E59D1">
      <w:pPr>
        <w:rPr>
          <w:lang w:eastAsia="ko-KR"/>
        </w:rPr>
      </w:pPr>
    </w:p>
    <w:p w14:paraId="7BAF394A" w14:textId="77777777" w:rsidR="00EE4957" w:rsidRPr="00F477AF" w:rsidRDefault="00EE4957" w:rsidP="00EE4957">
      <w:pPr>
        <w:pStyle w:val="Heading3"/>
      </w:pPr>
      <w:bookmarkStart w:id="2105" w:name="_Toc234110350"/>
      <w:r w:rsidRPr="00F477AF">
        <w:t>8.9.4</w:t>
      </w:r>
      <w:r w:rsidRPr="00F477AF">
        <w:tab/>
        <w:t>APIs</w:t>
      </w:r>
      <w:bookmarkEnd w:id="2105"/>
    </w:p>
    <w:p w14:paraId="0C35C844" w14:textId="77777777" w:rsidR="00EE4957" w:rsidRPr="00F477AF" w:rsidRDefault="00EE4957" w:rsidP="00EE4957">
      <w:pPr>
        <w:pStyle w:val="Heading4"/>
      </w:pPr>
      <w:bookmarkStart w:id="2106" w:name="_Toc234110351"/>
      <w:r w:rsidRPr="00F477AF">
        <w:t>8.9.4.1</w:t>
      </w:r>
      <w:r w:rsidRPr="00F477AF">
        <w:tab/>
        <w:t>General</w:t>
      </w:r>
      <w:bookmarkEnd w:id="2106"/>
    </w:p>
    <w:p w14:paraId="0650A043" w14:textId="77777777" w:rsidR="00EE4957" w:rsidRPr="00F477AF" w:rsidRDefault="00EE4957" w:rsidP="00EE4957">
      <w:r w:rsidRPr="00F477AF">
        <w:t>Table 8.9.4.1-1 illustrates the EEC context management.</w:t>
      </w:r>
    </w:p>
    <w:p w14:paraId="5E20EFB9"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336E692" w14:textId="77777777" w:rsidTr="00C21154">
        <w:trPr>
          <w:jc w:val="center"/>
        </w:trPr>
        <w:tc>
          <w:tcPr>
            <w:tcW w:w="3612" w:type="dxa"/>
            <w:tcBorders>
              <w:bottom w:val="single" w:sz="4" w:space="0" w:color="auto"/>
            </w:tcBorders>
          </w:tcPr>
          <w:p w14:paraId="30996DB1" w14:textId="77777777" w:rsidR="00EE4957" w:rsidRPr="00F477AF" w:rsidRDefault="00EE4957" w:rsidP="00C21154">
            <w:pPr>
              <w:pStyle w:val="TAH"/>
            </w:pPr>
            <w:r w:rsidRPr="00F477AF">
              <w:t>API Name</w:t>
            </w:r>
          </w:p>
        </w:tc>
        <w:tc>
          <w:tcPr>
            <w:tcW w:w="2070" w:type="dxa"/>
          </w:tcPr>
          <w:p w14:paraId="0911DED8" w14:textId="77777777" w:rsidR="00EE4957" w:rsidRPr="00F477AF" w:rsidRDefault="00EE4957" w:rsidP="00C21154">
            <w:pPr>
              <w:pStyle w:val="TAH"/>
            </w:pPr>
            <w:r w:rsidRPr="00F477AF">
              <w:t>API Operations</w:t>
            </w:r>
          </w:p>
        </w:tc>
        <w:tc>
          <w:tcPr>
            <w:tcW w:w="1778" w:type="dxa"/>
            <w:tcBorders>
              <w:bottom w:val="single" w:sz="4" w:space="0" w:color="auto"/>
            </w:tcBorders>
          </w:tcPr>
          <w:p w14:paraId="0D9EB926" w14:textId="77777777" w:rsidR="00EE4957" w:rsidRPr="00F477AF" w:rsidRDefault="00EE4957" w:rsidP="00C21154">
            <w:pPr>
              <w:pStyle w:val="TAH"/>
            </w:pPr>
            <w:r w:rsidRPr="00F477AF">
              <w:t>Operation</w:t>
            </w:r>
          </w:p>
          <w:p w14:paraId="1D318E85" w14:textId="77777777" w:rsidR="00EE4957" w:rsidRPr="00F477AF" w:rsidRDefault="00EE4957" w:rsidP="00C21154">
            <w:pPr>
              <w:pStyle w:val="TAH"/>
            </w:pPr>
            <w:r w:rsidRPr="00F477AF">
              <w:t>Semantics</w:t>
            </w:r>
          </w:p>
        </w:tc>
        <w:tc>
          <w:tcPr>
            <w:tcW w:w="1466" w:type="dxa"/>
          </w:tcPr>
          <w:p w14:paraId="11354223" w14:textId="77777777" w:rsidR="00EE4957" w:rsidRPr="00F477AF" w:rsidRDefault="00EE4957" w:rsidP="00C21154">
            <w:pPr>
              <w:pStyle w:val="TAH"/>
            </w:pPr>
            <w:r w:rsidRPr="00F477AF">
              <w:t>Consumer(s)</w:t>
            </w:r>
          </w:p>
        </w:tc>
      </w:tr>
      <w:tr w:rsidR="00EE4957" w:rsidRPr="00F477AF" w14:paraId="31010063" w14:textId="77777777" w:rsidTr="00C21154">
        <w:trPr>
          <w:jc w:val="center"/>
        </w:trPr>
        <w:tc>
          <w:tcPr>
            <w:tcW w:w="3612" w:type="dxa"/>
          </w:tcPr>
          <w:p w14:paraId="2C384F2C" w14:textId="77777777" w:rsidR="00EE4957" w:rsidRPr="00F477AF" w:rsidRDefault="00EE4957" w:rsidP="00C21154">
            <w:pPr>
              <w:pStyle w:val="TAL"/>
            </w:pPr>
            <w:r w:rsidRPr="00F477AF">
              <w:t>Eees_EECContextPull</w:t>
            </w:r>
          </w:p>
        </w:tc>
        <w:tc>
          <w:tcPr>
            <w:tcW w:w="2070" w:type="dxa"/>
          </w:tcPr>
          <w:p w14:paraId="0742268D" w14:textId="77777777" w:rsidR="00EE4957" w:rsidRPr="00F477AF" w:rsidRDefault="00EE4957" w:rsidP="00C21154">
            <w:pPr>
              <w:pStyle w:val="TAL"/>
            </w:pPr>
            <w:r w:rsidRPr="00F477AF">
              <w:t>Request</w:t>
            </w:r>
          </w:p>
        </w:tc>
        <w:tc>
          <w:tcPr>
            <w:tcW w:w="1778" w:type="dxa"/>
          </w:tcPr>
          <w:p w14:paraId="0FCDA15A" w14:textId="77777777" w:rsidR="00EE4957" w:rsidRPr="00F477AF" w:rsidRDefault="00EE4957" w:rsidP="00C21154">
            <w:pPr>
              <w:pStyle w:val="TAL"/>
            </w:pPr>
            <w:r w:rsidRPr="00F477AF">
              <w:t>Request/Response</w:t>
            </w:r>
          </w:p>
        </w:tc>
        <w:tc>
          <w:tcPr>
            <w:tcW w:w="1466" w:type="dxa"/>
          </w:tcPr>
          <w:p w14:paraId="5EB3C107" w14:textId="77777777" w:rsidR="00EE4957" w:rsidRPr="00F477AF" w:rsidRDefault="00EE4957" w:rsidP="00C21154">
            <w:pPr>
              <w:pStyle w:val="TAL"/>
              <w:rPr>
                <w:lang w:eastAsia="zh-CN"/>
              </w:rPr>
            </w:pPr>
            <w:r w:rsidRPr="00F477AF">
              <w:rPr>
                <w:lang w:eastAsia="zh-CN"/>
              </w:rPr>
              <w:t>EES</w:t>
            </w:r>
          </w:p>
        </w:tc>
      </w:tr>
      <w:tr w:rsidR="00EE4957" w:rsidRPr="00F477AF" w14:paraId="58699A8C" w14:textId="77777777" w:rsidTr="00C21154">
        <w:trPr>
          <w:jc w:val="center"/>
        </w:trPr>
        <w:tc>
          <w:tcPr>
            <w:tcW w:w="3612" w:type="dxa"/>
          </w:tcPr>
          <w:p w14:paraId="0E789D73" w14:textId="77777777" w:rsidR="00EE4957" w:rsidRPr="00F477AF" w:rsidRDefault="00EE4957" w:rsidP="00C21154">
            <w:pPr>
              <w:pStyle w:val="TAL"/>
            </w:pPr>
            <w:r w:rsidRPr="00F477AF">
              <w:t>Ee</w:t>
            </w:r>
            <w:r w:rsidR="001D3656">
              <w:t>e</w:t>
            </w:r>
            <w:r w:rsidRPr="00F477AF">
              <w:t>s_EECContextPush</w:t>
            </w:r>
          </w:p>
        </w:tc>
        <w:tc>
          <w:tcPr>
            <w:tcW w:w="2070" w:type="dxa"/>
          </w:tcPr>
          <w:p w14:paraId="443D0331" w14:textId="77777777" w:rsidR="00EE4957" w:rsidRPr="00F477AF" w:rsidRDefault="00EE4957" w:rsidP="00C21154">
            <w:pPr>
              <w:pStyle w:val="TAL"/>
            </w:pPr>
            <w:r w:rsidRPr="00F477AF">
              <w:t>Request</w:t>
            </w:r>
          </w:p>
        </w:tc>
        <w:tc>
          <w:tcPr>
            <w:tcW w:w="1778" w:type="dxa"/>
          </w:tcPr>
          <w:p w14:paraId="73B05467" w14:textId="77777777" w:rsidR="00EE4957" w:rsidRPr="00F477AF" w:rsidRDefault="00EE4957" w:rsidP="00C21154">
            <w:pPr>
              <w:pStyle w:val="TAL"/>
            </w:pPr>
            <w:r w:rsidRPr="00F477AF">
              <w:t>Request/Response</w:t>
            </w:r>
          </w:p>
        </w:tc>
        <w:tc>
          <w:tcPr>
            <w:tcW w:w="1466" w:type="dxa"/>
          </w:tcPr>
          <w:p w14:paraId="4EA2D8F2" w14:textId="411BDD7D" w:rsidR="00EE4957" w:rsidRPr="00F477AF" w:rsidRDefault="00EE4957" w:rsidP="00C21154">
            <w:pPr>
              <w:pStyle w:val="TAL"/>
              <w:rPr>
                <w:lang w:eastAsia="zh-CN"/>
              </w:rPr>
            </w:pPr>
            <w:r w:rsidRPr="00F477AF">
              <w:rPr>
                <w:lang w:eastAsia="zh-CN"/>
              </w:rPr>
              <w:t>EES</w:t>
            </w:r>
            <w:r w:rsidR="003527BA" w:rsidRPr="003527BA">
              <w:rPr>
                <w:lang w:eastAsia="zh-CN"/>
              </w:rPr>
              <w:t>, CES</w:t>
            </w:r>
          </w:p>
        </w:tc>
      </w:tr>
    </w:tbl>
    <w:p w14:paraId="665AD682" w14:textId="77777777" w:rsidR="00EE4957" w:rsidRPr="00F477AF" w:rsidRDefault="00EE4957" w:rsidP="00EE4957"/>
    <w:p w14:paraId="45E41769" w14:textId="77777777" w:rsidR="00EE4957" w:rsidRPr="00F477AF" w:rsidRDefault="00EE4957" w:rsidP="00EE4957">
      <w:pPr>
        <w:pStyle w:val="Heading4"/>
      </w:pPr>
      <w:bookmarkStart w:id="2107" w:name="_Toc234110352"/>
      <w:r w:rsidRPr="00F477AF">
        <w:t>8.9.4.2</w:t>
      </w:r>
      <w:r w:rsidRPr="00F477AF">
        <w:tab/>
        <w:t>Eees_EECContextPull API</w:t>
      </w:r>
      <w:bookmarkEnd w:id="2107"/>
    </w:p>
    <w:p w14:paraId="5A62FD58" w14:textId="77777777" w:rsidR="00EE4957" w:rsidRPr="00F477AF" w:rsidRDefault="00EE4957" w:rsidP="00EE4957">
      <w:pPr>
        <w:pStyle w:val="Heading5"/>
      </w:pPr>
      <w:bookmarkStart w:id="2108" w:name="_Toc234110353"/>
      <w:r w:rsidRPr="00F477AF">
        <w:t>8.9.4.2.1</w:t>
      </w:r>
      <w:r w:rsidRPr="00F477AF">
        <w:tab/>
        <w:t>General</w:t>
      </w:r>
      <w:bookmarkEnd w:id="2108"/>
    </w:p>
    <w:p w14:paraId="229E0FE2" w14:textId="77777777" w:rsidR="00EE4957" w:rsidRPr="00F477AF" w:rsidRDefault="00EE4957" w:rsidP="00EE4957">
      <w:r w:rsidRPr="00F477AF">
        <w:t>This clause describes the Eees_EECContextPull API and its operations.</w:t>
      </w:r>
    </w:p>
    <w:p w14:paraId="24D40EB2" w14:textId="77777777" w:rsidR="00EE4957" w:rsidRPr="00F477AF" w:rsidRDefault="00EE4957" w:rsidP="00EE4957">
      <w:pPr>
        <w:pStyle w:val="Heading5"/>
      </w:pPr>
      <w:bookmarkStart w:id="2109" w:name="_Toc234110354"/>
      <w:r w:rsidRPr="00F477AF">
        <w:t>8.9.4.2.2</w:t>
      </w:r>
      <w:r w:rsidRPr="00F477AF">
        <w:tab/>
        <w:t>Eees_EECContextPull_Request operation</w:t>
      </w:r>
      <w:bookmarkEnd w:id="2109"/>
    </w:p>
    <w:p w14:paraId="764481FA" w14:textId="77777777" w:rsidR="00EE4957" w:rsidRPr="00F477AF" w:rsidRDefault="00EE4957" w:rsidP="00EE4957">
      <w:r w:rsidRPr="00F477AF">
        <w:rPr>
          <w:b/>
        </w:rPr>
        <w:t>API operation name:</w:t>
      </w:r>
      <w:r w:rsidRPr="00F477AF">
        <w:t xml:space="preserve"> Eees_EECContextPull_Request</w:t>
      </w:r>
    </w:p>
    <w:p w14:paraId="3D3B4051" w14:textId="77777777" w:rsidR="00EE4957" w:rsidRPr="00F477AF" w:rsidRDefault="00EE4957" w:rsidP="00EE4957">
      <w:r w:rsidRPr="00F477AF">
        <w:rPr>
          <w:b/>
        </w:rPr>
        <w:lastRenderedPageBreak/>
        <w:t>Description:</w:t>
      </w:r>
      <w:r w:rsidRPr="00F477AF">
        <w:t xml:space="preserve"> The consumer requests for the EEC context from the EES.</w:t>
      </w:r>
    </w:p>
    <w:p w14:paraId="251F3DDE" w14:textId="77777777" w:rsidR="00EE4957" w:rsidRPr="00F477AF" w:rsidRDefault="00EE4957" w:rsidP="00EE4957">
      <w:r w:rsidRPr="00F477AF">
        <w:rPr>
          <w:b/>
        </w:rPr>
        <w:t>Inputs:</w:t>
      </w:r>
      <w:r w:rsidRPr="00F477AF">
        <w:t xml:space="preserve"> See clause 8.9.3.2.</w:t>
      </w:r>
    </w:p>
    <w:p w14:paraId="3A952A57"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07862A65" w14:textId="77777777" w:rsidR="00EE4957" w:rsidRPr="00F477AF" w:rsidRDefault="00EE4957" w:rsidP="00EE4957">
      <w:r w:rsidRPr="00F477AF">
        <w:t>See clause 8.9.2.2 for details of usage of this operation.</w:t>
      </w:r>
    </w:p>
    <w:p w14:paraId="41150F8D" w14:textId="77777777" w:rsidR="00EE4957" w:rsidRPr="00F477AF" w:rsidRDefault="00EE4957" w:rsidP="00EE4957">
      <w:pPr>
        <w:pStyle w:val="Heading4"/>
      </w:pPr>
      <w:bookmarkStart w:id="2110" w:name="_Toc234110355"/>
      <w:r w:rsidRPr="00F477AF">
        <w:t>8.9.4.3</w:t>
      </w:r>
      <w:r w:rsidRPr="00F477AF">
        <w:tab/>
        <w:t>Eees_EECContextPush API</w:t>
      </w:r>
      <w:bookmarkEnd w:id="2110"/>
    </w:p>
    <w:p w14:paraId="60026A2A" w14:textId="77777777" w:rsidR="00EE4957" w:rsidRPr="00F477AF" w:rsidRDefault="00EE4957" w:rsidP="00EE4957">
      <w:pPr>
        <w:pStyle w:val="Heading5"/>
      </w:pPr>
      <w:bookmarkStart w:id="2111" w:name="_Toc234110356"/>
      <w:r w:rsidRPr="00F477AF">
        <w:t>8.9.4.3.1</w:t>
      </w:r>
      <w:r w:rsidRPr="00F477AF">
        <w:tab/>
        <w:t>General</w:t>
      </w:r>
      <w:bookmarkEnd w:id="2111"/>
    </w:p>
    <w:p w14:paraId="57AFB435" w14:textId="77777777" w:rsidR="00EE4957" w:rsidRPr="00F477AF" w:rsidRDefault="00EE4957" w:rsidP="00EE4957">
      <w:r w:rsidRPr="00F477AF">
        <w:t>This clause describes the Eees_EECContextPush API and its operations.</w:t>
      </w:r>
    </w:p>
    <w:p w14:paraId="0AA14520" w14:textId="77777777" w:rsidR="00EE4957" w:rsidRPr="00F477AF" w:rsidRDefault="00EE4957" w:rsidP="00EE4957">
      <w:pPr>
        <w:pStyle w:val="Heading5"/>
      </w:pPr>
      <w:bookmarkStart w:id="2112" w:name="_Toc234110357"/>
      <w:r w:rsidRPr="00F477AF">
        <w:t>8.9.4.3.2</w:t>
      </w:r>
      <w:r w:rsidRPr="00F477AF">
        <w:tab/>
        <w:t>Eees_EECContextPush_Request operation</w:t>
      </w:r>
      <w:bookmarkEnd w:id="2112"/>
    </w:p>
    <w:p w14:paraId="67E5975E" w14:textId="77777777" w:rsidR="00EE4957" w:rsidRPr="00F477AF" w:rsidRDefault="00EE4957" w:rsidP="00EE4957">
      <w:r w:rsidRPr="00F477AF">
        <w:rPr>
          <w:b/>
        </w:rPr>
        <w:t>API operation name:</w:t>
      </w:r>
      <w:r w:rsidRPr="00F477AF">
        <w:t xml:space="preserve"> Eees_EECContextPush_Request</w:t>
      </w:r>
    </w:p>
    <w:p w14:paraId="6DECDA92" w14:textId="77777777" w:rsidR="00EE4957" w:rsidRPr="00F477AF" w:rsidRDefault="00EE4957" w:rsidP="00EE4957">
      <w:r w:rsidRPr="00F477AF">
        <w:rPr>
          <w:b/>
        </w:rPr>
        <w:t>Description:</w:t>
      </w:r>
      <w:r w:rsidRPr="00F477AF">
        <w:t xml:space="preserve"> The consumer pushes the EEC context to another EES.</w:t>
      </w:r>
    </w:p>
    <w:p w14:paraId="328A02AF" w14:textId="77777777" w:rsidR="00EE4957" w:rsidRPr="00F477AF" w:rsidRDefault="00EE4957" w:rsidP="00EE4957">
      <w:r w:rsidRPr="00F477AF">
        <w:rPr>
          <w:b/>
        </w:rPr>
        <w:t>Inputs:</w:t>
      </w:r>
      <w:r w:rsidRPr="00F477AF">
        <w:t xml:space="preserve"> See clause 8.9.3.4.</w:t>
      </w:r>
    </w:p>
    <w:p w14:paraId="7395BFEC"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52F0C475" w14:textId="77777777" w:rsidR="00EE4957" w:rsidRPr="00F477AF" w:rsidRDefault="00EE4957" w:rsidP="00EE4957">
      <w:r w:rsidRPr="00F477AF">
        <w:t xml:space="preserve">See clause 8.9.2.3 for details of usage of this operation. </w:t>
      </w:r>
    </w:p>
    <w:p w14:paraId="79ADA2ED" w14:textId="77777777" w:rsidR="00C6766E" w:rsidRPr="00F477AF" w:rsidRDefault="00C6766E" w:rsidP="00C6766E">
      <w:pPr>
        <w:pStyle w:val="Heading2"/>
      </w:pPr>
      <w:bookmarkStart w:id="2113" w:name="_Toc234110358"/>
      <w:r w:rsidRPr="00F477AF">
        <w:t>8.</w:t>
      </w:r>
      <w:r w:rsidR="00DD717B" w:rsidRPr="00F477AF">
        <w:t>10</w:t>
      </w:r>
      <w:r w:rsidRPr="00F477AF">
        <w:tab/>
      </w:r>
      <w:bookmarkStart w:id="2114" w:name="OLE_LINK17"/>
      <w:r w:rsidRPr="00F477AF">
        <w:t>Utilizing 3GPP core network capabilit</w:t>
      </w:r>
      <w:bookmarkEnd w:id="2114"/>
      <w:r w:rsidRPr="00F477AF">
        <w:t>ies</w:t>
      </w:r>
      <w:bookmarkEnd w:id="2038"/>
      <w:bookmarkEnd w:id="2039"/>
      <w:bookmarkEnd w:id="2040"/>
      <w:bookmarkEnd w:id="2041"/>
      <w:bookmarkEnd w:id="2113"/>
    </w:p>
    <w:p w14:paraId="155069EB" w14:textId="77777777" w:rsidR="00C6766E" w:rsidRPr="00F477AF" w:rsidRDefault="00C6766E" w:rsidP="00C6766E">
      <w:pPr>
        <w:pStyle w:val="Heading3"/>
      </w:pPr>
      <w:bookmarkStart w:id="2115" w:name="_Toc42004068"/>
      <w:bookmarkStart w:id="2116" w:name="_Toc50584452"/>
      <w:bookmarkStart w:id="2117" w:name="_Toc50584796"/>
      <w:bookmarkStart w:id="2118" w:name="_Toc57673711"/>
      <w:bookmarkStart w:id="2119" w:name="_Toc234110359"/>
      <w:r w:rsidRPr="00F477AF">
        <w:t>8.</w:t>
      </w:r>
      <w:r w:rsidR="00DD717B" w:rsidRPr="00F477AF">
        <w:t>10</w:t>
      </w:r>
      <w:r w:rsidRPr="00F477AF">
        <w:t>.1</w:t>
      </w:r>
      <w:r w:rsidRPr="00F477AF">
        <w:tab/>
        <w:t>General</w:t>
      </w:r>
      <w:bookmarkEnd w:id="2115"/>
      <w:bookmarkEnd w:id="2116"/>
      <w:bookmarkEnd w:id="2117"/>
      <w:bookmarkEnd w:id="2118"/>
      <w:bookmarkEnd w:id="2119"/>
    </w:p>
    <w:p w14:paraId="48FC0DC0" w14:textId="090D39FC" w:rsidR="00C6766E" w:rsidRPr="00F477AF" w:rsidRDefault="00C6766E" w:rsidP="00C6766E">
      <w:r w:rsidRPr="00F477AF">
        <w:t xml:space="preserve">The functional entities of the Edge Enabler Layer can utilize the 3GPP core network capabilities (i.e. 5GC, EPC) to </w:t>
      </w:r>
      <w:r w:rsidR="00D32E58" w:rsidRPr="00F477AF">
        <w:t>fulfil</w:t>
      </w:r>
      <w:r w:rsidRPr="00F477AF">
        <w:t xml:space="preserve"> the needs of the edge service operations. This clause specifies the details of the 3GPP core network capabilities consumed by each functional entity.</w:t>
      </w:r>
    </w:p>
    <w:p w14:paraId="08A84D21" w14:textId="77777777" w:rsidR="00C6766E" w:rsidRPr="00F477AF" w:rsidRDefault="00C6766E" w:rsidP="00C6766E">
      <w:pPr>
        <w:pStyle w:val="Heading3"/>
      </w:pPr>
      <w:bookmarkStart w:id="2120" w:name="_Toc42004069"/>
      <w:bookmarkStart w:id="2121" w:name="_Toc50584453"/>
      <w:bookmarkStart w:id="2122" w:name="_Toc50584797"/>
      <w:bookmarkStart w:id="2123" w:name="_Toc57673712"/>
      <w:bookmarkStart w:id="2124" w:name="_Toc234110360"/>
      <w:r w:rsidRPr="00F477AF">
        <w:t>8.</w:t>
      </w:r>
      <w:r w:rsidR="00DD717B" w:rsidRPr="00F477AF">
        <w:t>10</w:t>
      </w:r>
      <w:r w:rsidRPr="00F477AF">
        <w:t>.2</w:t>
      </w:r>
      <w:r w:rsidRPr="00F477AF">
        <w:tab/>
        <w:t xml:space="preserve">Capabilities utilized by </w:t>
      </w:r>
      <w:bookmarkEnd w:id="2120"/>
      <w:bookmarkEnd w:id="2121"/>
      <w:bookmarkEnd w:id="2122"/>
      <w:bookmarkEnd w:id="2123"/>
      <w:r w:rsidR="004722AB" w:rsidRPr="00F477AF">
        <w:t>ECS</w:t>
      </w:r>
      <w:bookmarkEnd w:id="2124"/>
    </w:p>
    <w:p w14:paraId="3BA39E51" w14:textId="77777777" w:rsidR="00C6766E" w:rsidRPr="00F477AF" w:rsidRDefault="00C6766E" w:rsidP="00C6766E">
      <w:r w:rsidRPr="00F477AF">
        <w:t xml:space="preserve">When required, the </w:t>
      </w:r>
      <w:r w:rsidR="004722AB" w:rsidRPr="00F477AF">
        <w:t>ECS</w:t>
      </w:r>
      <w:r w:rsidRPr="00F477AF">
        <w:t xml:space="preserve"> may utilize:</w:t>
      </w:r>
    </w:p>
    <w:p w14:paraId="0EFD4D2A"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2685FF87" w14:textId="6A2E7922" w:rsidR="00C6766E"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13EA0E88" w14:textId="19094DC4" w:rsidR="00235187" w:rsidRPr="00F477AF" w:rsidRDefault="00AC42BA" w:rsidP="00C6766E">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7DA8AB84" w14:textId="013217A0" w:rsidR="00C6766E" w:rsidRPr="00F477AF" w:rsidRDefault="00C6766E" w:rsidP="00C6766E">
      <w:pPr>
        <w:pStyle w:val="Heading3"/>
      </w:pPr>
      <w:bookmarkStart w:id="2125" w:name="_Toc42004070"/>
      <w:bookmarkStart w:id="2126" w:name="_Toc50584454"/>
      <w:bookmarkStart w:id="2127" w:name="_Toc50584798"/>
      <w:bookmarkStart w:id="2128" w:name="_Toc57673713"/>
      <w:bookmarkStart w:id="2129" w:name="_Toc234110361"/>
      <w:r w:rsidRPr="00F477AF">
        <w:t>8.</w:t>
      </w:r>
      <w:r w:rsidR="00DD717B" w:rsidRPr="00F477AF">
        <w:t>10</w:t>
      </w:r>
      <w:r w:rsidRPr="00F477AF">
        <w:t>.3</w:t>
      </w:r>
      <w:r w:rsidRPr="00F477AF">
        <w:tab/>
        <w:t xml:space="preserve">Capabilities utilized by </w:t>
      </w:r>
      <w:bookmarkEnd w:id="2125"/>
      <w:bookmarkEnd w:id="2126"/>
      <w:bookmarkEnd w:id="2127"/>
      <w:bookmarkEnd w:id="2128"/>
      <w:r w:rsidR="00703E97" w:rsidRPr="00F477AF">
        <w:t>EES</w:t>
      </w:r>
      <w:r w:rsidR="0007227F" w:rsidRPr="0007227F">
        <w:t xml:space="preserve"> and CES</w:t>
      </w:r>
      <w:bookmarkEnd w:id="2129"/>
    </w:p>
    <w:p w14:paraId="4AC8E01D" w14:textId="14293773" w:rsidR="00C6766E" w:rsidRPr="00F477AF" w:rsidRDefault="00C6766E" w:rsidP="00C6766E">
      <w:r w:rsidRPr="00F477AF">
        <w:t xml:space="preserve">When required, the </w:t>
      </w:r>
      <w:r w:rsidR="00703E97" w:rsidRPr="00F477AF">
        <w:t>EES</w:t>
      </w:r>
      <w:r w:rsidR="0007227F" w:rsidRPr="0007227F">
        <w:t xml:space="preserve"> and CES</w:t>
      </w:r>
      <w:r w:rsidRPr="00F477AF">
        <w:t xml:space="preserve"> may utilize:</w:t>
      </w:r>
    </w:p>
    <w:p w14:paraId="174A8770" w14:textId="1504580E" w:rsidR="00C6766E" w:rsidRPr="00F477AF" w:rsidRDefault="00C6766E" w:rsidP="00C6766E">
      <w:pPr>
        <w:pStyle w:val="B1"/>
      </w:pPr>
      <w:r w:rsidRPr="00F477AF">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00DE431E" w:rsidRPr="00DE431E">
        <w:t xml:space="preserve">either directly (e.g. via PCF) </w:t>
      </w:r>
      <w:r w:rsidRPr="00F477AF">
        <w:t>as described in 3GPP TS 23.501 [2]</w:t>
      </w:r>
      <w:r w:rsidR="00DE431E">
        <w:t>,</w:t>
      </w:r>
      <w:r w:rsidRPr="00F477AF">
        <w:t xml:space="preserve"> 3GPP TS 23.502 [3]</w:t>
      </w:r>
      <w:r w:rsidR="00314B67" w:rsidRPr="00F477AF">
        <w:t>;</w:t>
      </w:r>
      <w:r w:rsidR="00DE431E">
        <w:rPr>
          <w:rFonts w:hint="eastAsia"/>
          <w:lang w:val="en-US" w:eastAsia="zh-CN"/>
        </w:rPr>
        <w:t xml:space="preserve"> </w:t>
      </w:r>
      <w:r w:rsidR="00DE431E">
        <w:rPr>
          <w:lang w:eastAsia="zh-CN"/>
        </w:rPr>
        <w:t>or indirectly (i.e. NEF/SCEF+NEF)</w:t>
      </w:r>
      <w:r w:rsidR="00DE431E">
        <w:rPr>
          <w:rFonts w:hint="eastAsia"/>
          <w:lang w:val="en-US" w:eastAsia="zh-CN"/>
        </w:rPr>
        <w:t xml:space="preserve"> as described in 3GPP TS 23.501[2] ,3GPP TS 23.502[3], </w:t>
      </w:r>
      <w:r w:rsidR="00DE431E">
        <w:rPr>
          <w:color w:val="FF0000"/>
        </w:rPr>
        <w:t>3GPP TS 29.522 [4].</w:t>
      </w:r>
    </w:p>
    <w:p w14:paraId="213A916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 xml:space="preserve">3GPP TS 23.502 [3], 3GPP TS 23.271 [7], </w:t>
      </w:r>
      <w:r w:rsidRPr="00F477AF">
        <w:lastRenderedPageBreak/>
        <w:t>3GPP TS 36.305 [8], 3GPP TS 23.273 [9] and 3GPP TS 38.305 [10] to obtain the UE's location from the 3GPP Core Network</w:t>
      </w:r>
      <w:r w:rsidR="00314B67" w:rsidRPr="00F477AF">
        <w:t>;</w:t>
      </w:r>
    </w:p>
    <w:p w14:paraId="5EE9F636" w14:textId="77777777" w:rsidR="002E4DDC" w:rsidRPr="00F477AF" w:rsidRDefault="002E4DDC" w:rsidP="002E4DDC">
      <w:pPr>
        <w:pStyle w:val="B1"/>
        <w:rPr>
          <w:lang w:eastAsia="ko-KR"/>
        </w:rPr>
      </w:pPr>
      <w:bookmarkStart w:id="2130" w:name="_Toc42004071"/>
      <w:r w:rsidRPr="00F477AF">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509759DF" w14:textId="77777777" w:rsidR="00637413" w:rsidRPr="00F477AF" w:rsidRDefault="00637413" w:rsidP="00637413">
      <w:pPr>
        <w:pStyle w:val="B1"/>
        <w:rPr>
          <w:lang w:eastAsia="ko-KR"/>
        </w:rPr>
      </w:pPr>
      <w:bookmarkStart w:id="2131" w:name="_Toc50584455"/>
      <w:bookmarkStart w:id="2132"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 and</w:t>
      </w:r>
    </w:p>
    <w:p w14:paraId="595F9B33" w14:textId="22A3D53D" w:rsidR="0037256E" w:rsidRDefault="0037256E" w:rsidP="0037256E">
      <w:pPr>
        <w:pStyle w:val="B1"/>
      </w:pPr>
      <w:r w:rsidRPr="00F477AF">
        <w:t>-</w:t>
      </w:r>
      <w:r w:rsidRPr="00F477AF">
        <w:tab/>
        <w:t>the monitoring capability exposed by the 3GPP core network as specified in 3GPP TS 23.501 [2] and 3GPP TS 23.502 [3].</w:t>
      </w:r>
    </w:p>
    <w:p w14:paraId="02384E5F" w14:textId="1E3AE539" w:rsidR="00AC42BA" w:rsidRPr="00F477AF" w:rsidRDefault="00AC42BA" w:rsidP="00AC42BA">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182CD21D" w14:textId="3D9D39C1" w:rsidR="00397543" w:rsidRDefault="00397543" w:rsidP="006144E7">
      <w:pPr>
        <w:pStyle w:val="B1"/>
      </w:pPr>
      <w:bookmarkStart w:id="2133" w:name="_Toc57673714"/>
      <w:r>
        <w:t>-</w:t>
      </w:r>
      <w:r>
        <w:tab/>
      </w:r>
      <w:r w:rsidRPr="00521FF9">
        <w:t>AF specific UE ID retrieval</w:t>
      </w:r>
      <w:r>
        <w:t xml:space="preserve"> as specified in clause 4.15.10 of </w:t>
      </w:r>
      <w:r w:rsidRPr="00032AB5">
        <w:t>TS</w:t>
      </w:r>
      <w:r>
        <w:t> </w:t>
      </w:r>
      <w:r w:rsidRPr="00032AB5">
        <w:t>23.502</w:t>
      </w:r>
      <w:r>
        <w:t> </w:t>
      </w:r>
      <w:r w:rsidRPr="00032AB5">
        <w:t>[3]</w:t>
      </w:r>
      <w:r>
        <w:t xml:space="preserve"> to obtain an identifier that can be used when invoking further NEF provided services (e.g., location monitoring)</w:t>
      </w:r>
      <w:r w:rsidRPr="00032AB5">
        <w:t>.</w:t>
      </w:r>
    </w:p>
    <w:p w14:paraId="43D1CF8A" w14:textId="6EE9BE0C" w:rsidR="003479F7" w:rsidRDefault="003479F7" w:rsidP="003479F7">
      <w:pPr>
        <w:pStyle w:val="NO"/>
      </w:pPr>
      <w:r w:rsidRPr="007D775E">
        <w:t>NOTE</w:t>
      </w:r>
      <w:r w:rsidR="003B33FE">
        <w:t> 1</w:t>
      </w:r>
      <w:r w:rsidRPr="007D775E">
        <w:t>:</w:t>
      </w:r>
      <w:r w:rsidRPr="007D775E">
        <w:tab/>
      </w:r>
      <w:r>
        <w:t>While obtaining UE</w:t>
      </w:r>
      <w:r w:rsidRPr="003479F7">
        <w:t>'</w:t>
      </w:r>
      <w:r>
        <w:t xml:space="preserve">s location or analytics information using 3GPP core network capabilities </w:t>
      </w:r>
      <w:r w:rsidRPr="00E002C2">
        <w:t>for the request over EDGE-1 interface, if</w:t>
      </w:r>
      <w:r w:rsidRPr="007D775E">
        <w:t xml:space="preserve"> the EEC registration request </w:t>
      </w:r>
      <w:r>
        <w:t xml:space="preserve">from the UE </w:t>
      </w:r>
      <w:r w:rsidRPr="007D775E">
        <w:t xml:space="preserve">indicates the </w:t>
      </w:r>
      <w:r>
        <w:t xml:space="preserve">UE </w:t>
      </w:r>
      <w:r w:rsidRPr="007D775E">
        <w:t xml:space="preserve">mobility support requirement, the EES </w:t>
      </w:r>
      <w:r w:rsidRPr="009810CD">
        <w:t xml:space="preserve">as per </w:t>
      </w:r>
      <w:r>
        <w:t xml:space="preserve">ECSP policy and </w:t>
      </w:r>
      <w:r w:rsidRPr="009810CD">
        <w:t xml:space="preserve">EAS requirements </w:t>
      </w:r>
      <w:r w:rsidRPr="007D775E">
        <w:t xml:space="preserve">may decide </w:t>
      </w:r>
      <w:r>
        <w:t>whether</w:t>
      </w:r>
      <w:r w:rsidRPr="007D775E">
        <w:t xml:space="preserve"> to subscribe to NEF or NWD</w:t>
      </w:r>
      <w:r>
        <w:t>A</w:t>
      </w:r>
      <w:r w:rsidRPr="007D775E">
        <w:t>F for UE location information or its analytics</w:t>
      </w:r>
      <w:r>
        <w:t>.</w:t>
      </w:r>
    </w:p>
    <w:p w14:paraId="6313BD11" w14:textId="77777777" w:rsidR="003B33FE" w:rsidRPr="007D775E" w:rsidRDefault="003B33FE" w:rsidP="003479F7">
      <w:pPr>
        <w:pStyle w:val="NO"/>
      </w:pPr>
      <w:r w:rsidRPr="003B33FE">
        <w:t>NOTE</w:t>
      </w:r>
      <w:r>
        <w:t> </w:t>
      </w:r>
      <w:r w:rsidRPr="003B33FE">
        <w:t>2:</w:t>
      </w:r>
      <w:r w:rsidRPr="003B33FE">
        <w:tab/>
        <w:t>If required, EES can determine UE’s serving PLMN information through procedures described in clause</w:t>
      </w:r>
      <w:r>
        <w:t> </w:t>
      </w:r>
      <w:r w:rsidRPr="003B33FE">
        <w:t>8.18. Further, as required, EES can use this information to utilize 3GPP capabilities provided by UE’s serving PLMN.</w:t>
      </w:r>
    </w:p>
    <w:p w14:paraId="12FAD6F9" w14:textId="13F0D127" w:rsidR="00397543" w:rsidRDefault="00397543" w:rsidP="00397543">
      <w:pPr>
        <w:pStyle w:val="NO"/>
      </w:pPr>
      <w:r>
        <w:t>NOTE 3:</w:t>
      </w:r>
      <w:r>
        <w:tab/>
        <w:t>When u</w:t>
      </w:r>
      <w:r w:rsidRPr="00FB0EA9">
        <w:t>tilizing 3GPP core network capabilities</w:t>
      </w:r>
      <w:r>
        <w:t>,</w:t>
      </w:r>
      <w:r w:rsidRPr="00FB0EA9">
        <w:t xml:space="preserve"> </w:t>
      </w:r>
      <w:r>
        <w:t>the EES, acting as an Application Function (AF) as defined in TS 23.503 [12], may use its EESID as the AF Identifier. Alternatively, when an EES is acting on behalf of an EAS that is also considered an AF, the EES may pass the EASID as the AF identifier in place of its EESID</w:t>
      </w:r>
      <w:r w:rsidRPr="0016689B">
        <w:t xml:space="preserve"> </w:t>
      </w:r>
      <w:r>
        <w:t>if it is authorized to do so.</w:t>
      </w:r>
    </w:p>
    <w:p w14:paraId="07493083" w14:textId="77777777" w:rsidR="00E077D4" w:rsidRPr="00F477AF" w:rsidRDefault="00E077D4" w:rsidP="00E077D4">
      <w:pPr>
        <w:pStyle w:val="Heading2"/>
      </w:pPr>
      <w:bookmarkStart w:id="2134" w:name="_Toc234110362"/>
      <w:r w:rsidRPr="00F477AF">
        <w:t>8.</w:t>
      </w:r>
      <w:r w:rsidR="00E4742A" w:rsidRPr="00F477AF">
        <w:t>1</w:t>
      </w:r>
      <w:r w:rsidR="007D138C" w:rsidRPr="00F477AF">
        <w:t>1</w:t>
      </w:r>
      <w:r w:rsidRPr="00F477AF">
        <w:tab/>
        <w:t>EEC Authentication/Authorization</w:t>
      </w:r>
      <w:bookmarkEnd w:id="2130"/>
      <w:bookmarkEnd w:id="2131"/>
      <w:bookmarkEnd w:id="2132"/>
      <w:bookmarkEnd w:id="2133"/>
      <w:bookmarkEnd w:id="2134"/>
      <w:r w:rsidRPr="00F477AF">
        <w:t xml:space="preserve"> </w:t>
      </w:r>
    </w:p>
    <w:p w14:paraId="1DD6C452" w14:textId="77777777" w:rsidR="005B78CF" w:rsidRPr="00F477AF" w:rsidRDefault="005B78CF" w:rsidP="005B78CF">
      <w:pPr>
        <w:pStyle w:val="Heading3"/>
      </w:pPr>
      <w:bookmarkStart w:id="2135" w:name="_Toc234110363"/>
      <w:r w:rsidRPr="00F477AF">
        <w:t>8.1</w:t>
      </w:r>
      <w:r w:rsidR="007D138C" w:rsidRPr="00F477AF">
        <w:t>1</w:t>
      </w:r>
      <w:r w:rsidRPr="00F477AF">
        <w:t>.1</w:t>
      </w:r>
      <w:r w:rsidRPr="00F477AF">
        <w:tab/>
        <w:t>General</w:t>
      </w:r>
      <w:bookmarkEnd w:id="2135"/>
    </w:p>
    <w:p w14:paraId="53363024"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60E1B150"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D5C3AE7" w14:textId="77777777" w:rsidR="00017357" w:rsidRPr="00F477AF" w:rsidRDefault="00017357" w:rsidP="00017357">
      <w:pPr>
        <w:pStyle w:val="Heading2"/>
      </w:pPr>
      <w:bookmarkStart w:id="2136" w:name="_Toc57673715"/>
      <w:bookmarkStart w:id="2137" w:name="_Toc42004072"/>
      <w:bookmarkStart w:id="2138" w:name="_Toc50584456"/>
      <w:bookmarkStart w:id="2139" w:name="_Toc50584800"/>
      <w:bookmarkStart w:id="2140" w:name="_Toc234110364"/>
      <w:r w:rsidRPr="00F477AF">
        <w:t>8.1</w:t>
      </w:r>
      <w:r w:rsidR="007D138C" w:rsidRPr="00F477AF">
        <w:t>2</w:t>
      </w:r>
      <w:r w:rsidRPr="00F477AF">
        <w:tab/>
        <w:t>Dynamic EAS instantiation triggering</w:t>
      </w:r>
      <w:bookmarkEnd w:id="2136"/>
      <w:bookmarkEnd w:id="2140"/>
    </w:p>
    <w:p w14:paraId="664C9EE2" w14:textId="77777777" w:rsidR="00017357" w:rsidRPr="00F477AF" w:rsidRDefault="00017357" w:rsidP="00017357">
      <w:pPr>
        <w:pStyle w:val="Heading3"/>
      </w:pPr>
      <w:bookmarkStart w:id="2141" w:name="_Toc54389558"/>
      <w:bookmarkStart w:id="2142" w:name="_Toc57673716"/>
      <w:bookmarkStart w:id="2143" w:name="_Toc234110365"/>
      <w:r w:rsidRPr="00F477AF">
        <w:t>8.1</w:t>
      </w:r>
      <w:r w:rsidR="007D138C" w:rsidRPr="00F477AF">
        <w:t>2</w:t>
      </w:r>
      <w:r w:rsidRPr="00F477AF">
        <w:t>.1</w:t>
      </w:r>
      <w:r w:rsidRPr="00F477AF">
        <w:tab/>
        <w:t>General</w:t>
      </w:r>
      <w:bookmarkEnd w:id="2141"/>
      <w:bookmarkEnd w:id="2142"/>
      <w:bookmarkEnd w:id="2143"/>
    </w:p>
    <w:p w14:paraId="247844AE"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EAS discovery request,</w:t>
      </w:r>
      <w:r w:rsidR="008123E7" w:rsidRPr="008123E7">
        <w:t xml:space="preserve"> EAS discovery subscription request,</w:t>
      </w:r>
      <w:r w:rsidR="00266372" w:rsidRPr="00F477AF">
        <w:t xml:space="preserve"> </w:t>
      </w:r>
      <w:r w:rsidRPr="00F477AF">
        <w:t>UE mobility</w:t>
      </w:r>
      <w:r w:rsidR="00666D09" w:rsidRPr="00F477AF">
        <w:t xml:space="preserve">, upon receiving </w:t>
      </w:r>
      <w:r w:rsidR="00666D09" w:rsidRPr="00F477AF">
        <w:rPr>
          <w:lang w:eastAsia="ko-KR"/>
        </w:rPr>
        <w:t>EEC Registration request containing AC profile</w:t>
      </w:r>
      <w:r w:rsidR="00FD257C" w:rsidRPr="00FD257C">
        <w:rPr>
          <w:lang w:eastAsia="ko-KR"/>
        </w:rPr>
        <w:t xml:space="preserve"> or upon receiving an EAS information provisioning request</w:t>
      </w:r>
      <w:r w:rsidRPr="00F477AF">
        <w:t>.</w:t>
      </w:r>
    </w:p>
    <w:p w14:paraId="34EF955D" w14:textId="2503EF55" w:rsidR="00017357" w:rsidRDefault="00017357" w:rsidP="00017357">
      <w:r w:rsidRPr="00F477AF">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w:t>
      </w:r>
      <w:r w:rsidR="007A3A06" w:rsidRPr="007A3A06">
        <w:rPr>
          <w:lang w:eastAsia="zh-CN"/>
        </w:rPr>
        <w:t xml:space="preserve">The EES may determine the required computing ability based on the AC service KPI (i.e. the E2E KPI requirements), the available transmission capability (e.g. DN performance analytic from NWDAF) for the requested EAS. </w:t>
      </w:r>
      <w:r w:rsidRPr="00F477AF">
        <w:rPr>
          <w:lang w:eastAsia="zh-CN"/>
        </w:rPr>
        <w:t xml:space="preserve">The </w:t>
      </w:r>
      <w:r w:rsidR="00703E97" w:rsidRPr="00F477AF">
        <w:t>EES</w:t>
      </w:r>
      <w:r w:rsidRPr="00F477AF">
        <w:rPr>
          <w:lang w:eastAsia="zh-CN"/>
        </w:rPr>
        <w:t xml:space="preserve"> may trigger the</w:t>
      </w:r>
      <w:r w:rsidRPr="00F477AF">
        <w:t xml:space="preserve"> </w:t>
      </w:r>
      <w:r w:rsidR="008123E7" w:rsidRPr="008123E7">
        <w:t xml:space="preserve">ECSP </w:t>
      </w:r>
      <w:r w:rsidRPr="00F477AF">
        <w:t>management system</w:t>
      </w:r>
      <w:r w:rsidRPr="00F477AF">
        <w:rPr>
          <w:lang w:eastAsia="zh-CN"/>
        </w:rPr>
        <w:t xml:space="preserve"> </w:t>
      </w:r>
      <w:r w:rsidR="007A3A06" w:rsidRPr="007A3A06">
        <w:rPr>
          <w:lang w:eastAsia="zh-CN"/>
        </w:rPr>
        <w:t xml:space="preserve">with the required EAS ID, and the required computing ability with the required computing resource or the required computing KPI </w:t>
      </w:r>
      <w:r w:rsidR="008123E7" w:rsidRPr="008123E7">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w:t>
      </w:r>
      <w:r w:rsidR="00392BDB" w:rsidRPr="00392BDB">
        <w:t xml:space="preserve">corresponding to the EAS that can be instantiable </w:t>
      </w:r>
      <w:r w:rsidRPr="00F477AF">
        <w:t xml:space="preserve">before returning the EAS information to the </w:t>
      </w:r>
      <w:r w:rsidR="007B7357" w:rsidRPr="00F477AF">
        <w:t>EEC</w:t>
      </w:r>
      <w:r w:rsidRPr="00F477AF">
        <w:t xml:space="preserve"> </w:t>
      </w:r>
      <w:r w:rsidRPr="00F477AF">
        <w:lastRenderedPageBreak/>
        <w:t xml:space="preserve">or </w:t>
      </w:r>
      <w:r w:rsidR="008A4DAA" w:rsidRPr="00F477AF">
        <w:t>S-EES</w:t>
      </w:r>
      <w:r w:rsidR="00666D09" w:rsidRPr="00F477AF">
        <w:t xml:space="preserve">, </w:t>
      </w:r>
      <w:r w:rsidR="00666D09" w:rsidRPr="00F477AF">
        <w:rPr>
          <w:lang w:eastAsia="zh-CN"/>
        </w:rPr>
        <w:t xml:space="preserve">based on the information about </w:t>
      </w:r>
      <w:r w:rsidR="00D17FC5" w:rsidRPr="00D17FC5">
        <w:rPr>
          <w:lang w:eastAsia="zh-CN"/>
        </w:rPr>
        <w:t xml:space="preserve">instantiable EASs </w:t>
      </w:r>
      <w:r w:rsidR="00666D09" w:rsidRPr="00F477AF">
        <w:rPr>
          <w:lang w:eastAsia="zh-CN"/>
        </w:rPr>
        <w:t>which can be dynamically instantiated at the associated EDN</w:t>
      </w:r>
      <w:r w:rsidRPr="00F477AF">
        <w:t>.</w:t>
      </w:r>
      <w:r w:rsidR="00BC3562" w:rsidRPr="00BC3562">
        <w:t xml:space="preserve"> If EAS selection is performed by the EES, the selected EAS is dynamically instantiated if applicable.</w:t>
      </w:r>
    </w:p>
    <w:p w14:paraId="57A5CC3B" w14:textId="77777777" w:rsidR="00D62337" w:rsidRDefault="00D62337" w:rsidP="009462E3">
      <w:pPr>
        <w:pStyle w:val="NO"/>
      </w:pPr>
      <w:r>
        <w:t>NOTE 1:</w:t>
      </w:r>
      <w:r>
        <w:tab/>
        <w:t>The interface between EES and ECSP management to support the provisioning of available computing capability is not specified in the present document.</w:t>
      </w:r>
    </w:p>
    <w:p w14:paraId="0E98CF26" w14:textId="77777777" w:rsidR="00D62337" w:rsidRDefault="00D62337" w:rsidP="009462E3">
      <w:pPr>
        <w:pStyle w:val="NO"/>
      </w:pPr>
      <w:r>
        <w:t>NOTE 2:</w:t>
      </w:r>
      <w:r>
        <w:tab/>
        <w:t xml:space="preserve">The interface between EES and ECSP management to support the request of the required computing ability is as specified in </w:t>
      </w:r>
      <w:r w:rsidRPr="00862A29">
        <w:t xml:space="preserve">clause 6.3.2 of </w:t>
      </w:r>
      <w:r>
        <w:t xml:space="preserve">3GPP TS </w:t>
      </w:r>
      <w:r w:rsidRPr="00862A29">
        <w:t>28.538</w:t>
      </w:r>
      <w:r>
        <w:t>.</w:t>
      </w:r>
    </w:p>
    <w:p w14:paraId="6A2D94B9" w14:textId="61838364" w:rsidR="00D62337" w:rsidRDefault="00D62337" w:rsidP="009462E3">
      <w:pPr>
        <w:pStyle w:val="NO"/>
      </w:pPr>
      <w:r>
        <w:t>NOTE 3:</w:t>
      </w:r>
      <w:r>
        <w:tab/>
        <w:t>Whether EES is responsible to determine required computing ability or not is not specified in the present document.</w:t>
      </w:r>
    </w:p>
    <w:p w14:paraId="6641D591" w14:textId="11E25D46" w:rsidR="00D17FC5" w:rsidRDefault="00D17FC5" w:rsidP="008123E7">
      <w:r w:rsidRPr="00D17FC5">
        <w:t>Based on the information about instantiable EASs, the EES may maintain the EAS instantiation status transition (e.g., among instantiated, instantiable but not instantiated yet, or instantiation in progress) via the EAS (de-)registration procedure or the dynamic EAS instantiation triggering procedure. The EAS instantiation status can be provided to the EEC using the Instantiable EAS Information IE of EAS discovery response and EAS discovery notification for the use of EAS selection by the EEC.</w:t>
      </w:r>
      <w:r w:rsidR="008047E4" w:rsidRPr="008047E4">
        <w:t xml:space="preserve"> If the EEC indicates EAS Instantiation Triggering Suppress in EAS discovery request and EAS discovery subscription request, then the EES does not trigger EAS instantiation.</w:t>
      </w:r>
    </w:p>
    <w:p w14:paraId="06AB1224" w14:textId="77777777" w:rsidR="00FA490A" w:rsidRDefault="00FA490A" w:rsidP="008123E7">
      <w:r w:rsidRPr="00FA490A">
        <w:t xml:space="preserve">Upon receiving EEC Registration request with bundle EAS information the EES may determine that only a subset of the EAS(s) in the bundle are registered and instantiated. If only a subset of bundle EASs is determined, the EES may trigger the ECSP management system to instantiate the subset of remaining EASs corresponding to the bundle that can be instantiable before responding to the registration request. </w:t>
      </w:r>
    </w:p>
    <w:p w14:paraId="6BE3A938" w14:textId="5EB4942F" w:rsidR="008123E7" w:rsidRDefault="008123E7" w:rsidP="008123E7">
      <w:r>
        <w:t xml:space="preserve">Upon </w:t>
      </w:r>
      <w:r w:rsidR="00BA48CD">
        <w:t>receiving</w:t>
      </w:r>
      <w:r>
        <w:t xml:space="preserve"> one or more EAS discovery subscription request(s) for the availability of an EAS, EES may determine if there is a need for EAS instantiation based on the information about instantiable EASs. If such a need for EAS instantiation determined, EES may send a report for a need of the EAS instantiation to the ECSP management system to consider instantiating the requested EAS by invoking an MnS API of the ECSP management system. When the requested EAS has been instantiated, the EES may obtain the EAS profile during the EAS registration procedure and notify the availability change event of the requested EAS with the EAS profile to the corresponding EECs via the EAS discovery notification </w:t>
      </w:r>
      <w:r w:rsidR="00BA48CD">
        <w:t>procedure</w:t>
      </w:r>
      <w:r>
        <w:t xml:space="preserve"> as specified in the clause 8.5.2.3.</w:t>
      </w:r>
    </w:p>
    <w:p w14:paraId="17DFC7C0" w14:textId="50A5C34A" w:rsidR="00FD257C" w:rsidRPr="00F477AF" w:rsidRDefault="00FD257C" w:rsidP="008123E7">
      <w:r>
        <w:t xml:space="preserve">Upon receiving the EAS information provisioning request, the EES may trigger the </w:t>
      </w:r>
      <w:r w:rsidR="00C81671" w:rsidRPr="00C81671">
        <w:t xml:space="preserve">ECSP </w:t>
      </w:r>
      <w:r>
        <w:t>management system to instantiate the EAS in the EDN before returning the EAS information to the EEC.</w:t>
      </w:r>
    </w:p>
    <w:p w14:paraId="7EFED4B5" w14:textId="608396C9" w:rsidR="00666D09" w:rsidRPr="00F477AF" w:rsidRDefault="00666D09" w:rsidP="00666D09">
      <w:pPr>
        <w:pStyle w:val="NO"/>
      </w:pPr>
      <w:r w:rsidRPr="00F477AF">
        <w:t>NOTE </w:t>
      </w:r>
      <w:r w:rsidR="00D62337">
        <w:t>4</w:t>
      </w:r>
      <w:r w:rsidRPr="00F477AF">
        <w:t>:</w:t>
      </w:r>
      <w:r w:rsidRPr="00F477AF">
        <w:tab/>
        <w:t xml:space="preserve">The </w:t>
      </w:r>
      <w:r w:rsidR="008123E7" w:rsidRPr="008123E7">
        <w:t xml:space="preserve">ECSP </w:t>
      </w:r>
      <w:r w:rsidRPr="00F477AF">
        <w:t>management system is responsible for the authorization of the dynamic EAS instantiation.</w:t>
      </w:r>
    </w:p>
    <w:p w14:paraId="11331A4B" w14:textId="333C9761" w:rsidR="00666D09" w:rsidRPr="00F477AF" w:rsidRDefault="00666D09" w:rsidP="00666D09">
      <w:pPr>
        <w:pStyle w:val="NO"/>
      </w:pPr>
      <w:r w:rsidRPr="00F477AF">
        <w:t>NOTE </w:t>
      </w:r>
      <w:r w:rsidR="00D62337">
        <w:t>5</w:t>
      </w:r>
      <w:r w:rsidRPr="00F477AF">
        <w:t>:</w:t>
      </w:r>
      <w:r w:rsidRPr="00F477AF">
        <w:tab/>
        <w:t xml:space="preserve">The </w:t>
      </w:r>
      <w:r w:rsidR="002929A0" w:rsidRPr="002929A0">
        <w:t xml:space="preserve">ECSP </w:t>
      </w:r>
      <w:r w:rsidRPr="00F477AF">
        <w:t xml:space="preserve">management system can provide the information </w:t>
      </w:r>
      <w:r w:rsidR="00D17FC5" w:rsidRPr="00D17FC5">
        <w:t xml:space="preserve">about instantiable EASs </w:t>
      </w:r>
      <w:r w:rsidRPr="00F477AF">
        <w:t>to the EES. Such a mechanism is out of scope of this release of the present document.</w:t>
      </w:r>
    </w:p>
    <w:bookmarkEnd w:id="2042"/>
    <w:bookmarkEnd w:id="2137"/>
    <w:bookmarkEnd w:id="2138"/>
    <w:bookmarkEnd w:id="2139"/>
    <w:p w14:paraId="23DD0D16" w14:textId="0F7043D8" w:rsidR="002929A0" w:rsidRPr="007A3CEB" w:rsidRDefault="002929A0" w:rsidP="002929A0">
      <w:pPr>
        <w:pStyle w:val="NO"/>
        <w:rPr>
          <w:lang w:eastAsia="ja-JP"/>
        </w:rPr>
      </w:pPr>
      <w:r w:rsidRPr="007A3CEB">
        <w:rPr>
          <w:lang w:eastAsia="ja-JP"/>
        </w:rPr>
        <w:t>NOTE</w:t>
      </w:r>
      <w:r>
        <w:rPr>
          <w:lang w:eastAsia="ja-JP"/>
        </w:rPr>
        <w:t> </w:t>
      </w:r>
      <w:r w:rsidR="00D62337">
        <w:rPr>
          <w:lang w:eastAsia="ja-JP"/>
        </w:rPr>
        <w:t>6</w:t>
      </w:r>
      <w:r w:rsidRPr="007A3CEB">
        <w:rPr>
          <w:lang w:eastAsia="ja-JP"/>
        </w:rPr>
        <w:t>:</w:t>
      </w:r>
      <w:r w:rsidRPr="007A3CEB">
        <w:rPr>
          <w:lang w:eastAsia="ja-JP"/>
        </w:rPr>
        <w:tab/>
      </w:r>
      <w:r>
        <w:rPr>
          <w:lang w:eastAsia="ja-JP"/>
        </w:rPr>
        <w:t xml:space="preserve">When determining a need for EAS instantiation, EES can further consider </w:t>
      </w:r>
      <w:r w:rsidRPr="008A411F">
        <w:rPr>
          <w:lang w:eastAsia="ko-KR"/>
        </w:rPr>
        <w:t>the request</w:t>
      </w:r>
      <w:r>
        <w:rPr>
          <w:lang w:eastAsia="ko-KR"/>
        </w:rPr>
        <w:t>ed</w:t>
      </w:r>
      <w:r w:rsidRPr="008A411F">
        <w:rPr>
          <w:lang w:eastAsia="ko-KR"/>
        </w:rPr>
        <w:t xml:space="preserve"> service characteristics (e.g. location, latency) by EEC or service load/capacity (e.g. number of service sessions) of EAS</w:t>
      </w:r>
      <w:r>
        <w:rPr>
          <w:lang w:eastAsia="ko-KR"/>
        </w:rPr>
        <w:t xml:space="preserve">, which is upon </w:t>
      </w:r>
      <w:r w:rsidRPr="007A3CEB">
        <w:rPr>
          <w:lang w:eastAsia="ja-JP"/>
        </w:rPr>
        <w:t xml:space="preserve">implementation and out the scope of this </w:t>
      </w:r>
      <w:r>
        <w:rPr>
          <w:lang w:eastAsia="ja-JP"/>
        </w:rPr>
        <w:t>specification</w:t>
      </w:r>
      <w:r w:rsidRPr="007A3CEB">
        <w:rPr>
          <w:lang w:eastAsia="ja-JP"/>
        </w:rPr>
        <w:t>.</w:t>
      </w:r>
    </w:p>
    <w:p w14:paraId="792A44ED" w14:textId="60E77322" w:rsidR="006A7580" w:rsidRDefault="006A7580" w:rsidP="007E1D35">
      <w:pPr>
        <w:pStyle w:val="NO"/>
        <w:rPr>
          <w:lang w:eastAsia="ja-JP"/>
        </w:rPr>
      </w:pPr>
      <w:r w:rsidRPr="007A3CEB">
        <w:rPr>
          <w:lang w:eastAsia="ja-JP"/>
        </w:rPr>
        <w:t>NOTE</w:t>
      </w:r>
      <w:r>
        <w:rPr>
          <w:lang w:eastAsia="ja-JP"/>
        </w:rPr>
        <w:t> </w:t>
      </w:r>
      <w:r w:rsidR="00D62337">
        <w:rPr>
          <w:lang w:eastAsia="ja-JP"/>
        </w:rPr>
        <w:t>7</w:t>
      </w:r>
      <w:r w:rsidRPr="007A3CEB">
        <w:rPr>
          <w:lang w:eastAsia="ja-JP"/>
        </w:rPr>
        <w:t>:</w:t>
      </w:r>
      <w:r w:rsidRPr="007A3CEB">
        <w:rPr>
          <w:lang w:eastAsia="ja-JP"/>
        </w:rPr>
        <w:tab/>
      </w:r>
      <w:r>
        <w:rPr>
          <w:lang w:eastAsia="ja-JP"/>
        </w:rPr>
        <w:t>The details for EAS instantiation provided by the ECSP management system is specified in clause 7.1.2 of 3GPP TS 28.538 [22].</w:t>
      </w:r>
    </w:p>
    <w:p w14:paraId="6BE8F68F" w14:textId="5AD34C42" w:rsidR="003D759D" w:rsidRPr="00F477AF" w:rsidRDefault="003D759D" w:rsidP="003D759D">
      <w:pPr>
        <w:pStyle w:val="Heading2"/>
      </w:pPr>
      <w:bookmarkStart w:id="2144" w:name="_Toc234110366"/>
      <w:r>
        <w:t>8</w:t>
      </w:r>
      <w:r w:rsidRPr="00F477AF">
        <w:t>.</w:t>
      </w:r>
      <w:r>
        <w:t>13</w:t>
      </w:r>
      <w:r w:rsidRPr="00F477AF">
        <w:tab/>
      </w:r>
      <w:r>
        <w:t>Charging</w:t>
      </w:r>
      <w:bookmarkEnd w:id="2144"/>
    </w:p>
    <w:p w14:paraId="6347AD34"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4FCC9B67" w14:textId="77777777" w:rsidR="00487401" w:rsidRPr="007D581F" w:rsidRDefault="00487401" w:rsidP="00487401">
      <w:pPr>
        <w:pStyle w:val="Heading2"/>
        <w:rPr>
          <w:lang w:val="en-IN"/>
        </w:rPr>
      </w:pPr>
      <w:bookmarkStart w:id="2145" w:name="_Toc108431763"/>
      <w:bookmarkStart w:id="2146" w:name="_Toc234110367"/>
      <w:r>
        <w:rPr>
          <w:lang w:val="en-IN"/>
        </w:rPr>
        <w:t>8.14</w:t>
      </w:r>
      <w:r w:rsidRPr="007D581F">
        <w:rPr>
          <w:lang w:val="en-IN"/>
        </w:rPr>
        <w:tab/>
      </w:r>
      <w:r>
        <w:rPr>
          <w:lang w:val="en-IN"/>
        </w:rPr>
        <w:t>EDGE-5 APIs</w:t>
      </w:r>
      <w:bookmarkEnd w:id="2145"/>
      <w:bookmarkEnd w:id="2146"/>
    </w:p>
    <w:p w14:paraId="77728D64" w14:textId="77777777" w:rsidR="00487401" w:rsidRPr="007D581F" w:rsidRDefault="00487401" w:rsidP="00487401">
      <w:pPr>
        <w:pStyle w:val="Heading3"/>
        <w:rPr>
          <w:lang w:val="en-IN"/>
        </w:rPr>
      </w:pPr>
      <w:bookmarkStart w:id="2147" w:name="_Toc85650745"/>
      <w:bookmarkStart w:id="2148" w:name="_Toc108431764"/>
      <w:bookmarkStart w:id="2149" w:name="_Toc234110368"/>
      <w:r>
        <w:rPr>
          <w:lang w:val="en-IN"/>
        </w:rPr>
        <w:t>8.14</w:t>
      </w:r>
      <w:r w:rsidRPr="007D581F">
        <w:rPr>
          <w:lang w:val="en-IN"/>
        </w:rPr>
        <w:t>.1</w:t>
      </w:r>
      <w:r w:rsidRPr="007D581F">
        <w:rPr>
          <w:lang w:val="en-IN"/>
        </w:rPr>
        <w:tab/>
      </w:r>
      <w:bookmarkStart w:id="2150" w:name="_Toc108431766"/>
      <w:bookmarkEnd w:id="2147"/>
      <w:bookmarkEnd w:id="2148"/>
      <w:r w:rsidRPr="007D581F">
        <w:rPr>
          <w:lang w:val="en-IN"/>
        </w:rPr>
        <w:t>General</w:t>
      </w:r>
      <w:bookmarkEnd w:id="2149"/>
      <w:bookmarkEnd w:id="2150"/>
    </w:p>
    <w:p w14:paraId="00A72068" w14:textId="77777777" w:rsidR="00487401" w:rsidRPr="007D581F" w:rsidRDefault="00487401" w:rsidP="00487401">
      <w:pPr>
        <w:rPr>
          <w:lang w:eastAsia="ko-KR"/>
        </w:rPr>
      </w:pPr>
      <w:bookmarkStart w:id="2151" w:name="_Toc85650747"/>
      <w:r>
        <w:rPr>
          <w:lang w:eastAsia="ko-KR"/>
        </w:rPr>
        <w:t xml:space="preserve">EEC exposes EDGE-5 APIs </w:t>
      </w:r>
      <w:r w:rsidRPr="007D581F">
        <w:rPr>
          <w:lang w:eastAsia="ko-KR"/>
        </w:rPr>
        <w:t>corresponding to EEC</w:t>
      </w:r>
      <w:r w:rsidRPr="00836EA8">
        <w:rPr>
          <w:lang w:eastAsia="ko-KR"/>
        </w:rPr>
        <w:t>'</w:t>
      </w:r>
      <w:r w:rsidRPr="007D581F">
        <w:rPr>
          <w:lang w:eastAsia="ko-KR"/>
        </w:rPr>
        <w:t>s capabilities</w:t>
      </w:r>
      <w:r>
        <w:rPr>
          <w:lang w:eastAsia="ko-KR"/>
        </w:rPr>
        <w:t>,</w:t>
      </w:r>
      <w:r w:rsidRPr="007D581F">
        <w:rPr>
          <w:lang w:eastAsia="ko-KR"/>
        </w:rPr>
        <w:t xml:space="preserve"> for the AC to request EEC</w:t>
      </w:r>
      <w:r w:rsidRPr="00836EA8">
        <w:rPr>
          <w:lang w:eastAsia="ko-KR"/>
        </w:rPr>
        <w:t>'</w:t>
      </w:r>
      <w:r w:rsidRPr="007D581F">
        <w:rPr>
          <w:lang w:eastAsia="ko-KR"/>
        </w:rPr>
        <w:t>s services for edge enablement. Using th</w:t>
      </w:r>
      <w:r>
        <w:rPr>
          <w:lang w:eastAsia="ko-KR"/>
        </w:rPr>
        <w:t>ese</w:t>
      </w:r>
      <w:r w:rsidRPr="007D581F">
        <w:rPr>
          <w:lang w:eastAsia="ko-KR"/>
        </w:rPr>
        <w:t xml:space="preserve"> API</w:t>
      </w:r>
      <w:r>
        <w:rPr>
          <w:lang w:eastAsia="ko-KR"/>
        </w:rPr>
        <w:t>s</w:t>
      </w:r>
      <w:r w:rsidRPr="007D581F">
        <w:rPr>
          <w:lang w:eastAsia="ko-KR"/>
        </w:rPr>
        <w:t>, AC</w:t>
      </w:r>
      <w:r>
        <w:rPr>
          <w:lang w:eastAsia="ko-KR"/>
        </w:rPr>
        <w:t>s</w:t>
      </w:r>
      <w:r w:rsidRPr="007D581F">
        <w:rPr>
          <w:lang w:eastAsia="ko-KR"/>
        </w:rPr>
        <w:t xml:space="preserve"> request the EEC for EEL services. </w:t>
      </w:r>
      <w:r>
        <w:rPr>
          <w:lang w:eastAsia="ko-KR"/>
        </w:rPr>
        <w:t xml:space="preserve">EDGE-5 </w:t>
      </w:r>
      <w:r w:rsidRPr="007D581F">
        <w:rPr>
          <w:lang w:eastAsia="ko-KR"/>
        </w:rPr>
        <w:t xml:space="preserve">APIs </w:t>
      </w:r>
      <w:r>
        <w:rPr>
          <w:lang w:eastAsia="ko-KR"/>
        </w:rPr>
        <w:t xml:space="preserve">include one-time request/response operations for </w:t>
      </w:r>
      <w:r w:rsidRPr="007D581F">
        <w:rPr>
          <w:lang w:eastAsia="ko-KR"/>
        </w:rPr>
        <w:t>EAS discovery</w:t>
      </w:r>
      <w:r w:rsidR="003A6690" w:rsidRPr="003A6690">
        <w:rPr>
          <w:lang w:eastAsia="ko-KR"/>
        </w:rPr>
        <w:t>, retrieval of UE ID</w:t>
      </w:r>
      <w:r w:rsidRPr="007D581F">
        <w:rPr>
          <w:lang w:eastAsia="ko-KR"/>
        </w:rPr>
        <w:t xml:space="preserve"> and ACR </w:t>
      </w:r>
      <w:r>
        <w:rPr>
          <w:lang w:eastAsia="ko-KR"/>
        </w:rPr>
        <w:t>operations. Additionally, t</w:t>
      </w:r>
      <w:r w:rsidRPr="007D581F">
        <w:rPr>
          <w:lang w:eastAsia="ko-KR"/>
        </w:rPr>
        <w:t xml:space="preserve">he AC </w:t>
      </w:r>
      <w:r>
        <w:rPr>
          <w:lang w:eastAsia="ko-KR"/>
        </w:rPr>
        <w:t xml:space="preserve">can request for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6A8D375C" w14:textId="638EE12B" w:rsidR="003A6690" w:rsidRDefault="00487401" w:rsidP="003A6690">
      <w:pPr>
        <w:pStyle w:val="NO"/>
      </w:pPr>
      <w:r w:rsidRPr="007D581F">
        <w:lastRenderedPageBreak/>
        <w:t>NOTE</w:t>
      </w:r>
      <w:r w:rsidR="00004D1E">
        <w:t> 1</w:t>
      </w:r>
      <w:r w:rsidRPr="007D581F">
        <w:t>:</w:t>
      </w:r>
      <w:r w:rsidRPr="007D581F">
        <w:tab/>
        <w:t>EEC can initiate any EDGE-1 or EDGE-4 operation without receiving a request or without receiving AC related information from the AC.</w:t>
      </w:r>
    </w:p>
    <w:p w14:paraId="0DFD3036" w14:textId="10A7F553" w:rsidR="00004D1E" w:rsidRPr="009E2EFE" w:rsidRDefault="00004D1E" w:rsidP="00004D1E">
      <w:pPr>
        <w:pStyle w:val="NO"/>
      </w:pPr>
      <w:bookmarkStart w:id="2152" w:name="_Hlk182222292"/>
      <w:r w:rsidRPr="007D581F">
        <w:t>NOTE</w:t>
      </w:r>
      <w:r>
        <w:t> 2</w:t>
      </w:r>
      <w:r w:rsidRPr="007D581F">
        <w:t>:</w:t>
      </w:r>
      <w:r w:rsidRPr="007D581F">
        <w:tab/>
      </w:r>
      <w:r>
        <w:t>It is outside the scope of this release of this specification how to ensure of user's authorization as well as AC’s authorization in invoking functions exposed by EEC (to AC) which in turn relies on functions exposed by the network (e.g. Location) via EES/NEF.</w:t>
      </w:r>
    </w:p>
    <w:p w14:paraId="5C39090F" w14:textId="77777777" w:rsidR="00487401" w:rsidRPr="007D581F" w:rsidRDefault="00487401" w:rsidP="00487401">
      <w:pPr>
        <w:pStyle w:val="Heading3"/>
        <w:rPr>
          <w:lang w:val="en-IN"/>
        </w:rPr>
      </w:pPr>
      <w:bookmarkStart w:id="2153" w:name="_Toc108431767"/>
      <w:bookmarkStart w:id="2154" w:name="_Toc234110369"/>
      <w:bookmarkEnd w:id="2152"/>
      <w:r>
        <w:rPr>
          <w:lang w:val="en-IN"/>
        </w:rPr>
        <w:t>8.14</w:t>
      </w:r>
      <w:r w:rsidRPr="007D581F">
        <w:rPr>
          <w:lang w:val="en-IN"/>
        </w:rPr>
        <w:t>.2</w:t>
      </w:r>
      <w:r w:rsidRPr="007D581F">
        <w:rPr>
          <w:lang w:val="en-IN"/>
        </w:rPr>
        <w:tab/>
        <w:t>Procedure</w:t>
      </w:r>
      <w:bookmarkEnd w:id="2153"/>
      <w:r w:rsidR="0088605F">
        <w:rPr>
          <w:lang w:val="en-IN"/>
        </w:rPr>
        <w:t>s</w:t>
      </w:r>
      <w:bookmarkEnd w:id="2154"/>
    </w:p>
    <w:p w14:paraId="131D75D2" w14:textId="77777777" w:rsidR="00487401" w:rsidRPr="007D581F" w:rsidRDefault="00487401" w:rsidP="00487401">
      <w:pPr>
        <w:pStyle w:val="Heading4"/>
        <w:rPr>
          <w:lang w:val="en-IN"/>
        </w:rPr>
      </w:pPr>
      <w:bookmarkStart w:id="2155" w:name="_Toc108431768"/>
      <w:bookmarkStart w:id="2156" w:name="_Hlk111043291"/>
      <w:bookmarkStart w:id="2157" w:name="_Toc234110370"/>
      <w:r>
        <w:rPr>
          <w:lang w:val="en-IN"/>
        </w:rPr>
        <w:t>8.14</w:t>
      </w:r>
      <w:r w:rsidRPr="007D581F">
        <w:rPr>
          <w:lang w:val="en-IN"/>
        </w:rPr>
        <w:t>.2.1</w:t>
      </w:r>
      <w:r w:rsidRPr="007D581F">
        <w:rPr>
          <w:lang w:val="en-IN"/>
        </w:rPr>
        <w:tab/>
        <w:t>General</w:t>
      </w:r>
      <w:bookmarkEnd w:id="2155"/>
      <w:bookmarkEnd w:id="2157"/>
    </w:p>
    <w:p w14:paraId="6C3DA5F2" w14:textId="77777777" w:rsidR="00487401" w:rsidRPr="007D581F" w:rsidRDefault="00487401" w:rsidP="00487401">
      <w:r>
        <w:t>Following procedures are specified for EDGE-5:</w:t>
      </w:r>
    </w:p>
    <w:p w14:paraId="141418A6" w14:textId="77777777" w:rsidR="00487401" w:rsidRPr="007D581F" w:rsidRDefault="00487401" w:rsidP="00487401">
      <w:pPr>
        <w:pStyle w:val="B1"/>
      </w:pPr>
      <w:r w:rsidRPr="007D581F">
        <w:t>-</w:t>
      </w:r>
      <w:r w:rsidRPr="007D581F">
        <w:tab/>
      </w:r>
      <w:r w:rsidR="00ED31AD" w:rsidRPr="00ED31AD">
        <w:t>Registration</w:t>
      </w:r>
      <w:r w:rsidRPr="007D581F">
        <w:t xml:space="preserve">; </w:t>
      </w:r>
    </w:p>
    <w:p w14:paraId="620242CA" w14:textId="77777777" w:rsidR="00487401" w:rsidRPr="007D581F" w:rsidRDefault="00487401" w:rsidP="00487401">
      <w:pPr>
        <w:pStyle w:val="B1"/>
      </w:pPr>
      <w:r w:rsidRPr="007D581F">
        <w:t>-</w:t>
      </w:r>
      <w:r w:rsidRPr="007D581F">
        <w:tab/>
        <w:t>EAS discovery;</w:t>
      </w:r>
    </w:p>
    <w:p w14:paraId="0BC918DA" w14:textId="77777777" w:rsidR="00487401" w:rsidRPr="007D581F" w:rsidRDefault="00487401" w:rsidP="00487401">
      <w:pPr>
        <w:pStyle w:val="B1"/>
      </w:pPr>
      <w:r w:rsidRPr="007D581F">
        <w:t>-</w:t>
      </w:r>
      <w:r w:rsidRPr="007D581F">
        <w:tab/>
        <w:t xml:space="preserve">ACR </w:t>
      </w:r>
      <w:r w:rsidR="008948E5" w:rsidRPr="008948E5">
        <w:t xml:space="preserve">trigger </w:t>
      </w:r>
      <w:r w:rsidRPr="007D581F">
        <w:t>request;</w:t>
      </w:r>
    </w:p>
    <w:p w14:paraId="3CCB1207" w14:textId="77777777" w:rsidR="003A6690" w:rsidRDefault="00487401" w:rsidP="003A6690">
      <w:pPr>
        <w:pStyle w:val="B1"/>
      </w:pPr>
      <w:r>
        <w:t>-</w:t>
      </w:r>
      <w:r>
        <w:tab/>
      </w:r>
      <w:r w:rsidR="00F8208B" w:rsidRPr="00F8208B">
        <w:t>EEC services subscription</w:t>
      </w:r>
      <w:r w:rsidR="003A6690">
        <w:t>; and</w:t>
      </w:r>
    </w:p>
    <w:p w14:paraId="557F5E2C" w14:textId="77777777" w:rsidR="00487401" w:rsidRDefault="003A6690" w:rsidP="003A6690">
      <w:pPr>
        <w:pStyle w:val="B1"/>
      </w:pPr>
      <w:r>
        <w:t>-</w:t>
      </w:r>
      <w:r>
        <w:tab/>
      </w:r>
      <w:bookmarkStart w:id="2158" w:name="_Hlk124713679"/>
      <w:bookmarkStart w:id="2159" w:name="_Hlk124046579"/>
      <w:r>
        <w:t>UE ID</w:t>
      </w:r>
      <w:bookmarkEnd w:id="2158"/>
      <w:r>
        <w:t xml:space="preserve"> </w:t>
      </w:r>
      <w:bookmarkEnd w:id="2159"/>
      <w:r>
        <w:t>request.</w:t>
      </w:r>
    </w:p>
    <w:p w14:paraId="124CB0B4" w14:textId="77777777" w:rsidR="00ED31AD" w:rsidRDefault="00ED31AD" w:rsidP="00ED31AD">
      <w:pPr>
        <w:pStyle w:val="Heading4"/>
      </w:pPr>
      <w:bookmarkStart w:id="2160" w:name="_Toc108431769"/>
      <w:bookmarkStart w:id="2161" w:name="_Toc234110371"/>
      <w:bookmarkEnd w:id="2156"/>
      <w:r>
        <w:t>8.14.2.2</w:t>
      </w:r>
      <w:r>
        <w:tab/>
        <w:t>Registration</w:t>
      </w:r>
      <w:bookmarkEnd w:id="2161"/>
    </w:p>
    <w:p w14:paraId="2323A064" w14:textId="77777777" w:rsidR="00ED31AD" w:rsidRDefault="00ED31AD" w:rsidP="00ED31AD">
      <w:pPr>
        <w:pStyle w:val="Heading5"/>
      </w:pPr>
      <w:bookmarkStart w:id="2162" w:name="_Toc234110372"/>
      <w:r>
        <w:t>8.14.2</w:t>
      </w:r>
      <w:r w:rsidRPr="007D581F">
        <w:t>.2</w:t>
      </w:r>
      <w:r>
        <w:t>.1</w:t>
      </w:r>
      <w:r w:rsidRPr="007D581F">
        <w:tab/>
      </w:r>
      <w:r>
        <w:t>General</w:t>
      </w:r>
      <w:bookmarkEnd w:id="2162"/>
    </w:p>
    <w:p w14:paraId="28CCDC3E" w14:textId="77777777" w:rsidR="00ED31AD" w:rsidRPr="00F477AF" w:rsidRDefault="00ED31AD" w:rsidP="00ED31AD">
      <w:r w:rsidRPr="00F477AF">
        <w:t xml:space="preserve">Following are supported for </w:t>
      </w:r>
      <w:r>
        <w:t>AC</w:t>
      </w:r>
      <w:r w:rsidRPr="00F477AF">
        <w:t xml:space="preserve"> registration:</w:t>
      </w:r>
    </w:p>
    <w:p w14:paraId="562A0E0A" w14:textId="77777777" w:rsidR="00ED31AD" w:rsidRPr="00F477AF" w:rsidRDefault="00ED31AD" w:rsidP="00ED31AD">
      <w:pPr>
        <w:pStyle w:val="B1"/>
      </w:pPr>
      <w:r w:rsidRPr="00F477AF">
        <w:t>-</w:t>
      </w:r>
      <w:r w:rsidRPr="00F477AF">
        <w:tab/>
      </w:r>
      <w:r>
        <w:t xml:space="preserve">AC </w:t>
      </w:r>
      <w:r w:rsidRPr="00F477AF">
        <w:t>registration procedure;</w:t>
      </w:r>
    </w:p>
    <w:p w14:paraId="26697578" w14:textId="77777777" w:rsidR="00ED31AD" w:rsidRPr="00F477AF" w:rsidRDefault="00ED31AD" w:rsidP="00ED31AD">
      <w:pPr>
        <w:pStyle w:val="B1"/>
      </w:pPr>
      <w:r w:rsidRPr="00F477AF">
        <w:t>-</w:t>
      </w:r>
      <w:r w:rsidRPr="00F477AF">
        <w:tab/>
      </w:r>
      <w:r>
        <w:t>AC</w:t>
      </w:r>
      <w:r w:rsidRPr="00F477AF">
        <w:t xml:space="preserve"> registration update procedure;</w:t>
      </w:r>
      <w:r>
        <w:t xml:space="preserve"> and</w:t>
      </w:r>
    </w:p>
    <w:p w14:paraId="36CC3C49" w14:textId="77777777" w:rsidR="00ED31AD" w:rsidRDefault="00ED31AD" w:rsidP="00ED31AD">
      <w:pPr>
        <w:pStyle w:val="B1"/>
      </w:pPr>
      <w:r w:rsidRPr="00F477AF">
        <w:t>-</w:t>
      </w:r>
      <w:r w:rsidRPr="00F477AF">
        <w:tab/>
      </w:r>
      <w:r>
        <w:t>AC</w:t>
      </w:r>
      <w:r w:rsidRPr="00F477AF">
        <w:t xml:space="preserve"> de-registration procedure</w:t>
      </w:r>
      <w:r>
        <w:t>.</w:t>
      </w:r>
      <w:r w:rsidRPr="00F477AF">
        <w:t xml:space="preserve"> </w:t>
      </w:r>
    </w:p>
    <w:p w14:paraId="09E70130" w14:textId="77777777" w:rsidR="00487401" w:rsidRPr="007D581F" w:rsidRDefault="00487401" w:rsidP="002F637D">
      <w:pPr>
        <w:pStyle w:val="Heading5"/>
        <w:rPr>
          <w:lang w:val="en-IN"/>
        </w:rPr>
      </w:pPr>
      <w:bookmarkStart w:id="2163" w:name="_Toc234110373"/>
      <w:r>
        <w:rPr>
          <w:lang w:val="en-IN"/>
        </w:rPr>
        <w:t>8.14.2</w:t>
      </w:r>
      <w:r w:rsidRPr="007D581F">
        <w:rPr>
          <w:lang w:val="en-IN"/>
        </w:rPr>
        <w:t>.2</w:t>
      </w:r>
      <w:r w:rsidR="00ED31AD">
        <w:rPr>
          <w:lang w:val="en-IN"/>
        </w:rPr>
        <w:t>.2</w:t>
      </w:r>
      <w:r w:rsidRPr="007D581F">
        <w:rPr>
          <w:lang w:val="en-IN"/>
        </w:rPr>
        <w:tab/>
      </w:r>
      <w:bookmarkStart w:id="2164" w:name="_Hlk93700137"/>
      <w:r w:rsidRPr="007D581F">
        <w:rPr>
          <w:lang w:val="en-IN"/>
        </w:rPr>
        <w:t>AC registration</w:t>
      </w:r>
      <w:bookmarkEnd w:id="2160"/>
      <w:bookmarkEnd w:id="2163"/>
      <w:bookmarkEnd w:id="2164"/>
      <w:r w:rsidRPr="007D581F">
        <w:rPr>
          <w:lang w:val="en-IN"/>
        </w:rPr>
        <w:t xml:space="preserve"> </w:t>
      </w:r>
    </w:p>
    <w:p w14:paraId="7E254D00" w14:textId="77777777" w:rsidR="00ED31AD" w:rsidRPr="00F477AF" w:rsidRDefault="00ED31AD" w:rsidP="00ED31AD">
      <w:r w:rsidRPr="00F477AF">
        <w:t>Figure 8.</w:t>
      </w:r>
      <w:r>
        <w:t>1</w:t>
      </w:r>
      <w:r w:rsidRPr="00F477AF">
        <w:t xml:space="preserve">4.2.2.2-1 illustrates </w:t>
      </w:r>
      <w:r>
        <w:t xml:space="preserve">AC </w:t>
      </w:r>
      <w:r w:rsidRPr="00F477AF">
        <w:t>registration procedure.</w:t>
      </w:r>
    </w:p>
    <w:p w14:paraId="7807EC89" w14:textId="77777777" w:rsidR="00487401" w:rsidRPr="007D581F" w:rsidRDefault="00487401" w:rsidP="00487401">
      <w:r w:rsidRPr="007D581F">
        <w:t>Pre-conditions:</w:t>
      </w:r>
    </w:p>
    <w:p w14:paraId="630A4791" w14:textId="77777777" w:rsidR="00487401" w:rsidRPr="007D581F" w:rsidRDefault="00487401" w:rsidP="00487401">
      <w:pPr>
        <w:pStyle w:val="B1"/>
      </w:pPr>
      <w:r w:rsidRPr="007D581F">
        <w:t>1.</w:t>
      </w:r>
      <w:r w:rsidRPr="007D581F">
        <w:tab/>
        <w:t>AC can communicate with the EEC.</w:t>
      </w:r>
    </w:p>
    <w:p w14:paraId="1C687300" w14:textId="77777777" w:rsidR="00487401" w:rsidRPr="007D581F" w:rsidRDefault="00487401" w:rsidP="00487401">
      <w:pPr>
        <w:pStyle w:val="TH"/>
      </w:pPr>
      <w:r w:rsidRPr="007D581F">
        <w:object w:dxaOrig="5775" w:dyaOrig="4020" w14:anchorId="429CCDD3">
          <v:shape id="_x0000_i1111" type="#_x0000_t75" style="width:290.75pt;height:200.95pt" o:ole="">
            <v:imagedata r:id="rId182" o:title=""/>
          </v:shape>
          <o:OLEObject Type="Embed" ProgID="Visio.Drawing.11" ShapeID="_x0000_i1111" DrawAspect="Content" ObjectID="_1844723272" r:id="rId183"/>
        </w:object>
      </w:r>
    </w:p>
    <w:p w14:paraId="6E107AFF" w14:textId="77777777" w:rsidR="00487401" w:rsidRPr="007D581F" w:rsidRDefault="00487401" w:rsidP="00487401">
      <w:pPr>
        <w:pStyle w:val="TF"/>
      </w:pPr>
      <w:r w:rsidRPr="007D581F">
        <w:t>Figure </w:t>
      </w:r>
      <w:r>
        <w:t>8.14.2</w:t>
      </w:r>
      <w:r w:rsidRPr="007D581F">
        <w:t>.2</w:t>
      </w:r>
      <w:r w:rsidR="00ED31AD">
        <w:t>.2</w:t>
      </w:r>
      <w:r w:rsidRPr="007D581F">
        <w:t>-1: AC registration procedure</w:t>
      </w:r>
    </w:p>
    <w:p w14:paraId="094B8B17" w14:textId="77777777" w:rsidR="00487401" w:rsidRPr="007D581F" w:rsidRDefault="00487401" w:rsidP="00487401">
      <w:pPr>
        <w:pStyle w:val="B1"/>
      </w:pPr>
      <w:r w:rsidRPr="007D581F">
        <w:lastRenderedPageBreak/>
        <w:t>1.</w:t>
      </w:r>
      <w:r w:rsidRPr="007D581F">
        <w:tab/>
        <w:t>The AC sends an AC registration request to the EEC. The request includes the AC profile, AC</w:t>
      </w:r>
      <w:r w:rsidRPr="00836EA8">
        <w:t>'</w:t>
      </w:r>
      <w:r w:rsidRPr="007D581F">
        <w:t>s security credentials and optionally the EAS characteristics. The request may also include a list of EEC</w:t>
      </w:r>
      <w:r w:rsidRPr="00836EA8">
        <w:t>'</w:t>
      </w:r>
      <w:r w:rsidRPr="007D581F">
        <w:t>s services that AC requires the EEC to handle.</w:t>
      </w:r>
      <w:r w:rsidRPr="003C7576">
        <w:t xml:space="preserve"> </w:t>
      </w:r>
      <w:r>
        <w:t>The request additionally includes ECS configuration information if the AC is edge-aware and configured with the ECS configuration information.</w:t>
      </w:r>
    </w:p>
    <w:p w14:paraId="3223ADF9" w14:textId="77777777" w:rsidR="00487401" w:rsidRPr="007D581F" w:rsidRDefault="00487401" w:rsidP="00487401">
      <w:pPr>
        <w:pStyle w:val="NO"/>
      </w:pPr>
      <w:r w:rsidRPr="007D581F">
        <w:t>NOTE</w:t>
      </w:r>
      <w:r>
        <w:t> 1</w:t>
      </w:r>
      <w:r w:rsidRPr="007D581F">
        <w:t>:</w:t>
      </w:r>
      <w:r>
        <w:tab/>
        <w:t xml:space="preserve">The ASP providing the AC and the ECSP providing the ECS can have edge computing service provider service agreement as </w:t>
      </w:r>
      <w:r w:rsidR="00ED31AD" w:rsidRPr="00ED31AD">
        <w:t xml:space="preserve">described </w:t>
      </w:r>
      <w:r>
        <w:t xml:space="preserve">in Annex B. The ECS configuration information configured in the AC is based on the service agreement.  </w:t>
      </w:r>
    </w:p>
    <w:p w14:paraId="1DD60147"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5FBAFC6" w14:textId="77777777" w:rsidR="00487401" w:rsidRPr="007D581F" w:rsidRDefault="00487401" w:rsidP="0048740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EEC</w:t>
      </w:r>
      <w:r w:rsidRPr="00836EA8">
        <w:t>'</w:t>
      </w:r>
      <w:r w:rsidRPr="007D581F">
        <w:t>s services that AC is authorized for.</w:t>
      </w:r>
    </w:p>
    <w:p w14:paraId="13931480" w14:textId="77777777" w:rsidR="00487401" w:rsidRPr="007D581F" w:rsidRDefault="00487401" w:rsidP="00487401">
      <w:pPr>
        <w:pStyle w:val="NO"/>
      </w:pPr>
      <w:bookmarkStart w:id="2165" w:name="_Hlk96271983"/>
      <w:r w:rsidRPr="007D581F">
        <w:t>NOTE</w:t>
      </w:r>
      <w:r>
        <w:t> 2</w:t>
      </w:r>
      <w:r w:rsidRPr="007D581F">
        <w:t>:</w:t>
      </w:r>
      <w:r w:rsidRPr="007D581F">
        <w:tab/>
        <w:t xml:space="preserve">The mechanisms used for authentication and authorization between AC and EEC is out of scope of this specification. EEC can use local policies, user preferences, ASP services agreement(s) (see </w:t>
      </w:r>
      <w:r>
        <w:t>Annex B</w:t>
      </w:r>
      <w:r w:rsidRPr="007D581F">
        <w:t>) to authorize the request from the AC.</w:t>
      </w:r>
    </w:p>
    <w:bookmarkEnd w:id="2165"/>
    <w:p w14:paraId="0C86369D" w14:textId="77777777" w:rsidR="00487401" w:rsidRPr="007D581F" w:rsidRDefault="00487401" w:rsidP="00487401">
      <w:pPr>
        <w:pStyle w:val="NO"/>
      </w:pPr>
      <w:r w:rsidRPr="007D581F">
        <w:t>NOTE</w:t>
      </w:r>
      <w:r>
        <w:t> 3</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13E9DCC9" w14:textId="77777777" w:rsidR="00ED31AD" w:rsidRPr="007D581F" w:rsidRDefault="00ED31AD" w:rsidP="00ED31AD">
      <w:pPr>
        <w:pStyle w:val="Heading5"/>
      </w:pPr>
      <w:bookmarkStart w:id="2166" w:name="_Toc108431770"/>
      <w:bookmarkStart w:id="2167" w:name="_Toc234110374"/>
      <w:r>
        <w:t>8.14.2</w:t>
      </w:r>
      <w:r w:rsidRPr="007D581F">
        <w:t>.2</w:t>
      </w:r>
      <w:r>
        <w:t>.3</w:t>
      </w:r>
      <w:r w:rsidRPr="007D581F">
        <w:tab/>
        <w:t xml:space="preserve">AC </w:t>
      </w:r>
      <w:r>
        <w:t>r</w:t>
      </w:r>
      <w:r w:rsidRPr="007D581F">
        <w:t>egistration</w:t>
      </w:r>
      <w:r>
        <w:t xml:space="preserve"> update</w:t>
      </w:r>
      <w:bookmarkEnd w:id="2167"/>
    </w:p>
    <w:p w14:paraId="0DC7C3E5" w14:textId="77777777" w:rsidR="00ED31AD" w:rsidRPr="00F477AF" w:rsidRDefault="00ED31AD" w:rsidP="00ED31AD">
      <w:r w:rsidRPr="00F477AF">
        <w:t>Figure 8.</w:t>
      </w:r>
      <w:r>
        <w:t>1</w:t>
      </w:r>
      <w:r w:rsidRPr="00F477AF">
        <w:t>4.2.2.</w:t>
      </w:r>
      <w:r>
        <w:t>3</w:t>
      </w:r>
      <w:r w:rsidRPr="00F477AF">
        <w:t xml:space="preserve">-1 illustrates </w:t>
      </w:r>
      <w:r>
        <w:t xml:space="preserve">AC </w:t>
      </w:r>
      <w:r w:rsidRPr="00F477AF">
        <w:t xml:space="preserve">registration </w:t>
      </w:r>
      <w:r>
        <w:t xml:space="preserve">update </w:t>
      </w:r>
      <w:r w:rsidRPr="00F477AF">
        <w:t>procedure.</w:t>
      </w:r>
    </w:p>
    <w:p w14:paraId="43B2D67F" w14:textId="77777777" w:rsidR="00ED31AD" w:rsidRPr="007D581F" w:rsidRDefault="00ED31AD" w:rsidP="00ED31AD">
      <w:r w:rsidRPr="007D581F">
        <w:t>Pre-conditions:</w:t>
      </w:r>
    </w:p>
    <w:p w14:paraId="3EDBA9B8"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0C0ABAAF" w14:textId="77777777" w:rsidR="00ED31AD" w:rsidRPr="007D581F" w:rsidRDefault="00ED31AD" w:rsidP="00ED31AD">
      <w:pPr>
        <w:pStyle w:val="TH"/>
      </w:pPr>
      <w:r w:rsidRPr="007D581F">
        <w:object w:dxaOrig="5777" w:dyaOrig="4021" w14:anchorId="149100C8">
          <v:shape id="_x0000_i1112" type="#_x0000_t75" style="width:290.75pt;height:200.95pt" o:ole="">
            <v:imagedata r:id="rId184" o:title=""/>
          </v:shape>
          <o:OLEObject Type="Embed" ProgID="Visio.Drawing.11" ShapeID="_x0000_i1112" DrawAspect="Content" ObjectID="_1844723273" r:id="rId185"/>
        </w:object>
      </w:r>
    </w:p>
    <w:p w14:paraId="12A87FF4" w14:textId="77777777" w:rsidR="00ED31AD" w:rsidRPr="007D581F" w:rsidRDefault="00ED31AD" w:rsidP="00ED31AD">
      <w:pPr>
        <w:pStyle w:val="TF"/>
      </w:pPr>
      <w:r w:rsidRPr="007D581F">
        <w:t>Figure </w:t>
      </w:r>
      <w:r>
        <w:t>8.14.2</w:t>
      </w:r>
      <w:r w:rsidRPr="007D581F">
        <w:t>.2</w:t>
      </w:r>
      <w:r>
        <w:t>.3</w:t>
      </w:r>
      <w:r w:rsidRPr="007D581F">
        <w:t xml:space="preserve">-1: AC registration </w:t>
      </w:r>
      <w:r>
        <w:t xml:space="preserve">update </w:t>
      </w:r>
      <w:r w:rsidRPr="007D581F">
        <w:t>procedure</w:t>
      </w:r>
    </w:p>
    <w:p w14:paraId="654165D7" w14:textId="77777777" w:rsidR="00ED31AD" w:rsidRPr="007D581F" w:rsidRDefault="00ED31AD" w:rsidP="00ED31AD">
      <w:pPr>
        <w:pStyle w:val="B1"/>
      </w:pPr>
      <w:r w:rsidRPr="007D581F">
        <w:t>1.</w:t>
      </w:r>
      <w:r w:rsidRPr="007D581F">
        <w:tab/>
        <w:t xml:space="preserve">The AC sends an AC registration </w:t>
      </w:r>
      <w:r>
        <w:t xml:space="preserve">update </w:t>
      </w:r>
      <w:r w:rsidRPr="007D581F">
        <w:t xml:space="preserve">request to the EEC. The request includes the </w:t>
      </w:r>
      <w:r>
        <w:t xml:space="preserve">registration ID, </w:t>
      </w:r>
      <w:r w:rsidRPr="007D581F">
        <w:t>AC</w:t>
      </w:r>
      <w:r w:rsidRPr="00836EA8">
        <w:t>'</w:t>
      </w:r>
      <w:r w:rsidRPr="007D581F">
        <w:t>s security credentials</w:t>
      </w:r>
      <w:r>
        <w:t xml:space="preserve">, </w:t>
      </w:r>
      <w:r w:rsidRPr="007D581F">
        <w:t xml:space="preserve">and </w:t>
      </w:r>
      <w:r>
        <w:t>may include the updated AC profile, EAS discovery filters, list of requested EEC services and list of ECS information.</w:t>
      </w:r>
    </w:p>
    <w:p w14:paraId="18ECDDC6"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p>
    <w:p w14:paraId="5204A149" w14:textId="77777777" w:rsidR="00ED31AD" w:rsidRPr="007D581F" w:rsidRDefault="00ED31AD" w:rsidP="00ED31AD">
      <w:pPr>
        <w:pStyle w:val="B1"/>
      </w:pPr>
      <w:r w:rsidRPr="007D581F">
        <w:t>3.</w:t>
      </w:r>
      <w:r w:rsidRPr="007D581F">
        <w:tab/>
        <w:t xml:space="preserve">If the request is successfully validated, </w:t>
      </w:r>
      <w:r w:rsidRPr="00CA3EE7">
        <w:t>the EE</w:t>
      </w:r>
      <w:r>
        <w:t>C</w:t>
      </w:r>
      <w:r w:rsidRPr="00CA3EE7">
        <w:t xml:space="preserve"> sends a successful registration update response, which include</w:t>
      </w:r>
      <w:r>
        <w:t>s</w:t>
      </w:r>
      <w:r w:rsidRPr="00CA3EE7">
        <w:t xml:space="preserve"> </w:t>
      </w:r>
      <w:r>
        <w:t xml:space="preserve">an updated </w:t>
      </w:r>
      <w:r w:rsidRPr="007D581F">
        <w:t>list of EEC services that AC is authorized for.</w:t>
      </w:r>
    </w:p>
    <w:p w14:paraId="16AC5BBE" w14:textId="77777777" w:rsidR="00ED31AD" w:rsidRPr="007D581F" w:rsidRDefault="00ED31AD" w:rsidP="00ED31AD">
      <w:pPr>
        <w:pStyle w:val="Heading5"/>
      </w:pPr>
      <w:bookmarkStart w:id="2168" w:name="_Toc234110375"/>
      <w:r>
        <w:t>8.14.2</w:t>
      </w:r>
      <w:r w:rsidRPr="007D581F">
        <w:t>.2</w:t>
      </w:r>
      <w:r>
        <w:t>.4</w:t>
      </w:r>
      <w:r w:rsidRPr="007D581F">
        <w:tab/>
        <w:t xml:space="preserve">AC </w:t>
      </w:r>
      <w:r>
        <w:t>der</w:t>
      </w:r>
      <w:r w:rsidRPr="007D581F">
        <w:t>egistration</w:t>
      </w:r>
      <w:bookmarkEnd w:id="2168"/>
    </w:p>
    <w:p w14:paraId="6D4842EA" w14:textId="77777777" w:rsidR="00ED31AD" w:rsidRPr="00F477AF" w:rsidRDefault="00ED31AD" w:rsidP="00ED31AD">
      <w:r w:rsidRPr="00F477AF">
        <w:t>Figure 8.</w:t>
      </w:r>
      <w:r>
        <w:t>1</w:t>
      </w:r>
      <w:r w:rsidRPr="00F477AF">
        <w:t>4.2.2.</w:t>
      </w:r>
      <w:r>
        <w:t>4</w:t>
      </w:r>
      <w:r w:rsidRPr="00F477AF">
        <w:t xml:space="preserve">-1 illustrates </w:t>
      </w:r>
      <w:r>
        <w:t>AC de</w:t>
      </w:r>
      <w:r w:rsidRPr="00F477AF">
        <w:t>registration procedure.</w:t>
      </w:r>
    </w:p>
    <w:p w14:paraId="083C025F" w14:textId="77777777" w:rsidR="00ED31AD" w:rsidRPr="007D581F" w:rsidRDefault="00ED31AD" w:rsidP="00ED31AD">
      <w:r w:rsidRPr="007D581F">
        <w:lastRenderedPageBreak/>
        <w:t>Pre-conditions:</w:t>
      </w:r>
    </w:p>
    <w:p w14:paraId="0133B7A1"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3818490C" w14:textId="77777777" w:rsidR="00ED31AD" w:rsidRPr="007D581F" w:rsidRDefault="00ED31AD" w:rsidP="00ED31AD">
      <w:pPr>
        <w:pStyle w:val="TH"/>
      </w:pPr>
      <w:r w:rsidRPr="007D581F">
        <w:object w:dxaOrig="5777" w:dyaOrig="4021" w14:anchorId="19D7A611">
          <v:shape id="_x0000_i1113" type="#_x0000_t75" style="width:290.75pt;height:200.95pt" o:ole="">
            <v:imagedata r:id="rId186" o:title=""/>
          </v:shape>
          <o:OLEObject Type="Embed" ProgID="Visio.Drawing.11" ShapeID="_x0000_i1113" DrawAspect="Content" ObjectID="_1844723274" r:id="rId187"/>
        </w:object>
      </w:r>
    </w:p>
    <w:p w14:paraId="16B715A0" w14:textId="77777777" w:rsidR="00ED31AD" w:rsidRPr="007D581F" w:rsidRDefault="00ED31AD" w:rsidP="00ED31AD">
      <w:pPr>
        <w:pStyle w:val="TF"/>
      </w:pPr>
      <w:r w:rsidRPr="007D581F">
        <w:t>Figure </w:t>
      </w:r>
      <w:r>
        <w:t>8.14.2</w:t>
      </w:r>
      <w:r w:rsidRPr="007D581F">
        <w:t>.2</w:t>
      </w:r>
      <w:r>
        <w:t>.4</w:t>
      </w:r>
      <w:r w:rsidRPr="007D581F">
        <w:t xml:space="preserve">-1: AC </w:t>
      </w:r>
      <w:r>
        <w:t>de</w:t>
      </w:r>
      <w:r w:rsidRPr="007D581F">
        <w:t>registration procedure</w:t>
      </w:r>
    </w:p>
    <w:p w14:paraId="08C545EA" w14:textId="77777777" w:rsidR="00ED31AD" w:rsidRPr="007D581F" w:rsidRDefault="00ED31AD" w:rsidP="00ED31AD">
      <w:pPr>
        <w:pStyle w:val="B1"/>
      </w:pPr>
      <w:r w:rsidRPr="007D581F">
        <w:t>1.</w:t>
      </w:r>
      <w:r w:rsidRPr="007D581F">
        <w:tab/>
        <w:t xml:space="preserve">The AC sends an AC </w:t>
      </w:r>
      <w:r>
        <w:t>de</w:t>
      </w:r>
      <w:r w:rsidRPr="007D581F">
        <w:t xml:space="preserve">registration request to the EEC. The request includes </w:t>
      </w:r>
      <w:r>
        <w:t>the registration ID</w:t>
      </w:r>
      <w:r w:rsidRPr="007D581F">
        <w:t xml:space="preserve"> </w:t>
      </w:r>
      <w:r>
        <w:t xml:space="preserve">and </w:t>
      </w:r>
      <w:r w:rsidRPr="007D581F">
        <w:t>AC</w:t>
      </w:r>
      <w:r w:rsidRPr="00836EA8">
        <w:t>'</w:t>
      </w:r>
      <w:r w:rsidRPr="007D581F">
        <w:t>s security credentials</w:t>
      </w:r>
      <w:r>
        <w:t>.</w:t>
      </w:r>
    </w:p>
    <w:p w14:paraId="1317CA9F"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r>
        <w:t xml:space="preserve"> </w:t>
      </w:r>
    </w:p>
    <w:p w14:paraId="12C4FA79" w14:textId="77777777" w:rsidR="00ED31AD" w:rsidRDefault="00ED31AD" w:rsidP="00E0558A">
      <w:pPr>
        <w:pStyle w:val="B1"/>
      </w:pPr>
      <w:r w:rsidRPr="00F477AF">
        <w:t>3.</w:t>
      </w:r>
      <w:r w:rsidRPr="00F477AF">
        <w:tab/>
        <w:t>Upon successful authorization, the EE</w:t>
      </w:r>
      <w:r>
        <w:t>C</w:t>
      </w:r>
      <w:r w:rsidRPr="00F477AF">
        <w:t xml:space="preserve"> </w:t>
      </w:r>
      <w:r>
        <w:t xml:space="preserve">deregisters the AC and </w:t>
      </w:r>
      <w:r w:rsidRPr="00F477AF">
        <w:t>sends a successful de-registration response.</w:t>
      </w:r>
    </w:p>
    <w:p w14:paraId="29C9BD17" w14:textId="77777777" w:rsidR="00487401" w:rsidRPr="007D581F" w:rsidRDefault="00487401" w:rsidP="00ED31AD">
      <w:pPr>
        <w:pStyle w:val="Heading4"/>
        <w:rPr>
          <w:lang w:val="en-IN"/>
        </w:rPr>
      </w:pPr>
      <w:bookmarkStart w:id="2169" w:name="_Toc234110376"/>
      <w:r>
        <w:rPr>
          <w:lang w:val="en-IN"/>
        </w:rPr>
        <w:t>8.14.2</w:t>
      </w:r>
      <w:r w:rsidRPr="007D581F">
        <w:rPr>
          <w:lang w:val="en-IN"/>
        </w:rPr>
        <w:t>.</w:t>
      </w:r>
      <w:r>
        <w:rPr>
          <w:lang w:val="en-IN"/>
        </w:rPr>
        <w:t>3</w:t>
      </w:r>
      <w:r w:rsidRPr="007D581F">
        <w:rPr>
          <w:lang w:val="en-IN"/>
        </w:rPr>
        <w:tab/>
        <w:t>EAS discovery</w:t>
      </w:r>
      <w:bookmarkEnd w:id="2166"/>
      <w:bookmarkEnd w:id="2169"/>
    </w:p>
    <w:p w14:paraId="3B67D99F" w14:textId="77777777" w:rsidR="00487401" w:rsidRPr="007D581F" w:rsidRDefault="00487401" w:rsidP="00487401">
      <w:r w:rsidRPr="007D581F">
        <w:t>Pre-conditions:</w:t>
      </w:r>
    </w:p>
    <w:p w14:paraId="1A14806E" w14:textId="77777777" w:rsidR="00487401" w:rsidRPr="007D581F" w:rsidRDefault="00487401" w:rsidP="00487401">
      <w:pPr>
        <w:pStyle w:val="B1"/>
      </w:pPr>
      <w:r w:rsidRPr="007D581F">
        <w:t>1.</w:t>
      </w:r>
      <w:r w:rsidRPr="007D581F">
        <w:tab/>
        <w:t>The AC can communicate with the EEC.</w:t>
      </w:r>
    </w:p>
    <w:p w14:paraId="1F8FC35F" w14:textId="77777777" w:rsidR="00487401" w:rsidRPr="007D581F" w:rsidRDefault="00487401" w:rsidP="00487401">
      <w:pPr>
        <w:pStyle w:val="TH"/>
      </w:pPr>
      <w:r w:rsidRPr="007D581F">
        <w:object w:dxaOrig="5790" w:dyaOrig="4846" w14:anchorId="010A9081">
          <v:shape id="_x0000_i1114" type="#_x0000_t75" style="width:289.35pt;height:243.8pt" o:ole="">
            <v:imagedata r:id="rId188" o:title=""/>
          </v:shape>
          <o:OLEObject Type="Embed" ProgID="Visio.Drawing.11" ShapeID="_x0000_i1114" DrawAspect="Content" ObjectID="_1844723275" r:id="rId189"/>
        </w:object>
      </w:r>
    </w:p>
    <w:p w14:paraId="6946CAF5" w14:textId="77777777" w:rsidR="00487401" w:rsidRPr="007D581F" w:rsidRDefault="00487401" w:rsidP="00487401">
      <w:pPr>
        <w:pStyle w:val="TF"/>
      </w:pPr>
      <w:r w:rsidRPr="007D581F">
        <w:t>Figure </w:t>
      </w:r>
      <w:r>
        <w:t>8.14.2</w:t>
      </w:r>
      <w:r w:rsidRPr="007D581F">
        <w:t>.</w:t>
      </w:r>
      <w:r>
        <w:t>3</w:t>
      </w:r>
      <w:r w:rsidRPr="007D581F">
        <w:t>-1: EAS discovery request procedure</w:t>
      </w:r>
    </w:p>
    <w:p w14:paraId="5BE502BA" w14:textId="77777777" w:rsidR="00487401" w:rsidRPr="007D581F" w:rsidRDefault="00487401" w:rsidP="00487401">
      <w:pPr>
        <w:pStyle w:val="B1"/>
      </w:pPr>
      <w:r w:rsidRPr="007D581F">
        <w:lastRenderedPageBreak/>
        <w:t>1.</w:t>
      </w:r>
      <w:r w:rsidRPr="007D581F">
        <w:tab/>
        <w:t xml:space="preserve">The AC sends an EAS discovery request to the EEC. The request includes </w:t>
      </w:r>
      <w:r w:rsidR="00C85563" w:rsidRPr="00C85563">
        <w:t xml:space="preserve">AC profile and </w:t>
      </w:r>
      <w:r w:rsidRPr="007D581F">
        <w:t>AC</w:t>
      </w:r>
      <w:r w:rsidRPr="00836EA8">
        <w:t>'</w:t>
      </w:r>
      <w:r w:rsidRPr="007D581F">
        <w:t>s security credentials and may include EAS discovery filters.</w:t>
      </w:r>
    </w:p>
    <w:p w14:paraId="7BA67EB8"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D58614A" w14:textId="48B4D979" w:rsidR="00487401" w:rsidRPr="007D581F" w:rsidRDefault="00487401" w:rsidP="0048740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rsidR="00C85563" w:rsidRPr="00C85563">
        <w:t xml:space="preserve">any of the optional IEs of the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4828B324" w14:textId="1810D503" w:rsidR="00487401" w:rsidRPr="007D581F" w:rsidRDefault="00487401" w:rsidP="00487401">
      <w:pPr>
        <w:pStyle w:val="NO"/>
      </w:pPr>
      <w:r w:rsidRPr="007D581F">
        <w:t>NOTE</w:t>
      </w:r>
      <w:r>
        <w:t> 1</w:t>
      </w:r>
      <w:r w:rsidRPr="007D581F">
        <w:t>:</w:t>
      </w:r>
      <w:r w:rsidRPr="007D581F">
        <w:tab/>
        <w:t>If required, the EEC can perform service provisioning procedure</w:t>
      </w:r>
      <w:bookmarkStart w:id="2170" w:name="_Hlk96301705"/>
      <w:r w:rsidRPr="007D581F">
        <w:t>, or EEC registration procedure or both, before performing the EAS discovery procedures. EEC may already have captured EESs and EASs availability for present location; so that the AC</w:t>
      </w:r>
      <w:r w:rsidRPr="00836EA8">
        <w:t>'</w:t>
      </w:r>
      <w:r w:rsidRPr="007D581F">
        <w:t>s request (step 1) can be replied to quickly and efficiently.</w:t>
      </w:r>
    </w:p>
    <w:bookmarkEnd w:id="2170"/>
    <w:p w14:paraId="5C6D3908" w14:textId="1B451C49" w:rsidR="00487401" w:rsidRPr="007D581F" w:rsidRDefault="00487401" w:rsidP="00487401">
      <w:pPr>
        <w:pStyle w:val="NO"/>
      </w:pPr>
      <w:r w:rsidRPr="00BC5D7E">
        <w:t>NOTE</w:t>
      </w:r>
      <w:r>
        <w:t> 2</w:t>
      </w:r>
      <w:r w:rsidRPr="00BC5D7E">
        <w:t>:</w:t>
      </w:r>
      <w:r w:rsidRPr="00BC5D7E">
        <w:tab/>
        <w:t>The EEC can include AC profiles of more than one AC in the EAS discovery request sent to the EES.</w:t>
      </w:r>
    </w:p>
    <w:p w14:paraId="7227C337" w14:textId="7303145D" w:rsidR="00004D1E" w:rsidRPr="00315424" w:rsidRDefault="00004D1E" w:rsidP="00004D1E">
      <w:pPr>
        <w:pStyle w:val="NO"/>
      </w:pPr>
      <w:bookmarkStart w:id="2171" w:name="_Hlk182222465"/>
      <w:r w:rsidRPr="00BC5D7E">
        <w:t>NOTE</w:t>
      </w:r>
      <w:r>
        <w:t> 3</w:t>
      </w:r>
      <w:r w:rsidRPr="00BC5D7E">
        <w:t>:</w:t>
      </w:r>
      <w:r w:rsidRPr="00BC5D7E">
        <w:tab/>
      </w:r>
      <w:r>
        <w:t xml:space="preserve">It is outside the scope of this release of this specification </w:t>
      </w:r>
      <w:r w:rsidRPr="00FD3BAA">
        <w:t>how the user or the AC can consent, e.g., to the disclosure of location information and the use of the AC ID in the signalling towards the network.</w:t>
      </w:r>
    </w:p>
    <w:bookmarkEnd w:id="2171"/>
    <w:p w14:paraId="6531C74A" w14:textId="77777777" w:rsidR="00487401" w:rsidRPr="007D581F" w:rsidRDefault="00487401" w:rsidP="00487401">
      <w:pPr>
        <w:pStyle w:val="B1"/>
      </w:pPr>
      <w:r w:rsidRPr="007D581F">
        <w:t>4.</w:t>
      </w:r>
      <w:r w:rsidRPr="007D581F">
        <w:tab/>
        <w:t>The EEC responds back to the AC with the EAS discovery response. The response includes the EAS profile(s) of the available EAS(s).</w:t>
      </w:r>
    </w:p>
    <w:p w14:paraId="41B7447D" w14:textId="77777777" w:rsidR="00487401" w:rsidRPr="00651C7B" w:rsidRDefault="00487401" w:rsidP="00487401">
      <w:pPr>
        <w:pStyle w:val="Heading4"/>
      </w:pPr>
      <w:bookmarkStart w:id="2172" w:name="_Toc108431771"/>
      <w:bookmarkStart w:id="2173" w:name="_Toc234110377"/>
      <w:r w:rsidRPr="00651C7B">
        <w:t>8.14.2.4</w:t>
      </w:r>
      <w:r w:rsidRPr="00651C7B">
        <w:tab/>
        <w:t xml:space="preserve">ACR </w:t>
      </w:r>
      <w:r w:rsidR="008948E5" w:rsidRPr="008948E5">
        <w:t xml:space="preserve">trigger </w:t>
      </w:r>
      <w:r w:rsidRPr="00651C7B">
        <w:t>request</w:t>
      </w:r>
      <w:bookmarkEnd w:id="2172"/>
      <w:bookmarkEnd w:id="2173"/>
    </w:p>
    <w:p w14:paraId="2ECB4AC0" w14:textId="77777777" w:rsidR="00487401" w:rsidRPr="00651C7B" w:rsidRDefault="00487401" w:rsidP="00487401">
      <w:r w:rsidRPr="00651C7B">
        <w:t>Pre-conditions:</w:t>
      </w:r>
    </w:p>
    <w:p w14:paraId="47FF6B56" w14:textId="77777777" w:rsidR="00487401" w:rsidRPr="007D581F" w:rsidRDefault="00487401" w:rsidP="00487401">
      <w:pPr>
        <w:pStyle w:val="B1"/>
      </w:pPr>
      <w:r w:rsidRPr="007D581F">
        <w:t>1.</w:t>
      </w:r>
      <w:r w:rsidRPr="007D581F">
        <w:tab/>
      </w:r>
      <w:r w:rsidR="008948E5" w:rsidRPr="008948E5">
        <w:t>AC has subscribed for "ACR notifications" as specified in clause 8.14.2.5.2</w:t>
      </w:r>
      <w:r w:rsidRPr="007D581F">
        <w:t>.</w:t>
      </w:r>
    </w:p>
    <w:p w14:paraId="2CC595F0" w14:textId="77777777" w:rsidR="00487401" w:rsidRPr="007D581F" w:rsidRDefault="008948E5" w:rsidP="00487401">
      <w:pPr>
        <w:pStyle w:val="TH"/>
      </w:pPr>
      <w:r w:rsidRPr="007D581F">
        <w:object w:dxaOrig="5777" w:dyaOrig="4097" w14:anchorId="0D564C6E">
          <v:shape id="_x0000_i1115" type="#_x0000_t75" style="width:290.75pt;height:205.05pt" o:ole="">
            <v:imagedata r:id="rId190" o:title=""/>
          </v:shape>
          <o:OLEObject Type="Embed" ProgID="Visio.Drawing.11" ShapeID="_x0000_i1115" DrawAspect="Content" ObjectID="_1844723276" r:id="rId191"/>
        </w:object>
      </w:r>
    </w:p>
    <w:p w14:paraId="3315EDE8" w14:textId="77777777" w:rsidR="00487401" w:rsidRPr="007D581F" w:rsidRDefault="00487401" w:rsidP="00487401">
      <w:pPr>
        <w:pStyle w:val="TF"/>
      </w:pPr>
      <w:r w:rsidRPr="007D581F">
        <w:t>Figure </w:t>
      </w:r>
      <w:r>
        <w:t>8.14.2</w:t>
      </w:r>
      <w:r w:rsidRPr="007D581F">
        <w:t>.</w:t>
      </w:r>
      <w:r>
        <w:t>4</w:t>
      </w:r>
      <w:r w:rsidRPr="007D581F">
        <w:t xml:space="preserve">-1: ACR </w:t>
      </w:r>
      <w:r w:rsidR="008948E5" w:rsidRPr="008948E5">
        <w:t xml:space="preserve">trigger </w:t>
      </w:r>
      <w:r w:rsidRPr="007D581F">
        <w:t>request procedure</w:t>
      </w:r>
    </w:p>
    <w:p w14:paraId="6B54AF53" w14:textId="77777777" w:rsidR="00487401" w:rsidRPr="007D581F" w:rsidRDefault="00487401" w:rsidP="00487401">
      <w:pPr>
        <w:pStyle w:val="B1"/>
      </w:pPr>
      <w:r w:rsidRPr="007D581F">
        <w:t>1.</w:t>
      </w:r>
      <w:r w:rsidRPr="007D581F">
        <w:tab/>
        <w:t xml:space="preserve">The AC sends an ACR </w:t>
      </w:r>
      <w:r w:rsidR="008948E5" w:rsidRPr="008948E5">
        <w:t xml:space="preserve">trigger </w:t>
      </w:r>
      <w:r w:rsidRPr="007D581F">
        <w:t xml:space="preserve">request to the EEC. The request includes </w:t>
      </w:r>
      <w:r w:rsidR="008948E5" w:rsidRPr="008948E5">
        <w:t xml:space="preserve">AC profile, </w:t>
      </w:r>
      <w:r w:rsidRPr="007D581F">
        <w:t>AC</w:t>
      </w:r>
      <w:r w:rsidRPr="00836EA8">
        <w:t>'</w:t>
      </w:r>
      <w:r w:rsidRPr="007D581F">
        <w:t>s security credentials, type of requested operation (i.e., ACR detection, ACR initiation)</w:t>
      </w:r>
      <w:r>
        <w:t xml:space="preserve"> and </w:t>
      </w:r>
      <w:r w:rsidR="008948E5" w:rsidRPr="008948E5">
        <w:t>S-EAS information</w:t>
      </w:r>
      <w:r w:rsidR="008948E5">
        <w:t xml:space="preserve"> </w:t>
      </w:r>
      <w:r w:rsidR="008948E5" w:rsidRPr="008948E5">
        <w:t xml:space="preserve">as described in </w:t>
      </w:r>
      <w:r w:rsidR="008948E5">
        <w:t>clause </w:t>
      </w:r>
      <w:r w:rsidR="008948E5" w:rsidRPr="008948E5">
        <w:t>8.14.3.10</w:t>
      </w:r>
      <w:r w:rsidRPr="007D581F">
        <w:t>. If the request is to initiate the ACR, the request may also include the target EAS information.</w:t>
      </w:r>
    </w:p>
    <w:p w14:paraId="2AD6FF63"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51032BD" w14:textId="77777777" w:rsidR="00487401" w:rsidRPr="007D581F" w:rsidRDefault="00487401" w:rsidP="00487401">
      <w:pPr>
        <w:pStyle w:val="B1"/>
      </w:pPr>
      <w:r w:rsidRPr="007D581F">
        <w:t>3.</w:t>
      </w:r>
      <w:r w:rsidRPr="007D581F">
        <w:tab/>
        <w:t xml:space="preserve">If the request is successfully validated, </w:t>
      </w:r>
      <w:r w:rsidR="008948E5" w:rsidRPr="008948E5">
        <w:t>the EEC sends an ACR trigger response to the AC indicating if the request was successful as described in 8.14.3.11</w:t>
      </w:r>
      <w:r w:rsidR="008948E5">
        <w:t>. T</w:t>
      </w:r>
      <w:r w:rsidRPr="007D581F">
        <w:t>he EEC process the request from the AC. If the type of requested operation in the request received in step 1 is:</w:t>
      </w:r>
    </w:p>
    <w:p w14:paraId="297731DC" w14:textId="77777777" w:rsidR="00487401" w:rsidRPr="007D581F" w:rsidRDefault="00487401" w:rsidP="00487401">
      <w:pPr>
        <w:pStyle w:val="B2"/>
      </w:pPr>
      <w:r w:rsidRPr="007D581F">
        <w:lastRenderedPageBreak/>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5CC09D69" w14:textId="5D07C04F" w:rsidR="00487401" w:rsidRDefault="00487401" w:rsidP="00487401">
      <w:pPr>
        <w:pStyle w:val="B2"/>
      </w:pPr>
      <w:r w:rsidRPr="007D581F">
        <w:t>-</w:t>
      </w:r>
      <w:r w:rsidRPr="007D581F">
        <w:tab/>
        <w:t>ACR initiation, then the EEC uses one of the EEC initiated ACR scenarios and initiate ACR. If the request in step 1 also includes target information, the EEC uses it to select the ACR targets</w:t>
      </w:r>
      <w:r w:rsidR="003F5381">
        <w:t>.</w:t>
      </w:r>
    </w:p>
    <w:p w14:paraId="6463B2D6" w14:textId="0D69903C" w:rsidR="00AA6A78" w:rsidRDefault="00AA6A78" w:rsidP="00AA6A78">
      <w:pPr>
        <w:pStyle w:val="NO"/>
      </w:pPr>
      <w:bookmarkStart w:id="2174" w:name="_Toc108431772"/>
      <w:r>
        <w:t>NOTE:</w:t>
      </w:r>
      <w:r>
        <w:tab/>
        <w:t>EEC notifies the AC to trigger ACT as required, or EEC notifies ACR execution result as specified in clause 8.14.2.5.3.</w:t>
      </w:r>
    </w:p>
    <w:p w14:paraId="655409C2" w14:textId="77777777" w:rsidR="003E302E" w:rsidRPr="00E0558A" w:rsidRDefault="003E302E" w:rsidP="003E302E">
      <w:pPr>
        <w:pStyle w:val="Heading4"/>
      </w:pPr>
      <w:bookmarkStart w:id="2175" w:name="_Toc234110378"/>
      <w:r w:rsidRPr="00E0558A">
        <w:t>8.14.2.5</w:t>
      </w:r>
      <w:r w:rsidRPr="00E0558A">
        <w:tab/>
        <w:t>EEC services subscription</w:t>
      </w:r>
      <w:bookmarkEnd w:id="2175"/>
    </w:p>
    <w:p w14:paraId="64073C41" w14:textId="77777777" w:rsidR="003E302E" w:rsidRDefault="003E302E" w:rsidP="003E302E">
      <w:pPr>
        <w:pStyle w:val="Heading5"/>
      </w:pPr>
      <w:bookmarkStart w:id="2176" w:name="_Toc234110379"/>
      <w:r>
        <w:t>8.14.2</w:t>
      </w:r>
      <w:r w:rsidRPr="002349BA">
        <w:t>.</w:t>
      </w:r>
      <w:r>
        <w:t>5.1</w:t>
      </w:r>
      <w:r w:rsidRPr="002349BA">
        <w:tab/>
      </w:r>
      <w:r>
        <w:t>General</w:t>
      </w:r>
      <w:bookmarkEnd w:id="2176"/>
    </w:p>
    <w:p w14:paraId="049F6F38" w14:textId="77777777" w:rsidR="003E302E" w:rsidRPr="00F477AF" w:rsidRDefault="003E302E" w:rsidP="003E302E">
      <w:r w:rsidRPr="00F477AF">
        <w:t xml:space="preserve">Following are supported for </w:t>
      </w:r>
      <w:r>
        <w:t>EEC services subscription</w:t>
      </w:r>
      <w:r w:rsidRPr="00F477AF">
        <w:t>:</w:t>
      </w:r>
    </w:p>
    <w:p w14:paraId="737A7681" w14:textId="77777777" w:rsidR="003E302E" w:rsidRPr="00F477AF" w:rsidRDefault="003E302E" w:rsidP="003E302E">
      <w:pPr>
        <w:pStyle w:val="B1"/>
      </w:pPr>
      <w:r w:rsidRPr="00F477AF">
        <w:t>-</w:t>
      </w:r>
      <w:r w:rsidRPr="00F477AF">
        <w:tab/>
      </w:r>
      <w:r>
        <w:t>Subscribe</w:t>
      </w:r>
      <w:r w:rsidRPr="00F477AF">
        <w:t>;</w:t>
      </w:r>
    </w:p>
    <w:p w14:paraId="3C2137C9" w14:textId="77777777" w:rsidR="003E302E" w:rsidRDefault="003E302E" w:rsidP="003E302E">
      <w:pPr>
        <w:pStyle w:val="B1"/>
      </w:pPr>
      <w:r w:rsidRPr="00F477AF">
        <w:t>-</w:t>
      </w:r>
      <w:r w:rsidRPr="00F477AF">
        <w:tab/>
      </w:r>
      <w:r>
        <w:t>Notify;</w:t>
      </w:r>
    </w:p>
    <w:p w14:paraId="6165FCD9" w14:textId="77777777" w:rsidR="003E302E" w:rsidRPr="00F477AF" w:rsidRDefault="003E302E" w:rsidP="003E302E">
      <w:pPr>
        <w:pStyle w:val="B1"/>
      </w:pPr>
      <w:r>
        <w:t>-</w:t>
      </w:r>
      <w:r>
        <w:tab/>
        <w:t xml:space="preserve">Subscription update; and </w:t>
      </w:r>
    </w:p>
    <w:p w14:paraId="20A20114" w14:textId="77777777" w:rsidR="003E302E" w:rsidRDefault="003E302E" w:rsidP="003E302E">
      <w:pPr>
        <w:pStyle w:val="B1"/>
      </w:pPr>
      <w:r w:rsidRPr="00F477AF">
        <w:t>-</w:t>
      </w:r>
      <w:r w:rsidRPr="00F477AF">
        <w:tab/>
      </w:r>
      <w:r>
        <w:t>Unsubscribe.</w:t>
      </w:r>
      <w:r w:rsidRPr="00F477AF">
        <w:t xml:space="preserve"> </w:t>
      </w:r>
    </w:p>
    <w:p w14:paraId="3DC8773B" w14:textId="77777777" w:rsidR="00487401" w:rsidRPr="00081112" w:rsidRDefault="00487401" w:rsidP="002F637D">
      <w:pPr>
        <w:pStyle w:val="Heading5"/>
      </w:pPr>
      <w:bookmarkStart w:id="2177" w:name="_Toc234110380"/>
      <w:r w:rsidRPr="00081112">
        <w:t>8.14.2.5</w:t>
      </w:r>
      <w:r w:rsidR="003E302E" w:rsidRPr="00081112">
        <w:t>.2</w:t>
      </w:r>
      <w:r w:rsidRPr="00081112">
        <w:tab/>
      </w:r>
      <w:r w:rsidR="003E302E">
        <w:t>Subscribe</w:t>
      </w:r>
      <w:bookmarkEnd w:id="2174"/>
      <w:bookmarkEnd w:id="2177"/>
    </w:p>
    <w:p w14:paraId="4E92DD97" w14:textId="77777777" w:rsidR="00487401" w:rsidRPr="00081112" w:rsidRDefault="00487401" w:rsidP="00487401">
      <w:r w:rsidRPr="00081112">
        <w:t>Pre-conditions:</w:t>
      </w:r>
    </w:p>
    <w:p w14:paraId="734BBB73" w14:textId="77777777" w:rsidR="00487401" w:rsidRPr="007D581F" w:rsidRDefault="00487401" w:rsidP="00487401">
      <w:pPr>
        <w:pStyle w:val="B1"/>
      </w:pPr>
      <w:r w:rsidRPr="007D581F">
        <w:t>1.</w:t>
      </w:r>
      <w:r w:rsidRPr="007D581F">
        <w:tab/>
        <w:t>The AC can communicate with the EEC.</w:t>
      </w:r>
    </w:p>
    <w:p w14:paraId="3B632390" w14:textId="77777777" w:rsidR="00487401" w:rsidRPr="007D581F" w:rsidRDefault="003E302E" w:rsidP="00487401">
      <w:pPr>
        <w:pStyle w:val="TH"/>
      </w:pPr>
      <w:r w:rsidRPr="007D581F">
        <w:object w:dxaOrig="5822" w:dyaOrig="5312" w14:anchorId="42BEC7D7">
          <v:shape id="_x0000_i1116" type="#_x0000_t75" style="width:290.75pt;height:265.65pt" o:ole="">
            <v:imagedata r:id="rId192" o:title=""/>
          </v:shape>
          <o:OLEObject Type="Embed" ProgID="Visio.Drawing.11" ShapeID="_x0000_i1116" DrawAspect="Content" ObjectID="_1844723277" r:id="rId193"/>
        </w:object>
      </w:r>
    </w:p>
    <w:p w14:paraId="65581DA8" w14:textId="77777777" w:rsidR="00487401" w:rsidRPr="007D581F" w:rsidRDefault="00487401" w:rsidP="00487401">
      <w:pPr>
        <w:pStyle w:val="TF"/>
      </w:pPr>
      <w:r w:rsidRPr="007D581F">
        <w:t>Figure </w:t>
      </w:r>
      <w:r>
        <w:t>8.14.2</w:t>
      </w:r>
      <w:r w:rsidRPr="007D581F">
        <w:t>.5</w:t>
      </w:r>
      <w:r w:rsidR="003E302E">
        <w:t>.2</w:t>
      </w:r>
      <w:r w:rsidRPr="007D581F">
        <w:t xml:space="preserve">-1: </w:t>
      </w:r>
      <w:r w:rsidR="003E302E" w:rsidRPr="003E302E">
        <w:t xml:space="preserve">EEC services subscription </w:t>
      </w:r>
      <w:r w:rsidRPr="007D581F">
        <w:t>procedure</w:t>
      </w:r>
    </w:p>
    <w:p w14:paraId="0076A7C7" w14:textId="77777777" w:rsidR="00487401" w:rsidRDefault="00487401" w:rsidP="00487401">
      <w:pPr>
        <w:pStyle w:val="B1"/>
      </w:pPr>
      <w:r w:rsidRPr="007D581F">
        <w:t>1.</w:t>
      </w:r>
      <w:r w:rsidRPr="007D581F">
        <w:tab/>
        <w:t xml:space="preserve">The AC sends an </w:t>
      </w:r>
      <w:r w:rsidR="003E302E" w:rsidRPr="003E302E">
        <w:t>EEC services</w:t>
      </w:r>
      <w:r w:rsidR="003E302E">
        <w:t xml:space="preserve"> </w:t>
      </w:r>
      <w:r w:rsidRPr="007D581F">
        <w:t xml:space="preserve">subscription request to the EEC. The request includes </w:t>
      </w:r>
      <w:r w:rsidR="003E302E" w:rsidRPr="003E302E">
        <w:t xml:space="preserve">AC profile, </w:t>
      </w:r>
      <w:r w:rsidRPr="007D581F">
        <w:t>AC</w:t>
      </w:r>
      <w:r w:rsidRPr="00836EA8">
        <w:t>'</w:t>
      </w:r>
      <w:r w:rsidRPr="007D581F">
        <w:t xml:space="preserve">s security credentials, </w:t>
      </w:r>
      <w:r w:rsidRPr="003B689C">
        <w:t>a list of EEC</w:t>
      </w:r>
      <w:r w:rsidRPr="00836EA8">
        <w:t>'</w:t>
      </w:r>
      <w:r w:rsidRPr="003B689C">
        <w:t>s services that AC requires the EEC to handle</w:t>
      </w:r>
      <w:r>
        <w:t xml:space="preserve">, and related parameters </w:t>
      </w:r>
      <w:r w:rsidR="003E302E" w:rsidRPr="003E302E">
        <w:t xml:space="preserve">as described in </w:t>
      </w:r>
      <w:r w:rsidR="00100002">
        <w:t>8.14.3.1</w:t>
      </w:r>
      <w:r w:rsidR="00AA6A78">
        <w:t>2</w:t>
      </w:r>
      <w:r>
        <w:t xml:space="preserve">. If the subscription request includes: </w:t>
      </w:r>
    </w:p>
    <w:p w14:paraId="630F266D" w14:textId="77777777" w:rsidR="00487401" w:rsidRDefault="00487401" w:rsidP="00487401">
      <w:pPr>
        <w:pStyle w:val="B1"/>
      </w:pPr>
      <w:r>
        <w:t>-</w:t>
      </w:r>
      <w:r>
        <w:tab/>
        <w:t xml:space="preserve">EAS discovery or EAS dynamic information subscription, then the request may include </w:t>
      </w:r>
      <w:r w:rsidR="003E302E" w:rsidRPr="003E302E">
        <w:t>a list of EAS characteristics and a list of EAS dynamic information filters respectively;</w:t>
      </w:r>
    </w:p>
    <w:p w14:paraId="57421916" w14:textId="0F17FB4B" w:rsidR="00487401" w:rsidRDefault="00487401" w:rsidP="00487401">
      <w:pPr>
        <w:pStyle w:val="B1"/>
      </w:pPr>
      <w:r>
        <w:t>-</w:t>
      </w:r>
      <w:r>
        <w:tab/>
        <w:t>ACR, then the request include</w:t>
      </w:r>
      <w:r w:rsidR="003E302E" w:rsidRPr="003E302E">
        <w:t xml:space="preserve">s a list of S-EAS information and </w:t>
      </w:r>
      <w:r w:rsidR="00BA48CD" w:rsidRPr="003E302E">
        <w:t>corresponding</w:t>
      </w:r>
      <w:r>
        <w:t xml:space="preserve"> type of ACR operations: </w:t>
      </w:r>
    </w:p>
    <w:p w14:paraId="1DC93F1B" w14:textId="77777777" w:rsidR="00AA6A78" w:rsidRDefault="00AA6A78" w:rsidP="00AA6A78">
      <w:pPr>
        <w:pStyle w:val="B2"/>
      </w:pPr>
      <w:r w:rsidRPr="00250DA1">
        <w:lastRenderedPageBreak/>
        <w:t>-</w:t>
      </w:r>
      <w:r w:rsidRPr="00250DA1">
        <w:tab/>
      </w:r>
      <w:bookmarkStart w:id="2178" w:name="_Hlk123835118"/>
      <w:r>
        <w:t>ACR notifications</w:t>
      </w:r>
      <w:bookmarkEnd w:id="2178"/>
      <w:r>
        <w:t xml:space="preserve">, where the EEC notifies the AC with respect to the </w:t>
      </w:r>
      <w:r w:rsidRPr="00AA6A78">
        <w:t>"</w:t>
      </w:r>
      <w:r>
        <w:t>ACR detection</w:t>
      </w:r>
      <w:r w:rsidRPr="00AA6A78">
        <w:t>"</w:t>
      </w:r>
      <w:r>
        <w:t xml:space="preserve"> and </w:t>
      </w:r>
      <w:r w:rsidRPr="00AA6A78">
        <w:t>"</w:t>
      </w:r>
      <w:r>
        <w:t>ACR initiation</w:t>
      </w:r>
      <w:r w:rsidRPr="00AA6A78">
        <w:t>"</w:t>
      </w:r>
      <w:r>
        <w:t xml:space="preserve"> requests as specified in clause 8.14.2.5.3;</w:t>
      </w:r>
    </w:p>
    <w:p w14:paraId="4C86A7AE" w14:textId="77777777" w:rsidR="00487401" w:rsidRPr="005C61FC" w:rsidRDefault="00487401" w:rsidP="0009791E">
      <w:pPr>
        <w:pStyle w:val="B2"/>
      </w:pPr>
      <w:r w:rsidRPr="00250DA1">
        <w:t>-</w:t>
      </w:r>
      <w:r w:rsidRPr="00250DA1">
        <w:tab/>
        <w:t xml:space="preserve">ACR monitoring, </w:t>
      </w:r>
      <w:r w:rsidRPr="005C61FC">
        <w:t>where the EEC monitors the need for ACR and notifies the AC as and when required e.g., on receiving ACR related notifications on EDGE-1 interface</w:t>
      </w:r>
      <w:r w:rsidR="00AA6A78">
        <w:t>; and</w:t>
      </w:r>
    </w:p>
    <w:p w14:paraId="64DB92E1" w14:textId="77777777" w:rsidR="00487401" w:rsidRPr="007D581F" w:rsidRDefault="00487401" w:rsidP="0009791E">
      <w:pPr>
        <w:pStyle w:val="B2"/>
      </w:pPr>
      <w:r>
        <w:t>-</w:t>
      </w:r>
      <w:r>
        <w:tab/>
        <w:t>EEC managed ACR, where</w:t>
      </w:r>
      <w:r w:rsidRPr="00AE100A">
        <w:t xml:space="preserve"> the EEC monitors the need for ACR. If need for ACR is detected, then the EEC decides and initiates ACR using one of the EEC initiated ACR scenarios. The EEC notifies the AC about the imminent ACR and may include the target information</w:t>
      </w:r>
      <w:r w:rsidRPr="007D581F">
        <w:t>.</w:t>
      </w:r>
    </w:p>
    <w:p w14:paraId="569EA551"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F38FDA1" w14:textId="77777777" w:rsidR="00487401" w:rsidRPr="007D581F" w:rsidRDefault="00487401" w:rsidP="00487401">
      <w:pPr>
        <w:pStyle w:val="B1"/>
      </w:pPr>
      <w:r w:rsidRPr="007D581F">
        <w:t>3.</w:t>
      </w:r>
      <w:r w:rsidRPr="007D581F">
        <w:tab/>
        <w:t xml:space="preserve">If the request is successfully validated, the EEC creates the subscription and sends an </w:t>
      </w:r>
      <w:r w:rsidR="003E302E" w:rsidRPr="003E302E">
        <w:t>EEC services</w:t>
      </w:r>
      <w:r w:rsidR="003E302E">
        <w:t xml:space="preserve"> </w:t>
      </w:r>
      <w:r w:rsidRPr="007D581F">
        <w:t>subscription response message to the AC. The response includes the list of services that the EEC will handle and related details</w:t>
      </w:r>
      <w:r>
        <w:t>.</w:t>
      </w:r>
    </w:p>
    <w:p w14:paraId="6866BDDC" w14:textId="77777777" w:rsidR="00487401" w:rsidRPr="007D581F" w:rsidRDefault="00487401" w:rsidP="00487401">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488E9FDA" w14:textId="77777777" w:rsidR="00487401" w:rsidRPr="00081112" w:rsidRDefault="00487401" w:rsidP="002F637D">
      <w:pPr>
        <w:pStyle w:val="Heading5"/>
        <w:rPr>
          <w:lang w:val="fr-FR"/>
        </w:rPr>
      </w:pPr>
      <w:bookmarkStart w:id="2179" w:name="_Toc108431773"/>
      <w:bookmarkStart w:id="2180" w:name="_Toc234110381"/>
      <w:r w:rsidRPr="00081112">
        <w:rPr>
          <w:lang w:val="fr-FR"/>
        </w:rPr>
        <w:t>8.14.2.</w:t>
      </w:r>
      <w:r w:rsidR="00D37087" w:rsidRPr="00081112">
        <w:rPr>
          <w:lang w:val="fr-FR"/>
        </w:rPr>
        <w:t>5.3</w:t>
      </w:r>
      <w:r w:rsidRPr="00081112">
        <w:rPr>
          <w:lang w:val="fr-FR"/>
        </w:rPr>
        <w:tab/>
      </w:r>
      <w:r w:rsidR="00D37087" w:rsidRPr="00081112">
        <w:rPr>
          <w:lang w:val="fr-FR"/>
        </w:rPr>
        <w:t xml:space="preserve">EEC services </w:t>
      </w:r>
      <w:r w:rsidRPr="00081112">
        <w:rPr>
          <w:lang w:val="fr-FR"/>
        </w:rPr>
        <w:t>notification</w:t>
      </w:r>
      <w:bookmarkEnd w:id="2179"/>
      <w:bookmarkEnd w:id="2180"/>
    </w:p>
    <w:p w14:paraId="22973C7F" w14:textId="77777777" w:rsidR="00487401" w:rsidRPr="001D1420" w:rsidRDefault="00487401" w:rsidP="00487401">
      <w:pPr>
        <w:rPr>
          <w:lang w:val="fr-FR"/>
        </w:rPr>
      </w:pPr>
      <w:r w:rsidRPr="001D1420">
        <w:rPr>
          <w:lang w:val="fr-FR"/>
        </w:rPr>
        <w:t>Pre-conditions:</w:t>
      </w:r>
    </w:p>
    <w:p w14:paraId="1EF8A6DC" w14:textId="77777777" w:rsidR="00487401" w:rsidRPr="007D581F" w:rsidRDefault="00487401" w:rsidP="00487401">
      <w:pPr>
        <w:pStyle w:val="B1"/>
      </w:pPr>
      <w:r w:rsidRPr="007D581F">
        <w:t>1.</w:t>
      </w:r>
      <w:r w:rsidRPr="007D581F">
        <w:tab/>
        <w:t xml:space="preserve">The AC has subscribed </w:t>
      </w:r>
      <w:r>
        <w:t>to the EEC</w:t>
      </w:r>
      <w:r w:rsidRPr="007D581F">
        <w:t>.</w:t>
      </w:r>
    </w:p>
    <w:p w14:paraId="44260DC7" w14:textId="77777777" w:rsidR="00487401" w:rsidRPr="007D581F" w:rsidRDefault="00D37087" w:rsidP="00487401">
      <w:pPr>
        <w:pStyle w:val="TH"/>
      </w:pPr>
      <w:r w:rsidRPr="007D581F">
        <w:object w:dxaOrig="5777" w:dyaOrig="3031" w14:anchorId="2C056B12">
          <v:shape id="_x0000_i1117" type="#_x0000_t75" style="width:290.75pt;height:153.1pt" o:ole="">
            <v:imagedata r:id="rId194" o:title=""/>
          </v:shape>
          <o:OLEObject Type="Embed" ProgID="Visio.Drawing.11" ShapeID="_x0000_i1117" DrawAspect="Content" ObjectID="_1844723278" r:id="rId195"/>
        </w:object>
      </w:r>
    </w:p>
    <w:p w14:paraId="02EB6C8E" w14:textId="77777777" w:rsidR="00487401" w:rsidRPr="007D581F" w:rsidRDefault="00487401" w:rsidP="00487401">
      <w:pPr>
        <w:pStyle w:val="TF"/>
      </w:pPr>
      <w:r w:rsidRPr="007D581F">
        <w:t>Figure </w:t>
      </w:r>
      <w:r>
        <w:t>8.14.2</w:t>
      </w:r>
      <w:r w:rsidRPr="007D581F">
        <w:t>.</w:t>
      </w:r>
      <w:r w:rsidR="00D37087">
        <w:t>5.3</w:t>
      </w:r>
      <w:r w:rsidRPr="007D581F">
        <w:t xml:space="preserve">-1: </w:t>
      </w:r>
      <w:r w:rsidR="00D37087" w:rsidRPr="00D37087">
        <w:t>EEC services</w:t>
      </w:r>
      <w:r w:rsidR="00D37087">
        <w:t xml:space="preserve"> </w:t>
      </w:r>
      <w:r w:rsidRPr="007D581F">
        <w:t>notification procedure</w:t>
      </w:r>
    </w:p>
    <w:p w14:paraId="1CB02E39" w14:textId="6EA1D87F" w:rsidR="00487401" w:rsidRPr="007D581F" w:rsidRDefault="00487401" w:rsidP="00487401">
      <w:pPr>
        <w:pStyle w:val="B1"/>
      </w:pPr>
      <w:r w:rsidRPr="007D581F">
        <w:t>1.</w:t>
      </w:r>
      <w:r w:rsidRPr="007D581F">
        <w:tab/>
        <w:t xml:space="preserve">An event occurs at the EEC that satisfies </w:t>
      </w:r>
      <w:r w:rsidR="00D37087">
        <w:t xml:space="preserve">the </w:t>
      </w:r>
      <w:r w:rsidRPr="007D581F">
        <w:t>trigger conditions for notifying a AC e.g., EEC detects a need for Application Context Relocation</w:t>
      </w:r>
      <w:r w:rsidR="00FC4028" w:rsidRPr="00FC4028">
        <w:t>, unavailability of suitable T-EES and/or unavailability of suitable T-EAS</w:t>
      </w:r>
      <w:r w:rsidRPr="007D581F">
        <w:t>.</w:t>
      </w:r>
    </w:p>
    <w:p w14:paraId="117D548C" w14:textId="67B75A92" w:rsidR="00FC4028" w:rsidRDefault="00FC4028" w:rsidP="00B3457A">
      <w:pPr>
        <w:pStyle w:val="NO"/>
      </w:pPr>
      <w:r>
        <w:t>NOTE:</w:t>
      </w:r>
      <w:r>
        <w:tab/>
        <w:t>U</w:t>
      </w:r>
      <w:r w:rsidRPr="000D1D67">
        <w:t xml:space="preserve">pon receiving a EEC services notification indicating no suitable </w:t>
      </w:r>
      <w:r>
        <w:t>T-EES/</w:t>
      </w:r>
      <w:r w:rsidRPr="000D1D67">
        <w:t xml:space="preserve">T-EAS was </w:t>
      </w:r>
      <w:r>
        <w:t>available</w:t>
      </w:r>
      <w:r w:rsidRPr="000D1D67">
        <w:t xml:space="preserve">, the AC may decide to </w:t>
      </w:r>
      <w:r w:rsidR="00CD416D" w:rsidRPr="00CD416D">
        <w:t xml:space="preserve">initiate DNS query to obtain CAS information to prepare and </w:t>
      </w:r>
      <w:r w:rsidRPr="000D1D67">
        <w:t>move the application context to the CAS</w:t>
      </w:r>
      <w:r w:rsidR="00CD416D">
        <w:t>.</w:t>
      </w:r>
    </w:p>
    <w:p w14:paraId="2DEA01C0" w14:textId="1DEC68CD" w:rsidR="00487401" w:rsidRPr="007D581F" w:rsidRDefault="00487401" w:rsidP="00487401">
      <w:pPr>
        <w:pStyle w:val="B1"/>
        <w:rPr>
          <w:lang w:eastAsia="ko-KR"/>
        </w:rPr>
      </w:pPr>
      <w:r w:rsidRPr="007D581F">
        <w:t>2.</w:t>
      </w:r>
      <w:r w:rsidRPr="007D581F">
        <w:tab/>
        <w:t xml:space="preserve">The EEC sends an </w:t>
      </w:r>
      <w:r w:rsidR="00D37087" w:rsidRPr="00D37087">
        <w:t xml:space="preserve">EEC services </w:t>
      </w:r>
      <w:r w:rsidRPr="007D581F">
        <w:t>notification to the AC with relevant information related to the event triggered in step 1</w:t>
      </w:r>
      <w:r w:rsidRPr="007D581F">
        <w:rPr>
          <w:lang w:eastAsia="ko-KR"/>
        </w:rPr>
        <w:t>.</w:t>
      </w:r>
    </w:p>
    <w:p w14:paraId="0551E058" w14:textId="77777777" w:rsidR="00D37087" w:rsidRPr="007D581F" w:rsidRDefault="00D37087" w:rsidP="00D37087">
      <w:pPr>
        <w:pStyle w:val="Heading5"/>
      </w:pPr>
      <w:bookmarkStart w:id="2181" w:name="_Toc234110382"/>
      <w:bookmarkEnd w:id="2151"/>
      <w:r>
        <w:t>8.14.2</w:t>
      </w:r>
      <w:r w:rsidRPr="007D581F">
        <w:t>.</w:t>
      </w:r>
      <w:r>
        <w:t>5.4</w:t>
      </w:r>
      <w:r w:rsidRPr="007D581F">
        <w:tab/>
      </w:r>
      <w:r>
        <w:t>EEC services subscription update</w:t>
      </w:r>
      <w:bookmarkEnd w:id="2181"/>
    </w:p>
    <w:p w14:paraId="31184F49" w14:textId="77777777" w:rsidR="00D37087" w:rsidRPr="00F477AF" w:rsidRDefault="00D37087" w:rsidP="00D37087">
      <w:r w:rsidRPr="00F477AF">
        <w:t>Figure 8.</w:t>
      </w:r>
      <w:r>
        <w:t>1</w:t>
      </w:r>
      <w:r w:rsidRPr="00F477AF">
        <w:t>4.2.</w:t>
      </w:r>
      <w:r>
        <w:t>5</w:t>
      </w:r>
      <w:r w:rsidRPr="00F477AF">
        <w:t>.</w:t>
      </w:r>
      <w:r>
        <w:t>4</w:t>
      </w:r>
      <w:r w:rsidRPr="00F477AF">
        <w:t xml:space="preserve">-1 illustrates </w:t>
      </w:r>
      <w:r>
        <w:t xml:space="preserve">EEC services subscription update </w:t>
      </w:r>
      <w:r w:rsidRPr="00F477AF">
        <w:t>procedure.</w:t>
      </w:r>
    </w:p>
    <w:p w14:paraId="0CA669A8" w14:textId="77777777" w:rsidR="00D37087" w:rsidRPr="007D581F" w:rsidRDefault="00D37087" w:rsidP="00D37087">
      <w:r w:rsidRPr="007D581F">
        <w:t>Pre-conditions:</w:t>
      </w:r>
    </w:p>
    <w:p w14:paraId="6730061B" w14:textId="77777777" w:rsidR="00D37087" w:rsidRPr="007D581F" w:rsidRDefault="00D37087" w:rsidP="00D37087">
      <w:pPr>
        <w:pStyle w:val="B1"/>
      </w:pPr>
      <w:r w:rsidRPr="007D581F">
        <w:t>1.</w:t>
      </w:r>
      <w:r w:rsidRPr="007D581F">
        <w:tab/>
        <w:t xml:space="preserve">The AC has subscribed </w:t>
      </w:r>
      <w:r>
        <w:t>to the EEC</w:t>
      </w:r>
      <w:r w:rsidRPr="007D581F">
        <w:t>.</w:t>
      </w:r>
    </w:p>
    <w:p w14:paraId="38671CDD" w14:textId="77777777" w:rsidR="00D37087" w:rsidRPr="007D581F" w:rsidRDefault="00D37087" w:rsidP="00D37087">
      <w:pPr>
        <w:pStyle w:val="TH"/>
      </w:pPr>
      <w:r w:rsidRPr="007D581F">
        <w:object w:dxaOrig="5822" w:dyaOrig="5312" w14:anchorId="66E9592B">
          <v:shape id="_x0000_i1118" type="#_x0000_t75" style="width:290.75pt;height:265.65pt" o:ole="">
            <v:imagedata r:id="rId196" o:title=""/>
          </v:shape>
          <o:OLEObject Type="Embed" ProgID="Visio.Drawing.11" ShapeID="_x0000_i1118" DrawAspect="Content" ObjectID="_1844723279" r:id="rId197"/>
        </w:object>
      </w:r>
    </w:p>
    <w:p w14:paraId="66CB2911" w14:textId="77777777" w:rsidR="00D37087" w:rsidRPr="007D581F" w:rsidRDefault="00D37087" w:rsidP="00D37087">
      <w:pPr>
        <w:pStyle w:val="TF"/>
      </w:pPr>
      <w:r w:rsidRPr="007D581F">
        <w:t>Figure </w:t>
      </w:r>
      <w:r>
        <w:t>8.14.2</w:t>
      </w:r>
      <w:r w:rsidRPr="007D581F">
        <w:t>.</w:t>
      </w:r>
      <w:r>
        <w:t>5.4</w:t>
      </w:r>
      <w:r w:rsidRPr="007D581F">
        <w:t xml:space="preserve">-1: </w:t>
      </w:r>
      <w:r>
        <w:t>EEC services subscription update</w:t>
      </w:r>
      <w:r w:rsidRPr="007D581F">
        <w:t xml:space="preserve"> procedure</w:t>
      </w:r>
    </w:p>
    <w:p w14:paraId="1AF368C4" w14:textId="77777777" w:rsidR="00D37087" w:rsidRPr="007D581F" w:rsidRDefault="00D37087" w:rsidP="00D37087">
      <w:pPr>
        <w:pStyle w:val="B1"/>
      </w:pPr>
      <w:r w:rsidRPr="007D581F">
        <w:t>1.</w:t>
      </w:r>
      <w:r w:rsidRPr="007D581F">
        <w:tab/>
        <w:t xml:space="preserve">The AC sends an </w:t>
      </w:r>
      <w:r>
        <w:t>EEC services subscription update</w:t>
      </w:r>
      <w:r w:rsidRPr="007D581F">
        <w:t xml:space="preserve"> request to the EEC. The request includes the </w:t>
      </w:r>
      <w:r>
        <w:t xml:space="preserve">subscription ID, </w:t>
      </w:r>
      <w:r w:rsidRPr="007D581F">
        <w:t>AC</w:t>
      </w:r>
      <w:r w:rsidRPr="00836EA8">
        <w:t>'</w:t>
      </w:r>
      <w:r w:rsidRPr="007D581F">
        <w:t>s security credentials</w:t>
      </w:r>
      <w:r>
        <w:t xml:space="preserve">, </w:t>
      </w:r>
      <w:r w:rsidRPr="007D581F">
        <w:t xml:space="preserve">and </w:t>
      </w:r>
      <w:r>
        <w:t>may include updated notification related details or updated list of required EEC services.</w:t>
      </w:r>
    </w:p>
    <w:p w14:paraId="0706D6C9" w14:textId="77777777" w:rsidR="00D37087" w:rsidRPr="007D581F" w:rsidRDefault="00D37087" w:rsidP="00D37087">
      <w:pPr>
        <w:pStyle w:val="B1"/>
      </w:pPr>
      <w:r w:rsidRPr="007D581F">
        <w:t>2.</w:t>
      </w:r>
      <w:r w:rsidRPr="007D581F">
        <w:tab/>
        <w:t>The EEC checks AC</w:t>
      </w:r>
      <w:r w:rsidRPr="00836EA8">
        <w:t>'</w:t>
      </w:r>
      <w:r w:rsidRPr="007D581F">
        <w:t>s security credentials and validates the request.</w:t>
      </w:r>
    </w:p>
    <w:p w14:paraId="2C6A9D9C" w14:textId="77777777" w:rsidR="00D37087" w:rsidRDefault="00D37087" w:rsidP="00D37087">
      <w:pPr>
        <w:pStyle w:val="B1"/>
      </w:pPr>
      <w:r w:rsidRPr="007D581F">
        <w:t>3.</w:t>
      </w:r>
      <w:r w:rsidRPr="007D581F">
        <w:tab/>
        <w:t xml:space="preserve">If the request is successfully validated, </w:t>
      </w:r>
      <w:r w:rsidRPr="00CA3EE7">
        <w:t>the EE</w:t>
      </w:r>
      <w:r>
        <w:t>C</w:t>
      </w:r>
      <w:r w:rsidRPr="00CA3EE7">
        <w:t xml:space="preserve"> </w:t>
      </w:r>
      <w:r>
        <w:t xml:space="preserve">updates the subscription and </w:t>
      </w:r>
      <w:r w:rsidRPr="00CA3EE7">
        <w:t xml:space="preserve">sends a successful </w:t>
      </w:r>
      <w:r>
        <w:t xml:space="preserve">subscription </w:t>
      </w:r>
      <w:r w:rsidRPr="00CA3EE7">
        <w:t>update response</w:t>
      </w:r>
      <w:r w:rsidRPr="007D581F">
        <w:t>.</w:t>
      </w:r>
    </w:p>
    <w:p w14:paraId="112D332E" w14:textId="77777777" w:rsidR="00D37087" w:rsidRPr="007D581F" w:rsidRDefault="00D37087" w:rsidP="00D37087">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0E112675" w14:textId="77777777" w:rsidR="00D37087" w:rsidRPr="007D581F" w:rsidRDefault="00D37087" w:rsidP="00D37087">
      <w:pPr>
        <w:pStyle w:val="Heading5"/>
      </w:pPr>
      <w:bookmarkStart w:id="2182" w:name="_Toc234110383"/>
      <w:r>
        <w:t>8.14.2</w:t>
      </w:r>
      <w:r w:rsidRPr="007D581F">
        <w:t>.</w:t>
      </w:r>
      <w:r>
        <w:t>5.5</w:t>
      </w:r>
      <w:r w:rsidRPr="007D581F">
        <w:tab/>
      </w:r>
      <w:r>
        <w:t>Unsubscribe</w:t>
      </w:r>
      <w:bookmarkEnd w:id="2182"/>
    </w:p>
    <w:p w14:paraId="42FD1991" w14:textId="77777777" w:rsidR="00D37087" w:rsidRPr="00F477AF" w:rsidRDefault="00D37087" w:rsidP="00D37087">
      <w:r w:rsidRPr="00F477AF">
        <w:t>Figure 8.</w:t>
      </w:r>
      <w:r>
        <w:t>1</w:t>
      </w:r>
      <w:r w:rsidRPr="00F477AF">
        <w:t>4.</w:t>
      </w:r>
      <w:r>
        <w:t>2</w:t>
      </w:r>
      <w:r w:rsidRPr="00F477AF">
        <w:t>.</w:t>
      </w:r>
      <w:r>
        <w:t>5</w:t>
      </w:r>
      <w:r w:rsidRPr="00F477AF">
        <w:t>.</w:t>
      </w:r>
      <w:r>
        <w:t>5</w:t>
      </w:r>
      <w:r w:rsidRPr="00F477AF">
        <w:t xml:space="preserve">-1 illustrates </w:t>
      </w:r>
      <w:r>
        <w:t>the unsubscribe</w:t>
      </w:r>
      <w:r w:rsidRPr="00F477AF">
        <w:t xml:space="preserve"> procedure.</w:t>
      </w:r>
    </w:p>
    <w:p w14:paraId="02CA98F6" w14:textId="77777777" w:rsidR="00D37087" w:rsidRPr="007D581F" w:rsidRDefault="00D37087" w:rsidP="00D37087">
      <w:r w:rsidRPr="007D581F">
        <w:t>Pre-conditions:</w:t>
      </w:r>
    </w:p>
    <w:p w14:paraId="315ABB35" w14:textId="77777777" w:rsidR="00D37087" w:rsidRPr="007D581F" w:rsidRDefault="00D37087" w:rsidP="00D37087">
      <w:pPr>
        <w:pStyle w:val="B1"/>
      </w:pPr>
      <w:r w:rsidRPr="007D581F">
        <w:t>1.</w:t>
      </w:r>
      <w:r w:rsidRPr="007D581F">
        <w:tab/>
        <w:t xml:space="preserve">The AC has subscribed </w:t>
      </w:r>
      <w:r>
        <w:t>to the EEC</w:t>
      </w:r>
      <w:r w:rsidRPr="007D581F">
        <w:t>.</w:t>
      </w:r>
    </w:p>
    <w:p w14:paraId="00CCAFAF" w14:textId="77777777" w:rsidR="00D37087" w:rsidRPr="007D581F" w:rsidRDefault="00D37087" w:rsidP="00D37087">
      <w:pPr>
        <w:pStyle w:val="TH"/>
      </w:pPr>
      <w:r w:rsidRPr="007D581F">
        <w:object w:dxaOrig="5777" w:dyaOrig="4021" w14:anchorId="210EB957">
          <v:shape id="_x0000_i1119" type="#_x0000_t75" style="width:290.75pt;height:200.95pt" o:ole="">
            <v:imagedata r:id="rId198" o:title=""/>
          </v:shape>
          <o:OLEObject Type="Embed" ProgID="Visio.Drawing.11" ShapeID="_x0000_i1119" DrawAspect="Content" ObjectID="_1844723280" r:id="rId199"/>
        </w:object>
      </w:r>
    </w:p>
    <w:p w14:paraId="477C855F" w14:textId="77777777" w:rsidR="00D37087" w:rsidRPr="007D581F" w:rsidRDefault="00D37087" w:rsidP="00D37087">
      <w:pPr>
        <w:pStyle w:val="TF"/>
      </w:pPr>
      <w:r w:rsidRPr="007D581F">
        <w:t>Figure </w:t>
      </w:r>
      <w:r>
        <w:t>8.14.2</w:t>
      </w:r>
      <w:r w:rsidRPr="007D581F">
        <w:t>.</w:t>
      </w:r>
      <w:r>
        <w:t>5.5</w:t>
      </w:r>
      <w:r w:rsidRPr="007D581F">
        <w:t xml:space="preserve">-1: </w:t>
      </w:r>
      <w:r>
        <w:t xml:space="preserve">EEC services </w:t>
      </w:r>
      <w:r w:rsidRPr="00CC716A">
        <w:t>unsubscribe</w:t>
      </w:r>
      <w:r>
        <w:t xml:space="preserve"> </w:t>
      </w:r>
      <w:r w:rsidRPr="007D581F">
        <w:t>procedure</w:t>
      </w:r>
    </w:p>
    <w:p w14:paraId="0F155B38" w14:textId="77777777" w:rsidR="00D37087" w:rsidRPr="007D581F" w:rsidRDefault="00D37087" w:rsidP="00D37087">
      <w:pPr>
        <w:pStyle w:val="B1"/>
      </w:pPr>
      <w:r w:rsidRPr="007D581F">
        <w:t>1.</w:t>
      </w:r>
      <w:r w:rsidRPr="007D581F">
        <w:tab/>
        <w:t>The AC sends EEC services</w:t>
      </w:r>
      <w:r>
        <w:t xml:space="preserve"> unsubscribe</w:t>
      </w:r>
      <w:r w:rsidRPr="007D581F">
        <w:t xml:space="preserve"> request to the EEC. The request includes </w:t>
      </w:r>
      <w:r>
        <w:t>the subscription ID</w:t>
      </w:r>
      <w:r w:rsidRPr="007D581F">
        <w:t xml:space="preserve"> </w:t>
      </w:r>
      <w:r>
        <w:t xml:space="preserve">and </w:t>
      </w:r>
      <w:r w:rsidRPr="007D581F">
        <w:t>AC</w:t>
      </w:r>
      <w:r w:rsidRPr="00836EA8">
        <w:t>'</w:t>
      </w:r>
      <w:r w:rsidRPr="007D581F">
        <w:t>s security credentials</w:t>
      </w:r>
      <w:r>
        <w:t>.</w:t>
      </w:r>
    </w:p>
    <w:p w14:paraId="415919C8" w14:textId="77777777" w:rsidR="00D37087" w:rsidRDefault="00D37087" w:rsidP="00D37087">
      <w:pPr>
        <w:pStyle w:val="B1"/>
      </w:pPr>
      <w:r w:rsidRPr="007D581F">
        <w:t>2.</w:t>
      </w:r>
      <w:r w:rsidRPr="007D581F">
        <w:tab/>
        <w:t>The EEC checks AC</w:t>
      </w:r>
      <w:r w:rsidRPr="00836EA8">
        <w:t>'</w:t>
      </w:r>
      <w:r w:rsidRPr="007D581F">
        <w:t>s security credentials and validates the request.</w:t>
      </w:r>
    </w:p>
    <w:p w14:paraId="123EEE77" w14:textId="77777777" w:rsidR="00D37087" w:rsidRPr="007D581F" w:rsidRDefault="00D37087" w:rsidP="00D37087">
      <w:pPr>
        <w:pStyle w:val="B1"/>
      </w:pPr>
      <w:r w:rsidRPr="00F477AF">
        <w:t>3.</w:t>
      </w:r>
      <w:r w:rsidRPr="00F477AF">
        <w:tab/>
        <w:t>Upon successful authorization, the EE</w:t>
      </w:r>
      <w:r>
        <w:t>C</w:t>
      </w:r>
      <w:r w:rsidRPr="00F477AF">
        <w:t xml:space="preserve"> sends a successful de-registration response.</w:t>
      </w:r>
    </w:p>
    <w:p w14:paraId="134F18C9" w14:textId="77777777" w:rsidR="003A6690" w:rsidRPr="001D1420" w:rsidRDefault="003A6690" w:rsidP="003A6690">
      <w:pPr>
        <w:pStyle w:val="Heading4"/>
        <w:rPr>
          <w:lang w:val="fr-FR"/>
        </w:rPr>
      </w:pPr>
      <w:bookmarkStart w:id="2183" w:name="_Toc234110384"/>
      <w:r w:rsidRPr="001D1420">
        <w:rPr>
          <w:lang w:val="fr-FR"/>
        </w:rPr>
        <w:t>8.14.2.6</w:t>
      </w:r>
      <w:r w:rsidRPr="001D1420">
        <w:rPr>
          <w:lang w:val="fr-FR"/>
        </w:rPr>
        <w:tab/>
        <w:t>UE ID request</w:t>
      </w:r>
      <w:bookmarkEnd w:id="2183"/>
    </w:p>
    <w:p w14:paraId="5C768A6B" w14:textId="77777777" w:rsidR="003A6690" w:rsidRPr="001D1420" w:rsidRDefault="003A6690" w:rsidP="003A6690">
      <w:pPr>
        <w:rPr>
          <w:lang w:val="fr-FR"/>
        </w:rPr>
      </w:pPr>
      <w:r w:rsidRPr="001D1420">
        <w:rPr>
          <w:lang w:val="fr-FR"/>
        </w:rPr>
        <w:t>Pre-conditions:</w:t>
      </w:r>
    </w:p>
    <w:p w14:paraId="4AA91BF0" w14:textId="77777777" w:rsidR="003A6690" w:rsidRPr="007D581F" w:rsidRDefault="003A6690" w:rsidP="003A6690">
      <w:pPr>
        <w:pStyle w:val="B1"/>
      </w:pPr>
      <w:r w:rsidRPr="007D581F">
        <w:t>1.</w:t>
      </w:r>
      <w:r w:rsidRPr="007D581F">
        <w:tab/>
        <w:t>The AC can communicate with the EEC.</w:t>
      </w:r>
    </w:p>
    <w:p w14:paraId="54A1A3B2" w14:textId="77777777" w:rsidR="003A6690" w:rsidRPr="007D581F" w:rsidRDefault="003A6690" w:rsidP="003A6690">
      <w:pPr>
        <w:pStyle w:val="TH"/>
      </w:pPr>
      <w:r w:rsidRPr="007D581F">
        <w:object w:dxaOrig="5775" w:dyaOrig="4020" w14:anchorId="4CE8F59A">
          <v:shape id="_x0000_i1120" type="#_x0000_t75" style="width:4in;height:200.5pt" o:ole="">
            <v:imagedata r:id="rId200" o:title=""/>
          </v:shape>
          <o:OLEObject Type="Embed" ProgID="Visio.Drawing.11" ShapeID="_x0000_i1120" DrawAspect="Content" ObjectID="_1844723281" r:id="rId201"/>
        </w:object>
      </w:r>
    </w:p>
    <w:p w14:paraId="5811D7E0" w14:textId="77777777" w:rsidR="003A6690" w:rsidRPr="007D581F" w:rsidRDefault="003A6690" w:rsidP="003A6690">
      <w:pPr>
        <w:pStyle w:val="TF"/>
      </w:pPr>
      <w:r w:rsidRPr="007D581F">
        <w:t>Figure </w:t>
      </w:r>
      <w:r>
        <w:t>8.14.2</w:t>
      </w:r>
      <w:r w:rsidRPr="007D581F">
        <w:t>.</w:t>
      </w:r>
      <w:r>
        <w:t>6</w:t>
      </w:r>
      <w:r w:rsidRPr="007D581F">
        <w:t xml:space="preserve">-1: </w:t>
      </w:r>
      <w:r w:rsidRPr="00553998">
        <w:t xml:space="preserve">UE ID </w:t>
      </w:r>
      <w:r w:rsidRPr="007D581F">
        <w:t>request procedure</w:t>
      </w:r>
    </w:p>
    <w:p w14:paraId="3F93A203" w14:textId="77777777" w:rsidR="003A6690" w:rsidRPr="007D581F" w:rsidRDefault="003A6690" w:rsidP="003A6690">
      <w:pPr>
        <w:pStyle w:val="B1"/>
      </w:pPr>
      <w:r w:rsidRPr="007D581F">
        <w:t>1.</w:t>
      </w:r>
      <w:r w:rsidRPr="007D581F">
        <w:tab/>
        <w:t xml:space="preserve">The AC sends an </w:t>
      </w:r>
      <w:r w:rsidRPr="00553998">
        <w:t xml:space="preserve">UE ID </w:t>
      </w:r>
      <w:r w:rsidRPr="007D581F">
        <w:t>request to the EEC. The request includes AC</w:t>
      </w:r>
      <w:r w:rsidRPr="00836EA8">
        <w:t>'</w:t>
      </w:r>
      <w:r w:rsidRPr="007D581F">
        <w:t>s security credentials</w:t>
      </w:r>
      <w:r>
        <w:t xml:space="preserve"> and the EAS ID list for which the AC needs to know the associated Edge UE ID or AF-specific UE ID(s)</w:t>
      </w:r>
      <w:r w:rsidRPr="007D581F">
        <w:t>.</w:t>
      </w:r>
    </w:p>
    <w:p w14:paraId="1DBB2DAD" w14:textId="77777777" w:rsidR="003A6690" w:rsidRPr="007D581F" w:rsidRDefault="003A6690" w:rsidP="003A6690">
      <w:pPr>
        <w:pStyle w:val="B1"/>
      </w:pPr>
      <w:r w:rsidRPr="007D581F">
        <w:t>2.</w:t>
      </w:r>
      <w:r w:rsidRPr="007D581F">
        <w:tab/>
        <w:t>The EEC checks AC</w:t>
      </w:r>
      <w:r w:rsidRPr="00836EA8">
        <w:t>'</w:t>
      </w:r>
      <w:r w:rsidRPr="007D581F">
        <w:t>s security credentials and validates the request.</w:t>
      </w:r>
    </w:p>
    <w:p w14:paraId="30D3FE7F" w14:textId="77777777" w:rsidR="003A6690" w:rsidRDefault="003A6690" w:rsidP="003A6690">
      <w:pPr>
        <w:pStyle w:val="B1"/>
      </w:pPr>
      <w:r w:rsidRPr="007D581F">
        <w:t>3.</w:t>
      </w:r>
      <w:r w:rsidRPr="007D581F">
        <w:tab/>
        <w:t>If the request is successfully validated, the EEC process the request from the AC. The EEC use</w:t>
      </w:r>
      <w:r>
        <w:t>s</w:t>
      </w:r>
      <w:r w:rsidRPr="007D581F">
        <w:t xml:space="preserve"> the </w:t>
      </w:r>
      <w:r w:rsidRPr="00A3331E">
        <w:t xml:space="preserve">UE Identifier API </w:t>
      </w:r>
      <w:r w:rsidRPr="007D581F">
        <w:t>procedure</w:t>
      </w:r>
      <w:r>
        <w:t xml:space="preserve"> (see clause 8.6.5)</w:t>
      </w:r>
      <w:r w:rsidRPr="007D581F">
        <w:t xml:space="preserve"> to query the EES</w:t>
      </w:r>
      <w:r w:rsidRPr="00AC7C48">
        <w:t>.</w:t>
      </w:r>
    </w:p>
    <w:p w14:paraId="4FD70DE6" w14:textId="76C326BA" w:rsidR="003A6690" w:rsidRPr="00F477AF" w:rsidRDefault="003A6690" w:rsidP="003A6690">
      <w:pPr>
        <w:pStyle w:val="NO"/>
        <w:rPr>
          <w:lang w:eastAsia="ko-KR"/>
        </w:rPr>
      </w:pPr>
      <w:r w:rsidRPr="00F477AF">
        <w:rPr>
          <w:lang w:eastAsia="ko-KR"/>
        </w:rPr>
        <w:lastRenderedPageBreak/>
        <w:t>NOTE:</w:t>
      </w:r>
      <w:r w:rsidRPr="00F477AF">
        <w:rPr>
          <w:lang w:eastAsia="ko-KR"/>
        </w:rPr>
        <w:tab/>
      </w:r>
      <w:r>
        <w:rPr>
          <w:lang w:eastAsia="ko-KR"/>
        </w:rPr>
        <w:t>This procedure may be used to support the retrieval of the UE ID for AC’s (and EAS</w:t>
      </w:r>
      <w:r w:rsidR="0037265A" w:rsidRPr="0037265A">
        <w:rPr>
          <w:lang w:eastAsia="ko-KR"/>
        </w:rPr>
        <w:t>'</w:t>
      </w:r>
      <w:r>
        <w:rPr>
          <w:lang w:eastAsia="ko-KR"/>
        </w:rPr>
        <w:t>s) dealing with IPv4 NATed IP address issue (i.e. EAS</w:t>
      </w:r>
      <w:r w:rsidR="0037265A" w:rsidRPr="0037265A">
        <w:rPr>
          <w:lang w:eastAsia="ko-KR"/>
        </w:rPr>
        <w:t>'</w:t>
      </w:r>
      <w:r>
        <w:rPr>
          <w:lang w:eastAsia="ko-KR"/>
        </w:rPr>
        <w:t xml:space="preserve">s direct invocation of </w:t>
      </w:r>
      <w:r w:rsidRPr="00A3331E">
        <w:t xml:space="preserve">UE Identifier API </w:t>
      </w:r>
      <w:r w:rsidRPr="007D581F">
        <w:t>procedure</w:t>
      </w:r>
      <w:r>
        <w:t xml:space="preserve"> due to NATed IP address fails to identify the UE)</w:t>
      </w:r>
      <w:r>
        <w:rPr>
          <w:lang w:eastAsia="ko-KR"/>
        </w:rPr>
        <w:t>. Under such a scenario then i</w:t>
      </w:r>
      <w:r>
        <w:t xml:space="preserve">t is understood that, the AC through application signalling which is outside the scope of this document, would pass on the UE ID (received in step 3) to the EAS so that it can be used </w:t>
      </w:r>
      <w:r w:rsidRPr="00F477AF">
        <w:t xml:space="preserve">to invoke capability APIs </w:t>
      </w:r>
      <w:r>
        <w:t>over EDGE-3 or EDGE-7</w:t>
      </w:r>
      <w:r w:rsidRPr="00F477AF">
        <w:rPr>
          <w:lang w:eastAsia="ko-KR"/>
        </w:rPr>
        <w:t>.</w:t>
      </w:r>
    </w:p>
    <w:p w14:paraId="2C149037" w14:textId="77777777" w:rsidR="00487401" w:rsidRPr="007D581F" w:rsidRDefault="00487401" w:rsidP="00487401">
      <w:pPr>
        <w:pStyle w:val="Heading3"/>
        <w:rPr>
          <w:lang w:val="en-IN"/>
        </w:rPr>
      </w:pPr>
      <w:bookmarkStart w:id="2184" w:name="_Toc234110385"/>
      <w:r>
        <w:rPr>
          <w:lang w:val="en-IN"/>
        </w:rPr>
        <w:t>8.14</w:t>
      </w:r>
      <w:r w:rsidRPr="007D581F">
        <w:rPr>
          <w:lang w:val="en-IN"/>
        </w:rPr>
        <w:t>.</w:t>
      </w:r>
      <w:r>
        <w:rPr>
          <w:lang w:val="en-IN"/>
        </w:rPr>
        <w:t>3</w:t>
      </w:r>
      <w:r w:rsidRPr="007D581F">
        <w:rPr>
          <w:lang w:val="en-IN"/>
        </w:rPr>
        <w:tab/>
      </w:r>
      <w:r>
        <w:rPr>
          <w:lang w:val="en-IN"/>
        </w:rPr>
        <w:t>Information flows</w:t>
      </w:r>
      <w:bookmarkEnd w:id="2184"/>
    </w:p>
    <w:p w14:paraId="2BED4CEC" w14:textId="77777777" w:rsidR="000C162F" w:rsidRPr="001701DD" w:rsidRDefault="000C162F" w:rsidP="000C162F">
      <w:pPr>
        <w:pStyle w:val="Heading4"/>
        <w:rPr>
          <w:lang w:val="en-IN"/>
        </w:rPr>
      </w:pPr>
      <w:bookmarkStart w:id="2185" w:name="_Toc234110386"/>
      <w:r w:rsidRPr="001701DD">
        <w:rPr>
          <w:lang w:val="en-IN"/>
        </w:rPr>
        <w:t>8.14.3.1</w:t>
      </w:r>
      <w:r w:rsidRPr="001701DD">
        <w:rPr>
          <w:lang w:val="en-IN"/>
        </w:rPr>
        <w:tab/>
        <w:t>General</w:t>
      </w:r>
      <w:bookmarkEnd w:id="2185"/>
    </w:p>
    <w:p w14:paraId="49ACC363" w14:textId="77777777" w:rsidR="000C162F" w:rsidRPr="001701DD" w:rsidRDefault="000C162F" w:rsidP="000C162F">
      <w:pPr>
        <w:pStyle w:val="Heading4"/>
        <w:rPr>
          <w:rFonts w:cs="Arial"/>
          <w:lang w:val="en-IN"/>
        </w:rPr>
      </w:pPr>
      <w:bookmarkStart w:id="2186" w:name="_Toc234110387"/>
      <w:r w:rsidRPr="001701DD">
        <w:rPr>
          <w:rFonts w:cs="Arial"/>
          <w:lang w:val="en-IN"/>
        </w:rPr>
        <w:t>8.14.3.2</w:t>
      </w:r>
      <w:r w:rsidRPr="001701DD">
        <w:rPr>
          <w:rFonts w:cs="Arial"/>
          <w:lang w:val="en-IN"/>
        </w:rPr>
        <w:tab/>
        <w:t>AC registration request</w:t>
      </w:r>
      <w:bookmarkEnd w:id="2186"/>
    </w:p>
    <w:p w14:paraId="03D09C03" w14:textId="37B1A6A8" w:rsidR="000C162F" w:rsidRPr="001701DD" w:rsidRDefault="000C162F" w:rsidP="000C162F">
      <w:pPr>
        <w:rPr>
          <w:lang w:eastAsia="ko-KR"/>
        </w:rPr>
      </w:pPr>
      <w:r w:rsidRPr="001701DD">
        <w:t xml:space="preserve">Table 8.14.3.2-1 describes information elements </w:t>
      </w:r>
      <w:r>
        <w:t>of</w:t>
      </w:r>
      <w:r w:rsidRPr="001701DD">
        <w:t xml:space="preserve"> the AC registration request sent by the AC to the EEC</w:t>
      </w:r>
      <w:r w:rsidRPr="001701DD">
        <w:rPr>
          <w:lang w:eastAsia="ko-KR"/>
        </w:rPr>
        <w:t xml:space="preserve">. </w:t>
      </w:r>
    </w:p>
    <w:p w14:paraId="74FDD9E8" w14:textId="77777777" w:rsidR="000C162F" w:rsidRPr="001701DD" w:rsidRDefault="000C162F" w:rsidP="000C162F">
      <w:pPr>
        <w:pStyle w:val="TH"/>
      </w:pPr>
      <w:r w:rsidRPr="001701DD">
        <w:t>Table 8.14.3.2-1: AC 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7F78003C" w14:textId="77777777" w:rsidTr="00276B27">
        <w:trPr>
          <w:jc w:val="center"/>
        </w:trPr>
        <w:tc>
          <w:tcPr>
            <w:tcW w:w="2880" w:type="dxa"/>
            <w:tcBorders>
              <w:top w:val="single" w:sz="4" w:space="0" w:color="000000"/>
              <w:left w:val="single" w:sz="4" w:space="0" w:color="000000"/>
              <w:bottom w:val="single" w:sz="4" w:space="0" w:color="000000"/>
            </w:tcBorders>
          </w:tcPr>
          <w:p w14:paraId="499D89A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3BB7770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85D544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24F81CE" w14:textId="77777777" w:rsidTr="00276B27">
        <w:trPr>
          <w:jc w:val="center"/>
        </w:trPr>
        <w:tc>
          <w:tcPr>
            <w:tcW w:w="2880" w:type="dxa"/>
            <w:tcBorders>
              <w:top w:val="single" w:sz="4" w:space="0" w:color="000000"/>
              <w:left w:val="single" w:sz="4" w:space="0" w:color="000000"/>
              <w:bottom w:val="single" w:sz="4" w:space="0" w:color="000000"/>
            </w:tcBorders>
          </w:tcPr>
          <w:p w14:paraId="39ADFE13" w14:textId="77777777" w:rsidR="000C162F" w:rsidRPr="001701DD" w:rsidRDefault="000C162F" w:rsidP="00276B27">
            <w:pPr>
              <w:pStyle w:val="TAL"/>
            </w:pPr>
            <w:r w:rsidRPr="001701DD">
              <w:t>AC profile</w:t>
            </w:r>
          </w:p>
        </w:tc>
        <w:tc>
          <w:tcPr>
            <w:tcW w:w="1440" w:type="dxa"/>
            <w:tcBorders>
              <w:top w:val="single" w:sz="4" w:space="0" w:color="000000"/>
              <w:left w:val="single" w:sz="4" w:space="0" w:color="000000"/>
              <w:bottom w:val="single" w:sz="4" w:space="0" w:color="000000"/>
            </w:tcBorders>
          </w:tcPr>
          <w:p w14:paraId="62F8F78A" w14:textId="77777777" w:rsidR="000C162F" w:rsidRPr="001701DD" w:rsidRDefault="000C162F"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3D64C5" w14:textId="77777777" w:rsidR="000C162F" w:rsidRPr="001701DD" w:rsidRDefault="000C162F" w:rsidP="00276B27">
            <w:pPr>
              <w:pStyle w:val="TAL"/>
            </w:pPr>
            <w:r w:rsidRPr="001701DD">
              <w:t>AC profile of the AC sending the registration request.</w:t>
            </w:r>
          </w:p>
        </w:tc>
      </w:tr>
      <w:tr w:rsidR="000C162F" w:rsidRPr="001701DD" w14:paraId="11AA9047" w14:textId="77777777" w:rsidTr="00276B27">
        <w:trPr>
          <w:jc w:val="center"/>
        </w:trPr>
        <w:tc>
          <w:tcPr>
            <w:tcW w:w="2880" w:type="dxa"/>
            <w:tcBorders>
              <w:top w:val="single" w:sz="4" w:space="0" w:color="000000"/>
              <w:left w:val="single" w:sz="4" w:space="0" w:color="000000"/>
              <w:bottom w:val="single" w:sz="4" w:space="0" w:color="000000"/>
            </w:tcBorders>
          </w:tcPr>
          <w:p w14:paraId="7F338410"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765E5DE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1D45967A" w14:textId="77777777" w:rsidR="000C162F" w:rsidRPr="001701DD" w:rsidRDefault="000C162F" w:rsidP="00276B27">
            <w:pPr>
              <w:pStyle w:val="TAL"/>
            </w:pPr>
            <w:r w:rsidRPr="001701DD">
              <w:t>Security credentials of the AC sending the registration request.</w:t>
            </w:r>
          </w:p>
        </w:tc>
      </w:tr>
      <w:tr w:rsidR="000C162F" w:rsidRPr="001701DD" w14:paraId="277F34F2" w14:textId="77777777" w:rsidTr="00276B27">
        <w:trPr>
          <w:jc w:val="center"/>
        </w:trPr>
        <w:tc>
          <w:tcPr>
            <w:tcW w:w="2880" w:type="dxa"/>
            <w:tcBorders>
              <w:top w:val="single" w:sz="4" w:space="0" w:color="000000"/>
              <w:left w:val="single" w:sz="4" w:space="0" w:color="000000"/>
              <w:bottom w:val="single" w:sz="4" w:space="0" w:color="000000"/>
            </w:tcBorders>
          </w:tcPr>
          <w:p w14:paraId="576DB1FB"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tcPr>
          <w:p w14:paraId="2651E13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E3AF96A"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79CEC911" w14:textId="77777777" w:rsidTr="00276B27">
        <w:trPr>
          <w:jc w:val="center"/>
        </w:trPr>
        <w:tc>
          <w:tcPr>
            <w:tcW w:w="2880" w:type="dxa"/>
            <w:tcBorders>
              <w:top w:val="single" w:sz="4" w:space="0" w:color="000000"/>
              <w:left w:val="single" w:sz="4" w:space="0" w:color="000000"/>
              <w:bottom w:val="single" w:sz="4" w:space="0" w:color="000000"/>
            </w:tcBorders>
          </w:tcPr>
          <w:p w14:paraId="561EEECC"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tcPr>
          <w:p w14:paraId="7BBBDB8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0E0C412" w14:textId="77777777" w:rsidR="000C162F" w:rsidRPr="001701DD" w:rsidRDefault="000C162F" w:rsidP="00276B27">
            <w:pPr>
              <w:pStyle w:val="TAL"/>
            </w:pPr>
            <w:r w:rsidRPr="001701DD">
              <w:t>One or more EEC services requested by the AC e.g., EAS discovery, ACR.</w:t>
            </w:r>
          </w:p>
        </w:tc>
      </w:tr>
      <w:tr w:rsidR="000C162F" w:rsidRPr="001701DD" w14:paraId="089AB5CB" w14:textId="77777777" w:rsidTr="00276B27">
        <w:trPr>
          <w:jc w:val="center"/>
        </w:trPr>
        <w:tc>
          <w:tcPr>
            <w:tcW w:w="2880" w:type="dxa"/>
            <w:tcBorders>
              <w:top w:val="single" w:sz="4" w:space="0" w:color="000000"/>
              <w:left w:val="single" w:sz="4" w:space="0" w:color="000000"/>
              <w:bottom w:val="single" w:sz="4" w:space="0" w:color="000000"/>
            </w:tcBorders>
          </w:tcPr>
          <w:p w14:paraId="0D048BFD"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tcPr>
          <w:p w14:paraId="027B114D"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65366C7" w14:textId="77777777" w:rsidR="000C162F" w:rsidRPr="001701DD" w:rsidRDefault="000C162F" w:rsidP="00276B27">
            <w:pPr>
              <w:pStyle w:val="TAL"/>
            </w:pPr>
            <w:r w:rsidRPr="001701DD">
              <w:t xml:space="preserve">One or more ECS configuration information </w:t>
            </w:r>
          </w:p>
        </w:tc>
      </w:tr>
    </w:tbl>
    <w:p w14:paraId="323CDA87" w14:textId="77777777" w:rsidR="000C162F" w:rsidRPr="001701DD" w:rsidRDefault="000C162F" w:rsidP="000C162F">
      <w:pPr>
        <w:rPr>
          <w:lang w:eastAsia="ko-KR"/>
        </w:rPr>
      </w:pPr>
    </w:p>
    <w:p w14:paraId="63984635" w14:textId="77777777" w:rsidR="000C162F" w:rsidRPr="001701DD" w:rsidRDefault="000C162F" w:rsidP="000C162F">
      <w:pPr>
        <w:pStyle w:val="Heading4"/>
        <w:rPr>
          <w:rFonts w:cs="Arial"/>
          <w:lang w:val="en-IN"/>
        </w:rPr>
      </w:pPr>
      <w:bookmarkStart w:id="2187" w:name="_Toc234110388"/>
      <w:r w:rsidRPr="001701DD">
        <w:rPr>
          <w:rFonts w:cs="Arial"/>
          <w:lang w:val="en-IN"/>
        </w:rPr>
        <w:t>8.14.3.3</w:t>
      </w:r>
      <w:r w:rsidRPr="001701DD">
        <w:rPr>
          <w:rFonts w:cs="Arial"/>
          <w:lang w:val="en-IN"/>
        </w:rPr>
        <w:tab/>
        <w:t>AC registration response</w:t>
      </w:r>
      <w:bookmarkEnd w:id="2187"/>
    </w:p>
    <w:p w14:paraId="63CA3EEF" w14:textId="77777777" w:rsidR="000C162F" w:rsidRPr="001701DD" w:rsidRDefault="000C162F" w:rsidP="000C162F">
      <w:pPr>
        <w:rPr>
          <w:lang w:eastAsia="ko-KR"/>
        </w:rPr>
      </w:pPr>
      <w:r w:rsidRPr="001701DD">
        <w:t xml:space="preserve">Table 8.14.3.3-1 describes information elements </w:t>
      </w:r>
      <w:r>
        <w:t>of</w:t>
      </w:r>
      <w:r w:rsidRPr="001701DD">
        <w:t xml:space="preserve"> the AC registration response sent by the EEC to the AC</w:t>
      </w:r>
      <w:r w:rsidRPr="001701DD">
        <w:rPr>
          <w:lang w:eastAsia="ko-KR"/>
        </w:rPr>
        <w:t xml:space="preserve">. </w:t>
      </w:r>
    </w:p>
    <w:p w14:paraId="60DD554D" w14:textId="77777777" w:rsidR="000C162F" w:rsidRPr="001701DD" w:rsidRDefault="000C162F" w:rsidP="000C162F">
      <w:pPr>
        <w:pStyle w:val="TH"/>
      </w:pPr>
      <w:r w:rsidRPr="001701DD">
        <w:t>Table 8.14.3.3-1: AC 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6F8D300" w14:textId="77777777" w:rsidTr="00276B27">
        <w:trPr>
          <w:jc w:val="center"/>
        </w:trPr>
        <w:tc>
          <w:tcPr>
            <w:tcW w:w="2880" w:type="dxa"/>
            <w:tcBorders>
              <w:top w:val="single" w:sz="4" w:space="0" w:color="000000"/>
              <w:left w:val="single" w:sz="4" w:space="0" w:color="000000"/>
              <w:bottom w:val="single" w:sz="4" w:space="0" w:color="000000"/>
            </w:tcBorders>
          </w:tcPr>
          <w:p w14:paraId="261E5C31"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75C388E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967321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0A84575E" w14:textId="77777777" w:rsidTr="00276B27">
        <w:trPr>
          <w:jc w:val="center"/>
        </w:trPr>
        <w:tc>
          <w:tcPr>
            <w:tcW w:w="2880" w:type="dxa"/>
            <w:tcBorders>
              <w:top w:val="single" w:sz="4" w:space="0" w:color="000000"/>
              <w:left w:val="single" w:sz="4" w:space="0" w:color="000000"/>
              <w:bottom w:val="single" w:sz="4" w:space="0" w:color="000000"/>
            </w:tcBorders>
          </w:tcPr>
          <w:p w14:paraId="02C38783"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22325E4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15740F5" w14:textId="77777777" w:rsidR="000C162F" w:rsidRPr="001701DD" w:rsidRDefault="000C162F" w:rsidP="00276B27">
            <w:pPr>
              <w:pStyle w:val="TAL"/>
            </w:pPr>
            <w:r w:rsidRPr="001701DD">
              <w:t>Indicates that the registration request was successful.</w:t>
            </w:r>
          </w:p>
          <w:p w14:paraId="0B63B0DA" w14:textId="77777777" w:rsidR="000C162F" w:rsidRPr="001701DD" w:rsidRDefault="000C162F" w:rsidP="00276B27">
            <w:pPr>
              <w:pStyle w:val="TAL"/>
            </w:pPr>
          </w:p>
        </w:tc>
      </w:tr>
      <w:tr w:rsidR="000C162F" w:rsidRPr="001701DD" w14:paraId="78A36B02" w14:textId="77777777" w:rsidTr="00276B27">
        <w:trPr>
          <w:jc w:val="center"/>
        </w:trPr>
        <w:tc>
          <w:tcPr>
            <w:tcW w:w="2880" w:type="dxa"/>
            <w:tcBorders>
              <w:top w:val="single" w:sz="4" w:space="0" w:color="000000"/>
              <w:left w:val="single" w:sz="4" w:space="0" w:color="000000"/>
              <w:bottom w:val="single" w:sz="4" w:space="0" w:color="000000"/>
            </w:tcBorders>
          </w:tcPr>
          <w:p w14:paraId="12186AA9" w14:textId="77777777" w:rsidR="000C162F" w:rsidRPr="001701DD" w:rsidRDefault="000C162F" w:rsidP="00276B27">
            <w:pPr>
              <w:pStyle w:val="TAL"/>
            </w:pPr>
            <w:r w:rsidRPr="001701DD">
              <w:t>&gt; Registration ID</w:t>
            </w:r>
          </w:p>
        </w:tc>
        <w:tc>
          <w:tcPr>
            <w:tcW w:w="1440" w:type="dxa"/>
            <w:tcBorders>
              <w:top w:val="single" w:sz="4" w:space="0" w:color="000000"/>
              <w:left w:val="single" w:sz="4" w:space="0" w:color="000000"/>
              <w:bottom w:val="single" w:sz="4" w:space="0" w:color="000000"/>
            </w:tcBorders>
          </w:tcPr>
          <w:p w14:paraId="4DC0856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DC9FAB2" w14:textId="77777777" w:rsidR="000C162F" w:rsidRPr="001701DD" w:rsidRDefault="000C162F" w:rsidP="00276B27">
            <w:pPr>
              <w:pStyle w:val="TAL"/>
            </w:pPr>
            <w:r w:rsidRPr="001701DD">
              <w:t>Identifier of the AC registration.</w:t>
            </w:r>
          </w:p>
        </w:tc>
      </w:tr>
      <w:tr w:rsidR="000C162F" w:rsidRPr="001701DD" w14:paraId="18FA4D74" w14:textId="77777777" w:rsidTr="00276B27">
        <w:trPr>
          <w:jc w:val="center"/>
        </w:trPr>
        <w:tc>
          <w:tcPr>
            <w:tcW w:w="2880" w:type="dxa"/>
            <w:tcBorders>
              <w:top w:val="single" w:sz="4" w:space="0" w:color="000000"/>
              <w:left w:val="single" w:sz="4" w:space="0" w:color="000000"/>
              <w:bottom w:val="single" w:sz="4" w:space="0" w:color="000000"/>
            </w:tcBorders>
          </w:tcPr>
          <w:p w14:paraId="304D1EBE"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tcPr>
          <w:p w14:paraId="19A131F9"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806D3DB" w14:textId="77777777" w:rsidR="000C162F" w:rsidRPr="001701DD" w:rsidRDefault="000C162F" w:rsidP="00276B27">
            <w:pPr>
              <w:pStyle w:val="TAL"/>
            </w:pPr>
            <w:r w:rsidRPr="001701DD">
              <w:t>List of all the EEC services AC is authorized to use.</w:t>
            </w:r>
          </w:p>
        </w:tc>
      </w:tr>
      <w:tr w:rsidR="000C162F" w:rsidRPr="001701DD" w14:paraId="1621179F" w14:textId="77777777" w:rsidTr="00276B27">
        <w:trPr>
          <w:jc w:val="center"/>
        </w:trPr>
        <w:tc>
          <w:tcPr>
            <w:tcW w:w="2880" w:type="dxa"/>
            <w:tcBorders>
              <w:top w:val="single" w:sz="4" w:space="0" w:color="000000"/>
              <w:left w:val="single" w:sz="4" w:space="0" w:color="000000"/>
              <w:bottom w:val="single" w:sz="4" w:space="0" w:color="000000"/>
            </w:tcBorders>
          </w:tcPr>
          <w:p w14:paraId="557A2D43"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tcPr>
          <w:p w14:paraId="4B27402D" w14:textId="77777777" w:rsidR="000C162F" w:rsidRPr="001701DD" w:rsidRDefault="000C162F" w:rsidP="00276B27">
            <w:pPr>
              <w:pStyle w:val="TAC"/>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D5DA36"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4F7C691A" w14:textId="77777777" w:rsidTr="00276B27">
        <w:trPr>
          <w:jc w:val="center"/>
        </w:trPr>
        <w:tc>
          <w:tcPr>
            <w:tcW w:w="2880" w:type="dxa"/>
            <w:tcBorders>
              <w:top w:val="single" w:sz="4" w:space="0" w:color="000000"/>
              <w:left w:val="single" w:sz="4" w:space="0" w:color="000000"/>
              <w:bottom w:val="single" w:sz="4" w:space="0" w:color="000000"/>
            </w:tcBorders>
          </w:tcPr>
          <w:p w14:paraId="0E93E59D"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5ADC6A0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4DBD4D9" w14:textId="77777777" w:rsidR="000C162F" w:rsidRPr="001701DD" w:rsidRDefault="000C162F" w:rsidP="00276B27">
            <w:pPr>
              <w:pStyle w:val="TAL"/>
            </w:pPr>
            <w:r w:rsidRPr="001701DD">
              <w:t>Indicates that the registration request failed.</w:t>
            </w:r>
          </w:p>
          <w:p w14:paraId="108167EB" w14:textId="77777777" w:rsidR="000C162F" w:rsidRPr="001701DD" w:rsidRDefault="000C162F" w:rsidP="00276B27">
            <w:pPr>
              <w:pStyle w:val="TAL"/>
            </w:pPr>
          </w:p>
        </w:tc>
      </w:tr>
      <w:tr w:rsidR="000C162F" w:rsidRPr="001701DD" w14:paraId="327EA96F" w14:textId="77777777" w:rsidTr="00276B27">
        <w:trPr>
          <w:jc w:val="center"/>
        </w:trPr>
        <w:tc>
          <w:tcPr>
            <w:tcW w:w="2880" w:type="dxa"/>
            <w:tcBorders>
              <w:top w:val="single" w:sz="4" w:space="0" w:color="000000"/>
              <w:left w:val="single" w:sz="4" w:space="0" w:color="000000"/>
              <w:bottom w:val="single" w:sz="4" w:space="0" w:color="000000"/>
            </w:tcBorders>
          </w:tcPr>
          <w:p w14:paraId="72D8F644"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086C772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4423F519" w14:textId="77777777" w:rsidR="000C162F" w:rsidRPr="001701DD" w:rsidRDefault="000C162F" w:rsidP="00276B27">
            <w:pPr>
              <w:pStyle w:val="TAL"/>
            </w:pPr>
            <w:r w:rsidRPr="001701DD">
              <w:t>Provides the cause for registration request failure.</w:t>
            </w:r>
          </w:p>
        </w:tc>
      </w:tr>
    </w:tbl>
    <w:p w14:paraId="4036C9A3" w14:textId="77777777" w:rsidR="000C162F" w:rsidRPr="001701DD" w:rsidRDefault="000C162F" w:rsidP="000C162F">
      <w:pPr>
        <w:rPr>
          <w:lang w:eastAsia="ko-KR"/>
        </w:rPr>
      </w:pPr>
    </w:p>
    <w:p w14:paraId="10E2428B" w14:textId="77777777" w:rsidR="000C162F" w:rsidRPr="001701DD" w:rsidRDefault="000C162F" w:rsidP="000C162F">
      <w:pPr>
        <w:pStyle w:val="Heading4"/>
        <w:rPr>
          <w:rFonts w:cs="Arial"/>
          <w:lang w:val="en-IN"/>
        </w:rPr>
      </w:pPr>
      <w:bookmarkStart w:id="2188" w:name="_Toc234110389"/>
      <w:r w:rsidRPr="001701DD">
        <w:rPr>
          <w:rFonts w:cs="Arial"/>
          <w:lang w:val="en-IN"/>
        </w:rPr>
        <w:t>8.14.3.4</w:t>
      </w:r>
      <w:r w:rsidRPr="001701DD">
        <w:rPr>
          <w:rFonts w:cs="Arial"/>
          <w:lang w:val="en-IN"/>
        </w:rPr>
        <w:tab/>
        <w:t>AC registration update request</w:t>
      </w:r>
      <w:bookmarkEnd w:id="2188"/>
    </w:p>
    <w:p w14:paraId="531F772E" w14:textId="77777777" w:rsidR="000C162F" w:rsidRPr="001701DD" w:rsidRDefault="000C162F" w:rsidP="000C162F">
      <w:pPr>
        <w:rPr>
          <w:lang w:eastAsia="ko-KR"/>
        </w:rPr>
      </w:pPr>
      <w:r w:rsidRPr="001701DD">
        <w:t>Table 8.14.3.4-1 describes information elements in the AC registration update request sent by the AC to the EEC</w:t>
      </w:r>
      <w:r w:rsidRPr="001701DD">
        <w:rPr>
          <w:lang w:eastAsia="ko-KR"/>
        </w:rPr>
        <w:t xml:space="preserve">. </w:t>
      </w:r>
    </w:p>
    <w:p w14:paraId="792C11C0" w14:textId="77777777" w:rsidR="000C162F" w:rsidRPr="001701DD" w:rsidRDefault="000C162F" w:rsidP="000C162F">
      <w:pPr>
        <w:pStyle w:val="TH"/>
      </w:pPr>
      <w:r w:rsidRPr="001701DD">
        <w:lastRenderedPageBreak/>
        <w:t>Table 8.14.3.4-1: AC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9F8EBE3" w14:textId="77777777" w:rsidTr="00276B27">
        <w:trPr>
          <w:jc w:val="center"/>
        </w:trPr>
        <w:tc>
          <w:tcPr>
            <w:tcW w:w="2880" w:type="dxa"/>
            <w:tcBorders>
              <w:top w:val="single" w:sz="4" w:space="0" w:color="000000"/>
              <w:left w:val="single" w:sz="4" w:space="0" w:color="000000"/>
              <w:bottom w:val="single" w:sz="4" w:space="0" w:color="000000"/>
            </w:tcBorders>
          </w:tcPr>
          <w:p w14:paraId="2AB1DE20"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04A33058"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38254B9"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A915EF4" w14:textId="77777777" w:rsidTr="00276B27">
        <w:trPr>
          <w:jc w:val="center"/>
        </w:trPr>
        <w:tc>
          <w:tcPr>
            <w:tcW w:w="2880" w:type="dxa"/>
            <w:tcBorders>
              <w:top w:val="single" w:sz="4" w:space="0" w:color="000000"/>
              <w:left w:val="single" w:sz="4" w:space="0" w:color="000000"/>
              <w:bottom w:val="single" w:sz="4" w:space="0" w:color="000000"/>
            </w:tcBorders>
          </w:tcPr>
          <w:p w14:paraId="1D7E4386"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tcPr>
          <w:p w14:paraId="0FF14047"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353B9A0B" w14:textId="77777777" w:rsidR="000C162F" w:rsidRPr="001701DD" w:rsidRDefault="000C162F" w:rsidP="00276B27">
            <w:pPr>
              <w:pStyle w:val="TAL"/>
            </w:pPr>
            <w:r w:rsidRPr="001701DD">
              <w:t>AC registration identifier provided by the EEC during AC registration.</w:t>
            </w:r>
          </w:p>
        </w:tc>
      </w:tr>
      <w:tr w:rsidR="000C162F" w:rsidRPr="001701DD" w14:paraId="354B576C" w14:textId="77777777" w:rsidTr="00276B27">
        <w:trPr>
          <w:jc w:val="center"/>
        </w:trPr>
        <w:tc>
          <w:tcPr>
            <w:tcW w:w="2880" w:type="dxa"/>
            <w:tcBorders>
              <w:top w:val="single" w:sz="4" w:space="0" w:color="000000"/>
              <w:left w:val="single" w:sz="4" w:space="0" w:color="000000"/>
              <w:bottom w:val="single" w:sz="4" w:space="0" w:color="000000"/>
            </w:tcBorders>
          </w:tcPr>
          <w:p w14:paraId="45F49101"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526BAF7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0836B1B0" w14:textId="77777777" w:rsidR="000C162F" w:rsidRPr="001701DD" w:rsidRDefault="000C162F" w:rsidP="00276B27">
            <w:pPr>
              <w:pStyle w:val="TAL"/>
            </w:pPr>
            <w:r w:rsidRPr="001701DD">
              <w:t xml:space="preserve">Security credentials of the AC sending the registration </w:t>
            </w:r>
            <w:r>
              <w:t xml:space="preserve">update </w:t>
            </w:r>
            <w:r w:rsidRPr="001701DD">
              <w:t>request.</w:t>
            </w:r>
          </w:p>
        </w:tc>
      </w:tr>
      <w:tr w:rsidR="000C162F" w:rsidRPr="001701DD" w14:paraId="0D83B6F6" w14:textId="77777777" w:rsidTr="00276B27">
        <w:trPr>
          <w:jc w:val="center"/>
        </w:trPr>
        <w:tc>
          <w:tcPr>
            <w:tcW w:w="2880" w:type="dxa"/>
            <w:tcBorders>
              <w:top w:val="single" w:sz="4" w:space="0" w:color="000000"/>
              <w:left w:val="single" w:sz="4" w:space="0" w:color="000000"/>
              <w:bottom w:val="single" w:sz="4" w:space="0" w:color="000000"/>
            </w:tcBorders>
          </w:tcPr>
          <w:p w14:paraId="2665A3B3" w14:textId="77777777" w:rsidR="000C162F" w:rsidRPr="001701DD" w:rsidRDefault="000C162F" w:rsidP="00276B27">
            <w:pPr>
              <w:pStyle w:val="TAL"/>
            </w:pPr>
            <w:bookmarkStart w:id="2189" w:name="_Hlk118725055"/>
            <w:r w:rsidRPr="001701DD">
              <w:t>AC profile</w:t>
            </w:r>
          </w:p>
        </w:tc>
        <w:tc>
          <w:tcPr>
            <w:tcW w:w="1440" w:type="dxa"/>
            <w:tcBorders>
              <w:top w:val="single" w:sz="4" w:space="0" w:color="000000"/>
              <w:left w:val="single" w:sz="4" w:space="0" w:color="000000"/>
              <w:bottom w:val="single" w:sz="4" w:space="0" w:color="000000"/>
            </w:tcBorders>
          </w:tcPr>
          <w:p w14:paraId="2445DF39"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7915557" w14:textId="77777777" w:rsidR="000C162F" w:rsidRPr="001701DD" w:rsidRDefault="000C162F" w:rsidP="00276B27">
            <w:pPr>
              <w:pStyle w:val="TAL"/>
            </w:pPr>
            <w:r w:rsidRPr="001701DD">
              <w:t xml:space="preserve">AC profile of the AC sending the registration </w:t>
            </w:r>
            <w:r>
              <w:t xml:space="preserve">update </w:t>
            </w:r>
            <w:r w:rsidRPr="001701DD">
              <w:t>request.</w:t>
            </w:r>
          </w:p>
        </w:tc>
      </w:tr>
      <w:tr w:rsidR="000C162F" w:rsidRPr="001701DD" w14:paraId="7B1A1F58" w14:textId="77777777" w:rsidTr="00276B27">
        <w:trPr>
          <w:jc w:val="center"/>
        </w:trPr>
        <w:tc>
          <w:tcPr>
            <w:tcW w:w="2880" w:type="dxa"/>
            <w:tcBorders>
              <w:top w:val="single" w:sz="4" w:space="0" w:color="000000"/>
              <w:left w:val="single" w:sz="4" w:space="0" w:color="000000"/>
              <w:bottom w:val="single" w:sz="4" w:space="0" w:color="000000"/>
            </w:tcBorders>
          </w:tcPr>
          <w:p w14:paraId="110EB25E"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tcPr>
          <w:p w14:paraId="7BDD800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B86BD53"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058CA69C" w14:textId="77777777" w:rsidTr="00276B27">
        <w:trPr>
          <w:jc w:val="center"/>
        </w:trPr>
        <w:tc>
          <w:tcPr>
            <w:tcW w:w="2880" w:type="dxa"/>
            <w:tcBorders>
              <w:top w:val="single" w:sz="4" w:space="0" w:color="000000"/>
              <w:left w:val="single" w:sz="4" w:space="0" w:color="000000"/>
              <w:bottom w:val="single" w:sz="4" w:space="0" w:color="000000"/>
            </w:tcBorders>
          </w:tcPr>
          <w:p w14:paraId="34317F76"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tcPr>
          <w:p w14:paraId="69F39B8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1A22C5C" w14:textId="77777777" w:rsidR="000C162F" w:rsidRPr="001701DD" w:rsidRDefault="000C162F" w:rsidP="00276B27">
            <w:pPr>
              <w:pStyle w:val="TAL"/>
            </w:pPr>
            <w:r w:rsidRPr="001701DD">
              <w:t>One or more EEC services requested by the AC e.g., EAS discovery, ACR.</w:t>
            </w:r>
          </w:p>
        </w:tc>
      </w:tr>
      <w:tr w:rsidR="000C162F" w:rsidRPr="001701DD" w14:paraId="17AB9B6F" w14:textId="77777777" w:rsidTr="00276B27">
        <w:trPr>
          <w:jc w:val="center"/>
        </w:trPr>
        <w:tc>
          <w:tcPr>
            <w:tcW w:w="2880" w:type="dxa"/>
            <w:tcBorders>
              <w:top w:val="single" w:sz="4" w:space="0" w:color="000000"/>
              <w:left w:val="single" w:sz="4" w:space="0" w:color="000000"/>
              <w:bottom w:val="single" w:sz="4" w:space="0" w:color="000000"/>
            </w:tcBorders>
          </w:tcPr>
          <w:p w14:paraId="7FE05256"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tcPr>
          <w:p w14:paraId="5BC398C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9C863DA" w14:textId="77777777" w:rsidR="000C162F" w:rsidRPr="001701DD" w:rsidRDefault="000C162F" w:rsidP="00276B27">
            <w:pPr>
              <w:pStyle w:val="TAL"/>
            </w:pPr>
            <w:r w:rsidRPr="001701DD">
              <w:t xml:space="preserve">One or more ECS configuration information </w:t>
            </w:r>
          </w:p>
        </w:tc>
      </w:tr>
      <w:bookmarkEnd w:id="2189"/>
    </w:tbl>
    <w:p w14:paraId="2D76A0E8" w14:textId="77777777" w:rsidR="000C162F" w:rsidRPr="001701DD" w:rsidRDefault="000C162F" w:rsidP="000C162F">
      <w:pPr>
        <w:rPr>
          <w:lang w:eastAsia="ko-KR"/>
        </w:rPr>
      </w:pPr>
    </w:p>
    <w:p w14:paraId="3B07A4DF" w14:textId="77777777" w:rsidR="000C162F" w:rsidRPr="001701DD" w:rsidRDefault="000C162F" w:rsidP="000C162F">
      <w:pPr>
        <w:pStyle w:val="Heading4"/>
        <w:rPr>
          <w:rFonts w:cs="Arial"/>
          <w:lang w:val="en-IN"/>
        </w:rPr>
      </w:pPr>
      <w:bookmarkStart w:id="2190" w:name="_Toc234110390"/>
      <w:r w:rsidRPr="001701DD">
        <w:rPr>
          <w:rFonts w:cs="Arial"/>
          <w:lang w:val="en-IN"/>
        </w:rPr>
        <w:t>8.14.3.5</w:t>
      </w:r>
      <w:r w:rsidRPr="001701DD">
        <w:rPr>
          <w:rFonts w:cs="Arial"/>
          <w:lang w:val="en-IN"/>
        </w:rPr>
        <w:tab/>
        <w:t>AC registration update response</w:t>
      </w:r>
      <w:bookmarkEnd w:id="2190"/>
    </w:p>
    <w:p w14:paraId="2F4CC885" w14:textId="77777777" w:rsidR="000C162F" w:rsidRPr="001701DD" w:rsidRDefault="000C162F" w:rsidP="000C162F">
      <w:pPr>
        <w:rPr>
          <w:lang w:eastAsia="ko-KR"/>
        </w:rPr>
      </w:pPr>
      <w:r w:rsidRPr="001701DD">
        <w:t>Table 8.14.3.5-1 describes information elements in the AC registration update response sent by the EEC to the AC</w:t>
      </w:r>
      <w:r w:rsidRPr="001701DD">
        <w:rPr>
          <w:lang w:eastAsia="ko-KR"/>
        </w:rPr>
        <w:t xml:space="preserve">. </w:t>
      </w:r>
    </w:p>
    <w:p w14:paraId="2FB55110" w14:textId="77777777" w:rsidR="000C162F" w:rsidRPr="001701DD" w:rsidRDefault="000C162F" w:rsidP="000C162F">
      <w:pPr>
        <w:pStyle w:val="TH"/>
      </w:pPr>
      <w:r w:rsidRPr="001701DD">
        <w:t>Table 8.14.3.5-1: AC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2DD7D54C" w14:textId="77777777" w:rsidTr="00276B27">
        <w:trPr>
          <w:jc w:val="center"/>
        </w:trPr>
        <w:tc>
          <w:tcPr>
            <w:tcW w:w="2880" w:type="dxa"/>
            <w:tcBorders>
              <w:top w:val="single" w:sz="4" w:space="0" w:color="000000"/>
              <w:left w:val="single" w:sz="4" w:space="0" w:color="000000"/>
              <w:bottom w:val="single" w:sz="4" w:space="0" w:color="000000"/>
            </w:tcBorders>
          </w:tcPr>
          <w:p w14:paraId="59F395D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70C97BA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C99A83B"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39BC7930" w14:textId="77777777" w:rsidTr="00276B27">
        <w:trPr>
          <w:jc w:val="center"/>
        </w:trPr>
        <w:tc>
          <w:tcPr>
            <w:tcW w:w="2880" w:type="dxa"/>
            <w:tcBorders>
              <w:top w:val="single" w:sz="4" w:space="0" w:color="000000"/>
              <w:left w:val="single" w:sz="4" w:space="0" w:color="000000"/>
              <w:bottom w:val="single" w:sz="4" w:space="0" w:color="000000"/>
            </w:tcBorders>
          </w:tcPr>
          <w:p w14:paraId="4C1E93CF"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4C1945D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0981FB2" w14:textId="77777777" w:rsidR="000C162F" w:rsidRPr="001701DD" w:rsidRDefault="000C162F" w:rsidP="00276B27">
            <w:pPr>
              <w:pStyle w:val="TAL"/>
            </w:pPr>
            <w:r w:rsidRPr="001701DD">
              <w:t>Indicates that the registration request was successful.</w:t>
            </w:r>
          </w:p>
          <w:p w14:paraId="6704AF0D" w14:textId="77777777" w:rsidR="000C162F" w:rsidRPr="001701DD" w:rsidRDefault="000C162F" w:rsidP="00276B27">
            <w:pPr>
              <w:pStyle w:val="TAL"/>
            </w:pPr>
          </w:p>
        </w:tc>
      </w:tr>
      <w:tr w:rsidR="000C162F" w:rsidRPr="001701DD" w14:paraId="1B0CEA7C" w14:textId="77777777" w:rsidTr="00276B27">
        <w:trPr>
          <w:jc w:val="center"/>
        </w:trPr>
        <w:tc>
          <w:tcPr>
            <w:tcW w:w="2880" w:type="dxa"/>
            <w:tcBorders>
              <w:top w:val="single" w:sz="4" w:space="0" w:color="000000"/>
              <w:left w:val="single" w:sz="4" w:space="0" w:color="000000"/>
              <w:bottom w:val="single" w:sz="4" w:space="0" w:color="000000"/>
            </w:tcBorders>
          </w:tcPr>
          <w:p w14:paraId="0E820839"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tcPr>
          <w:p w14:paraId="2D8227C2"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3C0807" w14:textId="77777777" w:rsidR="000C162F" w:rsidRPr="001701DD" w:rsidRDefault="000C162F" w:rsidP="00276B27">
            <w:pPr>
              <w:pStyle w:val="TAL"/>
            </w:pPr>
            <w:r w:rsidRPr="001701DD">
              <w:t>List of all the EEC services AC is authorized to use.</w:t>
            </w:r>
          </w:p>
        </w:tc>
      </w:tr>
      <w:tr w:rsidR="000C162F" w:rsidRPr="001701DD" w14:paraId="4646568F" w14:textId="77777777" w:rsidTr="00276B27">
        <w:trPr>
          <w:jc w:val="center"/>
        </w:trPr>
        <w:tc>
          <w:tcPr>
            <w:tcW w:w="2880" w:type="dxa"/>
            <w:tcBorders>
              <w:top w:val="single" w:sz="4" w:space="0" w:color="000000"/>
              <w:left w:val="single" w:sz="4" w:space="0" w:color="000000"/>
              <w:bottom w:val="single" w:sz="4" w:space="0" w:color="000000"/>
            </w:tcBorders>
          </w:tcPr>
          <w:p w14:paraId="598C46ED"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tcPr>
          <w:p w14:paraId="7589CE8E" w14:textId="77777777" w:rsidR="000C162F" w:rsidRPr="001701DD" w:rsidRDefault="000C162F" w:rsidP="00276B27">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2C62355"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77B7DF4E" w14:textId="77777777" w:rsidTr="00276B27">
        <w:trPr>
          <w:jc w:val="center"/>
        </w:trPr>
        <w:tc>
          <w:tcPr>
            <w:tcW w:w="2880" w:type="dxa"/>
            <w:tcBorders>
              <w:top w:val="single" w:sz="4" w:space="0" w:color="000000"/>
              <w:left w:val="single" w:sz="4" w:space="0" w:color="000000"/>
              <w:bottom w:val="single" w:sz="4" w:space="0" w:color="000000"/>
            </w:tcBorders>
          </w:tcPr>
          <w:p w14:paraId="13738E42"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5325397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619781F" w14:textId="77777777" w:rsidR="000C162F" w:rsidRPr="001701DD" w:rsidRDefault="000C162F" w:rsidP="00276B27">
            <w:pPr>
              <w:pStyle w:val="TAL"/>
            </w:pPr>
            <w:r w:rsidRPr="001701DD">
              <w:t>Indicates that the registration request failed.</w:t>
            </w:r>
          </w:p>
          <w:p w14:paraId="2A220F76" w14:textId="77777777" w:rsidR="000C162F" w:rsidRPr="001701DD" w:rsidRDefault="000C162F" w:rsidP="00276B27">
            <w:pPr>
              <w:pStyle w:val="TAL"/>
            </w:pPr>
          </w:p>
        </w:tc>
      </w:tr>
      <w:tr w:rsidR="000C162F" w:rsidRPr="001701DD" w14:paraId="4B163182" w14:textId="77777777" w:rsidTr="00276B27">
        <w:trPr>
          <w:jc w:val="center"/>
        </w:trPr>
        <w:tc>
          <w:tcPr>
            <w:tcW w:w="2880" w:type="dxa"/>
            <w:tcBorders>
              <w:top w:val="single" w:sz="4" w:space="0" w:color="000000"/>
              <w:left w:val="single" w:sz="4" w:space="0" w:color="000000"/>
              <w:bottom w:val="single" w:sz="4" w:space="0" w:color="000000"/>
            </w:tcBorders>
          </w:tcPr>
          <w:p w14:paraId="63FEB170"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3CEA0A80"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79A1B128" w14:textId="77777777" w:rsidR="000C162F" w:rsidRPr="001701DD" w:rsidRDefault="000C162F" w:rsidP="00276B27">
            <w:pPr>
              <w:pStyle w:val="TAL"/>
            </w:pPr>
            <w:r w:rsidRPr="001701DD">
              <w:t>Provides the cause for registration request failure.</w:t>
            </w:r>
          </w:p>
        </w:tc>
      </w:tr>
    </w:tbl>
    <w:p w14:paraId="2D762A4F" w14:textId="77777777" w:rsidR="000C162F" w:rsidRPr="001701DD" w:rsidRDefault="000C162F" w:rsidP="000C162F">
      <w:pPr>
        <w:rPr>
          <w:lang w:eastAsia="ko-KR"/>
        </w:rPr>
      </w:pPr>
    </w:p>
    <w:p w14:paraId="2941E9A0" w14:textId="77777777" w:rsidR="000C162F" w:rsidRPr="001701DD" w:rsidRDefault="000C162F" w:rsidP="000C162F">
      <w:pPr>
        <w:pStyle w:val="Heading4"/>
        <w:rPr>
          <w:rFonts w:cs="Arial"/>
          <w:lang w:val="en-IN"/>
        </w:rPr>
      </w:pPr>
      <w:bookmarkStart w:id="2191" w:name="_Toc234110391"/>
      <w:r w:rsidRPr="001701DD">
        <w:rPr>
          <w:rFonts w:cs="Arial"/>
          <w:lang w:val="en-IN"/>
        </w:rPr>
        <w:t>8.14.3.6</w:t>
      </w:r>
      <w:r w:rsidRPr="001701DD">
        <w:rPr>
          <w:rFonts w:cs="Arial"/>
          <w:lang w:val="en-IN"/>
        </w:rPr>
        <w:tab/>
        <w:t>AC deregistration request</w:t>
      </w:r>
      <w:bookmarkEnd w:id="2191"/>
    </w:p>
    <w:p w14:paraId="60AC5931" w14:textId="77777777" w:rsidR="000C162F" w:rsidRPr="001701DD" w:rsidRDefault="000C162F" w:rsidP="000C162F">
      <w:pPr>
        <w:rPr>
          <w:lang w:eastAsia="ko-KR"/>
        </w:rPr>
      </w:pPr>
      <w:r w:rsidRPr="001701DD">
        <w:t>Table 8.14.3.6-1 describes information elements in the AC deregistration request sent by the AC to the EEC</w:t>
      </w:r>
      <w:r w:rsidRPr="001701DD">
        <w:rPr>
          <w:lang w:eastAsia="ko-KR"/>
        </w:rPr>
        <w:t xml:space="preserve">. </w:t>
      </w:r>
    </w:p>
    <w:p w14:paraId="4EE6A43C" w14:textId="77777777" w:rsidR="000C162F" w:rsidRPr="001701DD" w:rsidRDefault="000C162F" w:rsidP="000C162F">
      <w:pPr>
        <w:pStyle w:val="TH"/>
      </w:pPr>
      <w:r w:rsidRPr="001701DD">
        <w:t>Table 8.14.3.6-1: AC deregistration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0B6090CF" w14:textId="77777777" w:rsidTr="00276B27">
        <w:trPr>
          <w:jc w:val="center"/>
        </w:trPr>
        <w:tc>
          <w:tcPr>
            <w:tcW w:w="2880" w:type="dxa"/>
            <w:tcBorders>
              <w:top w:val="single" w:sz="4" w:space="0" w:color="000000"/>
              <w:left w:val="single" w:sz="4" w:space="0" w:color="000000"/>
              <w:bottom w:val="single" w:sz="4" w:space="0" w:color="000000"/>
            </w:tcBorders>
          </w:tcPr>
          <w:p w14:paraId="0137802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493CBA73"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9C9BCE6"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71B1B2A" w14:textId="77777777" w:rsidTr="00276B27">
        <w:trPr>
          <w:jc w:val="center"/>
        </w:trPr>
        <w:tc>
          <w:tcPr>
            <w:tcW w:w="2880" w:type="dxa"/>
            <w:tcBorders>
              <w:top w:val="single" w:sz="4" w:space="0" w:color="000000"/>
              <w:left w:val="single" w:sz="4" w:space="0" w:color="000000"/>
              <w:bottom w:val="single" w:sz="4" w:space="0" w:color="000000"/>
            </w:tcBorders>
          </w:tcPr>
          <w:p w14:paraId="12A01318"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tcPr>
          <w:p w14:paraId="2209348C"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6319482" w14:textId="77777777" w:rsidR="000C162F" w:rsidRPr="001701DD" w:rsidRDefault="000C162F" w:rsidP="00276B27">
            <w:pPr>
              <w:pStyle w:val="TAL"/>
            </w:pPr>
            <w:r w:rsidRPr="001701DD">
              <w:t>AC registration identifier provided by the EEC during AC registration.</w:t>
            </w:r>
          </w:p>
        </w:tc>
      </w:tr>
      <w:tr w:rsidR="000C162F" w:rsidRPr="001701DD" w14:paraId="10C40AC8" w14:textId="77777777" w:rsidTr="00276B27">
        <w:trPr>
          <w:jc w:val="center"/>
        </w:trPr>
        <w:tc>
          <w:tcPr>
            <w:tcW w:w="2880" w:type="dxa"/>
            <w:tcBorders>
              <w:top w:val="single" w:sz="4" w:space="0" w:color="000000"/>
              <w:left w:val="single" w:sz="4" w:space="0" w:color="000000"/>
              <w:bottom w:val="single" w:sz="4" w:space="0" w:color="000000"/>
            </w:tcBorders>
          </w:tcPr>
          <w:p w14:paraId="75EDEF39"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43FF5D2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36A5C6AF" w14:textId="77777777" w:rsidR="000C162F" w:rsidRPr="001701DD" w:rsidRDefault="000C162F" w:rsidP="00276B27">
            <w:pPr>
              <w:pStyle w:val="TAL"/>
            </w:pPr>
            <w:r w:rsidRPr="001701DD">
              <w:t xml:space="preserve">Security credentials of the AC sending the </w:t>
            </w:r>
            <w:r>
              <w:t>de</w:t>
            </w:r>
            <w:r w:rsidRPr="001701DD">
              <w:t>registration request.</w:t>
            </w:r>
          </w:p>
        </w:tc>
      </w:tr>
    </w:tbl>
    <w:p w14:paraId="4BDE6103" w14:textId="77777777" w:rsidR="000C162F" w:rsidRPr="001701DD" w:rsidRDefault="000C162F" w:rsidP="000C162F">
      <w:pPr>
        <w:rPr>
          <w:lang w:eastAsia="ko-KR"/>
        </w:rPr>
      </w:pPr>
    </w:p>
    <w:p w14:paraId="2D3C9F6F" w14:textId="77777777" w:rsidR="000C162F" w:rsidRPr="001701DD" w:rsidRDefault="000C162F" w:rsidP="000C162F">
      <w:pPr>
        <w:pStyle w:val="Heading4"/>
        <w:rPr>
          <w:rFonts w:cs="Arial"/>
          <w:lang w:val="en-IN"/>
        </w:rPr>
      </w:pPr>
      <w:bookmarkStart w:id="2192" w:name="_Toc234110392"/>
      <w:r w:rsidRPr="001701DD">
        <w:rPr>
          <w:rFonts w:cs="Arial"/>
          <w:lang w:val="en-IN"/>
        </w:rPr>
        <w:t>8.14.3.7</w:t>
      </w:r>
      <w:r w:rsidRPr="001701DD">
        <w:rPr>
          <w:rFonts w:cs="Arial"/>
          <w:lang w:val="en-IN"/>
        </w:rPr>
        <w:tab/>
        <w:t>AC deregistration response</w:t>
      </w:r>
      <w:bookmarkEnd w:id="2192"/>
    </w:p>
    <w:p w14:paraId="09BD3C05" w14:textId="77777777" w:rsidR="000C162F" w:rsidRPr="001701DD" w:rsidRDefault="000C162F" w:rsidP="000C162F">
      <w:pPr>
        <w:rPr>
          <w:lang w:eastAsia="ko-KR"/>
        </w:rPr>
      </w:pPr>
      <w:r w:rsidRPr="001701DD">
        <w:t>Table 8.14.3.7-1 describes information elements in the AC deregistration response sent by the EEC to the AC</w:t>
      </w:r>
      <w:r w:rsidRPr="001701DD">
        <w:rPr>
          <w:lang w:eastAsia="ko-KR"/>
        </w:rPr>
        <w:t xml:space="preserve">. </w:t>
      </w:r>
    </w:p>
    <w:p w14:paraId="3BB4455D" w14:textId="77777777" w:rsidR="000C162F" w:rsidRPr="001701DD" w:rsidRDefault="000C162F" w:rsidP="000C162F">
      <w:pPr>
        <w:pStyle w:val="TH"/>
      </w:pPr>
      <w:r w:rsidRPr="001701DD">
        <w:t>Table 8.14.3.7-1: AC deregistration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13B74CD2" w14:textId="77777777" w:rsidTr="00276B27">
        <w:trPr>
          <w:jc w:val="center"/>
        </w:trPr>
        <w:tc>
          <w:tcPr>
            <w:tcW w:w="2880" w:type="dxa"/>
            <w:tcBorders>
              <w:top w:val="single" w:sz="4" w:space="0" w:color="000000"/>
              <w:left w:val="single" w:sz="4" w:space="0" w:color="000000"/>
              <w:bottom w:val="single" w:sz="4" w:space="0" w:color="000000"/>
            </w:tcBorders>
          </w:tcPr>
          <w:p w14:paraId="0DD5C77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5D511EE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C1B707E"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73474A95" w14:textId="77777777" w:rsidTr="00276B27">
        <w:trPr>
          <w:jc w:val="center"/>
        </w:trPr>
        <w:tc>
          <w:tcPr>
            <w:tcW w:w="2880" w:type="dxa"/>
            <w:tcBorders>
              <w:top w:val="single" w:sz="4" w:space="0" w:color="000000"/>
              <w:left w:val="single" w:sz="4" w:space="0" w:color="000000"/>
              <w:bottom w:val="single" w:sz="4" w:space="0" w:color="000000"/>
            </w:tcBorders>
          </w:tcPr>
          <w:p w14:paraId="7A0ACCDB"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0B61F316"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7B73A7B" w14:textId="77777777" w:rsidR="000C162F" w:rsidRPr="001701DD" w:rsidRDefault="000C162F" w:rsidP="00276B27">
            <w:pPr>
              <w:pStyle w:val="TAL"/>
            </w:pPr>
            <w:r w:rsidRPr="001701DD">
              <w:t>Indicates that the deregistration request was successful.</w:t>
            </w:r>
          </w:p>
          <w:p w14:paraId="5B4B4FF5" w14:textId="77777777" w:rsidR="000C162F" w:rsidRPr="001701DD" w:rsidRDefault="000C162F" w:rsidP="00276B27">
            <w:pPr>
              <w:pStyle w:val="TAL"/>
            </w:pPr>
          </w:p>
        </w:tc>
      </w:tr>
      <w:tr w:rsidR="000C162F" w:rsidRPr="001701DD" w14:paraId="54EBE9A1" w14:textId="77777777" w:rsidTr="00276B27">
        <w:trPr>
          <w:jc w:val="center"/>
        </w:trPr>
        <w:tc>
          <w:tcPr>
            <w:tcW w:w="2880" w:type="dxa"/>
            <w:tcBorders>
              <w:top w:val="single" w:sz="4" w:space="0" w:color="000000"/>
              <w:left w:val="single" w:sz="4" w:space="0" w:color="000000"/>
              <w:bottom w:val="single" w:sz="4" w:space="0" w:color="000000"/>
            </w:tcBorders>
          </w:tcPr>
          <w:p w14:paraId="11053B81"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10C883A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76E8111" w14:textId="77777777" w:rsidR="000C162F" w:rsidRPr="001701DD" w:rsidRDefault="000C162F" w:rsidP="00276B27">
            <w:pPr>
              <w:pStyle w:val="TAL"/>
            </w:pPr>
            <w:r w:rsidRPr="001701DD">
              <w:t>Indicates that the deregistration request failed.</w:t>
            </w:r>
          </w:p>
          <w:p w14:paraId="655A5140" w14:textId="77777777" w:rsidR="000C162F" w:rsidRPr="001701DD" w:rsidRDefault="000C162F" w:rsidP="00276B27">
            <w:pPr>
              <w:pStyle w:val="TAL"/>
            </w:pPr>
          </w:p>
        </w:tc>
      </w:tr>
      <w:tr w:rsidR="000C162F" w:rsidRPr="001701DD" w14:paraId="4E644F2C" w14:textId="77777777" w:rsidTr="00276B27">
        <w:trPr>
          <w:jc w:val="center"/>
        </w:trPr>
        <w:tc>
          <w:tcPr>
            <w:tcW w:w="2880" w:type="dxa"/>
            <w:tcBorders>
              <w:top w:val="single" w:sz="4" w:space="0" w:color="000000"/>
              <w:left w:val="single" w:sz="4" w:space="0" w:color="000000"/>
              <w:bottom w:val="single" w:sz="4" w:space="0" w:color="000000"/>
            </w:tcBorders>
          </w:tcPr>
          <w:p w14:paraId="796E961C"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22819B1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127C959" w14:textId="77777777" w:rsidR="000C162F" w:rsidRPr="001701DD" w:rsidRDefault="000C162F" w:rsidP="00276B27">
            <w:pPr>
              <w:pStyle w:val="TAL"/>
            </w:pPr>
            <w:r w:rsidRPr="001701DD">
              <w:t>Provides the cause for deregistration request failure.</w:t>
            </w:r>
          </w:p>
        </w:tc>
      </w:tr>
    </w:tbl>
    <w:p w14:paraId="793E1DC7" w14:textId="77777777" w:rsidR="000C162F" w:rsidRPr="001701DD" w:rsidRDefault="000C162F" w:rsidP="000C162F">
      <w:pPr>
        <w:rPr>
          <w:lang w:eastAsia="ko-KR"/>
        </w:rPr>
      </w:pPr>
    </w:p>
    <w:p w14:paraId="5F09507B" w14:textId="77777777" w:rsidR="00B874AB" w:rsidRPr="001701DD" w:rsidRDefault="00B874AB" w:rsidP="00B874AB">
      <w:pPr>
        <w:pStyle w:val="Heading4"/>
        <w:rPr>
          <w:lang w:val="en-IN"/>
        </w:rPr>
      </w:pPr>
      <w:bookmarkStart w:id="2193" w:name="_Toc234110393"/>
      <w:r w:rsidRPr="001701DD">
        <w:rPr>
          <w:lang w:val="en-IN"/>
        </w:rPr>
        <w:lastRenderedPageBreak/>
        <w:t>8.14.3.8</w:t>
      </w:r>
      <w:r w:rsidRPr="001701DD">
        <w:rPr>
          <w:lang w:val="en-IN"/>
        </w:rPr>
        <w:tab/>
        <w:t>EAS discovery request</w:t>
      </w:r>
      <w:bookmarkEnd w:id="2193"/>
    </w:p>
    <w:p w14:paraId="03615BD3" w14:textId="77777777" w:rsidR="00B874AB" w:rsidRPr="001701DD" w:rsidRDefault="00B874AB" w:rsidP="00B874AB">
      <w:pPr>
        <w:rPr>
          <w:lang w:eastAsia="ko-KR"/>
        </w:rPr>
      </w:pPr>
      <w:r w:rsidRPr="001701DD">
        <w:t>Table 8.14.3.8-1 describes information elements for the EAS discovery request sent by the AC to the EEC.</w:t>
      </w:r>
    </w:p>
    <w:p w14:paraId="490C58A9" w14:textId="77777777" w:rsidR="00B874AB" w:rsidRPr="001701DD" w:rsidRDefault="00B874AB" w:rsidP="00B874AB">
      <w:pPr>
        <w:pStyle w:val="TH"/>
      </w:pPr>
      <w:r w:rsidRPr="001701DD">
        <w:t>Table 8.14.3.8-1: EAS discovery request</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1E24D0F2" w14:textId="77777777" w:rsidTr="00276B27">
        <w:trPr>
          <w:jc w:val="center"/>
        </w:trPr>
        <w:tc>
          <w:tcPr>
            <w:tcW w:w="2880" w:type="dxa"/>
            <w:tcBorders>
              <w:top w:val="single" w:sz="4" w:space="0" w:color="000000"/>
              <w:left w:val="single" w:sz="4" w:space="0" w:color="000000"/>
              <w:bottom w:val="single" w:sz="4" w:space="0" w:color="000000"/>
            </w:tcBorders>
          </w:tcPr>
          <w:p w14:paraId="79B22F45"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43CC6F24"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14D08256" w14:textId="77777777" w:rsidR="00B874AB" w:rsidRPr="001701DD" w:rsidRDefault="00B874AB" w:rsidP="00276B27">
            <w:pPr>
              <w:pStyle w:val="TAH"/>
            </w:pPr>
            <w:r w:rsidRPr="001701DD">
              <w:t>Description</w:t>
            </w:r>
          </w:p>
        </w:tc>
      </w:tr>
      <w:tr w:rsidR="00B874AB" w:rsidRPr="001701DD" w14:paraId="533F4306" w14:textId="77777777" w:rsidTr="00276B27">
        <w:trPr>
          <w:jc w:val="center"/>
        </w:trPr>
        <w:tc>
          <w:tcPr>
            <w:tcW w:w="2880" w:type="dxa"/>
            <w:tcBorders>
              <w:top w:val="single" w:sz="4" w:space="0" w:color="000000"/>
              <w:left w:val="single" w:sz="4" w:space="0" w:color="000000"/>
              <w:bottom w:val="single" w:sz="4" w:space="0" w:color="000000"/>
            </w:tcBorders>
          </w:tcPr>
          <w:p w14:paraId="05709422" w14:textId="77777777" w:rsidR="00B874AB" w:rsidRPr="001701DD" w:rsidRDefault="00B874AB" w:rsidP="00276B27">
            <w:pPr>
              <w:pStyle w:val="TAL"/>
            </w:pPr>
            <w:r w:rsidRPr="001701DD">
              <w:t>AC profile</w:t>
            </w:r>
          </w:p>
        </w:tc>
        <w:tc>
          <w:tcPr>
            <w:tcW w:w="1440" w:type="dxa"/>
            <w:tcBorders>
              <w:top w:val="single" w:sz="4" w:space="0" w:color="000000"/>
              <w:left w:val="single" w:sz="4" w:space="0" w:color="000000"/>
              <w:bottom w:val="single" w:sz="4" w:space="0" w:color="000000"/>
            </w:tcBorders>
          </w:tcPr>
          <w:p w14:paraId="4AEF8304" w14:textId="77777777" w:rsidR="00B874AB" w:rsidRPr="001701DD" w:rsidRDefault="00B874AB"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181FFCD" w14:textId="77777777" w:rsidR="00B874AB" w:rsidRPr="001701DD" w:rsidRDefault="00B874AB" w:rsidP="00276B27">
            <w:pPr>
              <w:pStyle w:val="TAL"/>
            </w:pPr>
            <w:r w:rsidRPr="001701DD">
              <w:t>AC profile of the AC sending the registration request.</w:t>
            </w:r>
          </w:p>
        </w:tc>
      </w:tr>
      <w:tr w:rsidR="00B874AB" w:rsidRPr="001701DD" w14:paraId="145BF98A" w14:textId="77777777" w:rsidTr="00276B27">
        <w:trPr>
          <w:jc w:val="center"/>
        </w:trPr>
        <w:tc>
          <w:tcPr>
            <w:tcW w:w="2880" w:type="dxa"/>
            <w:tcBorders>
              <w:top w:val="single" w:sz="4" w:space="0" w:color="000000"/>
              <w:left w:val="single" w:sz="4" w:space="0" w:color="000000"/>
              <w:bottom w:val="single" w:sz="4" w:space="0" w:color="000000"/>
            </w:tcBorders>
          </w:tcPr>
          <w:p w14:paraId="3CFB1811" w14:textId="77777777" w:rsidR="00B874AB" w:rsidRPr="001701DD" w:rsidRDefault="00B874AB"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07D72AAE" w14:textId="77777777" w:rsidR="00B874AB" w:rsidRPr="001701DD" w:rsidRDefault="00B874AB"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48D1B44" w14:textId="77777777" w:rsidR="00B874AB" w:rsidRPr="001701DD" w:rsidRDefault="00B874AB" w:rsidP="00276B27">
            <w:pPr>
              <w:pStyle w:val="TAL"/>
            </w:pPr>
            <w:r w:rsidRPr="001701DD">
              <w:rPr>
                <w:rFonts w:cs="Arial"/>
              </w:rPr>
              <w:t>Security credentials of the AC.</w:t>
            </w:r>
          </w:p>
        </w:tc>
      </w:tr>
      <w:tr w:rsidR="00B874AB" w:rsidRPr="001701DD" w14:paraId="40FF10BD" w14:textId="77777777" w:rsidTr="00276B27">
        <w:trPr>
          <w:jc w:val="center"/>
        </w:trPr>
        <w:tc>
          <w:tcPr>
            <w:tcW w:w="2880" w:type="dxa"/>
            <w:tcBorders>
              <w:top w:val="single" w:sz="4" w:space="0" w:color="000000"/>
              <w:left w:val="single" w:sz="4" w:space="0" w:color="000000"/>
              <w:bottom w:val="single" w:sz="4" w:space="0" w:color="000000"/>
            </w:tcBorders>
          </w:tcPr>
          <w:p w14:paraId="2780E3F3" w14:textId="77777777" w:rsidR="00B874AB" w:rsidRPr="001701DD" w:rsidRDefault="00B874AB"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tcPr>
          <w:p w14:paraId="16B59954"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FC7D9E5" w14:textId="77777777" w:rsidR="00B874AB" w:rsidRPr="001701DD" w:rsidRDefault="00B874AB"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bl>
    <w:p w14:paraId="143207BE" w14:textId="77777777" w:rsidR="00B874AB" w:rsidRPr="001701DD" w:rsidRDefault="00B874AB" w:rsidP="00B874AB">
      <w:pPr>
        <w:rPr>
          <w:lang w:eastAsia="ko-KR"/>
        </w:rPr>
      </w:pPr>
    </w:p>
    <w:p w14:paraId="5E5FB8C5" w14:textId="77777777" w:rsidR="00B874AB" w:rsidRPr="001701DD" w:rsidRDefault="00B874AB" w:rsidP="00B874AB">
      <w:pPr>
        <w:pStyle w:val="Heading4"/>
        <w:rPr>
          <w:lang w:val="en-IN"/>
        </w:rPr>
      </w:pPr>
      <w:bookmarkStart w:id="2194" w:name="_Toc234110394"/>
      <w:r w:rsidRPr="001701DD">
        <w:rPr>
          <w:lang w:val="en-IN"/>
        </w:rPr>
        <w:t>8.14.3.9</w:t>
      </w:r>
      <w:r w:rsidRPr="001701DD">
        <w:rPr>
          <w:lang w:val="en-IN"/>
        </w:rPr>
        <w:tab/>
        <w:t>EAS discovery response</w:t>
      </w:r>
      <w:bookmarkEnd w:id="2194"/>
    </w:p>
    <w:p w14:paraId="194058FA" w14:textId="77777777" w:rsidR="00B874AB" w:rsidRPr="001701DD" w:rsidRDefault="00B874AB" w:rsidP="00B874AB">
      <w:pPr>
        <w:rPr>
          <w:lang w:eastAsia="ko-KR"/>
        </w:rPr>
      </w:pPr>
      <w:r w:rsidRPr="001701DD">
        <w:t>Table 8.14.3.9-1 describes information elements for the EAS discovery response sent by the EEC to the AC.</w:t>
      </w:r>
    </w:p>
    <w:p w14:paraId="54A22884" w14:textId="77777777" w:rsidR="00B874AB" w:rsidRPr="001701DD" w:rsidRDefault="00B874AB" w:rsidP="00B874AB">
      <w:pPr>
        <w:pStyle w:val="TH"/>
      </w:pPr>
      <w:r w:rsidRPr="001701DD">
        <w:t>Table 8.14.3.9-1: EAS discovery response</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2A24B65F" w14:textId="77777777" w:rsidTr="00276B27">
        <w:trPr>
          <w:jc w:val="center"/>
        </w:trPr>
        <w:tc>
          <w:tcPr>
            <w:tcW w:w="2880" w:type="dxa"/>
            <w:tcBorders>
              <w:top w:val="single" w:sz="4" w:space="0" w:color="000000"/>
              <w:left w:val="single" w:sz="4" w:space="0" w:color="000000"/>
              <w:bottom w:val="single" w:sz="4" w:space="0" w:color="000000"/>
            </w:tcBorders>
          </w:tcPr>
          <w:p w14:paraId="6BF9248B"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4FFBEB78"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0E8547EB" w14:textId="77777777" w:rsidR="00B874AB" w:rsidRPr="001701DD" w:rsidRDefault="00B874AB" w:rsidP="00276B27">
            <w:pPr>
              <w:pStyle w:val="TAH"/>
            </w:pPr>
            <w:r w:rsidRPr="001701DD">
              <w:t>Description</w:t>
            </w:r>
          </w:p>
        </w:tc>
      </w:tr>
      <w:tr w:rsidR="00B874AB" w:rsidRPr="001701DD" w14:paraId="7B7CF783" w14:textId="77777777" w:rsidTr="00276B27">
        <w:trPr>
          <w:jc w:val="center"/>
        </w:trPr>
        <w:tc>
          <w:tcPr>
            <w:tcW w:w="2880" w:type="dxa"/>
            <w:tcBorders>
              <w:top w:val="single" w:sz="4" w:space="0" w:color="000000"/>
              <w:left w:val="single" w:sz="4" w:space="0" w:color="000000"/>
              <w:bottom w:val="single" w:sz="4" w:space="0" w:color="000000"/>
            </w:tcBorders>
          </w:tcPr>
          <w:p w14:paraId="5D753699" w14:textId="77777777" w:rsidR="00B874AB" w:rsidRPr="001701DD" w:rsidRDefault="00B874AB"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74BC6E7C"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BE78241" w14:textId="77777777" w:rsidR="00B874AB" w:rsidRPr="001701DD" w:rsidRDefault="00B874AB" w:rsidP="00276B27">
            <w:pPr>
              <w:pStyle w:val="TAL"/>
              <w:rPr>
                <w:lang w:eastAsia="ko-KR"/>
              </w:rPr>
            </w:pPr>
            <w:r w:rsidRPr="001701DD">
              <w:rPr>
                <w:lang w:eastAsia="ko-KR"/>
              </w:rPr>
              <w:t>Indicates that the EAS discovery request was successful.</w:t>
            </w:r>
          </w:p>
        </w:tc>
      </w:tr>
      <w:tr w:rsidR="00B874AB" w:rsidRPr="001701DD" w14:paraId="0ABF13F3" w14:textId="77777777" w:rsidTr="00276B27">
        <w:trPr>
          <w:jc w:val="center"/>
        </w:trPr>
        <w:tc>
          <w:tcPr>
            <w:tcW w:w="2880" w:type="dxa"/>
            <w:tcBorders>
              <w:top w:val="single" w:sz="4" w:space="0" w:color="000000"/>
              <w:left w:val="single" w:sz="4" w:space="0" w:color="000000"/>
              <w:bottom w:val="single" w:sz="4" w:space="0" w:color="000000"/>
            </w:tcBorders>
          </w:tcPr>
          <w:p w14:paraId="04305F32" w14:textId="77777777" w:rsidR="00B874AB" w:rsidRPr="001701DD" w:rsidRDefault="00B874AB" w:rsidP="00276B27">
            <w:pPr>
              <w:pStyle w:val="TAL"/>
            </w:pPr>
            <w:r w:rsidRPr="001701DD">
              <w:t>&gt; Discovered EAS list</w:t>
            </w:r>
          </w:p>
        </w:tc>
        <w:tc>
          <w:tcPr>
            <w:tcW w:w="1440" w:type="dxa"/>
            <w:tcBorders>
              <w:top w:val="single" w:sz="4" w:space="0" w:color="000000"/>
              <w:left w:val="single" w:sz="4" w:space="0" w:color="000000"/>
              <w:bottom w:val="single" w:sz="4" w:space="0" w:color="000000"/>
            </w:tcBorders>
          </w:tcPr>
          <w:p w14:paraId="4EC0A55B"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F9463A2" w14:textId="77777777" w:rsidR="00B874AB" w:rsidRPr="001701DD" w:rsidRDefault="00B874AB" w:rsidP="00276B27">
            <w:pPr>
              <w:pStyle w:val="TAL"/>
            </w:pPr>
            <w:r w:rsidRPr="001701DD">
              <w:t>List of discovered EAS(s). Each element includes the information described below.</w:t>
            </w:r>
          </w:p>
        </w:tc>
      </w:tr>
      <w:tr w:rsidR="00B874AB" w:rsidRPr="001701DD" w14:paraId="6414CCE6" w14:textId="77777777" w:rsidTr="00276B27">
        <w:trPr>
          <w:jc w:val="center"/>
        </w:trPr>
        <w:tc>
          <w:tcPr>
            <w:tcW w:w="2880" w:type="dxa"/>
            <w:tcBorders>
              <w:top w:val="single" w:sz="4" w:space="0" w:color="000000"/>
              <w:left w:val="single" w:sz="4" w:space="0" w:color="000000"/>
              <w:bottom w:val="single" w:sz="4" w:space="0" w:color="000000"/>
            </w:tcBorders>
          </w:tcPr>
          <w:p w14:paraId="5F6CF970" w14:textId="77777777" w:rsidR="00B874AB" w:rsidRPr="001701DD" w:rsidRDefault="00B874AB" w:rsidP="00276B27">
            <w:pPr>
              <w:pStyle w:val="TAL"/>
            </w:pPr>
            <w:r w:rsidRPr="001701DD">
              <w:rPr>
                <w:lang w:eastAsia="ko-KR"/>
              </w:rPr>
              <w:t>&gt;&gt; EAS profile</w:t>
            </w:r>
          </w:p>
        </w:tc>
        <w:tc>
          <w:tcPr>
            <w:tcW w:w="1440" w:type="dxa"/>
            <w:tcBorders>
              <w:top w:val="single" w:sz="4" w:space="0" w:color="000000"/>
              <w:left w:val="single" w:sz="4" w:space="0" w:color="000000"/>
              <w:bottom w:val="single" w:sz="4" w:space="0" w:color="000000"/>
            </w:tcBorders>
          </w:tcPr>
          <w:p w14:paraId="72AA2550" w14:textId="77777777" w:rsidR="00B874AB" w:rsidRPr="001701DD" w:rsidRDefault="00B874AB"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4664FEC" w14:textId="77777777" w:rsidR="00B874AB" w:rsidRPr="001701DD" w:rsidRDefault="00B874AB" w:rsidP="00276B27">
            <w:pPr>
              <w:pStyle w:val="TAL"/>
            </w:pPr>
            <w:r w:rsidRPr="001701DD">
              <w:rPr>
                <w:lang w:eastAsia="ko-KR"/>
              </w:rPr>
              <w:t>Profile of the EAS. Each element is described in clause 8.2.4</w:t>
            </w:r>
          </w:p>
        </w:tc>
      </w:tr>
      <w:tr w:rsidR="00B874AB" w:rsidRPr="001701DD" w14:paraId="62DBCF96" w14:textId="77777777" w:rsidTr="00276B27">
        <w:trPr>
          <w:jc w:val="center"/>
        </w:trPr>
        <w:tc>
          <w:tcPr>
            <w:tcW w:w="2880" w:type="dxa"/>
            <w:tcBorders>
              <w:top w:val="single" w:sz="4" w:space="0" w:color="000000"/>
              <w:left w:val="single" w:sz="4" w:space="0" w:color="000000"/>
              <w:bottom w:val="single" w:sz="4" w:space="0" w:color="000000"/>
            </w:tcBorders>
          </w:tcPr>
          <w:p w14:paraId="0D058E4A" w14:textId="77777777" w:rsidR="00B874AB" w:rsidRPr="001701DD" w:rsidRDefault="00B874AB" w:rsidP="00276B27">
            <w:pPr>
              <w:pStyle w:val="TAL"/>
              <w:rPr>
                <w:lang w:eastAsia="ko-KR"/>
              </w:rPr>
            </w:pPr>
            <w:r w:rsidRPr="001701DD">
              <w:rPr>
                <w:lang w:eastAsia="ko-KR"/>
              </w:rPr>
              <w:t>&gt;&gt; Lifetime</w:t>
            </w:r>
          </w:p>
        </w:tc>
        <w:tc>
          <w:tcPr>
            <w:tcW w:w="1440" w:type="dxa"/>
            <w:tcBorders>
              <w:top w:val="single" w:sz="4" w:space="0" w:color="000000"/>
              <w:left w:val="single" w:sz="4" w:space="0" w:color="000000"/>
              <w:bottom w:val="single" w:sz="4" w:space="0" w:color="000000"/>
            </w:tcBorders>
          </w:tcPr>
          <w:p w14:paraId="29307497"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2F5982D" w14:textId="77777777" w:rsidR="00B874AB" w:rsidRPr="001701DD" w:rsidRDefault="00B874AB" w:rsidP="00276B27">
            <w:pPr>
              <w:pStyle w:val="TAL"/>
              <w:rPr>
                <w:lang w:eastAsia="ko-KR"/>
              </w:rPr>
            </w:pPr>
            <w:r w:rsidRPr="001701DD">
              <w:t>Time interval or duration during which the information elements in the EAS profile is valid and supposed to be cached in the AC (e.g. time-to-live value for an EAS Endpoint)</w:t>
            </w:r>
          </w:p>
        </w:tc>
      </w:tr>
      <w:tr w:rsidR="00B874AB" w:rsidRPr="001701DD" w14:paraId="2F85DAEF" w14:textId="77777777" w:rsidTr="00276B27">
        <w:trPr>
          <w:jc w:val="center"/>
        </w:trPr>
        <w:tc>
          <w:tcPr>
            <w:tcW w:w="2880" w:type="dxa"/>
            <w:tcBorders>
              <w:top w:val="single" w:sz="4" w:space="0" w:color="000000"/>
              <w:left w:val="single" w:sz="4" w:space="0" w:color="000000"/>
              <w:bottom w:val="single" w:sz="4" w:space="0" w:color="000000"/>
            </w:tcBorders>
          </w:tcPr>
          <w:p w14:paraId="25B79425" w14:textId="77777777" w:rsidR="00B874AB" w:rsidRPr="001701DD" w:rsidRDefault="00B874AB"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0EBB2370"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C4B4AEB" w14:textId="77777777" w:rsidR="00B874AB" w:rsidRPr="001701DD" w:rsidRDefault="00B874AB" w:rsidP="00276B27">
            <w:pPr>
              <w:pStyle w:val="TAL"/>
            </w:pPr>
            <w:r w:rsidRPr="001701DD">
              <w:t>Indicates that the EAS discovery request failed.</w:t>
            </w:r>
          </w:p>
        </w:tc>
      </w:tr>
      <w:tr w:rsidR="00B874AB" w:rsidRPr="001701DD" w14:paraId="7FBA043A" w14:textId="77777777" w:rsidTr="00276B27">
        <w:trPr>
          <w:jc w:val="center"/>
        </w:trPr>
        <w:tc>
          <w:tcPr>
            <w:tcW w:w="2880" w:type="dxa"/>
            <w:tcBorders>
              <w:top w:val="single" w:sz="4" w:space="0" w:color="000000"/>
              <w:left w:val="single" w:sz="4" w:space="0" w:color="000000"/>
              <w:bottom w:val="single" w:sz="4" w:space="0" w:color="000000"/>
            </w:tcBorders>
          </w:tcPr>
          <w:p w14:paraId="3D2CDA31" w14:textId="77777777" w:rsidR="00B874AB" w:rsidRPr="001701DD" w:rsidRDefault="00B874AB"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7CBB5BB2"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AB9A9F6" w14:textId="77777777" w:rsidR="00B874AB" w:rsidRPr="001701DD" w:rsidRDefault="00B874AB" w:rsidP="00276B27">
            <w:pPr>
              <w:pStyle w:val="TAL"/>
            </w:pPr>
            <w:r w:rsidRPr="001701DD">
              <w:t>Indicates the cause of EAS discovery request failure.</w:t>
            </w:r>
          </w:p>
        </w:tc>
      </w:tr>
    </w:tbl>
    <w:p w14:paraId="1E411850" w14:textId="77777777" w:rsidR="00B874AB" w:rsidRPr="001701DD" w:rsidRDefault="00B874AB" w:rsidP="00B874AB">
      <w:pPr>
        <w:rPr>
          <w:lang w:eastAsia="ko-KR"/>
        </w:rPr>
      </w:pPr>
    </w:p>
    <w:p w14:paraId="424E76A0" w14:textId="77777777" w:rsidR="00AA6A78" w:rsidRPr="001701DD" w:rsidRDefault="00AA6A78" w:rsidP="00AA6A78">
      <w:pPr>
        <w:pStyle w:val="Heading4"/>
        <w:rPr>
          <w:lang w:val="en-IN"/>
        </w:rPr>
      </w:pPr>
      <w:bookmarkStart w:id="2195" w:name="_Toc114874086"/>
      <w:bookmarkStart w:id="2196" w:name="_Toc234110395"/>
      <w:r w:rsidRPr="001701DD">
        <w:rPr>
          <w:lang w:val="en-IN"/>
        </w:rPr>
        <w:t>8.14.3.10</w:t>
      </w:r>
      <w:r w:rsidRPr="001701DD">
        <w:rPr>
          <w:lang w:val="en-IN"/>
        </w:rPr>
        <w:tab/>
        <w:t xml:space="preserve">ACR </w:t>
      </w:r>
      <w:r>
        <w:rPr>
          <w:lang w:val="en-IN"/>
        </w:rPr>
        <w:t xml:space="preserve">trigger </w:t>
      </w:r>
      <w:r w:rsidRPr="001701DD">
        <w:rPr>
          <w:lang w:val="en-IN"/>
        </w:rPr>
        <w:t>request</w:t>
      </w:r>
      <w:bookmarkEnd w:id="2196"/>
    </w:p>
    <w:p w14:paraId="5729AF7E" w14:textId="77777777" w:rsidR="00AA6A78" w:rsidRPr="001701DD" w:rsidRDefault="00AA6A78" w:rsidP="00AA6A78">
      <w:pPr>
        <w:rPr>
          <w:lang w:eastAsia="ko-KR"/>
        </w:rPr>
      </w:pPr>
      <w:r w:rsidRPr="001701DD">
        <w:t xml:space="preserve">Table 8.14.3.10-1 describes information elements </w:t>
      </w:r>
      <w:r>
        <w:t>of</w:t>
      </w:r>
      <w:r w:rsidRPr="001701DD">
        <w:t xml:space="preserve"> the ACR </w:t>
      </w:r>
      <w:r>
        <w:rPr>
          <w:lang w:val="en-IN"/>
        </w:rPr>
        <w:t xml:space="preserve">trigger </w:t>
      </w:r>
      <w:r w:rsidRPr="001701DD">
        <w:t>request sent by the AC to the EEC</w:t>
      </w:r>
      <w:r w:rsidRPr="001701DD">
        <w:rPr>
          <w:lang w:eastAsia="ko-KR"/>
        </w:rPr>
        <w:t xml:space="preserve">. </w:t>
      </w:r>
    </w:p>
    <w:p w14:paraId="753E46AB" w14:textId="77777777" w:rsidR="00AA6A78" w:rsidRPr="001701DD" w:rsidRDefault="00AA6A78" w:rsidP="00AA6A78">
      <w:pPr>
        <w:pStyle w:val="TH"/>
      </w:pPr>
      <w:r w:rsidRPr="001701DD">
        <w:t xml:space="preserve">Table 8.14.3.10-1: ACR </w:t>
      </w:r>
      <w:r>
        <w:t xml:space="preserve">trigger </w:t>
      </w:r>
      <w:r w:rsidRPr="001701DD">
        <w:t>request</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055D5AB6" w14:textId="77777777" w:rsidTr="00715BA0">
        <w:trPr>
          <w:jc w:val="center"/>
        </w:trPr>
        <w:tc>
          <w:tcPr>
            <w:tcW w:w="2880" w:type="dxa"/>
            <w:tcBorders>
              <w:top w:val="single" w:sz="4" w:space="0" w:color="000000"/>
              <w:left w:val="single" w:sz="4" w:space="0" w:color="000000"/>
              <w:bottom w:val="single" w:sz="4" w:space="0" w:color="000000"/>
            </w:tcBorders>
          </w:tcPr>
          <w:p w14:paraId="7129FC6A"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72C556BB"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179D3740" w14:textId="77777777" w:rsidR="00AA6A78" w:rsidRPr="001701DD" w:rsidRDefault="00AA6A78" w:rsidP="00715BA0">
            <w:pPr>
              <w:pStyle w:val="TAH"/>
            </w:pPr>
            <w:r w:rsidRPr="001701DD">
              <w:t>Description</w:t>
            </w:r>
          </w:p>
        </w:tc>
      </w:tr>
      <w:tr w:rsidR="00AA6A78" w:rsidRPr="001701DD" w14:paraId="4CB3A0DE" w14:textId="77777777" w:rsidTr="00715BA0">
        <w:trPr>
          <w:jc w:val="center"/>
        </w:trPr>
        <w:tc>
          <w:tcPr>
            <w:tcW w:w="2880" w:type="dxa"/>
            <w:tcBorders>
              <w:top w:val="single" w:sz="4" w:space="0" w:color="000000"/>
              <w:left w:val="single" w:sz="4" w:space="0" w:color="000000"/>
              <w:bottom w:val="single" w:sz="4" w:space="0" w:color="000000"/>
            </w:tcBorders>
          </w:tcPr>
          <w:p w14:paraId="696D9E07" w14:textId="77777777" w:rsidR="00AA6A78" w:rsidRPr="001701DD" w:rsidRDefault="00AA6A78" w:rsidP="00715BA0">
            <w:pPr>
              <w:pStyle w:val="TAL"/>
            </w:pPr>
            <w:r w:rsidRPr="001701DD">
              <w:t>AC profile</w:t>
            </w:r>
          </w:p>
        </w:tc>
        <w:tc>
          <w:tcPr>
            <w:tcW w:w="1440" w:type="dxa"/>
            <w:tcBorders>
              <w:top w:val="single" w:sz="4" w:space="0" w:color="000000"/>
              <w:left w:val="single" w:sz="4" w:space="0" w:color="000000"/>
              <w:bottom w:val="single" w:sz="4" w:space="0" w:color="000000"/>
            </w:tcBorders>
          </w:tcPr>
          <w:p w14:paraId="2D546F4D" w14:textId="77777777" w:rsidR="00AA6A78" w:rsidRPr="001701DD" w:rsidRDefault="00AA6A78" w:rsidP="00715BA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B3EA103" w14:textId="77777777" w:rsidR="00AA6A78" w:rsidRPr="001701DD" w:rsidRDefault="00AA6A78" w:rsidP="00715BA0">
            <w:pPr>
              <w:pStyle w:val="TAL"/>
            </w:pPr>
            <w:r w:rsidRPr="001701DD">
              <w:t>AC profile for EEC to determine the target EAS.</w:t>
            </w:r>
          </w:p>
        </w:tc>
      </w:tr>
      <w:tr w:rsidR="00AA6A78" w:rsidRPr="001701DD" w14:paraId="69CDE5CA" w14:textId="77777777" w:rsidTr="00715BA0">
        <w:trPr>
          <w:jc w:val="center"/>
        </w:trPr>
        <w:tc>
          <w:tcPr>
            <w:tcW w:w="2880" w:type="dxa"/>
            <w:tcBorders>
              <w:top w:val="single" w:sz="4" w:space="0" w:color="000000"/>
              <w:left w:val="single" w:sz="4" w:space="0" w:color="000000"/>
              <w:bottom w:val="single" w:sz="4" w:space="0" w:color="000000"/>
            </w:tcBorders>
          </w:tcPr>
          <w:p w14:paraId="222F4801" w14:textId="77777777" w:rsidR="00AA6A78" w:rsidRPr="001701DD" w:rsidRDefault="00AA6A78" w:rsidP="00715BA0">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0AEA22A9"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3406E22" w14:textId="77777777" w:rsidR="00AA6A78" w:rsidRPr="001701DD" w:rsidRDefault="00AA6A78" w:rsidP="00715BA0">
            <w:pPr>
              <w:pStyle w:val="TAL"/>
            </w:pPr>
            <w:r w:rsidRPr="001701DD">
              <w:rPr>
                <w:rFonts w:cs="Arial"/>
              </w:rPr>
              <w:t>Security credentials of the AC</w:t>
            </w:r>
          </w:p>
        </w:tc>
      </w:tr>
      <w:tr w:rsidR="00AA6A78" w:rsidRPr="001701DD" w14:paraId="3C5FA9E5" w14:textId="77777777" w:rsidTr="00715BA0">
        <w:trPr>
          <w:jc w:val="center"/>
        </w:trPr>
        <w:tc>
          <w:tcPr>
            <w:tcW w:w="2880" w:type="dxa"/>
            <w:tcBorders>
              <w:top w:val="single" w:sz="4" w:space="0" w:color="000000"/>
              <w:left w:val="single" w:sz="4" w:space="0" w:color="000000"/>
              <w:bottom w:val="single" w:sz="4" w:space="0" w:color="000000"/>
            </w:tcBorders>
          </w:tcPr>
          <w:p w14:paraId="1AF5759D" w14:textId="77777777" w:rsidR="00AA6A78" w:rsidRPr="001701DD" w:rsidRDefault="00AA6A78" w:rsidP="00715BA0">
            <w:pPr>
              <w:pStyle w:val="TAL"/>
            </w:pPr>
            <w:r w:rsidRPr="001701DD">
              <w:t>Requested ACR action</w:t>
            </w:r>
          </w:p>
        </w:tc>
        <w:tc>
          <w:tcPr>
            <w:tcW w:w="1440" w:type="dxa"/>
            <w:tcBorders>
              <w:top w:val="single" w:sz="4" w:space="0" w:color="000000"/>
              <w:left w:val="single" w:sz="4" w:space="0" w:color="000000"/>
              <w:bottom w:val="single" w:sz="4" w:space="0" w:color="000000"/>
            </w:tcBorders>
          </w:tcPr>
          <w:p w14:paraId="55ADCBD8"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07720613" w14:textId="77777777" w:rsidR="00AA6A78" w:rsidRPr="001701DD" w:rsidRDefault="00AA6A78" w:rsidP="00715BA0">
            <w:pPr>
              <w:pStyle w:val="TAL"/>
            </w:pPr>
            <w:r w:rsidRPr="001701DD">
              <w:t>One of ACR detection or ACR initiation request</w:t>
            </w:r>
            <w:r>
              <w:t xml:space="preserve"> actions</w:t>
            </w:r>
          </w:p>
        </w:tc>
      </w:tr>
      <w:tr w:rsidR="00AA6A78" w:rsidRPr="001701DD" w14:paraId="50DF69B6" w14:textId="77777777" w:rsidTr="00715BA0">
        <w:trPr>
          <w:jc w:val="center"/>
        </w:trPr>
        <w:tc>
          <w:tcPr>
            <w:tcW w:w="2880" w:type="dxa"/>
            <w:tcBorders>
              <w:top w:val="single" w:sz="4" w:space="0" w:color="000000"/>
              <w:left w:val="single" w:sz="4" w:space="0" w:color="000000"/>
              <w:bottom w:val="single" w:sz="4" w:space="0" w:color="000000"/>
            </w:tcBorders>
          </w:tcPr>
          <w:p w14:paraId="3D05895D" w14:textId="77777777" w:rsidR="00AA6A78" w:rsidRPr="001701DD" w:rsidRDefault="00AA6A78" w:rsidP="00715BA0">
            <w:pPr>
              <w:pStyle w:val="TAL"/>
            </w:pPr>
            <w:r>
              <w:t>S-</w:t>
            </w:r>
            <w:r w:rsidRPr="001701DD">
              <w:t>EAS information</w:t>
            </w:r>
          </w:p>
        </w:tc>
        <w:tc>
          <w:tcPr>
            <w:tcW w:w="1440" w:type="dxa"/>
            <w:tcBorders>
              <w:top w:val="single" w:sz="4" w:space="0" w:color="000000"/>
              <w:left w:val="single" w:sz="4" w:space="0" w:color="000000"/>
              <w:bottom w:val="single" w:sz="4" w:space="0" w:color="000000"/>
            </w:tcBorders>
          </w:tcPr>
          <w:p w14:paraId="18738017"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2205BAE3" w14:textId="77777777" w:rsidR="00AA6A78" w:rsidRPr="001701DD" w:rsidRDefault="00AA6A78" w:rsidP="00715BA0">
            <w:pPr>
              <w:pStyle w:val="TAL"/>
              <w:rPr>
                <w:rFonts w:cs="Arial"/>
              </w:rPr>
            </w:pPr>
            <w:r w:rsidRPr="001701DD">
              <w:rPr>
                <w:rFonts w:cs="Arial"/>
              </w:rPr>
              <w:t>ID of the EAS to which the ACR request relates.</w:t>
            </w:r>
          </w:p>
        </w:tc>
      </w:tr>
      <w:tr w:rsidR="00AA6A78" w:rsidRPr="001701DD" w14:paraId="466457E8" w14:textId="77777777" w:rsidTr="00715BA0">
        <w:trPr>
          <w:jc w:val="center"/>
        </w:trPr>
        <w:tc>
          <w:tcPr>
            <w:tcW w:w="2880" w:type="dxa"/>
            <w:tcBorders>
              <w:top w:val="single" w:sz="4" w:space="0" w:color="000000"/>
              <w:left w:val="single" w:sz="4" w:space="0" w:color="000000"/>
              <w:bottom w:val="single" w:sz="4" w:space="0" w:color="000000"/>
            </w:tcBorders>
          </w:tcPr>
          <w:p w14:paraId="25E73D64" w14:textId="77777777" w:rsidR="00AA6A78" w:rsidRPr="001701DD" w:rsidRDefault="00AA6A78" w:rsidP="00715BA0">
            <w:pPr>
              <w:pStyle w:val="TAL"/>
            </w:pPr>
            <w:r w:rsidRPr="001701DD">
              <w:t>T-EAS information (NOTE)</w:t>
            </w:r>
          </w:p>
        </w:tc>
        <w:tc>
          <w:tcPr>
            <w:tcW w:w="1440" w:type="dxa"/>
            <w:tcBorders>
              <w:top w:val="single" w:sz="4" w:space="0" w:color="000000"/>
              <w:left w:val="single" w:sz="4" w:space="0" w:color="000000"/>
              <w:bottom w:val="single" w:sz="4" w:space="0" w:color="000000"/>
            </w:tcBorders>
          </w:tcPr>
          <w:p w14:paraId="332AE9BD" w14:textId="77777777" w:rsidR="00AA6A78" w:rsidRPr="001701DD" w:rsidRDefault="00AA6A78" w:rsidP="00715BA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1055CB49" w14:textId="1DD0C070" w:rsidR="00AA6A78" w:rsidRPr="001701DD" w:rsidRDefault="00AA6A78" w:rsidP="00715BA0">
            <w:pPr>
              <w:pStyle w:val="TAL"/>
            </w:pPr>
            <w:r w:rsidRPr="001701DD">
              <w:t>AC provided target EAS information</w:t>
            </w:r>
            <w:r w:rsidR="00E65012">
              <w:t xml:space="preserve"> </w:t>
            </w:r>
            <w:r w:rsidR="00E65012" w:rsidRPr="00E65012">
              <w:t>or AC provided target CAS information received from DNS query result</w:t>
            </w:r>
            <w:r w:rsidRPr="001701DD">
              <w:t>.</w:t>
            </w:r>
          </w:p>
        </w:tc>
      </w:tr>
      <w:tr w:rsidR="00AA6A78" w:rsidRPr="001701DD" w14:paraId="4E48524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8D3574" w14:textId="5B8395C5" w:rsidR="00AA6A78" w:rsidRPr="001701DD" w:rsidRDefault="00AA6A78" w:rsidP="00715BA0">
            <w:pPr>
              <w:pStyle w:val="TAN"/>
            </w:pPr>
            <w:r w:rsidRPr="001701DD">
              <w:t>NOTE:</w:t>
            </w:r>
            <w:r w:rsidRPr="001701DD">
              <w:tab/>
            </w:r>
            <w:r>
              <w:t>This IE m</w:t>
            </w:r>
            <w:r w:rsidRPr="001701DD">
              <w:t>ay be included if the request is to initiate the ACR</w:t>
            </w:r>
            <w:r w:rsidR="00E65012" w:rsidRPr="00E65012">
              <w:t xml:space="preserve"> to EAS or CAS</w:t>
            </w:r>
            <w:r w:rsidRPr="001701DD">
              <w:t>.</w:t>
            </w:r>
          </w:p>
        </w:tc>
      </w:tr>
    </w:tbl>
    <w:p w14:paraId="47890492" w14:textId="77777777" w:rsidR="00AA6A78" w:rsidRPr="001701DD" w:rsidRDefault="00AA6A78" w:rsidP="00AA6A78">
      <w:pPr>
        <w:rPr>
          <w:lang w:eastAsia="ko-KR"/>
        </w:rPr>
      </w:pPr>
    </w:p>
    <w:p w14:paraId="6E813744" w14:textId="77777777" w:rsidR="00AA6A78" w:rsidRPr="001701DD" w:rsidRDefault="00AA6A78" w:rsidP="00AA6A78">
      <w:pPr>
        <w:pStyle w:val="Heading4"/>
        <w:rPr>
          <w:lang w:val="en-IN"/>
        </w:rPr>
      </w:pPr>
      <w:bookmarkStart w:id="2197" w:name="_Toc234110396"/>
      <w:r w:rsidRPr="001701DD">
        <w:rPr>
          <w:lang w:val="en-IN"/>
        </w:rPr>
        <w:t>8.14.3.11</w:t>
      </w:r>
      <w:r w:rsidRPr="001701DD">
        <w:rPr>
          <w:lang w:val="en-IN"/>
        </w:rPr>
        <w:tab/>
        <w:t xml:space="preserve">ACR </w:t>
      </w:r>
      <w:r>
        <w:rPr>
          <w:lang w:val="en-IN"/>
        </w:rPr>
        <w:t xml:space="preserve">trigger </w:t>
      </w:r>
      <w:r w:rsidRPr="001701DD">
        <w:rPr>
          <w:lang w:val="en-IN"/>
        </w:rPr>
        <w:t>response</w:t>
      </w:r>
      <w:bookmarkEnd w:id="2197"/>
    </w:p>
    <w:p w14:paraId="6E3230EC" w14:textId="77777777" w:rsidR="00AA6A78" w:rsidRPr="001701DD" w:rsidRDefault="00AA6A78" w:rsidP="00AA6A78">
      <w:pPr>
        <w:rPr>
          <w:lang w:eastAsia="ko-KR"/>
        </w:rPr>
      </w:pPr>
      <w:r w:rsidRPr="001701DD">
        <w:t xml:space="preserve">Table 8.14.3.11-1 describes information elements </w:t>
      </w:r>
      <w:r>
        <w:t>of</w:t>
      </w:r>
      <w:r w:rsidRPr="001701DD">
        <w:t xml:space="preserve"> the ACR </w:t>
      </w:r>
      <w:r>
        <w:rPr>
          <w:lang w:val="en-IN"/>
        </w:rPr>
        <w:t xml:space="preserve">trigger </w:t>
      </w:r>
      <w:r w:rsidRPr="001701DD">
        <w:t>response sent by the EEC to the AC.</w:t>
      </w:r>
    </w:p>
    <w:p w14:paraId="168BCC71" w14:textId="77777777" w:rsidR="00AA6A78" w:rsidRPr="001701DD" w:rsidRDefault="00AA6A78" w:rsidP="00AA6A78">
      <w:pPr>
        <w:pStyle w:val="TH"/>
      </w:pPr>
      <w:r w:rsidRPr="001701DD">
        <w:lastRenderedPageBreak/>
        <w:t xml:space="preserve">Table 8.14.3.11-1: ACR </w:t>
      </w:r>
      <w:r>
        <w:t xml:space="preserve">trigger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7D0E7C88" w14:textId="77777777" w:rsidTr="00715BA0">
        <w:trPr>
          <w:jc w:val="center"/>
        </w:trPr>
        <w:tc>
          <w:tcPr>
            <w:tcW w:w="2880" w:type="dxa"/>
            <w:tcBorders>
              <w:top w:val="single" w:sz="4" w:space="0" w:color="000000"/>
              <w:left w:val="single" w:sz="4" w:space="0" w:color="000000"/>
              <w:bottom w:val="single" w:sz="4" w:space="0" w:color="000000"/>
            </w:tcBorders>
          </w:tcPr>
          <w:p w14:paraId="0C2EC486"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7936085E"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28EBE720" w14:textId="77777777" w:rsidR="00AA6A78" w:rsidRPr="001701DD" w:rsidRDefault="00AA6A78" w:rsidP="00715BA0">
            <w:pPr>
              <w:pStyle w:val="TAH"/>
            </w:pPr>
            <w:r w:rsidRPr="001701DD">
              <w:t>Description</w:t>
            </w:r>
          </w:p>
        </w:tc>
      </w:tr>
      <w:tr w:rsidR="00AA6A78" w:rsidRPr="001701DD" w14:paraId="249858B3" w14:textId="77777777" w:rsidTr="00715BA0">
        <w:trPr>
          <w:jc w:val="center"/>
        </w:trPr>
        <w:tc>
          <w:tcPr>
            <w:tcW w:w="2880" w:type="dxa"/>
            <w:tcBorders>
              <w:top w:val="single" w:sz="4" w:space="0" w:color="000000"/>
              <w:left w:val="single" w:sz="4" w:space="0" w:color="000000"/>
              <w:bottom w:val="single" w:sz="4" w:space="0" w:color="000000"/>
            </w:tcBorders>
          </w:tcPr>
          <w:p w14:paraId="2FCC594E" w14:textId="77777777" w:rsidR="00AA6A78" w:rsidRPr="001701DD" w:rsidRDefault="00AA6A78" w:rsidP="00715BA0">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4D8ACE6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11CAFFD" w14:textId="355342E3" w:rsidR="00AA6A78" w:rsidRPr="001701DD" w:rsidRDefault="00AA6A78" w:rsidP="00715BA0">
            <w:pPr>
              <w:pStyle w:val="TAL"/>
              <w:rPr>
                <w:lang w:eastAsia="ko-KR"/>
              </w:rPr>
            </w:pPr>
            <w:r w:rsidRPr="001701DD">
              <w:rPr>
                <w:lang w:eastAsia="ko-KR"/>
              </w:rPr>
              <w:t>Indicates that the ACR request was successful</w:t>
            </w:r>
            <w:r>
              <w:rPr>
                <w:lang w:eastAsia="ko-KR"/>
              </w:rPr>
              <w:t xml:space="preserve"> and EEC is processing the requested ACR </w:t>
            </w:r>
            <w:r w:rsidR="00BA48CD">
              <w:rPr>
                <w:lang w:eastAsia="ko-KR"/>
              </w:rPr>
              <w:t>operation</w:t>
            </w:r>
            <w:r w:rsidRPr="001701DD">
              <w:rPr>
                <w:lang w:eastAsia="ko-KR"/>
              </w:rPr>
              <w:t>.</w:t>
            </w:r>
          </w:p>
        </w:tc>
      </w:tr>
      <w:tr w:rsidR="00AA6A78" w:rsidRPr="001701DD" w14:paraId="2FF0410B" w14:textId="77777777" w:rsidTr="00715BA0">
        <w:trPr>
          <w:jc w:val="center"/>
        </w:trPr>
        <w:tc>
          <w:tcPr>
            <w:tcW w:w="2880" w:type="dxa"/>
            <w:tcBorders>
              <w:top w:val="single" w:sz="4" w:space="0" w:color="000000"/>
              <w:left w:val="single" w:sz="4" w:space="0" w:color="000000"/>
              <w:bottom w:val="single" w:sz="4" w:space="0" w:color="000000"/>
            </w:tcBorders>
          </w:tcPr>
          <w:p w14:paraId="038F9210" w14:textId="77777777" w:rsidR="00AA6A78" w:rsidRPr="001701DD" w:rsidRDefault="00AA6A78" w:rsidP="00715BA0">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35E32AC8"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6ED129F" w14:textId="77777777" w:rsidR="00AA6A78" w:rsidRPr="001701DD" w:rsidRDefault="00AA6A78" w:rsidP="00715BA0">
            <w:pPr>
              <w:pStyle w:val="TAL"/>
            </w:pPr>
            <w:r w:rsidRPr="001701DD">
              <w:t>Indicates that the ACR request failed.</w:t>
            </w:r>
          </w:p>
        </w:tc>
      </w:tr>
      <w:tr w:rsidR="00AA6A78" w:rsidRPr="001701DD" w14:paraId="5D3AA9EB" w14:textId="77777777" w:rsidTr="00715BA0">
        <w:trPr>
          <w:jc w:val="center"/>
        </w:trPr>
        <w:tc>
          <w:tcPr>
            <w:tcW w:w="2880" w:type="dxa"/>
            <w:tcBorders>
              <w:top w:val="single" w:sz="4" w:space="0" w:color="000000"/>
              <w:left w:val="single" w:sz="4" w:space="0" w:color="000000"/>
              <w:bottom w:val="single" w:sz="4" w:space="0" w:color="000000"/>
            </w:tcBorders>
          </w:tcPr>
          <w:p w14:paraId="2EFC1053" w14:textId="77777777" w:rsidR="00AA6A78" w:rsidRPr="001701DD" w:rsidRDefault="00AA6A78" w:rsidP="00715BA0">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170B050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CCC1B29" w14:textId="77777777" w:rsidR="00AA6A78" w:rsidRPr="001701DD" w:rsidRDefault="00AA6A78" w:rsidP="00715BA0">
            <w:pPr>
              <w:pStyle w:val="TAL"/>
            </w:pPr>
            <w:r w:rsidRPr="001701DD">
              <w:t>Indicates the cause of ACR request failure.</w:t>
            </w:r>
          </w:p>
        </w:tc>
      </w:tr>
      <w:bookmarkEnd w:id="2195"/>
    </w:tbl>
    <w:p w14:paraId="2E9574CA" w14:textId="77777777" w:rsidR="00AA6A78" w:rsidRDefault="00AA6A78" w:rsidP="00AA6A78">
      <w:pPr>
        <w:rPr>
          <w:lang w:val="en-IN"/>
        </w:rPr>
      </w:pPr>
    </w:p>
    <w:p w14:paraId="36AE29BF" w14:textId="77777777" w:rsidR="00D37087" w:rsidRPr="001701DD" w:rsidRDefault="00100002" w:rsidP="00D37087">
      <w:pPr>
        <w:pStyle w:val="Heading4"/>
        <w:rPr>
          <w:lang w:val="en-IN"/>
        </w:rPr>
      </w:pPr>
      <w:bookmarkStart w:id="2198" w:name="_Toc234110397"/>
      <w:r>
        <w:rPr>
          <w:lang w:val="en-IN"/>
        </w:rPr>
        <w:t>8.14.3.1</w:t>
      </w:r>
      <w:r w:rsidR="00AA6A78">
        <w:rPr>
          <w:lang w:val="en-IN"/>
        </w:rPr>
        <w:t>2</w:t>
      </w:r>
      <w:r w:rsidR="00D37087" w:rsidRPr="001701DD">
        <w:rPr>
          <w:lang w:val="en-IN"/>
        </w:rPr>
        <w:tab/>
      </w:r>
      <w:r w:rsidR="00D37087">
        <w:rPr>
          <w:lang w:val="en-IN"/>
        </w:rPr>
        <w:t>EEC services</w:t>
      </w:r>
      <w:r w:rsidR="00D37087" w:rsidRPr="001701DD">
        <w:rPr>
          <w:lang w:val="en-IN"/>
        </w:rPr>
        <w:t xml:space="preserve"> subscription request</w:t>
      </w:r>
      <w:bookmarkEnd w:id="2198"/>
    </w:p>
    <w:p w14:paraId="52845F59" w14:textId="77777777" w:rsidR="00D37087" w:rsidRPr="001701DD" w:rsidRDefault="00D37087" w:rsidP="00D37087">
      <w:pPr>
        <w:rPr>
          <w:lang w:eastAsia="ko-KR"/>
        </w:rPr>
      </w:pPr>
      <w:r w:rsidRPr="001701DD">
        <w:t>Table </w:t>
      </w:r>
      <w:r w:rsidR="00100002">
        <w:t>8.14.3.1</w:t>
      </w:r>
      <w:r w:rsidR="00AA6A78">
        <w:t>2</w:t>
      </w:r>
      <w:r w:rsidRPr="001701DD">
        <w:t xml:space="preserve">-1 describes information elements for the </w:t>
      </w:r>
      <w:r>
        <w:t>EEC services</w:t>
      </w:r>
      <w:r w:rsidRPr="001701DD">
        <w:t xml:space="preserve"> subscription request sent by the AC to the EEC</w:t>
      </w:r>
      <w:r w:rsidRPr="001701DD">
        <w:rPr>
          <w:lang w:eastAsia="ko-KR"/>
        </w:rPr>
        <w:t xml:space="preserve">. </w:t>
      </w:r>
    </w:p>
    <w:p w14:paraId="3B4AC6CE" w14:textId="77777777" w:rsidR="00D37087" w:rsidRPr="00B3457A" w:rsidRDefault="00D37087" w:rsidP="00D37087">
      <w:pPr>
        <w:pStyle w:val="TH"/>
      </w:pPr>
      <w:r w:rsidRPr="00B3457A">
        <w:t>Table </w:t>
      </w:r>
      <w:r w:rsidR="00100002" w:rsidRPr="00B3457A">
        <w:t>8.14.3.1</w:t>
      </w:r>
      <w:r w:rsidR="00AA6A78" w:rsidRPr="00B3457A">
        <w:t>2</w:t>
      </w:r>
      <w:r w:rsidRPr="00B3457A">
        <w:t>-1: EEC services subscription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7A83B471" w14:textId="77777777" w:rsidTr="00276B27">
        <w:trPr>
          <w:jc w:val="center"/>
        </w:trPr>
        <w:tc>
          <w:tcPr>
            <w:tcW w:w="2880" w:type="dxa"/>
            <w:tcBorders>
              <w:top w:val="single" w:sz="4" w:space="0" w:color="000000"/>
              <w:left w:val="single" w:sz="4" w:space="0" w:color="000000"/>
              <w:bottom w:val="single" w:sz="4" w:space="0" w:color="000000"/>
            </w:tcBorders>
          </w:tcPr>
          <w:p w14:paraId="3EB98EC6"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6FA715C6"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77FB3095" w14:textId="77777777" w:rsidR="00D37087" w:rsidRPr="001701DD" w:rsidRDefault="00D37087" w:rsidP="00276B27">
            <w:pPr>
              <w:pStyle w:val="TAH"/>
            </w:pPr>
            <w:r w:rsidRPr="001701DD">
              <w:t>Description</w:t>
            </w:r>
          </w:p>
        </w:tc>
      </w:tr>
      <w:tr w:rsidR="00D37087" w:rsidRPr="001701DD" w14:paraId="4B662AF5" w14:textId="77777777" w:rsidTr="00276B27">
        <w:trPr>
          <w:jc w:val="center"/>
        </w:trPr>
        <w:tc>
          <w:tcPr>
            <w:tcW w:w="2880" w:type="dxa"/>
            <w:tcBorders>
              <w:top w:val="single" w:sz="4" w:space="0" w:color="000000"/>
              <w:left w:val="single" w:sz="4" w:space="0" w:color="000000"/>
              <w:bottom w:val="single" w:sz="4" w:space="0" w:color="000000"/>
            </w:tcBorders>
          </w:tcPr>
          <w:p w14:paraId="29AE5E0B" w14:textId="77777777" w:rsidR="00D37087" w:rsidRPr="001701DD" w:rsidRDefault="00D37087" w:rsidP="00276B27">
            <w:pPr>
              <w:pStyle w:val="TAL"/>
            </w:pPr>
            <w:r w:rsidRPr="001701DD">
              <w:t>AC</w:t>
            </w:r>
            <w:r>
              <w:t xml:space="preserve"> profile</w:t>
            </w:r>
          </w:p>
        </w:tc>
        <w:tc>
          <w:tcPr>
            <w:tcW w:w="1440" w:type="dxa"/>
            <w:tcBorders>
              <w:top w:val="single" w:sz="4" w:space="0" w:color="000000"/>
              <w:left w:val="single" w:sz="4" w:space="0" w:color="000000"/>
              <w:bottom w:val="single" w:sz="4" w:space="0" w:color="000000"/>
            </w:tcBorders>
          </w:tcPr>
          <w:p w14:paraId="215AA3BD"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D485809" w14:textId="77777777" w:rsidR="00D37087" w:rsidRPr="001701DD" w:rsidRDefault="00D37087" w:rsidP="00276B27">
            <w:pPr>
              <w:pStyle w:val="TAL"/>
              <w:rPr>
                <w:rFonts w:cs="Arial"/>
              </w:rPr>
            </w:pPr>
            <w:r w:rsidRPr="001701DD">
              <w:rPr>
                <w:rFonts w:cs="Arial"/>
              </w:rPr>
              <w:t>AC profile of the AC requesting subscription</w:t>
            </w:r>
          </w:p>
        </w:tc>
      </w:tr>
      <w:tr w:rsidR="00D37087" w:rsidRPr="001701DD" w14:paraId="4E5415D2" w14:textId="77777777" w:rsidTr="00276B27">
        <w:trPr>
          <w:jc w:val="center"/>
        </w:trPr>
        <w:tc>
          <w:tcPr>
            <w:tcW w:w="2880" w:type="dxa"/>
            <w:tcBorders>
              <w:top w:val="single" w:sz="4" w:space="0" w:color="000000"/>
              <w:left w:val="single" w:sz="4" w:space="0" w:color="000000"/>
              <w:bottom w:val="single" w:sz="4" w:space="0" w:color="000000"/>
            </w:tcBorders>
          </w:tcPr>
          <w:p w14:paraId="298AE31B"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50373E14"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725552BD" w14:textId="77777777" w:rsidR="00D37087" w:rsidRPr="001701DD" w:rsidRDefault="00D37087" w:rsidP="00276B27">
            <w:pPr>
              <w:pStyle w:val="TAL"/>
            </w:pPr>
            <w:r w:rsidRPr="001701DD">
              <w:rPr>
                <w:rFonts w:cs="Arial"/>
              </w:rPr>
              <w:t>Security credentials of the AC.</w:t>
            </w:r>
          </w:p>
        </w:tc>
      </w:tr>
      <w:tr w:rsidR="00D37087" w:rsidRPr="001701DD" w14:paraId="40FA05A4" w14:textId="77777777" w:rsidTr="00276B27">
        <w:trPr>
          <w:jc w:val="center"/>
        </w:trPr>
        <w:tc>
          <w:tcPr>
            <w:tcW w:w="2880" w:type="dxa"/>
            <w:tcBorders>
              <w:top w:val="single" w:sz="4" w:space="0" w:color="000000"/>
              <w:left w:val="single" w:sz="4" w:space="0" w:color="000000"/>
              <w:bottom w:val="single" w:sz="4" w:space="0" w:color="000000"/>
            </w:tcBorders>
          </w:tcPr>
          <w:p w14:paraId="0AD5E831"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tcPr>
          <w:p w14:paraId="4B395D8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72C66ABF"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54AC4FBF" w14:textId="77777777" w:rsidTr="00276B27">
        <w:trPr>
          <w:jc w:val="center"/>
        </w:trPr>
        <w:tc>
          <w:tcPr>
            <w:tcW w:w="2880" w:type="dxa"/>
            <w:tcBorders>
              <w:top w:val="single" w:sz="4" w:space="0" w:color="000000"/>
              <w:left w:val="single" w:sz="4" w:space="0" w:color="000000"/>
              <w:bottom w:val="single" w:sz="4" w:space="0" w:color="000000"/>
            </w:tcBorders>
          </w:tcPr>
          <w:p w14:paraId="52B73FEA"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tcPr>
          <w:p w14:paraId="5B1BDDF5"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71ED3B3"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64FA9362" w14:textId="77777777" w:rsidTr="00276B27">
        <w:trPr>
          <w:jc w:val="center"/>
        </w:trPr>
        <w:tc>
          <w:tcPr>
            <w:tcW w:w="2880" w:type="dxa"/>
            <w:tcBorders>
              <w:top w:val="single" w:sz="4" w:space="0" w:color="000000"/>
              <w:left w:val="single" w:sz="4" w:space="0" w:color="000000"/>
              <w:bottom w:val="single" w:sz="4" w:space="0" w:color="000000"/>
            </w:tcBorders>
          </w:tcPr>
          <w:p w14:paraId="717C246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tcPr>
          <w:p w14:paraId="428E8C3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1A513EE"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7AD25A1E" w14:textId="77777777" w:rsidTr="00276B27">
        <w:trPr>
          <w:jc w:val="center"/>
        </w:trPr>
        <w:tc>
          <w:tcPr>
            <w:tcW w:w="2880" w:type="dxa"/>
            <w:tcBorders>
              <w:top w:val="single" w:sz="4" w:space="0" w:color="000000"/>
              <w:left w:val="single" w:sz="4" w:space="0" w:color="000000"/>
              <w:bottom w:val="single" w:sz="4" w:space="0" w:color="000000"/>
            </w:tcBorders>
          </w:tcPr>
          <w:p w14:paraId="7BF5159A" w14:textId="77777777" w:rsidR="00D37087" w:rsidRPr="001701DD" w:rsidRDefault="00D37087" w:rsidP="00276B27">
            <w:pPr>
              <w:pStyle w:val="TAL"/>
            </w:pPr>
            <w:r>
              <w:t xml:space="preserve">&gt;&gt; </w:t>
            </w:r>
            <w:r w:rsidRPr="0077486D">
              <w:t>List of EAS characteristics</w:t>
            </w:r>
          </w:p>
        </w:tc>
        <w:tc>
          <w:tcPr>
            <w:tcW w:w="1440" w:type="dxa"/>
            <w:tcBorders>
              <w:top w:val="single" w:sz="4" w:space="0" w:color="000000"/>
              <w:left w:val="single" w:sz="4" w:space="0" w:color="000000"/>
              <w:bottom w:val="single" w:sz="4" w:space="0" w:color="000000"/>
            </w:tcBorders>
          </w:tcPr>
          <w:p w14:paraId="044AB09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064EC84" w14:textId="77777777" w:rsidR="00D37087" w:rsidRPr="001701DD" w:rsidRDefault="00D37087"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D37087" w:rsidRPr="001701DD" w14:paraId="5A2F9F1C" w14:textId="77777777" w:rsidTr="00276B27">
        <w:trPr>
          <w:jc w:val="center"/>
        </w:trPr>
        <w:tc>
          <w:tcPr>
            <w:tcW w:w="2880" w:type="dxa"/>
            <w:tcBorders>
              <w:top w:val="single" w:sz="4" w:space="0" w:color="000000"/>
              <w:left w:val="single" w:sz="4" w:space="0" w:color="000000"/>
              <w:bottom w:val="single" w:sz="4" w:space="0" w:color="000000"/>
            </w:tcBorders>
          </w:tcPr>
          <w:p w14:paraId="72D82CC1"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tcPr>
          <w:p w14:paraId="6A39CB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6482E93"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5C6CFCC" w14:textId="77777777" w:rsidTr="00276B27">
        <w:trPr>
          <w:jc w:val="center"/>
        </w:trPr>
        <w:tc>
          <w:tcPr>
            <w:tcW w:w="2880" w:type="dxa"/>
            <w:tcBorders>
              <w:top w:val="single" w:sz="4" w:space="0" w:color="000000"/>
              <w:left w:val="single" w:sz="4" w:space="0" w:color="000000"/>
              <w:bottom w:val="single" w:sz="4" w:space="0" w:color="000000"/>
            </w:tcBorders>
          </w:tcPr>
          <w:p w14:paraId="6FF7C99D" w14:textId="77777777" w:rsidR="00D37087" w:rsidRPr="001701DD" w:rsidRDefault="00D37087" w:rsidP="00276B27">
            <w:pPr>
              <w:pStyle w:val="TAL"/>
            </w:pPr>
            <w:r w:rsidRPr="001701DD">
              <w:t xml:space="preserve">&gt;&gt; </w:t>
            </w:r>
            <w:bookmarkStart w:id="2199" w:name="_Hlk118744650"/>
            <w:r>
              <w:t xml:space="preserve">List of </w:t>
            </w:r>
            <w:r w:rsidRPr="001701DD">
              <w:t>EAS dynamic information filters</w:t>
            </w:r>
            <w:bookmarkEnd w:id="2199"/>
          </w:p>
        </w:tc>
        <w:tc>
          <w:tcPr>
            <w:tcW w:w="1440" w:type="dxa"/>
            <w:tcBorders>
              <w:top w:val="single" w:sz="4" w:space="0" w:color="000000"/>
              <w:left w:val="single" w:sz="4" w:space="0" w:color="000000"/>
              <w:bottom w:val="single" w:sz="4" w:space="0" w:color="000000"/>
            </w:tcBorders>
          </w:tcPr>
          <w:p w14:paraId="0FFE8114"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1AA8541"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615062E4" w14:textId="77777777" w:rsidTr="00276B27">
        <w:trPr>
          <w:jc w:val="center"/>
        </w:trPr>
        <w:tc>
          <w:tcPr>
            <w:tcW w:w="2880" w:type="dxa"/>
            <w:tcBorders>
              <w:top w:val="single" w:sz="4" w:space="0" w:color="000000"/>
              <w:left w:val="single" w:sz="4" w:space="0" w:color="000000"/>
              <w:bottom w:val="single" w:sz="4" w:space="0" w:color="000000"/>
            </w:tcBorders>
          </w:tcPr>
          <w:p w14:paraId="671EC65C" w14:textId="77777777" w:rsidR="00D37087" w:rsidRPr="001701DD" w:rsidRDefault="00D37087" w:rsidP="00276B27">
            <w:pPr>
              <w:pStyle w:val="TAL"/>
            </w:pPr>
            <w:r>
              <w:t xml:space="preserve">&gt; </w:t>
            </w:r>
            <w:r w:rsidRPr="001701DD">
              <w:t xml:space="preserve">ACR </w:t>
            </w:r>
          </w:p>
        </w:tc>
        <w:tc>
          <w:tcPr>
            <w:tcW w:w="1440" w:type="dxa"/>
            <w:tcBorders>
              <w:top w:val="single" w:sz="4" w:space="0" w:color="000000"/>
              <w:left w:val="single" w:sz="4" w:space="0" w:color="000000"/>
              <w:bottom w:val="single" w:sz="4" w:space="0" w:color="000000"/>
            </w:tcBorders>
          </w:tcPr>
          <w:p w14:paraId="22AC9E0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3363307"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5C4A420B" w14:textId="77777777" w:rsidTr="00276B27">
        <w:trPr>
          <w:jc w:val="center"/>
        </w:trPr>
        <w:tc>
          <w:tcPr>
            <w:tcW w:w="2880" w:type="dxa"/>
            <w:tcBorders>
              <w:top w:val="single" w:sz="4" w:space="0" w:color="000000"/>
              <w:left w:val="single" w:sz="4" w:space="0" w:color="000000"/>
              <w:bottom w:val="single" w:sz="4" w:space="0" w:color="000000"/>
            </w:tcBorders>
          </w:tcPr>
          <w:p w14:paraId="63EEAC61"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tcPr>
          <w:p w14:paraId="5657E020"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3E1222" w14:textId="77777777" w:rsidR="00D37087" w:rsidRPr="001701DD" w:rsidRDefault="00D37087" w:rsidP="00276B27">
            <w:pPr>
              <w:pStyle w:val="TAL"/>
            </w:pPr>
            <w:r>
              <w:t>S-EAS information corresponding to the ACR operation</w:t>
            </w:r>
          </w:p>
        </w:tc>
      </w:tr>
      <w:tr w:rsidR="002B10D8" w:rsidRPr="001701DD" w14:paraId="49D2CF9B" w14:textId="77777777" w:rsidTr="00276B27">
        <w:trPr>
          <w:jc w:val="center"/>
        </w:trPr>
        <w:tc>
          <w:tcPr>
            <w:tcW w:w="2880" w:type="dxa"/>
            <w:tcBorders>
              <w:top w:val="single" w:sz="4" w:space="0" w:color="000000"/>
              <w:left w:val="single" w:sz="4" w:space="0" w:color="000000"/>
              <w:bottom w:val="single" w:sz="4" w:space="0" w:color="000000"/>
            </w:tcBorders>
          </w:tcPr>
          <w:p w14:paraId="7622AFC6" w14:textId="4A9197F7" w:rsidR="002B10D8" w:rsidRDefault="002B10D8" w:rsidP="002B10D8">
            <w:pPr>
              <w:pStyle w:val="TAL"/>
            </w:pPr>
            <w:r>
              <w:t>&gt;&gt;&gt; EASID</w:t>
            </w:r>
          </w:p>
        </w:tc>
        <w:tc>
          <w:tcPr>
            <w:tcW w:w="1440" w:type="dxa"/>
            <w:tcBorders>
              <w:top w:val="single" w:sz="4" w:space="0" w:color="000000"/>
              <w:left w:val="single" w:sz="4" w:space="0" w:color="000000"/>
              <w:bottom w:val="single" w:sz="4" w:space="0" w:color="000000"/>
            </w:tcBorders>
          </w:tcPr>
          <w:p w14:paraId="2BBE38C4" w14:textId="4E7FC3E2"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94782B" w14:textId="168A9730" w:rsidR="002B10D8" w:rsidRDefault="002B10D8" w:rsidP="002B10D8">
            <w:pPr>
              <w:pStyle w:val="TAL"/>
            </w:pPr>
            <w:r>
              <w:t>Identifier of the S-EAS to which the subscription relates.</w:t>
            </w:r>
          </w:p>
        </w:tc>
      </w:tr>
      <w:tr w:rsidR="002B10D8" w:rsidRPr="001701DD" w14:paraId="4C3A76FC" w14:textId="77777777" w:rsidTr="00276B27">
        <w:trPr>
          <w:jc w:val="center"/>
        </w:trPr>
        <w:tc>
          <w:tcPr>
            <w:tcW w:w="2880" w:type="dxa"/>
            <w:tcBorders>
              <w:top w:val="single" w:sz="4" w:space="0" w:color="000000"/>
              <w:left w:val="single" w:sz="4" w:space="0" w:color="000000"/>
              <w:bottom w:val="single" w:sz="4" w:space="0" w:color="000000"/>
            </w:tcBorders>
          </w:tcPr>
          <w:p w14:paraId="476C4D6D" w14:textId="5DD6B6FF" w:rsidR="002B10D8" w:rsidRDefault="002B10D8" w:rsidP="002B10D8">
            <w:pPr>
              <w:pStyle w:val="TAL"/>
            </w:pPr>
            <w:r>
              <w:t>&gt;&gt;&gt; EAS endpoint</w:t>
            </w:r>
          </w:p>
        </w:tc>
        <w:tc>
          <w:tcPr>
            <w:tcW w:w="1440" w:type="dxa"/>
            <w:tcBorders>
              <w:top w:val="single" w:sz="4" w:space="0" w:color="000000"/>
              <w:left w:val="single" w:sz="4" w:space="0" w:color="000000"/>
              <w:bottom w:val="single" w:sz="4" w:space="0" w:color="000000"/>
            </w:tcBorders>
          </w:tcPr>
          <w:p w14:paraId="20E32B10" w14:textId="11373513"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5F7BDD5" w14:textId="0DFBC49D" w:rsidR="002B10D8" w:rsidRDefault="002B10D8" w:rsidP="002B10D8">
            <w:pPr>
              <w:pStyle w:val="TAL"/>
            </w:pPr>
            <w:r>
              <w:t>Endpoint of the S-EAS to which the subscription relates.</w:t>
            </w:r>
          </w:p>
        </w:tc>
      </w:tr>
      <w:tr w:rsidR="00D37087" w:rsidRPr="001701DD" w14:paraId="102E935D" w14:textId="77777777" w:rsidTr="00276B27">
        <w:trPr>
          <w:jc w:val="center"/>
        </w:trPr>
        <w:tc>
          <w:tcPr>
            <w:tcW w:w="2880" w:type="dxa"/>
            <w:tcBorders>
              <w:top w:val="single" w:sz="4" w:space="0" w:color="000000"/>
              <w:left w:val="single" w:sz="4" w:space="0" w:color="000000"/>
              <w:bottom w:val="single" w:sz="4" w:space="0" w:color="000000"/>
            </w:tcBorders>
          </w:tcPr>
          <w:p w14:paraId="27D499D5"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tcPr>
          <w:p w14:paraId="221E4132"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DB7D335"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03A92CB5" w14:textId="77777777" w:rsidTr="00276B27">
        <w:trPr>
          <w:jc w:val="center"/>
        </w:trPr>
        <w:tc>
          <w:tcPr>
            <w:tcW w:w="2880" w:type="dxa"/>
            <w:tcBorders>
              <w:top w:val="single" w:sz="4" w:space="0" w:color="000000"/>
              <w:left w:val="single" w:sz="4" w:space="0" w:color="000000"/>
              <w:bottom w:val="single" w:sz="4" w:space="0" w:color="000000"/>
            </w:tcBorders>
          </w:tcPr>
          <w:p w14:paraId="3ADC4092" w14:textId="4108FC3F" w:rsidR="00FC4028" w:rsidRPr="001701DD" w:rsidRDefault="00FC4028" w:rsidP="00FC4028">
            <w:pPr>
              <w:pStyle w:val="TAL"/>
            </w:pPr>
            <w:r w:rsidRPr="00CB2D4D">
              <w:t>&gt;&gt;&gt; CAS information</w:t>
            </w:r>
          </w:p>
        </w:tc>
        <w:tc>
          <w:tcPr>
            <w:tcW w:w="1440" w:type="dxa"/>
            <w:tcBorders>
              <w:top w:val="single" w:sz="4" w:space="0" w:color="000000"/>
              <w:left w:val="single" w:sz="4" w:space="0" w:color="000000"/>
              <w:bottom w:val="single" w:sz="4" w:space="0" w:color="000000"/>
            </w:tcBorders>
          </w:tcPr>
          <w:p w14:paraId="2EA5F3E9" w14:textId="10C1D7C7" w:rsidR="00FC4028" w:rsidRDefault="00FC4028" w:rsidP="00FC4028">
            <w:pPr>
              <w:pStyle w:val="TAC"/>
            </w:pPr>
            <w:r w:rsidRPr="00CB2D4D">
              <w:t>O</w:t>
            </w:r>
          </w:p>
        </w:tc>
        <w:tc>
          <w:tcPr>
            <w:tcW w:w="4320" w:type="dxa"/>
            <w:tcBorders>
              <w:top w:val="single" w:sz="4" w:space="0" w:color="000000"/>
              <w:left w:val="single" w:sz="4" w:space="0" w:color="000000"/>
              <w:bottom w:val="single" w:sz="4" w:space="0" w:color="000000"/>
              <w:right w:val="single" w:sz="4" w:space="0" w:color="000000"/>
            </w:tcBorders>
          </w:tcPr>
          <w:p w14:paraId="2F8B0770" w14:textId="777FAD6E" w:rsidR="00FC4028" w:rsidRPr="001701DD" w:rsidRDefault="00FC4028" w:rsidP="00FC4028">
            <w:pPr>
              <w:pStyle w:val="TAL"/>
            </w:pPr>
            <w:r w:rsidRPr="00CB2D4D">
              <w:t>AC provided target CAS information.</w:t>
            </w:r>
          </w:p>
        </w:tc>
      </w:tr>
    </w:tbl>
    <w:p w14:paraId="65D81B0B" w14:textId="77777777" w:rsidR="00D37087" w:rsidRPr="001701DD" w:rsidRDefault="00D37087" w:rsidP="00D37087">
      <w:pPr>
        <w:rPr>
          <w:lang w:eastAsia="ko-KR"/>
        </w:rPr>
      </w:pPr>
    </w:p>
    <w:p w14:paraId="2E92610B" w14:textId="77777777" w:rsidR="00D37087" w:rsidRPr="001701DD" w:rsidRDefault="00100002" w:rsidP="00D37087">
      <w:pPr>
        <w:pStyle w:val="Heading4"/>
        <w:rPr>
          <w:lang w:val="en-IN"/>
        </w:rPr>
      </w:pPr>
      <w:bookmarkStart w:id="2200" w:name="_Toc234110398"/>
      <w:r>
        <w:rPr>
          <w:lang w:val="en-IN"/>
        </w:rPr>
        <w:t>8.14.3.1</w:t>
      </w:r>
      <w:r w:rsidR="00AA6A78">
        <w:rPr>
          <w:lang w:val="en-IN"/>
        </w:rPr>
        <w:t>3</w:t>
      </w:r>
      <w:r w:rsidR="00D37087" w:rsidRPr="001701DD">
        <w:rPr>
          <w:lang w:val="en-IN"/>
        </w:rPr>
        <w:tab/>
      </w:r>
      <w:r w:rsidR="00D37087">
        <w:t>EEC services</w:t>
      </w:r>
      <w:r w:rsidR="00D37087" w:rsidRPr="001701DD">
        <w:rPr>
          <w:lang w:val="en-IN"/>
        </w:rPr>
        <w:t xml:space="preserve"> subscription response</w:t>
      </w:r>
      <w:bookmarkEnd w:id="2200"/>
    </w:p>
    <w:p w14:paraId="40A1B9FD" w14:textId="77777777" w:rsidR="00D37087" w:rsidRPr="001701DD" w:rsidRDefault="00D37087" w:rsidP="00D37087">
      <w:pPr>
        <w:rPr>
          <w:lang w:eastAsia="ko-KR"/>
        </w:rPr>
      </w:pPr>
      <w:r w:rsidRPr="001701DD">
        <w:t>Table </w:t>
      </w:r>
      <w:r w:rsidR="00100002">
        <w:t>8.14.3.1</w:t>
      </w:r>
      <w:r w:rsidR="00AA6A78">
        <w:t>3</w:t>
      </w:r>
      <w:r w:rsidRPr="001701DD">
        <w:t xml:space="preserve">-1 describes information elements for the </w:t>
      </w:r>
      <w:r>
        <w:t>EEC services</w:t>
      </w:r>
      <w:r w:rsidRPr="001701DD">
        <w:t xml:space="preserve"> subscription response sent by the EEC to the AC.</w:t>
      </w:r>
    </w:p>
    <w:p w14:paraId="1768F455" w14:textId="77777777" w:rsidR="00D37087" w:rsidRPr="00B3457A" w:rsidRDefault="00D37087" w:rsidP="00D37087">
      <w:pPr>
        <w:pStyle w:val="TH"/>
      </w:pPr>
      <w:r w:rsidRPr="00B3457A">
        <w:lastRenderedPageBreak/>
        <w:t>Table </w:t>
      </w:r>
      <w:r w:rsidR="00100002" w:rsidRPr="00B3457A">
        <w:t>8.14.3.1</w:t>
      </w:r>
      <w:r w:rsidR="00AA6A78" w:rsidRPr="00B3457A">
        <w:t>3</w:t>
      </w:r>
      <w:r w:rsidRPr="00B3457A">
        <w:t>-1: EEC services subscription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A0B00AD" w14:textId="77777777" w:rsidTr="00276B27">
        <w:trPr>
          <w:jc w:val="center"/>
        </w:trPr>
        <w:tc>
          <w:tcPr>
            <w:tcW w:w="2880" w:type="dxa"/>
            <w:tcBorders>
              <w:top w:val="single" w:sz="4" w:space="0" w:color="000000"/>
              <w:left w:val="single" w:sz="4" w:space="0" w:color="000000"/>
              <w:bottom w:val="single" w:sz="4" w:space="0" w:color="000000"/>
            </w:tcBorders>
          </w:tcPr>
          <w:p w14:paraId="3072170E"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23EB3414"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11399B64" w14:textId="77777777" w:rsidR="00D37087" w:rsidRPr="001701DD" w:rsidRDefault="00D37087" w:rsidP="00276B27">
            <w:pPr>
              <w:pStyle w:val="TAH"/>
            </w:pPr>
            <w:r w:rsidRPr="001701DD">
              <w:t>Description</w:t>
            </w:r>
          </w:p>
        </w:tc>
      </w:tr>
      <w:tr w:rsidR="00D37087" w:rsidRPr="001701DD" w14:paraId="56483F1A" w14:textId="77777777" w:rsidTr="00276B27">
        <w:trPr>
          <w:jc w:val="center"/>
        </w:trPr>
        <w:tc>
          <w:tcPr>
            <w:tcW w:w="2880" w:type="dxa"/>
            <w:tcBorders>
              <w:top w:val="single" w:sz="4" w:space="0" w:color="000000"/>
              <w:left w:val="single" w:sz="4" w:space="0" w:color="000000"/>
              <w:bottom w:val="single" w:sz="4" w:space="0" w:color="000000"/>
            </w:tcBorders>
          </w:tcPr>
          <w:p w14:paraId="4325D346"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1D2709E3"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DB2FAB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request was successful.</w:t>
            </w:r>
          </w:p>
        </w:tc>
      </w:tr>
      <w:tr w:rsidR="00D37087" w:rsidRPr="001701DD" w14:paraId="4EA344ED" w14:textId="77777777" w:rsidTr="00276B27">
        <w:trPr>
          <w:jc w:val="center"/>
        </w:trPr>
        <w:tc>
          <w:tcPr>
            <w:tcW w:w="2880" w:type="dxa"/>
            <w:tcBorders>
              <w:top w:val="single" w:sz="4" w:space="0" w:color="000000"/>
              <w:left w:val="single" w:sz="4" w:space="0" w:color="000000"/>
              <w:bottom w:val="single" w:sz="4" w:space="0" w:color="000000"/>
            </w:tcBorders>
          </w:tcPr>
          <w:p w14:paraId="2CA9AA61" w14:textId="77777777" w:rsidR="00D37087" w:rsidRPr="001701DD" w:rsidRDefault="00D37087" w:rsidP="00276B27">
            <w:pPr>
              <w:pStyle w:val="TAL"/>
              <w:rPr>
                <w:lang w:eastAsia="ko-KR"/>
              </w:rPr>
            </w:pPr>
            <w:r w:rsidRPr="001701DD">
              <w:rPr>
                <w:lang w:eastAsia="ko-KR"/>
              </w:rPr>
              <w:t>&gt; Subscription ID</w:t>
            </w:r>
          </w:p>
        </w:tc>
        <w:tc>
          <w:tcPr>
            <w:tcW w:w="1440" w:type="dxa"/>
            <w:tcBorders>
              <w:top w:val="single" w:sz="4" w:space="0" w:color="000000"/>
              <w:left w:val="single" w:sz="4" w:space="0" w:color="000000"/>
              <w:bottom w:val="single" w:sz="4" w:space="0" w:color="000000"/>
            </w:tcBorders>
          </w:tcPr>
          <w:p w14:paraId="03FA0E3A" w14:textId="77777777" w:rsidR="00D37087" w:rsidRPr="001701DD" w:rsidRDefault="00D37087" w:rsidP="00276B27">
            <w:pPr>
              <w:pStyle w:val="TAC"/>
              <w:rPr>
                <w:lang w:eastAsia="ko-KR"/>
              </w:rPr>
            </w:pPr>
            <w:r w:rsidRPr="001701DD">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B008962" w14:textId="77777777" w:rsidR="00D37087" w:rsidRPr="001701DD" w:rsidRDefault="00D37087" w:rsidP="00276B27">
            <w:pPr>
              <w:pStyle w:val="TAL"/>
              <w:rPr>
                <w:lang w:eastAsia="ko-KR"/>
              </w:rPr>
            </w:pPr>
            <w:r w:rsidRPr="001701DD">
              <w:rPr>
                <w:lang w:eastAsia="ko-KR"/>
              </w:rPr>
              <w:t>Subscription identifier corresponding to the subscription.</w:t>
            </w:r>
          </w:p>
        </w:tc>
      </w:tr>
      <w:tr w:rsidR="00D37087" w:rsidRPr="001701DD" w14:paraId="5D0BF816" w14:textId="77777777" w:rsidTr="00276B27">
        <w:trPr>
          <w:jc w:val="center"/>
        </w:trPr>
        <w:tc>
          <w:tcPr>
            <w:tcW w:w="2880" w:type="dxa"/>
            <w:tcBorders>
              <w:top w:val="single" w:sz="4" w:space="0" w:color="000000"/>
              <w:left w:val="single" w:sz="4" w:space="0" w:color="000000"/>
              <w:bottom w:val="single" w:sz="4" w:space="0" w:color="000000"/>
            </w:tcBorders>
          </w:tcPr>
          <w:p w14:paraId="6898072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tcPr>
          <w:p w14:paraId="2B57087C"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4ED420E"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0B21712C" w14:textId="77777777" w:rsidTr="00276B27">
        <w:trPr>
          <w:jc w:val="center"/>
        </w:trPr>
        <w:tc>
          <w:tcPr>
            <w:tcW w:w="2880" w:type="dxa"/>
            <w:tcBorders>
              <w:top w:val="single" w:sz="4" w:space="0" w:color="000000"/>
              <w:left w:val="single" w:sz="4" w:space="0" w:color="000000"/>
              <w:bottom w:val="single" w:sz="4" w:space="0" w:color="000000"/>
            </w:tcBorders>
          </w:tcPr>
          <w:p w14:paraId="2F395E80"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tcPr>
          <w:p w14:paraId="46EB2DAA"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743B271" w14:textId="77777777" w:rsidR="00D37087" w:rsidRPr="001701DD" w:rsidRDefault="00D37087" w:rsidP="00276B27">
            <w:pPr>
              <w:pStyle w:val="TAL"/>
            </w:pPr>
            <w:r>
              <w:t>List of services EEC confirms to handle</w:t>
            </w:r>
          </w:p>
        </w:tc>
      </w:tr>
      <w:tr w:rsidR="00D37087" w:rsidRPr="001701DD" w14:paraId="41E97D5A" w14:textId="77777777" w:rsidTr="00276B27">
        <w:trPr>
          <w:jc w:val="center"/>
        </w:trPr>
        <w:tc>
          <w:tcPr>
            <w:tcW w:w="2880" w:type="dxa"/>
            <w:tcBorders>
              <w:top w:val="single" w:sz="4" w:space="0" w:color="000000"/>
              <w:left w:val="single" w:sz="4" w:space="0" w:color="000000"/>
              <w:bottom w:val="single" w:sz="4" w:space="0" w:color="000000"/>
            </w:tcBorders>
          </w:tcPr>
          <w:p w14:paraId="1CFF497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tcPr>
          <w:p w14:paraId="08B29268"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5A76564" w14:textId="77777777" w:rsidR="00D37087" w:rsidRDefault="00D37087" w:rsidP="00276B27">
            <w:pPr>
              <w:pStyle w:val="TAL"/>
            </w:pPr>
            <w:r>
              <w:t>Indicates that the EEC will handle EAS discovery</w:t>
            </w:r>
          </w:p>
        </w:tc>
      </w:tr>
      <w:tr w:rsidR="00D37087" w:rsidRPr="001701DD" w14:paraId="03EFC078" w14:textId="77777777" w:rsidTr="00276B27">
        <w:trPr>
          <w:jc w:val="center"/>
        </w:trPr>
        <w:tc>
          <w:tcPr>
            <w:tcW w:w="2880" w:type="dxa"/>
            <w:tcBorders>
              <w:top w:val="single" w:sz="4" w:space="0" w:color="000000"/>
              <w:left w:val="single" w:sz="4" w:space="0" w:color="000000"/>
              <w:bottom w:val="single" w:sz="4" w:space="0" w:color="000000"/>
            </w:tcBorders>
          </w:tcPr>
          <w:p w14:paraId="357ABF3C"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tcPr>
          <w:p w14:paraId="41073CF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BA6CE1" w14:textId="77777777" w:rsidR="00D37087" w:rsidRDefault="00D37087" w:rsidP="00276B27">
            <w:pPr>
              <w:pStyle w:val="TAL"/>
            </w:pPr>
            <w:r>
              <w:t>Indicates that the EEC will handle EAS dynamic information subscription</w:t>
            </w:r>
          </w:p>
        </w:tc>
      </w:tr>
      <w:tr w:rsidR="00D37087" w:rsidRPr="001701DD" w14:paraId="275E76F4" w14:textId="77777777" w:rsidTr="00276B27">
        <w:trPr>
          <w:jc w:val="center"/>
        </w:trPr>
        <w:tc>
          <w:tcPr>
            <w:tcW w:w="2880" w:type="dxa"/>
            <w:tcBorders>
              <w:top w:val="single" w:sz="4" w:space="0" w:color="000000"/>
              <w:left w:val="single" w:sz="4" w:space="0" w:color="000000"/>
              <w:bottom w:val="single" w:sz="4" w:space="0" w:color="000000"/>
            </w:tcBorders>
          </w:tcPr>
          <w:p w14:paraId="1FB76F12" w14:textId="77777777" w:rsidR="00D37087" w:rsidRDefault="00D37087" w:rsidP="00276B27">
            <w:pPr>
              <w:pStyle w:val="TAL"/>
              <w:tabs>
                <w:tab w:val="right" w:pos="2664"/>
              </w:tabs>
              <w:rPr>
                <w:rFonts w:eastAsia="DengXian"/>
                <w:lang w:eastAsia="zh-CN"/>
              </w:rPr>
            </w:pPr>
            <w:r>
              <w:rPr>
                <w:rFonts w:eastAsia="DengXian"/>
                <w:lang w:eastAsia="zh-CN"/>
              </w:rPr>
              <w:t>&gt;&gt; ACR</w:t>
            </w:r>
          </w:p>
        </w:tc>
        <w:tc>
          <w:tcPr>
            <w:tcW w:w="1440" w:type="dxa"/>
            <w:tcBorders>
              <w:top w:val="single" w:sz="4" w:space="0" w:color="000000"/>
              <w:left w:val="single" w:sz="4" w:space="0" w:color="000000"/>
              <w:bottom w:val="single" w:sz="4" w:space="0" w:color="000000"/>
            </w:tcBorders>
          </w:tcPr>
          <w:p w14:paraId="5B2CD736"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2490C01" w14:textId="77777777" w:rsidR="00D37087" w:rsidRDefault="00D37087" w:rsidP="00276B27">
            <w:pPr>
              <w:pStyle w:val="TAL"/>
            </w:pPr>
            <w:r>
              <w:t>Indicates that the EEC will handle ACR.</w:t>
            </w:r>
          </w:p>
        </w:tc>
      </w:tr>
      <w:tr w:rsidR="00D37087" w:rsidRPr="001701DD" w14:paraId="7A4897B2" w14:textId="77777777" w:rsidTr="00276B27">
        <w:trPr>
          <w:jc w:val="center"/>
        </w:trPr>
        <w:tc>
          <w:tcPr>
            <w:tcW w:w="2880" w:type="dxa"/>
            <w:tcBorders>
              <w:top w:val="single" w:sz="4" w:space="0" w:color="000000"/>
              <w:left w:val="single" w:sz="4" w:space="0" w:color="000000"/>
              <w:bottom w:val="single" w:sz="4" w:space="0" w:color="000000"/>
            </w:tcBorders>
          </w:tcPr>
          <w:p w14:paraId="6E063A64"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tcPr>
          <w:p w14:paraId="7FFB00AA"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B558127" w14:textId="77777777" w:rsidR="00D37087" w:rsidRDefault="00D37087" w:rsidP="00276B27">
            <w:pPr>
              <w:pStyle w:val="TAL"/>
            </w:pPr>
            <w:r>
              <w:t xml:space="preserve">Information of the S-EASs EEC will handle. </w:t>
            </w:r>
          </w:p>
        </w:tc>
      </w:tr>
      <w:tr w:rsidR="002B10D8" w:rsidRPr="001701DD" w14:paraId="4DCF5090" w14:textId="77777777" w:rsidTr="00276B27">
        <w:trPr>
          <w:jc w:val="center"/>
        </w:trPr>
        <w:tc>
          <w:tcPr>
            <w:tcW w:w="2880" w:type="dxa"/>
            <w:tcBorders>
              <w:top w:val="single" w:sz="4" w:space="0" w:color="000000"/>
              <w:left w:val="single" w:sz="4" w:space="0" w:color="000000"/>
              <w:bottom w:val="single" w:sz="4" w:space="0" w:color="000000"/>
            </w:tcBorders>
          </w:tcPr>
          <w:p w14:paraId="057A901A" w14:textId="115A2E67" w:rsidR="002B10D8" w:rsidRDefault="002B10D8" w:rsidP="002B10D8">
            <w:pPr>
              <w:pStyle w:val="TAL"/>
              <w:tabs>
                <w:tab w:val="right" w:pos="2664"/>
              </w:tabs>
              <w:rPr>
                <w:rFonts w:eastAsia="DengXian"/>
                <w:lang w:eastAsia="zh-CN"/>
              </w:rPr>
            </w:pPr>
            <w:r>
              <w:t>&gt;&gt;&gt;&gt; EASID</w:t>
            </w:r>
          </w:p>
        </w:tc>
        <w:tc>
          <w:tcPr>
            <w:tcW w:w="1440" w:type="dxa"/>
            <w:tcBorders>
              <w:top w:val="single" w:sz="4" w:space="0" w:color="000000"/>
              <w:left w:val="single" w:sz="4" w:space="0" w:color="000000"/>
              <w:bottom w:val="single" w:sz="4" w:space="0" w:color="000000"/>
            </w:tcBorders>
          </w:tcPr>
          <w:p w14:paraId="49F6EB65" w14:textId="4BB2D5E5"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20B15324" w14:textId="26C4A00A" w:rsidR="002B10D8" w:rsidRDefault="002B10D8" w:rsidP="002B10D8">
            <w:pPr>
              <w:pStyle w:val="TAL"/>
            </w:pPr>
            <w:r>
              <w:t>Identifier of the S-EAS to which the subscription relates.</w:t>
            </w:r>
          </w:p>
        </w:tc>
      </w:tr>
      <w:tr w:rsidR="002B10D8" w:rsidRPr="001701DD" w14:paraId="0E622DD0" w14:textId="77777777" w:rsidTr="00276B27">
        <w:trPr>
          <w:jc w:val="center"/>
        </w:trPr>
        <w:tc>
          <w:tcPr>
            <w:tcW w:w="2880" w:type="dxa"/>
            <w:tcBorders>
              <w:top w:val="single" w:sz="4" w:space="0" w:color="000000"/>
              <w:left w:val="single" w:sz="4" w:space="0" w:color="000000"/>
              <w:bottom w:val="single" w:sz="4" w:space="0" w:color="000000"/>
            </w:tcBorders>
          </w:tcPr>
          <w:p w14:paraId="7CF5A3FF" w14:textId="603C5E0C" w:rsidR="002B10D8" w:rsidRDefault="002B10D8" w:rsidP="002B10D8">
            <w:pPr>
              <w:pStyle w:val="TAL"/>
              <w:tabs>
                <w:tab w:val="right" w:pos="2664"/>
              </w:tabs>
              <w:rPr>
                <w:rFonts w:eastAsia="DengXian"/>
                <w:lang w:eastAsia="zh-CN"/>
              </w:rPr>
            </w:pPr>
            <w:r>
              <w:t>&gt;&gt;&gt;&gt; EAS endpoint</w:t>
            </w:r>
          </w:p>
        </w:tc>
        <w:tc>
          <w:tcPr>
            <w:tcW w:w="1440" w:type="dxa"/>
            <w:tcBorders>
              <w:top w:val="single" w:sz="4" w:space="0" w:color="000000"/>
              <w:left w:val="single" w:sz="4" w:space="0" w:color="000000"/>
              <w:bottom w:val="single" w:sz="4" w:space="0" w:color="000000"/>
            </w:tcBorders>
          </w:tcPr>
          <w:p w14:paraId="76A162BF" w14:textId="06F0D7F7"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285635FF" w14:textId="6099DDE5" w:rsidR="002B10D8" w:rsidRDefault="002B10D8" w:rsidP="002B10D8">
            <w:pPr>
              <w:pStyle w:val="TAL"/>
            </w:pPr>
            <w:r>
              <w:t>Endpoint of the S-EAS to which the subscription relates.</w:t>
            </w:r>
          </w:p>
        </w:tc>
      </w:tr>
      <w:tr w:rsidR="00D37087" w:rsidRPr="001701DD" w14:paraId="15C947EB" w14:textId="77777777" w:rsidTr="00276B27">
        <w:trPr>
          <w:jc w:val="center"/>
        </w:trPr>
        <w:tc>
          <w:tcPr>
            <w:tcW w:w="2880" w:type="dxa"/>
            <w:tcBorders>
              <w:top w:val="single" w:sz="4" w:space="0" w:color="000000"/>
              <w:left w:val="single" w:sz="4" w:space="0" w:color="000000"/>
              <w:bottom w:val="single" w:sz="4" w:space="0" w:color="000000"/>
            </w:tcBorders>
          </w:tcPr>
          <w:p w14:paraId="4DF08265"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1EC74AEA"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E91ADE6" w14:textId="77777777" w:rsidR="00D37087" w:rsidRPr="001701DD" w:rsidRDefault="00D37087" w:rsidP="00276B27">
            <w:pPr>
              <w:pStyle w:val="TAL"/>
              <w:rPr>
                <w:lang w:eastAsia="ko-KR"/>
              </w:rPr>
            </w:pPr>
            <w:r w:rsidRPr="001701DD">
              <w:rPr>
                <w:lang w:eastAsia="ko-KR"/>
              </w:rPr>
              <w:t>Indicates that the subscription request failed.</w:t>
            </w:r>
          </w:p>
        </w:tc>
      </w:tr>
      <w:tr w:rsidR="00D37087" w:rsidRPr="001701DD" w14:paraId="044A058B" w14:textId="77777777" w:rsidTr="00276B27">
        <w:trPr>
          <w:jc w:val="center"/>
        </w:trPr>
        <w:tc>
          <w:tcPr>
            <w:tcW w:w="2880" w:type="dxa"/>
            <w:tcBorders>
              <w:top w:val="single" w:sz="4" w:space="0" w:color="000000"/>
              <w:left w:val="single" w:sz="4" w:space="0" w:color="000000"/>
              <w:bottom w:val="single" w:sz="4" w:space="0" w:color="000000"/>
            </w:tcBorders>
          </w:tcPr>
          <w:p w14:paraId="65D8C368"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47CD6019"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EC6777" w14:textId="77777777" w:rsidR="00D37087" w:rsidRPr="001701DD" w:rsidRDefault="00D37087" w:rsidP="00276B27">
            <w:pPr>
              <w:pStyle w:val="TAL"/>
              <w:rPr>
                <w:lang w:eastAsia="ko-KR"/>
              </w:rPr>
            </w:pPr>
            <w:r w:rsidRPr="001701DD">
              <w:rPr>
                <w:lang w:eastAsia="ko-KR"/>
              </w:rPr>
              <w:t>Indicates the cause of subscription request failure</w:t>
            </w:r>
          </w:p>
        </w:tc>
      </w:tr>
    </w:tbl>
    <w:p w14:paraId="26C359A6" w14:textId="77777777" w:rsidR="00D37087" w:rsidRPr="001701DD" w:rsidRDefault="00D37087" w:rsidP="00D37087">
      <w:pPr>
        <w:rPr>
          <w:lang w:eastAsia="ko-KR"/>
        </w:rPr>
      </w:pPr>
    </w:p>
    <w:p w14:paraId="2F52F8F7" w14:textId="77777777" w:rsidR="00D37087" w:rsidRPr="001701DD" w:rsidRDefault="00100002" w:rsidP="00D37087">
      <w:pPr>
        <w:pStyle w:val="Heading4"/>
        <w:rPr>
          <w:lang w:val="en-IN"/>
        </w:rPr>
      </w:pPr>
      <w:bookmarkStart w:id="2201" w:name="_Toc234110399"/>
      <w:r>
        <w:rPr>
          <w:lang w:val="en-IN"/>
        </w:rPr>
        <w:t>8.14.3.1</w:t>
      </w:r>
      <w:r w:rsidR="00AA6A78">
        <w:rPr>
          <w:lang w:val="en-IN"/>
        </w:rPr>
        <w:t>4</w:t>
      </w:r>
      <w:r w:rsidR="00D37087" w:rsidRPr="001701DD">
        <w:rPr>
          <w:lang w:val="en-IN"/>
        </w:rPr>
        <w:tab/>
      </w:r>
      <w:r w:rsidR="00D37087">
        <w:rPr>
          <w:lang w:val="en-IN"/>
        </w:rPr>
        <w:t>EEC services</w:t>
      </w:r>
      <w:r w:rsidR="00D37087" w:rsidRPr="001701DD">
        <w:rPr>
          <w:lang w:val="en-IN"/>
        </w:rPr>
        <w:t xml:space="preserve"> notification</w:t>
      </w:r>
      <w:bookmarkEnd w:id="2201"/>
    </w:p>
    <w:p w14:paraId="1D25F665" w14:textId="77777777" w:rsidR="00D37087" w:rsidRPr="001701DD" w:rsidRDefault="00D37087" w:rsidP="00D37087">
      <w:pPr>
        <w:rPr>
          <w:lang w:eastAsia="ko-KR"/>
        </w:rPr>
      </w:pPr>
      <w:r w:rsidRPr="001701DD">
        <w:t>Table </w:t>
      </w:r>
      <w:r w:rsidR="00100002">
        <w:t>8.14.3.1</w:t>
      </w:r>
      <w:r w:rsidR="00AA6A78">
        <w:t>4</w:t>
      </w:r>
      <w:r w:rsidRPr="001701DD">
        <w:t xml:space="preserve">-1 describes information elements for the </w:t>
      </w:r>
      <w:r>
        <w:t>EEC services</w:t>
      </w:r>
      <w:r w:rsidRPr="001701DD">
        <w:t xml:space="preserve"> notification sent by the EEC to the AC.</w:t>
      </w:r>
    </w:p>
    <w:p w14:paraId="546A524A" w14:textId="77777777" w:rsidR="00D37087" w:rsidRPr="001701DD" w:rsidRDefault="00D37087" w:rsidP="00D37087">
      <w:pPr>
        <w:pStyle w:val="TH"/>
      </w:pPr>
      <w:r w:rsidRPr="001701DD">
        <w:lastRenderedPageBreak/>
        <w:t>Table </w:t>
      </w:r>
      <w:r w:rsidR="00100002">
        <w:t>8.14.3.1</w:t>
      </w:r>
      <w:r w:rsidR="00AA6A78">
        <w:t>4</w:t>
      </w:r>
      <w:r w:rsidRPr="001701DD">
        <w:t xml:space="preserve">-1: </w:t>
      </w:r>
      <w:r>
        <w:t>EEC services</w:t>
      </w:r>
      <w:r w:rsidRPr="001701DD">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5178654A" w14:textId="77777777" w:rsidTr="00276B27">
        <w:trPr>
          <w:jc w:val="center"/>
        </w:trPr>
        <w:tc>
          <w:tcPr>
            <w:tcW w:w="2880" w:type="dxa"/>
            <w:tcBorders>
              <w:top w:val="single" w:sz="4" w:space="0" w:color="000000"/>
              <w:left w:val="single" w:sz="4" w:space="0" w:color="000000"/>
              <w:bottom w:val="single" w:sz="4" w:space="0" w:color="000000"/>
            </w:tcBorders>
          </w:tcPr>
          <w:p w14:paraId="0DE3B34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736289AE"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2648C9F4" w14:textId="77777777" w:rsidR="00D37087" w:rsidRPr="001701DD" w:rsidRDefault="00D37087" w:rsidP="00276B27">
            <w:pPr>
              <w:pStyle w:val="TAH"/>
            </w:pPr>
            <w:r w:rsidRPr="001701DD">
              <w:t>Description</w:t>
            </w:r>
          </w:p>
        </w:tc>
      </w:tr>
      <w:tr w:rsidR="00D37087" w:rsidRPr="001701DD" w14:paraId="47EF64EF" w14:textId="77777777" w:rsidTr="00276B27">
        <w:trPr>
          <w:jc w:val="center"/>
        </w:trPr>
        <w:tc>
          <w:tcPr>
            <w:tcW w:w="2880" w:type="dxa"/>
            <w:tcBorders>
              <w:top w:val="single" w:sz="4" w:space="0" w:color="000000"/>
              <w:left w:val="single" w:sz="4" w:space="0" w:color="000000"/>
              <w:bottom w:val="single" w:sz="4" w:space="0" w:color="000000"/>
            </w:tcBorders>
          </w:tcPr>
          <w:p w14:paraId="12D2A4F2" w14:textId="77777777" w:rsidR="00D37087" w:rsidRPr="001701DD" w:rsidRDefault="00D37087" w:rsidP="00276B27">
            <w:pPr>
              <w:pStyle w:val="TAL"/>
              <w:rPr>
                <w:lang w:eastAsia="ko-KR"/>
              </w:rPr>
            </w:pPr>
            <w:r w:rsidRPr="001701DD">
              <w:rPr>
                <w:lang w:eastAsia="ko-KR"/>
              </w:rPr>
              <w:t>Subscription ID</w:t>
            </w:r>
          </w:p>
        </w:tc>
        <w:tc>
          <w:tcPr>
            <w:tcW w:w="1440" w:type="dxa"/>
            <w:tcBorders>
              <w:top w:val="single" w:sz="4" w:space="0" w:color="000000"/>
              <w:left w:val="single" w:sz="4" w:space="0" w:color="000000"/>
              <w:bottom w:val="single" w:sz="4" w:space="0" w:color="000000"/>
            </w:tcBorders>
          </w:tcPr>
          <w:p w14:paraId="360EA25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A75E56D" w14:textId="77777777" w:rsidR="00D37087" w:rsidRPr="001701DD" w:rsidRDefault="00D37087" w:rsidP="00276B27">
            <w:pPr>
              <w:pStyle w:val="TAL"/>
              <w:rPr>
                <w:lang w:eastAsia="ko-KR"/>
              </w:rPr>
            </w:pPr>
            <w:r w:rsidRPr="001701DD">
              <w:rPr>
                <w:lang w:eastAsia="ko-KR"/>
              </w:rPr>
              <w:t>Subscription identifier corresponding to the notification.</w:t>
            </w:r>
          </w:p>
        </w:tc>
      </w:tr>
      <w:tr w:rsidR="00D37087" w:rsidRPr="001701DD" w14:paraId="7E419446" w14:textId="77777777" w:rsidTr="00276B27">
        <w:trPr>
          <w:jc w:val="center"/>
        </w:trPr>
        <w:tc>
          <w:tcPr>
            <w:tcW w:w="2880" w:type="dxa"/>
            <w:tcBorders>
              <w:top w:val="single" w:sz="4" w:space="0" w:color="000000"/>
              <w:left w:val="single" w:sz="4" w:space="0" w:color="000000"/>
              <w:bottom w:val="single" w:sz="4" w:space="0" w:color="000000"/>
            </w:tcBorders>
          </w:tcPr>
          <w:p w14:paraId="45FFF29A" w14:textId="77777777" w:rsidR="00D37087" w:rsidRPr="001701DD" w:rsidRDefault="00D37087" w:rsidP="00276B27">
            <w:pPr>
              <w:pStyle w:val="TAL"/>
              <w:rPr>
                <w:lang w:eastAsia="ko-KR"/>
              </w:rPr>
            </w:pPr>
            <w:r w:rsidRPr="001701DD">
              <w:rPr>
                <w:lang w:eastAsia="ko-KR"/>
              </w:rPr>
              <w:t>Notification details</w:t>
            </w:r>
          </w:p>
        </w:tc>
        <w:tc>
          <w:tcPr>
            <w:tcW w:w="1440" w:type="dxa"/>
            <w:tcBorders>
              <w:top w:val="single" w:sz="4" w:space="0" w:color="000000"/>
              <w:left w:val="single" w:sz="4" w:space="0" w:color="000000"/>
              <w:bottom w:val="single" w:sz="4" w:space="0" w:color="000000"/>
            </w:tcBorders>
          </w:tcPr>
          <w:p w14:paraId="070AC641"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36469F4" w14:textId="77777777" w:rsidR="00D37087" w:rsidRPr="001701DD" w:rsidRDefault="00D37087" w:rsidP="00276B27">
            <w:pPr>
              <w:pStyle w:val="TAL"/>
              <w:rPr>
                <w:lang w:eastAsia="ko-KR"/>
              </w:rPr>
            </w:pPr>
            <w:r w:rsidRPr="001701DD">
              <w:rPr>
                <w:lang w:eastAsia="ko-KR"/>
              </w:rPr>
              <w:t>Information related to the notification</w:t>
            </w:r>
          </w:p>
        </w:tc>
      </w:tr>
      <w:tr w:rsidR="00D37087" w:rsidRPr="001701DD" w14:paraId="4E379A83" w14:textId="77777777" w:rsidTr="00276B27">
        <w:trPr>
          <w:jc w:val="center"/>
        </w:trPr>
        <w:tc>
          <w:tcPr>
            <w:tcW w:w="2880" w:type="dxa"/>
            <w:tcBorders>
              <w:top w:val="single" w:sz="4" w:space="0" w:color="000000"/>
              <w:left w:val="single" w:sz="4" w:space="0" w:color="000000"/>
              <w:bottom w:val="single" w:sz="4" w:space="0" w:color="000000"/>
            </w:tcBorders>
          </w:tcPr>
          <w:p w14:paraId="34E22B14" w14:textId="77777777" w:rsidR="00D37087" w:rsidRPr="001701DD" w:rsidRDefault="00D37087" w:rsidP="00276B27">
            <w:pPr>
              <w:pStyle w:val="TAL"/>
            </w:pPr>
            <w:r w:rsidRPr="001701DD">
              <w:t>&gt; EAS discovery</w:t>
            </w:r>
          </w:p>
        </w:tc>
        <w:tc>
          <w:tcPr>
            <w:tcW w:w="1440" w:type="dxa"/>
            <w:tcBorders>
              <w:top w:val="single" w:sz="4" w:space="0" w:color="000000"/>
              <w:left w:val="single" w:sz="4" w:space="0" w:color="000000"/>
              <w:bottom w:val="single" w:sz="4" w:space="0" w:color="000000"/>
            </w:tcBorders>
          </w:tcPr>
          <w:p w14:paraId="639B7C9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F07EDB8" w14:textId="77777777" w:rsidR="00D37087" w:rsidRPr="001701DD" w:rsidRDefault="00D37087" w:rsidP="00276B27">
            <w:pPr>
              <w:pStyle w:val="TAL"/>
              <w:rPr>
                <w:rFonts w:cs="Arial"/>
              </w:rPr>
            </w:pPr>
            <w:r w:rsidRPr="001701DD">
              <w:rPr>
                <w:rFonts w:cs="Arial"/>
              </w:rPr>
              <w:t>Indicates that the notification relates to EAS discovery</w:t>
            </w:r>
          </w:p>
        </w:tc>
      </w:tr>
      <w:tr w:rsidR="00D37087" w:rsidRPr="001701DD" w14:paraId="7A7BBC25" w14:textId="77777777" w:rsidTr="00276B27">
        <w:trPr>
          <w:jc w:val="center"/>
        </w:trPr>
        <w:tc>
          <w:tcPr>
            <w:tcW w:w="2880" w:type="dxa"/>
            <w:tcBorders>
              <w:top w:val="single" w:sz="4" w:space="0" w:color="000000"/>
              <w:left w:val="single" w:sz="4" w:space="0" w:color="000000"/>
              <w:bottom w:val="single" w:sz="4" w:space="0" w:color="000000"/>
            </w:tcBorders>
          </w:tcPr>
          <w:p w14:paraId="462F784B"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r>
              <w:rPr>
                <w:lang w:eastAsia="ko-KR"/>
              </w:rPr>
              <w:t>s</w:t>
            </w:r>
          </w:p>
        </w:tc>
        <w:tc>
          <w:tcPr>
            <w:tcW w:w="1440" w:type="dxa"/>
            <w:tcBorders>
              <w:top w:val="single" w:sz="4" w:space="0" w:color="000000"/>
              <w:left w:val="single" w:sz="4" w:space="0" w:color="000000"/>
              <w:bottom w:val="single" w:sz="4" w:space="0" w:color="000000"/>
            </w:tcBorders>
          </w:tcPr>
          <w:p w14:paraId="2626B3E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5CFA863"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177CEB3A" w14:textId="77777777" w:rsidTr="00276B27">
        <w:trPr>
          <w:jc w:val="center"/>
        </w:trPr>
        <w:tc>
          <w:tcPr>
            <w:tcW w:w="2880" w:type="dxa"/>
            <w:tcBorders>
              <w:top w:val="single" w:sz="4" w:space="0" w:color="000000"/>
              <w:left w:val="single" w:sz="4" w:space="0" w:color="000000"/>
              <w:bottom w:val="single" w:sz="4" w:space="0" w:color="000000"/>
            </w:tcBorders>
          </w:tcPr>
          <w:p w14:paraId="77EDE401"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tcPr>
          <w:p w14:paraId="7C50F145"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844EE75"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05A05788" w14:textId="77777777" w:rsidTr="00276B27">
        <w:trPr>
          <w:jc w:val="center"/>
        </w:trPr>
        <w:tc>
          <w:tcPr>
            <w:tcW w:w="2880" w:type="dxa"/>
            <w:tcBorders>
              <w:top w:val="single" w:sz="4" w:space="0" w:color="000000"/>
              <w:left w:val="single" w:sz="4" w:space="0" w:color="000000"/>
              <w:bottom w:val="single" w:sz="4" w:space="0" w:color="000000"/>
            </w:tcBorders>
          </w:tcPr>
          <w:p w14:paraId="2E58D90D"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tcPr>
          <w:p w14:paraId="218B9E6B"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449286C" w14:textId="77777777" w:rsidR="00D37087" w:rsidRPr="001701DD" w:rsidRDefault="00D37087" w:rsidP="00276B27">
            <w:pPr>
              <w:pStyle w:val="TAL"/>
              <w:rPr>
                <w:rFonts w:cs="Arial"/>
              </w:rPr>
            </w:pPr>
            <w:r w:rsidRPr="001701DD">
              <w:rPr>
                <w:rFonts w:cs="Arial"/>
              </w:rPr>
              <w:t>Indicates that the notification relates to EAS dynamic information subscription</w:t>
            </w:r>
          </w:p>
        </w:tc>
      </w:tr>
      <w:tr w:rsidR="00D37087" w:rsidRPr="001701DD" w14:paraId="642628B1" w14:textId="77777777" w:rsidTr="00276B27">
        <w:trPr>
          <w:jc w:val="center"/>
        </w:trPr>
        <w:tc>
          <w:tcPr>
            <w:tcW w:w="2880" w:type="dxa"/>
            <w:tcBorders>
              <w:top w:val="single" w:sz="4" w:space="0" w:color="000000"/>
              <w:left w:val="single" w:sz="4" w:space="0" w:color="000000"/>
              <w:bottom w:val="single" w:sz="4" w:space="0" w:color="000000"/>
            </w:tcBorders>
          </w:tcPr>
          <w:p w14:paraId="734ABAE5"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p>
        </w:tc>
        <w:tc>
          <w:tcPr>
            <w:tcW w:w="1440" w:type="dxa"/>
            <w:tcBorders>
              <w:top w:val="single" w:sz="4" w:space="0" w:color="000000"/>
              <w:left w:val="single" w:sz="4" w:space="0" w:color="000000"/>
              <w:bottom w:val="single" w:sz="4" w:space="0" w:color="000000"/>
            </w:tcBorders>
          </w:tcPr>
          <w:p w14:paraId="14F0CFC4"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5F4D52"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60BDE79F" w14:textId="77777777" w:rsidTr="00276B27">
        <w:trPr>
          <w:jc w:val="center"/>
        </w:trPr>
        <w:tc>
          <w:tcPr>
            <w:tcW w:w="2880" w:type="dxa"/>
            <w:tcBorders>
              <w:top w:val="single" w:sz="4" w:space="0" w:color="000000"/>
              <w:left w:val="single" w:sz="4" w:space="0" w:color="000000"/>
              <w:bottom w:val="single" w:sz="4" w:space="0" w:color="000000"/>
            </w:tcBorders>
          </w:tcPr>
          <w:p w14:paraId="26F3E957"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tcPr>
          <w:p w14:paraId="764B7CA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8FB0364"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5E33DA71" w14:textId="77777777" w:rsidTr="00276B27">
        <w:trPr>
          <w:jc w:val="center"/>
        </w:trPr>
        <w:tc>
          <w:tcPr>
            <w:tcW w:w="2880" w:type="dxa"/>
            <w:tcBorders>
              <w:top w:val="single" w:sz="4" w:space="0" w:color="000000"/>
              <w:left w:val="single" w:sz="4" w:space="0" w:color="000000"/>
              <w:bottom w:val="single" w:sz="4" w:space="0" w:color="000000"/>
            </w:tcBorders>
          </w:tcPr>
          <w:p w14:paraId="706BA5DC" w14:textId="77777777" w:rsidR="00D37087" w:rsidRPr="001701DD" w:rsidRDefault="00D37087" w:rsidP="00276B27">
            <w:pPr>
              <w:pStyle w:val="TAL"/>
            </w:pPr>
            <w:r w:rsidRPr="001701DD">
              <w:t>&gt; ACR</w:t>
            </w:r>
          </w:p>
        </w:tc>
        <w:tc>
          <w:tcPr>
            <w:tcW w:w="1440" w:type="dxa"/>
            <w:tcBorders>
              <w:top w:val="single" w:sz="4" w:space="0" w:color="000000"/>
              <w:left w:val="single" w:sz="4" w:space="0" w:color="000000"/>
              <w:bottom w:val="single" w:sz="4" w:space="0" w:color="000000"/>
            </w:tcBorders>
          </w:tcPr>
          <w:p w14:paraId="6CC6E6B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58E4683" w14:textId="77777777" w:rsidR="00D37087" w:rsidRPr="001701DD" w:rsidRDefault="00D37087" w:rsidP="00276B27">
            <w:pPr>
              <w:pStyle w:val="TAL"/>
            </w:pPr>
            <w:r w:rsidRPr="001701DD">
              <w:t>Indicates that the notification relates to ACR</w:t>
            </w:r>
          </w:p>
        </w:tc>
      </w:tr>
      <w:tr w:rsidR="004411B8" w:rsidRPr="001701DD" w14:paraId="0028637D" w14:textId="77777777" w:rsidTr="00276B27">
        <w:trPr>
          <w:jc w:val="center"/>
        </w:trPr>
        <w:tc>
          <w:tcPr>
            <w:tcW w:w="2880" w:type="dxa"/>
            <w:tcBorders>
              <w:top w:val="single" w:sz="4" w:space="0" w:color="000000"/>
              <w:left w:val="single" w:sz="4" w:space="0" w:color="000000"/>
              <w:bottom w:val="single" w:sz="4" w:space="0" w:color="000000"/>
            </w:tcBorders>
          </w:tcPr>
          <w:p w14:paraId="1C1C5111" w14:textId="1A8BC2B9" w:rsidR="004411B8" w:rsidRPr="001701DD" w:rsidRDefault="004411B8" w:rsidP="004411B8">
            <w:pPr>
              <w:pStyle w:val="TAL"/>
            </w:pPr>
            <w:r w:rsidRPr="001701DD">
              <w:t xml:space="preserve">&gt;&gt; </w:t>
            </w:r>
            <w:r>
              <w:t>List of S-</w:t>
            </w:r>
            <w:r w:rsidRPr="001701DD">
              <w:t>EAS</w:t>
            </w:r>
            <w:r>
              <w:t xml:space="preserve"> information</w:t>
            </w:r>
          </w:p>
        </w:tc>
        <w:tc>
          <w:tcPr>
            <w:tcW w:w="1440" w:type="dxa"/>
            <w:tcBorders>
              <w:top w:val="single" w:sz="4" w:space="0" w:color="000000"/>
              <w:left w:val="single" w:sz="4" w:space="0" w:color="000000"/>
              <w:bottom w:val="single" w:sz="4" w:space="0" w:color="000000"/>
            </w:tcBorders>
          </w:tcPr>
          <w:p w14:paraId="055EB32D" w14:textId="7EB9FAD6"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1D0C6917" w14:textId="3FD8D675" w:rsidR="004411B8" w:rsidRPr="001701DD" w:rsidRDefault="004411B8" w:rsidP="004411B8">
            <w:pPr>
              <w:pStyle w:val="TAL"/>
            </w:pPr>
            <w:r>
              <w:t xml:space="preserve">ACR operation information and information of the </w:t>
            </w:r>
            <w:r w:rsidRPr="001701DD">
              <w:t>EAS to which the notification relates.</w:t>
            </w:r>
          </w:p>
        </w:tc>
      </w:tr>
      <w:tr w:rsidR="004411B8" w:rsidRPr="001701DD" w14:paraId="0796F56E" w14:textId="77777777" w:rsidTr="00276B27">
        <w:trPr>
          <w:jc w:val="center"/>
        </w:trPr>
        <w:tc>
          <w:tcPr>
            <w:tcW w:w="2880" w:type="dxa"/>
            <w:tcBorders>
              <w:top w:val="single" w:sz="4" w:space="0" w:color="000000"/>
              <w:left w:val="single" w:sz="4" w:space="0" w:color="000000"/>
              <w:bottom w:val="single" w:sz="4" w:space="0" w:color="000000"/>
            </w:tcBorders>
          </w:tcPr>
          <w:p w14:paraId="78C6FA98" w14:textId="7CA823F0" w:rsidR="004411B8" w:rsidRPr="001701DD" w:rsidRDefault="004411B8" w:rsidP="004411B8">
            <w:pPr>
              <w:pStyle w:val="TAL"/>
            </w:pPr>
            <w:r>
              <w:t>&gt;&gt;&gt; EASID</w:t>
            </w:r>
          </w:p>
        </w:tc>
        <w:tc>
          <w:tcPr>
            <w:tcW w:w="1440" w:type="dxa"/>
            <w:tcBorders>
              <w:top w:val="single" w:sz="4" w:space="0" w:color="000000"/>
              <w:left w:val="single" w:sz="4" w:space="0" w:color="000000"/>
              <w:bottom w:val="single" w:sz="4" w:space="0" w:color="000000"/>
            </w:tcBorders>
          </w:tcPr>
          <w:p w14:paraId="048885B8" w14:textId="59779B6F"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7E97EC" w14:textId="5C92C4DE" w:rsidR="004411B8" w:rsidRPr="001701DD" w:rsidRDefault="004411B8" w:rsidP="004411B8">
            <w:pPr>
              <w:pStyle w:val="TAL"/>
            </w:pPr>
            <w:r>
              <w:t>Identifier of the S-EAS to which the subscription relates.</w:t>
            </w:r>
          </w:p>
        </w:tc>
      </w:tr>
      <w:tr w:rsidR="004411B8" w:rsidRPr="001701DD" w14:paraId="4CCDFD2B" w14:textId="77777777" w:rsidTr="00276B27">
        <w:trPr>
          <w:jc w:val="center"/>
        </w:trPr>
        <w:tc>
          <w:tcPr>
            <w:tcW w:w="2880" w:type="dxa"/>
            <w:tcBorders>
              <w:top w:val="single" w:sz="4" w:space="0" w:color="000000"/>
              <w:left w:val="single" w:sz="4" w:space="0" w:color="000000"/>
              <w:bottom w:val="single" w:sz="4" w:space="0" w:color="000000"/>
            </w:tcBorders>
          </w:tcPr>
          <w:p w14:paraId="02812738" w14:textId="059766CC" w:rsidR="004411B8" w:rsidRPr="001701DD"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tcPr>
          <w:p w14:paraId="2FCA4AC3" w14:textId="1C4F540A"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EA2F640" w14:textId="2A57B264" w:rsidR="004411B8" w:rsidRPr="001701DD" w:rsidRDefault="004411B8" w:rsidP="004411B8">
            <w:pPr>
              <w:pStyle w:val="TAL"/>
            </w:pPr>
            <w:r>
              <w:t>Endpoint of the S-EAS to which the subscription relates.</w:t>
            </w:r>
          </w:p>
        </w:tc>
      </w:tr>
      <w:tr w:rsidR="004411B8" w:rsidRPr="001701DD" w14:paraId="1268D401" w14:textId="77777777" w:rsidTr="00276B27">
        <w:trPr>
          <w:jc w:val="center"/>
        </w:trPr>
        <w:tc>
          <w:tcPr>
            <w:tcW w:w="2880" w:type="dxa"/>
            <w:tcBorders>
              <w:top w:val="single" w:sz="4" w:space="0" w:color="000000"/>
              <w:left w:val="single" w:sz="4" w:space="0" w:color="000000"/>
              <w:bottom w:val="single" w:sz="4" w:space="0" w:color="000000"/>
            </w:tcBorders>
          </w:tcPr>
          <w:p w14:paraId="01B189BE" w14:textId="016366FF" w:rsidR="004411B8" w:rsidRPr="001701DD" w:rsidRDefault="004411B8" w:rsidP="004411B8">
            <w:pPr>
              <w:pStyle w:val="TAL"/>
            </w:pPr>
            <w:r w:rsidRPr="001701DD">
              <w:t>&gt;&gt;</w:t>
            </w:r>
            <w:r>
              <w:t>&gt;</w:t>
            </w:r>
            <w:r w:rsidRPr="001701DD">
              <w:t xml:space="preserve"> ACR detection</w:t>
            </w:r>
          </w:p>
        </w:tc>
        <w:tc>
          <w:tcPr>
            <w:tcW w:w="1440" w:type="dxa"/>
            <w:tcBorders>
              <w:top w:val="single" w:sz="4" w:space="0" w:color="000000"/>
              <w:left w:val="single" w:sz="4" w:space="0" w:color="000000"/>
              <w:bottom w:val="single" w:sz="4" w:space="0" w:color="000000"/>
            </w:tcBorders>
          </w:tcPr>
          <w:p w14:paraId="12FDEFB4" w14:textId="5D72EEBF"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32E19047" w14:textId="1D3DF260" w:rsidR="004411B8" w:rsidRPr="001701DD" w:rsidRDefault="004411B8" w:rsidP="004411B8">
            <w:pPr>
              <w:pStyle w:val="TAL"/>
            </w:pPr>
            <w:r w:rsidRPr="001701DD">
              <w:t>Indicates that the EEC detected a need for ACR</w:t>
            </w:r>
          </w:p>
        </w:tc>
      </w:tr>
      <w:tr w:rsidR="004411B8" w:rsidRPr="001701DD" w14:paraId="3317137F" w14:textId="77777777" w:rsidTr="00276B27">
        <w:trPr>
          <w:jc w:val="center"/>
        </w:trPr>
        <w:tc>
          <w:tcPr>
            <w:tcW w:w="2880" w:type="dxa"/>
            <w:tcBorders>
              <w:top w:val="single" w:sz="4" w:space="0" w:color="000000"/>
              <w:left w:val="single" w:sz="4" w:space="0" w:color="000000"/>
              <w:bottom w:val="single" w:sz="4" w:space="0" w:color="000000"/>
            </w:tcBorders>
          </w:tcPr>
          <w:p w14:paraId="21BCDB33" w14:textId="6C881BC6" w:rsidR="004411B8" w:rsidRPr="001701DD" w:rsidRDefault="004411B8" w:rsidP="004411B8">
            <w:pPr>
              <w:pStyle w:val="TAL"/>
            </w:pPr>
            <w:r w:rsidRPr="001701DD">
              <w:t>&gt;&gt;</w:t>
            </w:r>
            <w:r>
              <w:t>&gt;</w:t>
            </w:r>
            <w:r w:rsidRPr="001701DD">
              <w:t xml:space="preserve"> ACR decision</w:t>
            </w:r>
          </w:p>
        </w:tc>
        <w:tc>
          <w:tcPr>
            <w:tcW w:w="1440" w:type="dxa"/>
            <w:tcBorders>
              <w:top w:val="single" w:sz="4" w:space="0" w:color="000000"/>
              <w:left w:val="single" w:sz="4" w:space="0" w:color="000000"/>
              <w:bottom w:val="single" w:sz="4" w:space="0" w:color="000000"/>
            </w:tcBorders>
          </w:tcPr>
          <w:p w14:paraId="6531F78F" w14:textId="3C9E5F09"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8F32674" w14:textId="22B0A986" w:rsidR="004411B8" w:rsidRPr="001701DD" w:rsidRDefault="004411B8" w:rsidP="004411B8">
            <w:pPr>
              <w:pStyle w:val="TAL"/>
            </w:pPr>
            <w:r w:rsidRPr="001701DD">
              <w:t xml:space="preserve">EEC’s decision information related to an ACR detection </w:t>
            </w:r>
          </w:p>
        </w:tc>
      </w:tr>
      <w:tr w:rsidR="004411B8" w:rsidRPr="001701DD" w14:paraId="3FE5D2CA" w14:textId="77777777" w:rsidTr="00276B27">
        <w:trPr>
          <w:jc w:val="center"/>
        </w:trPr>
        <w:tc>
          <w:tcPr>
            <w:tcW w:w="2880" w:type="dxa"/>
            <w:tcBorders>
              <w:top w:val="single" w:sz="4" w:space="0" w:color="000000"/>
              <w:left w:val="single" w:sz="4" w:space="0" w:color="000000"/>
              <w:bottom w:val="single" w:sz="4" w:space="0" w:color="000000"/>
            </w:tcBorders>
          </w:tcPr>
          <w:p w14:paraId="0CCCF03B" w14:textId="6E643791" w:rsidR="004411B8" w:rsidRPr="001701DD" w:rsidRDefault="004411B8" w:rsidP="004411B8">
            <w:pPr>
              <w:pStyle w:val="TAL"/>
            </w:pPr>
            <w:r w:rsidRPr="001701DD">
              <w:t>&gt;&gt;</w:t>
            </w:r>
            <w:r>
              <w:t>&gt;</w:t>
            </w:r>
            <w:r w:rsidRPr="001701DD">
              <w:t xml:space="preserve"> ACR execution status</w:t>
            </w:r>
          </w:p>
        </w:tc>
        <w:tc>
          <w:tcPr>
            <w:tcW w:w="1440" w:type="dxa"/>
            <w:tcBorders>
              <w:top w:val="single" w:sz="4" w:space="0" w:color="000000"/>
              <w:left w:val="single" w:sz="4" w:space="0" w:color="000000"/>
              <w:bottom w:val="single" w:sz="4" w:space="0" w:color="000000"/>
            </w:tcBorders>
          </w:tcPr>
          <w:p w14:paraId="2D28C327" w14:textId="15B4B73B"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FD38018" w14:textId="50E60828" w:rsidR="004411B8" w:rsidRPr="001701DD" w:rsidRDefault="004411B8" w:rsidP="004411B8">
            <w:pPr>
              <w:pStyle w:val="TAL"/>
            </w:pPr>
            <w:r w:rsidRPr="001701DD">
              <w:t>Indicates the status of ACR execution</w:t>
            </w:r>
          </w:p>
        </w:tc>
      </w:tr>
      <w:tr w:rsidR="004411B8" w:rsidRPr="001701DD" w14:paraId="338CEB2D" w14:textId="77777777" w:rsidTr="00276B27">
        <w:trPr>
          <w:jc w:val="center"/>
        </w:trPr>
        <w:tc>
          <w:tcPr>
            <w:tcW w:w="2880" w:type="dxa"/>
            <w:tcBorders>
              <w:top w:val="single" w:sz="4" w:space="0" w:color="000000"/>
              <w:left w:val="single" w:sz="4" w:space="0" w:color="000000"/>
              <w:bottom w:val="single" w:sz="4" w:space="0" w:color="000000"/>
            </w:tcBorders>
          </w:tcPr>
          <w:p w14:paraId="6AD779BC" w14:textId="23D3C970" w:rsidR="004411B8" w:rsidRPr="001701DD" w:rsidRDefault="004411B8" w:rsidP="004411B8">
            <w:pPr>
              <w:pStyle w:val="TAL"/>
            </w:pPr>
            <w:r w:rsidRPr="001701DD">
              <w:t>&gt;&gt;&gt;</w:t>
            </w:r>
            <w:r>
              <w:t>&gt;</w:t>
            </w:r>
            <w:r w:rsidRPr="001701DD">
              <w:t xml:space="preserve"> Status</w:t>
            </w:r>
          </w:p>
        </w:tc>
        <w:tc>
          <w:tcPr>
            <w:tcW w:w="1440" w:type="dxa"/>
            <w:tcBorders>
              <w:top w:val="single" w:sz="4" w:space="0" w:color="000000"/>
              <w:left w:val="single" w:sz="4" w:space="0" w:color="000000"/>
              <w:bottom w:val="single" w:sz="4" w:space="0" w:color="000000"/>
            </w:tcBorders>
          </w:tcPr>
          <w:p w14:paraId="6766106A" w14:textId="0EE39E8A"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1909ABB" w14:textId="262EADCC" w:rsidR="004411B8" w:rsidRPr="001701DD" w:rsidRDefault="004411B8" w:rsidP="004411B8">
            <w:pPr>
              <w:pStyle w:val="TAL"/>
            </w:pPr>
            <w:r>
              <w:t>ACR s</w:t>
            </w:r>
            <w:r w:rsidRPr="001701DD">
              <w:t>tatus such as initiated, in-progress, complete</w:t>
            </w:r>
            <w:r w:rsidR="00CD416D" w:rsidRPr="00CD416D">
              <w:t>, failed</w:t>
            </w:r>
          </w:p>
        </w:tc>
      </w:tr>
      <w:tr w:rsidR="004411B8" w:rsidRPr="001701DD" w14:paraId="3BF123A5" w14:textId="77777777" w:rsidTr="00276B27">
        <w:trPr>
          <w:jc w:val="center"/>
        </w:trPr>
        <w:tc>
          <w:tcPr>
            <w:tcW w:w="2880" w:type="dxa"/>
            <w:tcBorders>
              <w:top w:val="single" w:sz="4" w:space="0" w:color="000000"/>
              <w:left w:val="single" w:sz="4" w:space="0" w:color="000000"/>
              <w:bottom w:val="single" w:sz="4" w:space="0" w:color="000000"/>
            </w:tcBorders>
          </w:tcPr>
          <w:p w14:paraId="79122667" w14:textId="08F91DFE" w:rsidR="004411B8" w:rsidRPr="001701DD" w:rsidRDefault="004411B8" w:rsidP="004411B8">
            <w:pPr>
              <w:pStyle w:val="TAL"/>
            </w:pPr>
            <w:r w:rsidRPr="001701DD">
              <w:t>&gt;&gt;&gt;</w:t>
            </w:r>
            <w:r>
              <w:t>&gt;</w:t>
            </w:r>
            <w:r w:rsidRPr="001701DD">
              <w:t xml:space="preserve"> T-EAS information</w:t>
            </w:r>
          </w:p>
        </w:tc>
        <w:tc>
          <w:tcPr>
            <w:tcW w:w="1440" w:type="dxa"/>
            <w:tcBorders>
              <w:top w:val="single" w:sz="4" w:space="0" w:color="000000"/>
              <w:left w:val="single" w:sz="4" w:space="0" w:color="000000"/>
              <w:bottom w:val="single" w:sz="4" w:space="0" w:color="000000"/>
            </w:tcBorders>
          </w:tcPr>
          <w:p w14:paraId="7B16C6B9" w14:textId="77777777" w:rsidR="00CD416D" w:rsidRDefault="004411B8" w:rsidP="004411B8">
            <w:pPr>
              <w:pStyle w:val="TAC"/>
            </w:pPr>
            <w:r w:rsidRPr="001701DD">
              <w:t>O</w:t>
            </w:r>
          </w:p>
          <w:p w14:paraId="485836BA" w14:textId="52B81552" w:rsidR="004411B8" w:rsidRPr="001701DD" w:rsidRDefault="00CD416D" w:rsidP="004411B8">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7B385A67" w14:textId="219270A3" w:rsidR="004411B8" w:rsidRPr="001701DD" w:rsidRDefault="004411B8" w:rsidP="004411B8">
            <w:pPr>
              <w:pStyle w:val="TAL"/>
            </w:pPr>
            <w:r w:rsidRPr="001701DD">
              <w:t xml:space="preserve">Information of the </w:t>
            </w:r>
            <w:r>
              <w:t>T-</w:t>
            </w:r>
            <w:r w:rsidRPr="001701DD">
              <w:t>EAS</w:t>
            </w:r>
            <w:r>
              <w:t xml:space="preserve"> corresponding to the S-EAS</w:t>
            </w:r>
          </w:p>
        </w:tc>
      </w:tr>
      <w:tr w:rsidR="00CD416D" w:rsidRPr="001701DD" w14:paraId="5A55D5C3" w14:textId="77777777" w:rsidTr="00276B27">
        <w:trPr>
          <w:jc w:val="center"/>
        </w:trPr>
        <w:tc>
          <w:tcPr>
            <w:tcW w:w="2880" w:type="dxa"/>
            <w:tcBorders>
              <w:top w:val="single" w:sz="4" w:space="0" w:color="000000"/>
              <w:left w:val="single" w:sz="4" w:space="0" w:color="000000"/>
              <w:bottom w:val="single" w:sz="4" w:space="0" w:color="000000"/>
            </w:tcBorders>
          </w:tcPr>
          <w:p w14:paraId="5874D522" w14:textId="2AF97F10" w:rsidR="00CD416D" w:rsidRPr="001701DD" w:rsidRDefault="00CD416D" w:rsidP="00CD416D">
            <w:pPr>
              <w:pStyle w:val="TAL"/>
            </w:pPr>
            <w:r>
              <w:t>&gt;&gt;&gt;&gt;&gt; EASID</w:t>
            </w:r>
          </w:p>
        </w:tc>
        <w:tc>
          <w:tcPr>
            <w:tcW w:w="1440" w:type="dxa"/>
            <w:tcBorders>
              <w:top w:val="single" w:sz="4" w:space="0" w:color="000000"/>
              <w:left w:val="single" w:sz="4" w:space="0" w:color="000000"/>
              <w:bottom w:val="single" w:sz="4" w:space="0" w:color="000000"/>
            </w:tcBorders>
          </w:tcPr>
          <w:p w14:paraId="152164BA" w14:textId="408C62A7" w:rsidR="00CD416D" w:rsidRPr="001701DD" w:rsidRDefault="00CD416D" w:rsidP="00CD416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D21F236" w14:textId="64B17257" w:rsidR="00CD416D" w:rsidRPr="001701DD" w:rsidRDefault="00CD416D" w:rsidP="00CD416D">
            <w:pPr>
              <w:pStyle w:val="TAL"/>
            </w:pPr>
            <w:r>
              <w:t>Identifier of the T-EAS to which an ACR has been performed.</w:t>
            </w:r>
          </w:p>
        </w:tc>
      </w:tr>
      <w:tr w:rsidR="00CD416D" w:rsidRPr="001701DD" w14:paraId="72163757" w14:textId="77777777" w:rsidTr="00276B27">
        <w:trPr>
          <w:jc w:val="center"/>
        </w:trPr>
        <w:tc>
          <w:tcPr>
            <w:tcW w:w="2880" w:type="dxa"/>
            <w:tcBorders>
              <w:top w:val="single" w:sz="4" w:space="0" w:color="000000"/>
              <w:left w:val="single" w:sz="4" w:space="0" w:color="000000"/>
              <w:bottom w:val="single" w:sz="4" w:space="0" w:color="000000"/>
            </w:tcBorders>
          </w:tcPr>
          <w:p w14:paraId="11B8FB9F" w14:textId="067C4D00" w:rsidR="00CD416D" w:rsidRPr="001701DD" w:rsidRDefault="00CD416D" w:rsidP="00CD416D">
            <w:pPr>
              <w:pStyle w:val="TAL"/>
            </w:pPr>
            <w:r w:rsidRPr="00F477AF">
              <w:rPr>
                <w:lang w:eastAsia="ko-KR"/>
              </w:rPr>
              <w:t>&gt;</w:t>
            </w:r>
            <w:r>
              <w:rPr>
                <w:lang w:eastAsia="ko-KR"/>
              </w:rPr>
              <w:t>&gt;&gt;&gt;&gt;</w:t>
            </w:r>
            <w:r w:rsidRPr="00F477AF">
              <w:rPr>
                <w:lang w:eastAsia="ko-KR"/>
              </w:rPr>
              <w:t xml:space="preserve"> EAS </w:t>
            </w:r>
            <w:r>
              <w:rPr>
                <w:lang w:eastAsia="ko-KR"/>
              </w:rPr>
              <w:t>endpoint</w:t>
            </w:r>
          </w:p>
        </w:tc>
        <w:tc>
          <w:tcPr>
            <w:tcW w:w="1440" w:type="dxa"/>
            <w:tcBorders>
              <w:top w:val="single" w:sz="4" w:space="0" w:color="000000"/>
              <w:left w:val="single" w:sz="4" w:space="0" w:color="000000"/>
              <w:bottom w:val="single" w:sz="4" w:space="0" w:color="000000"/>
            </w:tcBorders>
          </w:tcPr>
          <w:p w14:paraId="0099C9B9" w14:textId="69A2A0DC" w:rsidR="00CD416D" w:rsidRPr="001701DD" w:rsidRDefault="00CD416D" w:rsidP="00CD416D">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6DC7236" w14:textId="1F020A0A" w:rsidR="00CD416D" w:rsidRPr="001701DD" w:rsidRDefault="00CD416D" w:rsidP="00CD416D">
            <w:pPr>
              <w:pStyle w:val="TAL"/>
            </w:pPr>
            <w:r>
              <w:t>Endpoint address of the T-EAS to which an ACR has been performed</w:t>
            </w:r>
            <w:r w:rsidRPr="00F477AF">
              <w:t>.</w:t>
            </w:r>
          </w:p>
        </w:tc>
      </w:tr>
      <w:tr w:rsidR="00CD416D" w:rsidRPr="001701DD" w14:paraId="08194038" w14:textId="77777777" w:rsidTr="00276B27">
        <w:trPr>
          <w:jc w:val="center"/>
        </w:trPr>
        <w:tc>
          <w:tcPr>
            <w:tcW w:w="2880" w:type="dxa"/>
            <w:tcBorders>
              <w:top w:val="single" w:sz="4" w:space="0" w:color="000000"/>
              <w:left w:val="single" w:sz="4" w:space="0" w:color="000000"/>
              <w:bottom w:val="single" w:sz="4" w:space="0" w:color="000000"/>
            </w:tcBorders>
          </w:tcPr>
          <w:p w14:paraId="71FDB6D2" w14:textId="2C47ED9D" w:rsidR="00CD416D" w:rsidRPr="001701DD" w:rsidRDefault="00CD416D" w:rsidP="00CD416D">
            <w:pPr>
              <w:pStyle w:val="TAL"/>
            </w:pPr>
            <w:r w:rsidRPr="001701DD">
              <w:t>&gt;&gt;&gt;</w:t>
            </w:r>
            <w:r>
              <w:t>&gt;</w:t>
            </w:r>
            <w:r w:rsidRPr="001701DD">
              <w:t xml:space="preserve"> </w:t>
            </w:r>
            <w:r>
              <w:t>Failure cause</w:t>
            </w:r>
          </w:p>
        </w:tc>
        <w:tc>
          <w:tcPr>
            <w:tcW w:w="1440" w:type="dxa"/>
            <w:tcBorders>
              <w:top w:val="single" w:sz="4" w:space="0" w:color="000000"/>
              <w:left w:val="single" w:sz="4" w:space="0" w:color="000000"/>
              <w:bottom w:val="single" w:sz="4" w:space="0" w:color="000000"/>
            </w:tcBorders>
          </w:tcPr>
          <w:p w14:paraId="2598393E" w14:textId="77777777" w:rsidR="00CD416D" w:rsidRDefault="00CD416D" w:rsidP="00CD416D">
            <w:pPr>
              <w:pStyle w:val="TAC"/>
            </w:pPr>
            <w:r>
              <w:t>O</w:t>
            </w:r>
          </w:p>
          <w:p w14:paraId="2D5B91EC" w14:textId="5716ED3E" w:rsidR="00CD416D" w:rsidRPr="001701DD" w:rsidRDefault="00CD416D" w:rsidP="00CD416D">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2CF9D97C" w14:textId="0A65CE1C" w:rsidR="00CD416D" w:rsidRPr="001701DD" w:rsidRDefault="00CD416D" w:rsidP="00CD416D">
            <w:pPr>
              <w:pStyle w:val="TAL"/>
            </w:pPr>
            <w:r>
              <w:t>ACR failure reason e.g. due to u</w:t>
            </w:r>
            <w:r w:rsidRPr="00077B1A">
              <w:t xml:space="preserve">navailability of suitable </w:t>
            </w:r>
            <w:r>
              <w:t xml:space="preserve">T-EES or </w:t>
            </w:r>
            <w:r w:rsidRPr="00077B1A">
              <w:t>T-EAS</w:t>
            </w:r>
          </w:p>
        </w:tc>
      </w:tr>
      <w:tr w:rsidR="00CD416D" w:rsidRPr="001701DD" w14:paraId="050AF065"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6197D7" w14:textId="5631B734" w:rsidR="00CD416D" w:rsidRPr="001701DD" w:rsidRDefault="00CD416D" w:rsidP="007E1D35">
            <w:pPr>
              <w:pStyle w:val="TAN"/>
            </w:pPr>
            <w:r w:rsidRPr="0063555B">
              <w:t>NOTE:</w:t>
            </w:r>
            <w:r w:rsidRPr="001701DD">
              <w:tab/>
            </w:r>
            <w:r>
              <w:t>“</w:t>
            </w:r>
            <w:r w:rsidRPr="0063555B">
              <w:t>T-EAS information</w:t>
            </w:r>
            <w:r>
              <w:t>”</w:t>
            </w:r>
            <w:r w:rsidRPr="0063555B">
              <w:t xml:space="preserve"> IE </w:t>
            </w:r>
            <w:r>
              <w:t>shall be present</w:t>
            </w:r>
            <w:r w:rsidRPr="0063555B">
              <w:t xml:space="preserve"> only </w:t>
            </w:r>
            <w:r>
              <w:t>when</w:t>
            </w:r>
            <w:r w:rsidRPr="0063555B">
              <w:t xml:space="preserve"> the </w:t>
            </w:r>
            <w:r>
              <w:t>value of “</w:t>
            </w:r>
            <w:r w:rsidRPr="0063555B">
              <w:t>Status</w:t>
            </w:r>
            <w:r>
              <w:t>”</w:t>
            </w:r>
            <w:r w:rsidRPr="0063555B">
              <w:t xml:space="preserve"> </w:t>
            </w:r>
            <w:r>
              <w:t xml:space="preserve">IE </w:t>
            </w:r>
            <w:r w:rsidRPr="0063555B">
              <w:t xml:space="preserve">is </w:t>
            </w:r>
            <w:r>
              <w:t>other than</w:t>
            </w:r>
            <w:r w:rsidRPr="0063555B">
              <w:t xml:space="preserve"> failed. And </w:t>
            </w:r>
            <w:r>
              <w:t>“</w:t>
            </w:r>
            <w:r w:rsidRPr="0063555B">
              <w:t>Failure cause</w:t>
            </w:r>
            <w:r>
              <w:t>”</w:t>
            </w:r>
            <w:r w:rsidRPr="0063555B">
              <w:t xml:space="preserve"> IE </w:t>
            </w:r>
            <w:r>
              <w:t>shall be</w:t>
            </w:r>
            <w:r w:rsidRPr="0063555B">
              <w:t xml:space="preserve"> </w:t>
            </w:r>
            <w:r>
              <w:t>present</w:t>
            </w:r>
            <w:r w:rsidRPr="0063555B">
              <w:t xml:space="preserve"> </w:t>
            </w:r>
            <w:r>
              <w:t xml:space="preserve">only </w:t>
            </w:r>
            <w:r w:rsidRPr="0063555B">
              <w:t xml:space="preserve">when </w:t>
            </w:r>
            <w:r>
              <w:t>the value of “</w:t>
            </w:r>
            <w:r w:rsidRPr="0063555B">
              <w:t>Status</w:t>
            </w:r>
            <w:r>
              <w:t>”</w:t>
            </w:r>
            <w:r w:rsidRPr="0063555B">
              <w:t xml:space="preserve"> is failed.</w:t>
            </w:r>
          </w:p>
        </w:tc>
      </w:tr>
    </w:tbl>
    <w:p w14:paraId="06500C80" w14:textId="77777777" w:rsidR="00D37087" w:rsidRDefault="00D37087" w:rsidP="00D37087">
      <w:pPr>
        <w:rPr>
          <w:lang w:eastAsia="ko-KR"/>
        </w:rPr>
      </w:pPr>
    </w:p>
    <w:p w14:paraId="359A1232" w14:textId="77777777" w:rsidR="00D37087" w:rsidRPr="001701DD" w:rsidRDefault="00100002" w:rsidP="00D37087">
      <w:pPr>
        <w:pStyle w:val="Heading4"/>
        <w:rPr>
          <w:lang w:val="en-IN"/>
        </w:rPr>
      </w:pPr>
      <w:bookmarkStart w:id="2202" w:name="_Toc234110400"/>
      <w:r>
        <w:rPr>
          <w:lang w:val="en-IN"/>
        </w:rPr>
        <w:t>8.14.3.1</w:t>
      </w:r>
      <w:r w:rsidR="00AA6A78">
        <w:rPr>
          <w:lang w:val="en-IN"/>
        </w:rPr>
        <w:t>5</w:t>
      </w:r>
      <w:r w:rsidR="00D37087" w:rsidRPr="001701DD">
        <w:rPr>
          <w:lang w:val="en-IN"/>
        </w:rPr>
        <w:tab/>
      </w:r>
      <w:r w:rsidR="00D37087">
        <w:rPr>
          <w:lang w:val="en-IN"/>
        </w:rPr>
        <w:t>EEC services</w:t>
      </w:r>
      <w:r w:rsidR="00D37087" w:rsidRPr="001701DD">
        <w:rPr>
          <w:lang w:val="en-IN"/>
        </w:rPr>
        <w:t xml:space="preserve"> subscription update request</w:t>
      </w:r>
      <w:bookmarkEnd w:id="2202"/>
    </w:p>
    <w:p w14:paraId="72B8E1B3" w14:textId="77777777" w:rsidR="00D37087" w:rsidRPr="001701DD" w:rsidRDefault="00D37087" w:rsidP="00D37087">
      <w:pPr>
        <w:rPr>
          <w:lang w:eastAsia="ko-KR"/>
        </w:rPr>
      </w:pPr>
      <w:r w:rsidRPr="001701DD">
        <w:t>Table </w:t>
      </w:r>
      <w:r w:rsidR="00100002">
        <w:t>8.14.3.1</w:t>
      </w:r>
      <w:r w:rsidR="00AA6A78">
        <w:t>5</w:t>
      </w:r>
      <w:r w:rsidRPr="001701DD">
        <w:t xml:space="preserve">-1 describes information elements for the </w:t>
      </w:r>
      <w:r>
        <w:t>EEC services</w:t>
      </w:r>
      <w:r w:rsidRPr="001701DD">
        <w:t xml:space="preserve"> </w:t>
      </w:r>
      <w:r>
        <w:t xml:space="preserve">subscription update request </w:t>
      </w:r>
      <w:r w:rsidRPr="001701DD">
        <w:t>sent by the AC to the EEC.</w:t>
      </w:r>
    </w:p>
    <w:p w14:paraId="39B7928E" w14:textId="77777777" w:rsidR="00D37087" w:rsidRPr="001701DD" w:rsidRDefault="00D37087" w:rsidP="00D37087">
      <w:pPr>
        <w:pStyle w:val="TH"/>
      </w:pPr>
      <w:r w:rsidRPr="001701DD">
        <w:lastRenderedPageBreak/>
        <w:t>Table </w:t>
      </w:r>
      <w:r w:rsidR="00100002">
        <w:t>8.14.3.1</w:t>
      </w:r>
      <w:r w:rsidR="00AA6A78">
        <w:t>5</w:t>
      </w:r>
      <w:r w:rsidRPr="001701DD">
        <w:t xml:space="preserve">-1: </w:t>
      </w:r>
      <w:r>
        <w:t>EEC services</w:t>
      </w:r>
      <w:r w:rsidRPr="001701DD">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1B2B80B6" w14:textId="77777777" w:rsidTr="00276B27">
        <w:trPr>
          <w:jc w:val="center"/>
        </w:trPr>
        <w:tc>
          <w:tcPr>
            <w:tcW w:w="2880" w:type="dxa"/>
            <w:tcBorders>
              <w:top w:val="single" w:sz="4" w:space="0" w:color="000000"/>
              <w:left w:val="single" w:sz="4" w:space="0" w:color="000000"/>
              <w:bottom w:val="single" w:sz="4" w:space="0" w:color="000000"/>
            </w:tcBorders>
          </w:tcPr>
          <w:p w14:paraId="527E153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4A01EC8D"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46DCAED2" w14:textId="77777777" w:rsidR="00D37087" w:rsidRPr="001701DD" w:rsidRDefault="00D37087" w:rsidP="00276B27">
            <w:pPr>
              <w:pStyle w:val="TAH"/>
            </w:pPr>
            <w:r w:rsidRPr="001701DD">
              <w:t>Description</w:t>
            </w:r>
          </w:p>
        </w:tc>
      </w:tr>
      <w:tr w:rsidR="00D37087" w:rsidRPr="001701DD" w14:paraId="6F162ED9" w14:textId="77777777" w:rsidTr="00276B27">
        <w:trPr>
          <w:jc w:val="center"/>
        </w:trPr>
        <w:tc>
          <w:tcPr>
            <w:tcW w:w="2880" w:type="dxa"/>
            <w:tcBorders>
              <w:top w:val="single" w:sz="4" w:space="0" w:color="000000"/>
              <w:left w:val="single" w:sz="4" w:space="0" w:color="000000"/>
              <w:bottom w:val="single" w:sz="4" w:space="0" w:color="000000"/>
            </w:tcBorders>
          </w:tcPr>
          <w:p w14:paraId="6EF59876" w14:textId="77777777" w:rsidR="00D37087" w:rsidRPr="001701DD" w:rsidRDefault="00D37087" w:rsidP="00276B27">
            <w:pPr>
              <w:pStyle w:val="TAL"/>
            </w:pPr>
            <w:r w:rsidRPr="001701DD">
              <w:t xml:space="preserve">Subscription </w:t>
            </w:r>
            <w:r>
              <w:t>ID</w:t>
            </w:r>
          </w:p>
        </w:tc>
        <w:tc>
          <w:tcPr>
            <w:tcW w:w="1440" w:type="dxa"/>
            <w:tcBorders>
              <w:top w:val="single" w:sz="4" w:space="0" w:color="000000"/>
              <w:left w:val="single" w:sz="4" w:space="0" w:color="000000"/>
              <w:bottom w:val="single" w:sz="4" w:space="0" w:color="000000"/>
            </w:tcBorders>
          </w:tcPr>
          <w:p w14:paraId="5EE6D89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910A852" w14:textId="77777777" w:rsidR="00D37087" w:rsidRPr="001701DD" w:rsidRDefault="00D37087" w:rsidP="00276B27">
            <w:pPr>
              <w:pStyle w:val="TAL"/>
              <w:rPr>
                <w:rFonts w:cs="Arial"/>
              </w:rPr>
            </w:pPr>
            <w:r w:rsidRPr="001701DD">
              <w:rPr>
                <w:lang w:eastAsia="ko-KR"/>
              </w:rPr>
              <w:t>Subscription identifier corresponding to the update request.</w:t>
            </w:r>
          </w:p>
        </w:tc>
      </w:tr>
      <w:tr w:rsidR="00D37087" w:rsidRPr="001701DD" w14:paraId="24E64AE6" w14:textId="77777777" w:rsidTr="00276B27">
        <w:trPr>
          <w:jc w:val="center"/>
        </w:trPr>
        <w:tc>
          <w:tcPr>
            <w:tcW w:w="2880" w:type="dxa"/>
            <w:tcBorders>
              <w:top w:val="single" w:sz="4" w:space="0" w:color="000000"/>
              <w:left w:val="single" w:sz="4" w:space="0" w:color="000000"/>
              <w:bottom w:val="single" w:sz="4" w:space="0" w:color="000000"/>
            </w:tcBorders>
          </w:tcPr>
          <w:p w14:paraId="41102B99"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246574A9"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3393655" w14:textId="77777777" w:rsidR="00D37087" w:rsidRPr="001701DD" w:rsidRDefault="00D37087" w:rsidP="00276B27">
            <w:pPr>
              <w:pStyle w:val="TAL"/>
            </w:pPr>
            <w:r w:rsidRPr="001701DD">
              <w:rPr>
                <w:rFonts w:cs="Arial"/>
              </w:rPr>
              <w:t>Security credentials of the AC.</w:t>
            </w:r>
          </w:p>
        </w:tc>
      </w:tr>
      <w:tr w:rsidR="00D37087" w:rsidRPr="001701DD" w14:paraId="3C746624" w14:textId="77777777" w:rsidTr="00276B27">
        <w:trPr>
          <w:jc w:val="center"/>
        </w:trPr>
        <w:tc>
          <w:tcPr>
            <w:tcW w:w="2880" w:type="dxa"/>
            <w:tcBorders>
              <w:top w:val="single" w:sz="4" w:space="0" w:color="000000"/>
              <w:left w:val="single" w:sz="4" w:space="0" w:color="000000"/>
              <w:bottom w:val="single" w:sz="4" w:space="0" w:color="000000"/>
            </w:tcBorders>
          </w:tcPr>
          <w:p w14:paraId="31D4223C"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tcPr>
          <w:p w14:paraId="323238FB"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BC0BF36"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26AEE04D" w14:textId="77777777" w:rsidTr="00276B27">
        <w:trPr>
          <w:jc w:val="center"/>
        </w:trPr>
        <w:tc>
          <w:tcPr>
            <w:tcW w:w="2880" w:type="dxa"/>
            <w:tcBorders>
              <w:top w:val="single" w:sz="4" w:space="0" w:color="000000"/>
              <w:left w:val="single" w:sz="4" w:space="0" w:color="000000"/>
              <w:bottom w:val="single" w:sz="4" w:space="0" w:color="000000"/>
            </w:tcBorders>
          </w:tcPr>
          <w:p w14:paraId="587F3FA7"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tcPr>
          <w:p w14:paraId="24B9DBF0"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3739BE"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17C7724C" w14:textId="77777777" w:rsidTr="00276B27">
        <w:trPr>
          <w:jc w:val="center"/>
        </w:trPr>
        <w:tc>
          <w:tcPr>
            <w:tcW w:w="2880" w:type="dxa"/>
            <w:tcBorders>
              <w:top w:val="single" w:sz="4" w:space="0" w:color="000000"/>
              <w:left w:val="single" w:sz="4" w:space="0" w:color="000000"/>
              <w:bottom w:val="single" w:sz="4" w:space="0" w:color="000000"/>
            </w:tcBorders>
          </w:tcPr>
          <w:p w14:paraId="1DDFBF3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tcPr>
          <w:p w14:paraId="2BB87C2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F7E9FDB"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2FFC3929" w14:textId="77777777" w:rsidTr="00276B27">
        <w:trPr>
          <w:jc w:val="center"/>
        </w:trPr>
        <w:tc>
          <w:tcPr>
            <w:tcW w:w="2880" w:type="dxa"/>
            <w:tcBorders>
              <w:top w:val="single" w:sz="4" w:space="0" w:color="000000"/>
              <w:left w:val="single" w:sz="4" w:space="0" w:color="000000"/>
              <w:bottom w:val="single" w:sz="4" w:space="0" w:color="000000"/>
            </w:tcBorders>
          </w:tcPr>
          <w:p w14:paraId="59788A00" w14:textId="77777777" w:rsidR="00D37087" w:rsidRPr="001701DD" w:rsidRDefault="00D37087" w:rsidP="00276B27">
            <w:pPr>
              <w:pStyle w:val="TAL"/>
            </w:pPr>
            <w:r w:rsidRPr="001701DD">
              <w:t xml:space="preserve">&gt;&gt; </w:t>
            </w:r>
            <w:r>
              <w:t xml:space="preserve">List of </w:t>
            </w:r>
            <w:r w:rsidRPr="001701DD">
              <w:t>EAS discovery filters</w:t>
            </w:r>
          </w:p>
        </w:tc>
        <w:tc>
          <w:tcPr>
            <w:tcW w:w="1440" w:type="dxa"/>
            <w:tcBorders>
              <w:top w:val="single" w:sz="4" w:space="0" w:color="000000"/>
              <w:left w:val="single" w:sz="4" w:space="0" w:color="000000"/>
              <w:bottom w:val="single" w:sz="4" w:space="0" w:color="000000"/>
            </w:tcBorders>
          </w:tcPr>
          <w:p w14:paraId="00530B47"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E45E24" w14:textId="77777777" w:rsidR="00D37087" w:rsidRPr="001701DD" w:rsidRDefault="00D37087" w:rsidP="00276B27">
            <w:pPr>
              <w:pStyle w:val="TAL"/>
              <w:rPr>
                <w:rFonts w:cs="Arial"/>
              </w:rPr>
            </w:pPr>
            <w:r>
              <w:t xml:space="preserve">List of </w:t>
            </w:r>
            <w:r w:rsidRPr="001701DD">
              <w:t>EAS discovery filters as described in Table 8.5.3.2-2.</w:t>
            </w:r>
          </w:p>
        </w:tc>
      </w:tr>
      <w:tr w:rsidR="00D37087" w:rsidRPr="001701DD" w14:paraId="0C8ECA24" w14:textId="77777777" w:rsidTr="00276B27">
        <w:trPr>
          <w:jc w:val="center"/>
        </w:trPr>
        <w:tc>
          <w:tcPr>
            <w:tcW w:w="2880" w:type="dxa"/>
            <w:tcBorders>
              <w:top w:val="single" w:sz="4" w:space="0" w:color="000000"/>
              <w:left w:val="single" w:sz="4" w:space="0" w:color="000000"/>
              <w:bottom w:val="single" w:sz="4" w:space="0" w:color="000000"/>
            </w:tcBorders>
          </w:tcPr>
          <w:p w14:paraId="7A29B6F1" w14:textId="77777777" w:rsidR="00D37087" w:rsidRPr="001701DD" w:rsidRDefault="00D37087" w:rsidP="00276B27">
            <w:pPr>
              <w:pStyle w:val="TAL"/>
            </w:pPr>
            <w:r>
              <w:t>&gt;&gt;&gt; Preferred ECSP list</w:t>
            </w:r>
          </w:p>
        </w:tc>
        <w:tc>
          <w:tcPr>
            <w:tcW w:w="1440" w:type="dxa"/>
            <w:tcBorders>
              <w:top w:val="single" w:sz="4" w:space="0" w:color="000000"/>
              <w:left w:val="single" w:sz="4" w:space="0" w:color="000000"/>
              <w:bottom w:val="single" w:sz="4" w:space="0" w:color="000000"/>
            </w:tcBorders>
          </w:tcPr>
          <w:p w14:paraId="2D5C436F"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793CF91" w14:textId="77777777" w:rsidR="00D37087" w:rsidRPr="001701DD" w:rsidRDefault="00D37087" w:rsidP="00276B27">
            <w:pPr>
              <w:pStyle w:val="TAL"/>
            </w:pPr>
            <w:r>
              <w:t>Preferred ECSP list corresponding to each set of EAS discovery filters.</w:t>
            </w:r>
          </w:p>
        </w:tc>
      </w:tr>
      <w:tr w:rsidR="00D37087" w:rsidRPr="001701DD" w14:paraId="4DA8BF61" w14:textId="77777777" w:rsidTr="00276B27">
        <w:trPr>
          <w:jc w:val="center"/>
        </w:trPr>
        <w:tc>
          <w:tcPr>
            <w:tcW w:w="2880" w:type="dxa"/>
            <w:tcBorders>
              <w:top w:val="single" w:sz="4" w:space="0" w:color="000000"/>
              <w:left w:val="single" w:sz="4" w:space="0" w:color="000000"/>
              <w:bottom w:val="single" w:sz="4" w:space="0" w:color="000000"/>
            </w:tcBorders>
          </w:tcPr>
          <w:p w14:paraId="5CED8019"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tcPr>
          <w:p w14:paraId="1E5821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36113847"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9C5095C" w14:textId="77777777" w:rsidTr="00276B27">
        <w:trPr>
          <w:jc w:val="center"/>
        </w:trPr>
        <w:tc>
          <w:tcPr>
            <w:tcW w:w="2880" w:type="dxa"/>
            <w:tcBorders>
              <w:top w:val="single" w:sz="4" w:space="0" w:color="000000"/>
              <w:left w:val="single" w:sz="4" w:space="0" w:color="000000"/>
              <w:bottom w:val="single" w:sz="4" w:space="0" w:color="000000"/>
            </w:tcBorders>
          </w:tcPr>
          <w:p w14:paraId="5DC2BFEF" w14:textId="77777777" w:rsidR="00D37087" w:rsidRPr="001701DD" w:rsidRDefault="00D37087" w:rsidP="00276B27">
            <w:pPr>
              <w:pStyle w:val="TAL"/>
            </w:pPr>
            <w:r w:rsidRPr="001701DD">
              <w:t xml:space="preserve">&gt;&gt; </w:t>
            </w:r>
            <w:r>
              <w:t xml:space="preserve">List of </w:t>
            </w:r>
            <w:r w:rsidRPr="001701DD">
              <w:t>EAS dynamic information filters</w:t>
            </w:r>
          </w:p>
        </w:tc>
        <w:tc>
          <w:tcPr>
            <w:tcW w:w="1440" w:type="dxa"/>
            <w:tcBorders>
              <w:top w:val="single" w:sz="4" w:space="0" w:color="000000"/>
              <w:left w:val="single" w:sz="4" w:space="0" w:color="000000"/>
              <w:bottom w:val="single" w:sz="4" w:space="0" w:color="000000"/>
            </w:tcBorders>
          </w:tcPr>
          <w:p w14:paraId="134A098C"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A5CEB8C"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474B9F3E" w14:textId="77777777" w:rsidTr="00276B27">
        <w:trPr>
          <w:jc w:val="center"/>
        </w:trPr>
        <w:tc>
          <w:tcPr>
            <w:tcW w:w="2880" w:type="dxa"/>
            <w:tcBorders>
              <w:top w:val="single" w:sz="4" w:space="0" w:color="000000"/>
              <w:left w:val="single" w:sz="4" w:space="0" w:color="000000"/>
              <w:bottom w:val="single" w:sz="4" w:space="0" w:color="000000"/>
            </w:tcBorders>
          </w:tcPr>
          <w:p w14:paraId="170514C5" w14:textId="77777777" w:rsidR="00D37087" w:rsidRPr="001701DD" w:rsidRDefault="00D37087" w:rsidP="00276B27">
            <w:pPr>
              <w:pStyle w:val="TAL"/>
            </w:pPr>
            <w:r>
              <w:t xml:space="preserve">&gt; </w:t>
            </w:r>
            <w:r w:rsidRPr="001701DD">
              <w:t>ACR</w:t>
            </w:r>
          </w:p>
        </w:tc>
        <w:tc>
          <w:tcPr>
            <w:tcW w:w="1440" w:type="dxa"/>
            <w:tcBorders>
              <w:top w:val="single" w:sz="4" w:space="0" w:color="000000"/>
              <w:left w:val="single" w:sz="4" w:space="0" w:color="000000"/>
              <w:bottom w:val="single" w:sz="4" w:space="0" w:color="000000"/>
            </w:tcBorders>
          </w:tcPr>
          <w:p w14:paraId="38FA974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089F368"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2B0D2DA7" w14:textId="77777777" w:rsidTr="00276B27">
        <w:trPr>
          <w:jc w:val="center"/>
        </w:trPr>
        <w:tc>
          <w:tcPr>
            <w:tcW w:w="2880" w:type="dxa"/>
            <w:tcBorders>
              <w:top w:val="single" w:sz="4" w:space="0" w:color="000000"/>
              <w:left w:val="single" w:sz="4" w:space="0" w:color="000000"/>
              <w:bottom w:val="single" w:sz="4" w:space="0" w:color="000000"/>
            </w:tcBorders>
          </w:tcPr>
          <w:p w14:paraId="3B28EBC9"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tcPr>
          <w:p w14:paraId="2BEA504B"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71711A8" w14:textId="77777777" w:rsidR="00D37087" w:rsidRPr="001701DD" w:rsidRDefault="00D37087" w:rsidP="00276B27">
            <w:pPr>
              <w:pStyle w:val="TAL"/>
            </w:pPr>
            <w:r>
              <w:t>S-EAS information corresponding to the ACR operation</w:t>
            </w:r>
          </w:p>
        </w:tc>
      </w:tr>
      <w:tr w:rsidR="004411B8" w:rsidRPr="001701DD" w14:paraId="015B8060" w14:textId="77777777" w:rsidTr="00276B27">
        <w:trPr>
          <w:jc w:val="center"/>
        </w:trPr>
        <w:tc>
          <w:tcPr>
            <w:tcW w:w="2880" w:type="dxa"/>
            <w:tcBorders>
              <w:top w:val="single" w:sz="4" w:space="0" w:color="000000"/>
              <w:left w:val="single" w:sz="4" w:space="0" w:color="000000"/>
              <w:bottom w:val="single" w:sz="4" w:space="0" w:color="000000"/>
            </w:tcBorders>
          </w:tcPr>
          <w:p w14:paraId="7CB90D0D" w14:textId="79E911D1" w:rsidR="004411B8" w:rsidRDefault="004411B8" w:rsidP="004411B8">
            <w:pPr>
              <w:pStyle w:val="TAL"/>
            </w:pPr>
            <w:r>
              <w:t>&gt;&gt;&gt; EASID</w:t>
            </w:r>
          </w:p>
        </w:tc>
        <w:tc>
          <w:tcPr>
            <w:tcW w:w="1440" w:type="dxa"/>
            <w:tcBorders>
              <w:top w:val="single" w:sz="4" w:space="0" w:color="000000"/>
              <w:left w:val="single" w:sz="4" w:space="0" w:color="000000"/>
              <w:bottom w:val="single" w:sz="4" w:space="0" w:color="000000"/>
            </w:tcBorders>
          </w:tcPr>
          <w:p w14:paraId="6236AC26" w14:textId="7D5D73E3"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6771488" w14:textId="0533BA23" w:rsidR="004411B8" w:rsidRDefault="004411B8" w:rsidP="004411B8">
            <w:pPr>
              <w:pStyle w:val="TAL"/>
            </w:pPr>
            <w:r>
              <w:t>Identifier of the S-EAS to which the subscription relates.</w:t>
            </w:r>
          </w:p>
        </w:tc>
      </w:tr>
      <w:tr w:rsidR="004411B8" w:rsidRPr="001701DD" w14:paraId="05EF72ED" w14:textId="77777777" w:rsidTr="00276B27">
        <w:trPr>
          <w:jc w:val="center"/>
        </w:trPr>
        <w:tc>
          <w:tcPr>
            <w:tcW w:w="2880" w:type="dxa"/>
            <w:tcBorders>
              <w:top w:val="single" w:sz="4" w:space="0" w:color="000000"/>
              <w:left w:val="single" w:sz="4" w:space="0" w:color="000000"/>
              <w:bottom w:val="single" w:sz="4" w:space="0" w:color="000000"/>
            </w:tcBorders>
          </w:tcPr>
          <w:p w14:paraId="2C41939E" w14:textId="2C788F22" w:rsidR="004411B8"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tcPr>
          <w:p w14:paraId="6AC8E698" w14:textId="2817CA98"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8433906" w14:textId="33C3E862" w:rsidR="004411B8" w:rsidRDefault="004411B8" w:rsidP="004411B8">
            <w:pPr>
              <w:pStyle w:val="TAL"/>
            </w:pPr>
            <w:r>
              <w:t>Endpoint of the S-EAS to which the subscription relates.</w:t>
            </w:r>
          </w:p>
        </w:tc>
      </w:tr>
      <w:tr w:rsidR="00D37087" w:rsidRPr="001701DD" w14:paraId="43348D21" w14:textId="77777777" w:rsidTr="00276B27">
        <w:trPr>
          <w:jc w:val="center"/>
        </w:trPr>
        <w:tc>
          <w:tcPr>
            <w:tcW w:w="2880" w:type="dxa"/>
            <w:tcBorders>
              <w:top w:val="single" w:sz="4" w:space="0" w:color="000000"/>
              <w:left w:val="single" w:sz="4" w:space="0" w:color="000000"/>
              <w:bottom w:val="single" w:sz="4" w:space="0" w:color="000000"/>
            </w:tcBorders>
          </w:tcPr>
          <w:p w14:paraId="339D2E6B"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tcPr>
          <w:p w14:paraId="300A950A"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1047621"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1644971C" w14:textId="77777777" w:rsidTr="00276B27">
        <w:trPr>
          <w:jc w:val="center"/>
        </w:trPr>
        <w:tc>
          <w:tcPr>
            <w:tcW w:w="2880" w:type="dxa"/>
            <w:tcBorders>
              <w:top w:val="single" w:sz="4" w:space="0" w:color="000000"/>
              <w:left w:val="single" w:sz="4" w:space="0" w:color="000000"/>
              <w:bottom w:val="single" w:sz="4" w:space="0" w:color="000000"/>
            </w:tcBorders>
          </w:tcPr>
          <w:p w14:paraId="1067784C" w14:textId="12AE2F92" w:rsidR="00FC4028" w:rsidRPr="001701DD" w:rsidRDefault="00FC4028" w:rsidP="00FC4028">
            <w:pPr>
              <w:pStyle w:val="TAL"/>
            </w:pPr>
            <w:r w:rsidRPr="00D46A0E">
              <w:t>&gt;&gt;&gt; CAS information</w:t>
            </w:r>
          </w:p>
        </w:tc>
        <w:tc>
          <w:tcPr>
            <w:tcW w:w="1440" w:type="dxa"/>
            <w:tcBorders>
              <w:top w:val="single" w:sz="4" w:space="0" w:color="000000"/>
              <w:left w:val="single" w:sz="4" w:space="0" w:color="000000"/>
              <w:bottom w:val="single" w:sz="4" w:space="0" w:color="000000"/>
            </w:tcBorders>
          </w:tcPr>
          <w:p w14:paraId="6C7EA6FE" w14:textId="3F63C0C4" w:rsidR="00FC4028" w:rsidRDefault="00FC4028" w:rsidP="00FC4028">
            <w:pPr>
              <w:pStyle w:val="TAC"/>
            </w:pPr>
            <w:r w:rsidRPr="00D46A0E">
              <w:t>O</w:t>
            </w:r>
          </w:p>
        </w:tc>
        <w:tc>
          <w:tcPr>
            <w:tcW w:w="4320" w:type="dxa"/>
            <w:tcBorders>
              <w:top w:val="single" w:sz="4" w:space="0" w:color="000000"/>
              <w:left w:val="single" w:sz="4" w:space="0" w:color="000000"/>
              <w:bottom w:val="single" w:sz="4" w:space="0" w:color="000000"/>
              <w:right w:val="single" w:sz="4" w:space="0" w:color="000000"/>
            </w:tcBorders>
          </w:tcPr>
          <w:p w14:paraId="51D93EA1" w14:textId="70E6F90A" w:rsidR="00FC4028" w:rsidRPr="001701DD" w:rsidRDefault="00FC4028" w:rsidP="00FC4028">
            <w:pPr>
              <w:pStyle w:val="TAL"/>
            </w:pPr>
            <w:r w:rsidRPr="00D46A0E">
              <w:t>AC provided target CAS information.</w:t>
            </w:r>
          </w:p>
        </w:tc>
      </w:tr>
    </w:tbl>
    <w:p w14:paraId="52170D38" w14:textId="77777777" w:rsidR="00D37087" w:rsidRPr="001701DD" w:rsidRDefault="00D37087" w:rsidP="00D37087">
      <w:pPr>
        <w:rPr>
          <w:lang w:eastAsia="ko-KR"/>
        </w:rPr>
      </w:pPr>
    </w:p>
    <w:p w14:paraId="5962FC34" w14:textId="77777777" w:rsidR="00D37087" w:rsidRPr="001701DD" w:rsidRDefault="00100002" w:rsidP="00D37087">
      <w:pPr>
        <w:pStyle w:val="Heading4"/>
        <w:rPr>
          <w:lang w:val="en-IN"/>
        </w:rPr>
      </w:pPr>
      <w:bookmarkStart w:id="2203" w:name="_Toc234110401"/>
      <w:r>
        <w:rPr>
          <w:lang w:val="en-IN"/>
        </w:rPr>
        <w:t>8.14.3.1</w:t>
      </w:r>
      <w:r w:rsidR="00AA6A78">
        <w:rPr>
          <w:lang w:val="en-IN"/>
        </w:rPr>
        <w:t>6</w:t>
      </w:r>
      <w:r w:rsidR="00D37087" w:rsidRPr="001701DD">
        <w:rPr>
          <w:lang w:val="en-IN"/>
        </w:rPr>
        <w:tab/>
      </w:r>
      <w:r w:rsidR="00D37087">
        <w:rPr>
          <w:lang w:val="en-IN"/>
        </w:rPr>
        <w:t xml:space="preserve">EEC services </w:t>
      </w:r>
      <w:r w:rsidR="00D37087" w:rsidRPr="001701DD">
        <w:rPr>
          <w:lang w:val="en-IN"/>
        </w:rPr>
        <w:t>subscription update response</w:t>
      </w:r>
      <w:bookmarkEnd w:id="2203"/>
    </w:p>
    <w:p w14:paraId="45722F15" w14:textId="77777777" w:rsidR="00D37087" w:rsidRPr="001701DD" w:rsidRDefault="00D37087" w:rsidP="00D37087">
      <w:pPr>
        <w:rPr>
          <w:lang w:eastAsia="ko-KR"/>
        </w:rPr>
      </w:pPr>
      <w:r w:rsidRPr="001701DD">
        <w:t>Table </w:t>
      </w:r>
      <w:r w:rsidR="00100002">
        <w:t>8.14.3.1</w:t>
      </w:r>
      <w:r w:rsidR="00AA6A78">
        <w:t>6</w:t>
      </w:r>
      <w:r w:rsidRPr="001701DD">
        <w:t xml:space="preserve">-1 describes information elements for the </w:t>
      </w:r>
      <w:r>
        <w:t>EEC services subscription update response</w:t>
      </w:r>
      <w:r w:rsidRPr="001701DD">
        <w:t xml:space="preserve"> sent by the EEC to the AC.</w:t>
      </w:r>
    </w:p>
    <w:p w14:paraId="48850A73" w14:textId="77777777" w:rsidR="00D37087" w:rsidRPr="001701DD" w:rsidRDefault="00D37087" w:rsidP="00D37087">
      <w:pPr>
        <w:pStyle w:val="TH"/>
      </w:pPr>
      <w:r w:rsidRPr="001701DD">
        <w:t>Table </w:t>
      </w:r>
      <w:r w:rsidR="00100002">
        <w:t>8.14.3.1</w:t>
      </w:r>
      <w:r w:rsidR="00AA6A78">
        <w:t>6</w:t>
      </w:r>
      <w:r w:rsidRPr="001701DD">
        <w:t xml:space="preserve">-1: </w:t>
      </w:r>
      <w:r>
        <w:t xml:space="preserve">EEC services </w:t>
      </w:r>
      <w:r w:rsidRPr="001701DD">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52CA62F" w14:textId="77777777" w:rsidTr="00276B27">
        <w:trPr>
          <w:jc w:val="center"/>
        </w:trPr>
        <w:tc>
          <w:tcPr>
            <w:tcW w:w="2880" w:type="dxa"/>
            <w:tcBorders>
              <w:top w:val="single" w:sz="4" w:space="0" w:color="000000"/>
              <w:left w:val="single" w:sz="4" w:space="0" w:color="000000"/>
              <w:bottom w:val="single" w:sz="4" w:space="0" w:color="000000"/>
            </w:tcBorders>
          </w:tcPr>
          <w:p w14:paraId="32EEC51B"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0D0C62CC"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2F36D240" w14:textId="77777777" w:rsidR="00D37087" w:rsidRPr="001701DD" w:rsidRDefault="00D37087" w:rsidP="00276B27">
            <w:pPr>
              <w:pStyle w:val="TAH"/>
            </w:pPr>
            <w:r w:rsidRPr="001701DD">
              <w:t>Description</w:t>
            </w:r>
          </w:p>
        </w:tc>
      </w:tr>
      <w:tr w:rsidR="00D37087" w:rsidRPr="001701DD" w14:paraId="163A5545" w14:textId="77777777" w:rsidTr="00276B27">
        <w:trPr>
          <w:jc w:val="center"/>
        </w:trPr>
        <w:tc>
          <w:tcPr>
            <w:tcW w:w="2880" w:type="dxa"/>
            <w:tcBorders>
              <w:top w:val="single" w:sz="4" w:space="0" w:color="000000"/>
              <w:left w:val="single" w:sz="4" w:space="0" w:color="000000"/>
              <w:bottom w:val="single" w:sz="4" w:space="0" w:color="000000"/>
            </w:tcBorders>
          </w:tcPr>
          <w:p w14:paraId="7CF0371B"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267F057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20072A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update request was successful.</w:t>
            </w:r>
          </w:p>
        </w:tc>
      </w:tr>
      <w:tr w:rsidR="00D37087" w:rsidRPr="001701DD" w14:paraId="2B2D8A84" w14:textId="77777777" w:rsidTr="00276B27">
        <w:trPr>
          <w:jc w:val="center"/>
        </w:trPr>
        <w:tc>
          <w:tcPr>
            <w:tcW w:w="2880" w:type="dxa"/>
            <w:tcBorders>
              <w:top w:val="single" w:sz="4" w:space="0" w:color="000000"/>
              <w:left w:val="single" w:sz="4" w:space="0" w:color="000000"/>
              <w:bottom w:val="single" w:sz="4" w:space="0" w:color="000000"/>
            </w:tcBorders>
          </w:tcPr>
          <w:p w14:paraId="56E5F65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tcPr>
          <w:p w14:paraId="4F27F28B"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A90AC44"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2FCDA9BD" w14:textId="77777777" w:rsidTr="00276B27">
        <w:trPr>
          <w:jc w:val="center"/>
        </w:trPr>
        <w:tc>
          <w:tcPr>
            <w:tcW w:w="2880" w:type="dxa"/>
            <w:tcBorders>
              <w:top w:val="single" w:sz="4" w:space="0" w:color="000000"/>
              <w:left w:val="single" w:sz="4" w:space="0" w:color="000000"/>
              <w:bottom w:val="single" w:sz="4" w:space="0" w:color="000000"/>
            </w:tcBorders>
          </w:tcPr>
          <w:p w14:paraId="0D27AD51"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tcPr>
          <w:p w14:paraId="4630BB37"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68B0F10" w14:textId="77777777" w:rsidR="00D37087" w:rsidRPr="001701DD" w:rsidRDefault="00D37087" w:rsidP="00276B27">
            <w:pPr>
              <w:pStyle w:val="TAL"/>
            </w:pPr>
            <w:r>
              <w:t>List of services EEC confirms to handle</w:t>
            </w:r>
          </w:p>
        </w:tc>
      </w:tr>
      <w:tr w:rsidR="00D37087" w:rsidRPr="001701DD" w14:paraId="25C5FCDF" w14:textId="77777777" w:rsidTr="00276B27">
        <w:trPr>
          <w:jc w:val="center"/>
        </w:trPr>
        <w:tc>
          <w:tcPr>
            <w:tcW w:w="2880" w:type="dxa"/>
            <w:tcBorders>
              <w:top w:val="single" w:sz="4" w:space="0" w:color="000000"/>
              <w:left w:val="single" w:sz="4" w:space="0" w:color="000000"/>
              <w:bottom w:val="single" w:sz="4" w:space="0" w:color="000000"/>
            </w:tcBorders>
          </w:tcPr>
          <w:p w14:paraId="7FF571B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tcPr>
          <w:p w14:paraId="0618E403"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3EFE8E3" w14:textId="77777777" w:rsidR="00D37087" w:rsidRDefault="00D37087" w:rsidP="00276B27">
            <w:pPr>
              <w:pStyle w:val="TAL"/>
            </w:pPr>
            <w:r>
              <w:t>Indicates that the EEC will handle EAS discovery</w:t>
            </w:r>
          </w:p>
        </w:tc>
      </w:tr>
      <w:tr w:rsidR="00D37087" w:rsidRPr="001701DD" w14:paraId="1FD1BB53" w14:textId="77777777" w:rsidTr="00276B27">
        <w:trPr>
          <w:jc w:val="center"/>
        </w:trPr>
        <w:tc>
          <w:tcPr>
            <w:tcW w:w="2880" w:type="dxa"/>
            <w:tcBorders>
              <w:top w:val="single" w:sz="4" w:space="0" w:color="000000"/>
              <w:left w:val="single" w:sz="4" w:space="0" w:color="000000"/>
              <w:bottom w:val="single" w:sz="4" w:space="0" w:color="000000"/>
            </w:tcBorders>
          </w:tcPr>
          <w:p w14:paraId="3782B787"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tcPr>
          <w:p w14:paraId="2CC7789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B69AAFE" w14:textId="77777777" w:rsidR="00D37087" w:rsidRDefault="00D37087" w:rsidP="00276B27">
            <w:pPr>
              <w:pStyle w:val="TAL"/>
            </w:pPr>
            <w:r>
              <w:t>Indicates that the EEC will handle EAS dynamic information subscription</w:t>
            </w:r>
          </w:p>
        </w:tc>
      </w:tr>
      <w:tr w:rsidR="00D37087" w:rsidRPr="001701DD" w14:paraId="0904E5B0" w14:textId="77777777" w:rsidTr="00276B27">
        <w:trPr>
          <w:jc w:val="center"/>
        </w:trPr>
        <w:tc>
          <w:tcPr>
            <w:tcW w:w="2880" w:type="dxa"/>
            <w:tcBorders>
              <w:top w:val="single" w:sz="4" w:space="0" w:color="000000"/>
              <w:left w:val="single" w:sz="4" w:space="0" w:color="000000"/>
              <w:bottom w:val="single" w:sz="4" w:space="0" w:color="000000"/>
            </w:tcBorders>
          </w:tcPr>
          <w:p w14:paraId="4C0C2C1A" w14:textId="77777777" w:rsidR="00D37087" w:rsidRDefault="00D37087" w:rsidP="00276B27">
            <w:pPr>
              <w:pStyle w:val="TAL"/>
              <w:tabs>
                <w:tab w:val="right" w:pos="2664"/>
              </w:tabs>
              <w:rPr>
                <w:rFonts w:eastAsia="DengXian"/>
                <w:lang w:eastAsia="zh-CN"/>
              </w:rPr>
            </w:pPr>
            <w:r>
              <w:rPr>
                <w:rFonts w:eastAsia="DengXian"/>
                <w:lang w:eastAsia="zh-CN"/>
              </w:rPr>
              <w:t xml:space="preserve">&gt;&gt; ACR </w:t>
            </w:r>
          </w:p>
        </w:tc>
        <w:tc>
          <w:tcPr>
            <w:tcW w:w="1440" w:type="dxa"/>
            <w:tcBorders>
              <w:top w:val="single" w:sz="4" w:space="0" w:color="000000"/>
              <w:left w:val="single" w:sz="4" w:space="0" w:color="000000"/>
              <w:bottom w:val="single" w:sz="4" w:space="0" w:color="000000"/>
            </w:tcBorders>
          </w:tcPr>
          <w:p w14:paraId="0A04D031"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5B3AD1B" w14:textId="77777777" w:rsidR="00D37087" w:rsidRDefault="00D37087" w:rsidP="00276B27">
            <w:pPr>
              <w:pStyle w:val="TAL"/>
            </w:pPr>
            <w:r>
              <w:t xml:space="preserve">Indicates that the EEC will handle ACR </w:t>
            </w:r>
          </w:p>
        </w:tc>
      </w:tr>
      <w:tr w:rsidR="00D37087" w:rsidRPr="001701DD" w14:paraId="1AFF0D78" w14:textId="77777777" w:rsidTr="00276B27">
        <w:trPr>
          <w:jc w:val="center"/>
        </w:trPr>
        <w:tc>
          <w:tcPr>
            <w:tcW w:w="2880" w:type="dxa"/>
            <w:tcBorders>
              <w:top w:val="single" w:sz="4" w:space="0" w:color="000000"/>
              <w:left w:val="single" w:sz="4" w:space="0" w:color="000000"/>
              <w:bottom w:val="single" w:sz="4" w:space="0" w:color="000000"/>
            </w:tcBorders>
          </w:tcPr>
          <w:p w14:paraId="1BEC549A"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tcPr>
          <w:p w14:paraId="54764C3F"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957DE7B" w14:textId="77777777" w:rsidR="00D37087" w:rsidRDefault="00D37087" w:rsidP="00276B27">
            <w:pPr>
              <w:pStyle w:val="TAL"/>
            </w:pPr>
            <w:r>
              <w:t xml:space="preserve">Information of the S-EASs EEC will handle. </w:t>
            </w:r>
          </w:p>
        </w:tc>
      </w:tr>
      <w:tr w:rsidR="004411B8" w:rsidRPr="001701DD" w14:paraId="47C6CE61" w14:textId="77777777" w:rsidTr="00276B27">
        <w:trPr>
          <w:jc w:val="center"/>
        </w:trPr>
        <w:tc>
          <w:tcPr>
            <w:tcW w:w="2880" w:type="dxa"/>
            <w:tcBorders>
              <w:top w:val="single" w:sz="4" w:space="0" w:color="000000"/>
              <w:left w:val="single" w:sz="4" w:space="0" w:color="000000"/>
              <w:bottom w:val="single" w:sz="4" w:space="0" w:color="000000"/>
            </w:tcBorders>
          </w:tcPr>
          <w:p w14:paraId="7DAB0164" w14:textId="3AD51A2C" w:rsidR="004411B8" w:rsidRDefault="004411B8" w:rsidP="004411B8">
            <w:pPr>
              <w:pStyle w:val="TAL"/>
              <w:tabs>
                <w:tab w:val="right" w:pos="2664"/>
              </w:tabs>
              <w:rPr>
                <w:rFonts w:eastAsia="DengXian"/>
                <w:lang w:eastAsia="zh-CN"/>
              </w:rPr>
            </w:pPr>
            <w:r>
              <w:t>&gt;&gt;&gt; EASID</w:t>
            </w:r>
          </w:p>
        </w:tc>
        <w:tc>
          <w:tcPr>
            <w:tcW w:w="1440" w:type="dxa"/>
            <w:tcBorders>
              <w:top w:val="single" w:sz="4" w:space="0" w:color="000000"/>
              <w:left w:val="single" w:sz="4" w:space="0" w:color="000000"/>
              <w:bottom w:val="single" w:sz="4" w:space="0" w:color="000000"/>
            </w:tcBorders>
          </w:tcPr>
          <w:p w14:paraId="24615410" w14:textId="1C59E387"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44E2B1AB" w14:textId="3F7A67D8" w:rsidR="004411B8" w:rsidRDefault="004411B8" w:rsidP="004411B8">
            <w:pPr>
              <w:pStyle w:val="TAL"/>
            </w:pPr>
            <w:r>
              <w:t>Identifier of the S-EAS to which the subscription relates.</w:t>
            </w:r>
          </w:p>
        </w:tc>
      </w:tr>
      <w:tr w:rsidR="004411B8" w:rsidRPr="001701DD" w14:paraId="7D18EA92" w14:textId="77777777" w:rsidTr="00276B27">
        <w:trPr>
          <w:jc w:val="center"/>
        </w:trPr>
        <w:tc>
          <w:tcPr>
            <w:tcW w:w="2880" w:type="dxa"/>
            <w:tcBorders>
              <w:top w:val="single" w:sz="4" w:space="0" w:color="000000"/>
              <w:left w:val="single" w:sz="4" w:space="0" w:color="000000"/>
              <w:bottom w:val="single" w:sz="4" w:space="0" w:color="000000"/>
            </w:tcBorders>
          </w:tcPr>
          <w:p w14:paraId="7F12F1BD" w14:textId="55EE8CFA" w:rsidR="004411B8" w:rsidRDefault="004411B8" w:rsidP="004411B8">
            <w:pPr>
              <w:pStyle w:val="TAL"/>
              <w:tabs>
                <w:tab w:val="right" w:pos="2664"/>
              </w:tabs>
              <w:rPr>
                <w:rFonts w:eastAsia="DengXian"/>
                <w:lang w:eastAsia="zh-CN"/>
              </w:rPr>
            </w:pPr>
            <w:r>
              <w:t>&gt;&gt;&gt; EAS endpoint</w:t>
            </w:r>
          </w:p>
        </w:tc>
        <w:tc>
          <w:tcPr>
            <w:tcW w:w="1440" w:type="dxa"/>
            <w:tcBorders>
              <w:top w:val="single" w:sz="4" w:space="0" w:color="000000"/>
              <w:left w:val="single" w:sz="4" w:space="0" w:color="000000"/>
              <w:bottom w:val="single" w:sz="4" w:space="0" w:color="000000"/>
            </w:tcBorders>
          </w:tcPr>
          <w:p w14:paraId="14D0DA2C" w14:textId="3BA345E9"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2B4E7CDD" w14:textId="01BDD57D" w:rsidR="004411B8" w:rsidRDefault="004411B8" w:rsidP="004411B8">
            <w:pPr>
              <w:pStyle w:val="TAL"/>
            </w:pPr>
            <w:r>
              <w:t>Endpoint of the S-EAS to which the subscription relates.</w:t>
            </w:r>
          </w:p>
        </w:tc>
      </w:tr>
      <w:tr w:rsidR="00D37087" w:rsidRPr="001701DD" w14:paraId="11A8677F" w14:textId="77777777" w:rsidTr="00276B27">
        <w:trPr>
          <w:jc w:val="center"/>
        </w:trPr>
        <w:tc>
          <w:tcPr>
            <w:tcW w:w="2880" w:type="dxa"/>
            <w:tcBorders>
              <w:top w:val="single" w:sz="4" w:space="0" w:color="000000"/>
              <w:left w:val="single" w:sz="4" w:space="0" w:color="000000"/>
              <w:bottom w:val="single" w:sz="4" w:space="0" w:color="000000"/>
            </w:tcBorders>
          </w:tcPr>
          <w:p w14:paraId="45B486F1"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39A996E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A0FF7F6" w14:textId="77777777" w:rsidR="00D37087" w:rsidRPr="001701DD" w:rsidRDefault="00D37087" w:rsidP="00276B27">
            <w:pPr>
              <w:pStyle w:val="TAL"/>
              <w:rPr>
                <w:lang w:eastAsia="ko-KR"/>
              </w:rPr>
            </w:pPr>
            <w:r w:rsidRPr="001701DD">
              <w:rPr>
                <w:lang w:eastAsia="ko-KR"/>
              </w:rPr>
              <w:t>Indicates that the subscription update request failed.</w:t>
            </w:r>
          </w:p>
        </w:tc>
      </w:tr>
      <w:tr w:rsidR="00D37087" w:rsidRPr="001701DD" w14:paraId="76149133" w14:textId="77777777" w:rsidTr="00276B27">
        <w:trPr>
          <w:jc w:val="center"/>
        </w:trPr>
        <w:tc>
          <w:tcPr>
            <w:tcW w:w="2880" w:type="dxa"/>
            <w:tcBorders>
              <w:top w:val="single" w:sz="4" w:space="0" w:color="000000"/>
              <w:left w:val="single" w:sz="4" w:space="0" w:color="000000"/>
              <w:bottom w:val="single" w:sz="4" w:space="0" w:color="000000"/>
            </w:tcBorders>
          </w:tcPr>
          <w:p w14:paraId="04971F6C"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349D332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DBF11A5" w14:textId="77777777" w:rsidR="00D37087" w:rsidRPr="001701DD" w:rsidRDefault="00D37087" w:rsidP="00276B27">
            <w:pPr>
              <w:pStyle w:val="TAL"/>
              <w:rPr>
                <w:lang w:eastAsia="ko-KR"/>
              </w:rPr>
            </w:pPr>
            <w:r w:rsidRPr="001701DD">
              <w:rPr>
                <w:lang w:eastAsia="ko-KR"/>
              </w:rPr>
              <w:t>Indicates the cause of subscription update request failure</w:t>
            </w:r>
          </w:p>
        </w:tc>
      </w:tr>
    </w:tbl>
    <w:p w14:paraId="0E133C74" w14:textId="77777777" w:rsidR="00D37087" w:rsidRPr="001701DD" w:rsidRDefault="00D37087" w:rsidP="00D37087">
      <w:pPr>
        <w:rPr>
          <w:lang w:eastAsia="ko-KR"/>
        </w:rPr>
      </w:pPr>
    </w:p>
    <w:p w14:paraId="1302E969" w14:textId="77777777" w:rsidR="00D37087" w:rsidRPr="001701DD" w:rsidRDefault="00100002" w:rsidP="00D37087">
      <w:pPr>
        <w:pStyle w:val="Heading4"/>
        <w:rPr>
          <w:lang w:val="en-IN"/>
        </w:rPr>
      </w:pPr>
      <w:bookmarkStart w:id="2204" w:name="_Toc234110402"/>
      <w:r>
        <w:rPr>
          <w:lang w:val="en-IN"/>
        </w:rPr>
        <w:t>8.14.3.1</w:t>
      </w:r>
      <w:r w:rsidR="00AA6A78">
        <w:rPr>
          <w:lang w:val="en-IN"/>
        </w:rPr>
        <w:t>7</w:t>
      </w:r>
      <w:r w:rsidR="00D37087" w:rsidRPr="001701DD">
        <w:rPr>
          <w:lang w:val="en-IN"/>
        </w:rPr>
        <w:tab/>
      </w:r>
      <w:r w:rsidR="00D37087">
        <w:rPr>
          <w:lang w:val="en-IN"/>
        </w:rPr>
        <w:t xml:space="preserve">EEC services </w:t>
      </w:r>
      <w:r w:rsidR="00D37087" w:rsidRPr="001701DD">
        <w:rPr>
          <w:lang w:val="en-IN"/>
        </w:rPr>
        <w:t>unsubscribe request</w:t>
      </w:r>
      <w:bookmarkEnd w:id="2204"/>
    </w:p>
    <w:p w14:paraId="71C12E9E" w14:textId="77777777" w:rsidR="00D37087" w:rsidRPr="001701DD" w:rsidRDefault="00D37087" w:rsidP="00D37087">
      <w:pPr>
        <w:rPr>
          <w:lang w:eastAsia="ko-KR"/>
        </w:rPr>
      </w:pPr>
      <w:r w:rsidRPr="001701DD">
        <w:t>Table </w:t>
      </w:r>
      <w:r w:rsidR="00100002">
        <w:t>8.14.3.1</w:t>
      </w:r>
      <w:r w:rsidR="00AA6A78">
        <w:t>7</w:t>
      </w:r>
      <w:r w:rsidRPr="001701DD">
        <w:t xml:space="preserve">-1 describes information elements for the </w:t>
      </w:r>
      <w:r>
        <w:t xml:space="preserve">EEC services </w:t>
      </w:r>
      <w:r w:rsidRPr="001701DD">
        <w:t>unsubscribe request sent by the AC to the EEC.</w:t>
      </w:r>
    </w:p>
    <w:p w14:paraId="1B265C8F" w14:textId="77777777" w:rsidR="00D37087" w:rsidRPr="001701DD" w:rsidRDefault="00D37087" w:rsidP="00D37087">
      <w:pPr>
        <w:pStyle w:val="TH"/>
      </w:pPr>
      <w:r w:rsidRPr="001701DD">
        <w:lastRenderedPageBreak/>
        <w:t>Table </w:t>
      </w:r>
      <w:r w:rsidR="00100002">
        <w:t>8.14.3.1</w:t>
      </w:r>
      <w:r w:rsidR="00AA6A78">
        <w:t>7</w:t>
      </w:r>
      <w:r w:rsidRPr="001701DD">
        <w:t xml:space="preserve">-1: </w:t>
      </w:r>
      <w:r>
        <w:t>EEC services</w:t>
      </w:r>
      <w:r w:rsidRPr="001701DD">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13BD0F2" w14:textId="77777777" w:rsidTr="00276B27">
        <w:trPr>
          <w:jc w:val="center"/>
        </w:trPr>
        <w:tc>
          <w:tcPr>
            <w:tcW w:w="2880" w:type="dxa"/>
            <w:tcBorders>
              <w:top w:val="single" w:sz="4" w:space="0" w:color="000000"/>
              <w:left w:val="single" w:sz="4" w:space="0" w:color="000000"/>
              <w:bottom w:val="single" w:sz="4" w:space="0" w:color="000000"/>
            </w:tcBorders>
          </w:tcPr>
          <w:p w14:paraId="29B9A8D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528F70EF"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3EC7470"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0671504A" w14:textId="77777777" w:rsidTr="00276B27">
        <w:trPr>
          <w:jc w:val="center"/>
        </w:trPr>
        <w:tc>
          <w:tcPr>
            <w:tcW w:w="2880" w:type="dxa"/>
            <w:tcBorders>
              <w:top w:val="single" w:sz="4" w:space="0" w:color="000000"/>
              <w:left w:val="single" w:sz="4" w:space="0" w:color="000000"/>
              <w:bottom w:val="single" w:sz="4" w:space="0" w:color="000000"/>
            </w:tcBorders>
          </w:tcPr>
          <w:p w14:paraId="6ECB88BC" w14:textId="77777777" w:rsidR="00D37087" w:rsidRPr="001701DD" w:rsidRDefault="00D37087" w:rsidP="00276B27">
            <w:pPr>
              <w:pStyle w:val="TAL"/>
            </w:pPr>
            <w:r w:rsidRPr="001701DD">
              <w:t>Subscription ID</w:t>
            </w:r>
          </w:p>
        </w:tc>
        <w:tc>
          <w:tcPr>
            <w:tcW w:w="1440" w:type="dxa"/>
            <w:tcBorders>
              <w:top w:val="single" w:sz="4" w:space="0" w:color="000000"/>
              <w:left w:val="single" w:sz="4" w:space="0" w:color="000000"/>
              <w:bottom w:val="single" w:sz="4" w:space="0" w:color="000000"/>
            </w:tcBorders>
          </w:tcPr>
          <w:p w14:paraId="114996AD"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4F262BF6" w14:textId="77777777" w:rsidR="00D37087" w:rsidRPr="001701DD" w:rsidRDefault="00D37087" w:rsidP="00276B27">
            <w:pPr>
              <w:pStyle w:val="TAL"/>
            </w:pPr>
            <w:r>
              <w:t>EEC services</w:t>
            </w:r>
            <w:r w:rsidRPr="001701DD">
              <w:t xml:space="preserve"> subscription identifier provided by the EEC during subscription.</w:t>
            </w:r>
          </w:p>
        </w:tc>
      </w:tr>
      <w:tr w:rsidR="00D37087" w:rsidRPr="001701DD" w14:paraId="4A088CD1" w14:textId="77777777" w:rsidTr="00276B27">
        <w:trPr>
          <w:jc w:val="center"/>
        </w:trPr>
        <w:tc>
          <w:tcPr>
            <w:tcW w:w="2880" w:type="dxa"/>
            <w:tcBorders>
              <w:top w:val="single" w:sz="4" w:space="0" w:color="000000"/>
              <w:left w:val="single" w:sz="4" w:space="0" w:color="000000"/>
              <w:bottom w:val="single" w:sz="4" w:space="0" w:color="000000"/>
            </w:tcBorders>
          </w:tcPr>
          <w:p w14:paraId="4421EB24"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6446B01F"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06DF929F" w14:textId="77777777" w:rsidR="00D37087" w:rsidRPr="001701DD" w:rsidRDefault="00D37087" w:rsidP="00276B27">
            <w:pPr>
              <w:pStyle w:val="TAL"/>
            </w:pPr>
            <w:r w:rsidRPr="001701DD">
              <w:t xml:space="preserve">Security credentials of the AC sending the </w:t>
            </w:r>
            <w:r>
              <w:t>EEC services</w:t>
            </w:r>
            <w:r w:rsidRPr="001701DD">
              <w:t xml:space="preserve"> unsubscribe request.</w:t>
            </w:r>
          </w:p>
        </w:tc>
      </w:tr>
    </w:tbl>
    <w:p w14:paraId="450F0A76" w14:textId="77777777" w:rsidR="00D37087" w:rsidRPr="001701DD" w:rsidRDefault="00D37087" w:rsidP="005F6340">
      <w:pPr>
        <w:pStyle w:val="StyleTH"/>
      </w:pPr>
    </w:p>
    <w:p w14:paraId="6D113738" w14:textId="77777777" w:rsidR="00D37087" w:rsidRPr="001701DD" w:rsidRDefault="00100002" w:rsidP="00D37087">
      <w:pPr>
        <w:pStyle w:val="Heading4"/>
        <w:rPr>
          <w:lang w:val="en-IN"/>
        </w:rPr>
      </w:pPr>
      <w:bookmarkStart w:id="2205" w:name="_Toc234110403"/>
      <w:r>
        <w:rPr>
          <w:lang w:val="en-IN"/>
        </w:rPr>
        <w:t>8.14.3.1</w:t>
      </w:r>
      <w:r w:rsidR="00AA6A78">
        <w:rPr>
          <w:lang w:val="en-IN"/>
        </w:rPr>
        <w:t>8</w:t>
      </w:r>
      <w:r w:rsidR="00D37087" w:rsidRPr="001701DD">
        <w:rPr>
          <w:lang w:val="en-IN"/>
        </w:rPr>
        <w:tab/>
      </w:r>
      <w:r w:rsidR="00D37087">
        <w:t>EEC services</w:t>
      </w:r>
      <w:r w:rsidR="00D37087" w:rsidRPr="001701DD">
        <w:rPr>
          <w:lang w:val="en-IN"/>
        </w:rPr>
        <w:t xml:space="preserve"> unsubscribe response</w:t>
      </w:r>
      <w:bookmarkEnd w:id="2205"/>
    </w:p>
    <w:p w14:paraId="48803DD4" w14:textId="77777777" w:rsidR="00D37087" w:rsidRPr="001701DD" w:rsidRDefault="00D37087" w:rsidP="00D37087">
      <w:pPr>
        <w:rPr>
          <w:lang w:eastAsia="ko-KR"/>
        </w:rPr>
      </w:pPr>
      <w:r w:rsidRPr="001701DD">
        <w:t>Table </w:t>
      </w:r>
      <w:r w:rsidR="00100002">
        <w:t>8.14.3.1</w:t>
      </w:r>
      <w:r w:rsidR="00AA6A78">
        <w:t>8</w:t>
      </w:r>
      <w:r w:rsidRPr="001701DD">
        <w:t xml:space="preserve">-1 describes information elements for the </w:t>
      </w:r>
      <w:r>
        <w:t>EEC services</w:t>
      </w:r>
      <w:r w:rsidRPr="001701DD">
        <w:t xml:space="preserve"> unsubscribe response sent by the EEC to the AC.</w:t>
      </w:r>
    </w:p>
    <w:p w14:paraId="7AD0C9CD" w14:textId="77777777" w:rsidR="00D37087" w:rsidRPr="001701DD" w:rsidRDefault="00D37087" w:rsidP="00D37087">
      <w:pPr>
        <w:pStyle w:val="TH"/>
      </w:pPr>
      <w:r w:rsidRPr="001701DD">
        <w:t>Table </w:t>
      </w:r>
      <w:r w:rsidR="00100002">
        <w:t>8.14.3.1</w:t>
      </w:r>
      <w:r w:rsidR="00AA6A78">
        <w:t>8</w:t>
      </w:r>
      <w:r w:rsidRPr="001701DD">
        <w:t xml:space="preserve">-1: </w:t>
      </w:r>
      <w:r>
        <w:t>EEC services</w:t>
      </w:r>
      <w:r w:rsidRPr="001701DD">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266753D" w14:textId="77777777" w:rsidTr="00276B27">
        <w:trPr>
          <w:jc w:val="center"/>
        </w:trPr>
        <w:tc>
          <w:tcPr>
            <w:tcW w:w="2880" w:type="dxa"/>
            <w:tcBorders>
              <w:top w:val="single" w:sz="4" w:space="0" w:color="000000"/>
              <w:left w:val="single" w:sz="4" w:space="0" w:color="000000"/>
              <w:bottom w:val="single" w:sz="4" w:space="0" w:color="000000"/>
            </w:tcBorders>
          </w:tcPr>
          <w:p w14:paraId="36DAAADE"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7DD9E7F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BA56027"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4DF35037" w14:textId="77777777" w:rsidTr="00276B27">
        <w:trPr>
          <w:jc w:val="center"/>
        </w:trPr>
        <w:tc>
          <w:tcPr>
            <w:tcW w:w="2880" w:type="dxa"/>
            <w:tcBorders>
              <w:top w:val="single" w:sz="4" w:space="0" w:color="000000"/>
              <w:left w:val="single" w:sz="4" w:space="0" w:color="000000"/>
              <w:bottom w:val="single" w:sz="4" w:space="0" w:color="000000"/>
            </w:tcBorders>
          </w:tcPr>
          <w:p w14:paraId="2FAC5A10" w14:textId="77777777" w:rsidR="00D37087" w:rsidRPr="001701DD" w:rsidRDefault="00D37087"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0207D47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16D6EC9" w14:textId="77777777" w:rsidR="00D37087" w:rsidRPr="001701DD" w:rsidRDefault="00D37087" w:rsidP="00276B27">
            <w:pPr>
              <w:pStyle w:val="TAL"/>
            </w:pPr>
            <w:r w:rsidRPr="001701DD">
              <w:t xml:space="preserve">Indicates that the </w:t>
            </w:r>
            <w:r>
              <w:t>EEC services</w:t>
            </w:r>
            <w:r w:rsidRPr="001701DD">
              <w:t xml:space="preserve"> unsubscribe request was successful.</w:t>
            </w:r>
          </w:p>
          <w:p w14:paraId="5E3FBAEF" w14:textId="77777777" w:rsidR="00D37087" w:rsidRPr="001701DD" w:rsidRDefault="00D37087" w:rsidP="00276B27">
            <w:pPr>
              <w:pStyle w:val="TAL"/>
            </w:pPr>
          </w:p>
        </w:tc>
      </w:tr>
      <w:tr w:rsidR="00D37087" w:rsidRPr="001701DD" w14:paraId="0200E8F4" w14:textId="77777777" w:rsidTr="00276B27">
        <w:trPr>
          <w:jc w:val="center"/>
        </w:trPr>
        <w:tc>
          <w:tcPr>
            <w:tcW w:w="2880" w:type="dxa"/>
            <w:tcBorders>
              <w:top w:val="single" w:sz="4" w:space="0" w:color="000000"/>
              <w:left w:val="single" w:sz="4" w:space="0" w:color="000000"/>
              <w:bottom w:val="single" w:sz="4" w:space="0" w:color="000000"/>
            </w:tcBorders>
          </w:tcPr>
          <w:p w14:paraId="0A591C36" w14:textId="77777777" w:rsidR="00D37087" w:rsidRPr="001701DD" w:rsidRDefault="00D37087"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179BE902"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346BDB4" w14:textId="77777777" w:rsidR="00D37087" w:rsidRPr="001701DD" w:rsidRDefault="00D37087" w:rsidP="00276B27">
            <w:pPr>
              <w:pStyle w:val="TAL"/>
            </w:pPr>
            <w:r w:rsidRPr="001701DD">
              <w:t xml:space="preserve">Indicates that the </w:t>
            </w:r>
            <w:r>
              <w:t>EEC services</w:t>
            </w:r>
            <w:r w:rsidRPr="001701DD">
              <w:t xml:space="preserve"> unsubscribe request failed.</w:t>
            </w:r>
          </w:p>
          <w:p w14:paraId="5BE88346" w14:textId="77777777" w:rsidR="00D37087" w:rsidRPr="001701DD" w:rsidRDefault="00D37087" w:rsidP="00276B27">
            <w:pPr>
              <w:pStyle w:val="TAL"/>
            </w:pPr>
          </w:p>
        </w:tc>
      </w:tr>
      <w:tr w:rsidR="00D37087" w:rsidRPr="001701DD" w14:paraId="32EE3500" w14:textId="77777777" w:rsidTr="00276B27">
        <w:trPr>
          <w:jc w:val="center"/>
        </w:trPr>
        <w:tc>
          <w:tcPr>
            <w:tcW w:w="2880" w:type="dxa"/>
            <w:tcBorders>
              <w:top w:val="single" w:sz="4" w:space="0" w:color="000000"/>
              <w:left w:val="single" w:sz="4" w:space="0" w:color="000000"/>
              <w:bottom w:val="single" w:sz="4" w:space="0" w:color="000000"/>
            </w:tcBorders>
          </w:tcPr>
          <w:p w14:paraId="77F587EB" w14:textId="77777777" w:rsidR="00D37087" w:rsidRPr="001701DD" w:rsidRDefault="00D37087"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216C33D1"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4F0CA3A1" w14:textId="77777777" w:rsidR="00D37087" w:rsidRPr="001701DD" w:rsidRDefault="00D37087" w:rsidP="00276B27">
            <w:pPr>
              <w:pStyle w:val="TAL"/>
            </w:pPr>
            <w:r w:rsidRPr="001701DD">
              <w:t xml:space="preserve">Provides the cause for </w:t>
            </w:r>
            <w:r>
              <w:t>EEC services</w:t>
            </w:r>
            <w:r w:rsidRPr="001701DD">
              <w:t xml:space="preserve"> unsubscribe request failure.</w:t>
            </w:r>
          </w:p>
        </w:tc>
      </w:tr>
    </w:tbl>
    <w:p w14:paraId="77740ED9" w14:textId="77777777" w:rsidR="00D37087" w:rsidRPr="001701DD" w:rsidRDefault="00D37087" w:rsidP="00D37087">
      <w:pPr>
        <w:pStyle w:val="B1"/>
      </w:pPr>
    </w:p>
    <w:p w14:paraId="3A6A9078" w14:textId="65AB76C1" w:rsidR="003A6690" w:rsidRPr="001701DD" w:rsidRDefault="003A6690" w:rsidP="003A6690">
      <w:pPr>
        <w:pStyle w:val="Heading4"/>
        <w:rPr>
          <w:rFonts w:cs="Arial"/>
          <w:lang w:val="en-IN"/>
        </w:rPr>
      </w:pPr>
      <w:bookmarkStart w:id="2206" w:name="_Toc234110404"/>
      <w:r w:rsidRPr="001701DD">
        <w:rPr>
          <w:rFonts w:cs="Arial"/>
          <w:lang w:val="en-IN"/>
        </w:rPr>
        <w:t>8.14.3.</w:t>
      </w:r>
      <w:r>
        <w:rPr>
          <w:rFonts w:cs="Arial"/>
          <w:lang w:val="en-IN"/>
        </w:rPr>
        <w:t>1</w:t>
      </w:r>
      <w:r w:rsidR="00BA48CD">
        <w:rPr>
          <w:rFonts w:cs="Arial"/>
          <w:lang w:val="en-IN"/>
        </w:rPr>
        <w:t>9</w:t>
      </w:r>
      <w:r w:rsidRPr="001701DD">
        <w:rPr>
          <w:rFonts w:cs="Arial"/>
          <w:lang w:val="en-IN"/>
        </w:rPr>
        <w:tab/>
      </w:r>
      <w:r w:rsidRPr="001776D2">
        <w:rPr>
          <w:rFonts w:cs="Arial"/>
          <w:lang w:val="en-IN"/>
        </w:rPr>
        <w:t xml:space="preserve">UE ID </w:t>
      </w:r>
      <w:r w:rsidRPr="001701DD">
        <w:rPr>
          <w:rFonts w:cs="Arial"/>
          <w:lang w:val="en-IN"/>
        </w:rPr>
        <w:t>request</w:t>
      </w:r>
      <w:bookmarkEnd w:id="2206"/>
    </w:p>
    <w:p w14:paraId="25352C54" w14:textId="10A64154" w:rsidR="003A6690" w:rsidRPr="001701DD" w:rsidRDefault="003A6690" w:rsidP="003A6690">
      <w:pPr>
        <w:rPr>
          <w:lang w:eastAsia="ko-KR"/>
        </w:rPr>
      </w:pPr>
      <w:r w:rsidRPr="001701DD">
        <w:t>Table 8.14.3.</w:t>
      </w:r>
      <w:r>
        <w:t>1</w:t>
      </w:r>
      <w:r w:rsidR="00BA48CD">
        <w:t>9</w:t>
      </w:r>
      <w:r w:rsidRPr="001701DD">
        <w:t xml:space="preserve">-1 describes information elements </w:t>
      </w:r>
      <w:r>
        <w:t>of</w:t>
      </w:r>
      <w:r w:rsidRPr="001701DD">
        <w:t xml:space="preserve"> the </w:t>
      </w:r>
      <w:r w:rsidRPr="001776D2">
        <w:t xml:space="preserve">UE ID </w:t>
      </w:r>
      <w:r w:rsidRPr="001701DD">
        <w:t>request sent by the AC to the EEC</w:t>
      </w:r>
      <w:r w:rsidRPr="001701DD">
        <w:rPr>
          <w:lang w:eastAsia="ko-KR"/>
        </w:rPr>
        <w:t xml:space="preserve">. </w:t>
      </w:r>
      <w:bookmarkStart w:id="2207" w:name="_Hlk124803293"/>
    </w:p>
    <w:p w14:paraId="03F2591A" w14:textId="5524F0CE" w:rsidR="003A6690" w:rsidRPr="001701DD" w:rsidRDefault="003A6690" w:rsidP="003A6690">
      <w:pPr>
        <w:pStyle w:val="TH"/>
      </w:pPr>
      <w:r w:rsidRPr="001701DD">
        <w:t>Table 8.14.3.</w:t>
      </w:r>
      <w:r>
        <w:t>1</w:t>
      </w:r>
      <w:r w:rsidR="00BA48CD">
        <w:t>9</w:t>
      </w:r>
      <w:r w:rsidRPr="001701DD">
        <w:t xml:space="preserve">-1: </w:t>
      </w:r>
      <w:r w:rsidRPr="001776D2">
        <w:t xml:space="preserve">UE ID </w:t>
      </w:r>
      <w:r w:rsidRPr="001701DD">
        <w:t>request</w:t>
      </w:r>
    </w:p>
    <w:p w14:paraId="0350F1F9" w14:textId="77777777" w:rsidR="003A6690" w:rsidRDefault="003A6690" w:rsidP="003A6690">
      <w:pPr>
        <w:rPr>
          <w:lang w:eastAsia="ko-KR"/>
        </w:rPr>
      </w:pPr>
    </w:p>
    <w:tbl>
      <w:tblPr>
        <w:tblW w:w="8640" w:type="dxa"/>
        <w:jc w:val="center"/>
        <w:tblLayout w:type="fixed"/>
        <w:tblLook w:val="0000" w:firstRow="0" w:lastRow="0" w:firstColumn="0" w:lastColumn="0" w:noHBand="0" w:noVBand="0"/>
      </w:tblPr>
      <w:tblGrid>
        <w:gridCol w:w="2880"/>
        <w:gridCol w:w="1440"/>
        <w:gridCol w:w="4320"/>
      </w:tblGrid>
      <w:tr w:rsidR="003A6690" w:rsidRPr="00F477AF" w14:paraId="22006698" w14:textId="77777777">
        <w:trPr>
          <w:jc w:val="center"/>
        </w:trPr>
        <w:tc>
          <w:tcPr>
            <w:tcW w:w="2880" w:type="dxa"/>
            <w:tcBorders>
              <w:top w:val="single" w:sz="4" w:space="0" w:color="000000"/>
              <w:left w:val="single" w:sz="4" w:space="0" w:color="000000"/>
              <w:bottom w:val="single" w:sz="4" w:space="0" w:color="000000"/>
            </w:tcBorders>
          </w:tcPr>
          <w:p w14:paraId="535F816C" w14:textId="77777777" w:rsidR="003A6690" w:rsidRPr="00F477AF" w:rsidRDefault="003A6690">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tcPr>
          <w:p w14:paraId="11F4ED46" w14:textId="77777777" w:rsidR="003A6690" w:rsidRPr="00F477AF" w:rsidRDefault="003A6690">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tcPr>
          <w:p w14:paraId="7C3F4329" w14:textId="77777777" w:rsidR="003A6690" w:rsidRPr="00F477AF" w:rsidRDefault="003A6690">
            <w:pPr>
              <w:pStyle w:val="TAH"/>
              <w:rPr>
                <w:rFonts w:cs="Arial"/>
              </w:rPr>
            </w:pPr>
            <w:r w:rsidRPr="00F477AF">
              <w:rPr>
                <w:rFonts w:cs="Arial"/>
              </w:rPr>
              <w:t>Description</w:t>
            </w:r>
          </w:p>
        </w:tc>
      </w:tr>
      <w:tr w:rsidR="003A6690" w:rsidRPr="001701DD" w14:paraId="3A4A3200" w14:textId="77777777">
        <w:trPr>
          <w:jc w:val="center"/>
        </w:trPr>
        <w:tc>
          <w:tcPr>
            <w:tcW w:w="2880" w:type="dxa"/>
            <w:tcBorders>
              <w:top w:val="single" w:sz="4" w:space="0" w:color="000000"/>
              <w:left w:val="single" w:sz="4" w:space="0" w:color="000000"/>
              <w:bottom w:val="single" w:sz="4" w:space="0" w:color="000000"/>
            </w:tcBorders>
          </w:tcPr>
          <w:p w14:paraId="046CA1E0" w14:textId="77777777" w:rsidR="003A6690" w:rsidRPr="001701DD" w:rsidRDefault="003A6690">
            <w:pPr>
              <w:pStyle w:val="TAL"/>
            </w:pPr>
            <w:r>
              <w:t>EAS</w:t>
            </w:r>
            <w:r w:rsidRPr="001701DD">
              <w:t xml:space="preserve"> ID</w:t>
            </w:r>
            <w:r>
              <w:t xml:space="preserve"> list</w:t>
            </w:r>
          </w:p>
        </w:tc>
        <w:tc>
          <w:tcPr>
            <w:tcW w:w="1440" w:type="dxa"/>
            <w:tcBorders>
              <w:top w:val="single" w:sz="4" w:space="0" w:color="000000"/>
              <w:left w:val="single" w:sz="4" w:space="0" w:color="000000"/>
              <w:bottom w:val="single" w:sz="4" w:space="0" w:color="000000"/>
            </w:tcBorders>
          </w:tcPr>
          <w:p w14:paraId="568ABAE2" w14:textId="77777777" w:rsidR="003A6690" w:rsidRPr="001701DD" w:rsidRDefault="003A669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33045E6" w14:textId="77777777" w:rsidR="003A6690" w:rsidRDefault="003A6690">
            <w:pPr>
              <w:pStyle w:val="TAL"/>
            </w:pPr>
            <w:r>
              <w:t>List of EAS ID(s) the AC requires to know the associated AF-specific UEID(s) for</w:t>
            </w:r>
            <w:r w:rsidRPr="001701DD">
              <w:t>.</w:t>
            </w:r>
            <w:r>
              <w:t xml:space="preserve"> </w:t>
            </w:r>
          </w:p>
          <w:p w14:paraId="0DF63B36" w14:textId="77777777" w:rsidR="003A6690" w:rsidRPr="001701DD" w:rsidRDefault="003A6690">
            <w:pPr>
              <w:pStyle w:val="TAL"/>
            </w:pPr>
          </w:p>
        </w:tc>
      </w:tr>
      <w:tr w:rsidR="003A6690" w:rsidRPr="001701DD" w14:paraId="57728870" w14:textId="77777777">
        <w:trPr>
          <w:jc w:val="center"/>
        </w:trPr>
        <w:tc>
          <w:tcPr>
            <w:tcW w:w="2880" w:type="dxa"/>
            <w:tcBorders>
              <w:top w:val="single" w:sz="4" w:space="0" w:color="000000"/>
              <w:left w:val="single" w:sz="4" w:space="0" w:color="000000"/>
              <w:bottom w:val="single" w:sz="4" w:space="0" w:color="000000"/>
            </w:tcBorders>
          </w:tcPr>
          <w:p w14:paraId="4B6D0A5B" w14:textId="77777777" w:rsidR="003A6690" w:rsidRPr="001701DD" w:rsidRDefault="003A6690">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31333587"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1499482C" w14:textId="77777777" w:rsidR="003A6690" w:rsidRPr="001701DD" w:rsidRDefault="003A6690">
            <w:pPr>
              <w:pStyle w:val="TAL"/>
            </w:pPr>
            <w:r w:rsidRPr="001701DD">
              <w:t xml:space="preserve">Security credentials of the AC sending the </w:t>
            </w:r>
            <w:r w:rsidRPr="00C37CBA">
              <w:t xml:space="preserve">UE ID </w:t>
            </w:r>
            <w:r w:rsidRPr="001701DD">
              <w:t>request.</w:t>
            </w:r>
          </w:p>
        </w:tc>
      </w:tr>
    </w:tbl>
    <w:p w14:paraId="5FE92353" w14:textId="77777777" w:rsidR="003A6690" w:rsidRDefault="003A6690" w:rsidP="003A6690">
      <w:pPr>
        <w:rPr>
          <w:lang w:eastAsia="ko-KR"/>
        </w:rPr>
      </w:pPr>
    </w:p>
    <w:p w14:paraId="750914B6" w14:textId="77777777" w:rsidR="00307131" w:rsidRDefault="00307131" w:rsidP="00307131">
      <w:pPr>
        <w:pStyle w:val="NO"/>
      </w:pPr>
      <w:r w:rsidRPr="00427651">
        <w:rPr>
          <w:noProof/>
          <w:lang w:eastAsia="ko-KR"/>
        </w:rPr>
        <w:t>NOTE:</w:t>
      </w:r>
      <w:r w:rsidRPr="00427651">
        <w:rPr>
          <w:noProof/>
          <w:lang w:eastAsia="ko-KR"/>
        </w:rPr>
        <w:tab/>
      </w:r>
      <w:r>
        <w:rPr>
          <w:noProof/>
          <w:lang w:eastAsia="ko-KR"/>
        </w:rPr>
        <w:t xml:space="preserve">It is out of scope of this release of this specification how to </w:t>
      </w:r>
      <w:r w:rsidRPr="00427651">
        <w:rPr>
          <w:noProof/>
          <w:lang w:eastAsia="ko-KR"/>
        </w:rPr>
        <w:t>ensure EAS ID list IE only contains the EAS IDs that are associated with the AC requesting the UE ID(s)</w:t>
      </w:r>
      <w:r>
        <w:rPr>
          <w:noProof/>
          <w:lang w:eastAsia="ko-KR"/>
        </w:rPr>
        <w:t>.</w:t>
      </w:r>
    </w:p>
    <w:p w14:paraId="0AE49B5B" w14:textId="0536FF02" w:rsidR="003A6690" w:rsidRPr="001701DD" w:rsidRDefault="003A6690" w:rsidP="003A6690">
      <w:pPr>
        <w:pStyle w:val="Heading4"/>
        <w:rPr>
          <w:rFonts w:cs="Arial"/>
          <w:lang w:val="en-IN"/>
        </w:rPr>
      </w:pPr>
      <w:bookmarkStart w:id="2208" w:name="_Toc234110405"/>
      <w:r w:rsidRPr="001701DD">
        <w:rPr>
          <w:rFonts w:cs="Arial"/>
          <w:lang w:val="en-IN"/>
        </w:rPr>
        <w:t>8.14.3.</w:t>
      </w:r>
      <w:r w:rsidR="00BA48CD">
        <w:rPr>
          <w:rFonts w:cs="Arial"/>
          <w:lang w:val="en-IN"/>
        </w:rPr>
        <w:t>20</w:t>
      </w:r>
      <w:r w:rsidRPr="001701DD">
        <w:rPr>
          <w:rFonts w:cs="Arial"/>
          <w:lang w:val="en-IN"/>
        </w:rPr>
        <w:tab/>
      </w:r>
      <w:r w:rsidRPr="00966A1D">
        <w:rPr>
          <w:rFonts w:cs="Arial"/>
          <w:lang w:val="en-IN"/>
        </w:rPr>
        <w:t xml:space="preserve">UE ID </w:t>
      </w:r>
      <w:r w:rsidRPr="001701DD">
        <w:rPr>
          <w:rFonts w:cs="Arial"/>
          <w:lang w:val="en-IN"/>
        </w:rPr>
        <w:t>response</w:t>
      </w:r>
      <w:bookmarkEnd w:id="2208"/>
    </w:p>
    <w:p w14:paraId="7F28AF0C" w14:textId="29E19FFB" w:rsidR="003A6690" w:rsidRPr="001701DD" w:rsidRDefault="003A6690" w:rsidP="003A6690">
      <w:pPr>
        <w:rPr>
          <w:lang w:eastAsia="ko-KR"/>
        </w:rPr>
      </w:pPr>
      <w:r w:rsidRPr="001701DD">
        <w:t>Table 8.14.3.</w:t>
      </w:r>
      <w:r w:rsidR="00BA48CD">
        <w:t>20</w:t>
      </w:r>
      <w:r w:rsidRPr="001701DD">
        <w:t xml:space="preserve">-1 describes information elements </w:t>
      </w:r>
      <w:r>
        <w:t>of</w:t>
      </w:r>
      <w:r w:rsidRPr="001701DD">
        <w:t xml:space="preserve"> the </w:t>
      </w:r>
      <w:r w:rsidRPr="00966A1D">
        <w:t xml:space="preserve">UE ID </w:t>
      </w:r>
      <w:r w:rsidRPr="001701DD">
        <w:t>response sent by the EEC to the AC</w:t>
      </w:r>
      <w:r w:rsidRPr="001701DD">
        <w:rPr>
          <w:lang w:eastAsia="ko-KR"/>
        </w:rPr>
        <w:t xml:space="preserve">. </w:t>
      </w:r>
    </w:p>
    <w:p w14:paraId="56D05A04" w14:textId="4FC3391F" w:rsidR="003A6690" w:rsidRPr="001701DD" w:rsidRDefault="003A6690" w:rsidP="003A6690">
      <w:pPr>
        <w:pStyle w:val="TH"/>
      </w:pPr>
      <w:r w:rsidRPr="001701DD">
        <w:lastRenderedPageBreak/>
        <w:t>Table 8.14.3.</w:t>
      </w:r>
      <w:r w:rsidR="00BA48CD">
        <w:t>20</w:t>
      </w:r>
      <w:r w:rsidRPr="001701DD">
        <w:t xml:space="preserve">-1: </w:t>
      </w:r>
      <w:r w:rsidRPr="001776D2">
        <w:t xml:space="preserve">UE ID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3A6690" w:rsidRPr="001701DD" w14:paraId="29B35229" w14:textId="77777777">
        <w:trPr>
          <w:jc w:val="center"/>
        </w:trPr>
        <w:tc>
          <w:tcPr>
            <w:tcW w:w="2880" w:type="dxa"/>
            <w:tcBorders>
              <w:top w:val="single" w:sz="4" w:space="0" w:color="000000"/>
              <w:left w:val="single" w:sz="4" w:space="0" w:color="000000"/>
              <w:bottom w:val="single" w:sz="4" w:space="0" w:color="000000"/>
            </w:tcBorders>
          </w:tcPr>
          <w:p w14:paraId="121A32A2"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121528E7"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0CED44C"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Description</w:t>
            </w:r>
          </w:p>
        </w:tc>
      </w:tr>
      <w:tr w:rsidR="003A6690" w:rsidRPr="001701DD" w14:paraId="5C9E489B" w14:textId="77777777">
        <w:trPr>
          <w:jc w:val="center"/>
        </w:trPr>
        <w:tc>
          <w:tcPr>
            <w:tcW w:w="2880" w:type="dxa"/>
            <w:tcBorders>
              <w:top w:val="single" w:sz="4" w:space="0" w:color="000000"/>
              <w:left w:val="single" w:sz="4" w:space="0" w:color="000000"/>
              <w:bottom w:val="single" w:sz="4" w:space="0" w:color="000000"/>
            </w:tcBorders>
          </w:tcPr>
          <w:p w14:paraId="5F63AD9C" w14:textId="77777777" w:rsidR="003A6690" w:rsidRPr="001701DD" w:rsidRDefault="003A6690">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0E0814CA"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67123810" w14:textId="77777777" w:rsidR="003A6690" w:rsidRPr="001701DD" w:rsidRDefault="003A6690">
            <w:pPr>
              <w:pStyle w:val="TAL"/>
            </w:pPr>
            <w:r w:rsidRPr="001701DD">
              <w:t xml:space="preserve">Indicates that the </w:t>
            </w:r>
            <w:r w:rsidRPr="00966A1D">
              <w:t xml:space="preserve">UE ID </w:t>
            </w:r>
            <w:r w:rsidRPr="001701DD">
              <w:t>request was successful.</w:t>
            </w:r>
          </w:p>
          <w:p w14:paraId="40FD9DDF" w14:textId="77777777" w:rsidR="003A6690" w:rsidRPr="001701DD" w:rsidRDefault="003A6690">
            <w:pPr>
              <w:pStyle w:val="TAL"/>
            </w:pPr>
          </w:p>
        </w:tc>
      </w:tr>
      <w:tr w:rsidR="003A6690" w:rsidRPr="001701DD" w14:paraId="3729AFD8" w14:textId="77777777">
        <w:trPr>
          <w:jc w:val="center"/>
        </w:trPr>
        <w:tc>
          <w:tcPr>
            <w:tcW w:w="2880" w:type="dxa"/>
            <w:tcBorders>
              <w:top w:val="single" w:sz="4" w:space="0" w:color="000000"/>
              <w:left w:val="single" w:sz="4" w:space="0" w:color="000000"/>
              <w:bottom w:val="single" w:sz="4" w:space="0" w:color="000000"/>
            </w:tcBorders>
          </w:tcPr>
          <w:p w14:paraId="3F543EEC" w14:textId="77777777" w:rsidR="003A6690" w:rsidRPr="001701DD" w:rsidRDefault="003A6690">
            <w:pPr>
              <w:pStyle w:val="TAL"/>
              <w:rPr>
                <w:lang w:eastAsia="ko-KR"/>
              </w:rPr>
            </w:pPr>
            <w:r w:rsidRPr="001701DD">
              <w:rPr>
                <w:lang w:eastAsia="ko-KR"/>
              </w:rPr>
              <w:t xml:space="preserve">&gt; </w:t>
            </w:r>
            <w:r>
              <w:t>UE</w:t>
            </w:r>
            <w:r w:rsidRPr="001701DD">
              <w:t xml:space="preserve"> ID</w:t>
            </w:r>
            <w:r>
              <w:t xml:space="preserve"> l</w:t>
            </w:r>
            <w:r w:rsidRPr="001701DD">
              <w:rPr>
                <w:lang w:eastAsia="ko-KR"/>
              </w:rPr>
              <w:t>ist</w:t>
            </w:r>
          </w:p>
        </w:tc>
        <w:tc>
          <w:tcPr>
            <w:tcW w:w="1440" w:type="dxa"/>
            <w:tcBorders>
              <w:top w:val="single" w:sz="4" w:space="0" w:color="000000"/>
              <w:left w:val="single" w:sz="4" w:space="0" w:color="000000"/>
              <w:bottom w:val="single" w:sz="4" w:space="0" w:color="000000"/>
            </w:tcBorders>
          </w:tcPr>
          <w:p w14:paraId="1DFEAAB2"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DE722AA" w14:textId="77777777" w:rsidR="003A6690" w:rsidRPr="001701DD" w:rsidRDefault="003A6690">
            <w:pPr>
              <w:pStyle w:val="TAL"/>
            </w:pPr>
            <w:r w:rsidRPr="001701DD">
              <w:t>List of all the</w:t>
            </w:r>
            <w:r>
              <w:t xml:space="preserve"> Edge UE IDs or</w:t>
            </w:r>
            <w:r w:rsidRPr="001701DD">
              <w:t xml:space="preserve"> </w:t>
            </w:r>
            <w:r>
              <w:t xml:space="preserve">AF-specific UE IDs the </w:t>
            </w:r>
            <w:r w:rsidRPr="001701DD">
              <w:t xml:space="preserve">AC </w:t>
            </w:r>
            <w:r>
              <w:t xml:space="preserve">asked for in the request and </w:t>
            </w:r>
            <w:r w:rsidRPr="001701DD">
              <w:t>is authorized to use</w:t>
            </w:r>
            <w:r>
              <w:t xml:space="preserve"> as per EAS ID(s). </w:t>
            </w:r>
          </w:p>
        </w:tc>
      </w:tr>
      <w:tr w:rsidR="003A6690" w:rsidRPr="001701DD" w14:paraId="0CACD4AE" w14:textId="77777777">
        <w:trPr>
          <w:jc w:val="center"/>
        </w:trPr>
        <w:tc>
          <w:tcPr>
            <w:tcW w:w="2880" w:type="dxa"/>
            <w:tcBorders>
              <w:top w:val="single" w:sz="4" w:space="0" w:color="000000"/>
              <w:left w:val="single" w:sz="4" w:space="0" w:color="000000"/>
              <w:bottom w:val="single" w:sz="4" w:space="0" w:color="000000"/>
            </w:tcBorders>
          </w:tcPr>
          <w:p w14:paraId="554BD460" w14:textId="77777777" w:rsidR="003A6690" w:rsidRPr="001701DD" w:rsidRDefault="003A6690">
            <w:pPr>
              <w:pStyle w:val="TAL"/>
              <w:rPr>
                <w:lang w:eastAsia="ko-KR"/>
              </w:rPr>
            </w:pPr>
            <w:r w:rsidRPr="001701DD">
              <w:rPr>
                <w:lang w:eastAsia="ko-KR"/>
              </w:rPr>
              <w:t xml:space="preserve">&gt;&gt; </w:t>
            </w:r>
            <w:r>
              <w:rPr>
                <w:lang w:eastAsia="ko-KR"/>
              </w:rPr>
              <w:t>UE ID</w:t>
            </w:r>
          </w:p>
        </w:tc>
        <w:tc>
          <w:tcPr>
            <w:tcW w:w="1440" w:type="dxa"/>
            <w:tcBorders>
              <w:top w:val="single" w:sz="4" w:space="0" w:color="000000"/>
              <w:left w:val="single" w:sz="4" w:space="0" w:color="000000"/>
              <w:bottom w:val="single" w:sz="4" w:space="0" w:color="000000"/>
            </w:tcBorders>
          </w:tcPr>
          <w:p w14:paraId="591F37B9" w14:textId="77777777" w:rsidR="003A6690" w:rsidRPr="001701DD" w:rsidRDefault="003A6690">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DA98DAD" w14:textId="77777777" w:rsidR="003A6690" w:rsidRPr="001701DD" w:rsidRDefault="003A6690">
            <w:pPr>
              <w:pStyle w:val="TAL"/>
            </w:pPr>
            <w:r>
              <w:t>Edge UE ID or AF-specific UE ID</w:t>
            </w:r>
          </w:p>
        </w:tc>
      </w:tr>
      <w:tr w:rsidR="003A6690" w:rsidRPr="001701DD" w14:paraId="05CDF7BC" w14:textId="77777777">
        <w:trPr>
          <w:jc w:val="center"/>
        </w:trPr>
        <w:tc>
          <w:tcPr>
            <w:tcW w:w="2880" w:type="dxa"/>
            <w:tcBorders>
              <w:top w:val="single" w:sz="4" w:space="0" w:color="000000"/>
              <w:left w:val="single" w:sz="4" w:space="0" w:color="000000"/>
              <w:bottom w:val="single" w:sz="4" w:space="0" w:color="000000"/>
            </w:tcBorders>
          </w:tcPr>
          <w:p w14:paraId="5D67DED7" w14:textId="77777777" w:rsidR="003A6690" w:rsidRPr="001701DD" w:rsidRDefault="003A6690">
            <w:pPr>
              <w:pStyle w:val="TAL"/>
              <w:rPr>
                <w:lang w:eastAsia="ko-KR"/>
              </w:rPr>
            </w:pPr>
            <w:r w:rsidRPr="00C061CA">
              <w:t>&gt;&gt; UE ID type</w:t>
            </w:r>
          </w:p>
        </w:tc>
        <w:tc>
          <w:tcPr>
            <w:tcW w:w="1440" w:type="dxa"/>
            <w:tcBorders>
              <w:top w:val="single" w:sz="4" w:space="0" w:color="000000"/>
              <w:left w:val="single" w:sz="4" w:space="0" w:color="000000"/>
              <w:bottom w:val="single" w:sz="4" w:space="0" w:color="000000"/>
            </w:tcBorders>
          </w:tcPr>
          <w:p w14:paraId="74DCD0D1" w14:textId="77777777" w:rsidR="003A6690" w:rsidRPr="001701DD" w:rsidRDefault="003A6690">
            <w:pPr>
              <w:pStyle w:val="TAC"/>
              <w:rPr>
                <w:lang w:eastAsia="ko-KR"/>
              </w:rPr>
            </w:pPr>
            <w:r w:rsidRPr="00C061CA">
              <w:t>M</w:t>
            </w:r>
          </w:p>
        </w:tc>
        <w:tc>
          <w:tcPr>
            <w:tcW w:w="4320" w:type="dxa"/>
            <w:tcBorders>
              <w:top w:val="single" w:sz="4" w:space="0" w:color="000000"/>
              <w:left w:val="single" w:sz="4" w:space="0" w:color="000000"/>
              <w:bottom w:val="single" w:sz="4" w:space="0" w:color="000000"/>
              <w:right w:val="single" w:sz="4" w:space="0" w:color="000000"/>
            </w:tcBorders>
          </w:tcPr>
          <w:p w14:paraId="5643E5A6" w14:textId="77777777" w:rsidR="003A6690" w:rsidRDefault="003A6690">
            <w:pPr>
              <w:pStyle w:val="TAL"/>
            </w:pPr>
            <w:r w:rsidRPr="00C061CA">
              <w:t xml:space="preserve">Indication whether the UE ID is CN assigned AF-specific UE ID or Edge UE ID. </w:t>
            </w:r>
          </w:p>
        </w:tc>
      </w:tr>
      <w:tr w:rsidR="003A6690" w:rsidRPr="001701DD" w14:paraId="7FBA80E4" w14:textId="77777777">
        <w:trPr>
          <w:jc w:val="center"/>
        </w:trPr>
        <w:tc>
          <w:tcPr>
            <w:tcW w:w="2880" w:type="dxa"/>
            <w:tcBorders>
              <w:top w:val="single" w:sz="4" w:space="0" w:color="000000"/>
              <w:left w:val="single" w:sz="4" w:space="0" w:color="000000"/>
              <w:bottom w:val="single" w:sz="4" w:space="0" w:color="000000"/>
            </w:tcBorders>
          </w:tcPr>
          <w:p w14:paraId="49A5A663" w14:textId="77777777" w:rsidR="003A6690" w:rsidRPr="001701DD" w:rsidRDefault="003A6690">
            <w:pPr>
              <w:pStyle w:val="TAL"/>
              <w:rPr>
                <w:lang w:eastAsia="ko-KR"/>
              </w:rPr>
            </w:pPr>
            <w:r w:rsidRPr="001701DD">
              <w:rPr>
                <w:lang w:eastAsia="ko-KR"/>
              </w:rPr>
              <w:t xml:space="preserve">&gt;&gt; </w:t>
            </w:r>
            <w:r>
              <w:rPr>
                <w:lang w:eastAsia="ko-KR"/>
              </w:rPr>
              <w:t>EAS ID</w:t>
            </w:r>
          </w:p>
        </w:tc>
        <w:tc>
          <w:tcPr>
            <w:tcW w:w="1440" w:type="dxa"/>
            <w:tcBorders>
              <w:top w:val="single" w:sz="4" w:space="0" w:color="000000"/>
              <w:left w:val="single" w:sz="4" w:space="0" w:color="000000"/>
              <w:bottom w:val="single" w:sz="4" w:space="0" w:color="000000"/>
            </w:tcBorders>
          </w:tcPr>
          <w:p w14:paraId="72ECFB8E"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87B5D64" w14:textId="77777777" w:rsidR="003A6690" w:rsidRPr="001701DD" w:rsidRDefault="003A6690">
            <w:pPr>
              <w:pStyle w:val="TAL"/>
            </w:pPr>
            <w:r>
              <w:t>Associated EAS ID</w:t>
            </w:r>
          </w:p>
        </w:tc>
      </w:tr>
      <w:tr w:rsidR="003A6690" w:rsidRPr="001701DD" w14:paraId="097BADC3" w14:textId="77777777">
        <w:trPr>
          <w:jc w:val="center"/>
        </w:trPr>
        <w:tc>
          <w:tcPr>
            <w:tcW w:w="2880" w:type="dxa"/>
            <w:tcBorders>
              <w:top w:val="single" w:sz="4" w:space="0" w:color="000000"/>
              <w:left w:val="single" w:sz="4" w:space="0" w:color="000000"/>
              <w:bottom w:val="single" w:sz="4" w:space="0" w:color="000000"/>
            </w:tcBorders>
          </w:tcPr>
          <w:p w14:paraId="30EFBA8B" w14:textId="77777777" w:rsidR="003A6690" w:rsidRPr="001701DD" w:rsidRDefault="003A6690">
            <w:pPr>
              <w:pStyle w:val="TAL"/>
            </w:pPr>
            <w:r w:rsidRPr="001701DD">
              <w:t>Failure response</w:t>
            </w:r>
          </w:p>
        </w:tc>
        <w:tc>
          <w:tcPr>
            <w:tcW w:w="1440" w:type="dxa"/>
            <w:tcBorders>
              <w:top w:val="single" w:sz="4" w:space="0" w:color="000000"/>
              <w:left w:val="single" w:sz="4" w:space="0" w:color="000000"/>
              <w:bottom w:val="single" w:sz="4" w:space="0" w:color="000000"/>
            </w:tcBorders>
          </w:tcPr>
          <w:p w14:paraId="77D428F4"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1341D44" w14:textId="77777777" w:rsidR="003A6690" w:rsidRPr="001701DD" w:rsidRDefault="003A6690">
            <w:pPr>
              <w:pStyle w:val="TAL"/>
            </w:pPr>
            <w:r w:rsidRPr="001701DD">
              <w:t xml:space="preserve">Indicates that the </w:t>
            </w:r>
            <w:r w:rsidRPr="00966A1D">
              <w:t xml:space="preserve">UE ID </w:t>
            </w:r>
            <w:r w:rsidRPr="001701DD">
              <w:t>request failed.</w:t>
            </w:r>
          </w:p>
          <w:p w14:paraId="675380A8" w14:textId="77777777" w:rsidR="003A6690" w:rsidRPr="001701DD" w:rsidRDefault="003A6690">
            <w:pPr>
              <w:pStyle w:val="TAL"/>
            </w:pPr>
          </w:p>
        </w:tc>
      </w:tr>
      <w:tr w:rsidR="003A6690" w:rsidRPr="001701DD" w14:paraId="34E5C444" w14:textId="77777777">
        <w:trPr>
          <w:jc w:val="center"/>
        </w:trPr>
        <w:tc>
          <w:tcPr>
            <w:tcW w:w="2880" w:type="dxa"/>
            <w:tcBorders>
              <w:top w:val="single" w:sz="4" w:space="0" w:color="000000"/>
              <w:left w:val="single" w:sz="4" w:space="0" w:color="000000"/>
              <w:bottom w:val="single" w:sz="4" w:space="0" w:color="000000"/>
            </w:tcBorders>
          </w:tcPr>
          <w:p w14:paraId="68C5C790" w14:textId="77777777" w:rsidR="003A6690" w:rsidRPr="001701DD" w:rsidRDefault="003A6690">
            <w:pPr>
              <w:pStyle w:val="TAL"/>
            </w:pPr>
            <w:r w:rsidRPr="001701DD">
              <w:t>&gt; Cause</w:t>
            </w:r>
          </w:p>
        </w:tc>
        <w:tc>
          <w:tcPr>
            <w:tcW w:w="1440" w:type="dxa"/>
            <w:tcBorders>
              <w:top w:val="single" w:sz="4" w:space="0" w:color="000000"/>
              <w:left w:val="single" w:sz="4" w:space="0" w:color="000000"/>
              <w:bottom w:val="single" w:sz="4" w:space="0" w:color="000000"/>
            </w:tcBorders>
          </w:tcPr>
          <w:p w14:paraId="0685C239"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478AF31" w14:textId="77777777" w:rsidR="003A6690" w:rsidRPr="001701DD" w:rsidRDefault="003A6690">
            <w:pPr>
              <w:pStyle w:val="TAL"/>
            </w:pPr>
            <w:r w:rsidRPr="001701DD">
              <w:t xml:space="preserve">Provides the cause for </w:t>
            </w:r>
            <w:r w:rsidRPr="00966A1D">
              <w:t xml:space="preserve">UE ID </w:t>
            </w:r>
            <w:r w:rsidRPr="001701DD">
              <w:t>request failure.</w:t>
            </w:r>
          </w:p>
        </w:tc>
      </w:tr>
      <w:bookmarkEnd w:id="2207"/>
    </w:tbl>
    <w:p w14:paraId="6DA739E5" w14:textId="77777777" w:rsidR="003A6690" w:rsidRDefault="003A6690" w:rsidP="005F6340">
      <w:pPr>
        <w:rPr>
          <w:lang w:eastAsia="ko-KR"/>
        </w:rPr>
      </w:pPr>
    </w:p>
    <w:p w14:paraId="4364F430" w14:textId="77777777" w:rsidR="00487401" w:rsidRPr="007D581F" w:rsidRDefault="00487401" w:rsidP="00487401">
      <w:pPr>
        <w:pStyle w:val="Heading3"/>
        <w:rPr>
          <w:lang w:val="en-IN"/>
        </w:rPr>
      </w:pPr>
      <w:bookmarkStart w:id="2209" w:name="_Toc234110406"/>
      <w:r>
        <w:rPr>
          <w:lang w:val="en-IN"/>
        </w:rPr>
        <w:t>8.14</w:t>
      </w:r>
      <w:r w:rsidRPr="007D581F">
        <w:rPr>
          <w:lang w:val="en-IN"/>
        </w:rPr>
        <w:t>.</w:t>
      </w:r>
      <w:r w:rsidR="000C162F">
        <w:rPr>
          <w:lang w:val="en-IN"/>
        </w:rPr>
        <w:t>4</w:t>
      </w:r>
      <w:r w:rsidRPr="007D581F">
        <w:rPr>
          <w:lang w:val="en-IN"/>
        </w:rPr>
        <w:tab/>
      </w:r>
      <w:r>
        <w:rPr>
          <w:lang w:val="en-IN"/>
        </w:rPr>
        <w:t>APIs</w:t>
      </w:r>
      <w:bookmarkEnd w:id="2209"/>
    </w:p>
    <w:p w14:paraId="6CB0AABD" w14:textId="77777777" w:rsidR="00C65731" w:rsidRPr="00F477AF" w:rsidRDefault="00C65731" w:rsidP="00C65731">
      <w:pPr>
        <w:pStyle w:val="Heading4"/>
      </w:pPr>
      <w:bookmarkStart w:id="2210" w:name="_Toc234110407"/>
      <w:r>
        <w:t>8.14.4</w:t>
      </w:r>
      <w:r w:rsidRPr="00F477AF">
        <w:t>.1</w:t>
      </w:r>
      <w:r w:rsidRPr="00F477AF">
        <w:tab/>
        <w:t>General</w:t>
      </w:r>
      <w:bookmarkEnd w:id="2210"/>
    </w:p>
    <w:p w14:paraId="50931084" w14:textId="77777777" w:rsidR="00C65731" w:rsidRPr="00F477AF" w:rsidRDefault="00C65731" w:rsidP="00C65731">
      <w:r w:rsidRPr="00F477AF">
        <w:t>Table </w:t>
      </w:r>
      <w:r>
        <w:t>8.14.4</w:t>
      </w:r>
      <w:r w:rsidRPr="00F477AF">
        <w:t xml:space="preserve">.1-1 illustrates the API </w:t>
      </w:r>
      <w:r>
        <w:t>exposed by EEC</w:t>
      </w:r>
      <w:r w:rsidRPr="00F477AF">
        <w:t>.</w:t>
      </w:r>
    </w:p>
    <w:p w14:paraId="34ED7B89" w14:textId="77777777" w:rsidR="00C65731" w:rsidRPr="00F477AF" w:rsidRDefault="00C65731" w:rsidP="00C65731">
      <w:pPr>
        <w:pStyle w:val="TH"/>
      </w:pPr>
      <w:r w:rsidRPr="00F477AF">
        <w:t>Table </w:t>
      </w:r>
      <w:r>
        <w:t>8.14.4</w:t>
      </w:r>
      <w:r w:rsidRPr="00F477AF">
        <w:t>.1</w:t>
      </w:r>
      <w:r w:rsidRPr="00F477AF">
        <w:rPr>
          <w:lang w:eastAsia="zh-CN"/>
        </w:rPr>
        <w:t>-1</w:t>
      </w:r>
      <w:r w:rsidRPr="00F477AF">
        <w:t xml:space="preserve">: </w:t>
      </w:r>
      <w:r>
        <w:t>EEC</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C65731" w:rsidRPr="00F477AF" w14:paraId="2678A927" w14:textId="77777777" w:rsidTr="008671C1">
        <w:trPr>
          <w:jc w:val="center"/>
        </w:trPr>
        <w:tc>
          <w:tcPr>
            <w:tcW w:w="3188" w:type="dxa"/>
            <w:tcBorders>
              <w:bottom w:val="single" w:sz="4" w:space="0" w:color="auto"/>
            </w:tcBorders>
          </w:tcPr>
          <w:p w14:paraId="15A8F99C" w14:textId="77777777" w:rsidR="00C65731" w:rsidRPr="00F477AF" w:rsidRDefault="00C65731" w:rsidP="008671C1">
            <w:pPr>
              <w:pStyle w:val="TAH"/>
            </w:pPr>
            <w:r w:rsidRPr="00F477AF">
              <w:t>API Name</w:t>
            </w:r>
          </w:p>
        </w:tc>
        <w:tc>
          <w:tcPr>
            <w:tcW w:w="1985" w:type="dxa"/>
          </w:tcPr>
          <w:p w14:paraId="0E7C8A0D" w14:textId="77777777" w:rsidR="00C65731" w:rsidRPr="00F477AF" w:rsidRDefault="00C65731" w:rsidP="008671C1">
            <w:pPr>
              <w:pStyle w:val="TAH"/>
            </w:pPr>
            <w:r w:rsidRPr="00F477AF">
              <w:t>API Operations</w:t>
            </w:r>
          </w:p>
        </w:tc>
        <w:tc>
          <w:tcPr>
            <w:tcW w:w="1842" w:type="dxa"/>
            <w:tcBorders>
              <w:bottom w:val="single" w:sz="4" w:space="0" w:color="auto"/>
            </w:tcBorders>
          </w:tcPr>
          <w:p w14:paraId="5AC8C6EC" w14:textId="77777777" w:rsidR="00C65731" w:rsidRPr="00F477AF" w:rsidRDefault="00C65731" w:rsidP="008671C1">
            <w:pPr>
              <w:pStyle w:val="TAH"/>
            </w:pPr>
            <w:r w:rsidRPr="00F477AF">
              <w:t>Operation</w:t>
            </w:r>
          </w:p>
          <w:p w14:paraId="63844065" w14:textId="77777777" w:rsidR="00C65731" w:rsidRPr="00F477AF" w:rsidRDefault="00C65731" w:rsidP="008671C1">
            <w:pPr>
              <w:pStyle w:val="TAH"/>
            </w:pPr>
            <w:r w:rsidRPr="00F477AF">
              <w:t>Semantics</w:t>
            </w:r>
          </w:p>
        </w:tc>
        <w:tc>
          <w:tcPr>
            <w:tcW w:w="1911" w:type="dxa"/>
          </w:tcPr>
          <w:p w14:paraId="63A75BC6" w14:textId="77777777" w:rsidR="00C65731" w:rsidRPr="00F477AF" w:rsidRDefault="00C65731" w:rsidP="008671C1">
            <w:pPr>
              <w:pStyle w:val="TAH"/>
            </w:pPr>
            <w:r w:rsidRPr="00F477AF">
              <w:t>Consumer(s)</w:t>
            </w:r>
          </w:p>
        </w:tc>
      </w:tr>
      <w:tr w:rsidR="00C65731" w:rsidRPr="00F477AF" w14:paraId="0611DBD4" w14:textId="77777777" w:rsidTr="008671C1">
        <w:trPr>
          <w:jc w:val="center"/>
        </w:trPr>
        <w:tc>
          <w:tcPr>
            <w:tcW w:w="3188" w:type="dxa"/>
            <w:vMerge w:val="restart"/>
          </w:tcPr>
          <w:p w14:paraId="7DFDF80F" w14:textId="77777777" w:rsidR="00C65731" w:rsidRPr="00BC7E14" w:rsidRDefault="00C65731" w:rsidP="008671C1">
            <w:pPr>
              <w:pStyle w:val="TAL"/>
            </w:pPr>
            <w:r w:rsidRPr="00BC7E14">
              <w:t>Eeec_ACRegistration</w:t>
            </w:r>
          </w:p>
        </w:tc>
        <w:tc>
          <w:tcPr>
            <w:tcW w:w="1985" w:type="dxa"/>
          </w:tcPr>
          <w:p w14:paraId="13224ED0" w14:textId="77777777" w:rsidR="00C65731" w:rsidRPr="00F477AF" w:rsidRDefault="00C65731" w:rsidP="008671C1">
            <w:pPr>
              <w:pStyle w:val="TAL"/>
            </w:pPr>
            <w:r w:rsidRPr="00F477AF">
              <w:t>Request</w:t>
            </w:r>
          </w:p>
        </w:tc>
        <w:tc>
          <w:tcPr>
            <w:tcW w:w="1842" w:type="dxa"/>
            <w:vMerge w:val="restart"/>
          </w:tcPr>
          <w:p w14:paraId="263642AD" w14:textId="77777777" w:rsidR="00C65731" w:rsidRPr="00F477AF" w:rsidRDefault="00C65731" w:rsidP="008671C1">
            <w:pPr>
              <w:pStyle w:val="TAL"/>
            </w:pPr>
            <w:r w:rsidRPr="00F477AF">
              <w:t>Request/Response</w:t>
            </w:r>
          </w:p>
        </w:tc>
        <w:tc>
          <w:tcPr>
            <w:tcW w:w="1911" w:type="dxa"/>
            <w:vMerge w:val="restart"/>
          </w:tcPr>
          <w:p w14:paraId="0AA8BAC5" w14:textId="77777777" w:rsidR="00C65731" w:rsidRPr="00F477AF" w:rsidRDefault="00C65731" w:rsidP="008671C1">
            <w:pPr>
              <w:pStyle w:val="TAL"/>
              <w:rPr>
                <w:lang w:eastAsia="zh-CN"/>
              </w:rPr>
            </w:pPr>
            <w:r>
              <w:rPr>
                <w:lang w:eastAsia="zh-CN"/>
              </w:rPr>
              <w:t>AC</w:t>
            </w:r>
          </w:p>
        </w:tc>
      </w:tr>
      <w:tr w:rsidR="00C65731" w:rsidRPr="00F477AF" w14:paraId="212ED6FF" w14:textId="77777777" w:rsidTr="008671C1">
        <w:trPr>
          <w:jc w:val="center"/>
        </w:trPr>
        <w:tc>
          <w:tcPr>
            <w:tcW w:w="3188" w:type="dxa"/>
            <w:vMerge/>
          </w:tcPr>
          <w:p w14:paraId="762B19B2" w14:textId="77777777" w:rsidR="00C65731" w:rsidRPr="00F477AF" w:rsidRDefault="00C65731" w:rsidP="008671C1">
            <w:pPr>
              <w:pStyle w:val="TAL"/>
              <w:rPr>
                <w:b/>
              </w:rPr>
            </w:pPr>
          </w:p>
        </w:tc>
        <w:tc>
          <w:tcPr>
            <w:tcW w:w="1985" w:type="dxa"/>
          </w:tcPr>
          <w:p w14:paraId="6E85BF04" w14:textId="77777777" w:rsidR="00C65731" w:rsidRPr="00F477AF" w:rsidRDefault="00C65731" w:rsidP="008671C1">
            <w:pPr>
              <w:pStyle w:val="TAL"/>
            </w:pPr>
            <w:r w:rsidRPr="00F477AF">
              <w:t>Update</w:t>
            </w:r>
          </w:p>
        </w:tc>
        <w:tc>
          <w:tcPr>
            <w:tcW w:w="1842" w:type="dxa"/>
            <w:vMerge/>
          </w:tcPr>
          <w:p w14:paraId="1BFDF850" w14:textId="77777777" w:rsidR="00C65731" w:rsidRPr="00F477AF" w:rsidRDefault="00C65731" w:rsidP="008671C1">
            <w:pPr>
              <w:pStyle w:val="TAL"/>
            </w:pPr>
          </w:p>
        </w:tc>
        <w:tc>
          <w:tcPr>
            <w:tcW w:w="1911" w:type="dxa"/>
            <w:vMerge/>
          </w:tcPr>
          <w:p w14:paraId="792BD247" w14:textId="77777777" w:rsidR="00C65731" w:rsidRPr="00F477AF" w:rsidRDefault="00C65731" w:rsidP="008671C1">
            <w:pPr>
              <w:pStyle w:val="TAL"/>
              <w:rPr>
                <w:lang w:eastAsia="zh-CN"/>
              </w:rPr>
            </w:pPr>
          </w:p>
        </w:tc>
      </w:tr>
      <w:tr w:rsidR="00C65731" w:rsidRPr="00F477AF" w14:paraId="3C4551CD" w14:textId="77777777" w:rsidTr="008671C1">
        <w:trPr>
          <w:trHeight w:val="94"/>
          <w:jc w:val="center"/>
        </w:trPr>
        <w:tc>
          <w:tcPr>
            <w:tcW w:w="3188" w:type="dxa"/>
            <w:vMerge/>
          </w:tcPr>
          <w:p w14:paraId="1CFAA904" w14:textId="77777777" w:rsidR="00C65731" w:rsidRPr="00F477AF" w:rsidRDefault="00C65731" w:rsidP="008671C1">
            <w:pPr>
              <w:pStyle w:val="TAL"/>
              <w:rPr>
                <w:b/>
              </w:rPr>
            </w:pPr>
          </w:p>
        </w:tc>
        <w:tc>
          <w:tcPr>
            <w:tcW w:w="1985" w:type="dxa"/>
          </w:tcPr>
          <w:p w14:paraId="5732B0A7" w14:textId="77777777" w:rsidR="00C65731" w:rsidRPr="00F477AF" w:rsidRDefault="00C65731" w:rsidP="008671C1">
            <w:pPr>
              <w:pStyle w:val="TAL"/>
            </w:pPr>
            <w:r w:rsidRPr="00F477AF">
              <w:t>Deregister</w:t>
            </w:r>
          </w:p>
        </w:tc>
        <w:tc>
          <w:tcPr>
            <w:tcW w:w="1842" w:type="dxa"/>
            <w:vMerge/>
          </w:tcPr>
          <w:p w14:paraId="4EAFEB55" w14:textId="77777777" w:rsidR="00C65731" w:rsidRPr="00F477AF" w:rsidRDefault="00C65731" w:rsidP="008671C1">
            <w:pPr>
              <w:pStyle w:val="TAL"/>
            </w:pPr>
          </w:p>
        </w:tc>
        <w:tc>
          <w:tcPr>
            <w:tcW w:w="1911" w:type="dxa"/>
            <w:vMerge/>
          </w:tcPr>
          <w:p w14:paraId="4DE3EE99" w14:textId="77777777" w:rsidR="00C65731" w:rsidRPr="00F477AF" w:rsidRDefault="00C65731" w:rsidP="008671C1">
            <w:pPr>
              <w:pStyle w:val="TAL"/>
              <w:rPr>
                <w:lang w:eastAsia="zh-CN"/>
              </w:rPr>
            </w:pPr>
          </w:p>
        </w:tc>
      </w:tr>
      <w:tr w:rsidR="00C65731" w:rsidRPr="00F477AF" w14:paraId="1AA0388B" w14:textId="77777777" w:rsidTr="008671C1">
        <w:trPr>
          <w:trHeight w:val="94"/>
          <w:jc w:val="center"/>
        </w:trPr>
        <w:tc>
          <w:tcPr>
            <w:tcW w:w="3188" w:type="dxa"/>
          </w:tcPr>
          <w:p w14:paraId="4A6006BB" w14:textId="77777777" w:rsidR="00C65731" w:rsidRPr="00F477AF" w:rsidRDefault="00C65731" w:rsidP="008671C1">
            <w:pPr>
              <w:pStyle w:val="TAL"/>
              <w:rPr>
                <w:b/>
              </w:rPr>
            </w:pPr>
            <w:r w:rsidRPr="00F477AF">
              <w:t>Eee</w:t>
            </w:r>
            <w:r>
              <w:t>c</w:t>
            </w:r>
            <w:r w:rsidRPr="00F477AF">
              <w:t>_EASDiscovery</w:t>
            </w:r>
          </w:p>
        </w:tc>
        <w:tc>
          <w:tcPr>
            <w:tcW w:w="1985" w:type="dxa"/>
          </w:tcPr>
          <w:p w14:paraId="60EF04EE" w14:textId="77777777" w:rsidR="00C65731" w:rsidRPr="00F477AF" w:rsidRDefault="00C65731" w:rsidP="008671C1">
            <w:pPr>
              <w:pStyle w:val="TAL"/>
            </w:pPr>
            <w:r w:rsidRPr="00F477AF">
              <w:t>Request</w:t>
            </w:r>
          </w:p>
        </w:tc>
        <w:tc>
          <w:tcPr>
            <w:tcW w:w="1842" w:type="dxa"/>
          </w:tcPr>
          <w:p w14:paraId="4C9D05DD" w14:textId="77777777" w:rsidR="00C65731" w:rsidRPr="00F477AF" w:rsidRDefault="00C65731" w:rsidP="008671C1">
            <w:pPr>
              <w:pStyle w:val="TAL"/>
            </w:pPr>
            <w:r w:rsidRPr="00F477AF">
              <w:t>Request/Response</w:t>
            </w:r>
          </w:p>
        </w:tc>
        <w:tc>
          <w:tcPr>
            <w:tcW w:w="1911" w:type="dxa"/>
          </w:tcPr>
          <w:p w14:paraId="3EF6BC3D" w14:textId="77777777" w:rsidR="00C65731" w:rsidRPr="00F477AF" w:rsidRDefault="00C65731" w:rsidP="008671C1">
            <w:pPr>
              <w:pStyle w:val="TAL"/>
              <w:rPr>
                <w:lang w:eastAsia="zh-CN"/>
              </w:rPr>
            </w:pPr>
            <w:r>
              <w:rPr>
                <w:lang w:eastAsia="zh-CN"/>
              </w:rPr>
              <w:t>AC</w:t>
            </w:r>
          </w:p>
        </w:tc>
      </w:tr>
      <w:tr w:rsidR="00C65731" w:rsidRPr="00F477AF" w14:paraId="210871AD" w14:textId="77777777" w:rsidTr="008671C1">
        <w:trPr>
          <w:trHeight w:val="94"/>
          <w:jc w:val="center"/>
        </w:trPr>
        <w:tc>
          <w:tcPr>
            <w:tcW w:w="3188" w:type="dxa"/>
          </w:tcPr>
          <w:p w14:paraId="0FA5F1CF" w14:textId="77777777" w:rsidR="00C65731" w:rsidRPr="00F477AF" w:rsidRDefault="00C65731" w:rsidP="008671C1">
            <w:pPr>
              <w:pStyle w:val="TAL"/>
            </w:pPr>
            <w:r w:rsidRPr="00F477AF">
              <w:t>Eee</w:t>
            </w:r>
            <w:r>
              <w:t>c</w:t>
            </w:r>
            <w:r w:rsidRPr="00F477AF">
              <w:t>_</w:t>
            </w:r>
            <w:r>
              <w:t>ACRTrigger</w:t>
            </w:r>
          </w:p>
        </w:tc>
        <w:tc>
          <w:tcPr>
            <w:tcW w:w="1985" w:type="dxa"/>
          </w:tcPr>
          <w:p w14:paraId="6C3A4659" w14:textId="77777777" w:rsidR="00C65731" w:rsidRPr="00F477AF" w:rsidRDefault="00C65731" w:rsidP="008671C1">
            <w:pPr>
              <w:pStyle w:val="TAL"/>
            </w:pPr>
            <w:r w:rsidRPr="00F477AF">
              <w:t>Request</w:t>
            </w:r>
          </w:p>
        </w:tc>
        <w:tc>
          <w:tcPr>
            <w:tcW w:w="1842" w:type="dxa"/>
            <w:tcBorders>
              <w:bottom w:val="single" w:sz="4" w:space="0" w:color="auto"/>
            </w:tcBorders>
          </w:tcPr>
          <w:p w14:paraId="12A9AE5C" w14:textId="77777777" w:rsidR="00C65731" w:rsidRPr="00F477AF" w:rsidRDefault="00C65731" w:rsidP="008671C1">
            <w:pPr>
              <w:pStyle w:val="TAL"/>
            </w:pPr>
            <w:r w:rsidRPr="00F477AF">
              <w:t>Request/Response</w:t>
            </w:r>
          </w:p>
        </w:tc>
        <w:tc>
          <w:tcPr>
            <w:tcW w:w="1911" w:type="dxa"/>
          </w:tcPr>
          <w:p w14:paraId="1292B3CD" w14:textId="77777777" w:rsidR="00C65731" w:rsidRDefault="00C65731" w:rsidP="008671C1">
            <w:pPr>
              <w:pStyle w:val="TAL"/>
              <w:rPr>
                <w:lang w:eastAsia="zh-CN"/>
              </w:rPr>
            </w:pPr>
            <w:r>
              <w:rPr>
                <w:lang w:eastAsia="zh-CN"/>
              </w:rPr>
              <w:t>AC</w:t>
            </w:r>
          </w:p>
        </w:tc>
      </w:tr>
      <w:tr w:rsidR="00C65731" w:rsidRPr="00F477AF" w14:paraId="2BF862B6" w14:textId="77777777" w:rsidTr="008671C1">
        <w:trPr>
          <w:trHeight w:val="94"/>
          <w:jc w:val="center"/>
        </w:trPr>
        <w:tc>
          <w:tcPr>
            <w:tcW w:w="3188" w:type="dxa"/>
            <w:vMerge w:val="restart"/>
            <w:tcBorders>
              <w:top w:val="single" w:sz="4" w:space="0" w:color="auto"/>
              <w:left w:val="single" w:sz="4" w:space="0" w:color="auto"/>
              <w:right w:val="single" w:sz="4" w:space="0" w:color="auto"/>
            </w:tcBorders>
          </w:tcPr>
          <w:p w14:paraId="5BFDC825" w14:textId="77777777" w:rsidR="00C65731" w:rsidRPr="00F477AF" w:rsidRDefault="00C65731" w:rsidP="008671C1">
            <w:pPr>
              <w:pStyle w:val="TAL"/>
            </w:pPr>
            <w:r w:rsidRPr="00F477AF">
              <w:t>Eee</w:t>
            </w:r>
            <w:r>
              <w:t>c</w:t>
            </w:r>
            <w:r w:rsidRPr="00F477AF">
              <w:t>_</w:t>
            </w:r>
            <w:r>
              <w:t>Services</w:t>
            </w:r>
          </w:p>
        </w:tc>
        <w:tc>
          <w:tcPr>
            <w:tcW w:w="1985" w:type="dxa"/>
            <w:tcBorders>
              <w:top w:val="single" w:sz="4" w:space="0" w:color="auto"/>
              <w:left w:val="single" w:sz="4" w:space="0" w:color="auto"/>
              <w:bottom w:val="single" w:sz="4" w:space="0" w:color="auto"/>
              <w:right w:val="single" w:sz="4" w:space="0" w:color="auto"/>
            </w:tcBorders>
          </w:tcPr>
          <w:p w14:paraId="31F42C87" w14:textId="77777777" w:rsidR="00C65731" w:rsidRPr="00F477AF" w:rsidRDefault="00C65731" w:rsidP="008671C1">
            <w:pPr>
              <w:pStyle w:val="TAL"/>
            </w:pPr>
            <w:r w:rsidRPr="00F477AF">
              <w:t>Subscribe</w:t>
            </w:r>
          </w:p>
        </w:tc>
        <w:tc>
          <w:tcPr>
            <w:tcW w:w="1842" w:type="dxa"/>
            <w:vMerge w:val="restart"/>
            <w:tcBorders>
              <w:top w:val="single" w:sz="4" w:space="0" w:color="auto"/>
              <w:left w:val="single" w:sz="4" w:space="0" w:color="auto"/>
              <w:right w:val="single" w:sz="4" w:space="0" w:color="auto"/>
            </w:tcBorders>
          </w:tcPr>
          <w:p w14:paraId="7F5CFEE5" w14:textId="77777777" w:rsidR="00C65731" w:rsidRPr="00F477AF" w:rsidRDefault="00C65731" w:rsidP="008671C1">
            <w:pPr>
              <w:pStyle w:val="TAL"/>
            </w:pPr>
            <w:r w:rsidRPr="00F477AF">
              <w:t>Subscribe/Notify</w:t>
            </w:r>
          </w:p>
        </w:tc>
        <w:tc>
          <w:tcPr>
            <w:tcW w:w="1911" w:type="dxa"/>
            <w:vMerge w:val="restart"/>
            <w:tcBorders>
              <w:top w:val="single" w:sz="4" w:space="0" w:color="auto"/>
              <w:left w:val="single" w:sz="4" w:space="0" w:color="auto"/>
              <w:right w:val="single" w:sz="4" w:space="0" w:color="auto"/>
            </w:tcBorders>
          </w:tcPr>
          <w:p w14:paraId="2DAB9ED0" w14:textId="77777777" w:rsidR="00C65731" w:rsidRPr="00F477AF" w:rsidRDefault="00C65731" w:rsidP="008671C1">
            <w:pPr>
              <w:pStyle w:val="TAL"/>
              <w:rPr>
                <w:lang w:eastAsia="zh-CN"/>
              </w:rPr>
            </w:pPr>
            <w:r>
              <w:rPr>
                <w:lang w:eastAsia="zh-CN"/>
              </w:rPr>
              <w:t>AC</w:t>
            </w:r>
          </w:p>
        </w:tc>
      </w:tr>
      <w:tr w:rsidR="00C65731" w:rsidRPr="00F477AF" w14:paraId="482BFFF9" w14:textId="77777777" w:rsidTr="008671C1">
        <w:trPr>
          <w:trHeight w:val="94"/>
          <w:jc w:val="center"/>
        </w:trPr>
        <w:tc>
          <w:tcPr>
            <w:tcW w:w="3188" w:type="dxa"/>
            <w:vMerge/>
            <w:tcBorders>
              <w:left w:val="single" w:sz="4" w:space="0" w:color="auto"/>
              <w:right w:val="single" w:sz="4" w:space="0" w:color="auto"/>
            </w:tcBorders>
          </w:tcPr>
          <w:p w14:paraId="72EFAF17"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701CF06D" w14:textId="77777777" w:rsidR="00C65731" w:rsidRPr="00F477AF" w:rsidRDefault="00C65731" w:rsidP="008671C1">
            <w:pPr>
              <w:pStyle w:val="TAL"/>
            </w:pPr>
            <w:r w:rsidRPr="00F477AF">
              <w:t>Notify</w:t>
            </w:r>
          </w:p>
        </w:tc>
        <w:tc>
          <w:tcPr>
            <w:tcW w:w="1842" w:type="dxa"/>
            <w:vMerge/>
            <w:tcBorders>
              <w:left w:val="single" w:sz="4" w:space="0" w:color="auto"/>
              <w:right w:val="single" w:sz="4" w:space="0" w:color="auto"/>
            </w:tcBorders>
          </w:tcPr>
          <w:p w14:paraId="2140752B" w14:textId="77777777" w:rsidR="00C65731" w:rsidRPr="00F477AF" w:rsidRDefault="00C65731" w:rsidP="008671C1">
            <w:pPr>
              <w:pStyle w:val="TAL"/>
            </w:pPr>
          </w:p>
        </w:tc>
        <w:tc>
          <w:tcPr>
            <w:tcW w:w="1911" w:type="dxa"/>
            <w:vMerge/>
            <w:tcBorders>
              <w:left w:val="single" w:sz="4" w:space="0" w:color="auto"/>
              <w:right w:val="single" w:sz="4" w:space="0" w:color="auto"/>
            </w:tcBorders>
          </w:tcPr>
          <w:p w14:paraId="40DBB7EE" w14:textId="77777777" w:rsidR="00C65731" w:rsidRPr="00F477AF" w:rsidRDefault="00C65731" w:rsidP="008671C1">
            <w:pPr>
              <w:pStyle w:val="TAL"/>
              <w:rPr>
                <w:lang w:eastAsia="zh-CN"/>
              </w:rPr>
            </w:pPr>
          </w:p>
        </w:tc>
      </w:tr>
      <w:tr w:rsidR="00C65731" w:rsidRPr="00F477AF" w14:paraId="1C823573" w14:textId="77777777" w:rsidTr="008671C1">
        <w:trPr>
          <w:trHeight w:val="94"/>
          <w:jc w:val="center"/>
        </w:trPr>
        <w:tc>
          <w:tcPr>
            <w:tcW w:w="3188" w:type="dxa"/>
            <w:vMerge/>
            <w:tcBorders>
              <w:left w:val="single" w:sz="4" w:space="0" w:color="auto"/>
              <w:right w:val="single" w:sz="4" w:space="0" w:color="auto"/>
            </w:tcBorders>
          </w:tcPr>
          <w:p w14:paraId="5B07DD7B"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57C89258" w14:textId="77777777" w:rsidR="00C65731" w:rsidRPr="00F477AF" w:rsidRDefault="00C65731" w:rsidP="008671C1">
            <w:pPr>
              <w:pStyle w:val="TAL"/>
            </w:pPr>
            <w:r w:rsidRPr="00F477AF">
              <w:t>UpdateSubscription</w:t>
            </w:r>
          </w:p>
        </w:tc>
        <w:tc>
          <w:tcPr>
            <w:tcW w:w="1842" w:type="dxa"/>
            <w:vMerge/>
            <w:tcBorders>
              <w:left w:val="single" w:sz="4" w:space="0" w:color="auto"/>
              <w:right w:val="single" w:sz="4" w:space="0" w:color="auto"/>
            </w:tcBorders>
          </w:tcPr>
          <w:p w14:paraId="44A331EE" w14:textId="77777777" w:rsidR="00C65731" w:rsidRPr="00F477AF" w:rsidRDefault="00C65731" w:rsidP="008671C1">
            <w:pPr>
              <w:pStyle w:val="TAL"/>
            </w:pPr>
          </w:p>
        </w:tc>
        <w:tc>
          <w:tcPr>
            <w:tcW w:w="1911" w:type="dxa"/>
            <w:vMerge/>
            <w:tcBorders>
              <w:left w:val="single" w:sz="4" w:space="0" w:color="auto"/>
              <w:right w:val="single" w:sz="4" w:space="0" w:color="auto"/>
            </w:tcBorders>
          </w:tcPr>
          <w:p w14:paraId="43BF49E2" w14:textId="77777777" w:rsidR="00C65731" w:rsidRPr="00F477AF" w:rsidRDefault="00C65731" w:rsidP="008671C1">
            <w:pPr>
              <w:pStyle w:val="TAL"/>
              <w:rPr>
                <w:lang w:eastAsia="zh-CN"/>
              </w:rPr>
            </w:pPr>
          </w:p>
        </w:tc>
      </w:tr>
      <w:tr w:rsidR="00C65731" w:rsidRPr="00F477AF" w14:paraId="3B8B3979" w14:textId="77777777" w:rsidTr="008671C1">
        <w:trPr>
          <w:trHeight w:val="94"/>
          <w:jc w:val="center"/>
        </w:trPr>
        <w:tc>
          <w:tcPr>
            <w:tcW w:w="3188" w:type="dxa"/>
            <w:vMerge/>
            <w:tcBorders>
              <w:left w:val="single" w:sz="4" w:space="0" w:color="auto"/>
              <w:bottom w:val="single" w:sz="4" w:space="0" w:color="auto"/>
              <w:right w:val="single" w:sz="4" w:space="0" w:color="auto"/>
            </w:tcBorders>
          </w:tcPr>
          <w:p w14:paraId="4A494828"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7861F607" w14:textId="77777777" w:rsidR="00C65731" w:rsidRPr="00F477AF" w:rsidRDefault="00C65731" w:rsidP="008671C1">
            <w:pPr>
              <w:pStyle w:val="TAL"/>
            </w:pPr>
            <w:r w:rsidRPr="00F477AF">
              <w:t>Unsubscribe</w:t>
            </w:r>
          </w:p>
        </w:tc>
        <w:tc>
          <w:tcPr>
            <w:tcW w:w="1842" w:type="dxa"/>
            <w:vMerge/>
            <w:tcBorders>
              <w:left w:val="single" w:sz="4" w:space="0" w:color="auto"/>
              <w:bottom w:val="single" w:sz="4" w:space="0" w:color="auto"/>
              <w:right w:val="single" w:sz="4" w:space="0" w:color="auto"/>
            </w:tcBorders>
          </w:tcPr>
          <w:p w14:paraId="61286007" w14:textId="77777777" w:rsidR="00C65731" w:rsidRPr="00F477AF" w:rsidRDefault="00C65731" w:rsidP="008671C1">
            <w:pPr>
              <w:pStyle w:val="TAL"/>
            </w:pPr>
          </w:p>
        </w:tc>
        <w:tc>
          <w:tcPr>
            <w:tcW w:w="1911" w:type="dxa"/>
            <w:vMerge/>
            <w:tcBorders>
              <w:left w:val="single" w:sz="4" w:space="0" w:color="auto"/>
              <w:bottom w:val="single" w:sz="4" w:space="0" w:color="auto"/>
              <w:right w:val="single" w:sz="4" w:space="0" w:color="auto"/>
            </w:tcBorders>
          </w:tcPr>
          <w:p w14:paraId="64F8E58D" w14:textId="77777777" w:rsidR="00C65731" w:rsidRPr="00F477AF" w:rsidRDefault="00C65731" w:rsidP="008671C1">
            <w:pPr>
              <w:pStyle w:val="TAL"/>
              <w:rPr>
                <w:lang w:eastAsia="zh-CN"/>
              </w:rPr>
            </w:pPr>
          </w:p>
        </w:tc>
      </w:tr>
      <w:tr w:rsidR="00C65731" w:rsidRPr="00F477AF" w14:paraId="53F04812" w14:textId="77777777" w:rsidTr="008671C1">
        <w:trPr>
          <w:trHeight w:val="94"/>
          <w:jc w:val="center"/>
        </w:trPr>
        <w:tc>
          <w:tcPr>
            <w:tcW w:w="3188" w:type="dxa"/>
            <w:tcBorders>
              <w:top w:val="single" w:sz="4" w:space="0" w:color="auto"/>
              <w:left w:val="single" w:sz="4" w:space="0" w:color="auto"/>
              <w:bottom w:val="single" w:sz="4" w:space="0" w:color="auto"/>
              <w:right w:val="single" w:sz="4" w:space="0" w:color="auto"/>
            </w:tcBorders>
          </w:tcPr>
          <w:p w14:paraId="6728BC55" w14:textId="77777777" w:rsidR="00C65731" w:rsidRPr="00F477AF" w:rsidRDefault="00C65731" w:rsidP="008671C1">
            <w:pPr>
              <w:pStyle w:val="TAL"/>
            </w:pPr>
            <w:r w:rsidRPr="00F477AF">
              <w:t>Eee</w:t>
            </w:r>
            <w:r>
              <w:t>c</w:t>
            </w:r>
            <w:r w:rsidRPr="00F477AF">
              <w:t>_</w:t>
            </w:r>
            <w:r>
              <w:t>UEId</w:t>
            </w:r>
          </w:p>
        </w:tc>
        <w:tc>
          <w:tcPr>
            <w:tcW w:w="1985" w:type="dxa"/>
            <w:tcBorders>
              <w:top w:val="single" w:sz="4" w:space="0" w:color="auto"/>
              <w:left w:val="single" w:sz="4" w:space="0" w:color="auto"/>
              <w:bottom w:val="single" w:sz="4" w:space="0" w:color="auto"/>
              <w:right w:val="single" w:sz="4" w:space="0" w:color="auto"/>
            </w:tcBorders>
          </w:tcPr>
          <w:p w14:paraId="20CDFFDE" w14:textId="77777777" w:rsidR="00C65731" w:rsidRPr="00F477AF" w:rsidRDefault="00C65731" w:rsidP="008671C1">
            <w:pPr>
              <w:pStyle w:val="TAL"/>
            </w:pPr>
            <w:r w:rsidRPr="00F477AF">
              <w:t>Request</w:t>
            </w:r>
          </w:p>
        </w:tc>
        <w:tc>
          <w:tcPr>
            <w:tcW w:w="1842" w:type="dxa"/>
            <w:tcBorders>
              <w:top w:val="single" w:sz="4" w:space="0" w:color="auto"/>
              <w:left w:val="single" w:sz="4" w:space="0" w:color="auto"/>
              <w:bottom w:val="single" w:sz="4" w:space="0" w:color="auto"/>
              <w:right w:val="single" w:sz="4" w:space="0" w:color="auto"/>
            </w:tcBorders>
          </w:tcPr>
          <w:p w14:paraId="19DDAC36" w14:textId="77777777" w:rsidR="00C65731" w:rsidRPr="00F477AF" w:rsidRDefault="00C65731" w:rsidP="008671C1">
            <w:pPr>
              <w:pStyle w:val="TAL"/>
            </w:pPr>
            <w:r w:rsidRPr="00F477AF">
              <w:t>Request/Response</w:t>
            </w:r>
          </w:p>
        </w:tc>
        <w:tc>
          <w:tcPr>
            <w:tcW w:w="1911" w:type="dxa"/>
            <w:tcBorders>
              <w:top w:val="single" w:sz="4" w:space="0" w:color="auto"/>
              <w:left w:val="single" w:sz="4" w:space="0" w:color="auto"/>
              <w:bottom w:val="single" w:sz="4" w:space="0" w:color="auto"/>
              <w:right w:val="single" w:sz="4" w:space="0" w:color="auto"/>
            </w:tcBorders>
          </w:tcPr>
          <w:p w14:paraId="68244ECF" w14:textId="77777777" w:rsidR="00C65731" w:rsidRPr="00F477AF" w:rsidRDefault="00C65731" w:rsidP="008671C1">
            <w:pPr>
              <w:pStyle w:val="TAL"/>
              <w:rPr>
                <w:lang w:eastAsia="zh-CN"/>
              </w:rPr>
            </w:pPr>
            <w:r>
              <w:rPr>
                <w:lang w:eastAsia="zh-CN"/>
              </w:rPr>
              <w:t>AC</w:t>
            </w:r>
          </w:p>
        </w:tc>
      </w:tr>
    </w:tbl>
    <w:p w14:paraId="4409B175" w14:textId="77777777" w:rsidR="00C65731" w:rsidRPr="00F477AF" w:rsidRDefault="00C65731" w:rsidP="00C65731"/>
    <w:p w14:paraId="42E9A3F4" w14:textId="77777777" w:rsidR="00C65731" w:rsidRDefault="00C65731" w:rsidP="00C65731">
      <w:pPr>
        <w:pStyle w:val="Heading4"/>
      </w:pPr>
      <w:bookmarkStart w:id="2211" w:name="_Toc234110408"/>
      <w:r>
        <w:t>8.14.4</w:t>
      </w:r>
      <w:r w:rsidRPr="00F477AF">
        <w:t>.</w:t>
      </w:r>
      <w:r>
        <w:t>2</w:t>
      </w:r>
      <w:r>
        <w:tab/>
      </w:r>
      <w:r w:rsidRPr="00F477AF">
        <w:t>Eee</w:t>
      </w:r>
      <w:r>
        <w:t>c</w:t>
      </w:r>
      <w:r w:rsidRPr="00F477AF">
        <w:t>_</w:t>
      </w:r>
      <w:r>
        <w:t>AC</w:t>
      </w:r>
      <w:r w:rsidRPr="00F477AF">
        <w:t>Registration</w:t>
      </w:r>
      <w:r>
        <w:t xml:space="preserve"> API</w:t>
      </w:r>
      <w:bookmarkEnd w:id="2211"/>
    </w:p>
    <w:p w14:paraId="1843A84D" w14:textId="77777777" w:rsidR="00C65731" w:rsidRPr="00F477AF" w:rsidRDefault="00C65731" w:rsidP="00C65731">
      <w:pPr>
        <w:pStyle w:val="Heading5"/>
      </w:pPr>
      <w:bookmarkStart w:id="2212" w:name="_Toc234110409"/>
      <w:r>
        <w:t>8.14.4</w:t>
      </w:r>
      <w:r w:rsidRPr="00F477AF">
        <w:t>.</w:t>
      </w:r>
      <w:r>
        <w:t>2</w:t>
      </w:r>
      <w:r w:rsidRPr="00F477AF">
        <w:t>.</w:t>
      </w:r>
      <w:r>
        <w:t>1</w:t>
      </w:r>
      <w:r w:rsidRPr="00F477AF">
        <w:tab/>
      </w:r>
      <w:r w:rsidRPr="00CC5115">
        <w:t>Eeec_ACRegistration</w:t>
      </w:r>
      <w:r w:rsidRPr="00F477AF">
        <w:t>_Request operation</w:t>
      </w:r>
      <w:bookmarkEnd w:id="2212"/>
    </w:p>
    <w:p w14:paraId="769C5195" w14:textId="77777777" w:rsidR="00C65731" w:rsidRPr="00F477AF" w:rsidRDefault="00C65731" w:rsidP="00C65731">
      <w:r w:rsidRPr="00F477AF">
        <w:rPr>
          <w:b/>
        </w:rPr>
        <w:t>API operation name:</w:t>
      </w:r>
      <w:r w:rsidRPr="00F477AF">
        <w:t xml:space="preserve"> </w:t>
      </w:r>
      <w:r w:rsidRPr="00CC5115">
        <w:t>Eeec_ACRegistration</w:t>
      </w:r>
      <w:r w:rsidRPr="00F477AF">
        <w:t>_Request</w:t>
      </w:r>
    </w:p>
    <w:p w14:paraId="65F2C97F" w14:textId="77777777" w:rsidR="00C65731" w:rsidRPr="00F477AF" w:rsidRDefault="00C65731" w:rsidP="00C65731">
      <w:r w:rsidRPr="00F477AF">
        <w:rPr>
          <w:b/>
        </w:rPr>
        <w:t>Description:</w:t>
      </w:r>
      <w:r w:rsidRPr="00F477AF">
        <w:t xml:space="preserve"> The consumer requests to register the </w:t>
      </w:r>
      <w:r>
        <w:t>AC</w:t>
      </w:r>
      <w:r w:rsidRPr="00F477AF">
        <w:t xml:space="preserve"> on the EE</w:t>
      </w:r>
      <w:r>
        <w:t>C</w:t>
      </w:r>
      <w:r w:rsidRPr="00F477AF">
        <w:t>.</w:t>
      </w:r>
    </w:p>
    <w:p w14:paraId="2E28FD75" w14:textId="77777777" w:rsidR="00C65731" w:rsidRPr="00F477AF" w:rsidRDefault="00C65731" w:rsidP="00C65731">
      <w:r w:rsidRPr="00F477AF">
        <w:rPr>
          <w:b/>
        </w:rPr>
        <w:t>Inputs:</w:t>
      </w:r>
      <w:r w:rsidRPr="00F477AF">
        <w:t xml:space="preserve"> See clause </w:t>
      </w:r>
      <w:r w:rsidRPr="001701DD">
        <w:rPr>
          <w:rFonts w:cs="Arial"/>
          <w:lang w:val="en-IN"/>
        </w:rPr>
        <w:t>8.14.3.2</w:t>
      </w:r>
      <w:r w:rsidRPr="00F477AF">
        <w:t>.</w:t>
      </w:r>
    </w:p>
    <w:p w14:paraId="75902FB1"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3</w:t>
      </w:r>
      <w:r w:rsidRPr="00F477AF">
        <w:rPr>
          <w:i/>
        </w:rPr>
        <w:t>.</w:t>
      </w:r>
    </w:p>
    <w:p w14:paraId="3782905D" w14:textId="77777777" w:rsidR="00C65731" w:rsidRPr="00F477AF" w:rsidRDefault="00C65731" w:rsidP="00C65731">
      <w:r w:rsidRPr="00F477AF">
        <w:t>See clause </w:t>
      </w:r>
      <w:r>
        <w:rPr>
          <w:lang w:val="en-IN"/>
        </w:rPr>
        <w:t>8.14.2</w:t>
      </w:r>
      <w:r w:rsidRPr="007D581F">
        <w:rPr>
          <w:lang w:val="en-IN"/>
        </w:rPr>
        <w:t>.2</w:t>
      </w:r>
      <w:r w:rsidRPr="00F477AF">
        <w:t>.2 for details of usage of this operation.</w:t>
      </w:r>
    </w:p>
    <w:p w14:paraId="26E90B64" w14:textId="77777777" w:rsidR="00C65731" w:rsidRPr="00F477AF" w:rsidRDefault="00C65731" w:rsidP="00C65731">
      <w:pPr>
        <w:pStyle w:val="Heading5"/>
      </w:pPr>
      <w:bookmarkStart w:id="2213" w:name="_Toc234110410"/>
      <w:r>
        <w:t>8.14.4</w:t>
      </w:r>
      <w:r w:rsidRPr="00F477AF">
        <w:t>.</w:t>
      </w:r>
      <w:r>
        <w:t>2</w:t>
      </w:r>
      <w:r w:rsidRPr="00F477AF">
        <w:t>.</w:t>
      </w:r>
      <w:r>
        <w:t>2</w:t>
      </w:r>
      <w:r w:rsidRPr="00F477AF">
        <w:tab/>
      </w:r>
      <w:r w:rsidRPr="00CC5115">
        <w:t>Eeec_ACRegistration</w:t>
      </w:r>
      <w:r w:rsidRPr="00F477AF">
        <w:t>_Update operation</w:t>
      </w:r>
      <w:bookmarkEnd w:id="2213"/>
    </w:p>
    <w:p w14:paraId="5566B95E" w14:textId="77777777" w:rsidR="00C65731" w:rsidRPr="00F477AF" w:rsidRDefault="00C65731" w:rsidP="00C65731">
      <w:r w:rsidRPr="00F477AF">
        <w:rPr>
          <w:b/>
        </w:rPr>
        <w:t>API operation name:</w:t>
      </w:r>
      <w:r w:rsidRPr="00F477AF">
        <w:t xml:space="preserve"> </w:t>
      </w:r>
      <w:r w:rsidRPr="00CC5115">
        <w:t>Eeec_ACRegistration</w:t>
      </w:r>
      <w:r w:rsidRPr="00F477AF">
        <w:t>_Update</w:t>
      </w:r>
    </w:p>
    <w:p w14:paraId="60E23445" w14:textId="77777777" w:rsidR="00C65731" w:rsidRPr="00F477AF" w:rsidRDefault="00C65731" w:rsidP="00C65731">
      <w:r w:rsidRPr="00F477AF">
        <w:rPr>
          <w:b/>
        </w:rPr>
        <w:t>Description:</w:t>
      </w:r>
      <w:r w:rsidRPr="00F477AF">
        <w:t xml:space="preserve"> The consumer requests to update the registered information of the </w:t>
      </w:r>
      <w:r>
        <w:t>AC</w:t>
      </w:r>
      <w:r w:rsidRPr="00F477AF">
        <w:t xml:space="preserve"> on the EE</w:t>
      </w:r>
      <w:r>
        <w:t>C</w:t>
      </w:r>
      <w:r w:rsidRPr="00F477AF">
        <w:t>.</w:t>
      </w:r>
    </w:p>
    <w:p w14:paraId="60FC3533" w14:textId="77777777" w:rsidR="00C65731" w:rsidRPr="00F477AF" w:rsidRDefault="00C65731" w:rsidP="00C65731">
      <w:r w:rsidRPr="00F477AF">
        <w:rPr>
          <w:b/>
        </w:rPr>
        <w:t>Inputs:</w:t>
      </w:r>
      <w:r w:rsidRPr="00F477AF">
        <w:t xml:space="preserve"> See clause </w:t>
      </w:r>
      <w:r>
        <w:rPr>
          <w:rFonts w:cs="Arial"/>
          <w:lang w:val="en-IN"/>
        </w:rPr>
        <w:t>8.14.3</w:t>
      </w:r>
      <w:r w:rsidRPr="00F477AF">
        <w:t>.4.</w:t>
      </w:r>
    </w:p>
    <w:p w14:paraId="4691C237"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.5</w:t>
      </w:r>
      <w:r w:rsidRPr="00F477AF">
        <w:rPr>
          <w:i/>
        </w:rPr>
        <w:t>.</w:t>
      </w:r>
    </w:p>
    <w:p w14:paraId="60D485E7" w14:textId="77777777" w:rsidR="00C65731" w:rsidRPr="00F477AF" w:rsidRDefault="00C65731" w:rsidP="00C65731">
      <w:r w:rsidRPr="00F477AF">
        <w:lastRenderedPageBreak/>
        <w:t>See clause </w:t>
      </w:r>
      <w:r>
        <w:rPr>
          <w:lang w:val="en-IN"/>
        </w:rPr>
        <w:t>8.14.2</w:t>
      </w:r>
      <w:r w:rsidRPr="007D581F">
        <w:rPr>
          <w:lang w:val="en-IN"/>
        </w:rPr>
        <w:t>.2</w:t>
      </w:r>
      <w:r w:rsidRPr="00F477AF">
        <w:t>.3 for details of usage of this operation.</w:t>
      </w:r>
    </w:p>
    <w:p w14:paraId="5421EB86" w14:textId="77777777" w:rsidR="00C65731" w:rsidRPr="00F477AF" w:rsidRDefault="00C65731" w:rsidP="00C65731">
      <w:pPr>
        <w:pStyle w:val="Heading5"/>
      </w:pPr>
      <w:bookmarkStart w:id="2214" w:name="_Toc234110411"/>
      <w:r>
        <w:t>8.14.4</w:t>
      </w:r>
      <w:r w:rsidRPr="00F477AF">
        <w:t>.</w:t>
      </w:r>
      <w:r>
        <w:t>2</w:t>
      </w:r>
      <w:r w:rsidRPr="00F477AF">
        <w:t>.</w:t>
      </w:r>
      <w:r>
        <w:t>3</w:t>
      </w:r>
      <w:r w:rsidRPr="00F477AF">
        <w:tab/>
      </w:r>
      <w:r w:rsidRPr="00CC5115">
        <w:t>Eeec_ACRegistration</w:t>
      </w:r>
      <w:r w:rsidRPr="00F477AF">
        <w:t>_Deregister operation</w:t>
      </w:r>
      <w:bookmarkEnd w:id="2214"/>
    </w:p>
    <w:p w14:paraId="34555024" w14:textId="77777777" w:rsidR="00C65731" w:rsidRPr="00F477AF" w:rsidRDefault="00C65731" w:rsidP="00C65731">
      <w:r w:rsidRPr="00F477AF">
        <w:rPr>
          <w:b/>
        </w:rPr>
        <w:t>API operation name:</w:t>
      </w:r>
      <w:r w:rsidRPr="00F477AF">
        <w:t xml:space="preserve"> </w:t>
      </w:r>
      <w:r w:rsidRPr="00CC5115">
        <w:t>Eeec_ACRegistration</w:t>
      </w:r>
      <w:r w:rsidRPr="00F477AF">
        <w:t>_Deregister</w:t>
      </w:r>
    </w:p>
    <w:p w14:paraId="47F05476" w14:textId="77777777" w:rsidR="00C65731" w:rsidRPr="00F477AF" w:rsidRDefault="00C65731" w:rsidP="00C65731">
      <w:r w:rsidRPr="00F477AF">
        <w:rPr>
          <w:b/>
        </w:rPr>
        <w:t>Description:</w:t>
      </w:r>
      <w:r w:rsidRPr="00F477AF">
        <w:t xml:space="preserve"> The consumer requests to de-register the </w:t>
      </w:r>
      <w:r>
        <w:t>AC</w:t>
      </w:r>
      <w:r w:rsidRPr="00F477AF">
        <w:t xml:space="preserve"> from the EE</w:t>
      </w:r>
      <w:r>
        <w:t>C</w:t>
      </w:r>
      <w:r w:rsidRPr="00F477AF">
        <w:t>.</w:t>
      </w:r>
    </w:p>
    <w:p w14:paraId="69E51578" w14:textId="77777777" w:rsidR="00C65731" w:rsidRPr="00F477AF" w:rsidRDefault="00C65731" w:rsidP="00C65731">
      <w:r w:rsidRPr="00F477AF">
        <w:rPr>
          <w:b/>
        </w:rPr>
        <w:t>Inputs:</w:t>
      </w:r>
      <w:r w:rsidRPr="00F477AF">
        <w:t xml:space="preserve"> See clause </w:t>
      </w:r>
      <w:r>
        <w:rPr>
          <w:rFonts w:cs="Arial"/>
          <w:lang w:val="en-IN"/>
        </w:rPr>
        <w:t>8.14.3</w:t>
      </w:r>
      <w:r w:rsidRPr="00F477AF">
        <w:t>.6.</w:t>
      </w:r>
    </w:p>
    <w:p w14:paraId="14759E4C"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.7</w:t>
      </w:r>
      <w:r w:rsidRPr="00F477AF">
        <w:rPr>
          <w:i/>
        </w:rPr>
        <w:t>.</w:t>
      </w:r>
    </w:p>
    <w:p w14:paraId="7F468D31" w14:textId="77777777" w:rsidR="00C65731" w:rsidRPr="00F477AF" w:rsidRDefault="00C65731" w:rsidP="00C65731">
      <w:r w:rsidRPr="00F477AF">
        <w:t>See clause </w:t>
      </w:r>
      <w:r>
        <w:rPr>
          <w:lang w:val="en-IN"/>
        </w:rPr>
        <w:t>8.14.2</w:t>
      </w:r>
      <w:r w:rsidRPr="007D581F">
        <w:rPr>
          <w:lang w:val="en-IN"/>
        </w:rPr>
        <w:t>.2</w:t>
      </w:r>
      <w:r w:rsidRPr="00F477AF">
        <w:t>.4 for details of usage of this operation.</w:t>
      </w:r>
    </w:p>
    <w:p w14:paraId="2D12EFB7" w14:textId="77777777" w:rsidR="00C65731" w:rsidRPr="00F477AF" w:rsidRDefault="00C65731" w:rsidP="00C65731">
      <w:pPr>
        <w:pStyle w:val="Heading4"/>
      </w:pPr>
      <w:bookmarkStart w:id="2215" w:name="_Toc234110412"/>
      <w:r>
        <w:t>8.14.4.3</w:t>
      </w:r>
      <w:r w:rsidRPr="00F477AF">
        <w:tab/>
        <w:t>Eee</w:t>
      </w:r>
      <w:r>
        <w:t>c</w:t>
      </w:r>
      <w:r w:rsidRPr="00F477AF">
        <w:t>_EASDiscovery API</w:t>
      </w:r>
      <w:bookmarkEnd w:id="2215"/>
    </w:p>
    <w:p w14:paraId="4A83187F" w14:textId="77777777" w:rsidR="00C65731" w:rsidRPr="00F477AF" w:rsidRDefault="00C65731" w:rsidP="00C65731">
      <w:pPr>
        <w:pStyle w:val="Heading5"/>
      </w:pPr>
      <w:bookmarkStart w:id="2216" w:name="_Toc234110413"/>
      <w:r>
        <w:t>8.14.4.3.1</w:t>
      </w:r>
      <w:r w:rsidRPr="00F477AF">
        <w:tab/>
        <w:t>Eee</w:t>
      </w:r>
      <w:r>
        <w:t>c</w:t>
      </w:r>
      <w:r w:rsidRPr="00F477AF">
        <w:t>_EASDiscovery_Request operation</w:t>
      </w:r>
      <w:bookmarkEnd w:id="2216"/>
    </w:p>
    <w:p w14:paraId="224F91E3" w14:textId="77777777" w:rsidR="00C65731" w:rsidRPr="00F477AF" w:rsidRDefault="00C65731" w:rsidP="00C65731">
      <w:r w:rsidRPr="00F477AF">
        <w:rPr>
          <w:b/>
        </w:rPr>
        <w:t>API operation name:</w:t>
      </w:r>
      <w:r w:rsidRPr="00F477AF">
        <w:t xml:space="preserve"> Eee</w:t>
      </w:r>
      <w:r>
        <w:t>c</w:t>
      </w:r>
      <w:r w:rsidRPr="00F477AF">
        <w:t>_EASDiscovery_Request</w:t>
      </w:r>
    </w:p>
    <w:p w14:paraId="619C6B75" w14:textId="77777777" w:rsidR="00C65731" w:rsidRPr="00F477AF" w:rsidRDefault="00C65731" w:rsidP="00C65731">
      <w:r w:rsidRPr="00F477AF">
        <w:rPr>
          <w:b/>
        </w:rPr>
        <w:t>Description:</w:t>
      </w:r>
      <w:r w:rsidRPr="00F477AF">
        <w:t xml:space="preserve"> The consumer requests for one time EAS discovery information.</w:t>
      </w:r>
    </w:p>
    <w:p w14:paraId="48D357F9" w14:textId="77777777" w:rsidR="00C65731" w:rsidRPr="00F477AF" w:rsidRDefault="00C65731" w:rsidP="00C65731">
      <w:r w:rsidRPr="00F477AF">
        <w:rPr>
          <w:b/>
        </w:rPr>
        <w:t>Inputs:</w:t>
      </w:r>
      <w:r w:rsidRPr="00F477AF">
        <w:t xml:space="preserve"> See clause </w:t>
      </w:r>
      <w:r w:rsidRPr="001701DD">
        <w:rPr>
          <w:lang w:val="en-IN"/>
        </w:rPr>
        <w:t>8.14.3.8</w:t>
      </w:r>
      <w:r w:rsidRPr="00F477AF">
        <w:t>.</w:t>
      </w:r>
    </w:p>
    <w:p w14:paraId="6EE2B795"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8.14.3.9</w:t>
      </w:r>
      <w:r w:rsidRPr="00F477AF">
        <w:rPr>
          <w:i/>
        </w:rPr>
        <w:t>.</w:t>
      </w:r>
    </w:p>
    <w:p w14:paraId="0AA9BDF4" w14:textId="77777777" w:rsidR="00C65731" w:rsidRPr="00F477AF" w:rsidRDefault="00C65731" w:rsidP="00C65731">
      <w:r w:rsidRPr="00F477AF">
        <w:t>See clause </w:t>
      </w:r>
      <w:r>
        <w:rPr>
          <w:lang w:val="en-IN"/>
        </w:rPr>
        <w:t>8.14.2</w:t>
      </w:r>
      <w:r w:rsidRPr="007D581F">
        <w:rPr>
          <w:lang w:val="en-IN"/>
        </w:rPr>
        <w:t>.</w:t>
      </w:r>
      <w:r>
        <w:rPr>
          <w:lang w:val="en-IN"/>
        </w:rPr>
        <w:t xml:space="preserve">3 </w:t>
      </w:r>
      <w:r w:rsidRPr="00F477AF">
        <w:t>for details of usage of this operation.</w:t>
      </w:r>
    </w:p>
    <w:p w14:paraId="7CD800D8" w14:textId="77777777" w:rsidR="00C65731" w:rsidRPr="00F477AF" w:rsidRDefault="00C65731" w:rsidP="00C65731">
      <w:pPr>
        <w:pStyle w:val="Heading4"/>
      </w:pPr>
      <w:bookmarkStart w:id="2217" w:name="_Toc234110414"/>
      <w:r>
        <w:t>8.14.4.4</w:t>
      </w:r>
      <w:r w:rsidRPr="00F477AF">
        <w:tab/>
        <w:t>Eee</w:t>
      </w:r>
      <w:r>
        <w:t>c</w:t>
      </w:r>
      <w:r w:rsidRPr="00F477AF">
        <w:t>_</w:t>
      </w:r>
      <w:r>
        <w:t>ACRTrigger</w:t>
      </w:r>
      <w:r w:rsidRPr="00F477AF">
        <w:t xml:space="preserve"> API</w:t>
      </w:r>
      <w:bookmarkEnd w:id="2217"/>
    </w:p>
    <w:p w14:paraId="05A56B1D" w14:textId="77777777" w:rsidR="00C65731" w:rsidRPr="00F477AF" w:rsidRDefault="00C65731" w:rsidP="00C65731">
      <w:pPr>
        <w:pStyle w:val="Heading5"/>
      </w:pPr>
      <w:bookmarkStart w:id="2218" w:name="_Toc234110415"/>
      <w:r>
        <w:t>8.14.4.4.1</w:t>
      </w:r>
      <w:r w:rsidRPr="00F477AF">
        <w:tab/>
        <w:t>Eee</w:t>
      </w:r>
      <w:r>
        <w:t>c</w:t>
      </w:r>
      <w:r w:rsidRPr="00F477AF">
        <w:t>_</w:t>
      </w:r>
      <w:r>
        <w:t>ACRTrigger</w:t>
      </w:r>
      <w:r w:rsidRPr="00F477AF">
        <w:t>_Request operation</w:t>
      </w:r>
      <w:bookmarkEnd w:id="2218"/>
    </w:p>
    <w:p w14:paraId="360AE8C4" w14:textId="77777777" w:rsidR="00C65731" w:rsidRPr="00F477AF" w:rsidRDefault="00C65731" w:rsidP="00C65731">
      <w:r w:rsidRPr="00F477AF">
        <w:rPr>
          <w:b/>
        </w:rPr>
        <w:t>API operation name:</w:t>
      </w:r>
      <w:r w:rsidRPr="00F477AF">
        <w:t xml:space="preserve"> Eee</w:t>
      </w:r>
      <w:r>
        <w:t>c</w:t>
      </w:r>
      <w:r w:rsidRPr="00F477AF">
        <w:t>_EASDiscovery_Request</w:t>
      </w:r>
    </w:p>
    <w:p w14:paraId="5B9067A4" w14:textId="77777777" w:rsidR="00C65731" w:rsidRPr="00F477AF" w:rsidRDefault="00C65731" w:rsidP="00C65731">
      <w:r w:rsidRPr="00F477AF">
        <w:rPr>
          <w:b/>
        </w:rPr>
        <w:t>Description:</w:t>
      </w:r>
      <w:r w:rsidRPr="00F477AF">
        <w:t xml:space="preserve"> The consumer requests </w:t>
      </w:r>
      <w:r>
        <w:t>to trigger ACR</w:t>
      </w:r>
      <w:r w:rsidRPr="00F477AF">
        <w:t>.</w:t>
      </w:r>
    </w:p>
    <w:p w14:paraId="4DE4E082"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10</w:t>
      </w:r>
      <w:r w:rsidRPr="00F477AF">
        <w:t>.</w:t>
      </w:r>
    </w:p>
    <w:p w14:paraId="6085C49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8.14.3.11</w:t>
      </w:r>
      <w:r w:rsidRPr="00F477AF">
        <w:rPr>
          <w:i/>
        </w:rPr>
        <w:t>.</w:t>
      </w:r>
    </w:p>
    <w:p w14:paraId="06D32415" w14:textId="77777777" w:rsidR="00C65731" w:rsidRPr="00F477AF" w:rsidRDefault="00C65731" w:rsidP="00C65731">
      <w:r w:rsidRPr="00F477AF">
        <w:t>See clause </w:t>
      </w:r>
      <w:r w:rsidRPr="00651C7B">
        <w:t>8.14.2.4</w:t>
      </w:r>
      <w:r>
        <w:t xml:space="preserve"> </w:t>
      </w:r>
      <w:r w:rsidRPr="00F477AF">
        <w:t>for details of usage of this operation.</w:t>
      </w:r>
    </w:p>
    <w:p w14:paraId="61F6E6E7" w14:textId="77777777" w:rsidR="00C65731" w:rsidRPr="00F477AF" w:rsidRDefault="00C65731" w:rsidP="00C65731">
      <w:pPr>
        <w:pStyle w:val="Heading4"/>
      </w:pPr>
      <w:bookmarkStart w:id="2219" w:name="_Toc234110416"/>
      <w:r>
        <w:t>8.14.4.5</w:t>
      </w:r>
      <w:r w:rsidRPr="00F477AF">
        <w:tab/>
        <w:t>Eee</w:t>
      </w:r>
      <w:r>
        <w:t>c</w:t>
      </w:r>
      <w:r w:rsidRPr="00F477AF">
        <w:t>_</w:t>
      </w:r>
      <w:r>
        <w:t>Services</w:t>
      </w:r>
      <w:r w:rsidRPr="00F477AF">
        <w:t xml:space="preserve"> API</w:t>
      </w:r>
      <w:bookmarkEnd w:id="2219"/>
    </w:p>
    <w:p w14:paraId="58051E08" w14:textId="77777777" w:rsidR="00C65731" w:rsidRPr="00F477AF" w:rsidRDefault="00C65731" w:rsidP="00C65731">
      <w:pPr>
        <w:pStyle w:val="Heading5"/>
      </w:pPr>
      <w:bookmarkStart w:id="2220" w:name="_Toc234110417"/>
      <w:r>
        <w:t>8.14.4.5</w:t>
      </w:r>
      <w:r w:rsidRPr="00F477AF">
        <w:t>.</w:t>
      </w:r>
      <w:r>
        <w:t>1</w:t>
      </w:r>
      <w:r w:rsidRPr="00F477AF">
        <w:tab/>
        <w:t>Eee</w:t>
      </w:r>
      <w:r>
        <w:t>c</w:t>
      </w:r>
      <w:r w:rsidRPr="00F477AF">
        <w:t>_</w:t>
      </w:r>
      <w:r>
        <w:t>Services</w:t>
      </w:r>
      <w:r w:rsidRPr="00F477AF">
        <w:t>_Subscribe operation</w:t>
      </w:r>
      <w:bookmarkEnd w:id="2220"/>
    </w:p>
    <w:p w14:paraId="575E0B3F" w14:textId="77777777" w:rsidR="00C65731" w:rsidRPr="00F477AF" w:rsidRDefault="00C65731" w:rsidP="00C65731">
      <w:r w:rsidRPr="00F477AF">
        <w:rPr>
          <w:b/>
        </w:rPr>
        <w:t>API operation name:</w:t>
      </w:r>
      <w:r w:rsidRPr="00F477AF">
        <w:t xml:space="preserve"> Eee</w:t>
      </w:r>
      <w:r>
        <w:t>c</w:t>
      </w:r>
      <w:r w:rsidRPr="00F477AF">
        <w:t>_</w:t>
      </w:r>
      <w:r>
        <w:t>Services</w:t>
      </w:r>
      <w:r w:rsidRPr="00F477AF">
        <w:t>_Subscribe</w:t>
      </w:r>
    </w:p>
    <w:p w14:paraId="4DE250C5" w14:textId="77777777" w:rsidR="00C65731" w:rsidRPr="00F477AF" w:rsidRDefault="00C65731" w:rsidP="00C65731">
      <w:r w:rsidRPr="00F477AF">
        <w:rPr>
          <w:b/>
        </w:rPr>
        <w:t>Description:</w:t>
      </w:r>
      <w:r w:rsidRPr="00F477AF">
        <w:t xml:space="preserve"> The consumer subscribes for </w:t>
      </w:r>
      <w:r>
        <w:t>EEC Services</w:t>
      </w:r>
      <w:r w:rsidRPr="00F477AF">
        <w:t xml:space="preserve"> related events.</w:t>
      </w:r>
    </w:p>
    <w:p w14:paraId="7E416A15" w14:textId="77777777" w:rsidR="00C65731" w:rsidRPr="00F477AF" w:rsidRDefault="00C65731" w:rsidP="00C65731">
      <w:r w:rsidRPr="00F477AF">
        <w:rPr>
          <w:b/>
        </w:rPr>
        <w:t>Inputs:</w:t>
      </w:r>
      <w:r w:rsidRPr="00F477AF">
        <w:t xml:space="preserve"> See clause </w:t>
      </w:r>
      <w:r>
        <w:rPr>
          <w:lang w:val="en-IN"/>
        </w:rPr>
        <w:t>8.14.3.12</w:t>
      </w:r>
      <w:r w:rsidRPr="00F477AF">
        <w:t>.</w:t>
      </w:r>
    </w:p>
    <w:p w14:paraId="2E8FA3A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8.14.3.13</w:t>
      </w:r>
      <w:r w:rsidRPr="00F477AF">
        <w:rPr>
          <w:i/>
        </w:rPr>
        <w:t>.</w:t>
      </w:r>
    </w:p>
    <w:p w14:paraId="57856F5E" w14:textId="77777777" w:rsidR="00C65731" w:rsidRPr="00F477AF" w:rsidRDefault="00C65731" w:rsidP="00C65731">
      <w:r w:rsidRPr="00F477AF">
        <w:t>See clause </w:t>
      </w:r>
      <w:r w:rsidRPr="00081112">
        <w:t>8.14.2.5.2</w:t>
      </w:r>
      <w:r>
        <w:t xml:space="preserve"> </w:t>
      </w:r>
      <w:r w:rsidRPr="00F477AF">
        <w:t>for details of usage of this operation.</w:t>
      </w:r>
    </w:p>
    <w:p w14:paraId="350E4A1B" w14:textId="77777777" w:rsidR="00C65731" w:rsidRPr="00F477AF" w:rsidRDefault="00C65731" w:rsidP="00C65731">
      <w:pPr>
        <w:pStyle w:val="Heading5"/>
      </w:pPr>
      <w:bookmarkStart w:id="2221" w:name="_Toc234110418"/>
      <w:r>
        <w:t>8.14.4.5</w:t>
      </w:r>
      <w:r w:rsidRPr="00F477AF">
        <w:t>.</w:t>
      </w:r>
      <w:r>
        <w:t>2</w:t>
      </w:r>
      <w:r w:rsidRPr="00F477AF">
        <w:tab/>
        <w:t>Eee</w:t>
      </w:r>
      <w:r>
        <w:t>c</w:t>
      </w:r>
      <w:r w:rsidRPr="00F477AF">
        <w:t>_</w:t>
      </w:r>
      <w:r>
        <w:t>Services</w:t>
      </w:r>
      <w:r w:rsidRPr="00F477AF">
        <w:t>_Notify operation</w:t>
      </w:r>
      <w:bookmarkEnd w:id="2221"/>
    </w:p>
    <w:p w14:paraId="003DC94D" w14:textId="77777777" w:rsidR="00C65731" w:rsidRPr="00F477AF" w:rsidRDefault="00C65731" w:rsidP="00C65731">
      <w:r w:rsidRPr="00F477AF">
        <w:rPr>
          <w:b/>
        </w:rPr>
        <w:t>API operation name:</w:t>
      </w:r>
      <w:r w:rsidRPr="00F477AF">
        <w:t xml:space="preserve"> Eee</w:t>
      </w:r>
      <w:r>
        <w:t>c</w:t>
      </w:r>
      <w:r w:rsidRPr="00F477AF">
        <w:t>_</w:t>
      </w:r>
      <w:r>
        <w:t>Services</w:t>
      </w:r>
      <w:r w:rsidRPr="00F477AF">
        <w:t>_Notify</w:t>
      </w:r>
    </w:p>
    <w:p w14:paraId="5D603A21" w14:textId="77777777" w:rsidR="00C65731" w:rsidRPr="00F477AF" w:rsidRDefault="00C65731" w:rsidP="00C65731">
      <w:r w:rsidRPr="00F477AF">
        <w:rPr>
          <w:b/>
        </w:rPr>
        <w:t>Description:</w:t>
      </w:r>
      <w:r w:rsidRPr="00F477AF">
        <w:t xml:space="preserve"> The consumer is notified about </w:t>
      </w:r>
      <w:r>
        <w:t>EEC Services</w:t>
      </w:r>
      <w:r w:rsidRPr="00F477AF">
        <w:t xml:space="preserve"> related events.</w:t>
      </w:r>
    </w:p>
    <w:p w14:paraId="4FA2F5CE" w14:textId="77777777" w:rsidR="00C65731" w:rsidRPr="00F477AF" w:rsidRDefault="00C65731" w:rsidP="00C65731">
      <w:r w:rsidRPr="00F477AF">
        <w:rPr>
          <w:b/>
        </w:rPr>
        <w:t>Inputs:</w:t>
      </w:r>
      <w:r w:rsidRPr="00F477AF">
        <w:t xml:space="preserve"> See clause </w:t>
      </w:r>
      <w:r>
        <w:rPr>
          <w:lang w:val="en-IN"/>
        </w:rPr>
        <w:t>8.14.3.14</w:t>
      </w:r>
      <w:r w:rsidRPr="00F477AF">
        <w:t>.</w:t>
      </w:r>
    </w:p>
    <w:p w14:paraId="39BCC4B1" w14:textId="77777777" w:rsidR="00C65731" w:rsidRPr="00F477AF" w:rsidRDefault="00C65731" w:rsidP="00C65731">
      <w:r w:rsidRPr="00F477AF">
        <w:rPr>
          <w:b/>
        </w:rPr>
        <w:lastRenderedPageBreak/>
        <w:t>Outputs:</w:t>
      </w:r>
      <w:r w:rsidRPr="00F477AF">
        <w:t xml:space="preserve"> </w:t>
      </w:r>
      <w:r w:rsidRPr="00F477AF">
        <w:rPr>
          <w:lang w:eastAsia="zh-CN"/>
        </w:rPr>
        <w:t>None</w:t>
      </w:r>
      <w:r w:rsidRPr="00F477AF">
        <w:rPr>
          <w:i/>
        </w:rPr>
        <w:t>.</w:t>
      </w:r>
    </w:p>
    <w:p w14:paraId="19D28083" w14:textId="77777777" w:rsidR="00C65731" w:rsidRPr="00F477AF" w:rsidRDefault="00C65731" w:rsidP="00C65731">
      <w:r w:rsidRPr="00F477AF">
        <w:t>See clause </w:t>
      </w:r>
      <w:r w:rsidRPr="00081112">
        <w:t>8.14.2.5</w:t>
      </w:r>
      <w:r>
        <w:t xml:space="preserve">.3 </w:t>
      </w:r>
      <w:r w:rsidRPr="00F477AF">
        <w:t>for details of usage of this operation.</w:t>
      </w:r>
    </w:p>
    <w:p w14:paraId="3B98DCA2" w14:textId="77777777" w:rsidR="00C65731" w:rsidRPr="00F477AF" w:rsidRDefault="00C65731" w:rsidP="00C65731">
      <w:pPr>
        <w:pStyle w:val="Heading5"/>
      </w:pPr>
      <w:bookmarkStart w:id="2222" w:name="_Toc234110419"/>
      <w:r>
        <w:t>8.14.4.5</w:t>
      </w:r>
      <w:r w:rsidRPr="00F477AF">
        <w:t>.</w:t>
      </w:r>
      <w:r>
        <w:t>3</w:t>
      </w:r>
      <w:r w:rsidRPr="00F477AF">
        <w:tab/>
        <w:t>Eee</w:t>
      </w:r>
      <w:r>
        <w:t>c</w:t>
      </w:r>
      <w:r w:rsidRPr="00F477AF">
        <w:t>_</w:t>
      </w:r>
      <w:r>
        <w:t>Services</w:t>
      </w:r>
      <w:r w:rsidRPr="00F477AF">
        <w:t>_UpdateSubscription operation</w:t>
      </w:r>
      <w:bookmarkEnd w:id="2222"/>
    </w:p>
    <w:p w14:paraId="725511C8"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_UpdateSubscription</w:t>
      </w:r>
    </w:p>
    <w:p w14:paraId="44982B2E" w14:textId="77777777" w:rsidR="00C65731" w:rsidRPr="00F477AF" w:rsidRDefault="00C65731" w:rsidP="00C65731">
      <w:r w:rsidRPr="00F477AF">
        <w:rPr>
          <w:b/>
        </w:rPr>
        <w:t>Description:</w:t>
      </w:r>
      <w:r w:rsidRPr="00F477AF">
        <w:t xml:space="preserve"> The consumer updates an existing subscription for </w:t>
      </w:r>
      <w:r>
        <w:t>EEC Services</w:t>
      </w:r>
      <w:r w:rsidRPr="00F477AF">
        <w:t xml:space="preserve"> related events.</w:t>
      </w:r>
    </w:p>
    <w:p w14:paraId="1CBD5190" w14:textId="77777777" w:rsidR="00C65731" w:rsidRPr="00F477AF" w:rsidRDefault="00C65731" w:rsidP="00C65731">
      <w:r w:rsidRPr="00F477AF">
        <w:rPr>
          <w:b/>
        </w:rPr>
        <w:t>Inputs:</w:t>
      </w:r>
      <w:r w:rsidRPr="00F477AF">
        <w:t xml:space="preserve"> See clause </w:t>
      </w:r>
      <w:r>
        <w:rPr>
          <w:lang w:val="en-IN"/>
        </w:rPr>
        <w:t>8.14.3.15</w:t>
      </w:r>
      <w:r w:rsidRPr="00F477AF">
        <w:t>.</w:t>
      </w:r>
    </w:p>
    <w:p w14:paraId="25EED097"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8.14.3.16</w:t>
      </w:r>
      <w:r w:rsidRPr="00F477AF">
        <w:rPr>
          <w:i/>
        </w:rPr>
        <w:t>.</w:t>
      </w:r>
    </w:p>
    <w:p w14:paraId="55C4EB13" w14:textId="77777777" w:rsidR="00C65731" w:rsidRPr="00F477AF" w:rsidRDefault="00C65731" w:rsidP="00C65731">
      <w:r w:rsidRPr="00F477AF">
        <w:t>See clause </w:t>
      </w:r>
      <w:r w:rsidRPr="00081112">
        <w:t>8.14.2.5</w:t>
      </w:r>
      <w:r w:rsidRPr="00F477AF">
        <w:t>.4 for details of usage of this operation.</w:t>
      </w:r>
    </w:p>
    <w:p w14:paraId="7E7B16E8" w14:textId="77777777" w:rsidR="00C65731" w:rsidRPr="00F477AF" w:rsidRDefault="00C65731" w:rsidP="00C65731">
      <w:pPr>
        <w:pStyle w:val="Heading5"/>
      </w:pPr>
      <w:bookmarkStart w:id="2223" w:name="_Toc234110420"/>
      <w:r>
        <w:t>8.14.4.5</w:t>
      </w:r>
      <w:r w:rsidRPr="00F477AF">
        <w:t>.</w:t>
      </w:r>
      <w:r>
        <w:t>4</w:t>
      </w:r>
      <w:r w:rsidRPr="00F477AF">
        <w:tab/>
        <w:t>Eee</w:t>
      </w:r>
      <w:r>
        <w:t>c</w:t>
      </w:r>
      <w:r w:rsidRPr="00F477AF">
        <w:t>_</w:t>
      </w:r>
      <w:r>
        <w:t>Services</w:t>
      </w:r>
      <w:r w:rsidRPr="00F477AF">
        <w:t>_Unsubscribe operation</w:t>
      </w:r>
      <w:bookmarkEnd w:id="2223"/>
    </w:p>
    <w:p w14:paraId="532ACEC5"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_Unsubscribe</w:t>
      </w:r>
    </w:p>
    <w:p w14:paraId="2C4B4B96" w14:textId="77777777" w:rsidR="00C65731" w:rsidRPr="00F477AF" w:rsidRDefault="00C65731" w:rsidP="00C65731">
      <w:r w:rsidRPr="00F477AF">
        <w:rPr>
          <w:b/>
        </w:rPr>
        <w:t>Description:</w:t>
      </w:r>
      <w:r w:rsidRPr="00F477AF">
        <w:t xml:space="preserve"> The consumer unsubscribes for the previously subscribed </w:t>
      </w:r>
      <w:r>
        <w:t>EEC Services</w:t>
      </w:r>
      <w:r w:rsidRPr="00F477AF">
        <w:t xml:space="preserve"> related events.</w:t>
      </w:r>
    </w:p>
    <w:p w14:paraId="5F9F822C" w14:textId="77777777" w:rsidR="00C65731" w:rsidRPr="00F477AF" w:rsidRDefault="00C65731" w:rsidP="00C65731">
      <w:r w:rsidRPr="00F477AF">
        <w:rPr>
          <w:b/>
        </w:rPr>
        <w:t>Inputs:</w:t>
      </w:r>
      <w:r w:rsidRPr="00F477AF">
        <w:t xml:space="preserve"> See clause </w:t>
      </w:r>
      <w:r>
        <w:rPr>
          <w:lang w:val="en-IN"/>
        </w:rPr>
        <w:t>8.14.3.17</w:t>
      </w:r>
      <w:r w:rsidRPr="00F477AF">
        <w:t>.</w:t>
      </w:r>
    </w:p>
    <w:p w14:paraId="0551B32C" w14:textId="77777777" w:rsidR="00C65731" w:rsidRPr="00F477AF" w:rsidRDefault="00C65731" w:rsidP="00C65731">
      <w:r w:rsidRPr="00F477AF">
        <w:rPr>
          <w:b/>
        </w:rPr>
        <w:t>Outputs</w:t>
      </w:r>
      <w:r w:rsidRPr="00F477AF">
        <w:t xml:space="preserve"> See clause </w:t>
      </w:r>
      <w:r>
        <w:rPr>
          <w:lang w:val="en-IN"/>
        </w:rPr>
        <w:t>8.14.3.18</w:t>
      </w:r>
      <w:r w:rsidRPr="00F477AF">
        <w:rPr>
          <w:i/>
        </w:rPr>
        <w:t>.</w:t>
      </w:r>
    </w:p>
    <w:p w14:paraId="2A5342A7" w14:textId="77777777" w:rsidR="00C65731" w:rsidRPr="00F477AF" w:rsidRDefault="00C65731" w:rsidP="00C65731">
      <w:r w:rsidRPr="00F477AF">
        <w:t>See clause </w:t>
      </w:r>
      <w:r w:rsidRPr="00081112">
        <w:t>8.14.2.5</w:t>
      </w:r>
      <w:r w:rsidRPr="00F477AF">
        <w:t>.5 for details of usage of this operation.</w:t>
      </w:r>
    </w:p>
    <w:p w14:paraId="05222299" w14:textId="77777777" w:rsidR="00C65731" w:rsidRPr="00F477AF" w:rsidRDefault="00C65731" w:rsidP="00C65731">
      <w:pPr>
        <w:pStyle w:val="Heading4"/>
      </w:pPr>
      <w:bookmarkStart w:id="2224" w:name="_Toc234110421"/>
      <w:r>
        <w:t>8.14.4.6</w:t>
      </w:r>
      <w:r w:rsidRPr="00F477AF">
        <w:tab/>
        <w:t>Eee</w:t>
      </w:r>
      <w:r>
        <w:t>c</w:t>
      </w:r>
      <w:r w:rsidRPr="00F477AF">
        <w:t>_</w:t>
      </w:r>
      <w:r>
        <w:t>UEId</w:t>
      </w:r>
      <w:r w:rsidRPr="00F477AF">
        <w:t xml:space="preserve"> API</w:t>
      </w:r>
      <w:bookmarkEnd w:id="2224"/>
    </w:p>
    <w:p w14:paraId="0995ED20" w14:textId="77777777" w:rsidR="00C65731" w:rsidRPr="00F477AF" w:rsidRDefault="00C65731" w:rsidP="00C65731">
      <w:pPr>
        <w:pStyle w:val="Heading5"/>
      </w:pPr>
      <w:bookmarkStart w:id="2225" w:name="_Toc234110422"/>
      <w:r>
        <w:t>8.14.4.6.1</w:t>
      </w:r>
      <w:r w:rsidRPr="00F477AF">
        <w:tab/>
        <w:t>Eee</w:t>
      </w:r>
      <w:r>
        <w:t>c</w:t>
      </w:r>
      <w:r w:rsidRPr="00F477AF">
        <w:t>_</w:t>
      </w:r>
      <w:r>
        <w:t>UEId</w:t>
      </w:r>
      <w:r w:rsidRPr="00F477AF">
        <w:t>_Request operation</w:t>
      </w:r>
      <w:bookmarkEnd w:id="2225"/>
    </w:p>
    <w:p w14:paraId="57B6982D" w14:textId="77777777" w:rsidR="00C65731" w:rsidRPr="00F477AF" w:rsidRDefault="00C65731" w:rsidP="00C65731">
      <w:r w:rsidRPr="00F477AF">
        <w:rPr>
          <w:b/>
        </w:rPr>
        <w:t>API operation name:</w:t>
      </w:r>
      <w:r w:rsidRPr="00F477AF">
        <w:t xml:space="preserve"> Eee</w:t>
      </w:r>
      <w:r>
        <w:t>c</w:t>
      </w:r>
      <w:r w:rsidRPr="00F477AF">
        <w:t>_</w:t>
      </w:r>
      <w:r>
        <w:t>UEId</w:t>
      </w:r>
      <w:r w:rsidRPr="00F477AF">
        <w:t>_Request</w:t>
      </w:r>
    </w:p>
    <w:p w14:paraId="12F8CEFE" w14:textId="77777777" w:rsidR="00C65731" w:rsidRPr="00F477AF" w:rsidRDefault="00C65731" w:rsidP="00C65731">
      <w:r w:rsidRPr="00F477AF">
        <w:rPr>
          <w:b/>
        </w:rPr>
        <w:t>Description:</w:t>
      </w:r>
      <w:r w:rsidRPr="00F477AF">
        <w:t xml:space="preserve"> The consumer requests </w:t>
      </w:r>
      <w:r>
        <w:t>for EAS specific UE ID</w:t>
      </w:r>
      <w:r w:rsidRPr="00F477AF">
        <w:t>.</w:t>
      </w:r>
    </w:p>
    <w:p w14:paraId="6E29952D"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19</w:t>
      </w:r>
      <w:r w:rsidRPr="00F477AF">
        <w:t>.</w:t>
      </w:r>
    </w:p>
    <w:p w14:paraId="4C4CD44F"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8.14.3.20</w:t>
      </w:r>
      <w:r w:rsidRPr="00F477AF">
        <w:rPr>
          <w:i/>
        </w:rPr>
        <w:t>.</w:t>
      </w:r>
    </w:p>
    <w:p w14:paraId="3A79C95E" w14:textId="77777777" w:rsidR="00C65731" w:rsidRPr="00F477AF" w:rsidRDefault="00C65731" w:rsidP="00C65731">
      <w:r w:rsidRPr="00F477AF">
        <w:t>See clause </w:t>
      </w:r>
      <w:r w:rsidRPr="00004277">
        <w:t xml:space="preserve">8.14.2.6 </w:t>
      </w:r>
      <w:r w:rsidRPr="00F477AF">
        <w:t>for details of usage of this operation.</w:t>
      </w:r>
    </w:p>
    <w:p w14:paraId="67639FBE" w14:textId="77777777" w:rsidR="0000453B" w:rsidRDefault="0000453B" w:rsidP="0000453B">
      <w:pPr>
        <w:pStyle w:val="Heading2"/>
      </w:pPr>
      <w:bookmarkStart w:id="2226" w:name="_Toc234110423"/>
      <w:r w:rsidRPr="00F477AF">
        <w:t>8.</w:t>
      </w:r>
      <w:r>
        <w:t>15</w:t>
      </w:r>
      <w:r w:rsidRPr="00F477AF">
        <w:tab/>
      </w:r>
      <w:bookmarkStart w:id="2227" w:name="_Hlk119598701"/>
      <w:r>
        <w:t>EAS Information provisioning</w:t>
      </w:r>
      <w:bookmarkEnd w:id="2226"/>
      <w:bookmarkEnd w:id="2227"/>
    </w:p>
    <w:p w14:paraId="73F4224C" w14:textId="77777777" w:rsidR="0000453B" w:rsidRDefault="0000453B" w:rsidP="0000453B">
      <w:pPr>
        <w:pStyle w:val="Heading3"/>
      </w:pPr>
      <w:bookmarkStart w:id="2228" w:name="_Toc234110424"/>
      <w:r w:rsidRPr="00F477AF">
        <w:t>8.</w:t>
      </w:r>
      <w:r>
        <w:t>15</w:t>
      </w:r>
      <w:r w:rsidRPr="00F477AF">
        <w:t>.1</w:t>
      </w:r>
      <w:r w:rsidRPr="00F477AF">
        <w:tab/>
        <w:t>General</w:t>
      </w:r>
      <w:bookmarkEnd w:id="2228"/>
    </w:p>
    <w:p w14:paraId="77D4BB7C" w14:textId="611264B9" w:rsidR="0000453B" w:rsidRDefault="0000453B" w:rsidP="0000453B">
      <w:r>
        <w:t xml:space="preserve">EAS information provisioning procedure allows the EEC to exchange information with the EES about selected EAS </w:t>
      </w:r>
      <w:r w:rsidR="00D35508" w:rsidRPr="00D35508">
        <w:t>and/</w:t>
      </w:r>
      <w:r>
        <w:t>or ACR scenario selection</w:t>
      </w:r>
      <w:r w:rsidR="005D19EF" w:rsidRPr="005D19EF">
        <w:t>, and allows the EES exchange information with another EES about selection of the EAS for the service consumption as described in clause</w:t>
      </w:r>
      <w:r w:rsidR="005D19EF">
        <w:t> </w:t>
      </w:r>
      <w:r w:rsidR="005D19EF" w:rsidRPr="005D19EF">
        <w:t>8.18.2.4.5</w:t>
      </w:r>
      <w:r>
        <w:t>.</w:t>
      </w:r>
    </w:p>
    <w:p w14:paraId="37298A3F" w14:textId="3698075D" w:rsidR="001A0E7A" w:rsidRDefault="0000453B" w:rsidP="001A0E7A">
      <w:r>
        <w:t xml:space="preserve">When service continuity is required, </w:t>
      </w:r>
      <w:r w:rsidR="00D35508" w:rsidRPr="00D35508">
        <w:t>ACR</w:t>
      </w:r>
      <w:r w:rsidR="00D35508">
        <w:t xml:space="preserve"> </w:t>
      </w:r>
      <w:r>
        <w:t xml:space="preserve">scenarios may be combined to perform ACR detection in one or more of the EEC, the EES and the EAS; the related procedures are specified in clauses 8.15.2, 8.6.3 and referred to in clause 8.8.2. The selection of ACR scenario(s) may be performed by the EEC or the EES </w:t>
      </w:r>
      <w:r w:rsidRPr="000A58A6">
        <w:rPr>
          <w:lang w:val="en-US"/>
        </w:rPr>
        <w:t xml:space="preserve">for </w:t>
      </w:r>
      <w:r>
        <w:rPr>
          <w:lang w:val="en-US"/>
        </w:rPr>
        <w:t>a</w:t>
      </w:r>
      <w:r w:rsidRPr="000A58A6">
        <w:rPr>
          <w:lang w:val="en-US"/>
        </w:rPr>
        <w:t xml:space="preserve"> given AC and the selected EAS</w:t>
      </w:r>
      <w:r>
        <w:t xml:space="preserve"> from the common supported ACR scenarios of AC, EEC, selected EES and selected EAS.</w:t>
      </w:r>
      <w:r w:rsidR="000A260A" w:rsidRPr="000A260A">
        <w:t xml:space="preserve"> </w:t>
      </w:r>
      <w:r w:rsidR="000A260A" w:rsidRPr="00C42C8E">
        <w:t xml:space="preserve">The selection of ACR scenario(s) for </w:t>
      </w:r>
      <w:r w:rsidR="000A260A">
        <w:t xml:space="preserve">each EAS in </w:t>
      </w:r>
      <w:r w:rsidR="000A260A" w:rsidRPr="00C42C8E">
        <w:t>EAS bundles may be performed</w:t>
      </w:r>
      <w:r w:rsidR="000A260A">
        <w:t xml:space="preserve"> </w:t>
      </w:r>
      <w:r w:rsidR="00BA48CD">
        <w:t>separately</w:t>
      </w:r>
      <w:r w:rsidR="000A260A" w:rsidRPr="00C42C8E">
        <w:t xml:space="preserve"> by the EEC or the EES </w:t>
      </w:r>
      <w:r w:rsidR="00261115" w:rsidRPr="00261115">
        <w:t>(or the main EES in case of bundle EAS served by multiple EESs, which is the EES registering the main EAS)</w:t>
      </w:r>
      <w:r w:rsidR="00261115">
        <w:t xml:space="preserve"> </w:t>
      </w:r>
      <w:r w:rsidR="000A260A" w:rsidRPr="00C42C8E">
        <w:t>for a given AC and the selected EAS(s) in a bundle, based on the service continuity support by AC, EEC, EES</w:t>
      </w:r>
      <w:r w:rsidR="00261115" w:rsidRPr="00261115">
        <w:t>(s)</w:t>
      </w:r>
      <w:r w:rsidR="000A260A" w:rsidRPr="00C42C8E">
        <w:t xml:space="preserve"> and EAS(s)</w:t>
      </w:r>
      <w:r w:rsidR="00346F2F" w:rsidRPr="00346F2F">
        <w:t xml:space="preserve"> when the coordinated ACR need to be performed for the bundle EAS</w:t>
      </w:r>
      <w:r w:rsidR="000A260A" w:rsidRPr="00C42C8E">
        <w:t>.</w:t>
      </w:r>
      <w:r w:rsidR="001A0E7A" w:rsidRPr="001A0E7A">
        <w:t xml:space="preserve"> </w:t>
      </w:r>
      <w:r w:rsidR="001A0E7A">
        <w:t xml:space="preserve">In addition, the EEC or EES can further determine the one or more ACR scenario(s) for the selected EAS based on the AC service KPI. </w:t>
      </w:r>
    </w:p>
    <w:p w14:paraId="2DD49A40" w14:textId="77777777" w:rsidR="0000453B" w:rsidRDefault="001A0E7A" w:rsidP="005F6340">
      <w:pPr>
        <w:pStyle w:val="NO"/>
      </w:pPr>
      <w:r>
        <w:t>NOTE:</w:t>
      </w:r>
      <w:r>
        <w:tab/>
        <w:t>How to select ACR scenario(s) at the EEC or EES considering AC service KPI is implementation specific.</w:t>
      </w:r>
    </w:p>
    <w:p w14:paraId="502E4AF6" w14:textId="31D1573B" w:rsidR="00705AAF" w:rsidRDefault="009434BB" w:rsidP="0000453B">
      <w:r w:rsidRPr="009434BB">
        <w:lastRenderedPageBreak/>
        <w:t xml:space="preserve">Instantiable EAS Information </w:t>
      </w:r>
      <w:r w:rsidR="00705AAF" w:rsidRPr="00705AAF">
        <w:t>may be provided to the EEC</w:t>
      </w:r>
      <w:r w:rsidRPr="009434BB">
        <w:t xml:space="preserve"> </w:t>
      </w:r>
      <w:r>
        <w:t>in EAS discovery response and EAS discovery notification,</w:t>
      </w:r>
      <w:r w:rsidR="00705AAF" w:rsidRPr="00705AAF">
        <w:t xml:space="preserve"> as</w:t>
      </w:r>
      <w:r w:rsidRPr="009434BB">
        <w:t xml:space="preserve"> specified</w:t>
      </w:r>
      <w:r w:rsidR="00705AAF" w:rsidRPr="00705AAF">
        <w:t xml:space="preserve"> in clause </w:t>
      </w:r>
      <w:r w:rsidRPr="009434BB">
        <w:t>8.5.3.3</w:t>
      </w:r>
      <w:r>
        <w:t xml:space="preserve"> </w:t>
      </w:r>
      <w:r w:rsidR="00705AAF" w:rsidRPr="00705AAF">
        <w:t>and 8.5</w:t>
      </w:r>
      <w:r>
        <w:t>.3.6</w:t>
      </w:r>
      <w:r w:rsidR="00705AAF" w:rsidRPr="00705AAF">
        <w:t>. Triggering the instantiation of an EAS by the EEC may be announced to the EES by including the selected EASID in the EAS information provisioning request without including the selected EAS endpoint.</w:t>
      </w:r>
    </w:p>
    <w:p w14:paraId="1AFEA4AC" w14:textId="77777777" w:rsidR="0000453B" w:rsidRDefault="0000453B" w:rsidP="0000453B">
      <w:r>
        <w:t>The EAS information provisioning request types supported are:</w:t>
      </w:r>
    </w:p>
    <w:p w14:paraId="36002424" w14:textId="77777777" w:rsidR="0000453B" w:rsidRDefault="0000453B" w:rsidP="0000453B">
      <w:pPr>
        <w:pStyle w:val="B1"/>
      </w:pPr>
      <w:r>
        <w:t>-</w:t>
      </w:r>
      <w:r>
        <w:tab/>
      </w:r>
      <w:bookmarkStart w:id="2229" w:name="_Hlk119501914"/>
      <w:r w:rsidR="001B7050" w:rsidRPr="002C62E0">
        <w:t>"</w:t>
      </w:r>
      <w:r>
        <w:t>ACR scenario selection announcement</w:t>
      </w:r>
      <w:r w:rsidR="001B7050" w:rsidRPr="002C62E0">
        <w:t>"</w:t>
      </w:r>
      <w:bookmarkEnd w:id="2229"/>
      <w:r>
        <w:t>. Inform the EES about the EAS that has been selected by the EEC and may provide the selected ACR scenario list to the EES.</w:t>
      </w:r>
      <w:r w:rsidR="000A260A" w:rsidRPr="000A260A">
        <w:t xml:space="preserve"> For the EAS bundles scenario, the selected bundled EAS(s) and the selected ACR scenario list for EAS bundles by EEC are included and notified to the EES.</w:t>
      </w:r>
    </w:p>
    <w:p w14:paraId="3E7741C2" w14:textId="12828CA0" w:rsidR="0000453B" w:rsidRDefault="0000453B" w:rsidP="0000453B">
      <w:pPr>
        <w:pStyle w:val="B1"/>
      </w:pPr>
      <w:r>
        <w:t>-</w:t>
      </w:r>
      <w:r>
        <w:tab/>
      </w:r>
      <w:r w:rsidR="001B7050" w:rsidRPr="002C62E0">
        <w:t>"</w:t>
      </w:r>
      <w:r>
        <w:t>ACR scenario selection request</w:t>
      </w:r>
      <w:r w:rsidR="001B7050" w:rsidRPr="002C62E0">
        <w:t>"</w:t>
      </w:r>
      <w:r>
        <w:t>. Inform the EES to perform ACR scenario selection.</w:t>
      </w:r>
      <w:r w:rsidR="003249BE" w:rsidRPr="003249BE">
        <w:t xml:space="preserve"> For the EAS bundles scenario, the request may inform the EES to </w:t>
      </w:r>
      <w:r w:rsidR="00BA48CD" w:rsidRPr="003249BE">
        <w:t>determine</w:t>
      </w:r>
      <w:r w:rsidR="003249BE" w:rsidRPr="003249BE">
        <w:t xml:space="preserve"> the ACR scenario list for EAS bundles</w:t>
      </w:r>
      <w:r w:rsidR="003249BE">
        <w:t>.</w:t>
      </w:r>
    </w:p>
    <w:p w14:paraId="002290AA" w14:textId="61F465EC" w:rsidR="00E3255D" w:rsidRDefault="00E3255D" w:rsidP="00B3457A">
      <w:pPr>
        <w:pStyle w:val="B1"/>
      </w:pPr>
      <w:r w:rsidRPr="00E3255D">
        <w:t>-</w:t>
      </w:r>
      <w:r w:rsidRPr="00E3255D">
        <w:tab/>
        <w:t>"EAS selection request". Inform the EES of EAS selection</w:t>
      </w:r>
      <w:r w:rsidR="00942481" w:rsidRPr="00942481">
        <w:t>, e.g.</w:t>
      </w:r>
      <w:r w:rsidRPr="00E3255D">
        <w:t xml:space="preserve"> for Application Group.</w:t>
      </w:r>
    </w:p>
    <w:p w14:paraId="49146D6C" w14:textId="77777777" w:rsidR="0000453B" w:rsidRDefault="0000453B" w:rsidP="0000453B">
      <w:pPr>
        <w:pStyle w:val="Heading3"/>
      </w:pPr>
      <w:bookmarkStart w:id="2230" w:name="_Toc234110425"/>
      <w:r w:rsidRPr="00F477AF">
        <w:t>8.</w:t>
      </w:r>
      <w:r w:rsidR="00A645A6">
        <w:t>15</w:t>
      </w:r>
      <w:r w:rsidRPr="00F477AF">
        <w:t>.</w:t>
      </w:r>
      <w:r>
        <w:t>2</w:t>
      </w:r>
      <w:r w:rsidRPr="00F477AF">
        <w:tab/>
      </w:r>
      <w:r>
        <w:t>Procedure</w:t>
      </w:r>
      <w:bookmarkEnd w:id="2230"/>
    </w:p>
    <w:p w14:paraId="2FB6B3C2" w14:textId="77777777" w:rsidR="0000453B" w:rsidRDefault="0000453B" w:rsidP="0000453B">
      <w:pPr>
        <w:pStyle w:val="Heading4"/>
      </w:pPr>
      <w:bookmarkStart w:id="2231" w:name="_Toc234110426"/>
      <w:r>
        <w:t>8.</w:t>
      </w:r>
      <w:r w:rsidR="00A645A6">
        <w:t>15</w:t>
      </w:r>
      <w:r>
        <w:t>.2.1</w:t>
      </w:r>
      <w:r>
        <w:tab/>
        <w:t>General</w:t>
      </w:r>
      <w:bookmarkEnd w:id="2231"/>
    </w:p>
    <w:p w14:paraId="0F1AF471" w14:textId="77777777" w:rsidR="0000453B" w:rsidRPr="00057A0E" w:rsidRDefault="0000453B" w:rsidP="0000453B">
      <w:pPr>
        <w:pStyle w:val="Heading4"/>
        <w:rPr>
          <w:lang w:val="en-US"/>
        </w:rPr>
      </w:pPr>
      <w:bookmarkStart w:id="2232" w:name="_Toc234110427"/>
      <w:r w:rsidRPr="00057A0E">
        <w:rPr>
          <w:lang w:val="en-US"/>
        </w:rPr>
        <w:t>8.</w:t>
      </w:r>
      <w:r w:rsidR="00A645A6">
        <w:rPr>
          <w:lang w:val="en-US"/>
        </w:rPr>
        <w:t>15</w:t>
      </w:r>
      <w:r w:rsidRPr="00057A0E">
        <w:rPr>
          <w:lang w:val="en-US"/>
        </w:rPr>
        <w:t>.2.2</w:t>
      </w:r>
      <w:r w:rsidRPr="00057A0E">
        <w:rPr>
          <w:lang w:val="en-US"/>
        </w:rPr>
        <w:tab/>
        <w:t>EAS Information provisioning</w:t>
      </w:r>
      <w:bookmarkEnd w:id="2232"/>
    </w:p>
    <w:p w14:paraId="18205A29" w14:textId="77777777" w:rsidR="0000453B" w:rsidRPr="00057A0E" w:rsidRDefault="0000453B" w:rsidP="0000453B">
      <w:pPr>
        <w:rPr>
          <w:lang w:val="en-US"/>
        </w:rPr>
      </w:pPr>
      <w:r w:rsidRPr="00057A0E">
        <w:rPr>
          <w:lang w:val="en-US"/>
        </w:rPr>
        <w:t>Pre-conditions:</w:t>
      </w:r>
    </w:p>
    <w:p w14:paraId="2C2F98D5" w14:textId="77777777" w:rsidR="0000453B" w:rsidRDefault="0000453B" w:rsidP="0000453B">
      <w:pPr>
        <w:pStyle w:val="B1"/>
        <w:rPr>
          <w:lang w:val="en-US"/>
        </w:rPr>
      </w:pPr>
      <w:r>
        <w:rPr>
          <w:lang w:val="en-US"/>
        </w:rPr>
        <w:t>1.</w:t>
      </w:r>
      <w:r>
        <w:rPr>
          <w:lang w:val="en-US"/>
        </w:rPr>
        <w:tab/>
        <w:t>The EEC has performed service provisioning procedure</w:t>
      </w:r>
    </w:p>
    <w:p w14:paraId="3906F739" w14:textId="77777777" w:rsidR="0000453B" w:rsidRDefault="0000453B" w:rsidP="0000453B">
      <w:pPr>
        <w:pStyle w:val="B1"/>
        <w:rPr>
          <w:lang w:val="en-US"/>
        </w:rPr>
      </w:pPr>
      <w:r>
        <w:rPr>
          <w:lang w:val="en-US"/>
        </w:rPr>
        <w:t>2.</w:t>
      </w:r>
      <w:r>
        <w:rPr>
          <w:lang w:val="en-US"/>
        </w:rPr>
        <w:tab/>
        <w:t>The EEC has performed the EAS discovery procedure</w:t>
      </w:r>
    </w:p>
    <w:p w14:paraId="5B47295C" w14:textId="77777777" w:rsidR="0000453B" w:rsidRDefault="00705AAF" w:rsidP="002F637D">
      <w:pPr>
        <w:pStyle w:val="TH"/>
        <w:rPr>
          <w:lang w:val="en-US"/>
        </w:rPr>
      </w:pPr>
      <w:r>
        <w:object w:dxaOrig="4455" w:dyaOrig="3150" w14:anchorId="2022FB3A">
          <v:shape id="_x0000_i1121" type="#_x0000_t75" style="width:222.85pt;height:157.65pt" o:ole="">
            <v:imagedata r:id="rId202" o:title=""/>
          </v:shape>
          <o:OLEObject Type="Embed" ProgID="Visio.Drawing.15" ShapeID="_x0000_i1121" DrawAspect="Content" ObjectID="_1844723282" r:id="rId203"/>
        </w:object>
      </w:r>
    </w:p>
    <w:p w14:paraId="540A9E97" w14:textId="77777777" w:rsidR="0000453B" w:rsidRPr="00592E3F" w:rsidRDefault="0000453B" w:rsidP="0000453B">
      <w:pPr>
        <w:pStyle w:val="TF"/>
        <w:rPr>
          <w:lang w:val="en-US"/>
        </w:rPr>
      </w:pPr>
      <w:r w:rsidRPr="00592E3F">
        <w:rPr>
          <w:lang w:val="en-US"/>
        </w:rPr>
        <w:t>Figure 8.</w:t>
      </w:r>
      <w:r w:rsidR="00A645A6">
        <w:rPr>
          <w:lang w:val="en-US"/>
        </w:rPr>
        <w:t>15</w:t>
      </w:r>
      <w:r w:rsidRPr="00592E3F">
        <w:rPr>
          <w:lang w:val="en-US"/>
        </w:rPr>
        <w:t xml:space="preserve">.2.2-1: </w:t>
      </w:r>
      <w:r>
        <w:rPr>
          <w:lang w:val="en-US"/>
        </w:rPr>
        <w:t>EAS information provisioning</w:t>
      </w:r>
    </w:p>
    <w:p w14:paraId="3672DD79" w14:textId="77777777" w:rsidR="0000453B" w:rsidRDefault="0000453B" w:rsidP="0000453B">
      <w:pPr>
        <w:pStyle w:val="B1"/>
        <w:rPr>
          <w:lang w:val="en-US"/>
        </w:rPr>
      </w:pPr>
      <w:r w:rsidRPr="000A58A6">
        <w:t>1.</w:t>
      </w:r>
      <w:r w:rsidRPr="000A58A6">
        <w:tab/>
      </w:r>
      <w:r>
        <w:t>T</w:t>
      </w:r>
      <w:r w:rsidRPr="000A58A6">
        <w:rPr>
          <w:lang w:val="en-US"/>
        </w:rPr>
        <w:t xml:space="preserve">he EEC </w:t>
      </w:r>
      <w:r>
        <w:rPr>
          <w:lang w:val="en-US"/>
        </w:rPr>
        <w:t>sends the EAS information provisioning request to the EES:</w:t>
      </w:r>
    </w:p>
    <w:p w14:paraId="6FA743E5" w14:textId="77777777" w:rsidR="0000453B" w:rsidRDefault="0000453B" w:rsidP="0000453B">
      <w:pPr>
        <w:pStyle w:val="B1"/>
        <w:ind w:left="900"/>
        <w:rPr>
          <w:lang w:val="en-US"/>
        </w:rPr>
      </w:pPr>
      <w:r>
        <w:t>a-</w:t>
      </w:r>
      <w:r>
        <w:tab/>
      </w:r>
      <w:r w:rsidR="001B7050" w:rsidRPr="002C62E0">
        <w:t>"</w:t>
      </w:r>
      <w:r>
        <w:t>ACR scenario selection announcement</w:t>
      </w:r>
      <w:r w:rsidR="001B7050" w:rsidRPr="002C62E0">
        <w:t>"</w:t>
      </w:r>
      <w:r>
        <w:t xml:space="preserve">. </w:t>
      </w:r>
      <w:r>
        <w:rPr>
          <w:lang w:val="en-US"/>
        </w:rPr>
        <w:t xml:space="preserve">The request may include </w:t>
      </w:r>
      <w:r w:rsidRPr="000A58A6">
        <w:rPr>
          <w:lang w:val="en-US"/>
        </w:rPr>
        <w:t>ACR scenario</w:t>
      </w:r>
      <w:r>
        <w:rPr>
          <w:lang w:val="en-US"/>
        </w:rPr>
        <w:t xml:space="preserve"> list</w:t>
      </w:r>
      <w:r w:rsidRPr="000A58A6">
        <w:rPr>
          <w:lang w:val="en-US"/>
        </w:rPr>
        <w:t xml:space="preserve"> </w:t>
      </w:r>
      <w:r>
        <w:rPr>
          <w:lang w:val="en-US"/>
        </w:rPr>
        <w:t>selected by the EEC</w:t>
      </w:r>
      <w:r>
        <w:t xml:space="preserve">, </w:t>
      </w:r>
      <w:r>
        <w:rPr>
          <w:lang w:val="en-US"/>
        </w:rPr>
        <w:t>EEC security credentials, selected EASID, selected EAS endpoint, EECID and ACID.</w:t>
      </w:r>
      <w:r w:rsidR="000A260A" w:rsidRPr="000A260A">
        <w:rPr>
          <w:lang w:val="en-US"/>
        </w:rPr>
        <w:t xml:space="preserve"> For the EAS bundles scenario, the request may include the ACR scenario list for EAS bundles selected by the EEC.</w:t>
      </w:r>
    </w:p>
    <w:p w14:paraId="7EE49954" w14:textId="77777777" w:rsidR="00705AAF" w:rsidRPr="00705AAF" w:rsidRDefault="0000453B" w:rsidP="00705AAF">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request may include</w:t>
      </w:r>
      <w:r>
        <w:t xml:space="preserve"> </w:t>
      </w:r>
      <w:r w:rsidRPr="00A60E27">
        <w:t>AC</w:t>
      </w:r>
      <w:r>
        <w:t xml:space="preserve"> profile, </w:t>
      </w:r>
      <w:r w:rsidRPr="00A60E27">
        <w:t>EEC service continuity</w:t>
      </w:r>
      <w:r>
        <w:t xml:space="preserve"> support, </w:t>
      </w:r>
      <w:r>
        <w:rPr>
          <w:lang w:val="en-US"/>
        </w:rPr>
        <w:t>EEC security credentials, EECID and ACID.</w:t>
      </w:r>
    </w:p>
    <w:p w14:paraId="22DB3682" w14:textId="470C3E30" w:rsidR="00361065" w:rsidRPr="00B3457A" w:rsidRDefault="00361065" w:rsidP="00B3457A">
      <w:pPr>
        <w:pStyle w:val="B1"/>
        <w:ind w:left="900"/>
      </w:pPr>
      <w:r w:rsidRPr="00B3457A">
        <w:t>c- " EAS selection". Informs the EES of EAS selection</w:t>
      </w:r>
      <w:r w:rsidR="00942481">
        <w:t>.</w:t>
      </w:r>
      <w:r w:rsidRPr="00B3457A">
        <w:t xml:space="preserve"> </w:t>
      </w:r>
      <w:r w:rsidR="00942481" w:rsidRPr="00942481">
        <w:t xml:space="preserve">When Application Group information is included in the request, the EAS provided is considered Common EAS </w:t>
      </w:r>
      <w:r w:rsidRPr="00B3457A">
        <w:t xml:space="preserve">for Application Group. </w:t>
      </w:r>
    </w:p>
    <w:p w14:paraId="2B24A19A" w14:textId="77777777" w:rsidR="00071964" w:rsidRDefault="00071964" w:rsidP="00071964">
      <w:pPr>
        <w:pStyle w:val="NO"/>
        <w:ind w:left="567" w:firstLine="0"/>
        <w:rPr>
          <w:lang w:val="en-US"/>
        </w:rPr>
      </w:pPr>
      <w:r w:rsidRPr="00071964">
        <w:rPr>
          <w:lang w:val="en-US"/>
        </w:rPr>
        <w:t>The EAS information provisioning request may include associated EES(s) endpoint and the DNAIs and service area of the selected EAS(s).</w:t>
      </w:r>
    </w:p>
    <w:p w14:paraId="4EC6F0F8" w14:textId="150D2770" w:rsidR="00361065" w:rsidRDefault="00361065" w:rsidP="00B3457A">
      <w:pPr>
        <w:pStyle w:val="NO"/>
        <w:ind w:hanging="568"/>
        <w:rPr>
          <w:lang w:val="en-US"/>
        </w:rPr>
      </w:pPr>
      <w:r w:rsidRPr="00361065">
        <w:rPr>
          <w:lang w:val="en-US"/>
        </w:rPr>
        <w:t>NOTE</w:t>
      </w:r>
      <w:r w:rsidR="006E6E2F">
        <w:rPr>
          <w:lang w:val="en-US"/>
        </w:rPr>
        <w:t> </w:t>
      </w:r>
      <w:r w:rsidRPr="00361065">
        <w:rPr>
          <w:lang w:val="en-US"/>
        </w:rPr>
        <w:t>1:</w:t>
      </w:r>
      <w:r w:rsidRPr="00361065">
        <w:rPr>
          <w:lang w:val="en-US"/>
        </w:rPr>
        <w:tab/>
        <w:t>It is up to implementation how it is determined that EES no longer serves the application group.</w:t>
      </w:r>
    </w:p>
    <w:p w14:paraId="149F7D42" w14:textId="1A3861E4" w:rsidR="0000453B" w:rsidRDefault="00705AAF" w:rsidP="00361065">
      <w:pPr>
        <w:pStyle w:val="B1"/>
        <w:ind w:firstLine="0"/>
        <w:rPr>
          <w:lang w:val="en-US"/>
        </w:rPr>
      </w:pPr>
      <w:r w:rsidRPr="00705AAF">
        <w:rPr>
          <w:lang w:val="en-US"/>
        </w:rPr>
        <w:lastRenderedPageBreak/>
        <w:t>If the EEC has selected an EAS</w:t>
      </w:r>
      <w:r w:rsidR="00ED6224" w:rsidRPr="00ED6224">
        <w:t xml:space="preserve"> </w:t>
      </w:r>
      <w:r w:rsidR="00ED6224" w:rsidRPr="00ED6224">
        <w:rPr>
          <w:lang w:val="en-US"/>
        </w:rPr>
        <w:t>which is instantiable but not yet instantiated</w:t>
      </w:r>
      <w:r w:rsidRPr="00705AAF">
        <w:rPr>
          <w:lang w:val="en-US"/>
        </w:rPr>
        <w:t>, the EEC includes the selected EASID without including the selected EAS endpoint in the request.</w:t>
      </w:r>
    </w:p>
    <w:p w14:paraId="2F7CB5C7" w14:textId="077BDCE7" w:rsidR="002C499A" w:rsidRPr="00241F12" w:rsidRDefault="002C499A" w:rsidP="00361065">
      <w:pPr>
        <w:pStyle w:val="B1"/>
        <w:ind w:firstLine="0"/>
        <w:rPr>
          <w:lang w:val="en-US"/>
        </w:rPr>
      </w:pPr>
      <w: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4595083F" w14:textId="77777777" w:rsidR="0000453B" w:rsidRDefault="0000453B" w:rsidP="0000453B">
      <w:pPr>
        <w:pStyle w:val="B1"/>
        <w:rPr>
          <w:lang w:val="en-US"/>
        </w:rPr>
      </w:pPr>
      <w:r>
        <w:rPr>
          <w:lang w:val="en-US"/>
        </w:rPr>
        <w:t>2.</w:t>
      </w:r>
      <w:r>
        <w:rPr>
          <w:lang w:val="en-US"/>
        </w:rPr>
        <w:tab/>
        <w:t>Upon receiving the request from the EEC, the EES validates the EEC information request and verifies if the EEC is authorized for this operation.</w:t>
      </w:r>
    </w:p>
    <w:p w14:paraId="016A265E" w14:textId="77777777" w:rsidR="0000453B" w:rsidRDefault="0000453B" w:rsidP="0000453B">
      <w:pPr>
        <w:pStyle w:val="B1"/>
        <w:ind w:left="900"/>
      </w:pPr>
      <w:r>
        <w:rPr>
          <w:lang w:val="en-US"/>
        </w:rPr>
        <w:t>a-</w:t>
      </w:r>
      <w:r>
        <w:rPr>
          <w:lang w:val="en-US"/>
        </w:rPr>
        <w:tab/>
      </w:r>
      <w:r w:rsidR="001B7050" w:rsidRPr="002C62E0">
        <w:t>"</w:t>
      </w:r>
      <w:r>
        <w:t>ACR scenario selection announcement</w:t>
      </w:r>
      <w:r w:rsidR="001B7050" w:rsidRPr="002C62E0">
        <w:t>"</w:t>
      </w:r>
      <w:r>
        <w:t xml:space="preserve">. </w:t>
      </w:r>
      <w:r>
        <w:rPr>
          <w:lang w:val="en-US"/>
        </w:rPr>
        <w:t>The EES may send the ACR Selection notification to the selected EAS if the EAS has subscribed</w:t>
      </w:r>
      <w:r w:rsidRPr="00E311D9">
        <w:rPr>
          <w:lang w:val="en-US"/>
        </w:rPr>
        <w:t xml:space="preserve"> </w:t>
      </w:r>
      <w:r>
        <w:rPr>
          <w:lang w:val="en-US"/>
        </w:rPr>
        <w:t xml:space="preserve">and </w:t>
      </w:r>
      <w:r w:rsidRPr="00E311D9">
        <w:t xml:space="preserve">if EES </w:t>
      </w:r>
      <w:r>
        <w:t>allows</w:t>
      </w:r>
      <w:r w:rsidRPr="00E311D9">
        <w:t xml:space="preserve"> EEC based ACR scenario selection</w:t>
      </w:r>
      <w:r w:rsidRPr="00E311D9">
        <w:rPr>
          <w:lang w:eastAsia="zh-CN"/>
        </w:rPr>
        <w:t xml:space="preserve">. Otherwise, EES may respond with </w:t>
      </w:r>
      <w:r>
        <w:rPr>
          <w:lang w:eastAsia="zh-CN"/>
        </w:rPr>
        <w:t xml:space="preserve">status </w:t>
      </w:r>
      <w:r w:rsidRPr="00E311D9">
        <w:rPr>
          <w:lang w:eastAsia="zh-CN"/>
        </w:rPr>
        <w:t xml:space="preserve">failure </w:t>
      </w:r>
      <w:r>
        <w:rPr>
          <w:lang w:val="en-US"/>
        </w:rPr>
        <w:t>and include appropriate reason.</w:t>
      </w:r>
      <w:r w:rsidR="000A260A" w:rsidRPr="000A260A">
        <w:rPr>
          <w:lang w:val="en-US"/>
        </w:rPr>
        <w:t xml:space="preserve"> For the EAS bundles scenario, the EES may send the ACR selection notification to the bundled EAS(s).</w:t>
      </w:r>
    </w:p>
    <w:p w14:paraId="604E9094" w14:textId="1ACB83BF" w:rsidR="0000453B" w:rsidRDefault="0000453B" w:rsidP="0000453B">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EES selects the ACR scenario list and may send the ACR Selection notification to the selected EAS if the EAS has subscribed. The EES may include the ACR scenario list in the EAS information provisioning response.</w:t>
      </w:r>
      <w:r w:rsidR="00144AEC" w:rsidRPr="00144AEC">
        <w:t xml:space="preserve"> </w:t>
      </w:r>
      <w:r w:rsidR="00144AEC" w:rsidRPr="00144AEC">
        <w:rPr>
          <w:lang w:val="en-US"/>
        </w:rPr>
        <w:t>For the EAS bundles scenario, the EES selects the ACR scenario list for EAS bundles based on the AC/EEC/EES</w:t>
      </w:r>
      <w:r w:rsidR="00261115" w:rsidRPr="00261115">
        <w:rPr>
          <w:lang w:val="en-US"/>
        </w:rPr>
        <w:t>(s)</w:t>
      </w:r>
      <w:r w:rsidR="00144AEC" w:rsidRPr="00144AEC">
        <w:rPr>
          <w:lang w:val="en-US"/>
        </w:rPr>
        <w:t>/EAS(s) service continuity support, and sends the ACR scenario list to the bundled EAS(s).</w:t>
      </w:r>
    </w:p>
    <w:p w14:paraId="410D72F4" w14:textId="3BBA836A" w:rsidR="00361065" w:rsidRDefault="00361065" w:rsidP="00B3457A">
      <w:pPr>
        <w:pStyle w:val="B1"/>
        <w:ind w:left="900"/>
        <w:rPr>
          <w:lang w:val="en-US"/>
        </w:rPr>
      </w:pPr>
      <w:r w:rsidRPr="00361065">
        <w:rPr>
          <w:lang w:val="en-US"/>
        </w:rPr>
        <w:t>c-</w:t>
      </w:r>
      <w:r w:rsidR="00F11A6C">
        <w:rPr>
          <w:lang w:val="en-US"/>
        </w:rPr>
        <w:tab/>
      </w:r>
      <w:r w:rsidRPr="00361065">
        <w:rPr>
          <w:lang w:val="en-US"/>
        </w:rPr>
        <w:t xml:space="preserve">"EAS selection". </w:t>
      </w:r>
      <w:r w:rsidR="00942481" w:rsidRPr="00942481">
        <w:rPr>
          <w:lang w:val="en-US"/>
        </w:rPr>
        <w:t xml:space="preserve">When Application Group information is not provided, </w:t>
      </w:r>
      <w:r w:rsidR="00942481">
        <w:rPr>
          <w:lang w:val="en-US"/>
        </w:rPr>
        <w:t>t</w:t>
      </w:r>
      <w:r w:rsidRPr="00361065">
        <w:rPr>
          <w:lang w:val="en-US"/>
        </w:rPr>
        <w:t>he EES determines that the EAS in the request is providing services to the AC with the indicated ACID</w:t>
      </w:r>
      <w:r w:rsidR="00942481" w:rsidRPr="00942481">
        <w:rPr>
          <w:lang w:val="en-US"/>
        </w:rPr>
        <w:t xml:space="preserve"> e.g. for EEC Context handling purposes as described in clause</w:t>
      </w:r>
      <w:r w:rsidR="00942481">
        <w:rPr>
          <w:lang w:val="en-US"/>
        </w:rPr>
        <w:t> </w:t>
      </w:r>
      <w:r w:rsidR="00942481" w:rsidRPr="00942481">
        <w:rPr>
          <w:lang w:val="en-US"/>
        </w:rPr>
        <w:t>8.9</w:t>
      </w:r>
      <w:r w:rsidRPr="00361065">
        <w:rPr>
          <w:lang w:val="en-US"/>
        </w:rPr>
        <w:t>. When Application Group information is included in the request, the EAS provided is considered Common EAS for the Application Group.</w:t>
      </w:r>
    </w:p>
    <w:p w14:paraId="44D4840F" w14:textId="4E9E38FD" w:rsidR="00942481" w:rsidRDefault="00942481" w:rsidP="006144E7">
      <w:pPr>
        <w:pStyle w:val="NO"/>
        <w:rPr>
          <w:lang w:val="en-US"/>
        </w:rPr>
      </w:pPr>
      <w:r w:rsidRPr="00942481">
        <w:rPr>
          <w:lang w:val="en-US"/>
        </w:rPr>
        <w:t>NOTE</w:t>
      </w:r>
      <w:r>
        <w:rPr>
          <w:lang w:val="en-US"/>
        </w:rPr>
        <w:t> </w:t>
      </w:r>
      <w:r w:rsidRPr="00942481">
        <w:rPr>
          <w:lang w:val="en-US"/>
        </w:rPr>
        <w:t>2:</w:t>
      </w:r>
      <w:r w:rsidRPr="00942481">
        <w:rPr>
          <w:lang w:val="en-US"/>
        </w:rPr>
        <w:tab/>
        <w:t>Further clarification for EAS selection may be needed.</w:t>
      </w:r>
    </w:p>
    <w:p w14:paraId="41BE87E7" w14:textId="4BB6F4A7" w:rsidR="00AB7EA0" w:rsidRPr="00AB7EA0" w:rsidRDefault="00AB7EA0" w:rsidP="00AB7EA0">
      <w:pPr>
        <w:pStyle w:val="B1"/>
        <w:ind w:hanging="1"/>
        <w:rPr>
          <w:lang w:val="en-US"/>
        </w:rPr>
      </w:pPr>
      <w:r w:rsidRPr="00AB7EA0">
        <w:rPr>
          <w:lang w:val="en-US"/>
        </w:rPr>
        <w:t>If the EEC or EES selected ACR scenario list for EAS bundle includes EAS executed ACR scenario (as described in 8.8.2.</w:t>
      </w:r>
      <w:r>
        <w:rPr>
          <w:lang w:val="en-US"/>
        </w:rPr>
        <w:t>8</w:t>
      </w:r>
      <w:r w:rsidRPr="00AB7EA0">
        <w:rPr>
          <w:lang w:val="en-US"/>
        </w:rPr>
        <w:t>), the EES also sends DNAIs and service area of the selected EAS(s) to the main EAS in the ACR selection notification.</w:t>
      </w:r>
    </w:p>
    <w:p w14:paraId="17D3409E" w14:textId="77777777" w:rsidR="00AB7EA0" w:rsidRDefault="00AB7EA0" w:rsidP="00AB7EA0">
      <w:pPr>
        <w:pStyle w:val="B1"/>
        <w:ind w:firstLine="0"/>
        <w:rPr>
          <w:lang w:val="en-US"/>
        </w:rPr>
      </w:pPr>
      <w:r w:rsidRPr="00AB7EA0">
        <w:rPr>
          <w:lang w:val="en-US"/>
        </w:rP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3BFFE33E" w14:textId="3ED8A232" w:rsidR="00705AAF" w:rsidRDefault="0000453B" w:rsidP="00AB7EA0">
      <w:pPr>
        <w:pStyle w:val="B1"/>
        <w:ind w:firstLine="0"/>
      </w:pPr>
      <w:r>
        <w:rPr>
          <w:lang w:val="en-US"/>
        </w:rPr>
        <w:t xml:space="preserve">If the request contains selected EAS ID and selected EAS Endpoint, </w:t>
      </w:r>
      <w:r w:rsidRPr="00F477AF">
        <w:t xml:space="preserve">the EES </w:t>
      </w:r>
      <w:r>
        <w:t xml:space="preserve">may </w:t>
      </w:r>
      <w:r w:rsidRPr="00F477AF">
        <w:t>appl</w:t>
      </w:r>
      <w:r>
        <w:t>y</w:t>
      </w:r>
      <w:r w:rsidRPr="00F477AF">
        <w:t xml:space="preserve"> the </w:t>
      </w:r>
      <w:r>
        <w:t>EAS</w:t>
      </w:r>
      <w:r w:rsidRPr="00F477AF">
        <w:t xml:space="preserve"> traffic influence with the N6 routing information of the EAS in the 3GPP Core Network</w:t>
      </w:r>
      <w:r>
        <w:t xml:space="preserve">, </w:t>
      </w:r>
      <w:r w:rsidRPr="00452F6A">
        <w:t>based on application KPIs</w:t>
      </w:r>
      <w:r>
        <w:t xml:space="preserve"> and if the EAS traffic influence was not done before</w:t>
      </w:r>
      <w:r w:rsidR="00A9348C">
        <w:t xml:space="preserve"> (e.g. neither in EAS discovery procedure nor the EAS perform traffic influence)</w:t>
      </w:r>
      <w:r>
        <w:t>.</w:t>
      </w:r>
    </w:p>
    <w:p w14:paraId="62BD8AE0" w14:textId="0EA882DA" w:rsidR="00F11A6C" w:rsidRDefault="00F11A6C" w:rsidP="005F6340">
      <w:pPr>
        <w:pStyle w:val="B1"/>
        <w:ind w:firstLine="0"/>
      </w:pPr>
      <w:r w:rsidRPr="00F11A6C">
        <w:t xml:space="preserve">When the selection is that of a common EAS for application group, the request message may contain the list of EESs for a certain Application Group ID, received from the ECS in the service provisioning response message. This application group related information may be used for further common EAS announcement(s) between EES(s). In the case of no </w:t>
      </w:r>
      <w:r w:rsidR="002511B6" w:rsidRPr="002511B6">
        <w:t>ECS-ER</w:t>
      </w:r>
      <w:r w:rsidRPr="00F11A6C">
        <w:t>, if the request message does not contain the list of EESs for a certain Application Group ID, then the EES determines the other EESs to which announce common EAS request needs to be sent</w:t>
      </w:r>
      <w:r w:rsidR="002066EE" w:rsidRPr="002066EE">
        <w:t xml:space="preserve"> as described in clause 8.8.3.3</w:t>
      </w:r>
      <w:r w:rsidRPr="00F11A6C">
        <w:t xml:space="preserve">. If there is </w:t>
      </w:r>
      <w:r w:rsidR="002511B6" w:rsidRPr="002511B6">
        <w:t>ECS-ER</w:t>
      </w:r>
      <w:r w:rsidRPr="00F11A6C">
        <w:t xml:space="preserve">, the EEC selected EAS is used in interaction between the EES and </w:t>
      </w:r>
      <w:r w:rsidR="002511B6" w:rsidRPr="002511B6">
        <w:t>ECS-ER</w:t>
      </w:r>
      <w:r w:rsidRPr="00F11A6C">
        <w:t xml:space="preserve">, </w:t>
      </w:r>
      <w:r w:rsidR="00942481" w:rsidRPr="00942481">
        <w:t>as described in clause</w:t>
      </w:r>
      <w:r w:rsidR="00942481">
        <w:t> </w:t>
      </w:r>
      <w:r w:rsidR="00942481" w:rsidRPr="00942481">
        <w:t xml:space="preserve">8.20.2.3 to store the common EAS information., If the ECS-ER provides a different common EAS information in the response it is forwarded to the </w:t>
      </w:r>
      <w:r w:rsidRPr="00F11A6C">
        <w:t xml:space="preserve">EEC in the EAS information provisioning response. If the </w:t>
      </w:r>
      <w:r w:rsidR="00942481" w:rsidRPr="00942481">
        <w:t xml:space="preserve">ECS-ER-provided </w:t>
      </w:r>
      <w:r w:rsidRPr="00F11A6C">
        <w:t>common EAS is registered to another EES, then the EES endpoint of the EES where the common EAS is registered is also included in the EAS information provisioning response.</w:t>
      </w:r>
    </w:p>
    <w:p w14:paraId="1C85ACE9" w14:textId="00102FB0" w:rsidR="0000453B" w:rsidRDefault="00705AAF" w:rsidP="005F6340">
      <w:pPr>
        <w:pStyle w:val="B1"/>
        <w:ind w:firstLine="0"/>
      </w:pPr>
      <w:r>
        <w:t xml:space="preserve">If the request contains the selected EASID and the selected EAS endpoint is not included, the EES verifies if instantiation of EAS is needed and may trigger the </w:t>
      </w:r>
      <w:r w:rsidR="00C81671" w:rsidRPr="00C81671">
        <w:t xml:space="preserve">ECSP </w:t>
      </w:r>
      <w:r>
        <w:t>management system to instantiate the EAS as in clause 8.12.</w:t>
      </w:r>
    </w:p>
    <w:p w14:paraId="4F4731F2" w14:textId="77777777" w:rsidR="00395AC9" w:rsidRDefault="00395AC9" w:rsidP="005F6340">
      <w:pPr>
        <w:pStyle w:val="B1"/>
        <w:ind w:firstLine="0"/>
      </w:pPr>
      <w:r w:rsidRPr="00395AC9">
        <w:t>When the request contains EEC Service Continuity Support IE and the EEC context has been established, the EES includes the IE into the EEC context described in Table 8.2.8-1.</w:t>
      </w:r>
    </w:p>
    <w:p w14:paraId="7953FFCE" w14:textId="08022DD6" w:rsidR="0000453B" w:rsidRPr="002730AE" w:rsidRDefault="0000453B" w:rsidP="00727D20">
      <w:pPr>
        <w:pStyle w:val="NO"/>
        <w:ind w:left="1418"/>
      </w:pPr>
      <w:r w:rsidRPr="002730AE">
        <w:t>NOTE </w:t>
      </w:r>
      <w:r w:rsidR="00F11A6C">
        <w:t>2</w:t>
      </w:r>
      <w:r w:rsidRPr="002730AE">
        <w:t>:</w:t>
      </w:r>
      <w:r w:rsidRPr="002730AE">
        <w:tab/>
        <w:t>EES can also influence the EAS traffic in advance.</w:t>
      </w:r>
    </w:p>
    <w:p w14:paraId="26897B72" w14:textId="56A51560" w:rsidR="0000453B" w:rsidRDefault="0000453B" w:rsidP="00727D20">
      <w:pPr>
        <w:pStyle w:val="NO"/>
        <w:ind w:left="1418"/>
      </w:pPr>
      <w:r w:rsidRPr="00F61622">
        <w:lastRenderedPageBreak/>
        <w:t>NOTE</w:t>
      </w:r>
      <w:r w:rsidR="00A645A6">
        <w:t> </w:t>
      </w:r>
      <w:r w:rsidR="00F11A6C">
        <w:t>3</w:t>
      </w:r>
      <w:r w:rsidRPr="00F61622">
        <w:t>:</w:t>
      </w:r>
      <w:r w:rsidRPr="00F61622">
        <w:tab/>
        <w:t>It is up to the AC to decide when to connect to the selected EAS (either immediately or wait for a while) once the AC knows the selected EAS.</w:t>
      </w:r>
    </w:p>
    <w:p w14:paraId="035196C4" w14:textId="77777777" w:rsidR="0000453B" w:rsidRPr="008C5A86" w:rsidRDefault="0000453B" w:rsidP="0000453B">
      <w:pPr>
        <w:pStyle w:val="B1"/>
      </w:pPr>
      <w:r w:rsidRPr="008C5A86">
        <w:t>3.</w:t>
      </w:r>
      <w:r w:rsidRPr="008C5A86">
        <w:tab/>
        <w:t>If the processing of the request was successful, the EES sends an EAS information provisioning response to the EEC indicating a successful status</w:t>
      </w:r>
      <w:r w:rsidR="00395AC9" w:rsidRPr="00395AC9">
        <w:t>. If an EEC context has been established, the response also includes the list of selected ACR scenario(s) into the session context IE within EEC context as described in Table 8.2.8-2</w:t>
      </w:r>
      <w:r w:rsidRPr="008C5A86">
        <w:t>; otherwise, the EES shall indicate a failure status and include appropriate reasons.</w:t>
      </w:r>
      <w:r w:rsidR="00705AAF" w:rsidRPr="00705AAF">
        <w:t xml:space="preserve"> If the EES has triggered EAS instantiation based on the EAS information provisioning request and obtained the newly instantiated EAS information, the response contains information about the newly instantiated EAS, including the EAS endpoint information.</w:t>
      </w:r>
    </w:p>
    <w:p w14:paraId="6C118237" w14:textId="77777777" w:rsidR="00705AAF" w:rsidRPr="00705AAF" w:rsidRDefault="0000453B" w:rsidP="00705AAF">
      <w:pPr>
        <w:pStyle w:val="B1"/>
        <w:ind w:left="270" w:firstLine="14"/>
        <w:rPr>
          <w:lang w:val="en-US"/>
        </w:rPr>
      </w:pPr>
      <w:r w:rsidRPr="003B5F0D">
        <w:rPr>
          <w:lang w:val="en-US"/>
        </w:rPr>
        <w:t xml:space="preserve">The </w:t>
      </w:r>
      <w:r>
        <w:rPr>
          <w:lang w:val="en-US"/>
        </w:rPr>
        <w:t xml:space="preserve">EEC, </w:t>
      </w:r>
      <w:r w:rsidRPr="003B5F0D">
        <w:rPr>
          <w:lang w:val="en-US"/>
        </w:rPr>
        <w:t>EES and EAS</w:t>
      </w:r>
      <w:r w:rsidR="000A260A" w:rsidRPr="000A260A">
        <w:rPr>
          <w:lang w:val="en-US"/>
        </w:rPr>
        <w:t xml:space="preserve"> (or the bundled EAS(s))</w:t>
      </w:r>
      <w:r w:rsidRPr="003B5F0D">
        <w:rPr>
          <w:lang w:val="en-US"/>
        </w:rPr>
        <w:t xml:space="preserve"> use the selected ACR scenario</w:t>
      </w:r>
      <w:r>
        <w:rPr>
          <w:lang w:val="en-US"/>
        </w:rPr>
        <w:t xml:space="preserve"> list</w:t>
      </w:r>
      <w:r w:rsidRPr="003B5F0D">
        <w:rPr>
          <w:lang w:val="en-US"/>
        </w:rPr>
        <w:t xml:space="preserve"> to determine if they should perform ACR detection and/or ACR decision.</w:t>
      </w:r>
    </w:p>
    <w:p w14:paraId="76BD6DD8" w14:textId="77777777" w:rsidR="0000453B" w:rsidRDefault="00705AAF" w:rsidP="00705AAF">
      <w:pPr>
        <w:pStyle w:val="B1"/>
        <w:ind w:left="270" w:firstLine="14"/>
        <w:rPr>
          <w:lang w:val="en-US"/>
        </w:rPr>
      </w:pPr>
      <w:r w:rsidRPr="00705AAF">
        <w:rPr>
          <w:lang w:val="en-US"/>
        </w:rPr>
        <w:t>Upon receiving the EAS information provisioning response, if the response includes instantiated EAS information, the EEC uses the endpoint information to subscribe to ACR event notification, as needed, and provides necessary notifications to the AC.</w:t>
      </w:r>
    </w:p>
    <w:p w14:paraId="5C2BDD98" w14:textId="1631F8EF" w:rsidR="0000453B" w:rsidRDefault="0000453B" w:rsidP="0000453B">
      <w:pPr>
        <w:pStyle w:val="NO"/>
        <w:rPr>
          <w:lang w:val="en-US"/>
        </w:rPr>
      </w:pPr>
      <w:r w:rsidRPr="00241F12">
        <w:rPr>
          <w:lang w:val="en-US"/>
        </w:rPr>
        <w:t>NOTE</w:t>
      </w:r>
      <w:r w:rsidR="00A645A6">
        <w:rPr>
          <w:lang w:val="en-US"/>
        </w:rPr>
        <w:t> </w:t>
      </w:r>
      <w:r w:rsidR="00F11A6C">
        <w:rPr>
          <w:lang w:val="en-US"/>
        </w:rPr>
        <w:t>4</w:t>
      </w:r>
      <w:r w:rsidR="00395AC9">
        <w:rPr>
          <w:lang w:val="en-US"/>
        </w:rPr>
        <w:t>:</w:t>
      </w:r>
      <w:r w:rsidRPr="00241F12">
        <w:rPr>
          <w:lang w:val="en-US"/>
        </w:rPr>
        <w:tab/>
      </w:r>
      <w:r>
        <w:rPr>
          <w:lang w:val="en-US"/>
        </w:rPr>
        <w:t>O</w:t>
      </w:r>
      <w:r w:rsidRPr="00241F12">
        <w:rPr>
          <w:lang w:val="en-US"/>
        </w:rPr>
        <w:t xml:space="preserve">ther </w:t>
      </w:r>
      <w:r>
        <w:rPr>
          <w:lang w:val="en-US"/>
        </w:rPr>
        <w:t xml:space="preserve">ACR selection </w:t>
      </w:r>
      <w:r w:rsidRPr="00241F12">
        <w:rPr>
          <w:lang w:val="en-US"/>
        </w:rPr>
        <w:t xml:space="preserve">criteria are out of scope of the current </w:t>
      </w:r>
      <w:r>
        <w:rPr>
          <w:lang w:val="en-US"/>
        </w:rPr>
        <w:t>specification</w:t>
      </w:r>
      <w:r w:rsidRPr="00241F12">
        <w:rPr>
          <w:lang w:val="en-US"/>
        </w:rPr>
        <w:t>.</w:t>
      </w:r>
    </w:p>
    <w:p w14:paraId="19E1003D" w14:textId="1627B029" w:rsidR="0000453B" w:rsidRDefault="0000453B" w:rsidP="0000453B">
      <w:pPr>
        <w:pStyle w:val="NO"/>
        <w:rPr>
          <w:lang w:val="en-US"/>
        </w:rPr>
      </w:pPr>
      <w:r>
        <w:rPr>
          <w:lang w:val="en-US"/>
        </w:rPr>
        <w:t>NOTE</w:t>
      </w:r>
      <w:r w:rsidR="00A645A6">
        <w:rPr>
          <w:lang w:val="en-US"/>
        </w:rPr>
        <w:t> </w:t>
      </w:r>
      <w:r w:rsidR="00F11A6C">
        <w:rPr>
          <w:lang w:val="en-US"/>
        </w:rPr>
        <w:t>5</w:t>
      </w:r>
      <w:r>
        <w:rPr>
          <w:lang w:val="en-US"/>
        </w:rPr>
        <w:t>:</w:t>
      </w:r>
      <w:r>
        <w:rPr>
          <w:lang w:val="en-US"/>
        </w:rPr>
        <w:tab/>
      </w:r>
      <w:r w:rsidRPr="00FE5CE7">
        <w:rPr>
          <w:lang w:val="en-US"/>
        </w:rPr>
        <w:t>The common supported ACR scenarios is decided as part of the EAS discovery and selection procedure</w:t>
      </w:r>
      <w:r>
        <w:rPr>
          <w:lang w:val="en-US"/>
        </w:rPr>
        <w:t>.</w:t>
      </w:r>
    </w:p>
    <w:p w14:paraId="67D2ECD7" w14:textId="307DBD5D" w:rsidR="00F11A6C" w:rsidRDefault="00F11A6C" w:rsidP="00B3457A">
      <w:pPr>
        <w:rPr>
          <w:lang w:val="en-US"/>
        </w:rPr>
      </w:pPr>
      <w:r w:rsidRPr="00F11A6C">
        <w:rPr>
          <w:lang w:val="en-US"/>
        </w:rPr>
        <w:t xml:space="preserve">For the "EAS selection" case, in the case of no </w:t>
      </w:r>
      <w:r w:rsidR="00734771" w:rsidRPr="00734771">
        <w:rPr>
          <w:lang w:val="en-US"/>
        </w:rPr>
        <w:t>ECS-ER</w:t>
      </w:r>
      <w:r w:rsidRPr="00F11A6C">
        <w:rPr>
          <w:lang w:val="en-US"/>
        </w:rPr>
        <w:t>, the selected common EAS shall be announced to other relevant EES(s) as per procedure in clause 8.</w:t>
      </w:r>
      <w:r>
        <w:rPr>
          <w:lang w:val="en-US"/>
        </w:rPr>
        <w:t>1</w:t>
      </w:r>
      <w:r w:rsidR="00224547">
        <w:rPr>
          <w:lang w:val="en-US"/>
        </w:rPr>
        <w:t>9</w:t>
      </w:r>
      <w:r w:rsidRPr="00F11A6C">
        <w:rPr>
          <w:lang w:val="en-US"/>
        </w:rPr>
        <w:t>.</w:t>
      </w:r>
    </w:p>
    <w:p w14:paraId="21D4D54A" w14:textId="77777777" w:rsidR="0000453B" w:rsidRPr="00E609C1" w:rsidRDefault="0000453B" w:rsidP="0000453B">
      <w:pPr>
        <w:pStyle w:val="Heading3"/>
        <w:rPr>
          <w:lang w:val="en-US"/>
        </w:rPr>
      </w:pPr>
      <w:bookmarkStart w:id="2233" w:name="_Toc234110428"/>
      <w:r w:rsidRPr="00E609C1">
        <w:rPr>
          <w:lang w:val="en-US"/>
        </w:rPr>
        <w:t>8.</w:t>
      </w:r>
      <w:r w:rsidR="00A645A6">
        <w:rPr>
          <w:lang w:val="en-US"/>
        </w:rPr>
        <w:t>15</w:t>
      </w:r>
      <w:r w:rsidRPr="00E609C1">
        <w:rPr>
          <w:lang w:val="en-US"/>
        </w:rPr>
        <w:t>.3</w:t>
      </w:r>
      <w:r w:rsidRPr="00E609C1">
        <w:rPr>
          <w:lang w:val="en-US"/>
        </w:rPr>
        <w:tab/>
        <w:t>Information flows</w:t>
      </w:r>
      <w:bookmarkEnd w:id="2233"/>
    </w:p>
    <w:p w14:paraId="7D0741E9" w14:textId="77777777" w:rsidR="0000453B" w:rsidRDefault="0000453B" w:rsidP="0000453B">
      <w:pPr>
        <w:pStyle w:val="Heading4"/>
      </w:pPr>
      <w:bookmarkStart w:id="2234" w:name="_Toc234110429"/>
      <w:r>
        <w:t>8.</w:t>
      </w:r>
      <w:r w:rsidR="00A645A6">
        <w:t>15</w:t>
      </w:r>
      <w:r>
        <w:t>.3.1</w:t>
      </w:r>
      <w:r>
        <w:tab/>
        <w:t>General</w:t>
      </w:r>
      <w:bookmarkEnd w:id="2234"/>
    </w:p>
    <w:p w14:paraId="1A78732B" w14:textId="77777777" w:rsidR="0000453B" w:rsidRDefault="0000453B" w:rsidP="0000453B">
      <w:r>
        <w:t>The information flows are specified for EAS information provisioning request and response.</w:t>
      </w:r>
    </w:p>
    <w:p w14:paraId="19E70546" w14:textId="77777777" w:rsidR="0000453B" w:rsidRDefault="0000453B" w:rsidP="0000453B">
      <w:pPr>
        <w:pStyle w:val="Heading4"/>
      </w:pPr>
      <w:bookmarkStart w:id="2235" w:name="_Toc234110430"/>
      <w:r>
        <w:t>8.</w:t>
      </w:r>
      <w:r w:rsidR="00A645A6">
        <w:t>15</w:t>
      </w:r>
      <w:r>
        <w:t>.3.2</w:t>
      </w:r>
      <w:r>
        <w:tab/>
        <w:t>EAS information provisioning request</w:t>
      </w:r>
      <w:bookmarkEnd w:id="2235"/>
    </w:p>
    <w:p w14:paraId="4EC2214D" w14:textId="77777777" w:rsidR="0000453B" w:rsidRDefault="0000453B" w:rsidP="0000453B">
      <w:r>
        <w:t>Table 8.</w:t>
      </w:r>
      <w:r w:rsidR="00A645A6">
        <w:t>15</w:t>
      </w:r>
      <w:r>
        <w:t>.3.2-1 describes the information elements for EAS information provisioning request from the EEC to the EES.</w:t>
      </w:r>
    </w:p>
    <w:p w14:paraId="08845CC5" w14:textId="77777777" w:rsidR="0000453B" w:rsidRPr="00F477AF" w:rsidRDefault="0000453B" w:rsidP="0000453B">
      <w:pPr>
        <w:pStyle w:val="TH"/>
      </w:pPr>
      <w:r w:rsidRPr="00F477AF">
        <w:lastRenderedPageBreak/>
        <w:t>Table 8.</w:t>
      </w:r>
      <w:r w:rsidR="00A645A6">
        <w:t>15</w:t>
      </w:r>
      <w:r w:rsidRPr="00F477AF">
        <w:t>.</w:t>
      </w:r>
      <w:r>
        <w:t>3</w:t>
      </w:r>
      <w:r w:rsidRPr="00F477AF">
        <w:t xml:space="preserve">.2-1: </w:t>
      </w:r>
      <w:r>
        <w:t xml:space="preserve">EAS information provisioning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0453B" w:rsidRPr="00F477AF" w14:paraId="736D9A95" w14:textId="77777777" w:rsidTr="00B64C91">
        <w:trPr>
          <w:jc w:val="center"/>
        </w:trPr>
        <w:tc>
          <w:tcPr>
            <w:tcW w:w="3235" w:type="dxa"/>
            <w:tcBorders>
              <w:top w:val="single" w:sz="4" w:space="0" w:color="000000"/>
              <w:left w:val="single" w:sz="4" w:space="0" w:color="000000"/>
              <w:bottom w:val="single" w:sz="4" w:space="0" w:color="000000"/>
            </w:tcBorders>
          </w:tcPr>
          <w:p w14:paraId="58E7A437" w14:textId="77777777" w:rsidR="0000453B" w:rsidRPr="00F477AF" w:rsidRDefault="0000453B" w:rsidP="00B64C9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4993CA17"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5BCB4B7" w14:textId="77777777" w:rsidR="0000453B" w:rsidRPr="00F477AF" w:rsidRDefault="0000453B" w:rsidP="00B64C91">
            <w:pPr>
              <w:pStyle w:val="TAH"/>
            </w:pPr>
            <w:r w:rsidRPr="00F477AF">
              <w:t>Description</w:t>
            </w:r>
          </w:p>
        </w:tc>
      </w:tr>
      <w:tr w:rsidR="0000453B" w:rsidRPr="00F477AF" w14:paraId="2FB2AE28" w14:textId="77777777" w:rsidTr="00B64C91">
        <w:trPr>
          <w:jc w:val="center"/>
        </w:trPr>
        <w:tc>
          <w:tcPr>
            <w:tcW w:w="3235" w:type="dxa"/>
            <w:tcBorders>
              <w:top w:val="single" w:sz="4" w:space="0" w:color="000000"/>
              <w:left w:val="single" w:sz="4" w:space="0" w:color="000000"/>
              <w:bottom w:val="single" w:sz="4" w:space="0" w:color="000000"/>
            </w:tcBorders>
          </w:tcPr>
          <w:p w14:paraId="4ED0389E" w14:textId="77777777" w:rsidR="0000453B" w:rsidRPr="00F477AF" w:rsidRDefault="0000453B" w:rsidP="00B64C91">
            <w:pPr>
              <w:pStyle w:val="TAL"/>
            </w:pPr>
            <w:r>
              <w:t>EECID</w:t>
            </w:r>
          </w:p>
        </w:tc>
        <w:tc>
          <w:tcPr>
            <w:tcW w:w="1085" w:type="dxa"/>
            <w:tcBorders>
              <w:top w:val="single" w:sz="4" w:space="0" w:color="000000"/>
              <w:left w:val="single" w:sz="4" w:space="0" w:color="000000"/>
              <w:bottom w:val="single" w:sz="4" w:space="0" w:color="000000"/>
            </w:tcBorders>
          </w:tcPr>
          <w:p w14:paraId="2518F438" w14:textId="77777777" w:rsidR="0000453B" w:rsidRPr="00F477AF" w:rsidRDefault="0000453B" w:rsidP="00B64C9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5DD49F" w14:textId="77777777" w:rsidR="0000453B" w:rsidRPr="00F477AF" w:rsidRDefault="0000453B" w:rsidP="00B64C91">
            <w:pPr>
              <w:pStyle w:val="TAL"/>
            </w:pPr>
            <w:r>
              <w:t>The identifier of the EEC.</w:t>
            </w:r>
          </w:p>
        </w:tc>
      </w:tr>
      <w:tr w:rsidR="0000453B" w:rsidRPr="00F477AF" w14:paraId="36087052" w14:textId="77777777" w:rsidTr="00B64C91">
        <w:trPr>
          <w:jc w:val="center"/>
        </w:trPr>
        <w:tc>
          <w:tcPr>
            <w:tcW w:w="3235" w:type="dxa"/>
            <w:tcBorders>
              <w:top w:val="single" w:sz="4" w:space="0" w:color="000000"/>
              <w:left w:val="single" w:sz="4" w:space="0" w:color="000000"/>
              <w:bottom w:val="single" w:sz="4" w:space="0" w:color="000000"/>
            </w:tcBorders>
          </w:tcPr>
          <w:p w14:paraId="74CFF890" w14:textId="77777777" w:rsidR="0000453B" w:rsidRDefault="0000453B" w:rsidP="00B64C91">
            <w:pPr>
              <w:pStyle w:val="TAL"/>
            </w:pPr>
            <w:r w:rsidRPr="00431687">
              <w:t>ACID</w:t>
            </w:r>
          </w:p>
        </w:tc>
        <w:tc>
          <w:tcPr>
            <w:tcW w:w="1085" w:type="dxa"/>
            <w:tcBorders>
              <w:top w:val="single" w:sz="4" w:space="0" w:color="000000"/>
              <w:left w:val="single" w:sz="4" w:space="0" w:color="000000"/>
              <w:bottom w:val="single" w:sz="4" w:space="0" w:color="000000"/>
            </w:tcBorders>
          </w:tcPr>
          <w:p w14:paraId="697FA9D1" w14:textId="77777777" w:rsidR="0000453B" w:rsidRPr="00F477AF" w:rsidRDefault="0000453B"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1A29A5B" w14:textId="77777777" w:rsidR="0000453B" w:rsidRDefault="0000453B" w:rsidP="00B64C91">
            <w:pPr>
              <w:pStyle w:val="TAL"/>
            </w:pPr>
            <w:r w:rsidRPr="00431687">
              <w:t>The identifier of the AC.</w:t>
            </w:r>
          </w:p>
        </w:tc>
      </w:tr>
      <w:tr w:rsidR="0000453B" w:rsidRPr="00F477AF" w14:paraId="7F855E7B" w14:textId="77777777" w:rsidTr="00B64C91">
        <w:trPr>
          <w:jc w:val="center"/>
        </w:trPr>
        <w:tc>
          <w:tcPr>
            <w:tcW w:w="3235" w:type="dxa"/>
            <w:tcBorders>
              <w:top w:val="single" w:sz="4" w:space="0" w:color="000000"/>
              <w:left w:val="single" w:sz="4" w:space="0" w:color="000000"/>
              <w:bottom w:val="single" w:sz="4" w:space="0" w:color="000000"/>
            </w:tcBorders>
          </w:tcPr>
          <w:p w14:paraId="7CC9DCC4" w14:textId="77777777" w:rsidR="0000453B" w:rsidRPr="00F477AF" w:rsidRDefault="0000453B" w:rsidP="00B64C9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67274961" w14:textId="77777777" w:rsidR="0000453B" w:rsidRPr="00F477AF" w:rsidRDefault="0000453B" w:rsidP="00B64C9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93709F1" w14:textId="77777777" w:rsidR="0000453B" w:rsidRPr="00F477AF" w:rsidRDefault="0000453B" w:rsidP="00B64C91">
            <w:pPr>
              <w:pStyle w:val="TAL"/>
              <w:rPr>
                <w:lang w:eastAsia="ko-KR"/>
              </w:rPr>
            </w:pPr>
            <w:r w:rsidRPr="00F477AF">
              <w:rPr>
                <w:lang w:eastAsia="ko-KR"/>
              </w:rPr>
              <w:t>Security credentials resulting from a successful authorization for the edge computing service.</w:t>
            </w:r>
          </w:p>
        </w:tc>
      </w:tr>
      <w:tr w:rsidR="0000453B" w:rsidRPr="00F477AF" w14:paraId="2C0C0B20" w14:textId="77777777" w:rsidTr="00B64C91">
        <w:trPr>
          <w:jc w:val="center"/>
        </w:trPr>
        <w:tc>
          <w:tcPr>
            <w:tcW w:w="3235" w:type="dxa"/>
            <w:tcBorders>
              <w:top w:val="single" w:sz="4" w:space="0" w:color="000000"/>
              <w:left w:val="single" w:sz="4" w:space="0" w:color="000000"/>
              <w:bottom w:val="single" w:sz="4" w:space="0" w:color="000000"/>
            </w:tcBorders>
          </w:tcPr>
          <w:p w14:paraId="3A867F28" w14:textId="77777777" w:rsidR="0000453B" w:rsidRPr="00F477AF" w:rsidRDefault="0000453B" w:rsidP="00B64C91">
            <w:pPr>
              <w:pStyle w:val="TAL"/>
            </w:pPr>
            <w:r>
              <w:t>Selected EAS ID</w:t>
            </w:r>
            <w:r w:rsidR="000A260A" w:rsidRPr="000A260A">
              <w:t>(s)</w:t>
            </w:r>
          </w:p>
        </w:tc>
        <w:tc>
          <w:tcPr>
            <w:tcW w:w="1085" w:type="dxa"/>
            <w:tcBorders>
              <w:top w:val="single" w:sz="4" w:space="0" w:color="000000"/>
              <w:left w:val="single" w:sz="4" w:space="0" w:color="000000"/>
              <w:bottom w:val="single" w:sz="4" w:space="0" w:color="000000"/>
            </w:tcBorders>
          </w:tcPr>
          <w:p w14:paraId="54C8FFB7"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E06F5AF" w14:textId="77777777" w:rsidR="0000453B" w:rsidRPr="00F477AF" w:rsidRDefault="0000453B" w:rsidP="00B64C91">
            <w:pPr>
              <w:pStyle w:val="TAL"/>
            </w:pPr>
            <w:r>
              <w:t>The identifier</w:t>
            </w:r>
            <w:r w:rsidR="000A260A" w:rsidRPr="000A260A">
              <w:t>(s)</w:t>
            </w:r>
            <w:r>
              <w:t xml:space="preserve"> of the selected EAS</w:t>
            </w:r>
            <w:r w:rsidR="000A260A" w:rsidRPr="000A260A">
              <w:t xml:space="preserve"> or the selected EAS(s) for EAS bundles</w:t>
            </w:r>
            <w:r w:rsidR="00392BDB" w:rsidRPr="00392BDB">
              <w:t>, which is either instantiated or instantiable.</w:t>
            </w:r>
          </w:p>
        </w:tc>
      </w:tr>
      <w:tr w:rsidR="00F11A6C" w:rsidRPr="00F477AF" w14:paraId="6EBF4D7B" w14:textId="77777777" w:rsidTr="00B64C91">
        <w:trPr>
          <w:jc w:val="center"/>
        </w:trPr>
        <w:tc>
          <w:tcPr>
            <w:tcW w:w="3235" w:type="dxa"/>
            <w:tcBorders>
              <w:top w:val="single" w:sz="4" w:space="0" w:color="000000"/>
              <w:left w:val="single" w:sz="4" w:space="0" w:color="000000"/>
              <w:bottom w:val="single" w:sz="4" w:space="0" w:color="000000"/>
            </w:tcBorders>
          </w:tcPr>
          <w:p w14:paraId="65138837" w14:textId="77777777" w:rsidR="00F11A6C" w:rsidRDefault="00F11A6C" w:rsidP="00F11A6C">
            <w:pPr>
              <w:pStyle w:val="TAL"/>
            </w:pPr>
            <w:r w:rsidRPr="00055C98">
              <w:t>Application Group ID (NOTE</w:t>
            </w:r>
            <w:r>
              <w:t xml:space="preserve"> </w:t>
            </w:r>
            <w:r w:rsidRPr="00055C98">
              <w:t>4)</w:t>
            </w:r>
          </w:p>
        </w:tc>
        <w:tc>
          <w:tcPr>
            <w:tcW w:w="1085" w:type="dxa"/>
            <w:tcBorders>
              <w:top w:val="single" w:sz="4" w:space="0" w:color="000000"/>
              <w:left w:val="single" w:sz="4" w:space="0" w:color="000000"/>
              <w:bottom w:val="single" w:sz="4" w:space="0" w:color="000000"/>
            </w:tcBorders>
          </w:tcPr>
          <w:p w14:paraId="395D8BA9"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tcPr>
          <w:p w14:paraId="54C39887" w14:textId="54CD9A44" w:rsidR="00F11A6C" w:rsidRDefault="00457D59" w:rsidP="00F11A6C">
            <w:pPr>
              <w:pStyle w:val="TAL"/>
            </w:pPr>
            <w:r w:rsidRPr="00457D59">
              <w:t xml:space="preserve">Application group identifier </w:t>
            </w:r>
            <w:r w:rsidR="00F11A6C" w:rsidRPr="00055C98">
              <w:t>as defined in 7.2.</w:t>
            </w:r>
            <w:r w:rsidR="00F11A6C">
              <w:t>11</w:t>
            </w:r>
            <w:r w:rsidR="00F11A6C" w:rsidRPr="00055C98">
              <w:t>.</w:t>
            </w:r>
            <w:r w:rsidR="00F11A6C">
              <w:t xml:space="preserve"> </w:t>
            </w:r>
          </w:p>
        </w:tc>
      </w:tr>
      <w:tr w:rsidR="00F11A6C" w:rsidRPr="00F477AF" w14:paraId="51448FF0" w14:textId="77777777" w:rsidTr="00B64C91">
        <w:trPr>
          <w:jc w:val="center"/>
        </w:trPr>
        <w:tc>
          <w:tcPr>
            <w:tcW w:w="3235" w:type="dxa"/>
            <w:tcBorders>
              <w:top w:val="single" w:sz="4" w:space="0" w:color="000000"/>
              <w:left w:val="single" w:sz="4" w:space="0" w:color="000000"/>
              <w:bottom w:val="single" w:sz="4" w:space="0" w:color="000000"/>
            </w:tcBorders>
          </w:tcPr>
          <w:p w14:paraId="3C0C4ABD" w14:textId="77777777" w:rsidR="00F11A6C" w:rsidRDefault="00F11A6C" w:rsidP="00F11A6C">
            <w:pPr>
              <w:pStyle w:val="TAL"/>
            </w:pPr>
            <w:r w:rsidRPr="00055C98">
              <w:t>List of EES(s) (NOTE</w:t>
            </w:r>
            <w:r>
              <w:t xml:space="preserve"> </w:t>
            </w:r>
            <w:r w:rsidRPr="00055C98">
              <w:t>4)</w:t>
            </w:r>
          </w:p>
        </w:tc>
        <w:tc>
          <w:tcPr>
            <w:tcW w:w="1085" w:type="dxa"/>
            <w:tcBorders>
              <w:top w:val="single" w:sz="4" w:space="0" w:color="000000"/>
              <w:left w:val="single" w:sz="4" w:space="0" w:color="000000"/>
              <w:bottom w:val="single" w:sz="4" w:space="0" w:color="000000"/>
            </w:tcBorders>
          </w:tcPr>
          <w:p w14:paraId="3E9C1398"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tcPr>
          <w:p w14:paraId="04A88D62" w14:textId="77777777" w:rsidR="00F11A6C" w:rsidRDefault="00F11A6C" w:rsidP="00F11A6C">
            <w:pPr>
              <w:pStyle w:val="TAL"/>
            </w:pPr>
            <w:r w:rsidRPr="00055C98">
              <w:t>List of EES information (e.g. address information) corresponding to the Application group ID which is used for the common EAS announcement between these EESs as provided by ECS during service provisioning.</w:t>
            </w:r>
          </w:p>
        </w:tc>
      </w:tr>
      <w:tr w:rsidR="0000453B" w:rsidRPr="00F477AF" w14:paraId="4EDB7D40" w14:textId="77777777" w:rsidTr="00B64C91">
        <w:trPr>
          <w:jc w:val="center"/>
        </w:trPr>
        <w:tc>
          <w:tcPr>
            <w:tcW w:w="3235" w:type="dxa"/>
            <w:tcBorders>
              <w:top w:val="single" w:sz="4" w:space="0" w:color="000000"/>
              <w:left w:val="single" w:sz="4" w:space="0" w:color="000000"/>
              <w:bottom w:val="single" w:sz="4" w:space="0" w:color="000000"/>
            </w:tcBorders>
          </w:tcPr>
          <w:p w14:paraId="4E52D1E3" w14:textId="77777777" w:rsidR="0000453B" w:rsidRPr="00F477AF" w:rsidRDefault="0000453B" w:rsidP="00B64C91">
            <w:pPr>
              <w:pStyle w:val="TAL"/>
            </w:pPr>
            <w:r>
              <w:t>Selected EAS Endpoint</w:t>
            </w:r>
            <w:r w:rsidR="000A260A" w:rsidRPr="000A260A">
              <w:t>(s)</w:t>
            </w:r>
          </w:p>
        </w:tc>
        <w:tc>
          <w:tcPr>
            <w:tcW w:w="1085" w:type="dxa"/>
            <w:tcBorders>
              <w:top w:val="single" w:sz="4" w:space="0" w:color="000000"/>
              <w:left w:val="single" w:sz="4" w:space="0" w:color="000000"/>
              <w:bottom w:val="single" w:sz="4" w:space="0" w:color="000000"/>
            </w:tcBorders>
          </w:tcPr>
          <w:p w14:paraId="5A4ADA4A"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4A52726" w14:textId="77777777" w:rsidR="0000453B" w:rsidRPr="00F477AF" w:rsidRDefault="0000453B" w:rsidP="00B64C91">
            <w:pPr>
              <w:pStyle w:val="TAL"/>
            </w:pPr>
            <w:r>
              <w:t>The endpoint</w:t>
            </w:r>
            <w:r w:rsidR="000A260A" w:rsidRPr="000A260A">
              <w:t>(s)</w:t>
            </w:r>
            <w:r>
              <w:t xml:space="preserve"> of the selected EAS</w:t>
            </w:r>
            <w:r w:rsidR="000A260A" w:rsidRPr="000A260A">
              <w:t xml:space="preserve"> or the selected EAS(s) for EAS bundles</w:t>
            </w:r>
          </w:p>
        </w:tc>
      </w:tr>
      <w:tr w:rsidR="00AB7EA0" w:rsidRPr="00F477AF" w14:paraId="3266941A" w14:textId="77777777" w:rsidTr="00B64C91">
        <w:trPr>
          <w:jc w:val="center"/>
        </w:trPr>
        <w:tc>
          <w:tcPr>
            <w:tcW w:w="3235" w:type="dxa"/>
            <w:tcBorders>
              <w:top w:val="single" w:sz="4" w:space="0" w:color="000000"/>
              <w:left w:val="single" w:sz="4" w:space="0" w:color="000000"/>
              <w:bottom w:val="single" w:sz="4" w:space="0" w:color="000000"/>
            </w:tcBorders>
          </w:tcPr>
          <w:p w14:paraId="61816DB2" w14:textId="577C0350" w:rsidR="00AB7EA0" w:rsidRDefault="00AB7EA0" w:rsidP="00AB7EA0">
            <w:pPr>
              <w:pStyle w:val="TAL"/>
            </w:pPr>
            <w:r w:rsidRPr="00681D06">
              <w:t>DNAIs and service area of the selected EAS(s)</w:t>
            </w:r>
          </w:p>
        </w:tc>
        <w:tc>
          <w:tcPr>
            <w:tcW w:w="1085" w:type="dxa"/>
            <w:tcBorders>
              <w:top w:val="single" w:sz="4" w:space="0" w:color="000000"/>
              <w:left w:val="single" w:sz="4" w:space="0" w:color="000000"/>
              <w:bottom w:val="single" w:sz="4" w:space="0" w:color="000000"/>
            </w:tcBorders>
          </w:tcPr>
          <w:p w14:paraId="3D5A2666" w14:textId="4B9807AD" w:rsidR="00AB7EA0" w:rsidRDefault="00AB7EA0" w:rsidP="00AB7EA0">
            <w:pPr>
              <w:pStyle w:val="TAC"/>
            </w:pPr>
            <w:r w:rsidRPr="00681D06">
              <w:t>O</w:t>
            </w:r>
          </w:p>
        </w:tc>
        <w:tc>
          <w:tcPr>
            <w:tcW w:w="4320" w:type="dxa"/>
            <w:tcBorders>
              <w:top w:val="single" w:sz="4" w:space="0" w:color="000000"/>
              <w:left w:val="single" w:sz="4" w:space="0" w:color="000000"/>
              <w:bottom w:val="single" w:sz="4" w:space="0" w:color="000000"/>
              <w:right w:val="single" w:sz="4" w:space="0" w:color="000000"/>
            </w:tcBorders>
          </w:tcPr>
          <w:p w14:paraId="467FDDA3" w14:textId="17682E13" w:rsidR="00AB7EA0" w:rsidRDefault="00AB7EA0" w:rsidP="00AB7EA0">
            <w:pPr>
              <w:pStyle w:val="TAL"/>
            </w:pPr>
            <w:r w:rsidRPr="00681D06">
              <w:t xml:space="preserve">For each selected EAS ID, it includes the DNAIs and/or service area for EAS bundles,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00453B" w:rsidRPr="00F477AF" w14:paraId="3ACAB324" w14:textId="77777777" w:rsidTr="00B64C91">
        <w:trPr>
          <w:jc w:val="center"/>
        </w:trPr>
        <w:tc>
          <w:tcPr>
            <w:tcW w:w="3235" w:type="dxa"/>
            <w:tcBorders>
              <w:top w:val="single" w:sz="4" w:space="0" w:color="000000"/>
              <w:left w:val="single" w:sz="4" w:space="0" w:color="000000"/>
              <w:bottom w:val="single" w:sz="4" w:space="0" w:color="000000"/>
            </w:tcBorders>
          </w:tcPr>
          <w:p w14:paraId="5560CCAD" w14:textId="77777777" w:rsidR="0000453B" w:rsidRDefault="0000453B" w:rsidP="00B64C91">
            <w:pPr>
              <w:pStyle w:val="TAL"/>
            </w:pPr>
            <w:r>
              <w:t>Request type</w:t>
            </w:r>
          </w:p>
        </w:tc>
        <w:tc>
          <w:tcPr>
            <w:tcW w:w="1085" w:type="dxa"/>
            <w:tcBorders>
              <w:top w:val="single" w:sz="4" w:space="0" w:color="000000"/>
              <w:left w:val="single" w:sz="4" w:space="0" w:color="000000"/>
              <w:bottom w:val="single" w:sz="4" w:space="0" w:color="000000"/>
            </w:tcBorders>
          </w:tcPr>
          <w:p w14:paraId="7D98ED2C" w14:textId="77777777" w:rsidR="0000453B" w:rsidRDefault="0000453B" w:rsidP="00B64C91">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ECFB980" w14:textId="77777777" w:rsidR="0000453B" w:rsidRPr="00F477AF" w:rsidRDefault="0000453B" w:rsidP="00B64C91">
            <w:pPr>
              <w:pStyle w:val="TAL"/>
              <w:rPr>
                <w:lang w:eastAsia="ko-KR"/>
              </w:rPr>
            </w:pPr>
            <w:r>
              <w:rPr>
                <w:lang w:eastAsia="ko-KR"/>
              </w:rPr>
              <w:t>Request types</w:t>
            </w:r>
            <w:r w:rsidRPr="00F477AF">
              <w:rPr>
                <w:lang w:eastAsia="ko-KR"/>
              </w:rPr>
              <w:t>:</w:t>
            </w:r>
          </w:p>
          <w:p w14:paraId="320C61E8" w14:textId="77777777" w:rsidR="0000453B" w:rsidRPr="00F477AF" w:rsidRDefault="0000453B" w:rsidP="00B64C91">
            <w:pPr>
              <w:pStyle w:val="TAL"/>
              <w:rPr>
                <w:lang w:eastAsia="ko-KR"/>
              </w:rPr>
            </w:pPr>
            <w:r w:rsidRPr="00F477AF">
              <w:rPr>
                <w:lang w:eastAsia="ko-KR"/>
              </w:rPr>
              <w:t xml:space="preserve">- </w:t>
            </w:r>
            <w:r>
              <w:t>ACR scenario selection announcement</w:t>
            </w:r>
          </w:p>
          <w:p w14:paraId="2014C53E" w14:textId="77777777" w:rsidR="00F11A6C" w:rsidRDefault="0000453B" w:rsidP="00F11A6C">
            <w:pPr>
              <w:pStyle w:val="TAL"/>
            </w:pPr>
            <w:r w:rsidRPr="00F477AF">
              <w:rPr>
                <w:lang w:eastAsia="ko-KR"/>
              </w:rPr>
              <w:t xml:space="preserve">- </w:t>
            </w:r>
            <w:bookmarkStart w:id="2236" w:name="_Hlk119580322"/>
            <w:r>
              <w:t>ACR scenario selection request</w:t>
            </w:r>
            <w:bookmarkEnd w:id="2236"/>
          </w:p>
          <w:p w14:paraId="57DFABB2" w14:textId="77777777" w:rsidR="0000453B" w:rsidRDefault="00F11A6C" w:rsidP="00F11A6C">
            <w:pPr>
              <w:pStyle w:val="TAL"/>
              <w:rPr>
                <w:lang w:eastAsia="ko-KR"/>
              </w:rPr>
            </w:pPr>
            <w:r>
              <w:t>- EAS selection</w:t>
            </w:r>
          </w:p>
        </w:tc>
      </w:tr>
      <w:tr w:rsidR="0000453B" w:rsidRPr="00F477AF" w14:paraId="6755712C" w14:textId="77777777" w:rsidTr="00B64C91">
        <w:trPr>
          <w:jc w:val="center"/>
        </w:trPr>
        <w:tc>
          <w:tcPr>
            <w:tcW w:w="3235" w:type="dxa"/>
            <w:tcBorders>
              <w:top w:val="single" w:sz="4" w:space="0" w:color="000000"/>
              <w:left w:val="single" w:sz="4" w:space="0" w:color="000000"/>
              <w:bottom w:val="single" w:sz="4" w:space="0" w:color="000000"/>
            </w:tcBorders>
          </w:tcPr>
          <w:p w14:paraId="0D474000" w14:textId="7D2BC4C5" w:rsidR="0000453B" w:rsidRPr="00F477AF" w:rsidRDefault="0000453B" w:rsidP="00B64C91">
            <w:pPr>
              <w:pStyle w:val="TAL"/>
            </w:pPr>
            <w:r>
              <w:t>Selected ACR scenario list (NOTE 1)</w:t>
            </w:r>
          </w:p>
        </w:tc>
        <w:tc>
          <w:tcPr>
            <w:tcW w:w="1085" w:type="dxa"/>
            <w:tcBorders>
              <w:top w:val="single" w:sz="4" w:space="0" w:color="000000"/>
              <w:left w:val="single" w:sz="4" w:space="0" w:color="000000"/>
              <w:bottom w:val="single" w:sz="4" w:space="0" w:color="000000"/>
            </w:tcBorders>
          </w:tcPr>
          <w:p w14:paraId="016F0444"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034407" w14:textId="77777777" w:rsidR="0000453B" w:rsidRPr="00F477AF" w:rsidRDefault="0000453B" w:rsidP="00B64C91">
            <w:pPr>
              <w:pStyle w:val="TAL"/>
            </w:pPr>
            <w:r>
              <w:t>The list of ACR scenarios</w:t>
            </w:r>
            <w:r w:rsidR="000A260A" w:rsidRPr="000A260A">
              <w:t xml:space="preserve"> (or the list of ACR scenarios for EAS bundles)</w:t>
            </w:r>
            <w:r>
              <w:t xml:space="preserve"> selected by the EEC</w:t>
            </w:r>
          </w:p>
        </w:tc>
      </w:tr>
      <w:tr w:rsidR="0000453B" w:rsidRPr="00F477AF" w14:paraId="6124F3F0" w14:textId="77777777" w:rsidTr="00B64C91">
        <w:trPr>
          <w:jc w:val="center"/>
        </w:trPr>
        <w:tc>
          <w:tcPr>
            <w:tcW w:w="3235" w:type="dxa"/>
            <w:tcBorders>
              <w:top w:val="single" w:sz="4" w:space="0" w:color="000000"/>
              <w:left w:val="single" w:sz="4" w:space="0" w:color="000000"/>
              <w:bottom w:val="single" w:sz="4" w:space="0" w:color="000000"/>
            </w:tcBorders>
          </w:tcPr>
          <w:p w14:paraId="53E385E7" w14:textId="1328A338" w:rsidR="0000453B" w:rsidRPr="00F477AF" w:rsidRDefault="0000453B" w:rsidP="00B64C91">
            <w:pPr>
              <w:pStyle w:val="TAL"/>
            </w:pPr>
            <w:r w:rsidRPr="00F477AF">
              <w:t xml:space="preserve">AC </w:t>
            </w:r>
            <w:r>
              <w:t>Profile (NOTE 2, NOTE 3)</w:t>
            </w:r>
          </w:p>
        </w:tc>
        <w:tc>
          <w:tcPr>
            <w:tcW w:w="1085" w:type="dxa"/>
            <w:tcBorders>
              <w:top w:val="single" w:sz="4" w:space="0" w:color="000000"/>
              <w:left w:val="single" w:sz="4" w:space="0" w:color="000000"/>
              <w:bottom w:val="single" w:sz="4" w:space="0" w:color="000000"/>
            </w:tcBorders>
          </w:tcPr>
          <w:p w14:paraId="5A94DA10"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B7E8E47" w14:textId="77777777" w:rsidR="0000453B" w:rsidRPr="00F477AF" w:rsidRDefault="0000453B" w:rsidP="00B64C91">
            <w:pPr>
              <w:pStyle w:val="TAL"/>
            </w:pPr>
            <w:r w:rsidRPr="00F477AF">
              <w:rPr>
                <w:rFonts w:cs="Arial"/>
              </w:rPr>
              <w:t>AC Profile as described in Table 8.2.2-1</w:t>
            </w:r>
          </w:p>
        </w:tc>
      </w:tr>
      <w:tr w:rsidR="0000453B" w:rsidRPr="00F477AF" w14:paraId="5BFBA6DE" w14:textId="77777777" w:rsidTr="00B64C91">
        <w:trPr>
          <w:jc w:val="center"/>
        </w:trPr>
        <w:tc>
          <w:tcPr>
            <w:tcW w:w="3235" w:type="dxa"/>
            <w:tcBorders>
              <w:top w:val="single" w:sz="4" w:space="0" w:color="000000"/>
              <w:left w:val="single" w:sz="4" w:space="0" w:color="000000"/>
              <w:bottom w:val="single" w:sz="4" w:space="0" w:color="000000"/>
            </w:tcBorders>
          </w:tcPr>
          <w:p w14:paraId="61AF163A" w14:textId="44B2CB9F" w:rsidR="0000453B" w:rsidRPr="00F477AF" w:rsidRDefault="0000453B" w:rsidP="00B64C91">
            <w:pPr>
              <w:pStyle w:val="TAL"/>
            </w:pPr>
            <w:r w:rsidRPr="00F477AF">
              <w:t>EEC Service Continuity Support</w:t>
            </w:r>
            <w:r>
              <w:t xml:space="preserve"> (NOTE 2</w:t>
            </w:r>
            <w:r w:rsidR="006467A1">
              <w:t>, NOTE 5</w:t>
            </w:r>
            <w:r>
              <w:t>)</w:t>
            </w:r>
          </w:p>
        </w:tc>
        <w:tc>
          <w:tcPr>
            <w:tcW w:w="1085" w:type="dxa"/>
            <w:tcBorders>
              <w:top w:val="single" w:sz="4" w:space="0" w:color="000000"/>
              <w:left w:val="single" w:sz="4" w:space="0" w:color="000000"/>
              <w:bottom w:val="single" w:sz="4" w:space="0" w:color="000000"/>
            </w:tcBorders>
          </w:tcPr>
          <w:p w14:paraId="14F49952"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6AAA7FF" w14:textId="78AF7B0F" w:rsidR="0000453B" w:rsidRPr="00F477AF" w:rsidRDefault="0000453B" w:rsidP="00B64C91">
            <w:pPr>
              <w:pStyle w:val="TAL"/>
            </w:pPr>
            <w:r w:rsidRPr="00F477AF">
              <w:t xml:space="preserve">Indicates if the EEC supports service continuity or not. </w:t>
            </w:r>
            <w:r w:rsidRPr="00F477AF">
              <w:rPr>
                <w:lang w:eastAsia="zh-CN"/>
              </w:rPr>
              <w:t>The IE indicates which ACR scenarios are supported by the EEC</w:t>
            </w:r>
            <w:r w:rsidR="00144AEC" w:rsidRPr="00144AEC">
              <w:rPr>
                <w:lang w:eastAsia="zh-CN"/>
              </w:rPr>
              <w:t>, also indicates the EEC ability</w:t>
            </w:r>
            <w:r w:rsidR="006467A1">
              <w:rPr>
                <w:lang w:eastAsia="zh-CN"/>
              </w:rPr>
              <w:t xml:space="preserve"> </w:t>
            </w:r>
            <w:r w:rsidR="006467A1" w:rsidRPr="006467A1">
              <w:rPr>
                <w:lang w:eastAsia="zh-CN"/>
              </w:rPr>
              <w:t>(e.g. EAS bundle information)</w:t>
            </w:r>
            <w:r w:rsidR="00144AEC" w:rsidRPr="00144AEC">
              <w:rPr>
                <w:lang w:eastAsia="zh-CN"/>
              </w:rPr>
              <w:t xml:space="preserve"> of handling bundled EAS ACR</w:t>
            </w:r>
            <w:r w:rsidRPr="00F477AF">
              <w:rPr>
                <w:lang w:eastAsia="zh-CN"/>
              </w:rPr>
              <w:t>.</w:t>
            </w:r>
          </w:p>
        </w:tc>
      </w:tr>
      <w:tr w:rsidR="002C499A" w:rsidRPr="00F477AF" w14:paraId="048E61FC" w14:textId="77777777" w:rsidTr="00B64C91">
        <w:trPr>
          <w:jc w:val="center"/>
        </w:trPr>
        <w:tc>
          <w:tcPr>
            <w:tcW w:w="3235" w:type="dxa"/>
            <w:tcBorders>
              <w:top w:val="single" w:sz="4" w:space="0" w:color="000000"/>
              <w:left w:val="single" w:sz="4" w:space="0" w:color="000000"/>
              <w:bottom w:val="single" w:sz="4" w:space="0" w:color="000000"/>
            </w:tcBorders>
          </w:tcPr>
          <w:p w14:paraId="17337A0C" w14:textId="2C03A4F7" w:rsidR="002C499A" w:rsidRPr="00F477AF" w:rsidRDefault="002C499A" w:rsidP="002C499A">
            <w:pPr>
              <w:pStyle w:val="TAL"/>
            </w:pPr>
            <w:r w:rsidRPr="003F5B7D">
              <w:t>Associated EES(s) endpoint</w:t>
            </w:r>
          </w:p>
        </w:tc>
        <w:tc>
          <w:tcPr>
            <w:tcW w:w="1085" w:type="dxa"/>
            <w:tcBorders>
              <w:top w:val="single" w:sz="4" w:space="0" w:color="000000"/>
              <w:left w:val="single" w:sz="4" w:space="0" w:color="000000"/>
              <w:bottom w:val="single" w:sz="4" w:space="0" w:color="000000"/>
            </w:tcBorders>
          </w:tcPr>
          <w:p w14:paraId="2CDDDA01" w14:textId="22DC5553" w:rsidR="002C499A" w:rsidRPr="00F477AF" w:rsidRDefault="002C499A" w:rsidP="002C499A">
            <w:pPr>
              <w:pStyle w:val="TAC"/>
            </w:pPr>
            <w:r w:rsidRPr="003F5B7D">
              <w:t>O</w:t>
            </w:r>
          </w:p>
        </w:tc>
        <w:tc>
          <w:tcPr>
            <w:tcW w:w="4320" w:type="dxa"/>
            <w:tcBorders>
              <w:top w:val="single" w:sz="4" w:space="0" w:color="000000"/>
              <w:left w:val="single" w:sz="4" w:space="0" w:color="000000"/>
              <w:bottom w:val="single" w:sz="4" w:space="0" w:color="000000"/>
              <w:right w:val="single" w:sz="4" w:space="0" w:color="000000"/>
            </w:tcBorders>
          </w:tcPr>
          <w:p w14:paraId="56012251" w14:textId="25BA1F8C" w:rsidR="002C499A" w:rsidRPr="00F477AF" w:rsidRDefault="002C499A" w:rsidP="002C499A">
            <w:pPr>
              <w:pStyle w:val="TAL"/>
            </w:pPr>
            <w:r w:rsidRPr="003F5B7D">
              <w:t xml:space="preserve">EES information </w:t>
            </w:r>
            <w:r w:rsidR="00CC310A" w:rsidRPr="00CC310A">
              <w:t xml:space="preserve">of the other EES(s) </w:t>
            </w:r>
            <w:r w:rsidRPr="003F5B7D">
              <w:t>which support the direct bundled EAS</w:t>
            </w:r>
            <w:r w:rsidR="00CC310A">
              <w:t>,</w:t>
            </w:r>
            <w:r w:rsidRPr="003F5B7D">
              <w:t xml:space="preserve"> within the same EDN</w:t>
            </w:r>
            <w:r w:rsidR="00CC310A">
              <w:t>, and</w:t>
            </w:r>
            <w:r w:rsidRPr="003F5B7D">
              <w:t xml:space="preserve"> associated with the EASID list.</w:t>
            </w:r>
          </w:p>
        </w:tc>
      </w:tr>
      <w:tr w:rsidR="00FC4028" w:rsidRPr="00F477AF" w14:paraId="671B5EB9" w14:textId="77777777" w:rsidTr="00B64C91">
        <w:trPr>
          <w:jc w:val="center"/>
        </w:trPr>
        <w:tc>
          <w:tcPr>
            <w:tcW w:w="3235" w:type="dxa"/>
            <w:tcBorders>
              <w:top w:val="single" w:sz="4" w:space="0" w:color="000000"/>
              <w:left w:val="single" w:sz="4" w:space="0" w:color="000000"/>
              <w:bottom w:val="single" w:sz="4" w:space="0" w:color="000000"/>
            </w:tcBorders>
          </w:tcPr>
          <w:p w14:paraId="2B68BB04" w14:textId="733AD1CB" w:rsidR="00FC4028" w:rsidRPr="003F5B7D" w:rsidRDefault="00FC4028" w:rsidP="00FC4028">
            <w:pPr>
              <w:pStyle w:val="TAL"/>
            </w:pPr>
            <w:r w:rsidRPr="002A5C80">
              <w:t>CAS information</w:t>
            </w:r>
          </w:p>
        </w:tc>
        <w:tc>
          <w:tcPr>
            <w:tcW w:w="1085" w:type="dxa"/>
            <w:tcBorders>
              <w:top w:val="single" w:sz="4" w:space="0" w:color="000000"/>
              <w:left w:val="single" w:sz="4" w:space="0" w:color="000000"/>
              <w:bottom w:val="single" w:sz="4" w:space="0" w:color="000000"/>
            </w:tcBorders>
          </w:tcPr>
          <w:p w14:paraId="6BDB63CA" w14:textId="328F4C36" w:rsidR="00FC4028" w:rsidRPr="003F5B7D" w:rsidRDefault="00FC4028" w:rsidP="00FC4028">
            <w:pPr>
              <w:pStyle w:val="TAC"/>
            </w:pPr>
            <w:r w:rsidRPr="002A5C80">
              <w:t>O</w:t>
            </w:r>
          </w:p>
        </w:tc>
        <w:tc>
          <w:tcPr>
            <w:tcW w:w="4320" w:type="dxa"/>
            <w:tcBorders>
              <w:top w:val="single" w:sz="4" w:space="0" w:color="000000"/>
              <w:left w:val="single" w:sz="4" w:space="0" w:color="000000"/>
              <w:bottom w:val="single" w:sz="4" w:space="0" w:color="000000"/>
              <w:right w:val="single" w:sz="4" w:space="0" w:color="000000"/>
            </w:tcBorders>
          </w:tcPr>
          <w:p w14:paraId="5A902655" w14:textId="3E6B8A03" w:rsidR="00FC4028" w:rsidRPr="003F5B7D" w:rsidRDefault="00FC4028" w:rsidP="00FC4028">
            <w:pPr>
              <w:pStyle w:val="TAL"/>
            </w:pPr>
            <w:r w:rsidRPr="002A5C80">
              <w:t>Target CAS information received from AC.</w:t>
            </w:r>
          </w:p>
        </w:tc>
      </w:tr>
      <w:tr w:rsidR="005D19EF" w:rsidRPr="00F477AF" w14:paraId="16045A14" w14:textId="77777777" w:rsidTr="00B64C91">
        <w:trPr>
          <w:jc w:val="center"/>
        </w:trPr>
        <w:tc>
          <w:tcPr>
            <w:tcW w:w="3235" w:type="dxa"/>
            <w:tcBorders>
              <w:top w:val="single" w:sz="4" w:space="0" w:color="000000"/>
              <w:left w:val="single" w:sz="4" w:space="0" w:color="000000"/>
              <w:bottom w:val="single" w:sz="4" w:space="0" w:color="000000"/>
            </w:tcBorders>
          </w:tcPr>
          <w:p w14:paraId="32162FDC" w14:textId="0BF871D9" w:rsidR="005D19EF" w:rsidRPr="002A5C80" w:rsidRDefault="005D19EF" w:rsidP="005D19EF">
            <w:pPr>
              <w:pStyle w:val="TAL"/>
            </w:pPr>
            <w:r>
              <w:t>Leading EES ID (NOTE</w:t>
            </w:r>
            <w:r w:rsidRPr="00F477AF">
              <w:t> </w:t>
            </w:r>
            <w:r>
              <w:t>6)</w:t>
            </w:r>
          </w:p>
        </w:tc>
        <w:tc>
          <w:tcPr>
            <w:tcW w:w="1085" w:type="dxa"/>
            <w:tcBorders>
              <w:top w:val="single" w:sz="4" w:space="0" w:color="000000"/>
              <w:left w:val="single" w:sz="4" w:space="0" w:color="000000"/>
              <w:bottom w:val="single" w:sz="4" w:space="0" w:color="000000"/>
            </w:tcBorders>
          </w:tcPr>
          <w:p w14:paraId="1836CCB6" w14:textId="55344395" w:rsidR="005D19EF" w:rsidRPr="002A5C80" w:rsidRDefault="005D19EF" w:rsidP="005D19E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582807" w14:textId="51119C58" w:rsidR="005D19EF" w:rsidRPr="002A5C80" w:rsidRDefault="005D19EF" w:rsidP="005D19EF">
            <w:pPr>
              <w:pStyle w:val="TAL"/>
            </w:pPr>
            <w:r>
              <w:t>The identifier of the leading EES.</w:t>
            </w:r>
          </w:p>
        </w:tc>
      </w:tr>
      <w:tr w:rsidR="005D19EF" w:rsidRPr="00F477AF" w14:paraId="13BF5561" w14:textId="77777777" w:rsidTr="00B64C91">
        <w:trPr>
          <w:jc w:val="center"/>
        </w:trPr>
        <w:tc>
          <w:tcPr>
            <w:tcW w:w="3235" w:type="dxa"/>
            <w:tcBorders>
              <w:top w:val="single" w:sz="4" w:space="0" w:color="000000"/>
              <w:left w:val="single" w:sz="4" w:space="0" w:color="000000"/>
              <w:bottom w:val="single" w:sz="4" w:space="0" w:color="000000"/>
            </w:tcBorders>
          </w:tcPr>
          <w:p w14:paraId="4C8AEABB" w14:textId="2BA7C76B" w:rsidR="005D19EF" w:rsidRPr="002A5C80" w:rsidRDefault="005D19EF" w:rsidP="005D19EF">
            <w:pPr>
              <w:pStyle w:val="TAL"/>
            </w:pPr>
            <w:r>
              <w:t>Leading EES Endpoint (NOTE</w:t>
            </w:r>
            <w:r w:rsidRPr="00F477AF">
              <w:t> </w:t>
            </w:r>
            <w:r>
              <w:t>6)</w:t>
            </w:r>
          </w:p>
        </w:tc>
        <w:tc>
          <w:tcPr>
            <w:tcW w:w="1085" w:type="dxa"/>
            <w:tcBorders>
              <w:top w:val="single" w:sz="4" w:space="0" w:color="000000"/>
              <w:left w:val="single" w:sz="4" w:space="0" w:color="000000"/>
              <w:bottom w:val="single" w:sz="4" w:space="0" w:color="000000"/>
            </w:tcBorders>
          </w:tcPr>
          <w:p w14:paraId="085BF64F" w14:textId="5E9A197A" w:rsidR="005D19EF" w:rsidRPr="002A5C80" w:rsidRDefault="005D19EF" w:rsidP="005D19E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B04D72A" w14:textId="58D053B5" w:rsidR="005D19EF" w:rsidRPr="002A5C80" w:rsidRDefault="005D19EF" w:rsidP="005D19EF">
            <w:pPr>
              <w:pStyle w:val="TAL"/>
            </w:pPr>
            <w:r>
              <w:t>The endpoint of the leading EES.</w:t>
            </w:r>
          </w:p>
        </w:tc>
      </w:tr>
      <w:tr w:rsidR="0000453B" w:rsidRPr="00F477AF" w14:paraId="04283DAF"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3D8C8E" w14:textId="77777777" w:rsidR="0000453B" w:rsidRDefault="0000453B" w:rsidP="00A645A6">
            <w:pPr>
              <w:pStyle w:val="TAN"/>
            </w:pPr>
            <w:r>
              <w:t>NOTE</w:t>
            </w:r>
            <w:r w:rsidR="00A645A6">
              <w:t> </w:t>
            </w:r>
            <w:r>
              <w:t>1:</w:t>
            </w:r>
            <w:r>
              <w:tab/>
              <w:t>The IE may be present only if Selected EASID</w:t>
            </w:r>
            <w:r w:rsidR="000A260A" w:rsidRPr="000A260A">
              <w:t>(s)</w:t>
            </w:r>
            <w:r>
              <w:t xml:space="preserve"> and Selected EAS Endpoint</w:t>
            </w:r>
            <w:r w:rsidR="000A260A" w:rsidRPr="000A260A">
              <w:t>(s)</w:t>
            </w:r>
            <w:r>
              <w:t xml:space="preserve"> are present and Request type is </w:t>
            </w:r>
            <w:r w:rsidR="001B7050" w:rsidRPr="001B7050">
              <w:t>"</w:t>
            </w:r>
            <w:r>
              <w:t>ACR scenario selection announcement</w:t>
            </w:r>
            <w:r w:rsidR="001B7050" w:rsidRPr="001B7050">
              <w:t>"</w:t>
            </w:r>
          </w:p>
          <w:p w14:paraId="344611BB" w14:textId="77777777" w:rsidR="0000453B" w:rsidRDefault="0000453B" w:rsidP="00B64C91">
            <w:pPr>
              <w:pStyle w:val="TAN"/>
            </w:pPr>
            <w:r>
              <w:t>NOTE</w:t>
            </w:r>
            <w:r w:rsidR="00A645A6">
              <w:t> </w:t>
            </w:r>
            <w:r>
              <w:t>2:</w:t>
            </w:r>
            <w:r>
              <w:tab/>
              <w:t>The IEs are present only if request type is “ACR scenario selection request”</w:t>
            </w:r>
          </w:p>
          <w:p w14:paraId="7F230D38" w14:textId="77777777" w:rsidR="0000453B" w:rsidRDefault="0000453B" w:rsidP="00B64C91">
            <w:pPr>
              <w:pStyle w:val="TAN"/>
            </w:pPr>
            <w:r w:rsidRPr="00253117">
              <w:t>NOTE</w:t>
            </w:r>
            <w:r w:rsidR="00A645A6">
              <w:t> </w:t>
            </w:r>
            <w:r w:rsidRPr="00253117">
              <w:t>3:</w:t>
            </w:r>
            <w:r w:rsidR="00A645A6">
              <w:tab/>
            </w:r>
            <w:r w:rsidRPr="00253117">
              <w:t xml:space="preserve">The </w:t>
            </w:r>
            <w:r>
              <w:t xml:space="preserve">IE </w:t>
            </w:r>
            <w:r w:rsidRPr="00253117">
              <w:t>is present if AC Profile is not shared to EES previously</w:t>
            </w:r>
          </w:p>
          <w:p w14:paraId="45F26E5F" w14:textId="77777777" w:rsidR="00F11A6C" w:rsidRDefault="00F11A6C" w:rsidP="00B64C91">
            <w:pPr>
              <w:pStyle w:val="TAN"/>
            </w:pPr>
            <w:r w:rsidRPr="00D63934">
              <w:t>NOTE</w:t>
            </w:r>
            <w:r>
              <w:t> </w:t>
            </w:r>
            <w:r w:rsidRPr="00D63934">
              <w:t>4:</w:t>
            </w:r>
            <w:r>
              <w:tab/>
            </w:r>
            <w:r w:rsidRPr="00D63934">
              <w:t xml:space="preserve">This IE may be present only if the request type is </w:t>
            </w:r>
            <w:r w:rsidRPr="00F11A6C">
              <w:t>"</w:t>
            </w:r>
            <w:r w:rsidRPr="00D63934">
              <w:t>EAS selection</w:t>
            </w:r>
            <w:r w:rsidRPr="00F11A6C">
              <w:t>"</w:t>
            </w:r>
            <w:r w:rsidRPr="00D63934">
              <w:t>.</w:t>
            </w:r>
          </w:p>
          <w:p w14:paraId="08A4E9AA" w14:textId="77777777" w:rsidR="006467A1" w:rsidRDefault="006467A1" w:rsidP="00B64C91">
            <w:pPr>
              <w:pStyle w:val="TAN"/>
            </w:pPr>
            <w:r w:rsidRPr="006467A1">
              <w:t>NOTE</w:t>
            </w:r>
            <w:r>
              <w:t> 5</w:t>
            </w:r>
            <w:r w:rsidRPr="006467A1">
              <w:t>:</w:t>
            </w:r>
            <w:r>
              <w:tab/>
            </w:r>
            <w:r w:rsidRPr="006467A1">
              <w:t>The EAS bundle information is not applicable for proxy type of EAS bundle.</w:t>
            </w:r>
          </w:p>
          <w:p w14:paraId="7EBF18D2" w14:textId="74BE6045" w:rsidR="005D19EF" w:rsidRPr="00F477AF" w:rsidRDefault="005D19EF" w:rsidP="00B64C91">
            <w:pPr>
              <w:pStyle w:val="TAN"/>
            </w:pPr>
            <w:r w:rsidRPr="005D19EF">
              <w:t>NOTE</w:t>
            </w:r>
            <w:r>
              <w:t> </w:t>
            </w:r>
            <w:r w:rsidRPr="005D19EF">
              <w:t>6:</w:t>
            </w:r>
            <w:r w:rsidRPr="005D19EF">
              <w:tab/>
              <w:t>The IEs shall be present only if the request is from leading EES.</w:t>
            </w:r>
          </w:p>
        </w:tc>
      </w:tr>
    </w:tbl>
    <w:p w14:paraId="16D30CC3" w14:textId="77777777" w:rsidR="0000453B" w:rsidRDefault="0000453B" w:rsidP="0000453B"/>
    <w:p w14:paraId="399D526E" w14:textId="77777777" w:rsidR="0000453B" w:rsidRDefault="0000453B" w:rsidP="0000453B">
      <w:pPr>
        <w:pStyle w:val="Heading4"/>
      </w:pPr>
      <w:bookmarkStart w:id="2237" w:name="_Toc234110431"/>
      <w:r>
        <w:t>8.</w:t>
      </w:r>
      <w:r w:rsidR="00A645A6">
        <w:t>15</w:t>
      </w:r>
      <w:r>
        <w:t>.3.3</w:t>
      </w:r>
      <w:r>
        <w:tab/>
        <w:t>EAS information provisioning response</w:t>
      </w:r>
      <w:bookmarkEnd w:id="2237"/>
    </w:p>
    <w:p w14:paraId="63702BA3" w14:textId="77777777" w:rsidR="0000453B" w:rsidRDefault="0000453B" w:rsidP="0000453B">
      <w:r>
        <w:t>Table 8.</w:t>
      </w:r>
      <w:r w:rsidR="00A645A6">
        <w:t>15</w:t>
      </w:r>
      <w:r>
        <w:t>.3.2-1 describes the information elements for EAS information provisioning response from the EES to the EEC.</w:t>
      </w:r>
    </w:p>
    <w:p w14:paraId="6146F8B6" w14:textId="77777777" w:rsidR="0000453B" w:rsidRPr="00F477AF" w:rsidRDefault="0000453B" w:rsidP="0000453B">
      <w:pPr>
        <w:pStyle w:val="TH"/>
      </w:pPr>
      <w:r w:rsidRPr="00F477AF">
        <w:lastRenderedPageBreak/>
        <w:t>Table 8.</w:t>
      </w:r>
      <w:r w:rsidR="00A645A6">
        <w:t>15</w:t>
      </w:r>
      <w:r w:rsidRPr="00F477AF">
        <w:t>.3.</w:t>
      </w:r>
      <w:r w:rsidR="00705AAF">
        <w:t>3</w:t>
      </w:r>
      <w:r w:rsidRPr="00F477AF">
        <w:t xml:space="preserve">-1: </w:t>
      </w:r>
      <w:r>
        <w:t>EAS information provisioning response</w:t>
      </w:r>
    </w:p>
    <w:tbl>
      <w:tblPr>
        <w:tblW w:w="8640" w:type="dxa"/>
        <w:jc w:val="center"/>
        <w:tblLayout w:type="fixed"/>
        <w:tblLook w:val="0000" w:firstRow="0" w:lastRow="0" w:firstColumn="0" w:lastColumn="0" w:noHBand="0" w:noVBand="0"/>
      </w:tblPr>
      <w:tblGrid>
        <w:gridCol w:w="2880"/>
        <w:gridCol w:w="1440"/>
        <w:gridCol w:w="4320"/>
      </w:tblGrid>
      <w:tr w:rsidR="0000453B" w:rsidRPr="00F477AF" w14:paraId="1CFCFCC0" w14:textId="77777777" w:rsidTr="00B64C91">
        <w:trPr>
          <w:jc w:val="center"/>
        </w:trPr>
        <w:tc>
          <w:tcPr>
            <w:tcW w:w="2880" w:type="dxa"/>
            <w:tcBorders>
              <w:top w:val="single" w:sz="4" w:space="0" w:color="000000"/>
              <w:left w:val="single" w:sz="4" w:space="0" w:color="000000"/>
              <w:bottom w:val="single" w:sz="4" w:space="0" w:color="000000"/>
            </w:tcBorders>
          </w:tcPr>
          <w:p w14:paraId="7AC0388D" w14:textId="77777777" w:rsidR="0000453B" w:rsidRPr="00F477AF" w:rsidRDefault="0000453B"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B4682A4"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B0EAC84" w14:textId="77777777" w:rsidR="0000453B" w:rsidRPr="00F477AF" w:rsidRDefault="0000453B" w:rsidP="00B64C91">
            <w:pPr>
              <w:pStyle w:val="TAH"/>
            </w:pPr>
            <w:r w:rsidRPr="00F477AF">
              <w:t>Description</w:t>
            </w:r>
          </w:p>
        </w:tc>
      </w:tr>
      <w:tr w:rsidR="0000453B" w:rsidRPr="00F477AF" w14:paraId="5DC34CB3" w14:textId="77777777" w:rsidTr="00B64C91">
        <w:trPr>
          <w:jc w:val="center"/>
        </w:trPr>
        <w:tc>
          <w:tcPr>
            <w:tcW w:w="2880" w:type="dxa"/>
            <w:tcBorders>
              <w:top w:val="single" w:sz="4" w:space="0" w:color="000000"/>
              <w:left w:val="single" w:sz="4" w:space="0" w:color="000000"/>
              <w:bottom w:val="single" w:sz="4" w:space="0" w:color="000000"/>
            </w:tcBorders>
          </w:tcPr>
          <w:p w14:paraId="30791F74" w14:textId="3C2B1834" w:rsidR="0000453B" w:rsidRPr="00F477AF" w:rsidRDefault="0000453B" w:rsidP="00B64C91">
            <w:pPr>
              <w:pStyle w:val="TAL"/>
            </w:pPr>
            <w:r w:rsidRPr="00F477AF">
              <w:t>Successful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tcPr>
          <w:p w14:paraId="31B8667B"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403F26" w14:textId="77777777" w:rsidR="0000453B" w:rsidRPr="00F477AF" w:rsidRDefault="0000453B" w:rsidP="00B64C91">
            <w:pPr>
              <w:pStyle w:val="TAL"/>
            </w:pPr>
            <w:r w:rsidRPr="00F477AF">
              <w:t>Indicates that the request was successful.</w:t>
            </w:r>
          </w:p>
        </w:tc>
      </w:tr>
      <w:tr w:rsidR="0000453B" w:rsidRPr="00F477AF" w14:paraId="32E8EC40" w14:textId="77777777" w:rsidTr="00B64C91">
        <w:trPr>
          <w:jc w:val="center"/>
        </w:trPr>
        <w:tc>
          <w:tcPr>
            <w:tcW w:w="2880" w:type="dxa"/>
            <w:tcBorders>
              <w:top w:val="single" w:sz="4" w:space="0" w:color="000000"/>
              <w:left w:val="single" w:sz="4" w:space="0" w:color="000000"/>
              <w:bottom w:val="single" w:sz="4" w:space="0" w:color="000000"/>
            </w:tcBorders>
          </w:tcPr>
          <w:p w14:paraId="28625C33" w14:textId="5C4C4B32" w:rsidR="0000453B" w:rsidRPr="00F477AF" w:rsidRDefault="0000453B" w:rsidP="00B64C91">
            <w:pPr>
              <w:pStyle w:val="TAL"/>
            </w:pPr>
            <w:r>
              <w:t>&gt; Selected ACR scenario list (NOTE</w:t>
            </w:r>
            <w:r w:rsidR="00A645A6">
              <w:t> </w:t>
            </w:r>
            <w:r>
              <w:t>2)</w:t>
            </w:r>
          </w:p>
        </w:tc>
        <w:tc>
          <w:tcPr>
            <w:tcW w:w="1440" w:type="dxa"/>
            <w:tcBorders>
              <w:top w:val="single" w:sz="4" w:space="0" w:color="000000"/>
              <w:left w:val="single" w:sz="4" w:space="0" w:color="000000"/>
              <w:bottom w:val="single" w:sz="4" w:space="0" w:color="000000"/>
            </w:tcBorders>
          </w:tcPr>
          <w:p w14:paraId="6077DCF4" w14:textId="77777777" w:rsidR="0000453B" w:rsidRPr="00F477AF" w:rsidRDefault="0000453B" w:rsidP="00B64C9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716460F8" w14:textId="77777777" w:rsidR="0000453B" w:rsidRPr="00F477AF" w:rsidRDefault="0000453B" w:rsidP="00B64C91">
            <w:pPr>
              <w:pStyle w:val="TAL"/>
            </w:pPr>
            <w:r>
              <w:t>The list of ACR scenarios</w:t>
            </w:r>
            <w:r w:rsidR="00144AEC" w:rsidRPr="00144AEC">
              <w:t xml:space="preserve"> (or the list of ACR scenarios for EAS bundles)</w:t>
            </w:r>
            <w:r>
              <w:t xml:space="preserve"> selected by the EES</w:t>
            </w:r>
          </w:p>
        </w:tc>
      </w:tr>
      <w:tr w:rsidR="00FD257C" w:rsidRPr="00F477AF" w14:paraId="13652E9F" w14:textId="77777777" w:rsidTr="00B64C91">
        <w:trPr>
          <w:jc w:val="center"/>
        </w:trPr>
        <w:tc>
          <w:tcPr>
            <w:tcW w:w="2880" w:type="dxa"/>
            <w:tcBorders>
              <w:top w:val="single" w:sz="4" w:space="0" w:color="000000"/>
              <w:left w:val="single" w:sz="4" w:space="0" w:color="000000"/>
              <w:bottom w:val="single" w:sz="4" w:space="0" w:color="000000"/>
            </w:tcBorders>
          </w:tcPr>
          <w:p w14:paraId="2CBC2B4B" w14:textId="77777777" w:rsidR="00FD257C" w:rsidRDefault="00FD257C" w:rsidP="00FD257C">
            <w:pPr>
              <w:pStyle w:val="TAL"/>
            </w:pPr>
            <w:r>
              <w:t xml:space="preserve">&gt; Instantiated EAS Information </w:t>
            </w:r>
          </w:p>
          <w:p w14:paraId="49D5A021" w14:textId="75EDA1DD" w:rsidR="00FD257C" w:rsidRDefault="00FD257C" w:rsidP="00FD257C">
            <w:pPr>
              <w:pStyle w:val="TAL"/>
            </w:pPr>
            <w:r>
              <w:t>(NOTE 3)</w:t>
            </w:r>
          </w:p>
        </w:tc>
        <w:tc>
          <w:tcPr>
            <w:tcW w:w="1440" w:type="dxa"/>
            <w:tcBorders>
              <w:top w:val="single" w:sz="4" w:space="0" w:color="000000"/>
              <w:left w:val="single" w:sz="4" w:space="0" w:color="000000"/>
              <w:bottom w:val="single" w:sz="4" w:space="0" w:color="000000"/>
            </w:tcBorders>
          </w:tcPr>
          <w:p w14:paraId="236D018F"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27E1902F" w14:textId="77777777" w:rsidR="00FD257C" w:rsidRDefault="00FD257C" w:rsidP="00FD257C">
            <w:pPr>
              <w:pStyle w:val="TAL"/>
            </w:pPr>
            <w:r>
              <w:t xml:space="preserve">Instantiated </w:t>
            </w:r>
            <w:r w:rsidRPr="00F477AF">
              <w:t>EAS</w:t>
            </w:r>
            <w:r>
              <w:t xml:space="preserve"> information</w:t>
            </w:r>
            <w:r w:rsidRPr="00F477AF">
              <w:t>. Each element includes the information described below.</w:t>
            </w:r>
          </w:p>
        </w:tc>
      </w:tr>
      <w:tr w:rsidR="00FD257C" w:rsidRPr="00F477AF" w14:paraId="03B7FCBF" w14:textId="77777777" w:rsidTr="00B64C91">
        <w:trPr>
          <w:jc w:val="center"/>
        </w:trPr>
        <w:tc>
          <w:tcPr>
            <w:tcW w:w="2880" w:type="dxa"/>
            <w:tcBorders>
              <w:top w:val="single" w:sz="4" w:space="0" w:color="000000"/>
              <w:left w:val="single" w:sz="4" w:space="0" w:color="000000"/>
              <w:bottom w:val="single" w:sz="4" w:space="0" w:color="000000"/>
            </w:tcBorders>
          </w:tcPr>
          <w:p w14:paraId="2BBA518B" w14:textId="77777777" w:rsidR="00FD257C" w:rsidRDefault="00FD257C" w:rsidP="00FD257C">
            <w:pPr>
              <w:pStyle w:val="TAL"/>
            </w:pPr>
            <w:r>
              <w:t>&gt;&gt; EAS Profile</w:t>
            </w:r>
          </w:p>
        </w:tc>
        <w:tc>
          <w:tcPr>
            <w:tcW w:w="1440" w:type="dxa"/>
            <w:tcBorders>
              <w:top w:val="single" w:sz="4" w:space="0" w:color="000000"/>
              <w:left w:val="single" w:sz="4" w:space="0" w:color="000000"/>
              <w:bottom w:val="single" w:sz="4" w:space="0" w:color="000000"/>
            </w:tcBorders>
          </w:tcPr>
          <w:p w14:paraId="25D71BC9" w14:textId="77777777" w:rsidR="00FD257C" w:rsidRDefault="00FD257C" w:rsidP="00FD257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4851C323" w14:textId="77777777" w:rsidR="00FD257C" w:rsidRDefault="00FD257C" w:rsidP="00FD257C">
            <w:pPr>
              <w:pStyle w:val="TAL"/>
            </w:pPr>
            <w:r>
              <w:t>The profile of the instantiated EAS.</w:t>
            </w:r>
            <w:r w:rsidRPr="00F477AF">
              <w:rPr>
                <w:lang w:eastAsia="ko-KR"/>
              </w:rPr>
              <w:t>Each element is described in clause 8.2.4</w:t>
            </w:r>
            <w:r>
              <w:rPr>
                <w:lang w:eastAsia="ko-KR"/>
              </w:rPr>
              <w:t>.</w:t>
            </w:r>
          </w:p>
        </w:tc>
      </w:tr>
      <w:tr w:rsidR="00F11A6C" w:rsidRPr="00F477AF" w14:paraId="42351492" w14:textId="77777777" w:rsidTr="00B64C91">
        <w:trPr>
          <w:jc w:val="center"/>
        </w:trPr>
        <w:tc>
          <w:tcPr>
            <w:tcW w:w="2880" w:type="dxa"/>
            <w:tcBorders>
              <w:top w:val="single" w:sz="4" w:space="0" w:color="000000"/>
              <w:left w:val="single" w:sz="4" w:space="0" w:color="000000"/>
              <w:bottom w:val="single" w:sz="4" w:space="0" w:color="000000"/>
            </w:tcBorders>
          </w:tcPr>
          <w:p w14:paraId="4467D57F" w14:textId="77777777" w:rsidR="00F11A6C" w:rsidRPr="00F11A6C" w:rsidRDefault="00F11A6C" w:rsidP="00F11A6C">
            <w:pPr>
              <w:pStyle w:val="TAL"/>
            </w:pPr>
            <w:r w:rsidRPr="00B3457A">
              <w:t>&gt;&gt; EES Endpoint</w:t>
            </w:r>
          </w:p>
        </w:tc>
        <w:tc>
          <w:tcPr>
            <w:tcW w:w="1440" w:type="dxa"/>
            <w:tcBorders>
              <w:top w:val="single" w:sz="4" w:space="0" w:color="000000"/>
              <w:left w:val="single" w:sz="4" w:space="0" w:color="000000"/>
              <w:bottom w:val="single" w:sz="4" w:space="0" w:color="000000"/>
            </w:tcBorders>
          </w:tcPr>
          <w:p w14:paraId="5E76461F" w14:textId="77777777" w:rsidR="00F11A6C" w:rsidRPr="00F11A6C" w:rsidRDefault="00F11A6C" w:rsidP="00F11A6C">
            <w:pPr>
              <w:pStyle w:val="TAL"/>
              <w:jc w:val="center"/>
            </w:pPr>
            <w:r w:rsidRPr="00B3457A">
              <w:t>O</w:t>
            </w:r>
          </w:p>
        </w:tc>
        <w:tc>
          <w:tcPr>
            <w:tcW w:w="4320" w:type="dxa"/>
            <w:tcBorders>
              <w:top w:val="single" w:sz="4" w:space="0" w:color="000000"/>
              <w:left w:val="single" w:sz="4" w:space="0" w:color="000000"/>
              <w:bottom w:val="single" w:sz="4" w:space="0" w:color="000000"/>
              <w:right w:val="single" w:sz="4" w:space="0" w:color="000000"/>
            </w:tcBorders>
          </w:tcPr>
          <w:p w14:paraId="7A6CFD0F" w14:textId="77777777" w:rsidR="00F11A6C" w:rsidRPr="00F11A6C" w:rsidRDefault="00F11A6C" w:rsidP="00F11A6C">
            <w:pPr>
              <w:pStyle w:val="TAL"/>
            </w:pPr>
            <w:r w:rsidRPr="00B3457A">
              <w:rPr>
                <w:lang w:eastAsia="ko-KR"/>
              </w:rPr>
              <w:t>The endpoint address (e.g. URI, IP address) of the EES</w:t>
            </w:r>
          </w:p>
        </w:tc>
      </w:tr>
      <w:tr w:rsidR="00FD257C" w:rsidRPr="00F477AF" w14:paraId="3460895A" w14:textId="77777777" w:rsidTr="00B64C91">
        <w:trPr>
          <w:jc w:val="center"/>
        </w:trPr>
        <w:tc>
          <w:tcPr>
            <w:tcW w:w="2880" w:type="dxa"/>
            <w:tcBorders>
              <w:top w:val="single" w:sz="4" w:space="0" w:color="000000"/>
              <w:left w:val="single" w:sz="4" w:space="0" w:color="000000"/>
              <w:bottom w:val="single" w:sz="4" w:space="0" w:color="000000"/>
            </w:tcBorders>
          </w:tcPr>
          <w:p w14:paraId="09630314" w14:textId="77777777" w:rsidR="00FD257C" w:rsidRDefault="00FD257C" w:rsidP="00FD257C">
            <w:pPr>
              <w:pStyle w:val="TAL"/>
            </w:pPr>
            <w:r>
              <w:t>&gt;&gt; Lifetime</w:t>
            </w:r>
          </w:p>
        </w:tc>
        <w:tc>
          <w:tcPr>
            <w:tcW w:w="1440" w:type="dxa"/>
            <w:tcBorders>
              <w:top w:val="single" w:sz="4" w:space="0" w:color="000000"/>
              <w:left w:val="single" w:sz="4" w:space="0" w:color="000000"/>
              <w:bottom w:val="single" w:sz="4" w:space="0" w:color="000000"/>
            </w:tcBorders>
          </w:tcPr>
          <w:p w14:paraId="3679C82B"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7900F268" w14:textId="77777777" w:rsidR="00FD257C" w:rsidRDefault="00FD257C" w:rsidP="00FD257C">
            <w:pPr>
              <w:pStyle w:val="TAL"/>
            </w:pPr>
            <w:r w:rsidRPr="00F477AF">
              <w:t>Time interval or duration during which the information elements in the EAS profile is valid and supposed to be cached in the EEC (e.g. time-to-live value for an EAS Endpoint)</w:t>
            </w:r>
          </w:p>
        </w:tc>
      </w:tr>
      <w:tr w:rsidR="00942481" w:rsidRPr="00F477AF" w14:paraId="253F90BC" w14:textId="77777777" w:rsidTr="00B64C91">
        <w:trPr>
          <w:jc w:val="center"/>
        </w:trPr>
        <w:tc>
          <w:tcPr>
            <w:tcW w:w="2880" w:type="dxa"/>
            <w:tcBorders>
              <w:top w:val="single" w:sz="4" w:space="0" w:color="000000"/>
              <w:left w:val="single" w:sz="4" w:space="0" w:color="000000"/>
              <w:bottom w:val="single" w:sz="4" w:space="0" w:color="000000"/>
            </w:tcBorders>
          </w:tcPr>
          <w:p w14:paraId="60193FE2" w14:textId="632B6118" w:rsidR="00942481" w:rsidRDefault="00942481" w:rsidP="00942481">
            <w:pPr>
              <w:pStyle w:val="TAL"/>
            </w:pPr>
            <w:r w:rsidRPr="00F67EBF">
              <w:t>&gt; Common EAS endpoint (NOTE</w:t>
            </w:r>
            <w:r>
              <w:t> </w:t>
            </w:r>
            <w:r w:rsidRPr="00F67EBF">
              <w:t>4)</w:t>
            </w:r>
          </w:p>
        </w:tc>
        <w:tc>
          <w:tcPr>
            <w:tcW w:w="1440" w:type="dxa"/>
            <w:tcBorders>
              <w:top w:val="single" w:sz="4" w:space="0" w:color="000000"/>
              <w:left w:val="single" w:sz="4" w:space="0" w:color="000000"/>
              <w:bottom w:val="single" w:sz="4" w:space="0" w:color="000000"/>
            </w:tcBorders>
          </w:tcPr>
          <w:p w14:paraId="43B4B11F" w14:textId="1185D586"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tcPr>
          <w:p w14:paraId="05FBBAF2" w14:textId="565D348B" w:rsidR="00942481" w:rsidRPr="00F477AF" w:rsidRDefault="00942481" w:rsidP="00942481">
            <w:pPr>
              <w:pStyle w:val="TAL"/>
            </w:pPr>
            <w:r w:rsidRPr="00F67EBF">
              <w:t>This IE includes common EAS endpoint. This IE shall be provided only when the EEC indicates EAS selection for an application group in the request and if the EES determines a different common EAS (e.g. from ECS-ER).</w:t>
            </w:r>
          </w:p>
        </w:tc>
      </w:tr>
      <w:tr w:rsidR="00942481" w:rsidRPr="00F477AF" w14:paraId="2BC4FBEA" w14:textId="77777777" w:rsidTr="00B64C91">
        <w:trPr>
          <w:jc w:val="center"/>
        </w:trPr>
        <w:tc>
          <w:tcPr>
            <w:tcW w:w="2880" w:type="dxa"/>
            <w:tcBorders>
              <w:top w:val="single" w:sz="4" w:space="0" w:color="000000"/>
              <w:left w:val="single" w:sz="4" w:space="0" w:color="000000"/>
              <w:bottom w:val="single" w:sz="4" w:space="0" w:color="000000"/>
            </w:tcBorders>
          </w:tcPr>
          <w:p w14:paraId="135C1E63" w14:textId="1C305C14" w:rsidR="00942481" w:rsidRDefault="00942481" w:rsidP="00942481">
            <w:pPr>
              <w:pStyle w:val="TAL"/>
            </w:pPr>
            <w:r w:rsidRPr="00F67EBF">
              <w:t>&gt; Common EES endpoint (NOTE</w:t>
            </w:r>
            <w:r>
              <w:t> </w:t>
            </w:r>
            <w:r w:rsidRPr="00F67EBF">
              <w:t>4)</w:t>
            </w:r>
          </w:p>
        </w:tc>
        <w:tc>
          <w:tcPr>
            <w:tcW w:w="1440" w:type="dxa"/>
            <w:tcBorders>
              <w:top w:val="single" w:sz="4" w:space="0" w:color="000000"/>
              <w:left w:val="single" w:sz="4" w:space="0" w:color="000000"/>
              <w:bottom w:val="single" w:sz="4" w:space="0" w:color="000000"/>
            </w:tcBorders>
          </w:tcPr>
          <w:p w14:paraId="50067356" w14:textId="630344A9"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tcPr>
          <w:p w14:paraId="22838D00" w14:textId="0F6DE835" w:rsidR="00942481" w:rsidRPr="00F477AF" w:rsidRDefault="00942481" w:rsidP="00942481">
            <w:pPr>
              <w:pStyle w:val="TAL"/>
            </w:pPr>
            <w:r w:rsidRPr="00F67EBF">
              <w:t>This IE includes common EES endpoint. It shall be provided when common EAS endpoint IE is included and the common EAS is registered to a different EES than the EES responding to the EEC.</w:t>
            </w:r>
          </w:p>
        </w:tc>
      </w:tr>
      <w:tr w:rsidR="0000453B" w:rsidRPr="00F477AF" w14:paraId="10AA1860" w14:textId="77777777" w:rsidTr="00B64C91">
        <w:trPr>
          <w:jc w:val="center"/>
        </w:trPr>
        <w:tc>
          <w:tcPr>
            <w:tcW w:w="2880" w:type="dxa"/>
            <w:tcBorders>
              <w:top w:val="single" w:sz="4" w:space="0" w:color="000000"/>
              <w:left w:val="single" w:sz="4" w:space="0" w:color="000000"/>
              <w:bottom w:val="single" w:sz="4" w:space="0" w:color="000000"/>
            </w:tcBorders>
          </w:tcPr>
          <w:p w14:paraId="7682080D" w14:textId="3867A049" w:rsidR="0000453B" w:rsidRPr="00F477AF" w:rsidRDefault="0000453B" w:rsidP="00B64C91">
            <w:pPr>
              <w:pStyle w:val="TAL"/>
            </w:pPr>
            <w:r w:rsidRPr="00F477AF">
              <w:t>Failure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tcPr>
          <w:p w14:paraId="757BCA10"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903C505" w14:textId="77777777" w:rsidR="0000453B" w:rsidRPr="00F477AF" w:rsidRDefault="0000453B" w:rsidP="00B64C91">
            <w:pPr>
              <w:pStyle w:val="TAL"/>
            </w:pPr>
            <w:r w:rsidRPr="00F477AF">
              <w:t>Indicates that the request failed.</w:t>
            </w:r>
          </w:p>
        </w:tc>
      </w:tr>
      <w:tr w:rsidR="0000453B" w:rsidRPr="00F477AF" w14:paraId="4A1D73D2" w14:textId="77777777" w:rsidTr="00B64C91">
        <w:trPr>
          <w:jc w:val="center"/>
        </w:trPr>
        <w:tc>
          <w:tcPr>
            <w:tcW w:w="2880" w:type="dxa"/>
            <w:tcBorders>
              <w:top w:val="single" w:sz="4" w:space="0" w:color="000000"/>
              <w:left w:val="single" w:sz="4" w:space="0" w:color="000000"/>
              <w:bottom w:val="single" w:sz="4" w:space="0" w:color="000000"/>
            </w:tcBorders>
          </w:tcPr>
          <w:p w14:paraId="6875E042" w14:textId="77777777" w:rsidR="0000453B" w:rsidRPr="00F477AF" w:rsidRDefault="0000453B" w:rsidP="00B64C91">
            <w:pPr>
              <w:pStyle w:val="TAL"/>
            </w:pPr>
            <w:r w:rsidRPr="00F477AF">
              <w:t>&gt; Cause</w:t>
            </w:r>
          </w:p>
        </w:tc>
        <w:tc>
          <w:tcPr>
            <w:tcW w:w="1440" w:type="dxa"/>
            <w:tcBorders>
              <w:top w:val="single" w:sz="4" w:space="0" w:color="000000"/>
              <w:left w:val="single" w:sz="4" w:space="0" w:color="000000"/>
              <w:bottom w:val="single" w:sz="4" w:space="0" w:color="000000"/>
            </w:tcBorders>
          </w:tcPr>
          <w:p w14:paraId="0D292576"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E8EDF67" w14:textId="77777777" w:rsidR="0000453B" w:rsidRPr="00F477AF" w:rsidRDefault="0000453B" w:rsidP="00B64C91">
            <w:pPr>
              <w:pStyle w:val="TAL"/>
            </w:pPr>
            <w:r w:rsidRPr="00F477AF">
              <w:t>Indicates the failure cause.</w:t>
            </w:r>
          </w:p>
        </w:tc>
      </w:tr>
      <w:tr w:rsidR="0000453B" w:rsidRPr="00F477AF" w14:paraId="7436A19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F10D70" w14:textId="77777777" w:rsidR="0000453B" w:rsidRDefault="0000453B" w:rsidP="00B64C91">
            <w:pPr>
              <w:pStyle w:val="TAN"/>
            </w:pPr>
            <w:r w:rsidRPr="00F907FC">
              <w:t>NOTE</w:t>
            </w:r>
            <w:r w:rsidR="00A645A6">
              <w:t> </w:t>
            </w:r>
            <w:r>
              <w:t>1</w:t>
            </w:r>
            <w:r w:rsidRPr="00F907FC">
              <w:t>:</w:t>
            </w:r>
            <w:r>
              <w:tab/>
              <w:t>O</w:t>
            </w:r>
            <w:r w:rsidRPr="00F907FC">
              <w:t xml:space="preserve">ne of these IEs shall be present </w:t>
            </w:r>
            <w:r w:rsidRPr="006F7405">
              <w:t>in</w:t>
            </w:r>
            <w:r w:rsidRPr="00F907FC">
              <w:t xml:space="preserve"> the message.</w:t>
            </w:r>
          </w:p>
          <w:p w14:paraId="489D6CD6" w14:textId="1E3CD767" w:rsidR="0000453B" w:rsidRDefault="0000453B" w:rsidP="00B64C91">
            <w:pPr>
              <w:pStyle w:val="TAN"/>
            </w:pPr>
            <w:r>
              <w:t>NOTE</w:t>
            </w:r>
            <w:r w:rsidR="00A645A6">
              <w:t> </w:t>
            </w:r>
            <w:r>
              <w:t>2:</w:t>
            </w:r>
            <w:r>
              <w:tab/>
              <w:t xml:space="preserve">Only if request type is </w:t>
            </w:r>
            <w:r w:rsidR="00E02844" w:rsidRPr="00E02844">
              <w:t>"</w:t>
            </w:r>
            <w:r>
              <w:t>ACR scenario selection request</w:t>
            </w:r>
            <w:r w:rsidR="00E02844" w:rsidRPr="00E02844">
              <w:t>"</w:t>
            </w:r>
            <w:r w:rsidR="00942481">
              <w:t>.</w:t>
            </w:r>
          </w:p>
          <w:p w14:paraId="7E757FE2" w14:textId="77777777" w:rsidR="00FD257C" w:rsidRDefault="00FD257C" w:rsidP="00FD257C">
            <w:pPr>
              <w:pStyle w:val="TAN"/>
            </w:pPr>
            <w:r>
              <w:t>NOTE 3:</w:t>
            </w:r>
            <w:r>
              <w:tab/>
              <w:t>Only if request does not include selected EAS endpoint</w:t>
            </w:r>
            <w:r w:rsidR="00942481">
              <w:t>.</w:t>
            </w:r>
          </w:p>
          <w:p w14:paraId="5A651DD7" w14:textId="32FECB59" w:rsidR="00942481" w:rsidRPr="00F477AF" w:rsidRDefault="00942481" w:rsidP="00FD257C">
            <w:pPr>
              <w:pStyle w:val="TAN"/>
            </w:pPr>
            <w:r w:rsidRPr="00942481">
              <w:t>NOTE</w:t>
            </w:r>
            <w:r>
              <w:t> </w:t>
            </w:r>
            <w:r w:rsidRPr="00942481">
              <w:t>4:</w:t>
            </w:r>
            <w:r w:rsidRPr="00942481">
              <w:tab/>
              <w:t xml:space="preserve">Only if request type is </w:t>
            </w:r>
            <w:r w:rsidR="00E02844" w:rsidRPr="00E02844">
              <w:t>"</w:t>
            </w:r>
            <w:r w:rsidRPr="00942481">
              <w:t>EAS selection</w:t>
            </w:r>
            <w:r w:rsidR="00E02844" w:rsidRPr="00E02844">
              <w:t>"</w:t>
            </w:r>
            <w:r w:rsidRPr="00942481">
              <w:t>.</w:t>
            </w:r>
          </w:p>
        </w:tc>
      </w:tr>
    </w:tbl>
    <w:p w14:paraId="6EE2DC13" w14:textId="77777777" w:rsidR="0000453B" w:rsidRDefault="0000453B" w:rsidP="00E0558A">
      <w:pPr>
        <w:rPr>
          <w:noProof/>
          <w:lang w:val="en-US"/>
        </w:rPr>
      </w:pPr>
    </w:p>
    <w:p w14:paraId="737FCBD2" w14:textId="77777777" w:rsidR="00E55BAE" w:rsidRPr="00F477AF" w:rsidRDefault="00E55BAE" w:rsidP="00E55BAE">
      <w:pPr>
        <w:pStyle w:val="Heading3"/>
      </w:pPr>
      <w:bookmarkStart w:id="2238" w:name="_Toc234110432"/>
      <w:r w:rsidRPr="00F477AF">
        <w:t>8.</w:t>
      </w:r>
      <w:r>
        <w:t>1</w:t>
      </w:r>
      <w:r w:rsidRPr="00F477AF">
        <w:t>5.4</w:t>
      </w:r>
      <w:r w:rsidRPr="00F477AF">
        <w:tab/>
        <w:t>APIs</w:t>
      </w:r>
      <w:bookmarkEnd w:id="2238"/>
      <w:r w:rsidRPr="00F477AF">
        <w:t xml:space="preserve"> </w:t>
      </w:r>
    </w:p>
    <w:p w14:paraId="08BB36E5" w14:textId="77777777" w:rsidR="00E55BAE" w:rsidRPr="00F477AF" w:rsidRDefault="00E55BAE" w:rsidP="00E55BAE">
      <w:pPr>
        <w:pStyle w:val="Heading4"/>
      </w:pPr>
      <w:bookmarkStart w:id="2239" w:name="_Toc234110433"/>
      <w:r w:rsidRPr="00F477AF">
        <w:t>8.</w:t>
      </w:r>
      <w:r>
        <w:t>1</w:t>
      </w:r>
      <w:r w:rsidRPr="00F477AF">
        <w:t>5.4.1</w:t>
      </w:r>
      <w:r w:rsidRPr="00F477AF">
        <w:tab/>
        <w:t>General</w:t>
      </w:r>
      <w:bookmarkEnd w:id="2239"/>
    </w:p>
    <w:p w14:paraId="1135AF8F" w14:textId="77777777" w:rsidR="00E55BAE" w:rsidRPr="00F477AF" w:rsidRDefault="00E55BAE" w:rsidP="00E55BAE">
      <w:r w:rsidRPr="00F477AF">
        <w:t>Table 8.</w:t>
      </w:r>
      <w:r>
        <w:t>1</w:t>
      </w:r>
      <w:r w:rsidRPr="00F477AF">
        <w:t xml:space="preserve">5.4.1-1 illustrates the API for </w:t>
      </w:r>
      <w:r w:rsidRPr="0064476A">
        <w:t>EAS Information provisioning</w:t>
      </w:r>
      <w:r w:rsidRPr="00F477AF">
        <w:t>.</w:t>
      </w:r>
    </w:p>
    <w:p w14:paraId="539CB58C" w14:textId="77777777" w:rsidR="00E55BAE" w:rsidRPr="00F477AF" w:rsidRDefault="00E55BAE" w:rsidP="00E55BAE">
      <w:pPr>
        <w:pStyle w:val="TH"/>
      </w:pPr>
      <w:r w:rsidRPr="00F477AF">
        <w:t>Table 8.</w:t>
      </w:r>
      <w:r>
        <w:t>1</w:t>
      </w:r>
      <w:r w:rsidRPr="00F477AF">
        <w:t>5.4.1</w:t>
      </w:r>
      <w:r w:rsidRPr="00F477AF">
        <w:rPr>
          <w:lang w:eastAsia="zh-CN"/>
        </w:rPr>
        <w:t>-1</w:t>
      </w:r>
      <w:r w:rsidRPr="00F477AF">
        <w:t>: Eees_EAS</w:t>
      </w:r>
      <w:r>
        <w:t>InformationProvisioning</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5BAE" w:rsidRPr="00F477AF" w14:paraId="77917934" w14:textId="77777777" w:rsidTr="008671C1">
        <w:trPr>
          <w:jc w:val="center"/>
        </w:trPr>
        <w:tc>
          <w:tcPr>
            <w:tcW w:w="3571" w:type="dxa"/>
            <w:tcBorders>
              <w:bottom w:val="single" w:sz="4" w:space="0" w:color="auto"/>
            </w:tcBorders>
          </w:tcPr>
          <w:p w14:paraId="3DEDA954" w14:textId="77777777" w:rsidR="00E55BAE" w:rsidRPr="00F477AF" w:rsidRDefault="00E55BAE" w:rsidP="008671C1">
            <w:pPr>
              <w:pStyle w:val="TAH"/>
            </w:pPr>
            <w:r w:rsidRPr="00F477AF">
              <w:t>API Name</w:t>
            </w:r>
          </w:p>
        </w:tc>
        <w:tc>
          <w:tcPr>
            <w:tcW w:w="1888" w:type="dxa"/>
          </w:tcPr>
          <w:p w14:paraId="6185E3D0" w14:textId="77777777" w:rsidR="00E55BAE" w:rsidRPr="00F477AF" w:rsidRDefault="00E55BAE" w:rsidP="008671C1">
            <w:pPr>
              <w:pStyle w:val="TAH"/>
            </w:pPr>
            <w:r w:rsidRPr="00F477AF">
              <w:t>API Operations</w:t>
            </w:r>
          </w:p>
        </w:tc>
        <w:tc>
          <w:tcPr>
            <w:tcW w:w="1819" w:type="dxa"/>
            <w:tcBorders>
              <w:bottom w:val="single" w:sz="4" w:space="0" w:color="auto"/>
            </w:tcBorders>
          </w:tcPr>
          <w:p w14:paraId="68819CC5" w14:textId="77777777" w:rsidR="00E55BAE" w:rsidRPr="00F477AF" w:rsidRDefault="00E55BAE" w:rsidP="008671C1">
            <w:pPr>
              <w:pStyle w:val="TAH"/>
            </w:pPr>
            <w:r w:rsidRPr="00F477AF">
              <w:t>Operation</w:t>
            </w:r>
          </w:p>
          <w:p w14:paraId="4F681538" w14:textId="77777777" w:rsidR="00E55BAE" w:rsidRPr="00F477AF" w:rsidRDefault="00E55BAE" w:rsidP="008671C1">
            <w:pPr>
              <w:pStyle w:val="TAH"/>
            </w:pPr>
            <w:r w:rsidRPr="00F477AF">
              <w:t>Semantics</w:t>
            </w:r>
          </w:p>
        </w:tc>
        <w:tc>
          <w:tcPr>
            <w:tcW w:w="1648" w:type="dxa"/>
          </w:tcPr>
          <w:p w14:paraId="6702F582" w14:textId="77777777" w:rsidR="00E55BAE" w:rsidRPr="00F477AF" w:rsidRDefault="00E55BAE" w:rsidP="008671C1">
            <w:pPr>
              <w:pStyle w:val="TAH"/>
            </w:pPr>
            <w:r w:rsidRPr="00F477AF">
              <w:t>Consumer(s)</w:t>
            </w:r>
          </w:p>
        </w:tc>
      </w:tr>
      <w:tr w:rsidR="00E55BAE" w:rsidRPr="00F477AF" w14:paraId="41500224" w14:textId="77777777" w:rsidTr="008671C1">
        <w:trPr>
          <w:jc w:val="center"/>
        </w:trPr>
        <w:tc>
          <w:tcPr>
            <w:tcW w:w="3571" w:type="dxa"/>
          </w:tcPr>
          <w:p w14:paraId="22E3BF32" w14:textId="77777777" w:rsidR="00E55BAE" w:rsidRPr="00F477AF" w:rsidRDefault="00E55BAE" w:rsidP="008671C1">
            <w:pPr>
              <w:pStyle w:val="TAL"/>
            </w:pPr>
            <w:r w:rsidRPr="00F477AF">
              <w:t>Eees_EAS</w:t>
            </w:r>
            <w:r>
              <w:t>InformationProvisioning</w:t>
            </w:r>
            <w:r w:rsidRPr="00F477AF">
              <w:t xml:space="preserve"> </w:t>
            </w:r>
          </w:p>
        </w:tc>
        <w:tc>
          <w:tcPr>
            <w:tcW w:w="1888" w:type="dxa"/>
          </w:tcPr>
          <w:p w14:paraId="162AAC05" w14:textId="77777777" w:rsidR="00E55BAE" w:rsidRPr="00F477AF" w:rsidRDefault="00E55BAE" w:rsidP="008671C1">
            <w:pPr>
              <w:pStyle w:val="TAL"/>
            </w:pPr>
            <w:r>
              <w:t>Declare</w:t>
            </w:r>
          </w:p>
        </w:tc>
        <w:tc>
          <w:tcPr>
            <w:tcW w:w="1819" w:type="dxa"/>
          </w:tcPr>
          <w:p w14:paraId="7E1600E6" w14:textId="77777777" w:rsidR="00E55BAE" w:rsidRPr="00F477AF" w:rsidRDefault="00E55BAE" w:rsidP="008671C1">
            <w:pPr>
              <w:pStyle w:val="TAL"/>
            </w:pPr>
            <w:r w:rsidRPr="00F477AF">
              <w:t>Request/Response</w:t>
            </w:r>
          </w:p>
        </w:tc>
        <w:tc>
          <w:tcPr>
            <w:tcW w:w="1648" w:type="dxa"/>
          </w:tcPr>
          <w:p w14:paraId="2D2D6387" w14:textId="77777777" w:rsidR="00E55BAE" w:rsidRPr="00F477AF" w:rsidRDefault="00E55BAE" w:rsidP="008671C1">
            <w:pPr>
              <w:pStyle w:val="TAL"/>
              <w:rPr>
                <w:lang w:eastAsia="zh-CN"/>
              </w:rPr>
            </w:pPr>
            <w:r w:rsidRPr="00F477AF">
              <w:rPr>
                <w:lang w:eastAsia="zh-CN"/>
              </w:rPr>
              <w:t>EEC</w:t>
            </w:r>
          </w:p>
        </w:tc>
      </w:tr>
    </w:tbl>
    <w:p w14:paraId="356EFF96" w14:textId="77777777" w:rsidR="00E55BAE" w:rsidRDefault="00E55BAE" w:rsidP="00E55BAE"/>
    <w:p w14:paraId="7E4FF588" w14:textId="77777777" w:rsidR="00E55BAE" w:rsidRPr="00F477AF" w:rsidRDefault="00E55BAE" w:rsidP="00E55BAE">
      <w:pPr>
        <w:pStyle w:val="Heading4"/>
      </w:pPr>
      <w:bookmarkStart w:id="2240" w:name="_Toc234110434"/>
      <w:r w:rsidRPr="00F477AF">
        <w:t>8.</w:t>
      </w:r>
      <w:r>
        <w:t>1</w:t>
      </w:r>
      <w:r w:rsidRPr="00F477AF">
        <w:t>5.4.2</w:t>
      </w:r>
      <w:r w:rsidRPr="00F477AF">
        <w:tab/>
        <w:t>Eees_EAS</w:t>
      </w:r>
      <w:r>
        <w:t>InformationProvisioning</w:t>
      </w:r>
      <w:r w:rsidRPr="00F477AF">
        <w:t>_</w:t>
      </w:r>
      <w:r>
        <w:t>Declare</w:t>
      </w:r>
      <w:r w:rsidRPr="00F477AF">
        <w:t xml:space="preserve"> operation</w:t>
      </w:r>
      <w:bookmarkEnd w:id="2240"/>
    </w:p>
    <w:p w14:paraId="5C8B4CA7" w14:textId="77777777" w:rsidR="00E55BAE" w:rsidRPr="00F477AF" w:rsidRDefault="00E55BAE" w:rsidP="00E55BAE">
      <w:r w:rsidRPr="00F477AF">
        <w:rPr>
          <w:b/>
        </w:rPr>
        <w:t>API operation name:</w:t>
      </w:r>
      <w:r w:rsidRPr="00F477AF">
        <w:t xml:space="preserve"> Eees_EAS</w:t>
      </w:r>
      <w:r>
        <w:t>InformationProvisioning</w:t>
      </w:r>
      <w:r w:rsidRPr="00F477AF">
        <w:t>_</w:t>
      </w:r>
      <w:r>
        <w:t>Declare</w:t>
      </w:r>
    </w:p>
    <w:p w14:paraId="67089262" w14:textId="77777777" w:rsidR="00E55BAE" w:rsidRPr="00F477AF" w:rsidRDefault="00E55BAE" w:rsidP="00E55BAE">
      <w:r w:rsidRPr="00F477AF">
        <w:rPr>
          <w:b/>
        </w:rPr>
        <w:t>Description:</w:t>
      </w:r>
      <w:r w:rsidRPr="00F477AF">
        <w:t xml:space="preserve"> The consumer </w:t>
      </w:r>
      <w:r>
        <w:t>declares</w:t>
      </w:r>
      <w:r w:rsidRPr="00F477AF">
        <w:t xml:space="preserve"> EAS information</w:t>
      </w:r>
      <w:r>
        <w:t xml:space="preserve"> to the EES</w:t>
      </w:r>
      <w:r w:rsidRPr="00F477AF">
        <w:t>.</w:t>
      </w:r>
    </w:p>
    <w:p w14:paraId="4EE4B322" w14:textId="77777777" w:rsidR="00E55BAE" w:rsidRPr="00F477AF" w:rsidRDefault="00E55BAE" w:rsidP="00E55BAE">
      <w:r w:rsidRPr="00F477AF">
        <w:rPr>
          <w:b/>
        </w:rPr>
        <w:t>Inputs:</w:t>
      </w:r>
      <w:r w:rsidRPr="00F477AF">
        <w:t xml:space="preserve"> See clause 8.</w:t>
      </w:r>
      <w:r>
        <w:t>1</w:t>
      </w:r>
      <w:r w:rsidRPr="00F477AF">
        <w:t>5.3.2.</w:t>
      </w:r>
    </w:p>
    <w:p w14:paraId="36B91105" w14:textId="77777777" w:rsidR="00E55BAE" w:rsidRPr="00F477AF" w:rsidRDefault="00E55BAE" w:rsidP="00E55BAE">
      <w:r w:rsidRPr="00F477AF">
        <w:rPr>
          <w:b/>
        </w:rPr>
        <w:t>Outputs:</w:t>
      </w:r>
      <w:r w:rsidRPr="00F477AF">
        <w:t xml:space="preserve"> </w:t>
      </w:r>
      <w:r w:rsidRPr="00F477AF">
        <w:rPr>
          <w:lang w:eastAsia="zh-CN"/>
        </w:rPr>
        <w:t>See clause 8.</w:t>
      </w:r>
      <w:r>
        <w:rPr>
          <w:lang w:eastAsia="zh-CN"/>
        </w:rPr>
        <w:t>1</w:t>
      </w:r>
      <w:r w:rsidRPr="00F477AF">
        <w:rPr>
          <w:lang w:eastAsia="zh-CN"/>
        </w:rPr>
        <w:t>5.3.3</w:t>
      </w:r>
      <w:r w:rsidRPr="00F477AF">
        <w:rPr>
          <w:i/>
        </w:rPr>
        <w:t>.</w:t>
      </w:r>
    </w:p>
    <w:p w14:paraId="74CEB558" w14:textId="77777777" w:rsidR="00E55BAE" w:rsidRPr="00F477AF" w:rsidRDefault="00E55BAE" w:rsidP="00E55BAE">
      <w:r w:rsidRPr="00F477AF">
        <w:t>See clause 8.</w:t>
      </w:r>
      <w:r>
        <w:t>1</w:t>
      </w:r>
      <w:r w:rsidRPr="00F477AF">
        <w:t>5.2.2 for details of usage of this operation.</w:t>
      </w:r>
    </w:p>
    <w:p w14:paraId="1021AF3B" w14:textId="77777777" w:rsidR="00544DD8" w:rsidRDefault="00544DD8" w:rsidP="00544DD8">
      <w:pPr>
        <w:pStyle w:val="Heading2"/>
      </w:pPr>
      <w:bookmarkStart w:id="2241" w:name="_Toc234110435"/>
      <w:r w:rsidRPr="00F477AF">
        <w:lastRenderedPageBreak/>
        <w:t>8.</w:t>
      </w:r>
      <w:r>
        <w:t>16</w:t>
      </w:r>
      <w:r w:rsidRPr="00F477AF">
        <w:tab/>
      </w:r>
      <w:r w:rsidRPr="00544DD8">
        <w:t>EEC triggering service to initiate procedures over EDGE-1 or EDGE-4</w:t>
      </w:r>
      <w:bookmarkEnd w:id="2241"/>
    </w:p>
    <w:p w14:paraId="774C1451" w14:textId="77777777" w:rsidR="00544DD8" w:rsidRDefault="00544DD8" w:rsidP="00544DD8">
      <w:pPr>
        <w:pStyle w:val="Heading3"/>
        <w:rPr>
          <w:lang w:val="en-IN"/>
        </w:rPr>
      </w:pPr>
      <w:bookmarkStart w:id="2242" w:name="_Toc114874427"/>
      <w:bookmarkStart w:id="2243" w:name="_Toc234110436"/>
      <w:r>
        <w:rPr>
          <w:lang w:val="en-IN"/>
        </w:rPr>
        <w:t>8.16.1</w:t>
      </w:r>
      <w:r>
        <w:rPr>
          <w:lang w:val="en-IN"/>
        </w:rPr>
        <w:tab/>
        <w:t>General</w:t>
      </w:r>
      <w:bookmarkEnd w:id="2242"/>
      <w:bookmarkEnd w:id="2243"/>
    </w:p>
    <w:p w14:paraId="3CB455DF" w14:textId="77777777" w:rsidR="00544DD8" w:rsidRDefault="00544DD8" w:rsidP="00544DD8">
      <w:r>
        <w:t xml:space="preserve">The functional entities of the Edge Enabler Layer can utilize the Application Triggering services (or Device Triggering) provided by the 3GPP core network via NEF or SCEF (see clause </w:t>
      </w:r>
      <w:r>
        <w:rPr>
          <w:lang w:eastAsia="zh-CN"/>
        </w:rPr>
        <w:t>4.4.5 in 3GPP TS 23.501 [2],</w:t>
      </w:r>
      <w:r w:rsidRPr="00F43782">
        <w:t xml:space="preserve"> </w:t>
      </w:r>
      <w:r>
        <w:rPr>
          <w:lang w:eastAsia="zh-CN"/>
        </w:rPr>
        <w:t xml:space="preserve">clause 4.13.2, 5.2.6.5.2 in TS 23.502 [3], and clause </w:t>
      </w:r>
      <w:r>
        <w:t>4.5.1 TS 23.682 [17]</w:t>
      </w:r>
      <w:r>
        <w:rPr>
          <w:lang w:eastAsia="zh-CN"/>
        </w:rPr>
        <w:t>)</w:t>
      </w:r>
      <w:r>
        <w:t xml:space="preserve"> to enable for ECS or EES to </w:t>
      </w:r>
      <w:r w:rsidRPr="00EF5061">
        <w:t>perform EEC Triggering, i.e., to</w:t>
      </w:r>
      <w:r>
        <w:t xml:space="preserve"> trigger EEC to perform the procedures over EDGE-1 or EDGE-4 </w:t>
      </w:r>
      <w:r w:rsidRPr="00EF5061">
        <w:t>(e.g., service provisioning or EAS discovery)</w:t>
      </w:r>
      <w:r>
        <w:t xml:space="preserve">. </w:t>
      </w:r>
    </w:p>
    <w:p w14:paraId="0EF07EF1" w14:textId="12640D32" w:rsidR="00544DD8" w:rsidRDefault="003A6E44" w:rsidP="00544DD8">
      <w:pPr>
        <w:rPr>
          <w:lang w:eastAsia="ko-KR"/>
        </w:rPr>
      </w:pPr>
      <w:r w:rsidRPr="001C3A33">
        <w:rPr>
          <w:lang w:eastAsia="ko-KR"/>
        </w:rPr>
        <w:t>If application triggering is supported and required by the EEC</w:t>
      </w:r>
      <w:r>
        <w:rPr>
          <w:lang w:eastAsia="ko-KR"/>
        </w:rPr>
        <w:t>, t</w:t>
      </w:r>
      <w:r w:rsidR="00544DD8">
        <w:rPr>
          <w:rFonts w:hint="eastAsia"/>
          <w:lang w:eastAsia="ko-KR"/>
        </w:rPr>
        <w:t xml:space="preserve">he EEC </w:t>
      </w:r>
      <w:r w:rsidR="00544DD8">
        <w:rPr>
          <w:lang w:eastAsia="ko-KR"/>
        </w:rPr>
        <w:t xml:space="preserve">may </w:t>
      </w:r>
      <w:r w:rsidR="00544DD8">
        <w:rPr>
          <w:rFonts w:hint="eastAsia"/>
          <w:lang w:eastAsia="ko-KR"/>
        </w:rPr>
        <w:t>indicate to the ECS or EES that the EEC triggering service is</w:t>
      </w:r>
      <w:r w:rsidR="00544DD8">
        <w:rPr>
          <w:lang w:eastAsia="ko-KR"/>
        </w:rPr>
        <w:t xml:space="preserve"> </w:t>
      </w:r>
      <w:r w:rsidR="00544DD8" w:rsidRPr="00EF5061">
        <w:rPr>
          <w:lang w:eastAsia="ko-KR"/>
        </w:rPr>
        <w:t>needed</w:t>
      </w:r>
      <w:r w:rsidR="00544DD8">
        <w:rPr>
          <w:lang w:eastAsia="ko-KR"/>
        </w:rPr>
        <w:t>.</w:t>
      </w:r>
    </w:p>
    <w:p w14:paraId="3B429D9F" w14:textId="77777777" w:rsidR="00544DD8" w:rsidRDefault="00544DD8" w:rsidP="00544DD8">
      <w:r>
        <w:t>T</w:t>
      </w:r>
      <w:r w:rsidRPr="00EA48DC">
        <w:t>he triggering mechanism is used by the ECS and EES for messaging to EEC</w:t>
      </w:r>
      <w:r>
        <w:t xml:space="preserve"> </w:t>
      </w:r>
      <w:r w:rsidRPr="00032AB5">
        <w:t>by invoking application triggering service as specified for Nnef_Trigger_Delivery service in clause 4.13.2 of TS 23.502 [3] or the device triggering procedure via T8 in clause 5.17 of TS 23.682 [17].</w:t>
      </w:r>
      <w:r>
        <w:t xml:space="preserve"> The ECS can use it to trigger the EEC to initiate service provisioning request </w:t>
      </w:r>
      <w:r w:rsidRPr="00EF5061">
        <w:t>(as per clause 8.3.3.2.2)</w:t>
      </w:r>
      <w:r w:rsidRPr="00C07E9B">
        <w:t xml:space="preserve"> </w:t>
      </w:r>
      <w:r>
        <w:t xml:space="preserve">when the EDN configuration information in the ECS is updated. The EES can use it to trigger the EEC to initiate EAS discovery request </w:t>
      </w:r>
      <w:r w:rsidRPr="00EF5061">
        <w:t>(as per clause 8.5.2.2)</w:t>
      </w:r>
      <w:r>
        <w:t xml:space="preserve"> when the EAS profile in the EES is updated.</w:t>
      </w:r>
    </w:p>
    <w:p w14:paraId="215A5519" w14:textId="77777777" w:rsidR="005E2FE4" w:rsidRDefault="005E2FE4" w:rsidP="005E2FE4">
      <w:pPr>
        <w:pStyle w:val="B1"/>
        <w:ind w:left="0" w:firstLine="0"/>
      </w:pPr>
      <w:r>
        <w:t>The ECS and EES use the port ID for the EEC triggering service if it is provided from the EEC. If the port ID is not provided from the EEC, the ECS and EES determined the port ID used for EEC triggering service based on the local configuration.</w:t>
      </w:r>
    </w:p>
    <w:p w14:paraId="217F6877" w14:textId="7E27F705" w:rsidR="005E2FE4" w:rsidRPr="00F91ADD" w:rsidRDefault="005E2FE4" w:rsidP="005E2FE4">
      <w:pPr>
        <w:pStyle w:val="NO"/>
        <w:rPr>
          <w:lang w:eastAsia="ko-KR"/>
        </w:rPr>
      </w:pPr>
      <w:r>
        <w:t xml:space="preserve">NOTE 1: </w:t>
      </w:r>
      <w:r>
        <w:tab/>
        <w:t>The port ID provided from the EEC can be a pre-configured and static value in the EEC as UE-side port information for the EEC triggering service</w:t>
      </w:r>
      <w:r w:rsidRPr="00313D53">
        <w:t xml:space="preserve"> in accordance with 3GPP TS 23.040 [</w:t>
      </w:r>
      <w:r>
        <w:t>31</w:t>
      </w:r>
      <w:r w:rsidRPr="00313D53">
        <w:t>]. How the port ID is pre-configured is out of scope of the present specification.</w:t>
      </w:r>
    </w:p>
    <w:p w14:paraId="75783894" w14:textId="18AB1F0F" w:rsidR="00544DD8" w:rsidRDefault="00AC42BA" w:rsidP="00544DD8">
      <w:pPr>
        <w:pStyle w:val="B1"/>
        <w:ind w:left="0" w:firstLine="0"/>
      </w:pPr>
      <w:r w:rsidRPr="00AC42BA">
        <w:t xml:space="preserve">After receiving the EEC triggering indication in the Service Provisioning subscription or EAS discovery subscription request as described in clause 8.3.3 and 8.5.2, </w:t>
      </w:r>
      <w:r>
        <w:t>w</w:t>
      </w:r>
      <w:r w:rsidR="00544DD8">
        <w:t xml:space="preserve">hen ECS or EES performs EEC triggering service by invoking the application triggering service, the ECS or EES includes, in the Trigger Payload, Triggering Entity Information (identifier and endpoint address of the triggering EES or ECS) and </w:t>
      </w:r>
      <w:r w:rsidR="00544DD8" w:rsidRPr="00EF5061">
        <w:t>optionally</w:t>
      </w:r>
      <w:r w:rsidR="00544DD8">
        <w:t xml:space="preserve"> Trigger Description, which indicates the procedure (e.g., service provisioning or EAS discovery) to be initiated by the EEC. </w:t>
      </w:r>
      <w:r w:rsidR="005E2FE4" w:rsidRPr="005E2FE4">
        <w:t xml:space="preserve">The EES or ECS invokes the Application Triggering services (or Device Triggering) by including the receiving port information provided by EEC in the EEC Triggering request, or pre-agreed and pre-provisioned information, according to local policies. </w:t>
      </w:r>
      <w:r w:rsidR="00544DD8">
        <w:t>Upon receiving the Trigger Payload, the EEC selects which procedure needs to be performed according to the received Trigger Description and initiates the selected procedure towards either EES or ECS indicated by the Triggering Entity Information in the Trigger Payload.</w:t>
      </w:r>
    </w:p>
    <w:p w14:paraId="201F74E3" w14:textId="6BC64EC4" w:rsidR="00F61898" w:rsidRPr="00A7391A" w:rsidRDefault="00F61898" w:rsidP="00B3457A">
      <w:pPr>
        <w:pStyle w:val="NO"/>
      </w:pPr>
      <w:r>
        <w:rPr>
          <w:lang w:val="en-US" w:eastAsia="ko-KR"/>
        </w:rPr>
        <w:t>NOTE</w:t>
      </w:r>
      <w:r w:rsidR="005E2FE4">
        <w:rPr>
          <w:lang w:val="en-US" w:eastAsia="ko-KR"/>
        </w:rPr>
        <w:t> 2</w:t>
      </w:r>
      <w:r>
        <w:rPr>
          <w:lang w:val="en-US" w:eastAsia="ko-KR"/>
        </w:rPr>
        <w:t>:</w:t>
      </w:r>
      <w:r>
        <w:rPr>
          <w:lang w:val="en-US" w:eastAsia="ko-KR"/>
        </w:rPr>
        <w:tab/>
        <w:t xml:space="preserve">If the Trigger Description is not given, application port information can be </w:t>
      </w:r>
      <w:r w:rsidRPr="00D32B82">
        <w:rPr>
          <w:lang w:val="en-US" w:eastAsia="ko-KR"/>
        </w:rPr>
        <w:t>used by the EEC to select the procedure to be triggered.</w:t>
      </w:r>
      <w:r>
        <w:rPr>
          <w:lang w:val="en-US" w:eastAsia="ko-KR"/>
        </w:rPr>
        <w:t xml:space="preserve"> </w:t>
      </w:r>
    </w:p>
    <w:p w14:paraId="69D16564" w14:textId="77777777" w:rsidR="0040175C" w:rsidRDefault="0040175C" w:rsidP="0040175C">
      <w:pPr>
        <w:pStyle w:val="Heading2"/>
      </w:pPr>
      <w:bookmarkStart w:id="2244" w:name="_Toc128694800"/>
      <w:bookmarkStart w:id="2245" w:name="_Toc234110437"/>
      <w:r>
        <w:t>8.17</w:t>
      </w:r>
      <w:r>
        <w:tab/>
      </w:r>
      <w:r w:rsidRPr="00B62CA1">
        <w:t>Support for roaming and federation</w:t>
      </w:r>
      <w:bookmarkEnd w:id="2244"/>
      <w:bookmarkEnd w:id="2245"/>
    </w:p>
    <w:p w14:paraId="212B9542" w14:textId="77777777" w:rsidR="0040175C" w:rsidRPr="00F477AF" w:rsidRDefault="0040175C" w:rsidP="0040175C">
      <w:pPr>
        <w:pStyle w:val="Heading3"/>
      </w:pPr>
      <w:bookmarkStart w:id="2246" w:name="_Toc128694801"/>
      <w:bookmarkStart w:id="2247" w:name="_Toc234110438"/>
      <w:r>
        <w:t>8.17.1</w:t>
      </w:r>
      <w:r w:rsidRPr="001D5150">
        <w:tab/>
      </w:r>
      <w:r>
        <w:t>General</w:t>
      </w:r>
      <w:bookmarkEnd w:id="2246"/>
      <w:bookmarkEnd w:id="2247"/>
    </w:p>
    <w:p w14:paraId="2009B5FB" w14:textId="77777777" w:rsidR="00B10E3D" w:rsidRDefault="00B10E3D" w:rsidP="00B3457A">
      <w:bookmarkStart w:id="2248" w:name="_Toc128694802"/>
      <w:r>
        <w:t>This clause describes procedures to support roaming and federation. In this document, roaming and federation are distinguished as follows.</w:t>
      </w:r>
    </w:p>
    <w:p w14:paraId="2F973015" w14:textId="77777777" w:rsidR="00B10E3D" w:rsidRDefault="00B10E3D" w:rsidP="00B3457A">
      <w:r>
        <w:t>Roaming is a scenario where a UE is served by a visited PLMN. The UE may be served by ECS connected with the VPLMN (i.e., V-ECS). The UE may also be served by ECS connected with the HPLMN (i.e., H-ECS) via local breakout (see clause 6.2a.2) or via home-routed session (see clause 6.2a.3).</w:t>
      </w:r>
    </w:p>
    <w:p w14:paraId="561C5D8F" w14:textId="77777777" w:rsidR="00B10E3D" w:rsidRDefault="00B10E3D" w:rsidP="00B3457A">
      <w:r>
        <w:t>Federation is a scenario where a UE consumes edge services involving two or more ECSPs. The architecture for federation support is described in clause 6.2b. Different ECSP's ECSs are connected by EDGE-10 and exchange ECS configuration information and EDN configuration information. A UE may consume federation services while non-roaming or roaming.</w:t>
      </w:r>
    </w:p>
    <w:p w14:paraId="193E1F2D" w14:textId="77777777" w:rsidR="0040175C" w:rsidRDefault="0040175C" w:rsidP="00B10E3D">
      <w:pPr>
        <w:pStyle w:val="Heading3"/>
      </w:pPr>
      <w:bookmarkStart w:id="2249" w:name="_Toc234110439"/>
      <w:r>
        <w:lastRenderedPageBreak/>
        <w:t>8.17.2</w:t>
      </w:r>
      <w:r>
        <w:tab/>
        <w:t>Procedures</w:t>
      </w:r>
      <w:bookmarkEnd w:id="2248"/>
      <w:bookmarkEnd w:id="2249"/>
    </w:p>
    <w:p w14:paraId="7F3ECE38" w14:textId="77777777" w:rsidR="0040175C" w:rsidRDefault="0040175C" w:rsidP="0040175C">
      <w:pPr>
        <w:pStyle w:val="Heading4"/>
      </w:pPr>
      <w:bookmarkStart w:id="2250" w:name="_Toc128694803"/>
      <w:bookmarkStart w:id="2251" w:name="_Toc234110440"/>
      <w:r>
        <w:t>8.17.2.1</w:t>
      </w:r>
      <w:r>
        <w:tab/>
        <w:t>General</w:t>
      </w:r>
      <w:bookmarkEnd w:id="2250"/>
      <w:bookmarkEnd w:id="2251"/>
    </w:p>
    <w:p w14:paraId="277A487C" w14:textId="77777777" w:rsidR="0040175C" w:rsidRPr="00A04A58" w:rsidRDefault="0040175C" w:rsidP="0040175C">
      <w:pPr>
        <w:rPr>
          <w:lang w:eastAsia="ko-KR"/>
        </w:rPr>
      </w:pPr>
      <w:r w:rsidRPr="00A04A58">
        <w:rPr>
          <w:lang w:eastAsia="ko-KR"/>
        </w:rPr>
        <w:t>Following sets of procedures are defined to support roaming and federation:</w:t>
      </w:r>
    </w:p>
    <w:p w14:paraId="193B868E" w14:textId="77777777" w:rsidR="0040175C" w:rsidRPr="00A04A58" w:rsidRDefault="0040175C" w:rsidP="0040175C">
      <w:pPr>
        <w:pStyle w:val="B1"/>
        <w:rPr>
          <w:lang w:eastAsia="ko-KR"/>
        </w:rPr>
      </w:pPr>
      <w:r w:rsidRPr="00A04A58">
        <w:rPr>
          <w:lang w:eastAsia="ko-KR"/>
        </w:rPr>
        <w:t>-</w:t>
      </w:r>
      <w:r w:rsidRPr="00A04A58">
        <w:rPr>
          <w:lang w:eastAsia="ko-KR"/>
        </w:rPr>
        <w:tab/>
        <w:t>Registration;</w:t>
      </w:r>
    </w:p>
    <w:p w14:paraId="1BA5B055" w14:textId="77777777" w:rsidR="0040175C" w:rsidRPr="00A04A58" w:rsidRDefault="0040175C" w:rsidP="0040175C">
      <w:pPr>
        <w:pStyle w:val="B1"/>
        <w:rPr>
          <w:lang w:eastAsia="ko-KR"/>
        </w:rPr>
      </w:pPr>
      <w:r w:rsidRPr="00A04A58">
        <w:rPr>
          <w:lang w:eastAsia="ko-KR"/>
        </w:rPr>
        <w:t>-</w:t>
      </w:r>
      <w:r w:rsidRPr="00A04A58">
        <w:rPr>
          <w:lang w:eastAsia="ko-KR"/>
        </w:rPr>
        <w:tab/>
        <w:t>ECS discovery</w:t>
      </w:r>
      <w:r>
        <w:rPr>
          <w:lang w:eastAsia="ko-KR"/>
        </w:rPr>
        <w:t xml:space="preserve"> via ECS-ER</w:t>
      </w:r>
      <w:r w:rsidRPr="00A04A58">
        <w:rPr>
          <w:lang w:eastAsia="ko-KR"/>
        </w:rPr>
        <w:t>; and</w:t>
      </w:r>
    </w:p>
    <w:p w14:paraId="3E6A6FF1" w14:textId="77777777" w:rsidR="0040175C" w:rsidRPr="00A04A58" w:rsidRDefault="0040175C" w:rsidP="0040175C">
      <w:pPr>
        <w:pStyle w:val="B1"/>
        <w:rPr>
          <w:lang w:eastAsia="ko-KR"/>
        </w:rPr>
      </w:pPr>
      <w:r w:rsidRPr="00A04A58">
        <w:rPr>
          <w:lang w:eastAsia="ko-KR"/>
        </w:rPr>
        <w:t>-</w:t>
      </w:r>
      <w:r w:rsidRPr="00A04A58">
        <w:rPr>
          <w:lang w:eastAsia="ko-KR"/>
        </w:rPr>
        <w:tab/>
      </w:r>
      <w:r w:rsidRPr="00B62CA1">
        <w:t>Service provisioning information retrieval.</w:t>
      </w:r>
    </w:p>
    <w:p w14:paraId="145539D5" w14:textId="77777777" w:rsidR="0040175C" w:rsidRPr="00A04A58" w:rsidRDefault="0040175C" w:rsidP="0040175C">
      <w:pPr>
        <w:pStyle w:val="Heading4"/>
        <w:rPr>
          <w:lang w:eastAsia="ko-KR"/>
        </w:rPr>
      </w:pPr>
      <w:bookmarkStart w:id="2252" w:name="_Hlk123641357"/>
      <w:bookmarkStart w:id="2253" w:name="_Toc128694804"/>
      <w:bookmarkStart w:id="2254" w:name="_Toc234110441"/>
      <w:r>
        <w:t>8.17.2</w:t>
      </w:r>
      <w:r w:rsidRPr="00A04A58">
        <w:rPr>
          <w:lang w:eastAsia="ko-KR"/>
        </w:rPr>
        <w:t>.2</w:t>
      </w:r>
      <w:bookmarkEnd w:id="2252"/>
      <w:r w:rsidRPr="00A04A58">
        <w:rPr>
          <w:lang w:eastAsia="ko-KR"/>
        </w:rPr>
        <w:tab/>
        <w:t>Registration</w:t>
      </w:r>
      <w:bookmarkEnd w:id="2253"/>
      <w:bookmarkEnd w:id="2254"/>
    </w:p>
    <w:p w14:paraId="24986C95" w14:textId="77777777" w:rsidR="0040175C" w:rsidRPr="00A04A58" w:rsidRDefault="0040175C" w:rsidP="0040175C">
      <w:pPr>
        <w:pStyle w:val="Heading5"/>
        <w:rPr>
          <w:lang w:eastAsia="ko-KR"/>
        </w:rPr>
      </w:pPr>
      <w:bookmarkStart w:id="2255" w:name="_Toc128694805"/>
      <w:bookmarkStart w:id="2256" w:name="_Toc234110442"/>
      <w:r>
        <w:t>8.17.2.</w:t>
      </w:r>
      <w:r w:rsidRPr="00A04A58">
        <w:rPr>
          <w:lang w:eastAsia="ko-KR"/>
        </w:rPr>
        <w:t>2.1</w:t>
      </w:r>
      <w:r w:rsidRPr="00A04A58">
        <w:rPr>
          <w:lang w:eastAsia="ko-KR"/>
        </w:rPr>
        <w:tab/>
        <w:t>General</w:t>
      </w:r>
      <w:bookmarkEnd w:id="2255"/>
      <w:bookmarkEnd w:id="2256"/>
    </w:p>
    <w:p w14:paraId="068A5F8F" w14:textId="77777777" w:rsidR="0040175C" w:rsidRPr="00A04A58" w:rsidRDefault="0040175C" w:rsidP="0040175C">
      <w:pPr>
        <w:rPr>
          <w:lang w:eastAsia="ko-KR"/>
        </w:rPr>
      </w:pPr>
      <w:r w:rsidRPr="00A04A58">
        <w:rPr>
          <w:lang w:eastAsia="ko-KR"/>
        </w:rPr>
        <w:t>Following procedures are defined for ECS registration:</w:t>
      </w:r>
    </w:p>
    <w:p w14:paraId="058092BF" w14:textId="77777777" w:rsidR="0040175C" w:rsidRPr="00A04A58" w:rsidRDefault="0040175C" w:rsidP="0040175C">
      <w:pPr>
        <w:pStyle w:val="B1"/>
        <w:rPr>
          <w:lang w:eastAsia="ko-KR"/>
        </w:rPr>
      </w:pPr>
      <w:r w:rsidRPr="00A04A58">
        <w:rPr>
          <w:lang w:eastAsia="ko-KR"/>
        </w:rPr>
        <w:t>-</w:t>
      </w:r>
      <w:r w:rsidRPr="00A04A58">
        <w:rPr>
          <w:lang w:eastAsia="ko-KR"/>
        </w:rPr>
        <w:tab/>
        <w:t>ECS registration procedure;</w:t>
      </w:r>
    </w:p>
    <w:p w14:paraId="308A59CB" w14:textId="77777777" w:rsidR="0040175C" w:rsidRPr="00A04A58" w:rsidRDefault="0040175C" w:rsidP="0040175C">
      <w:pPr>
        <w:pStyle w:val="B1"/>
        <w:rPr>
          <w:lang w:eastAsia="ko-KR"/>
        </w:rPr>
      </w:pPr>
      <w:r w:rsidRPr="00A04A58">
        <w:rPr>
          <w:lang w:eastAsia="ko-KR"/>
        </w:rPr>
        <w:t>-</w:t>
      </w:r>
      <w:r w:rsidRPr="00A04A58">
        <w:rPr>
          <w:lang w:eastAsia="ko-KR"/>
        </w:rPr>
        <w:tab/>
        <w:t xml:space="preserve">ECS registration update procedure; and </w:t>
      </w:r>
    </w:p>
    <w:p w14:paraId="46A38142" w14:textId="77777777" w:rsidR="0040175C" w:rsidRDefault="0040175C" w:rsidP="0040175C">
      <w:pPr>
        <w:pStyle w:val="B1"/>
        <w:rPr>
          <w:lang w:eastAsia="ko-KR"/>
        </w:rPr>
      </w:pPr>
      <w:r w:rsidRPr="00A04A58">
        <w:rPr>
          <w:lang w:eastAsia="ko-KR"/>
        </w:rPr>
        <w:t>-</w:t>
      </w:r>
      <w:r w:rsidRPr="00A04A58">
        <w:rPr>
          <w:lang w:eastAsia="ko-KR"/>
        </w:rPr>
        <w:tab/>
        <w:t>ECS de-registration.</w:t>
      </w:r>
    </w:p>
    <w:p w14:paraId="405BDB9A" w14:textId="77777777" w:rsidR="0040175C" w:rsidRPr="00A04A58" w:rsidRDefault="0040175C" w:rsidP="0040175C">
      <w:pPr>
        <w:pStyle w:val="Heading5"/>
        <w:rPr>
          <w:lang w:eastAsia="ko-KR"/>
        </w:rPr>
      </w:pPr>
      <w:bookmarkStart w:id="2257" w:name="_Toc128694806"/>
      <w:bookmarkStart w:id="2258" w:name="_Toc234110443"/>
      <w:r>
        <w:t>8.17.2.</w:t>
      </w:r>
      <w:r w:rsidRPr="00A04A58">
        <w:rPr>
          <w:lang w:eastAsia="ko-KR"/>
        </w:rPr>
        <w:t>2.2</w:t>
      </w:r>
      <w:r w:rsidRPr="00A04A58">
        <w:rPr>
          <w:lang w:eastAsia="ko-KR"/>
        </w:rPr>
        <w:tab/>
        <w:t>ECS registration</w:t>
      </w:r>
      <w:bookmarkEnd w:id="2257"/>
      <w:bookmarkEnd w:id="2258"/>
    </w:p>
    <w:p w14:paraId="1F048BFF" w14:textId="7211D0AD" w:rsidR="0040175C" w:rsidRPr="00A04A58" w:rsidRDefault="0040175C" w:rsidP="0040175C">
      <w:r w:rsidRPr="00A04A58">
        <w:t xml:space="preserve">ECS registers with the ECS-ER and provides the information </w:t>
      </w:r>
      <w:r w:rsidR="0052666E" w:rsidRPr="0052666E">
        <w:t>included in the ECS profile</w:t>
      </w:r>
      <w:r w:rsidRPr="00A04A58">
        <w:t xml:space="preserve">. Figure </w:t>
      </w:r>
      <w:r>
        <w:t>8.17.2.</w:t>
      </w:r>
      <w:r w:rsidRPr="00A04A58">
        <w:t>2.2-1 illustrates the procedure.</w:t>
      </w:r>
    </w:p>
    <w:p w14:paraId="0C7B8271" w14:textId="77777777" w:rsidR="0040175C" w:rsidRPr="00A04A58" w:rsidRDefault="0040175C" w:rsidP="0040175C">
      <w:r w:rsidRPr="00A04A58">
        <w:t>Pre-conditions:</w:t>
      </w:r>
    </w:p>
    <w:p w14:paraId="7947E37E" w14:textId="77777777" w:rsidR="0040175C" w:rsidRPr="00A04A58" w:rsidRDefault="0040175C" w:rsidP="0040175C">
      <w:pPr>
        <w:pStyle w:val="B1"/>
      </w:pPr>
      <w:r w:rsidRPr="00A04A58">
        <w:t>1.</w:t>
      </w:r>
      <w:r w:rsidRPr="00A04A58">
        <w:tab/>
        <w:t>The ECS has the address (e.g. URI) of the ECS-ER.</w:t>
      </w:r>
    </w:p>
    <w:p w14:paraId="55EF4CB0" w14:textId="77777777" w:rsidR="0040175C" w:rsidRPr="00A04A58" w:rsidRDefault="0040175C" w:rsidP="0040175C">
      <w:pPr>
        <w:pStyle w:val="TH"/>
      </w:pPr>
      <w:r w:rsidRPr="00A04A58">
        <w:object w:dxaOrig="5657" w:dyaOrig="4366" w14:anchorId="790C9138">
          <v:shape id="_x0000_i1122" type="#_x0000_t75" style="width:259.3pt;height:200.5pt" o:ole="">
            <v:imagedata r:id="rId204" o:title=""/>
          </v:shape>
          <o:OLEObject Type="Embed" ProgID="Visio.Drawing.15" ShapeID="_x0000_i1122" DrawAspect="Content" ObjectID="_1844723283" r:id="rId205"/>
        </w:object>
      </w:r>
    </w:p>
    <w:p w14:paraId="585DD5C6" w14:textId="77777777" w:rsidR="0040175C" w:rsidRPr="00A04A58" w:rsidRDefault="0040175C" w:rsidP="0040175C">
      <w:pPr>
        <w:pStyle w:val="TF"/>
      </w:pPr>
      <w:r w:rsidRPr="00A04A58">
        <w:t>Figure </w:t>
      </w:r>
      <w:r>
        <w:t>8.17.2.</w:t>
      </w:r>
      <w:r w:rsidRPr="00A04A58">
        <w:t>2.2-1: ECS registration procedure</w:t>
      </w:r>
    </w:p>
    <w:p w14:paraId="22DF04F8" w14:textId="0A611033" w:rsidR="0040175C" w:rsidRPr="00A04A58" w:rsidRDefault="0040175C" w:rsidP="0040175C">
      <w:pPr>
        <w:pStyle w:val="B1"/>
      </w:pPr>
      <w:r w:rsidRPr="00A04A58">
        <w:t>1.</w:t>
      </w:r>
      <w:r w:rsidRPr="00A04A58">
        <w:tab/>
        <w:t xml:space="preserve">The ECS sends the ECS registration request to the ECS-ER. The request from the ECS includes </w:t>
      </w:r>
      <w:r w:rsidR="0052666E" w:rsidRPr="0052666E">
        <w:t xml:space="preserve">ECS profile and </w:t>
      </w:r>
      <w:r w:rsidRPr="00A04A58">
        <w:t xml:space="preserve">security credentials. The request may include a proposed expiration time for the registration, and may include list of partner ECSPs that are allowed to receive its information. The request may also include DNN and S-NSSAI information for roaming UEs to establish a PDU session </w:t>
      </w:r>
      <w:r w:rsidR="00353AFA" w:rsidRPr="00353AFA">
        <w:t xml:space="preserve">towards </w:t>
      </w:r>
      <w:r w:rsidRPr="00A04A58">
        <w:t>the ECS as specified in 3GPP TS 23.548 [20].</w:t>
      </w:r>
    </w:p>
    <w:p w14:paraId="60CE511E" w14:textId="77777777" w:rsidR="0040175C" w:rsidRPr="00A04A58" w:rsidRDefault="0040175C" w:rsidP="0040175C">
      <w:pPr>
        <w:pStyle w:val="B1"/>
      </w:pPr>
      <w:r w:rsidRPr="00A04A58">
        <w:t>2.</w:t>
      </w:r>
      <w:r w:rsidRPr="00A04A58">
        <w:tab/>
        <w:t>Upon receiving the request from the ECS, the ECS-ER verifies the security credentials of the ECS and stores the ECS registration information received in step 1.</w:t>
      </w:r>
    </w:p>
    <w:p w14:paraId="660AE07C" w14:textId="77777777" w:rsidR="0040175C" w:rsidRPr="00A04A58" w:rsidRDefault="0040175C" w:rsidP="0040175C">
      <w:pPr>
        <w:pStyle w:val="B1"/>
      </w:pPr>
      <w:r w:rsidRPr="00A04A58">
        <w:lastRenderedPageBreak/>
        <w:t>3.</w:t>
      </w:r>
      <w:r w:rsidRPr="00A04A58">
        <w:tab/>
        <w:t>The ECS-ER sends an ECS registration response indicating success or failure of the registration operation. The ECS-ER may provide an expiration time to indicate to the ECS when the registration will automatically expire. To maintain the registration, the ECS sends a registration update request prior to the expiration time. If a registration update request is not received prior to the expiration time, the ECS-ER treats the ECS as implicitly de-registered.</w:t>
      </w:r>
    </w:p>
    <w:p w14:paraId="4A52E72A" w14:textId="77777777" w:rsidR="0040175C" w:rsidRPr="00A04A58" w:rsidRDefault="0040175C" w:rsidP="0040175C">
      <w:pPr>
        <w:pStyle w:val="Heading5"/>
        <w:rPr>
          <w:lang w:eastAsia="ko-KR"/>
        </w:rPr>
      </w:pPr>
      <w:bookmarkStart w:id="2259" w:name="_Toc128694807"/>
      <w:bookmarkStart w:id="2260" w:name="_Toc234110444"/>
      <w:r>
        <w:t>8.17.2.</w:t>
      </w:r>
      <w:r w:rsidRPr="00A04A58">
        <w:rPr>
          <w:lang w:eastAsia="ko-KR"/>
        </w:rPr>
        <w:t>2.3</w:t>
      </w:r>
      <w:r w:rsidRPr="00A04A58">
        <w:rPr>
          <w:lang w:eastAsia="ko-KR"/>
        </w:rPr>
        <w:tab/>
      </w:r>
      <w:bookmarkStart w:id="2261" w:name="_Hlk123660135"/>
      <w:r w:rsidRPr="00A04A58">
        <w:rPr>
          <w:lang w:eastAsia="ko-KR"/>
        </w:rPr>
        <w:t>ECS registration update</w:t>
      </w:r>
      <w:bookmarkEnd w:id="2259"/>
      <w:bookmarkEnd w:id="2260"/>
      <w:r w:rsidRPr="00A04A58">
        <w:rPr>
          <w:lang w:eastAsia="ko-KR"/>
        </w:rPr>
        <w:t xml:space="preserve"> </w:t>
      </w:r>
      <w:bookmarkEnd w:id="2261"/>
    </w:p>
    <w:p w14:paraId="697B023C" w14:textId="77777777" w:rsidR="0040175C" w:rsidRPr="00A04A58" w:rsidRDefault="0040175C" w:rsidP="0040175C">
      <w:r w:rsidRPr="00A04A58">
        <w:t xml:space="preserve">Figure </w:t>
      </w:r>
      <w:r>
        <w:t>8.17.2.</w:t>
      </w:r>
      <w:r w:rsidRPr="00A04A58">
        <w:t xml:space="preserve">2.3-1 illustrates the </w:t>
      </w:r>
      <w:r w:rsidRPr="00A04A58">
        <w:rPr>
          <w:lang w:eastAsia="ko-KR"/>
        </w:rPr>
        <w:t xml:space="preserve">ECS registration update </w:t>
      </w:r>
      <w:r w:rsidRPr="00A04A58">
        <w:t>procedure.</w:t>
      </w:r>
    </w:p>
    <w:p w14:paraId="2F1198AE" w14:textId="77777777" w:rsidR="0040175C" w:rsidRPr="00A04A58" w:rsidRDefault="0040175C" w:rsidP="0040175C">
      <w:r w:rsidRPr="00A04A58">
        <w:t>Pre-conditions:</w:t>
      </w:r>
    </w:p>
    <w:p w14:paraId="511B1FBB" w14:textId="77777777" w:rsidR="0040175C" w:rsidRPr="00A04A58" w:rsidRDefault="0040175C" w:rsidP="0040175C">
      <w:pPr>
        <w:pStyle w:val="B1"/>
      </w:pPr>
      <w:r w:rsidRPr="00A04A58">
        <w:t>1.</w:t>
      </w:r>
      <w:r w:rsidRPr="00A04A58">
        <w:tab/>
        <w:t>The ECS is registered with the ECS-ER.</w:t>
      </w:r>
    </w:p>
    <w:p w14:paraId="189D1E94" w14:textId="77777777" w:rsidR="0040175C" w:rsidRPr="00A04A58" w:rsidRDefault="0040175C" w:rsidP="0040175C">
      <w:pPr>
        <w:pStyle w:val="TH"/>
      </w:pPr>
      <w:r w:rsidRPr="00A04A58">
        <w:object w:dxaOrig="5657" w:dyaOrig="4366" w14:anchorId="722C178A">
          <v:shape id="_x0000_i1123" type="#_x0000_t75" style="width:259.3pt;height:200.5pt" o:ole="">
            <v:imagedata r:id="rId206" o:title=""/>
          </v:shape>
          <o:OLEObject Type="Embed" ProgID="Visio.Drawing.15" ShapeID="_x0000_i1123" DrawAspect="Content" ObjectID="_1844723284" r:id="rId207"/>
        </w:object>
      </w:r>
    </w:p>
    <w:p w14:paraId="5EAADED8" w14:textId="77777777" w:rsidR="0040175C" w:rsidRPr="00A04A58" w:rsidRDefault="0040175C" w:rsidP="0040175C">
      <w:pPr>
        <w:pStyle w:val="TF"/>
      </w:pPr>
      <w:r w:rsidRPr="00A04A58">
        <w:t>Figure </w:t>
      </w:r>
      <w:r>
        <w:t>8.17.2.</w:t>
      </w:r>
      <w:r w:rsidRPr="00A04A58">
        <w:t>2.3-1: ECS registration update procedure</w:t>
      </w:r>
    </w:p>
    <w:p w14:paraId="5C33DE75" w14:textId="257A32A5" w:rsidR="0040175C" w:rsidRPr="00A04A58" w:rsidRDefault="0040175C" w:rsidP="0040175C">
      <w:pPr>
        <w:pStyle w:val="B1"/>
      </w:pPr>
      <w:r w:rsidRPr="00A04A58">
        <w:t>1.</w:t>
      </w:r>
      <w:r w:rsidRPr="00A04A58">
        <w:tab/>
        <w:t xml:space="preserve">The ECS sends the ECS registration update request to the ECS-ER. The request from the ECS includes security credentials and may include updated ECS </w:t>
      </w:r>
      <w:r w:rsidR="0052666E">
        <w:t xml:space="preserve">profile that may include </w:t>
      </w:r>
      <w:r w:rsidRPr="00A04A58">
        <w:t>updated DNN and S-NSSAI information, and an updated list of partner ECSPs that are allowed to receive its information. The request may also include a proposed expiration time for the updated registration.</w:t>
      </w:r>
    </w:p>
    <w:p w14:paraId="4CEA0E1D" w14:textId="77777777" w:rsidR="0040175C" w:rsidRPr="00A04A58" w:rsidRDefault="0040175C" w:rsidP="0040175C">
      <w:pPr>
        <w:pStyle w:val="B1"/>
      </w:pPr>
      <w:r w:rsidRPr="00A04A58">
        <w:t>2.</w:t>
      </w:r>
      <w:r w:rsidRPr="00A04A58">
        <w:tab/>
        <w:t>Upon receiving the request from the ECS, the ECS-ER verifies the security credentials of the ECS and updates the stored the ECS registration information as received in step 1.</w:t>
      </w:r>
    </w:p>
    <w:p w14:paraId="4A2C3FAF" w14:textId="77777777" w:rsidR="0040175C" w:rsidRPr="00A04A58" w:rsidRDefault="0040175C" w:rsidP="0040175C">
      <w:pPr>
        <w:pStyle w:val="B1"/>
      </w:pPr>
      <w:r w:rsidRPr="00A04A58">
        <w:t>3.</w:t>
      </w:r>
      <w:r w:rsidRPr="00A04A58">
        <w:tab/>
        <w:t>The ECS-ER sends an ECS registration update response indicating success or failure of the registration update operation. The ECS-ER may provide an updated expiration time to indicate to the ECS when the updated registration will automatically expire. To maintain the registration, the ECS sends another registration update request prior to the expiration time. If a registration update request is not received prior to the expiration time, the ECS-ER treats the ECS as implicitly de-registered.</w:t>
      </w:r>
    </w:p>
    <w:p w14:paraId="1E93EB8D" w14:textId="77777777" w:rsidR="0040175C" w:rsidRPr="00A04A58" w:rsidRDefault="0040175C" w:rsidP="0040175C">
      <w:pPr>
        <w:pStyle w:val="Heading5"/>
        <w:rPr>
          <w:lang w:eastAsia="ko-KR"/>
        </w:rPr>
      </w:pPr>
      <w:bookmarkStart w:id="2262" w:name="_Toc128694808"/>
      <w:bookmarkStart w:id="2263" w:name="_Toc234110445"/>
      <w:r>
        <w:t>8.17.2.</w:t>
      </w:r>
      <w:r w:rsidRPr="00A04A58">
        <w:rPr>
          <w:lang w:eastAsia="ko-KR"/>
        </w:rPr>
        <w:t>2.4</w:t>
      </w:r>
      <w:r w:rsidRPr="00A04A58">
        <w:rPr>
          <w:lang w:eastAsia="ko-KR"/>
        </w:rPr>
        <w:tab/>
        <w:t>ECS de-registration</w:t>
      </w:r>
      <w:bookmarkEnd w:id="2262"/>
      <w:bookmarkEnd w:id="2263"/>
      <w:r w:rsidRPr="00A04A58">
        <w:rPr>
          <w:lang w:eastAsia="ko-KR"/>
        </w:rPr>
        <w:t xml:space="preserve"> </w:t>
      </w:r>
    </w:p>
    <w:p w14:paraId="2BC044EF" w14:textId="77777777" w:rsidR="0040175C" w:rsidRPr="00A04A58" w:rsidRDefault="0040175C" w:rsidP="0040175C">
      <w:bookmarkStart w:id="2264" w:name="_Hlk123641630"/>
      <w:r w:rsidRPr="00A04A58">
        <w:t xml:space="preserve">Figure </w:t>
      </w:r>
      <w:r>
        <w:t>8.17.2.</w:t>
      </w:r>
      <w:r w:rsidRPr="00A04A58">
        <w:t xml:space="preserve">2.4-1 illustrates the </w:t>
      </w:r>
      <w:r w:rsidRPr="00A04A58">
        <w:rPr>
          <w:lang w:eastAsia="ko-KR"/>
        </w:rPr>
        <w:t xml:space="preserve">ECS de-registration </w:t>
      </w:r>
      <w:r w:rsidRPr="00A04A58">
        <w:t>procedure.</w:t>
      </w:r>
    </w:p>
    <w:p w14:paraId="0A214DF5" w14:textId="77777777" w:rsidR="0040175C" w:rsidRPr="00A04A58" w:rsidRDefault="0040175C" w:rsidP="0040175C">
      <w:r w:rsidRPr="00A04A58">
        <w:t>Pre-conditions:</w:t>
      </w:r>
    </w:p>
    <w:p w14:paraId="3AB86E45" w14:textId="77777777" w:rsidR="0040175C" w:rsidRPr="00A04A58" w:rsidRDefault="0040175C" w:rsidP="0040175C">
      <w:pPr>
        <w:pStyle w:val="B1"/>
      </w:pPr>
      <w:r w:rsidRPr="00A04A58">
        <w:t>1.</w:t>
      </w:r>
      <w:r w:rsidRPr="00A04A58">
        <w:tab/>
        <w:t>The ECS is registered with the ECS-ER.</w:t>
      </w:r>
    </w:p>
    <w:p w14:paraId="506B24BB" w14:textId="77777777" w:rsidR="0040175C" w:rsidRPr="00A04A58" w:rsidRDefault="0040175C" w:rsidP="0040175C">
      <w:pPr>
        <w:pStyle w:val="TH"/>
      </w:pPr>
      <w:r w:rsidRPr="00A04A58">
        <w:object w:dxaOrig="5657" w:dyaOrig="4366" w14:anchorId="208FEF43">
          <v:shape id="_x0000_i1124" type="#_x0000_t75" style="width:259.3pt;height:200.5pt" o:ole="">
            <v:imagedata r:id="rId208" o:title=""/>
          </v:shape>
          <o:OLEObject Type="Embed" ProgID="Visio.Drawing.15" ShapeID="_x0000_i1124" DrawAspect="Content" ObjectID="_1844723285" r:id="rId209"/>
        </w:object>
      </w:r>
    </w:p>
    <w:p w14:paraId="396D07B4" w14:textId="77777777" w:rsidR="0040175C" w:rsidRPr="00A04A58" w:rsidRDefault="0040175C" w:rsidP="0040175C">
      <w:pPr>
        <w:pStyle w:val="TF"/>
      </w:pPr>
      <w:r w:rsidRPr="00A04A58">
        <w:t>Figure </w:t>
      </w:r>
      <w:r>
        <w:t>8.17.2.</w:t>
      </w:r>
      <w:r w:rsidRPr="00A04A58">
        <w:t>2.4-1: ECS de-registration procedure</w:t>
      </w:r>
    </w:p>
    <w:p w14:paraId="26CD6234" w14:textId="77777777" w:rsidR="0040175C" w:rsidRPr="00A04A58" w:rsidRDefault="0040175C" w:rsidP="0040175C">
      <w:pPr>
        <w:pStyle w:val="B1"/>
      </w:pPr>
      <w:r w:rsidRPr="00A04A58">
        <w:t>1.</w:t>
      </w:r>
      <w:r w:rsidRPr="00A04A58">
        <w:tab/>
        <w:t>The ECS sends the ECS de-registration request to the ECS-ER. The request from the ECS includes its security credentials.</w:t>
      </w:r>
    </w:p>
    <w:p w14:paraId="303D2841" w14:textId="77777777" w:rsidR="0040175C" w:rsidRPr="00A04A58" w:rsidRDefault="0040175C" w:rsidP="0040175C">
      <w:pPr>
        <w:pStyle w:val="B1"/>
      </w:pPr>
      <w:r w:rsidRPr="00A04A58">
        <w:t>2.</w:t>
      </w:r>
      <w:r w:rsidRPr="00A04A58">
        <w:tab/>
        <w:t>Upon receiving the request from the ECS, the ECS-ER verifies the security credentials of the ECS and de-registers the ECS.</w:t>
      </w:r>
    </w:p>
    <w:p w14:paraId="353E0467" w14:textId="77777777" w:rsidR="0040175C" w:rsidRPr="00A04A58" w:rsidRDefault="0040175C" w:rsidP="0040175C">
      <w:pPr>
        <w:pStyle w:val="B1"/>
      </w:pPr>
      <w:r w:rsidRPr="00A04A58">
        <w:t>3.</w:t>
      </w:r>
      <w:r w:rsidRPr="00A04A58">
        <w:tab/>
        <w:t>The ECS-ER sends an ECS de-registration response indicating success or failure of the de-registration operation.</w:t>
      </w:r>
    </w:p>
    <w:p w14:paraId="273BC580" w14:textId="77777777" w:rsidR="0040175C" w:rsidRPr="00A04A58" w:rsidRDefault="0040175C" w:rsidP="0040175C">
      <w:pPr>
        <w:pStyle w:val="Heading4"/>
        <w:rPr>
          <w:lang w:eastAsia="ko-KR"/>
        </w:rPr>
      </w:pPr>
      <w:bookmarkStart w:id="2265" w:name="_Toc128694809"/>
      <w:bookmarkStart w:id="2266" w:name="_Toc234110446"/>
      <w:r>
        <w:t>8.17.2.</w:t>
      </w:r>
      <w:bookmarkEnd w:id="2264"/>
      <w:r w:rsidRPr="00A04A58">
        <w:rPr>
          <w:lang w:eastAsia="ko-KR"/>
        </w:rPr>
        <w:t>3</w:t>
      </w:r>
      <w:r w:rsidRPr="00A04A58">
        <w:rPr>
          <w:lang w:eastAsia="ko-KR"/>
        </w:rPr>
        <w:tab/>
        <w:t xml:space="preserve">ECS discovery </w:t>
      </w:r>
      <w:r>
        <w:rPr>
          <w:lang w:eastAsia="ko-KR"/>
        </w:rPr>
        <w:t>via</w:t>
      </w:r>
      <w:r w:rsidRPr="00104F5D">
        <w:rPr>
          <w:lang w:eastAsia="ko-KR"/>
        </w:rPr>
        <w:t xml:space="preserve"> ECS-ER</w:t>
      </w:r>
      <w:bookmarkEnd w:id="2265"/>
      <w:bookmarkEnd w:id="2266"/>
    </w:p>
    <w:p w14:paraId="3B14906C" w14:textId="77777777" w:rsidR="0040175C" w:rsidRPr="00A04A58" w:rsidRDefault="0040175C" w:rsidP="0040175C">
      <w:pPr>
        <w:pStyle w:val="Heading5"/>
        <w:rPr>
          <w:lang w:eastAsia="ko-KR"/>
        </w:rPr>
      </w:pPr>
      <w:bookmarkStart w:id="2267" w:name="_Toc128694810"/>
      <w:bookmarkStart w:id="2268" w:name="_Toc234110447"/>
      <w:r>
        <w:t>8.17.2.</w:t>
      </w:r>
      <w:r w:rsidRPr="00A04A58">
        <w:rPr>
          <w:lang w:eastAsia="ko-KR"/>
        </w:rPr>
        <w:t>3.1</w:t>
      </w:r>
      <w:r w:rsidRPr="00A04A58">
        <w:rPr>
          <w:lang w:eastAsia="ko-KR"/>
        </w:rPr>
        <w:tab/>
        <w:t>General</w:t>
      </w:r>
      <w:bookmarkEnd w:id="2267"/>
      <w:bookmarkEnd w:id="2268"/>
    </w:p>
    <w:p w14:paraId="1EF55FAB" w14:textId="77777777" w:rsidR="0040175C" w:rsidRPr="00A04A58" w:rsidRDefault="0040175C" w:rsidP="0040175C">
      <w:r w:rsidRPr="00A04A58">
        <w:t>Following procedures are supported for ECS discovery</w:t>
      </w:r>
      <w:r w:rsidRPr="005B78A8">
        <w:rPr>
          <w:lang w:eastAsia="ko-KR"/>
        </w:rPr>
        <w:t xml:space="preserve"> </w:t>
      </w:r>
      <w:r>
        <w:rPr>
          <w:lang w:eastAsia="ko-KR"/>
        </w:rPr>
        <w:t>via</w:t>
      </w:r>
      <w:r w:rsidRPr="00104F5D">
        <w:rPr>
          <w:lang w:eastAsia="ko-KR"/>
        </w:rPr>
        <w:t xml:space="preserve"> ECS-ER</w:t>
      </w:r>
      <w:r w:rsidRPr="00A04A58">
        <w:t>:</w:t>
      </w:r>
    </w:p>
    <w:p w14:paraId="4663F432" w14:textId="77777777" w:rsidR="0040175C" w:rsidRPr="00A04A58" w:rsidRDefault="0040175C" w:rsidP="0040175C">
      <w:pPr>
        <w:pStyle w:val="B1"/>
      </w:pPr>
      <w:r w:rsidRPr="00A04A58">
        <w:t>-</w:t>
      </w:r>
      <w:r w:rsidRPr="00A04A58">
        <w:tab/>
        <w:t>Request-response procedure;</w:t>
      </w:r>
    </w:p>
    <w:p w14:paraId="039BEA2D" w14:textId="77777777" w:rsidR="0040175C" w:rsidRPr="00A04A58" w:rsidRDefault="0040175C" w:rsidP="0040175C">
      <w:pPr>
        <w:pStyle w:val="B1"/>
      </w:pPr>
      <w:r w:rsidRPr="00A04A58">
        <w:t>-</w:t>
      </w:r>
      <w:r w:rsidRPr="00A04A58">
        <w:tab/>
        <w:t>Subscribe-notify procedures, including:</w:t>
      </w:r>
    </w:p>
    <w:p w14:paraId="0F7362D1" w14:textId="77777777" w:rsidR="0040175C" w:rsidRPr="00A04A58" w:rsidRDefault="0040175C" w:rsidP="0040175C">
      <w:pPr>
        <w:pStyle w:val="B2"/>
      </w:pPr>
      <w:r w:rsidRPr="00A04A58">
        <w:t>-</w:t>
      </w:r>
      <w:r w:rsidRPr="00A04A58">
        <w:tab/>
        <w:t>Subscription procedure;</w:t>
      </w:r>
    </w:p>
    <w:p w14:paraId="58A2B4AE" w14:textId="77777777" w:rsidR="0040175C" w:rsidRPr="00A04A58" w:rsidRDefault="0040175C" w:rsidP="0040175C">
      <w:pPr>
        <w:pStyle w:val="B2"/>
      </w:pPr>
      <w:r w:rsidRPr="00A04A58">
        <w:t>-</w:t>
      </w:r>
      <w:r w:rsidRPr="00A04A58">
        <w:tab/>
        <w:t>Notification procedure;</w:t>
      </w:r>
    </w:p>
    <w:p w14:paraId="74FA5F5C" w14:textId="77777777" w:rsidR="0040175C" w:rsidRPr="00A04A58" w:rsidRDefault="0040175C" w:rsidP="0040175C">
      <w:pPr>
        <w:pStyle w:val="B2"/>
      </w:pPr>
      <w:r w:rsidRPr="00A04A58">
        <w:t>-</w:t>
      </w:r>
      <w:r w:rsidRPr="00A04A58">
        <w:tab/>
        <w:t>Subscription update procedure; and</w:t>
      </w:r>
    </w:p>
    <w:p w14:paraId="442938B1" w14:textId="77777777" w:rsidR="0040175C" w:rsidRPr="00A04A58" w:rsidRDefault="0040175C" w:rsidP="0040175C">
      <w:pPr>
        <w:pStyle w:val="B2"/>
      </w:pPr>
      <w:r w:rsidRPr="00A04A58">
        <w:t>-</w:t>
      </w:r>
      <w:r w:rsidRPr="00A04A58">
        <w:tab/>
        <w:t>Unsubscribe procedure.</w:t>
      </w:r>
    </w:p>
    <w:p w14:paraId="7C70CA45" w14:textId="77777777" w:rsidR="0040175C" w:rsidRPr="00A04A58" w:rsidRDefault="0040175C" w:rsidP="0040175C">
      <w:pPr>
        <w:pStyle w:val="Heading5"/>
        <w:rPr>
          <w:lang w:eastAsia="ko-KR"/>
        </w:rPr>
      </w:pPr>
      <w:bookmarkStart w:id="2269" w:name="_Toc128694811"/>
      <w:bookmarkStart w:id="2270" w:name="_Toc234110448"/>
      <w:r>
        <w:t>8.17.2.</w:t>
      </w:r>
      <w:r w:rsidRPr="00A04A58">
        <w:rPr>
          <w:lang w:eastAsia="ko-KR"/>
        </w:rPr>
        <w:t>3.2</w:t>
      </w:r>
      <w:r w:rsidRPr="00A04A58">
        <w:rPr>
          <w:lang w:eastAsia="ko-KR"/>
        </w:rPr>
        <w:tab/>
        <w:t>Request-response model</w:t>
      </w:r>
      <w:bookmarkEnd w:id="2269"/>
      <w:bookmarkEnd w:id="2270"/>
    </w:p>
    <w:p w14:paraId="0E0CAF75" w14:textId="3DF1E686" w:rsidR="0040175C" w:rsidRPr="00A04A58" w:rsidRDefault="0040175C" w:rsidP="0040175C">
      <w:r w:rsidRPr="00A04A58">
        <w:t xml:space="preserve">When required to find a suitable partner ECS, the ECS queries the ECS-ER by providing information such as the location of the UE, applications required by the UE etc. In response the ECS-ER provides ECS </w:t>
      </w:r>
      <w:r w:rsidR="00581516">
        <w:t xml:space="preserve">profile </w:t>
      </w:r>
      <w:r w:rsidRPr="00A04A58">
        <w:t>of partner ECS(s) providing the required application at the location indicated by the ECS. Figure </w:t>
      </w:r>
      <w:r>
        <w:t>8.17.2.</w:t>
      </w:r>
      <w:r w:rsidRPr="00A04A58">
        <w:t>3.2-1 illustrates the procedure.</w:t>
      </w:r>
      <w:r w:rsidR="00353AFA" w:rsidRPr="00353AFA">
        <w:t xml:space="preserve"> The procedure is also applicable between ECS of leading ECSP and ECS of partner ECSP.</w:t>
      </w:r>
    </w:p>
    <w:p w14:paraId="17B3CEAF" w14:textId="77777777" w:rsidR="0040175C" w:rsidRPr="00A04A58" w:rsidRDefault="0040175C" w:rsidP="0040175C">
      <w:r w:rsidRPr="00A04A58">
        <w:t>Pre-conditions:</w:t>
      </w:r>
    </w:p>
    <w:p w14:paraId="680CC55F" w14:textId="77777777" w:rsidR="0040175C" w:rsidRPr="00A04A58" w:rsidRDefault="0040175C" w:rsidP="0040175C">
      <w:pPr>
        <w:pStyle w:val="B1"/>
      </w:pPr>
      <w:r w:rsidRPr="00A04A58">
        <w:t>1.</w:t>
      </w:r>
      <w:r w:rsidRPr="00A04A58">
        <w:tab/>
        <w:t>The ECS has the address (e.g. URI) of the ECS-ER.</w:t>
      </w:r>
    </w:p>
    <w:p w14:paraId="4CFCB763" w14:textId="77777777" w:rsidR="0040175C" w:rsidRPr="00A04A58" w:rsidRDefault="0040175C" w:rsidP="0040175C">
      <w:pPr>
        <w:pStyle w:val="TH"/>
      </w:pPr>
      <w:r w:rsidRPr="00A04A58">
        <w:object w:dxaOrig="5657" w:dyaOrig="4366" w14:anchorId="4CDAA6FE">
          <v:shape id="_x0000_i1125" type="#_x0000_t75" style="width:259.3pt;height:200.5pt" o:ole="">
            <v:imagedata r:id="rId210" o:title=""/>
          </v:shape>
          <o:OLEObject Type="Embed" ProgID="Visio.Drawing.15" ShapeID="_x0000_i1125" DrawAspect="Content" ObjectID="_1844723286" r:id="rId211"/>
        </w:object>
      </w:r>
    </w:p>
    <w:p w14:paraId="16141DB2" w14:textId="77777777" w:rsidR="0040175C" w:rsidRPr="00A04A58" w:rsidRDefault="0040175C" w:rsidP="0040175C">
      <w:pPr>
        <w:pStyle w:val="TF"/>
      </w:pPr>
      <w:r w:rsidRPr="00A04A58">
        <w:t>Figure </w:t>
      </w:r>
      <w:r>
        <w:t>8.17.2.</w:t>
      </w:r>
      <w:r w:rsidRPr="00A04A58">
        <w:rPr>
          <w:lang w:eastAsia="ko-KR"/>
        </w:rPr>
        <w:t>3.2</w:t>
      </w:r>
      <w:r w:rsidRPr="00A04A58">
        <w:t>-1: ECS querying ECS-ER</w:t>
      </w:r>
    </w:p>
    <w:p w14:paraId="1CC3E924" w14:textId="5E044AC1"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request to the ECS-ER.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s current location</w:t>
      </w:r>
      <w:r w:rsidR="00805CE5" w:rsidRPr="00805CE5">
        <w:rPr>
          <w:lang w:eastAsia="ko-KR"/>
        </w:rPr>
        <w:t xml:space="preserve"> to filter ECS</w:t>
      </w:r>
      <w:r w:rsidRPr="00A04A58">
        <w:rPr>
          <w:lang w:eastAsia="ko-KR"/>
        </w:rPr>
        <w:t>.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22D3DBC1" w14:textId="77777777" w:rsidR="0040175C" w:rsidRPr="00781943" w:rsidRDefault="0040175C" w:rsidP="0040175C">
      <w:pPr>
        <w:pStyle w:val="B1"/>
        <w:rPr>
          <w:lang w:eastAsia="ko-KR"/>
        </w:rPr>
      </w:pPr>
      <w:r w:rsidRPr="00A04A58">
        <w:rPr>
          <w:lang w:eastAsia="ko-KR"/>
        </w:rPr>
        <w:t>2.</w:t>
      </w:r>
      <w:r w:rsidRPr="00A04A58">
        <w:rPr>
          <w:lang w:eastAsia="ko-KR"/>
        </w:rPr>
        <w:tab/>
        <w:t xml:space="preserve">The ECS-ER authorizes the received request. If authorized, the ECS-ER processes the request and </w:t>
      </w:r>
      <w:r w:rsidRPr="00043BD4">
        <w:rPr>
          <w:lang w:eastAsia="ko-KR"/>
        </w:rPr>
        <w:t>gathers the information of partner ECS(s)</w:t>
      </w:r>
      <w:r w:rsidRPr="00A04A58">
        <w:rPr>
          <w:lang w:eastAsia="ko-KR"/>
        </w:rPr>
        <w:t xml:space="preserve"> that can satisfy the query parameters received in step 1.</w:t>
      </w:r>
    </w:p>
    <w:p w14:paraId="4CD0E94E" w14:textId="081E2DB5" w:rsidR="0040175C" w:rsidRPr="00A04A58" w:rsidRDefault="0040175C" w:rsidP="0040175C">
      <w:pPr>
        <w:pStyle w:val="B1"/>
        <w:rPr>
          <w:lang w:eastAsia="ko-KR"/>
        </w:rPr>
      </w:pPr>
      <w:r w:rsidRPr="00A04A58">
        <w:rPr>
          <w:lang w:eastAsia="ko-KR"/>
        </w:rPr>
        <w:t>3.</w:t>
      </w:r>
      <w:r w:rsidRPr="00A04A58">
        <w:rPr>
          <w:lang w:eastAsia="ko-KR"/>
        </w:rPr>
        <w:tab/>
        <w:t xml:space="preserve">The ECS-ER sends a ECS discovery response to the ECS. The response includes ECS </w:t>
      </w:r>
      <w:r w:rsidR="00581516">
        <w:rPr>
          <w:lang w:eastAsia="ko-KR"/>
        </w:rPr>
        <w:t xml:space="preserve">profile </w:t>
      </w:r>
      <w:r w:rsidRPr="00A04A58">
        <w:rPr>
          <w:lang w:eastAsia="ko-KR"/>
        </w:rPr>
        <w:t xml:space="preserve">of the Partner ECS(s) available in the H-PLMN and/or the V-PLMN, depending on the serving PLMN of the UE as indicated in step 1 and may include DNN and S-NSSAI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received information for further use.</w:t>
      </w:r>
    </w:p>
    <w:p w14:paraId="05932118" w14:textId="77777777" w:rsidR="0040175C" w:rsidRPr="00A04A58" w:rsidRDefault="0040175C" w:rsidP="0040175C">
      <w:pPr>
        <w:pStyle w:val="NO"/>
        <w:rPr>
          <w:lang w:eastAsia="ko-KR"/>
        </w:rPr>
      </w:pPr>
      <w:r w:rsidRPr="00A04A58">
        <w:rPr>
          <w:lang w:eastAsia="ko-KR"/>
        </w:rPr>
        <w:t>NOTE:</w:t>
      </w:r>
      <w:r w:rsidRPr="00A04A58">
        <w:rPr>
          <w:lang w:eastAsia="ko-KR"/>
        </w:rPr>
        <w:tab/>
        <w:t>The ECS sending the ECS discovery request can also be an ECS-ER.</w:t>
      </w:r>
    </w:p>
    <w:p w14:paraId="78693B54" w14:textId="77777777" w:rsidR="0040175C" w:rsidRPr="00A04A58" w:rsidRDefault="0040175C" w:rsidP="0040175C">
      <w:pPr>
        <w:pStyle w:val="Heading5"/>
        <w:rPr>
          <w:lang w:eastAsia="ko-KR"/>
        </w:rPr>
      </w:pPr>
      <w:bookmarkStart w:id="2271" w:name="_Toc128694812"/>
      <w:bookmarkStart w:id="2272" w:name="_Toc234110449"/>
      <w:r>
        <w:t>8.17.2.</w:t>
      </w:r>
      <w:r w:rsidRPr="00A04A58">
        <w:rPr>
          <w:lang w:eastAsia="ko-KR"/>
        </w:rPr>
        <w:t>3.3</w:t>
      </w:r>
      <w:r w:rsidRPr="00A04A58">
        <w:rPr>
          <w:lang w:eastAsia="ko-KR"/>
        </w:rPr>
        <w:tab/>
        <w:t>Subscribe-notify model</w:t>
      </w:r>
      <w:bookmarkEnd w:id="2271"/>
      <w:bookmarkEnd w:id="2272"/>
    </w:p>
    <w:p w14:paraId="78160CC2" w14:textId="77777777" w:rsidR="0040175C" w:rsidRPr="00A04A58" w:rsidRDefault="0040175C" w:rsidP="0040175C">
      <w:pPr>
        <w:pStyle w:val="Heading6"/>
        <w:rPr>
          <w:lang w:eastAsia="ko-KR"/>
        </w:rPr>
      </w:pPr>
      <w:bookmarkStart w:id="2273" w:name="_Toc128694813"/>
      <w:bookmarkStart w:id="2274" w:name="_Toc234110450"/>
      <w:r>
        <w:t>8.17.2.</w:t>
      </w:r>
      <w:r w:rsidRPr="00A04A58">
        <w:rPr>
          <w:lang w:eastAsia="ko-KR"/>
        </w:rPr>
        <w:t>3.3.1</w:t>
      </w:r>
      <w:r w:rsidRPr="00A04A58">
        <w:rPr>
          <w:lang w:eastAsia="ko-KR"/>
        </w:rPr>
        <w:tab/>
        <w:t>General</w:t>
      </w:r>
      <w:bookmarkEnd w:id="2273"/>
      <w:bookmarkEnd w:id="2274"/>
    </w:p>
    <w:p w14:paraId="00F46970" w14:textId="77777777" w:rsidR="0040175C" w:rsidRPr="00A04A58" w:rsidRDefault="0040175C" w:rsidP="0040175C">
      <w:pPr>
        <w:pStyle w:val="Heading6"/>
        <w:rPr>
          <w:lang w:eastAsia="ko-KR"/>
        </w:rPr>
      </w:pPr>
      <w:bookmarkStart w:id="2275" w:name="_Toc128694814"/>
      <w:bookmarkStart w:id="2276" w:name="_Toc234110451"/>
      <w:r>
        <w:t>8.17.2.</w:t>
      </w:r>
      <w:r w:rsidRPr="00A04A58">
        <w:rPr>
          <w:lang w:eastAsia="ko-KR"/>
        </w:rPr>
        <w:t>3.3.2</w:t>
      </w:r>
      <w:r w:rsidRPr="00A04A58">
        <w:rPr>
          <w:lang w:eastAsia="ko-KR"/>
        </w:rPr>
        <w:tab/>
        <w:t>Subscribe</w:t>
      </w:r>
      <w:bookmarkEnd w:id="2275"/>
      <w:bookmarkEnd w:id="2276"/>
    </w:p>
    <w:p w14:paraId="3B7DA403" w14:textId="77777777" w:rsidR="0040175C" w:rsidRPr="00A04A58" w:rsidRDefault="0040175C" w:rsidP="0040175C">
      <w:r w:rsidRPr="00A04A58">
        <w:t xml:space="preserve">Figure </w:t>
      </w:r>
      <w:r>
        <w:t>8.17.2.</w:t>
      </w:r>
      <w:r w:rsidRPr="00A04A58">
        <w:t>3.3.2-1 illustrates the procedure.</w:t>
      </w:r>
    </w:p>
    <w:p w14:paraId="5E09D504" w14:textId="77777777" w:rsidR="0040175C" w:rsidRPr="00A04A58" w:rsidRDefault="0040175C" w:rsidP="0040175C">
      <w:r w:rsidRPr="00A04A58">
        <w:t>Pre-conditions:</w:t>
      </w:r>
    </w:p>
    <w:p w14:paraId="3A3DDC29" w14:textId="77777777" w:rsidR="0040175C" w:rsidRPr="00A04A58" w:rsidRDefault="0040175C" w:rsidP="0040175C">
      <w:pPr>
        <w:pStyle w:val="B1"/>
      </w:pPr>
      <w:r w:rsidRPr="00A04A58">
        <w:t>1.</w:t>
      </w:r>
      <w:r w:rsidRPr="00A04A58">
        <w:tab/>
        <w:t>The ECS has the address (e.g. URI) of the ECS-ER.</w:t>
      </w:r>
    </w:p>
    <w:p w14:paraId="7233E556" w14:textId="77777777" w:rsidR="0040175C" w:rsidRPr="00A04A58" w:rsidRDefault="0040175C" w:rsidP="0040175C">
      <w:pPr>
        <w:pStyle w:val="TH"/>
      </w:pPr>
      <w:r w:rsidRPr="00A04A58">
        <w:object w:dxaOrig="5657" w:dyaOrig="4366" w14:anchorId="7B454D50">
          <v:shape id="_x0000_i1126" type="#_x0000_t75" style="width:259.3pt;height:200.5pt" o:ole="">
            <v:imagedata r:id="rId212" o:title=""/>
          </v:shape>
          <o:OLEObject Type="Embed" ProgID="Visio.Drawing.15" ShapeID="_x0000_i1126" DrawAspect="Content" ObjectID="_1844723287" r:id="rId213"/>
        </w:object>
      </w:r>
    </w:p>
    <w:p w14:paraId="4BF20948" w14:textId="77777777" w:rsidR="0040175C" w:rsidRPr="00A04A58" w:rsidRDefault="0040175C" w:rsidP="0040175C">
      <w:pPr>
        <w:pStyle w:val="TF"/>
      </w:pPr>
      <w:r w:rsidRPr="00A04A58">
        <w:t>Figure </w:t>
      </w:r>
      <w:r>
        <w:t>8.17.2.</w:t>
      </w:r>
      <w:r w:rsidRPr="00A04A58">
        <w:t>3.3.2-1: ECS discovery subscription procedure</w:t>
      </w:r>
    </w:p>
    <w:p w14:paraId="1F5ADE82" w14:textId="45FDB18C" w:rsidR="0040175C" w:rsidRPr="00A04A58" w:rsidRDefault="0040175C" w:rsidP="0040175C">
      <w:pPr>
        <w:pStyle w:val="B1"/>
        <w:rPr>
          <w:lang w:eastAsia="ko-KR"/>
        </w:rPr>
      </w:pPr>
      <w:r w:rsidRPr="00A04A58">
        <w:t>1.</w:t>
      </w:r>
      <w:r w:rsidRPr="00A04A58">
        <w:tab/>
      </w:r>
      <w:r w:rsidRPr="00A04A58">
        <w:rPr>
          <w:lang w:eastAsia="ko-KR"/>
        </w:rPr>
        <w:t>The ECS sends a ECS discovery subscription request to the ECS-ER. The request contains security information of the ECS</w:t>
      </w:r>
      <w:r w:rsidR="00805CE5">
        <w:rPr>
          <w:lang w:eastAsia="ko-KR"/>
        </w:rPr>
        <w:t>. The request optionally contains AC profile(s)</w:t>
      </w:r>
      <w:r w:rsidR="00805CE5" w:rsidRPr="00805CE5">
        <w:rPr>
          <w:lang w:eastAsia="ko-KR"/>
        </w:rPr>
        <w:t>, UE's</w:t>
      </w:r>
      <w:r w:rsidR="00805CE5" w:rsidRPr="00805CE5" w:rsidDel="00805CE5">
        <w:rPr>
          <w:lang w:eastAsia="ko-KR"/>
        </w:rPr>
        <w:t xml:space="preserve"> </w:t>
      </w:r>
      <w:r w:rsidRPr="00A04A58">
        <w:rPr>
          <w:lang w:eastAsia="ko-KR"/>
        </w:rPr>
        <w:t>location information and the PLMN information.</w:t>
      </w:r>
    </w:p>
    <w:p w14:paraId="7C16E2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creates and stores the subscription.</w:t>
      </w:r>
    </w:p>
    <w:p w14:paraId="14F8D766" w14:textId="77777777" w:rsidR="0040175C" w:rsidRPr="00A04A58" w:rsidRDefault="0040175C" w:rsidP="0040175C">
      <w:pPr>
        <w:pStyle w:val="B1"/>
        <w:rPr>
          <w:lang w:eastAsia="ko-KR"/>
        </w:rPr>
      </w:pPr>
      <w:r w:rsidRPr="00A04A58">
        <w:rPr>
          <w:lang w:eastAsia="ko-KR"/>
        </w:rPr>
        <w:t>3.</w:t>
      </w:r>
      <w:r w:rsidRPr="00A04A58">
        <w:rPr>
          <w:lang w:eastAsia="ko-KR"/>
        </w:rPr>
        <w:tab/>
        <w:t>The ECS-ER sends a ECS discovery subscription response to the ECS</w:t>
      </w:r>
      <w:r w:rsidRPr="00A04A58">
        <w:t xml:space="preserve"> </w:t>
      </w:r>
      <w:r w:rsidRPr="00A04A58">
        <w:rPr>
          <w:lang w:eastAsia="ko-KR"/>
        </w:rPr>
        <w:t>which includes the subscription identifier and may include the expiration time, indicating when the subscription will automatically expire. To maintain the subscription, the EEC shall send a ECS discovery subscription update request prior to the expiration time. If a ECS discovery subscription update request is not received prior to the expiration time, the ECS-ER shall treat the ECS as implicitly unsubscribed.</w:t>
      </w:r>
    </w:p>
    <w:p w14:paraId="296C2445" w14:textId="77777777" w:rsidR="0040175C" w:rsidRPr="00A04A58" w:rsidRDefault="0040175C" w:rsidP="0040175C">
      <w:pPr>
        <w:pStyle w:val="Heading6"/>
        <w:rPr>
          <w:lang w:eastAsia="ko-KR"/>
        </w:rPr>
      </w:pPr>
      <w:bookmarkStart w:id="2277" w:name="_Toc128694815"/>
      <w:bookmarkStart w:id="2278" w:name="_Toc234110452"/>
      <w:r>
        <w:t>8.17.2.</w:t>
      </w:r>
      <w:r w:rsidRPr="00A04A58">
        <w:rPr>
          <w:lang w:eastAsia="ko-KR"/>
        </w:rPr>
        <w:t>3.3.3</w:t>
      </w:r>
      <w:r w:rsidRPr="00A04A58">
        <w:rPr>
          <w:lang w:eastAsia="ko-KR"/>
        </w:rPr>
        <w:tab/>
        <w:t>Notify</w:t>
      </w:r>
      <w:bookmarkEnd w:id="2277"/>
      <w:bookmarkEnd w:id="2278"/>
    </w:p>
    <w:p w14:paraId="34B83818" w14:textId="77777777" w:rsidR="0040175C" w:rsidRPr="00A04A58" w:rsidRDefault="0040175C" w:rsidP="0040175C">
      <w:r w:rsidRPr="00A04A58">
        <w:t xml:space="preserve">Figure </w:t>
      </w:r>
      <w:r>
        <w:t>8.17.2.</w:t>
      </w:r>
      <w:r w:rsidRPr="00A04A58">
        <w:t>3.3.3-1 illustrates the procedure.</w:t>
      </w:r>
    </w:p>
    <w:p w14:paraId="1A4CC012" w14:textId="77777777" w:rsidR="0040175C" w:rsidRPr="00A04A58" w:rsidRDefault="0040175C" w:rsidP="0040175C">
      <w:r w:rsidRPr="00A04A58">
        <w:t>Pre-conditions:</w:t>
      </w:r>
    </w:p>
    <w:p w14:paraId="0D7133BB" w14:textId="77777777" w:rsidR="0040175C" w:rsidRPr="00A04A58" w:rsidRDefault="0040175C" w:rsidP="0040175C">
      <w:pPr>
        <w:pStyle w:val="B1"/>
      </w:pPr>
      <w:r w:rsidRPr="00A04A58">
        <w:t>1.</w:t>
      </w:r>
      <w:r w:rsidRPr="00A04A58">
        <w:tab/>
        <w:t>The ECS has subscribed for ECS discovery.</w:t>
      </w:r>
    </w:p>
    <w:p w14:paraId="4ADA4175" w14:textId="77777777" w:rsidR="0040175C" w:rsidRPr="00A04A58" w:rsidRDefault="0040175C" w:rsidP="0040175C">
      <w:pPr>
        <w:pStyle w:val="TH"/>
      </w:pPr>
      <w:r w:rsidRPr="00A04A58">
        <w:object w:dxaOrig="5657" w:dyaOrig="4366" w14:anchorId="2CB3FD9C">
          <v:shape id="_x0000_i1127" type="#_x0000_t75" style="width:259.3pt;height:199.15pt" o:ole="">
            <v:imagedata r:id="rId214" o:title=""/>
          </v:shape>
          <o:OLEObject Type="Embed" ProgID="Visio.Drawing.15" ShapeID="_x0000_i1127" DrawAspect="Content" ObjectID="_1844723288" r:id="rId215"/>
        </w:object>
      </w:r>
    </w:p>
    <w:p w14:paraId="320E0C02" w14:textId="77777777" w:rsidR="0040175C" w:rsidRPr="00A04A58" w:rsidRDefault="0040175C" w:rsidP="0040175C">
      <w:pPr>
        <w:pStyle w:val="TF"/>
      </w:pPr>
      <w:r w:rsidRPr="00A04A58">
        <w:t>Figure </w:t>
      </w:r>
      <w:r>
        <w:t>8.17.2.</w:t>
      </w:r>
      <w:r w:rsidRPr="00A04A58">
        <w:t>3.3.3-1: ECS discovery notification</w:t>
      </w:r>
    </w:p>
    <w:p w14:paraId="5FEF6EC8" w14:textId="77777777" w:rsidR="0040175C" w:rsidRDefault="0040175C" w:rsidP="0040175C">
      <w:pPr>
        <w:pStyle w:val="B1"/>
      </w:pPr>
      <w:r w:rsidRPr="00A04A58">
        <w:t>1.</w:t>
      </w:r>
      <w:r w:rsidRPr="00A04A58">
        <w:tab/>
        <w:t xml:space="preserve">An event occurs at the ECS-ER that satisfies trigger conditions for ECS discovery notification, e.g. after new ECS registration. </w:t>
      </w:r>
    </w:p>
    <w:p w14:paraId="7F79E87C" w14:textId="5B45FE6C" w:rsidR="0040175C" w:rsidRPr="00A04A58" w:rsidRDefault="0040175C" w:rsidP="0040175C">
      <w:pPr>
        <w:pStyle w:val="B1"/>
        <w:rPr>
          <w:lang w:eastAsia="ko-KR"/>
        </w:rPr>
      </w:pPr>
      <w:r w:rsidRPr="00A04A58">
        <w:lastRenderedPageBreak/>
        <w:t>2.</w:t>
      </w:r>
      <w:r w:rsidRPr="00A04A58">
        <w:tab/>
        <w:t xml:space="preserve">The ECS-ER sends a ECS discovery notification to the ECS. The notification includes the ECS </w:t>
      </w:r>
      <w:r w:rsidR="00581516">
        <w:t xml:space="preserve">profile </w:t>
      </w:r>
      <w:r w:rsidRPr="00A04A58">
        <w:rPr>
          <w:lang w:eastAsia="ko-KR"/>
        </w:rPr>
        <w:t xml:space="preserve">of the Partner ECS(s) as requested in the subscription and may include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information for further use.</w:t>
      </w:r>
    </w:p>
    <w:p w14:paraId="02D8EA97" w14:textId="77777777" w:rsidR="0040175C" w:rsidRPr="00A04A58" w:rsidRDefault="0040175C" w:rsidP="0040175C">
      <w:pPr>
        <w:pStyle w:val="Heading6"/>
        <w:rPr>
          <w:lang w:eastAsia="ko-KR"/>
        </w:rPr>
      </w:pPr>
      <w:bookmarkStart w:id="2279" w:name="_Toc128694816"/>
      <w:bookmarkStart w:id="2280" w:name="_Toc234110453"/>
      <w:r>
        <w:t>8.17.2.</w:t>
      </w:r>
      <w:r w:rsidRPr="00A04A58">
        <w:rPr>
          <w:lang w:eastAsia="ko-KR"/>
        </w:rPr>
        <w:t>3.3.4</w:t>
      </w:r>
      <w:r w:rsidRPr="00A04A58">
        <w:rPr>
          <w:lang w:eastAsia="ko-KR"/>
        </w:rPr>
        <w:tab/>
        <w:t>Subscription update</w:t>
      </w:r>
      <w:bookmarkEnd w:id="2279"/>
      <w:bookmarkEnd w:id="2280"/>
    </w:p>
    <w:p w14:paraId="56AC5AFA" w14:textId="77777777" w:rsidR="0040175C" w:rsidRPr="00A04A58" w:rsidRDefault="0040175C" w:rsidP="0040175C">
      <w:r w:rsidRPr="00A04A58">
        <w:t xml:space="preserve">Figure </w:t>
      </w:r>
      <w:r>
        <w:t>8.17.2.</w:t>
      </w:r>
      <w:r w:rsidRPr="00A04A58">
        <w:t>3.3.4-1 illustrates the procedure.</w:t>
      </w:r>
    </w:p>
    <w:p w14:paraId="2D2B0489" w14:textId="77777777" w:rsidR="0040175C" w:rsidRPr="00A04A58" w:rsidRDefault="0040175C" w:rsidP="0040175C">
      <w:r w:rsidRPr="00A04A58">
        <w:t>Pre-conditions:</w:t>
      </w:r>
    </w:p>
    <w:p w14:paraId="6659D2D6" w14:textId="77777777" w:rsidR="0040175C" w:rsidRPr="00A04A58" w:rsidRDefault="0040175C" w:rsidP="0040175C">
      <w:pPr>
        <w:pStyle w:val="B1"/>
      </w:pPr>
      <w:r w:rsidRPr="00A04A58">
        <w:t>1.</w:t>
      </w:r>
      <w:r w:rsidRPr="00A04A58">
        <w:tab/>
        <w:t>The ECS has subscribed for ECS discovery.</w:t>
      </w:r>
    </w:p>
    <w:p w14:paraId="1EFA3822" w14:textId="77777777" w:rsidR="0040175C" w:rsidRPr="00A04A58" w:rsidRDefault="0040175C" w:rsidP="0040175C">
      <w:pPr>
        <w:pStyle w:val="TH"/>
      </w:pPr>
      <w:r w:rsidRPr="00A04A58">
        <w:object w:dxaOrig="5657" w:dyaOrig="4366" w14:anchorId="101513C7">
          <v:shape id="_x0000_i1128" type="#_x0000_t75" style="width:259.3pt;height:199.15pt" o:ole="">
            <v:imagedata r:id="rId216" o:title=""/>
          </v:shape>
          <o:OLEObject Type="Embed" ProgID="Visio.Drawing.15" ShapeID="_x0000_i1128" DrawAspect="Content" ObjectID="_1844723289" r:id="rId217"/>
        </w:object>
      </w:r>
    </w:p>
    <w:p w14:paraId="00482268" w14:textId="77777777" w:rsidR="0040175C" w:rsidRPr="00A04A58" w:rsidRDefault="0040175C" w:rsidP="0040175C">
      <w:pPr>
        <w:pStyle w:val="TF"/>
      </w:pPr>
      <w:r w:rsidRPr="00A04A58">
        <w:t>Figure </w:t>
      </w:r>
      <w:r>
        <w:t>8.17.2.</w:t>
      </w:r>
      <w:r w:rsidRPr="00A04A58">
        <w:t>3.3.4-1: ECS discovery subscription update procedure</w:t>
      </w:r>
    </w:p>
    <w:p w14:paraId="6A5CB024" w14:textId="1E100AB2"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subscription update request to the ECS-ER. The request contains security information of the ECS and may include an </w:t>
      </w:r>
      <w:r w:rsidR="00805CE5">
        <w:rPr>
          <w:lang w:eastAsia="ko-KR"/>
        </w:rPr>
        <w:t>AC profile(s)</w:t>
      </w:r>
      <w:r w:rsidR="00805CE5" w:rsidRPr="00A04A58">
        <w:rPr>
          <w:lang w:eastAsia="ko-KR"/>
        </w:rPr>
        <w:t xml:space="preserve">, </w:t>
      </w:r>
      <w:r w:rsidR="00805CE5">
        <w:rPr>
          <w:lang w:eastAsia="ko-KR"/>
        </w:rPr>
        <w:t xml:space="preserve">UE's </w:t>
      </w:r>
      <w:r w:rsidRPr="00A04A58">
        <w:rPr>
          <w:lang w:eastAsia="ko-KR"/>
        </w:rPr>
        <w:t>location information and the PLMN information.</w:t>
      </w:r>
    </w:p>
    <w:p w14:paraId="00DE56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updates the stored subscription.</w:t>
      </w:r>
    </w:p>
    <w:p w14:paraId="6CA5A946" w14:textId="77777777" w:rsidR="0040175C" w:rsidRPr="00A04A58" w:rsidRDefault="0040175C" w:rsidP="0040175C">
      <w:pPr>
        <w:pStyle w:val="B1"/>
      </w:pPr>
      <w:r w:rsidRPr="00A04A58">
        <w:rPr>
          <w:lang w:eastAsia="ko-KR"/>
        </w:rPr>
        <w:t>3.</w:t>
      </w:r>
      <w:r w:rsidRPr="00A04A58">
        <w:rPr>
          <w:lang w:eastAsia="ko-KR"/>
        </w:rPr>
        <w:tab/>
      </w:r>
      <w:r w:rsidRPr="00A04A58">
        <w:t xml:space="preserve">The ECS-ER sends an </w:t>
      </w:r>
      <w:r w:rsidRPr="00A04A58">
        <w:rPr>
          <w:lang w:eastAsia="ko-KR"/>
        </w:rPr>
        <w:t xml:space="preserve">ECS discovery subscription update response </w:t>
      </w:r>
      <w:r w:rsidRPr="00A04A58">
        <w:t>indicating success or failure of the subscription update operation. The ECS-ER may provide an updated expiration time to indicate to the ECS when the updated subscription will automatically expire. To maintain the subscription, the ECS needs to send another subscription update request prior to the expiration time. If a subscription update request is not received prior to the expiration time, the ECS-ER treats the ECS as implicitly unsubscribed.</w:t>
      </w:r>
    </w:p>
    <w:p w14:paraId="2A5BC5F0" w14:textId="77777777" w:rsidR="0040175C" w:rsidRPr="00A04A58" w:rsidRDefault="0040175C" w:rsidP="0040175C">
      <w:pPr>
        <w:pStyle w:val="Heading6"/>
        <w:rPr>
          <w:lang w:eastAsia="ko-KR"/>
        </w:rPr>
      </w:pPr>
      <w:bookmarkStart w:id="2281" w:name="_Toc128694817"/>
      <w:bookmarkStart w:id="2282" w:name="_Toc234110454"/>
      <w:r>
        <w:t>8.17.2.</w:t>
      </w:r>
      <w:r w:rsidRPr="00A04A58">
        <w:rPr>
          <w:lang w:eastAsia="ko-KR"/>
        </w:rPr>
        <w:t>3.3.5</w:t>
      </w:r>
      <w:r w:rsidRPr="00A04A58">
        <w:rPr>
          <w:lang w:eastAsia="ko-KR"/>
        </w:rPr>
        <w:tab/>
        <w:t>Unsubscribe</w:t>
      </w:r>
      <w:bookmarkEnd w:id="2281"/>
      <w:bookmarkEnd w:id="2282"/>
    </w:p>
    <w:p w14:paraId="1DC54F99" w14:textId="77777777" w:rsidR="0040175C" w:rsidRPr="00A04A58" w:rsidRDefault="0040175C" w:rsidP="0040175C">
      <w:r w:rsidRPr="00A04A58">
        <w:t xml:space="preserve">Figure </w:t>
      </w:r>
      <w:r>
        <w:t>8.17.2.</w:t>
      </w:r>
      <w:r w:rsidRPr="00A04A58">
        <w:t>3.3.5-1 illustrates the procedure.</w:t>
      </w:r>
    </w:p>
    <w:p w14:paraId="358B5808" w14:textId="77777777" w:rsidR="0040175C" w:rsidRPr="00A04A58" w:rsidRDefault="0040175C" w:rsidP="0040175C">
      <w:r w:rsidRPr="00A04A58">
        <w:t>Pre-conditions:</w:t>
      </w:r>
    </w:p>
    <w:p w14:paraId="3DBCEE44" w14:textId="77777777" w:rsidR="0040175C" w:rsidRPr="00A04A58" w:rsidRDefault="0040175C" w:rsidP="0040175C">
      <w:pPr>
        <w:pStyle w:val="B1"/>
      </w:pPr>
      <w:r w:rsidRPr="00A04A58">
        <w:t>1.</w:t>
      </w:r>
      <w:r w:rsidRPr="00A04A58">
        <w:tab/>
        <w:t>The ECS has subscribed for ECS discovery.</w:t>
      </w:r>
    </w:p>
    <w:p w14:paraId="140D8BDC" w14:textId="77777777" w:rsidR="0040175C" w:rsidRPr="00A04A58" w:rsidRDefault="0040175C" w:rsidP="0040175C">
      <w:pPr>
        <w:pStyle w:val="TH"/>
      </w:pPr>
      <w:r w:rsidRPr="00A04A58">
        <w:object w:dxaOrig="5657" w:dyaOrig="4366" w14:anchorId="13A4856C">
          <v:shape id="_x0000_i1129" type="#_x0000_t75" style="width:259.3pt;height:199.15pt" o:ole="">
            <v:imagedata r:id="rId218" o:title=""/>
          </v:shape>
          <o:OLEObject Type="Embed" ProgID="Visio.Drawing.15" ShapeID="_x0000_i1129" DrawAspect="Content" ObjectID="_1844723290" r:id="rId219"/>
        </w:object>
      </w:r>
    </w:p>
    <w:p w14:paraId="66BB32A3" w14:textId="77777777" w:rsidR="0040175C" w:rsidRPr="00A04A58" w:rsidRDefault="0040175C" w:rsidP="0040175C">
      <w:pPr>
        <w:pStyle w:val="TF"/>
      </w:pPr>
      <w:r w:rsidRPr="00A04A58">
        <w:t>Figure </w:t>
      </w:r>
      <w:r>
        <w:t>8.17.2.</w:t>
      </w:r>
      <w:r w:rsidRPr="00A04A58">
        <w:t>3.3.5-1: ECS discovery unsubscribe procedure</w:t>
      </w:r>
    </w:p>
    <w:p w14:paraId="36928E80" w14:textId="77777777" w:rsidR="0040175C" w:rsidRPr="00A04A58" w:rsidRDefault="0040175C" w:rsidP="0040175C">
      <w:pPr>
        <w:pStyle w:val="B1"/>
        <w:rPr>
          <w:lang w:eastAsia="ko-KR"/>
        </w:rPr>
      </w:pPr>
      <w:r w:rsidRPr="00A04A58">
        <w:t>1.</w:t>
      </w:r>
      <w:r w:rsidRPr="00A04A58">
        <w:tab/>
      </w:r>
      <w:r w:rsidRPr="00A04A58">
        <w:rPr>
          <w:lang w:eastAsia="ko-KR"/>
        </w:rPr>
        <w:t>The ECS sends a ECS discovery unsubscribe request to the ECS-ER. The request contains security information of the ECS and the subscription identifier.</w:t>
      </w:r>
    </w:p>
    <w:p w14:paraId="2F71A4EF"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cancels the stored subscription.</w:t>
      </w:r>
    </w:p>
    <w:p w14:paraId="35D135E6" w14:textId="77777777" w:rsidR="0040175C" w:rsidRPr="00A04A58" w:rsidRDefault="0040175C" w:rsidP="0040175C">
      <w:pPr>
        <w:pStyle w:val="B1"/>
        <w:rPr>
          <w:lang w:eastAsia="ko-KR"/>
        </w:rPr>
      </w:pPr>
      <w:r w:rsidRPr="00A04A58">
        <w:rPr>
          <w:lang w:eastAsia="ko-KR"/>
        </w:rPr>
        <w:t>3.</w:t>
      </w:r>
      <w:r w:rsidRPr="00A04A58">
        <w:rPr>
          <w:lang w:eastAsia="ko-KR"/>
        </w:rPr>
        <w:tab/>
      </w:r>
      <w:r w:rsidRPr="00A04A58">
        <w:t xml:space="preserve">The ECS-ER sends an </w:t>
      </w:r>
      <w:r w:rsidRPr="00A04A58">
        <w:rPr>
          <w:lang w:eastAsia="ko-KR"/>
        </w:rPr>
        <w:t xml:space="preserve">ECS unsubscribe response </w:t>
      </w:r>
      <w:r w:rsidRPr="00A04A58">
        <w:t xml:space="preserve">indicating success or failure of the subscription update operation. </w:t>
      </w:r>
    </w:p>
    <w:p w14:paraId="360D8090" w14:textId="77777777" w:rsidR="0040175C" w:rsidRPr="00F477AF" w:rsidRDefault="0040175C" w:rsidP="0040175C">
      <w:pPr>
        <w:pStyle w:val="Heading4"/>
      </w:pPr>
      <w:bookmarkStart w:id="2283" w:name="_Toc128694818"/>
      <w:bookmarkStart w:id="2284" w:name="_Toc234110455"/>
      <w:r>
        <w:t>8.17.2.4</w:t>
      </w:r>
      <w:r w:rsidRPr="001D5150">
        <w:tab/>
      </w:r>
      <w:r>
        <w:t>S</w:t>
      </w:r>
      <w:r w:rsidRPr="001D5150">
        <w:t>ervice provisioning information</w:t>
      </w:r>
      <w:r>
        <w:t xml:space="preserve"> retrieval</w:t>
      </w:r>
      <w:bookmarkEnd w:id="2283"/>
      <w:bookmarkEnd w:id="2284"/>
    </w:p>
    <w:p w14:paraId="3F09DD25" w14:textId="77777777" w:rsidR="0040175C" w:rsidRPr="00F477AF" w:rsidRDefault="0040175C" w:rsidP="0040175C">
      <w:pPr>
        <w:pStyle w:val="Heading5"/>
        <w:rPr>
          <w:lang w:eastAsia="ko-KR"/>
        </w:rPr>
      </w:pPr>
      <w:bookmarkStart w:id="2285" w:name="_Toc128694819"/>
      <w:bookmarkStart w:id="2286" w:name="_Toc234110456"/>
      <w:r>
        <w:t>8.17.2.4</w:t>
      </w:r>
      <w:r>
        <w:rPr>
          <w:lang w:eastAsia="ko-KR"/>
        </w:rPr>
        <w:t>.</w:t>
      </w:r>
      <w:r w:rsidRPr="00F477AF">
        <w:rPr>
          <w:lang w:eastAsia="ko-KR"/>
        </w:rPr>
        <w:t>1</w:t>
      </w:r>
      <w:r w:rsidRPr="00F477AF">
        <w:rPr>
          <w:lang w:eastAsia="ko-KR"/>
        </w:rPr>
        <w:tab/>
        <w:t>General</w:t>
      </w:r>
      <w:bookmarkEnd w:id="2285"/>
      <w:bookmarkEnd w:id="2286"/>
    </w:p>
    <w:p w14:paraId="78759D32" w14:textId="77777777" w:rsidR="0040175C" w:rsidRPr="00A04A58" w:rsidRDefault="0040175C" w:rsidP="0040175C">
      <w:r w:rsidRPr="00605DF7">
        <w:t>When required to retrieve Service provisioning information from a partner ECS, the ECS queries the partner ECS by providing information such as required applications, location, service continuity support information and connectivity information. In response the partner ECS provides Service provisioning information of EDNs satisfying the requirements.</w:t>
      </w:r>
    </w:p>
    <w:p w14:paraId="531C6F50" w14:textId="77777777" w:rsidR="0040175C" w:rsidRPr="00F477AF" w:rsidRDefault="0040175C" w:rsidP="0040175C">
      <w:pPr>
        <w:rPr>
          <w:lang w:eastAsia="ko-KR"/>
        </w:rPr>
      </w:pPr>
      <w:r w:rsidRPr="00F477AF">
        <w:rPr>
          <w:lang w:eastAsia="ko-KR"/>
        </w:rPr>
        <w:t>The following clauses specify procedures, information flows and APIs for service provisioning</w:t>
      </w:r>
      <w:r>
        <w:rPr>
          <w:lang w:eastAsia="ko-KR"/>
        </w:rPr>
        <w:t xml:space="preserve"> information retrieval</w:t>
      </w:r>
      <w:r w:rsidRPr="00F477AF">
        <w:rPr>
          <w:lang w:eastAsia="ko-KR"/>
        </w:rPr>
        <w:t>.</w:t>
      </w:r>
    </w:p>
    <w:p w14:paraId="04E73C7D" w14:textId="77777777" w:rsidR="008C28A4" w:rsidRDefault="008C28A4" w:rsidP="00B3457A">
      <w:bookmarkStart w:id="2287" w:name="_Toc128694820"/>
      <w:r>
        <w:t>In the following procedures, ECS sending the request can be an ECS-ER of an ECSP and Partner ECS receiving the request can be the ECS-ER of the partner ECSP.</w:t>
      </w:r>
    </w:p>
    <w:p w14:paraId="36083485" w14:textId="77777777" w:rsidR="008C28A4" w:rsidRDefault="008C28A4" w:rsidP="00B3457A">
      <w:pPr>
        <w:pStyle w:val="NO"/>
      </w:pPr>
      <w:r>
        <w:t>NOTE:</w:t>
      </w:r>
      <w:r>
        <w:tab/>
        <w:t>Partner ECS can also be a V-ECS based on the roaming status of the UE for which the service provisioning information is being retrieved.</w:t>
      </w:r>
    </w:p>
    <w:p w14:paraId="73D39320" w14:textId="77777777" w:rsidR="0040175C" w:rsidRPr="00F477AF" w:rsidRDefault="0040175C" w:rsidP="008C28A4">
      <w:pPr>
        <w:pStyle w:val="Heading5"/>
      </w:pPr>
      <w:bookmarkStart w:id="2288" w:name="_Toc234110457"/>
      <w:r>
        <w:t>8.17.2.4.</w:t>
      </w:r>
      <w:r w:rsidRPr="00F477AF">
        <w:t>2</w:t>
      </w:r>
      <w:r w:rsidRPr="00F477AF">
        <w:tab/>
        <w:t>Procedures</w:t>
      </w:r>
      <w:bookmarkEnd w:id="2287"/>
      <w:bookmarkEnd w:id="2288"/>
    </w:p>
    <w:p w14:paraId="16C03767" w14:textId="77777777" w:rsidR="0040175C" w:rsidRPr="00F477AF" w:rsidRDefault="0040175C" w:rsidP="0040175C">
      <w:pPr>
        <w:pStyle w:val="Heading6"/>
        <w:rPr>
          <w:lang w:eastAsia="ko-KR"/>
        </w:rPr>
      </w:pPr>
      <w:bookmarkStart w:id="2289" w:name="_Toc128694821"/>
      <w:bookmarkStart w:id="2290" w:name="_Toc234110458"/>
      <w:r>
        <w:t>8.17.2.4.</w:t>
      </w:r>
      <w:r w:rsidRPr="00F477AF">
        <w:rPr>
          <w:lang w:eastAsia="ko-KR"/>
        </w:rPr>
        <w:t>2.1</w:t>
      </w:r>
      <w:r w:rsidRPr="00F477AF">
        <w:rPr>
          <w:lang w:eastAsia="ko-KR"/>
        </w:rPr>
        <w:tab/>
        <w:t>General</w:t>
      </w:r>
      <w:bookmarkEnd w:id="2289"/>
      <w:bookmarkEnd w:id="2290"/>
    </w:p>
    <w:p w14:paraId="671A18CC" w14:textId="77777777" w:rsidR="0040175C" w:rsidRPr="00F477AF" w:rsidRDefault="0040175C" w:rsidP="0040175C">
      <w:r w:rsidRPr="00F477AF">
        <w:t>Following procedures are supported for service provisioning:</w:t>
      </w:r>
    </w:p>
    <w:p w14:paraId="6F3634A8" w14:textId="2FE425BD" w:rsidR="0040175C" w:rsidRDefault="0040175C" w:rsidP="0040175C">
      <w:pPr>
        <w:pStyle w:val="B1"/>
      </w:pPr>
      <w:r w:rsidRPr="00F477AF">
        <w:t>-</w:t>
      </w:r>
      <w:r w:rsidRPr="00F477AF">
        <w:tab/>
        <w:t xml:space="preserve">Request-response </w:t>
      </w:r>
      <w:r w:rsidR="008C28A4" w:rsidRPr="008C28A4">
        <w:t>model</w:t>
      </w:r>
      <w:r w:rsidRPr="00F477AF">
        <w:t>;</w:t>
      </w:r>
      <w:r w:rsidR="008C28A4">
        <w:t xml:space="preserve"> and</w:t>
      </w:r>
    </w:p>
    <w:p w14:paraId="0D8EF61D" w14:textId="77777777" w:rsidR="008C28A4" w:rsidRPr="00F477AF" w:rsidRDefault="008C28A4" w:rsidP="0040175C">
      <w:pPr>
        <w:pStyle w:val="B1"/>
      </w:pPr>
      <w:r w:rsidRPr="008C28A4">
        <w:t>-</w:t>
      </w:r>
      <w:r w:rsidRPr="008C28A4">
        <w:tab/>
        <w:t>Subscribe-notify model.</w:t>
      </w:r>
    </w:p>
    <w:p w14:paraId="3317846F" w14:textId="77777777" w:rsidR="0040175C" w:rsidRPr="00F477AF" w:rsidRDefault="0040175C" w:rsidP="0040175C">
      <w:pPr>
        <w:pStyle w:val="Heading6"/>
      </w:pPr>
      <w:bookmarkStart w:id="2291" w:name="_Toc128694822"/>
      <w:bookmarkStart w:id="2292" w:name="_Toc234110459"/>
      <w:r>
        <w:t>8.17.2.4.</w:t>
      </w:r>
      <w:r w:rsidRPr="00F477AF">
        <w:t>2.2</w:t>
      </w:r>
      <w:r w:rsidRPr="00F477AF">
        <w:tab/>
        <w:t>Request-response model</w:t>
      </w:r>
      <w:bookmarkEnd w:id="2291"/>
      <w:bookmarkEnd w:id="2292"/>
    </w:p>
    <w:p w14:paraId="28407243" w14:textId="77777777" w:rsidR="0040175C" w:rsidRPr="00F477AF" w:rsidRDefault="0040175C" w:rsidP="0040175C">
      <w:r w:rsidRPr="00F477AF">
        <w:t>Figure </w:t>
      </w:r>
      <w:r>
        <w:t>8.17.2.4.</w:t>
      </w:r>
      <w:r w:rsidRPr="00F477AF">
        <w:t>2.2-1 illustrates service provisioning procedure based on request/response model.</w:t>
      </w:r>
    </w:p>
    <w:p w14:paraId="4B6C494F" w14:textId="77777777" w:rsidR="0040175C" w:rsidRPr="00F477AF" w:rsidRDefault="0040175C" w:rsidP="0040175C">
      <w:r w:rsidRPr="00F477AF">
        <w:t>Pre-condition</w:t>
      </w:r>
      <w:r>
        <w:t>(</w:t>
      </w:r>
      <w:r w:rsidRPr="00F477AF">
        <w:t>s</w:t>
      </w:r>
      <w:r>
        <w:t>)</w:t>
      </w:r>
      <w:r w:rsidRPr="00F477AF">
        <w:t>:</w:t>
      </w:r>
    </w:p>
    <w:p w14:paraId="144534CB" w14:textId="20104980" w:rsidR="0040175C" w:rsidRDefault="0040175C" w:rsidP="0040175C">
      <w:pPr>
        <w:pStyle w:val="B1"/>
      </w:pPr>
      <w:r w:rsidRPr="00F477AF">
        <w:t>1.</w:t>
      </w:r>
      <w:r w:rsidRPr="00F477AF">
        <w:tab/>
      </w:r>
      <w:r>
        <w:t xml:space="preserve">ECS has received a </w:t>
      </w:r>
      <w:r w:rsidR="00BA48CD">
        <w:t>service</w:t>
      </w:r>
      <w:r>
        <w:t xml:space="preserve"> provisioning request from an EEC or T-EES discovery request from an EES. </w:t>
      </w:r>
    </w:p>
    <w:p w14:paraId="3E070219" w14:textId="2BE06E05" w:rsidR="0040175C" w:rsidRDefault="0040175C" w:rsidP="0040175C">
      <w:pPr>
        <w:pStyle w:val="B1"/>
      </w:pPr>
      <w:r>
        <w:lastRenderedPageBreak/>
        <w:t>2.</w:t>
      </w:r>
      <w:r>
        <w:tab/>
      </w:r>
      <w:r w:rsidRPr="00A04A58">
        <w:t xml:space="preserve">The ECS has the ECS </w:t>
      </w:r>
      <w:r w:rsidR="00581516">
        <w:t xml:space="preserve">profile </w:t>
      </w:r>
      <w:r w:rsidRPr="00A04A58">
        <w:t>of the partner ECS (e.g. through pre</w:t>
      </w:r>
      <w:r w:rsidR="00BA48CD">
        <w:t>-</w:t>
      </w:r>
      <w:r w:rsidRPr="00A04A58">
        <w:t>configuration, OAM configuration or ECS discovery).</w:t>
      </w:r>
    </w:p>
    <w:p w14:paraId="2DE85552" w14:textId="77777777" w:rsidR="008C28A4" w:rsidRDefault="008C28A4" w:rsidP="0040175C">
      <w:pPr>
        <w:pStyle w:val="B1"/>
      </w:pPr>
      <w:r w:rsidRPr="008C28A4">
        <w:t>3.</w:t>
      </w:r>
      <w:r w:rsidRPr="008C28A4">
        <w:tab/>
        <w:t>Required federation agreement exists between the ECSPs.</w:t>
      </w:r>
    </w:p>
    <w:p w14:paraId="451DF545" w14:textId="77777777" w:rsidR="0040175C" w:rsidRDefault="0040175C" w:rsidP="005F6340">
      <w:pPr>
        <w:pStyle w:val="TH"/>
      </w:pPr>
      <w:r>
        <w:object w:dxaOrig="4562" w:dyaOrig="2806" w14:anchorId="299F48B1">
          <v:shape id="_x0000_i1130" type="#_x0000_t75" style="width:251.1pt;height:152.65pt" o:ole="">
            <v:imagedata r:id="rId220" o:title=""/>
          </v:shape>
          <o:OLEObject Type="Embed" ProgID="Visio.Drawing.15" ShapeID="_x0000_i1130" DrawAspect="Content" ObjectID="_1844723291" r:id="rId221"/>
        </w:object>
      </w:r>
    </w:p>
    <w:p w14:paraId="295720AC" w14:textId="77777777" w:rsidR="0040175C" w:rsidRPr="001D5150" w:rsidRDefault="0040175C" w:rsidP="0040175C">
      <w:pPr>
        <w:pStyle w:val="TF"/>
      </w:pPr>
      <w:r w:rsidRPr="00F477AF">
        <w:t>Figure </w:t>
      </w:r>
      <w:r>
        <w:t>8.17.2.4.</w:t>
      </w:r>
      <w:r w:rsidRPr="00F477AF">
        <w:t>2.</w:t>
      </w:r>
      <w:r w:rsidRPr="001D5150">
        <w:t>2-1: Service provisioning information</w:t>
      </w:r>
      <w:r>
        <w:t xml:space="preserve"> retrieval</w:t>
      </w:r>
      <w:r w:rsidRPr="001D5150">
        <w:t xml:space="preserve"> – Request/Response</w:t>
      </w:r>
    </w:p>
    <w:p w14:paraId="0E8D40B4" w14:textId="5016018B" w:rsidR="0040175C" w:rsidRPr="00A04A58" w:rsidRDefault="0040175C" w:rsidP="0040175C">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retrieval request to the partner ECS.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 xml:space="preserve">s current location. If the UE hosting the EEC is roaming in a V-PLMN (determined using the serving PLMN information in the received service provisioning request, or by interacting with the H-PLMN), then the </w:t>
      </w:r>
      <w:r>
        <w:rPr>
          <w:lang w:eastAsia="ko-KR"/>
        </w:rPr>
        <w:t xml:space="preserve">service provisioning </w:t>
      </w:r>
      <w:r w:rsidR="00BA48CD">
        <w:rPr>
          <w:lang w:eastAsia="ko-KR"/>
        </w:rPr>
        <w:t>information</w:t>
      </w:r>
      <w:r w:rsidRPr="00A04A58">
        <w:rPr>
          <w:lang w:eastAsia="ko-KR"/>
        </w:rPr>
        <w:t xml:space="preserve"> retrieval request includes the information of the serving PLMN i.e. the V-PLMN.</w:t>
      </w:r>
    </w:p>
    <w:p w14:paraId="5BF7E12D" w14:textId="77777777" w:rsidR="0040175C" w:rsidRPr="00A04A58" w:rsidRDefault="0040175C" w:rsidP="0040175C">
      <w:pPr>
        <w:pStyle w:val="B1"/>
        <w:rPr>
          <w:lang w:eastAsia="ko-KR"/>
        </w:rPr>
      </w:pPr>
      <w:r w:rsidRPr="00A04A58">
        <w:rPr>
          <w:lang w:eastAsia="ko-KR"/>
        </w:rPr>
        <w:t>2.</w:t>
      </w:r>
      <w:r w:rsidRPr="00A04A58">
        <w:rPr>
          <w:lang w:eastAsia="ko-KR"/>
        </w:rPr>
        <w:tab/>
        <w:t xml:space="preserve">The partner ECS authorizes the received request. If authorized, the partner ECS processes the request and gathers the </w:t>
      </w:r>
      <w:r>
        <w:rPr>
          <w:lang w:eastAsia="ko-KR"/>
        </w:rPr>
        <w:t xml:space="preserve">provisioning information </w:t>
      </w:r>
      <w:r w:rsidRPr="00A04A58">
        <w:rPr>
          <w:lang w:eastAsia="ko-KR"/>
        </w:rPr>
        <w:t>of the EDNs that can satisfy the query parameters received in step 1.</w:t>
      </w:r>
    </w:p>
    <w:p w14:paraId="4F86667F" w14:textId="0B02BDA4" w:rsidR="0040175C" w:rsidRPr="00A04A58" w:rsidRDefault="0040175C" w:rsidP="0040175C">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retrieval response to the ECS. The response includes</w:t>
      </w:r>
      <w:r>
        <w:rPr>
          <w:lang w:eastAsia="ko-KR"/>
        </w:rPr>
        <w:t xml:space="preserve"> provisioning information </w:t>
      </w:r>
      <w:r w:rsidRPr="00A04A58">
        <w:rPr>
          <w:lang w:eastAsia="ko-KR"/>
        </w:rPr>
        <w:t>of the EDNs that can satisfy the query parameters received in step 1</w:t>
      </w:r>
      <w:r>
        <w:rPr>
          <w:lang w:eastAsia="ko-KR"/>
        </w:rPr>
        <w:t xml:space="preserve"> 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retrieved </w:t>
      </w:r>
      <w:r w:rsidRPr="00A04A58">
        <w:rPr>
          <w:lang w:eastAsia="ko-KR"/>
        </w:rPr>
        <w:t>information only for the duration specified by the Lifetime IE, without the need to repeat step 1.</w:t>
      </w:r>
      <w:r w:rsidR="00B917FB" w:rsidRPr="00B917FB">
        <w:t xml:space="preserve"> </w:t>
      </w:r>
      <w:r w:rsidR="00B917FB" w:rsidRPr="00B917FB">
        <w:rPr>
          <w:lang w:eastAsia="ko-KR"/>
        </w:rPr>
        <w:t>When Application group profile is provided in the request for common EAS, procedure as described in clause 8.3.3.2.2 applies.</w:t>
      </w:r>
    </w:p>
    <w:p w14:paraId="7216E63B" w14:textId="77777777" w:rsidR="008C28A4" w:rsidRDefault="008C28A4" w:rsidP="008C28A4">
      <w:pPr>
        <w:pStyle w:val="NO"/>
      </w:pPr>
      <w:r>
        <w:t>NOTE:</w:t>
      </w:r>
      <w:r>
        <w:tab/>
        <w:t>Only the information allowed by the federation agreement is included in the service provisioning information response.</w:t>
      </w:r>
    </w:p>
    <w:p w14:paraId="0E3151B4" w14:textId="77777777" w:rsidR="008C28A4" w:rsidRDefault="008C28A4" w:rsidP="008C28A4">
      <w:pPr>
        <w:pStyle w:val="Heading6"/>
      </w:pPr>
      <w:bookmarkStart w:id="2293" w:name="_Toc234110460"/>
      <w:r>
        <w:t>8.17.2.4.</w:t>
      </w:r>
      <w:r w:rsidRPr="00F477AF">
        <w:t>2.</w:t>
      </w:r>
      <w:r>
        <w:t>3</w:t>
      </w:r>
      <w:r w:rsidRPr="00F477AF">
        <w:tab/>
      </w:r>
      <w:r>
        <w:t xml:space="preserve">Subscribe-notify </w:t>
      </w:r>
      <w:r w:rsidRPr="00F477AF">
        <w:t>model</w:t>
      </w:r>
      <w:bookmarkEnd w:id="2293"/>
    </w:p>
    <w:p w14:paraId="15182782" w14:textId="77777777" w:rsidR="008C28A4" w:rsidRPr="00F477AF" w:rsidRDefault="008C28A4" w:rsidP="008C28A4">
      <w:pPr>
        <w:pStyle w:val="Heading7"/>
      </w:pPr>
      <w:bookmarkStart w:id="2294" w:name="_Toc234110461"/>
      <w:r>
        <w:t>8.17.2.4.</w:t>
      </w:r>
      <w:r w:rsidRPr="00F477AF">
        <w:t>2.</w:t>
      </w:r>
      <w:r>
        <w:t>3.1</w:t>
      </w:r>
      <w:r w:rsidRPr="00F477AF">
        <w:tab/>
      </w:r>
      <w:r>
        <w:t>General</w:t>
      </w:r>
      <w:bookmarkEnd w:id="2294"/>
    </w:p>
    <w:p w14:paraId="5AB053C8" w14:textId="77777777" w:rsidR="008C28A4" w:rsidRPr="00F477AF" w:rsidRDefault="008C28A4" w:rsidP="008C28A4">
      <w:pPr>
        <w:pStyle w:val="Heading7"/>
      </w:pPr>
      <w:bookmarkStart w:id="2295" w:name="_Toc234110462"/>
      <w:r>
        <w:t>8.17.2.4.</w:t>
      </w:r>
      <w:r w:rsidRPr="00F477AF">
        <w:t>2.</w:t>
      </w:r>
      <w:r>
        <w:t>3.2</w:t>
      </w:r>
      <w:r w:rsidRPr="00F477AF">
        <w:tab/>
      </w:r>
      <w:r>
        <w:t>Subscribe</w:t>
      </w:r>
      <w:bookmarkEnd w:id="2295"/>
    </w:p>
    <w:p w14:paraId="398B0A48" w14:textId="77777777" w:rsidR="008C28A4" w:rsidRPr="00F477AF" w:rsidRDefault="008C28A4" w:rsidP="008C28A4">
      <w:r w:rsidRPr="00F477AF">
        <w:t>Figure </w:t>
      </w:r>
      <w:r>
        <w:t>8.17.2.4.</w:t>
      </w:r>
      <w:r w:rsidRPr="00F477AF">
        <w:t>2.</w:t>
      </w:r>
      <w:r>
        <w:t>3.2</w:t>
      </w:r>
      <w:r w:rsidRPr="00F477AF">
        <w:t xml:space="preserve">-1 illustrates service provisioning </w:t>
      </w:r>
      <w:r>
        <w:t>information subscription request between an ECS and its partner ECS.</w:t>
      </w:r>
    </w:p>
    <w:p w14:paraId="261631D7" w14:textId="77777777" w:rsidR="008C28A4" w:rsidRPr="00F477AF" w:rsidRDefault="008C28A4" w:rsidP="008C28A4">
      <w:r w:rsidRPr="00F477AF">
        <w:t>Pre-condition</w:t>
      </w:r>
      <w:r>
        <w:t>(</w:t>
      </w:r>
      <w:r w:rsidRPr="00F477AF">
        <w:t>s</w:t>
      </w:r>
      <w:r>
        <w:t>)</w:t>
      </w:r>
      <w:r w:rsidRPr="00F477AF">
        <w:t>:</w:t>
      </w:r>
    </w:p>
    <w:p w14:paraId="3C82DC19" w14:textId="77777777" w:rsidR="008C28A4" w:rsidRDefault="008C28A4" w:rsidP="008C28A4">
      <w:pPr>
        <w:pStyle w:val="B1"/>
      </w:pPr>
      <w:r>
        <w:t>1.</w:t>
      </w:r>
      <w:r>
        <w:tab/>
      </w:r>
      <w:r w:rsidRPr="00A04A58">
        <w:t>The ECS has the ECS configuration information of the partner ECS (e.g. through pre</w:t>
      </w:r>
      <w:r>
        <w:t>-</w:t>
      </w:r>
      <w:r w:rsidRPr="00A04A58">
        <w:t>configuration, OAM configuration or ECS discovery).</w:t>
      </w:r>
    </w:p>
    <w:p w14:paraId="03428081" w14:textId="77777777" w:rsidR="008C28A4" w:rsidRDefault="008C28A4" w:rsidP="008C28A4">
      <w:pPr>
        <w:pStyle w:val="B1"/>
      </w:pPr>
      <w:r>
        <w:t>2.</w:t>
      </w:r>
      <w:r>
        <w:tab/>
        <w:t xml:space="preserve">Required federation agreement exists </w:t>
      </w:r>
      <w:r w:rsidRPr="000B18FE">
        <w:t>between the ECSPs</w:t>
      </w:r>
      <w:r>
        <w:t>.</w:t>
      </w:r>
    </w:p>
    <w:p w14:paraId="29488B0A" w14:textId="77777777" w:rsidR="008C28A4" w:rsidRDefault="008C28A4" w:rsidP="008C28A4">
      <w:pPr>
        <w:pStyle w:val="B1"/>
      </w:pPr>
    </w:p>
    <w:p w14:paraId="5F0ABE9F" w14:textId="77777777" w:rsidR="008C28A4" w:rsidRDefault="008C28A4" w:rsidP="008C28A4">
      <w:pPr>
        <w:pStyle w:val="TH"/>
      </w:pPr>
      <w:r>
        <w:object w:dxaOrig="4562" w:dyaOrig="2806" w14:anchorId="5EB47A94">
          <v:shape id="_x0000_i1131" type="#_x0000_t75" style="width:251.1pt;height:152.65pt" o:ole="">
            <v:imagedata r:id="rId222" o:title=""/>
          </v:shape>
          <o:OLEObject Type="Embed" ProgID="Visio.Drawing.15" ShapeID="_x0000_i1131" DrawAspect="Content" ObjectID="_1844723292" r:id="rId223"/>
        </w:object>
      </w:r>
    </w:p>
    <w:p w14:paraId="3A3FCF40" w14:textId="77777777" w:rsidR="008C28A4" w:rsidRPr="001D5150" w:rsidRDefault="008C28A4" w:rsidP="008C28A4">
      <w:pPr>
        <w:pStyle w:val="TF"/>
      </w:pPr>
      <w:r w:rsidRPr="00F477AF">
        <w:t>Figure </w:t>
      </w:r>
      <w:r>
        <w:t>8.17.2.4.</w:t>
      </w:r>
      <w:r w:rsidRPr="00F477AF">
        <w:t>2.</w:t>
      </w:r>
      <w:r>
        <w:t>3.2</w:t>
      </w:r>
      <w:r w:rsidRPr="001D5150">
        <w:t>-1: Service provisioning information</w:t>
      </w:r>
      <w:r>
        <w:t xml:space="preserve"> retrieval</w:t>
      </w:r>
      <w:r w:rsidRPr="001D5150">
        <w:t xml:space="preserve"> – </w:t>
      </w:r>
      <w:r>
        <w:t>Subscribe</w:t>
      </w:r>
    </w:p>
    <w:p w14:paraId="3CFE9CE5"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request to the partner ECS. The request contains security information of the ECS, </w:t>
      </w:r>
      <w:r w:rsidRPr="003E4CA6">
        <w:rPr>
          <w:lang w:eastAsia="ko-KR"/>
        </w:rPr>
        <w:t>Notification Target Address (e.g. URL)</w:t>
      </w:r>
      <w:r>
        <w:rPr>
          <w:lang w:eastAsia="ko-KR"/>
        </w:rPr>
        <w:t>,</w:t>
      </w:r>
      <w:r w:rsidRPr="00A04A58">
        <w:rPr>
          <w:lang w:eastAsia="ko-KR"/>
        </w:rPr>
        <w:t xml:space="preserve"> </w:t>
      </w:r>
      <w:r>
        <w:rPr>
          <w:lang w:eastAsia="ko-KR"/>
        </w:rPr>
        <w:t xml:space="preserve">federation information, </w:t>
      </w:r>
      <w:r w:rsidRPr="00A04A58">
        <w:rPr>
          <w:lang w:eastAsia="ko-KR"/>
        </w:rPr>
        <w:t>Service Provisioning filters</w:t>
      </w:r>
      <w:r>
        <w:rPr>
          <w:lang w:eastAsia="ko-KR"/>
        </w:rPr>
        <w:t>.</w:t>
      </w:r>
    </w:p>
    <w:p w14:paraId="0ED5E472"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creates a subscription and stores the subscription</w:t>
      </w:r>
      <w:r w:rsidRPr="00A04A58">
        <w:rPr>
          <w:lang w:eastAsia="ko-KR"/>
        </w:rPr>
        <w:t>.</w:t>
      </w:r>
    </w:p>
    <w:p w14:paraId="3EA9A86E"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response to the ECS. The response includes</w:t>
      </w:r>
      <w:r>
        <w:rPr>
          <w:lang w:eastAsia="ko-KR"/>
        </w:rPr>
        <w:t xml:space="preserve"> </w:t>
      </w:r>
      <w:r w:rsidRPr="00F477AF">
        <w:rPr>
          <w:lang w:eastAsia="ko-KR"/>
        </w:rPr>
        <w:t>the subscription identifier and may include the 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0DAF5496" w14:textId="77777777" w:rsidR="008C28A4" w:rsidRPr="00F477AF" w:rsidRDefault="008C28A4" w:rsidP="008C28A4">
      <w:pPr>
        <w:pStyle w:val="Heading7"/>
      </w:pPr>
      <w:bookmarkStart w:id="2296" w:name="_Toc234110463"/>
      <w:r>
        <w:t>8.17.2.4.</w:t>
      </w:r>
      <w:r w:rsidRPr="00F477AF">
        <w:t>2.</w:t>
      </w:r>
      <w:r>
        <w:t>3.3</w:t>
      </w:r>
      <w:r w:rsidRPr="00F477AF">
        <w:tab/>
      </w:r>
      <w:r>
        <w:t>Notify</w:t>
      </w:r>
      <w:bookmarkEnd w:id="2296"/>
    </w:p>
    <w:p w14:paraId="1A4CC30E" w14:textId="77777777" w:rsidR="008C28A4" w:rsidRPr="00F477AF" w:rsidRDefault="008C28A4" w:rsidP="008C28A4">
      <w:r w:rsidRPr="00F477AF">
        <w:t>Figure </w:t>
      </w:r>
      <w:r>
        <w:t>8.17.2.4.</w:t>
      </w:r>
      <w:r w:rsidRPr="00F477AF">
        <w:t>2.</w:t>
      </w:r>
      <w:r>
        <w:t>3.3</w:t>
      </w:r>
      <w:r w:rsidRPr="00F477AF">
        <w:t xml:space="preserve">-1 illustrates the </w:t>
      </w:r>
      <w:r>
        <w:t xml:space="preserve">service provisioning information notification </w:t>
      </w:r>
      <w:r w:rsidRPr="00F477AF">
        <w:t xml:space="preserve">procedure </w:t>
      </w:r>
      <w:r>
        <w:t>between an ECS and its partner ECS.</w:t>
      </w:r>
    </w:p>
    <w:p w14:paraId="0DE3AB48" w14:textId="77777777" w:rsidR="008C28A4" w:rsidRPr="00F477AF" w:rsidRDefault="008C28A4" w:rsidP="008C28A4">
      <w:r w:rsidRPr="00F477AF">
        <w:t>Pre-conditions:</w:t>
      </w:r>
    </w:p>
    <w:p w14:paraId="722EAFA9" w14:textId="77777777" w:rsidR="008C28A4" w:rsidRPr="00F477AF"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0415E3AE" w14:textId="77777777" w:rsidR="008C28A4" w:rsidRPr="00F477AF" w:rsidRDefault="008C28A4" w:rsidP="008C28A4">
      <w:pPr>
        <w:pStyle w:val="TH"/>
      </w:pPr>
      <w:r w:rsidRPr="00F477AF">
        <w:object w:dxaOrig="5777" w:dyaOrig="3302" w14:anchorId="4CCF5628">
          <v:shape id="_x0000_i1132" type="#_x0000_t75" style="width:4in;height:165.4pt" o:ole="">
            <v:imagedata r:id="rId224" o:title=""/>
          </v:shape>
          <o:OLEObject Type="Embed" ProgID="Visio.Drawing.11" ShapeID="_x0000_i1132" DrawAspect="Content" ObjectID="_1844723293" r:id="rId225"/>
        </w:object>
      </w:r>
    </w:p>
    <w:p w14:paraId="56CC324C" w14:textId="77777777" w:rsidR="008C28A4" w:rsidRPr="00F477AF" w:rsidRDefault="008C28A4" w:rsidP="008C28A4">
      <w:pPr>
        <w:pStyle w:val="TF"/>
      </w:pPr>
      <w:r w:rsidRPr="00F477AF">
        <w:t>Figure 8.</w:t>
      </w:r>
      <w:r>
        <w:t>17</w:t>
      </w:r>
      <w:r w:rsidRPr="00F477AF">
        <w:t>.2.</w:t>
      </w:r>
      <w:r>
        <w:t>4.2.</w:t>
      </w:r>
      <w:r w:rsidRPr="00F477AF">
        <w:t xml:space="preserve">3.3-1: </w:t>
      </w:r>
      <w:r>
        <w:t xml:space="preserve">Service provisioning information </w:t>
      </w:r>
      <w:r w:rsidRPr="00F477AF">
        <w:t>notification</w:t>
      </w:r>
    </w:p>
    <w:p w14:paraId="72B26E44" w14:textId="77777777" w:rsidR="008C28A4" w:rsidRDefault="008C28A4" w:rsidP="008C28A4">
      <w:pPr>
        <w:pStyle w:val="B1"/>
        <w:rPr>
          <w:lang w:eastAsia="ko-KR"/>
        </w:rPr>
      </w:pPr>
      <w:r w:rsidRPr="00F477AF">
        <w:t>1.</w:t>
      </w:r>
      <w:r w:rsidRPr="00F477AF">
        <w:tab/>
        <w:t xml:space="preserve">An event occurs at the </w:t>
      </w:r>
      <w:r>
        <w:t xml:space="preserve">partner ECS </w:t>
      </w:r>
      <w:r w:rsidRPr="00F477AF">
        <w:t xml:space="preserve">that satisfies trigger conditions for notifying (e.g. </w:t>
      </w:r>
      <w:r>
        <w:t>to provide a change in information about available EASs</w:t>
      </w:r>
      <w:r w:rsidRPr="00F477AF">
        <w:t xml:space="preserve">) a subscribed </w:t>
      </w:r>
      <w:r>
        <w:t>ECS</w:t>
      </w:r>
      <w:r w:rsidRPr="00F477AF">
        <w:t xml:space="preserve">. </w:t>
      </w:r>
    </w:p>
    <w:p w14:paraId="423D0CAE" w14:textId="77777777" w:rsidR="008C28A4" w:rsidRPr="00F477AF" w:rsidRDefault="008C28A4" w:rsidP="008C28A4">
      <w:pPr>
        <w:pStyle w:val="B1"/>
      </w:pPr>
      <w:r w:rsidRPr="00F477AF">
        <w:t>2.</w:t>
      </w:r>
      <w:r w:rsidRPr="00F477AF">
        <w:tab/>
      </w:r>
      <w:r w:rsidRPr="00A04A58">
        <w:rPr>
          <w:lang w:eastAsia="ko-KR"/>
        </w:rPr>
        <w:t xml:space="preserve">The </w:t>
      </w:r>
      <w:r>
        <w:t xml:space="preserve">Partner ECS sends a service provisioning information notification to the ECS. </w:t>
      </w:r>
      <w:r w:rsidRPr="00A04A58">
        <w:rPr>
          <w:lang w:eastAsia="ko-KR"/>
        </w:rPr>
        <w:t xml:space="preserve">The </w:t>
      </w:r>
      <w:r>
        <w:rPr>
          <w:lang w:eastAsia="ko-KR"/>
        </w:rPr>
        <w:t>notification</w:t>
      </w:r>
      <w:r w:rsidRPr="00A04A58">
        <w:rPr>
          <w:lang w:eastAsia="ko-KR"/>
        </w:rPr>
        <w:t xml:space="preserve"> includes</w:t>
      </w:r>
      <w:r>
        <w:rPr>
          <w:lang w:eastAsia="ko-KR"/>
        </w:rPr>
        <w:t xml:space="preserve"> updated provisioning information </w:t>
      </w:r>
      <w:r w:rsidRPr="00A04A58">
        <w:rPr>
          <w:lang w:eastAsia="ko-KR"/>
        </w:rPr>
        <w:t xml:space="preserve">of the EDNs that can satisfy the query parameters received </w:t>
      </w:r>
      <w:r>
        <w:rPr>
          <w:lang w:eastAsia="ko-KR"/>
        </w:rPr>
        <w:t xml:space="preserve">during subscription </w:t>
      </w:r>
      <w:r>
        <w:rPr>
          <w:lang w:eastAsia="ko-KR"/>
        </w:rPr>
        <w:lastRenderedPageBreak/>
        <w:t>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received </w:t>
      </w:r>
      <w:r w:rsidRPr="00A04A58">
        <w:rPr>
          <w:lang w:eastAsia="ko-KR"/>
        </w:rPr>
        <w:t>information only for the duration specified by the Lifetime IE</w:t>
      </w:r>
      <w:r>
        <w:rPr>
          <w:lang w:eastAsia="ko-KR"/>
        </w:rPr>
        <w:t>.</w:t>
      </w:r>
    </w:p>
    <w:p w14:paraId="3B1C514B" w14:textId="77777777" w:rsidR="008C28A4" w:rsidRDefault="008C28A4" w:rsidP="008C28A4">
      <w:pPr>
        <w:pStyle w:val="NO"/>
      </w:pPr>
      <w:r>
        <w:t>NOTE:</w:t>
      </w:r>
      <w:r>
        <w:tab/>
        <w:t>Only the information allowed by the federation agreement is included in the service provisioning information notification.</w:t>
      </w:r>
    </w:p>
    <w:p w14:paraId="48677B2B" w14:textId="77777777" w:rsidR="008C28A4" w:rsidRPr="00F477AF" w:rsidRDefault="008C28A4" w:rsidP="008C28A4">
      <w:pPr>
        <w:pStyle w:val="Heading7"/>
      </w:pPr>
      <w:bookmarkStart w:id="2297" w:name="_Toc234110464"/>
      <w:r>
        <w:t>8.17.2.4.</w:t>
      </w:r>
      <w:r w:rsidRPr="00F477AF">
        <w:t>2.</w:t>
      </w:r>
      <w:r>
        <w:t>3.4</w:t>
      </w:r>
      <w:r w:rsidRPr="00F477AF">
        <w:tab/>
      </w:r>
      <w:r>
        <w:t>Subscription update</w:t>
      </w:r>
      <w:bookmarkEnd w:id="2297"/>
    </w:p>
    <w:p w14:paraId="44ED010E" w14:textId="77777777" w:rsidR="008C28A4" w:rsidRPr="00F477AF" w:rsidRDefault="008C28A4" w:rsidP="008C28A4">
      <w:r w:rsidRPr="00F477AF">
        <w:t>Figure </w:t>
      </w:r>
      <w:r>
        <w:t>8.17.2.4.</w:t>
      </w:r>
      <w:r w:rsidRPr="00F477AF">
        <w:t>2.</w:t>
      </w:r>
      <w:r>
        <w:t>3.4</w:t>
      </w:r>
      <w:r w:rsidRPr="00F477AF">
        <w:t>-1 illustrates service provisioning</w:t>
      </w:r>
      <w:r>
        <w:t xml:space="preserve"> information</w:t>
      </w:r>
      <w:r w:rsidRPr="00F477AF">
        <w:t xml:space="preserve"> </w:t>
      </w:r>
      <w:r>
        <w:t>subscription update request between an ECS and its partner ECS.</w:t>
      </w:r>
    </w:p>
    <w:p w14:paraId="534E4728" w14:textId="77777777" w:rsidR="008C28A4" w:rsidRPr="00F477AF" w:rsidRDefault="008C28A4" w:rsidP="008C28A4">
      <w:r w:rsidRPr="00F477AF">
        <w:t>Pre-condition</w:t>
      </w:r>
      <w:r>
        <w:t>(</w:t>
      </w:r>
      <w:r w:rsidRPr="00F477AF">
        <w:t>s</w:t>
      </w:r>
      <w:r>
        <w:t>)</w:t>
      </w:r>
      <w:r w:rsidRPr="00F477AF">
        <w:t>:</w:t>
      </w:r>
    </w:p>
    <w:p w14:paraId="7D0CB7E6" w14:textId="77777777" w:rsidR="008C28A4"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6BF7E1BF" w14:textId="77777777" w:rsidR="008C28A4" w:rsidRDefault="008C28A4" w:rsidP="008C28A4">
      <w:pPr>
        <w:pStyle w:val="TH"/>
      </w:pPr>
      <w:r>
        <w:object w:dxaOrig="4562" w:dyaOrig="2806" w14:anchorId="492926EE">
          <v:shape id="_x0000_i1133" type="#_x0000_t75" style="width:251.1pt;height:152.65pt" o:ole="">
            <v:imagedata r:id="rId226" o:title=""/>
          </v:shape>
          <o:OLEObject Type="Embed" ProgID="Visio.Drawing.15" ShapeID="_x0000_i1133" DrawAspect="Content" ObjectID="_1844723294" r:id="rId227"/>
        </w:object>
      </w:r>
    </w:p>
    <w:p w14:paraId="1F9C4B82" w14:textId="77777777" w:rsidR="008C28A4" w:rsidRPr="001D5150" w:rsidRDefault="008C28A4" w:rsidP="008C28A4">
      <w:pPr>
        <w:pStyle w:val="TF"/>
      </w:pPr>
      <w:r w:rsidRPr="00F477AF">
        <w:t>Figure </w:t>
      </w:r>
      <w:r>
        <w:t>8.17.2.4.</w:t>
      </w:r>
      <w:r w:rsidRPr="00F477AF">
        <w:t>2.</w:t>
      </w:r>
      <w:r>
        <w:t>3.4</w:t>
      </w:r>
      <w:r w:rsidRPr="001D5150">
        <w:t>-1: Service provisioning information</w:t>
      </w:r>
      <w:r>
        <w:t xml:space="preserve"> retrieval</w:t>
      </w:r>
      <w:r w:rsidRPr="001D5150">
        <w:t xml:space="preserve"> – </w:t>
      </w:r>
      <w:r>
        <w:t>Subscription update</w:t>
      </w:r>
    </w:p>
    <w:p w14:paraId="4A097C17"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request to the partner ECS. The request contains security information of the ECS</w:t>
      </w:r>
      <w:r>
        <w:rPr>
          <w:lang w:eastAsia="ko-KR"/>
        </w:rPr>
        <w:t xml:space="preserve"> and subscription identifier</w:t>
      </w:r>
      <w:r w:rsidRPr="00A04A58">
        <w:rPr>
          <w:lang w:eastAsia="ko-KR"/>
        </w:rPr>
        <w:t xml:space="preserve">, </w:t>
      </w:r>
      <w:r>
        <w:rPr>
          <w:lang w:eastAsia="ko-KR"/>
        </w:rPr>
        <w:t xml:space="preserve">and may include updated </w:t>
      </w:r>
      <w:r w:rsidRPr="003E4CA6">
        <w:rPr>
          <w:lang w:eastAsia="ko-KR"/>
        </w:rPr>
        <w:t>Notification Target Address (e.g. URL)</w:t>
      </w:r>
      <w:r>
        <w:rPr>
          <w:lang w:eastAsia="ko-KR"/>
        </w:rPr>
        <w:t>,</w:t>
      </w:r>
      <w:r w:rsidRPr="00A04A58">
        <w:rPr>
          <w:lang w:eastAsia="ko-KR"/>
        </w:rPr>
        <w:t xml:space="preserve"> </w:t>
      </w:r>
      <w:r>
        <w:rPr>
          <w:lang w:eastAsia="ko-KR"/>
        </w:rPr>
        <w:t xml:space="preserve">federation </w:t>
      </w:r>
      <w:bookmarkStart w:id="2298" w:name="_Hlk132903366"/>
      <w:r>
        <w:rPr>
          <w:lang w:eastAsia="ko-KR"/>
        </w:rPr>
        <w:t>information</w:t>
      </w:r>
      <w:bookmarkEnd w:id="2298"/>
      <w:r>
        <w:rPr>
          <w:lang w:eastAsia="ko-KR"/>
        </w:rPr>
        <w:t>, S</w:t>
      </w:r>
      <w:r w:rsidRPr="00A04A58">
        <w:rPr>
          <w:lang w:eastAsia="ko-KR"/>
        </w:rPr>
        <w:t>ervice Provisioning filters</w:t>
      </w:r>
      <w:r>
        <w:rPr>
          <w:lang w:eastAsia="ko-KR"/>
        </w:rPr>
        <w:t xml:space="preserve">, </w:t>
      </w:r>
      <w:r w:rsidRPr="00A04A58">
        <w:rPr>
          <w:lang w:eastAsia="ko-KR"/>
        </w:rPr>
        <w:t>location</w:t>
      </w:r>
      <w:r>
        <w:rPr>
          <w:lang w:eastAsia="ko-KR"/>
        </w:rPr>
        <w:t xml:space="preserve"> information and </w:t>
      </w:r>
      <w:r w:rsidRPr="00A04A58">
        <w:rPr>
          <w:lang w:eastAsia="ko-KR"/>
        </w:rPr>
        <w:t>PLMN information.</w:t>
      </w:r>
    </w:p>
    <w:p w14:paraId="68EA4B3B"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updates the stored subscription</w:t>
      </w:r>
      <w:r w:rsidRPr="00A04A58">
        <w:rPr>
          <w:lang w:eastAsia="ko-KR"/>
        </w:rPr>
        <w:t>.</w:t>
      </w:r>
    </w:p>
    <w:p w14:paraId="7F54FE35"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 xml:space="preserve">response to the ECS. The response </w:t>
      </w:r>
      <w:r w:rsidRPr="00F477AF">
        <w:rPr>
          <w:lang w:eastAsia="ko-KR"/>
        </w:rPr>
        <w:t xml:space="preserve">may include </w:t>
      </w:r>
      <w:r>
        <w:rPr>
          <w:lang w:eastAsia="ko-KR"/>
        </w:rPr>
        <w:t xml:space="preserve">updated </w:t>
      </w:r>
      <w:r w:rsidRPr="00F477AF">
        <w:rPr>
          <w:lang w:eastAsia="ko-KR"/>
        </w:rPr>
        <w:t>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7AA9270B" w14:textId="77777777" w:rsidR="008C28A4" w:rsidRPr="00F477AF" w:rsidRDefault="008C28A4" w:rsidP="008C28A4">
      <w:pPr>
        <w:pStyle w:val="Heading7"/>
      </w:pPr>
      <w:bookmarkStart w:id="2299" w:name="_Toc234110465"/>
      <w:r>
        <w:t>8.17.2.4.</w:t>
      </w:r>
      <w:r w:rsidRPr="00F477AF">
        <w:t>2.</w:t>
      </w:r>
      <w:r>
        <w:t>3.5</w:t>
      </w:r>
      <w:r w:rsidRPr="00F477AF">
        <w:tab/>
      </w:r>
      <w:r>
        <w:t>Unsubscribe</w:t>
      </w:r>
      <w:bookmarkEnd w:id="2299"/>
    </w:p>
    <w:p w14:paraId="464BD180" w14:textId="77777777" w:rsidR="008C28A4" w:rsidRPr="00F477AF" w:rsidRDefault="008C28A4" w:rsidP="008C28A4">
      <w:r w:rsidRPr="00F477AF">
        <w:t>Figure </w:t>
      </w:r>
      <w:r>
        <w:t>8.17.2.4.</w:t>
      </w:r>
      <w:r w:rsidRPr="00F477AF">
        <w:t>2.</w:t>
      </w:r>
      <w:r>
        <w:t>3.5</w:t>
      </w:r>
      <w:r w:rsidRPr="00F477AF">
        <w:t xml:space="preserve">-1 illustrates service provisioning </w:t>
      </w:r>
      <w:r>
        <w:t>subscription update request between an ECS and its partner ECS.</w:t>
      </w:r>
    </w:p>
    <w:p w14:paraId="65B0E2C1" w14:textId="77777777" w:rsidR="008C28A4" w:rsidRPr="00F477AF" w:rsidRDefault="008C28A4" w:rsidP="008C28A4">
      <w:r w:rsidRPr="00F477AF">
        <w:t>Pre-condition</w:t>
      </w:r>
      <w:r>
        <w:t>(</w:t>
      </w:r>
      <w:r w:rsidRPr="00F477AF">
        <w:t>s</w:t>
      </w:r>
      <w:r>
        <w:t>)</w:t>
      </w:r>
      <w:r w:rsidRPr="00F477AF">
        <w:t>:</w:t>
      </w:r>
    </w:p>
    <w:p w14:paraId="4DF7FC59" w14:textId="77777777" w:rsidR="008C28A4" w:rsidRPr="008B20FF" w:rsidRDefault="008C28A4" w:rsidP="008C28A4">
      <w:pPr>
        <w:pStyle w:val="B1"/>
      </w:pPr>
      <w:r>
        <w:t>1.</w:t>
      </w:r>
      <w:r>
        <w:tab/>
      </w:r>
      <w:r w:rsidRPr="008B20FF">
        <w:t>ECS has subscribed for service provisioning information from the partner ECS as specified in clause 8.17.2.4.2.3.2.</w:t>
      </w:r>
    </w:p>
    <w:p w14:paraId="3D98D44C" w14:textId="77777777" w:rsidR="008C28A4" w:rsidRDefault="008C28A4" w:rsidP="008C28A4">
      <w:pPr>
        <w:pStyle w:val="TH"/>
      </w:pPr>
      <w:r>
        <w:object w:dxaOrig="4562" w:dyaOrig="2806" w14:anchorId="4AC74F9A">
          <v:shape id="_x0000_i1134" type="#_x0000_t75" style="width:251.1pt;height:152.65pt" o:ole="">
            <v:imagedata r:id="rId228" o:title=""/>
          </v:shape>
          <o:OLEObject Type="Embed" ProgID="Visio.Drawing.15" ShapeID="_x0000_i1134" DrawAspect="Content" ObjectID="_1844723295" r:id="rId229"/>
        </w:object>
      </w:r>
    </w:p>
    <w:p w14:paraId="2B154C04" w14:textId="77777777" w:rsidR="008C28A4" w:rsidRPr="001D5150" w:rsidRDefault="008C28A4" w:rsidP="008C28A4">
      <w:pPr>
        <w:pStyle w:val="TF"/>
      </w:pPr>
      <w:r w:rsidRPr="00F477AF">
        <w:t>Figure </w:t>
      </w:r>
      <w:r>
        <w:t>8.17.2.4.</w:t>
      </w:r>
      <w:r w:rsidRPr="00F477AF">
        <w:t>2.</w:t>
      </w:r>
      <w:r>
        <w:t>3.5</w:t>
      </w:r>
      <w:r w:rsidRPr="001D5150">
        <w:t>-1: Service provisioning information</w:t>
      </w:r>
      <w:r>
        <w:t xml:space="preserve"> retrieval</w:t>
      </w:r>
      <w:r w:rsidRPr="001D5150">
        <w:t xml:space="preserve"> – </w:t>
      </w:r>
      <w:r>
        <w:t>Unsubscribe</w:t>
      </w:r>
    </w:p>
    <w:p w14:paraId="6B11F836"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request to the partner ECS. The request contains security information of the ECS</w:t>
      </w:r>
      <w:r>
        <w:rPr>
          <w:lang w:eastAsia="ko-KR"/>
        </w:rPr>
        <w:t xml:space="preserve"> and the subscription identifier</w:t>
      </w:r>
      <w:r w:rsidRPr="00A04A58">
        <w:rPr>
          <w:lang w:eastAsia="ko-KR"/>
        </w:rPr>
        <w:t>.</w:t>
      </w:r>
    </w:p>
    <w:p w14:paraId="2B6C29C0"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cancels the subscription</w:t>
      </w:r>
      <w:r w:rsidRPr="00A04A58">
        <w:rPr>
          <w:lang w:eastAsia="ko-KR"/>
        </w:rPr>
        <w:t>.</w:t>
      </w:r>
    </w:p>
    <w:p w14:paraId="6F8A8795" w14:textId="77777777" w:rsidR="008C28A4" w:rsidRDefault="008C28A4" w:rsidP="008C28A4">
      <w:pPr>
        <w:pStyle w:val="B1"/>
        <w:rPr>
          <w:noProof/>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response to the ECS.</w:t>
      </w:r>
    </w:p>
    <w:p w14:paraId="3080615B" w14:textId="77777777" w:rsidR="00DB6013" w:rsidRPr="00E609C1" w:rsidRDefault="00DB6013" w:rsidP="00DB6013">
      <w:pPr>
        <w:pStyle w:val="Heading3"/>
        <w:rPr>
          <w:lang w:val="en-US"/>
        </w:rPr>
      </w:pPr>
      <w:bookmarkStart w:id="2300" w:name="_Toc132050397"/>
      <w:bookmarkStart w:id="2301" w:name="_Toc234110466"/>
      <w:r>
        <w:rPr>
          <w:lang w:val="en-US"/>
        </w:rPr>
        <w:t>8.17.3</w:t>
      </w:r>
      <w:r w:rsidRPr="00E609C1">
        <w:rPr>
          <w:lang w:val="en-US"/>
        </w:rPr>
        <w:tab/>
        <w:t>Information flows</w:t>
      </w:r>
      <w:bookmarkEnd w:id="2300"/>
      <w:bookmarkEnd w:id="2301"/>
    </w:p>
    <w:p w14:paraId="4823AE35" w14:textId="77777777" w:rsidR="00DB6013" w:rsidRDefault="00DB6013" w:rsidP="00DB6013">
      <w:pPr>
        <w:pStyle w:val="Heading4"/>
      </w:pPr>
      <w:bookmarkStart w:id="2302" w:name="_Toc132050398"/>
      <w:bookmarkStart w:id="2303" w:name="_Toc234110467"/>
      <w:r>
        <w:t>8.17.3.1</w:t>
      </w:r>
      <w:r>
        <w:tab/>
        <w:t>General</w:t>
      </w:r>
      <w:bookmarkEnd w:id="2302"/>
      <w:bookmarkEnd w:id="2303"/>
    </w:p>
    <w:p w14:paraId="1BDF1267" w14:textId="77777777" w:rsidR="00DB6013" w:rsidRDefault="00DB6013" w:rsidP="00DB6013">
      <w:r>
        <w:t>Following information flows are specified for support of federation and roaming:</w:t>
      </w:r>
    </w:p>
    <w:p w14:paraId="57D1C984" w14:textId="77777777" w:rsidR="00DB6013" w:rsidRDefault="00DB6013" w:rsidP="00DB6013">
      <w:pPr>
        <w:pStyle w:val="B1"/>
      </w:pPr>
      <w:r>
        <w:t>-</w:t>
      </w:r>
      <w:r>
        <w:tab/>
        <w:t>ECS registration request and response;</w:t>
      </w:r>
    </w:p>
    <w:p w14:paraId="262CAD76" w14:textId="77777777" w:rsidR="00DB6013" w:rsidRDefault="00DB6013" w:rsidP="00DB6013">
      <w:pPr>
        <w:pStyle w:val="B1"/>
      </w:pPr>
      <w:r>
        <w:t>-</w:t>
      </w:r>
      <w:r>
        <w:tab/>
        <w:t>ECS registration update request</w:t>
      </w:r>
      <w:r w:rsidRPr="00AF0834">
        <w:t xml:space="preserve"> </w:t>
      </w:r>
      <w:r>
        <w:t>and response;</w:t>
      </w:r>
    </w:p>
    <w:p w14:paraId="1B075FE9" w14:textId="77777777" w:rsidR="00DB6013" w:rsidRDefault="00DB6013" w:rsidP="00DB6013">
      <w:pPr>
        <w:pStyle w:val="B1"/>
      </w:pPr>
      <w:r>
        <w:t>-</w:t>
      </w:r>
      <w:r>
        <w:tab/>
        <w:t>ECS registration de-registration request</w:t>
      </w:r>
      <w:r w:rsidRPr="00AF0834">
        <w:t xml:space="preserve"> </w:t>
      </w:r>
      <w:r>
        <w:t>and response;</w:t>
      </w:r>
    </w:p>
    <w:p w14:paraId="04F73189" w14:textId="77777777" w:rsidR="00DB6013" w:rsidRDefault="00DB6013" w:rsidP="00DB6013">
      <w:pPr>
        <w:pStyle w:val="B1"/>
      </w:pPr>
      <w:r>
        <w:t>-</w:t>
      </w:r>
      <w:r>
        <w:tab/>
        <w:t>ECS discovery request</w:t>
      </w:r>
      <w:r w:rsidRPr="00AF0834">
        <w:t xml:space="preserve"> </w:t>
      </w:r>
      <w:r>
        <w:t>and response;</w:t>
      </w:r>
    </w:p>
    <w:p w14:paraId="1A33F79D" w14:textId="77777777" w:rsidR="00DB6013" w:rsidRDefault="00DB6013" w:rsidP="00DB6013">
      <w:pPr>
        <w:pStyle w:val="B1"/>
      </w:pPr>
      <w:r>
        <w:t>-</w:t>
      </w:r>
      <w:r>
        <w:tab/>
        <w:t>ECS discovery subscription request</w:t>
      </w:r>
      <w:r w:rsidRPr="00AF0834">
        <w:t xml:space="preserve"> </w:t>
      </w:r>
      <w:r>
        <w:t>and response;</w:t>
      </w:r>
    </w:p>
    <w:p w14:paraId="56AF0745" w14:textId="77777777" w:rsidR="00DB6013" w:rsidRDefault="00DB6013" w:rsidP="00DB6013">
      <w:pPr>
        <w:pStyle w:val="B1"/>
      </w:pPr>
      <w:r>
        <w:t>-</w:t>
      </w:r>
      <w:r>
        <w:tab/>
        <w:t>ECS discovery subscription update request</w:t>
      </w:r>
      <w:r w:rsidRPr="00AF0834">
        <w:t xml:space="preserve"> </w:t>
      </w:r>
      <w:r>
        <w:t>and response;</w:t>
      </w:r>
    </w:p>
    <w:p w14:paraId="13B6B59D" w14:textId="77777777" w:rsidR="00DB6013" w:rsidRDefault="00DB6013" w:rsidP="00DB6013">
      <w:pPr>
        <w:pStyle w:val="B1"/>
      </w:pPr>
      <w:r>
        <w:t>-</w:t>
      </w:r>
      <w:r>
        <w:tab/>
        <w:t>ECS discovery unsubscribe request</w:t>
      </w:r>
      <w:r w:rsidRPr="00AF0834">
        <w:t xml:space="preserve"> </w:t>
      </w:r>
      <w:r>
        <w:t>and response;</w:t>
      </w:r>
    </w:p>
    <w:p w14:paraId="63620FD1" w14:textId="77777777" w:rsidR="00DB6013" w:rsidRDefault="00DB6013" w:rsidP="00DB6013">
      <w:pPr>
        <w:pStyle w:val="B1"/>
      </w:pPr>
      <w:r>
        <w:t>-</w:t>
      </w:r>
      <w:r>
        <w:tab/>
        <w:t>Service provisioning information retrieval request</w:t>
      </w:r>
      <w:r w:rsidRPr="00AF0834">
        <w:t xml:space="preserve"> </w:t>
      </w:r>
      <w:r>
        <w:t>and response;</w:t>
      </w:r>
    </w:p>
    <w:p w14:paraId="44059F37" w14:textId="77777777" w:rsidR="00DB6013" w:rsidRDefault="00DB6013" w:rsidP="00DB6013">
      <w:pPr>
        <w:pStyle w:val="B1"/>
      </w:pPr>
      <w:r>
        <w:t>-</w:t>
      </w:r>
      <w:r>
        <w:tab/>
        <w:t>Service provisioning information subscription request</w:t>
      </w:r>
      <w:r w:rsidRPr="00AF0834">
        <w:t xml:space="preserve"> </w:t>
      </w:r>
      <w:r>
        <w:t>and response;</w:t>
      </w:r>
    </w:p>
    <w:p w14:paraId="26B9D61A" w14:textId="77777777" w:rsidR="00DB6013" w:rsidRDefault="00DB6013" w:rsidP="00DB6013">
      <w:pPr>
        <w:pStyle w:val="B1"/>
      </w:pPr>
      <w:r>
        <w:t>-</w:t>
      </w:r>
      <w:r>
        <w:tab/>
        <w:t>Service provisioning information subscription update request</w:t>
      </w:r>
      <w:r w:rsidRPr="00AF0834">
        <w:t xml:space="preserve"> </w:t>
      </w:r>
      <w:r>
        <w:t>and response; and</w:t>
      </w:r>
    </w:p>
    <w:p w14:paraId="53FE31A5" w14:textId="77777777" w:rsidR="007F7709" w:rsidRDefault="00DB6013" w:rsidP="007F7709">
      <w:pPr>
        <w:pStyle w:val="B1"/>
      </w:pPr>
      <w:r>
        <w:t>-</w:t>
      </w:r>
      <w:r>
        <w:tab/>
        <w:t>Service provisioning information unsubscribe request</w:t>
      </w:r>
      <w:r w:rsidRPr="00AF0834">
        <w:t xml:space="preserve"> </w:t>
      </w:r>
      <w:r>
        <w:t>and response.</w:t>
      </w:r>
      <w:bookmarkStart w:id="2304" w:name="_Toc132050399"/>
    </w:p>
    <w:p w14:paraId="2DA856A5" w14:textId="04B2A204" w:rsidR="00DB6013" w:rsidRDefault="00DB6013" w:rsidP="00DB6013">
      <w:pPr>
        <w:pStyle w:val="Heading4"/>
      </w:pPr>
      <w:bookmarkStart w:id="2305" w:name="_Toc234110468"/>
      <w:r>
        <w:t>8.17.3.2</w:t>
      </w:r>
      <w:r>
        <w:tab/>
        <w:t>ECS registration request</w:t>
      </w:r>
      <w:bookmarkEnd w:id="2304"/>
      <w:bookmarkEnd w:id="2305"/>
    </w:p>
    <w:p w14:paraId="2E10D4EE" w14:textId="77777777" w:rsidR="00DB6013" w:rsidRDefault="00DB6013" w:rsidP="00DB6013">
      <w:r>
        <w:t>Table 8.17.3.2-1 describes the information elements for ECS registration request from the ECS to the ECS-ER.</w:t>
      </w:r>
    </w:p>
    <w:p w14:paraId="56C571E5" w14:textId="77777777" w:rsidR="00DB6013" w:rsidRPr="00F477AF" w:rsidRDefault="00DB6013" w:rsidP="00DB6013">
      <w:pPr>
        <w:pStyle w:val="TH"/>
      </w:pPr>
      <w:r w:rsidRPr="00F477AF">
        <w:t>Table </w:t>
      </w:r>
      <w:r>
        <w:t>8.17.3</w:t>
      </w:r>
      <w:r w:rsidRPr="00F477AF">
        <w:t xml:space="preserve">.2-1: </w:t>
      </w:r>
      <w:r>
        <w:t>ECS registration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BB9C4FA" w14:textId="77777777" w:rsidTr="00BF54D2">
        <w:trPr>
          <w:jc w:val="center"/>
        </w:trPr>
        <w:tc>
          <w:tcPr>
            <w:tcW w:w="3235" w:type="dxa"/>
            <w:tcBorders>
              <w:top w:val="single" w:sz="4" w:space="0" w:color="000000"/>
              <w:left w:val="single" w:sz="4" w:space="0" w:color="000000"/>
              <w:bottom w:val="single" w:sz="4" w:space="0" w:color="000000"/>
            </w:tcBorders>
          </w:tcPr>
          <w:p w14:paraId="6FAF4A4F"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2C2BD06"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3DA60A0" w14:textId="77777777" w:rsidR="00DB6013" w:rsidRPr="00F477AF" w:rsidRDefault="00DB6013" w:rsidP="00BF54D2">
            <w:pPr>
              <w:pStyle w:val="TAH"/>
            </w:pPr>
            <w:r w:rsidRPr="00F477AF">
              <w:t>Description</w:t>
            </w:r>
          </w:p>
        </w:tc>
      </w:tr>
      <w:tr w:rsidR="00DB6013" w:rsidRPr="00F477AF" w14:paraId="03F03586" w14:textId="77777777" w:rsidTr="00BF54D2">
        <w:trPr>
          <w:jc w:val="center"/>
        </w:trPr>
        <w:tc>
          <w:tcPr>
            <w:tcW w:w="3235" w:type="dxa"/>
            <w:tcBorders>
              <w:top w:val="single" w:sz="4" w:space="0" w:color="000000"/>
              <w:left w:val="single" w:sz="4" w:space="0" w:color="000000"/>
              <w:bottom w:val="single" w:sz="4" w:space="0" w:color="000000"/>
            </w:tcBorders>
          </w:tcPr>
          <w:p w14:paraId="40C65F32" w14:textId="77777777" w:rsidR="00DB6013" w:rsidRPr="00F477AF" w:rsidRDefault="00DB6013" w:rsidP="00BF54D2">
            <w:pPr>
              <w:pStyle w:val="TAL"/>
            </w:pPr>
            <w:r>
              <w:t>ECS profile</w:t>
            </w:r>
          </w:p>
        </w:tc>
        <w:tc>
          <w:tcPr>
            <w:tcW w:w="1085" w:type="dxa"/>
            <w:tcBorders>
              <w:top w:val="single" w:sz="4" w:space="0" w:color="000000"/>
              <w:left w:val="single" w:sz="4" w:space="0" w:color="000000"/>
              <w:bottom w:val="single" w:sz="4" w:space="0" w:color="000000"/>
            </w:tcBorders>
          </w:tcPr>
          <w:p w14:paraId="153ED9BB"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33A93C" w14:textId="77777777" w:rsidR="00DB6013" w:rsidRPr="00F477AF" w:rsidRDefault="00DB6013" w:rsidP="00BF54D2">
            <w:pPr>
              <w:pStyle w:val="TAL"/>
            </w:pPr>
            <w:r>
              <w:t>Profile of the ECS as specified in clause 8.2.12</w:t>
            </w:r>
          </w:p>
        </w:tc>
      </w:tr>
      <w:tr w:rsidR="00DB6013" w:rsidRPr="00F477AF" w14:paraId="380B78B8" w14:textId="77777777" w:rsidTr="00BF54D2">
        <w:trPr>
          <w:jc w:val="center"/>
        </w:trPr>
        <w:tc>
          <w:tcPr>
            <w:tcW w:w="3235" w:type="dxa"/>
            <w:tcBorders>
              <w:top w:val="single" w:sz="4" w:space="0" w:color="000000"/>
              <w:left w:val="single" w:sz="4" w:space="0" w:color="000000"/>
              <w:bottom w:val="single" w:sz="4" w:space="0" w:color="000000"/>
            </w:tcBorders>
          </w:tcPr>
          <w:p w14:paraId="3141F72D"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tcPr>
          <w:p w14:paraId="4AB4343E"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E44FF84" w14:textId="77777777" w:rsidR="00DB6013" w:rsidRPr="00F477AF" w:rsidRDefault="00DB6013" w:rsidP="00BF54D2">
            <w:pPr>
              <w:pStyle w:val="TAL"/>
            </w:pPr>
            <w:r>
              <w:t>Security credentials of the ECS</w:t>
            </w:r>
          </w:p>
        </w:tc>
      </w:tr>
      <w:tr w:rsidR="00DB6013" w:rsidRPr="00F477AF" w14:paraId="627C2837" w14:textId="77777777" w:rsidTr="00BF54D2">
        <w:trPr>
          <w:jc w:val="center"/>
        </w:trPr>
        <w:tc>
          <w:tcPr>
            <w:tcW w:w="3235" w:type="dxa"/>
            <w:tcBorders>
              <w:top w:val="single" w:sz="4" w:space="0" w:color="000000"/>
              <w:left w:val="single" w:sz="4" w:space="0" w:color="000000"/>
              <w:bottom w:val="single" w:sz="4" w:space="0" w:color="000000"/>
            </w:tcBorders>
          </w:tcPr>
          <w:p w14:paraId="2B22F7CC"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tcPr>
          <w:p w14:paraId="7789157D"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10A4815" w14:textId="77777777" w:rsidR="00DB6013" w:rsidRDefault="00DB6013" w:rsidP="00BF54D2">
            <w:pPr>
              <w:pStyle w:val="TAL"/>
            </w:pPr>
            <w:r w:rsidRPr="000D7097">
              <w:t>Proposed expiration time for the registration</w:t>
            </w:r>
          </w:p>
        </w:tc>
      </w:tr>
    </w:tbl>
    <w:p w14:paraId="501FB6F9" w14:textId="77777777" w:rsidR="00DB6013" w:rsidRDefault="00DB6013" w:rsidP="00DB6013"/>
    <w:p w14:paraId="6BBB44FF" w14:textId="77777777" w:rsidR="00DB6013" w:rsidRDefault="00DB6013" w:rsidP="00DB6013">
      <w:pPr>
        <w:pStyle w:val="Heading4"/>
      </w:pPr>
      <w:bookmarkStart w:id="2306" w:name="_Toc132050400"/>
      <w:bookmarkStart w:id="2307" w:name="_Toc234110469"/>
      <w:r>
        <w:lastRenderedPageBreak/>
        <w:t>8.17.3.3</w:t>
      </w:r>
      <w:r>
        <w:tab/>
        <w:t>ECS registration response</w:t>
      </w:r>
      <w:bookmarkEnd w:id="2306"/>
      <w:bookmarkEnd w:id="2307"/>
    </w:p>
    <w:p w14:paraId="0A52E2FA" w14:textId="77777777" w:rsidR="00DB6013" w:rsidRDefault="00DB6013" w:rsidP="00DB6013">
      <w:r>
        <w:t>Table 8.17.3.3-1 describes the information elements for ECS registration response from the ECS-ER to the ECS.</w:t>
      </w:r>
    </w:p>
    <w:p w14:paraId="28DA3982" w14:textId="77777777" w:rsidR="00DB6013" w:rsidRDefault="00DB6013" w:rsidP="00DB6013">
      <w:pPr>
        <w:pStyle w:val="TH"/>
      </w:pPr>
      <w:r w:rsidRPr="00F477AF">
        <w:t>Table </w:t>
      </w:r>
      <w:r>
        <w:t>8.17.3</w:t>
      </w:r>
      <w:r w:rsidRPr="00F477AF">
        <w:t>.</w:t>
      </w:r>
      <w:r>
        <w:t>3</w:t>
      </w:r>
      <w:r w:rsidRPr="00F477AF">
        <w:t xml:space="preserve">-1: </w:t>
      </w:r>
      <w:r>
        <w:t>ECS registration response</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61077F9C" w14:textId="77777777" w:rsidTr="00BF54D2">
        <w:trPr>
          <w:jc w:val="center"/>
        </w:trPr>
        <w:tc>
          <w:tcPr>
            <w:tcW w:w="2880" w:type="dxa"/>
            <w:tcBorders>
              <w:top w:val="single" w:sz="4" w:space="0" w:color="000000"/>
              <w:left w:val="single" w:sz="4" w:space="0" w:color="000000"/>
              <w:bottom w:val="single" w:sz="4" w:space="0" w:color="000000"/>
            </w:tcBorders>
          </w:tcPr>
          <w:p w14:paraId="56DCFB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6B8B84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782D3E3" w14:textId="77777777" w:rsidR="00DB6013" w:rsidRPr="00F477AF" w:rsidRDefault="00DB6013" w:rsidP="00BF54D2">
            <w:pPr>
              <w:pStyle w:val="TAH"/>
            </w:pPr>
            <w:r w:rsidRPr="00F477AF">
              <w:t>Description</w:t>
            </w:r>
          </w:p>
        </w:tc>
      </w:tr>
      <w:tr w:rsidR="00DB6013" w:rsidRPr="00F477AF" w14:paraId="071D7535" w14:textId="77777777" w:rsidTr="00BF54D2">
        <w:trPr>
          <w:jc w:val="center"/>
        </w:trPr>
        <w:tc>
          <w:tcPr>
            <w:tcW w:w="2880" w:type="dxa"/>
            <w:tcBorders>
              <w:top w:val="single" w:sz="4" w:space="0" w:color="000000"/>
              <w:left w:val="single" w:sz="4" w:space="0" w:color="000000"/>
              <w:bottom w:val="single" w:sz="4" w:space="0" w:color="000000"/>
            </w:tcBorders>
          </w:tcPr>
          <w:p w14:paraId="77B75CD5"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50715D6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819F6CA" w14:textId="77777777" w:rsidR="00DB6013" w:rsidRPr="00F477AF" w:rsidRDefault="00DB6013" w:rsidP="00BF54D2">
            <w:pPr>
              <w:pStyle w:val="TAL"/>
            </w:pPr>
            <w:r w:rsidRPr="00F477AF">
              <w:t>Indicates that the registration request was successful.</w:t>
            </w:r>
          </w:p>
        </w:tc>
      </w:tr>
      <w:tr w:rsidR="00DB6013" w:rsidRPr="00F477AF" w14:paraId="232F74C1" w14:textId="77777777" w:rsidTr="00BF54D2">
        <w:trPr>
          <w:jc w:val="center"/>
        </w:trPr>
        <w:tc>
          <w:tcPr>
            <w:tcW w:w="2880" w:type="dxa"/>
            <w:tcBorders>
              <w:top w:val="single" w:sz="4" w:space="0" w:color="000000"/>
              <w:left w:val="single" w:sz="4" w:space="0" w:color="000000"/>
              <w:bottom w:val="single" w:sz="4" w:space="0" w:color="000000"/>
            </w:tcBorders>
          </w:tcPr>
          <w:p w14:paraId="10263338" w14:textId="77777777" w:rsidR="00DB6013" w:rsidRPr="00F477AF" w:rsidRDefault="00DB6013" w:rsidP="00BF54D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2487B154"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4AAB005" w14:textId="77777777" w:rsidR="00DB6013" w:rsidRPr="00F477AF" w:rsidRDefault="00DB6013" w:rsidP="00BF54D2">
            <w:pPr>
              <w:pStyle w:val="TAL"/>
            </w:pPr>
            <w:r w:rsidRPr="00F477AF">
              <w:t>Identifier of the registration.</w:t>
            </w:r>
          </w:p>
        </w:tc>
      </w:tr>
      <w:tr w:rsidR="00DB6013" w:rsidRPr="00F477AF" w14:paraId="02932EF8" w14:textId="77777777" w:rsidTr="00BF54D2">
        <w:trPr>
          <w:jc w:val="center"/>
        </w:trPr>
        <w:tc>
          <w:tcPr>
            <w:tcW w:w="2880" w:type="dxa"/>
            <w:tcBorders>
              <w:top w:val="single" w:sz="4" w:space="0" w:color="000000"/>
              <w:left w:val="single" w:sz="4" w:space="0" w:color="000000"/>
              <w:bottom w:val="single" w:sz="4" w:space="0" w:color="000000"/>
            </w:tcBorders>
          </w:tcPr>
          <w:p w14:paraId="6E9EC7C8"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5C6342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6F2C375" w14:textId="77777777" w:rsidR="00DB6013" w:rsidRPr="00F477AF" w:rsidRDefault="00DB6013" w:rsidP="00BF54D2">
            <w:pPr>
              <w:pStyle w:val="TAL"/>
            </w:pPr>
            <w:r w:rsidRPr="00F477AF">
              <w:t>Indicates the expiration time of the registration. To maintain an active registration status, a registration update is required before the expiration time.</w:t>
            </w:r>
          </w:p>
          <w:p w14:paraId="0A4150A6" w14:textId="77777777" w:rsidR="00DB6013" w:rsidRPr="00F477AF" w:rsidRDefault="00DB6013" w:rsidP="00BF54D2">
            <w:pPr>
              <w:pStyle w:val="TAL"/>
            </w:pPr>
          </w:p>
          <w:p w14:paraId="06BFAE6D" w14:textId="77777777" w:rsidR="00DB6013" w:rsidRPr="00F477AF" w:rsidRDefault="00DB6013" w:rsidP="00BF54D2">
            <w:pPr>
              <w:pStyle w:val="TAL"/>
            </w:pPr>
            <w:r w:rsidRPr="00F477AF">
              <w:rPr>
                <w:lang w:eastAsia="ko-KR"/>
              </w:rPr>
              <w:t>If the Expiration time IE is not included, it indicates that the registration never expires.</w:t>
            </w:r>
          </w:p>
        </w:tc>
      </w:tr>
      <w:tr w:rsidR="00DB6013" w:rsidRPr="00F477AF" w14:paraId="1F290A2D" w14:textId="77777777" w:rsidTr="00BF54D2">
        <w:trPr>
          <w:jc w:val="center"/>
        </w:trPr>
        <w:tc>
          <w:tcPr>
            <w:tcW w:w="2880" w:type="dxa"/>
            <w:tcBorders>
              <w:top w:val="single" w:sz="4" w:space="0" w:color="000000"/>
              <w:left w:val="single" w:sz="4" w:space="0" w:color="000000"/>
              <w:bottom w:val="single" w:sz="4" w:space="0" w:color="000000"/>
            </w:tcBorders>
          </w:tcPr>
          <w:p w14:paraId="637D8961"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620C2B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7E60A62" w14:textId="77777777" w:rsidR="00DB6013" w:rsidRPr="00F477AF" w:rsidRDefault="00DB6013" w:rsidP="00BF54D2">
            <w:pPr>
              <w:pStyle w:val="TAL"/>
            </w:pPr>
            <w:r w:rsidRPr="00F477AF">
              <w:t>Indicates that the registration request failed.</w:t>
            </w:r>
          </w:p>
        </w:tc>
      </w:tr>
      <w:tr w:rsidR="00DB6013" w:rsidRPr="00F477AF" w14:paraId="6115B51E" w14:textId="77777777" w:rsidTr="00BF54D2">
        <w:trPr>
          <w:jc w:val="center"/>
        </w:trPr>
        <w:tc>
          <w:tcPr>
            <w:tcW w:w="2880" w:type="dxa"/>
            <w:tcBorders>
              <w:top w:val="single" w:sz="4" w:space="0" w:color="000000"/>
              <w:left w:val="single" w:sz="4" w:space="0" w:color="000000"/>
              <w:bottom w:val="single" w:sz="4" w:space="0" w:color="000000"/>
            </w:tcBorders>
          </w:tcPr>
          <w:p w14:paraId="04781926"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tcPr>
          <w:p w14:paraId="0E696E2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DB342C7" w14:textId="77777777" w:rsidR="00DB6013" w:rsidRPr="00F477AF" w:rsidRDefault="00DB6013" w:rsidP="00BF54D2">
            <w:pPr>
              <w:pStyle w:val="TAL"/>
            </w:pPr>
            <w:r w:rsidRPr="00F477AF">
              <w:t>Indicates the cause of registration request failure</w:t>
            </w:r>
          </w:p>
        </w:tc>
      </w:tr>
    </w:tbl>
    <w:p w14:paraId="18D21E3C" w14:textId="77777777" w:rsidR="00DB6013" w:rsidRDefault="00DB6013" w:rsidP="00DB6013"/>
    <w:p w14:paraId="4FDEB192" w14:textId="77777777" w:rsidR="00DB6013" w:rsidRDefault="00DB6013" w:rsidP="00DB6013">
      <w:pPr>
        <w:pStyle w:val="Heading4"/>
      </w:pPr>
      <w:bookmarkStart w:id="2308" w:name="_Toc132050401"/>
      <w:bookmarkStart w:id="2309" w:name="_Toc234110470"/>
      <w:r>
        <w:t>8.17.3.4</w:t>
      </w:r>
      <w:r>
        <w:tab/>
        <w:t>ECS registration update request</w:t>
      </w:r>
      <w:bookmarkEnd w:id="2308"/>
      <w:bookmarkEnd w:id="2309"/>
    </w:p>
    <w:p w14:paraId="2D4F1CB6" w14:textId="77777777" w:rsidR="00DB6013" w:rsidRDefault="00DB6013" w:rsidP="00DB6013">
      <w:r>
        <w:t>Table 8.17.3.4-1 describes the information elements for ECS registration update request from the ECS to the ECS-ER.</w:t>
      </w:r>
    </w:p>
    <w:p w14:paraId="4F0D3075" w14:textId="77777777" w:rsidR="00DB6013" w:rsidRPr="00F477AF" w:rsidRDefault="00DB6013" w:rsidP="00DB6013">
      <w:pPr>
        <w:pStyle w:val="TH"/>
      </w:pPr>
      <w:r w:rsidRPr="00F477AF">
        <w:t>Table </w:t>
      </w:r>
      <w:r>
        <w:t>8.17.3</w:t>
      </w:r>
      <w:r w:rsidRPr="00F477AF">
        <w:t>.</w:t>
      </w:r>
      <w:r>
        <w:t>4</w:t>
      </w:r>
      <w:r w:rsidRPr="00F477AF">
        <w:t xml:space="preserve">-1: </w:t>
      </w:r>
      <w:r>
        <w:t>ECS registration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44A244B" w14:textId="77777777" w:rsidTr="00BF54D2">
        <w:trPr>
          <w:jc w:val="center"/>
        </w:trPr>
        <w:tc>
          <w:tcPr>
            <w:tcW w:w="3235" w:type="dxa"/>
            <w:tcBorders>
              <w:top w:val="single" w:sz="4" w:space="0" w:color="000000"/>
              <w:left w:val="single" w:sz="4" w:space="0" w:color="000000"/>
              <w:bottom w:val="single" w:sz="4" w:space="0" w:color="000000"/>
            </w:tcBorders>
          </w:tcPr>
          <w:p w14:paraId="4808D723"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1632435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14F24F9" w14:textId="77777777" w:rsidR="00DB6013" w:rsidRPr="00F477AF" w:rsidRDefault="00DB6013" w:rsidP="00BF54D2">
            <w:pPr>
              <w:pStyle w:val="TAH"/>
            </w:pPr>
            <w:r w:rsidRPr="00F477AF">
              <w:t>Description</w:t>
            </w:r>
          </w:p>
        </w:tc>
      </w:tr>
      <w:tr w:rsidR="00DB6013" w:rsidRPr="00F477AF" w14:paraId="71C43BBE" w14:textId="77777777" w:rsidTr="00BF54D2">
        <w:trPr>
          <w:jc w:val="center"/>
        </w:trPr>
        <w:tc>
          <w:tcPr>
            <w:tcW w:w="3235" w:type="dxa"/>
            <w:tcBorders>
              <w:top w:val="single" w:sz="4" w:space="0" w:color="000000"/>
              <w:left w:val="single" w:sz="4" w:space="0" w:color="000000"/>
              <w:bottom w:val="single" w:sz="4" w:space="0" w:color="000000"/>
            </w:tcBorders>
          </w:tcPr>
          <w:p w14:paraId="5B5F4828" w14:textId="77777777" w:rsidR="00DB6013" w:rsidRPr="00F477AF" w:rsidRDefault="00DB6013" w:rsidP="00BF54D2">
            <w:pPr>
              <w:pStyle w:val="TAL"/>
            </w:pPr>
            <w:r>
              <w:t>Updated ECS profile</w:t>
            </w:r>
          </w:p>
        </w:tc>
        <w:tc>
          <w:tcPr>
            <w:tcW w:w="1085" w:type="dxa"/>
            <w:tcBorders>
              <w:top w:val="single" w:sz="4" w:space="0" w:color="000000"/>
              <w:left w:val="single" w:sz="4" w:space="0" w:color="000000"/>
              <w:bottom w:val="single" w:sz="4" w:space="0" w:color="000000"/>
            </w:tcBorders>
          </w:tcPr>
          <w:p w14:paraId="71600A8F" w14:textId="77777777" w:rsidR="00DB6013" w:rsidRPr="00F477AF"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C81FC99" w14:textId="77777777" w:rsidR="00DB6013" w:rsidRPr="00F477AF" w:rsidRDefault="00DB6013" w:rsidP="00BF54D2">
            <w:pPr>
              <w:pStyle w:val="TAL"/>
            </w:pPr>
            <w:r>
              <w:t>Profile of the ECS as specified in clause 8.2.12</w:t>
            </w:r>
          </w:p>
        </w:tc>
      </w:tr>
      <w:tr w:rsidR="00DB6013" w:rsidRPr="00F477AF" w14:paraId="70AFD90C" w14:textId="77777777" w:rsidTr="00BF54D2">
        <w:trPr>
          <w:jc w:val="center"/>
        </w:trPr>
        <w:tc>
          <w:tcPr>
            <w:tcW w:w="3235" w:type="dxa"/>
            <w:tcBorders>
              <w:top w:val="single" w:sz="4" w:space="0" w:color="000000"/>
              <w:left w:val="single" w:sz="4" w:space="0" w:color="000000"/>
              <w:bottom w:val="single" w:sz="4" w:space="0" w:color="000000"/>
            </w:tcBorders>
          </w:tcPr>
          <w:p w14:paraId="1034D0C7"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tcPr>
          <w:p w14:paraId="553A135F"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005FC61" w14:textId="77777777" w:rsidR="00DB6013" w:rsidRPr="00F477AF" w:rsidRDefault="00DB6013" w:rsidP="00BF54D2">
            <w:pPr>
              <w:pStyle w:val="TAL"/>
            </w:pPr>
            <w:r>
              <w:t>Security credentials of the ECS</w:t>
            </w:r>
          </w:p>
        </w:tc>
      </w:tr>
      <w:tr w:rsidR="00DB6013" w:rsidRPr="00F477AF" w14:paraId="18F0338B" w14:textId="77777777" w:rsidTr="00BF54D2">
        <w:trPr>
          <w:jc w:val="center"/>
        </w:trPr>
        <w:tc>
          <w:tcPr>
            <w:tcW w:w="3235" w:type="dxa"/>
            <w:tcBorders>
              <w:top w:val="single" w:sz="4" w:space="0" w:color="000000"/>
              <w:left w:val="single" w:sz="4" w:space="0" w:color="000000"/>
              <w:bottom w:val="single" w:sz="4" w:space="0" w:color="000000"/>
            </w:tcBorders>
          </w:tcPr>
          <w:p w14:paraId="252689F6" w14:textId="77777777" w:rsidR="00DB6013" w:rsidRDefault="00DB6013" w:rsidP="00BF54D2">
            <w:pPr>
              <w:pStyle w:val="TAL"/>
            </w:pPr>
            <w:r>
              <w:t>Registration ID</w:t>
            </w:r>
          </w:p>
        </w:tc>
        <w:tc>
          <w:tcPr>
            <w:tcW w:w="1085" w:type="dxa"/>
            <w:tcBorders>
              <w:top w:val="single" w:sz="4" w:space="0" w:color="000000"/>
              <w:left w:val="single" w:sz="4" w:space="0" w:color="000000"/>
              <w:bottom w:val="single" w:sz="4" w:space="0" w:color="000000"/>
            </w:tcBorders>
          </w:tcPr>
          <w:p w14:paraId="52876BB9" w14:textId="77777777" w:rsidR="00DB6013"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03C6B61" w14:textId="77777777" w:rsidR="00DB6013" w:rsidRDefault="00DB6013" w:rsidP="00BF54D2">
            <w:pPr>
              <w:pStyle w:val="TAL"/>
            </w:pPr>
            <w:r>
              <w:t>Identifier of the registration to be updated</w:t>
            </w:r>
          </w:p>
        </w:tc>
      </w:tr>
      <w:tr w:rsidR="00DB6013" w:rsidRPr="00F477AF" w14:paraId="4DAD1797" w14:textId="77777777" w:rsidTr="00BF54D2">
        <w:trPr>
          <w:jc w:val="center"/>
        </w:trPr>
        <w:tc>
          <w:tcPr>
            <w:tcW w:w="3235" w:type="dxa"/>
            <w:tcBorders>
              <w:top w:val="single" w:sz="4" w:space="0" w:color="000000"/>
              <w:left w:val="single" w:sz="4" w:space="0" w:color="000000"/>
              <w:bottom w:val="single" w:sz="4" w:space="0" w:color="000000"/>
            </w:tcBorders>
          </w:tcPr>
          <w:p w14:paraId="51F62407"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tcPr>
          <w:p w14:paraId="6AD0F3C9"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D255EA7" w14:textId="77777777" w:rsidR="00DB6013" w:rsidRDefault="00DB6013" w:rsidP="00BF54D2">
            <w:pPr>
              <w:pStyle w:val="TAL"/>
            </w:pPr>
            <w:r w:rsidRPr="000D7097">
              <w:t>Proposed expiration time for the registration</w:t>
            </w:r>
          </w:p>
        </w:tc>
      </w:tr>
    </w:tbl>
    <w:p w14:paraId="046EDD7E" w14:textId="77777777" w:rsidR="00DB6013" w:rsidRDefault="00DB6013" w:rsidP="00DB6013"/>
    <w:p w14:paraId="2C33D1E3" w14:textId="77777777" w:rsidR="00DB6013" w:rsidRDefault="00DB6013" w:rsidP="00DB6013">
      <w:pPr>
        <w:pStyle w:val="Heading4"/>
      </w:pPr>
      <w:bookmarkStart w:id="2310" w:name="_Toc132050402"/>
      <w:bookmarkStart w:id="2311" w:name="_Toc234110471"/>
      <w:r>
        <w:t>8.17.3.5</w:t>
      </w:r>
      <w:r>
        <w:tab/>
        <w:t>ECS registration update response</w:t>
      </w:r>
      <w:bookmarkEnd w:id="2310"/>
      <w:bookmarkEnd w:id="2311"/>
    </w:p>
    <w:p w14:paraId="5B07C442" w14:textId="77777777" w:rsidR="00DB6013" w:rsidRDefault="00DB6013" w:rsidP="00DB6013">
      <w:r>
        <w:t>Table 8.17.3.5-1 describes the information elements for ECS registration update response from the ECS-ER to the ECS.</w:t>
      </w:r>
    </w:p>
    <w:p w14:paraId="54010D2A" w14:textId="77777777" w:rsidR="00DB6013" w:rsidRDefault="00DB6013" w:rsidP="00DB6013">
      <w:pPr>
        <w:pStyle w:val="TH"/>
      </w:pPr>
      <w:r w:rsidRPr="00F477AF">
        <w:t>Table </w:t>
      </w:r>
      <w:r>
        <w:t>8.17.3</w:t>
      </w:r>
      <w:r w:rsidRPr="00F477AF">
        <w:t>.</w:t>
      </w:r>
      <w:r>
        <w:t>5</w:t>
      </w:r>
      <w:r w:rsidRPr="00F477AF">
        <w:t xml:space="preserve">-1: </w:t>
      </w:r>
      <w:r>
        <w:t>ECS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57E303" w14:textId="77777777" w:rsidTr="00BF54D2">
        <w:trPr>
          <w:jc w:val="center"/>
        </w:trPr>
        <w:tc>
          <w:tcPr>
            <w:tcW w:w="2880" w:type="dxa"/>
            <w:tcBorders>
              <w:top w:val="single" w:sz="4" w:space="0" w:color="000000"/>
              <w:left w:val="single" w:sz="4" w:space="0" w:color="000000"/>
              <w:bottom w:val="single" w:sz="4" w:space="0" w:color="000000"/>
            </w:tcBorders>
          </w:tcPr>
          <w:p w14:paraId="4762E165"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76DB11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62E96B2" w14:textId="77777777" w:rsidR="00DB6013" w:rsidRPr="00F477AF" w:rsidRDefault="00DB6013" w:rsidP="00BF54D2">
            <w:pPr>
              <w:pStyle w:val="TAH"/>
            </w:pPr>
            <w:r w:rsidRPr="00F477AF">
              <w:t>Description</w:t>
            </w:r>
          </w:p>
        </w:tc>
      </w:tr>
      <w:tr w:rsidR="00DB6013" w:rsidRPr="00F477AF" w14:paraId="2BCD94D1" w14:textId="77777777" w:rsidTr="00BF54D2">
        <w:trPr>
          <w:jc w:val="center"/>
        </w:trPr>
        <w:tc>
          <w:tcPr>
            <w:tcW w:w="2880" w:type="dxa"/>
            <w:tcBorders>
              <w:top w:val="single" w:sz="4" w:space="0" w:color="000000"/>
              <w:left w:val="single" w:sz="4" w:space="0" w:color="000000"/>
              <w:bottom w:val="single" w:sz="4" w:space="0" w:color="000000"/>
            </w:tcBorders>
          </w:tcPr>
          <w:p w14:paraId="7AACB457"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E8F6E08"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F7D0FA1" w14:textId="77777777" w:rsidR="00DB6013" w:rsidRPr="00F477AF" w:rsidRDefault="00DB6013" w:rsidP="00BF54D2">
            <w:pPr>
              <w:pStyle w:val="TAL"/>
            </w:pPr>
            <w:r w:rsidRPr="00F477AF">
              <w:t>Indicates that the registration update request was successful.</w:t>
            </w:r>
          </w:p>
        </w:tc>
      </w:tr>
      <w:tr w:rsidR="00DB6013" w:rsidRPr="00F477AF" w14:paraId="08DF0CAA" w14:textId="77777777" w:rsidTr="00BF54D2">
        <w:trPr>
          <w:jc w:val="center"/>
        </w:trPr>
        <w:tc>
          <w:tcPr>
            <w:tcW w:w="2880" w:type="dxa"/>
            <w:tcBorders>
              <w:top w:val="single" w:sz="4" w:space="0" w:color="000000"/>
              <w:left w:val="single" w:sz="4" w:space="0" w:color="000000"/>
              <w:bottom w:val="single" w:sz="4" w:space="0" w:color="000000"/>
            </w:tcBorders>
          </w:tcPr>
          <w:p w14:paraId="08D2DD30"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1C7C23F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17BECE1" w14:textId="77777777" w:rsidR="00DB6013" w:rsidRPr="00F477AF" w:rsidRDefault="00DB6013" w:rsidP="00BF54D2">
            <w:pPr>
              <w:pStyle w:val="TAL"/>
            </w:pPr>
            <w:r w:rsidRPr="00F477AF">
              <w:t>Indicates the expiration time of the updated registration. To maintain an active registration status, a registration update is required before the expiration time.</w:t>
            </w:r>
          </w:p>
          <w:p w14:paraId="6A3B5824" w14:textId="77777777" w:rsidR="00DB6013" w:rsidRPr="00F477AF" w:rsidRDefault="00DB6013" w:rsidP="00BF54D2">
            <w:pPr>
              <w:pStyle w:val="TAL"/>
            </w:pPr>
          </w:p>
          <w:p w14:paraId="01B14635" w14:textId="77777777" w:rsidR="00DB6013" w:rsidRPr="00F477AF" w:rsidRDefault="00DB6013" w:rsidP="00BF54D2">
            <w:pPr>
              <w:pStyle w:val="TAL"/>
            </w:pPr>
            <w:r w:rsidRPr="00F477AF">
              <w:rPr>
                <w:lang w:eastAsia="ko-KR"/>
              </w:rPr>
              <w:t>If the Expiration time IE is not included, it indicates that the updated registration never expires.</w:t>
            </w:r>
          </w:p>
        </w:tc>
      </w:tr>
      <w:tr w:rsidR="00DB6013" w:rsidRPr="00F477AF" w14:paraId="73A1AC97" w14:textId="77777777" w:rsidTr="00BF54D2">
        <w:trPr>
          <w:jc w:val="center"/>
        </w:trPr>
        <w:tc>
          <w:tcPr>
            <w:tcW w:w="2880" w:type="dxa"/>
            <w:tcBorders>
              <w:top w:val="single" w:sz="4" w:space="0" w:color="000000"/>
              <w:left w:val="single" w:sz="4" w:space="0" w:color="000000"/>
              <w:bottom w:val="single" w:sz="4" w:space="0" w:color="000000"/>
            </w:tcBorders>
          </w:tcPr>
          <w:p w14:paraId="6FF58C1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A0BE68C"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5986D2F" w14:textId="77777777" w:rsidR="00DB6013" w:rsidRPr="00F477AF" w:rsidRDefault="00DB6013" w:rsidP="00BF54D2">
            <w:pPr>
              <w:pStyle w:val="TAL"/>
            </w:pPr>
            <w:r w:rsidRPr="00F477AF">
              <w:t>Indicates that the registration update request failed.</w:t>
            </w:r>
          </w:p>
        </w:tc>
      </w:tr>
      <w:tr w:rsidR="00DB6013" w:rsidRPr="00F477AF" w14:paraId="396069EB" w14:textId="77777777" w:rsidTr="00BF54D2">
        <w:trPr>
          <w:jc w:val="center"/>
        </w:trPr>
        <w:tc>
          <w:tcPr>
            <w:tcW w:w="2880" w:type="dxa"/>
            <w:tcBorders>
              <w:top w:val="single" w:sz="4" w:space="0" w:color="000000"/>
              <w:left w:val="single" w:sz="4" w:space="0" w:color="000000"/>
              <w:bottom w:val="single" w:sz="4" w:space="0" w:color="000000"/>
            </w:tcBorders>
          </w:tcPr>
          <w:p w14:paraId="1C671B43"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tcPr>
          <w:p w14:paraId="3A8D9D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5D86325" w14:textId="77777777" w:rsidR="00DB6013" w:rsidRPr="00F477AF" w:rsidRDefault="00DB6013" w:rsidP="00BF54D2">
            <w:pPr>
              <w:pStyle w:val="TAL"/>
            </w:pPr>
            <w:r w:rsidRPr="00F477AF">
              <w:t>Indicates the cause of registration update request failure</w:t>
            </w:r>
          </w:p>
        </w:tc>
      </w:tr>
    </w:tbl>
    <w:p w14:paraId="42CC304A" w14:textId="77777777" w:rsidR="00DB6013" w:rsidRDefault="00DB6013" w:rsidP="00DB6013"/>
    <w:p w14:paraId="2E657182" w14:textId="77777777" w:rsidR="00DB6013" w:rsidRDefault="00DB6013" w:rsidP="00DB6013">
      <w:pPr>
        <w:pStyle w:val="Heading4"/>
      </w:pPr>
      <w:bookmarkStart w:id="2312" w:name="_Toc132050403"/>
      <w:bookmarkStart w:id="2313" w:name="_Toc234110472"/>
      <w:r>
        <w:t>8.17.3.6</w:t>
      </w:r>
      <w:r>
        <w:tab/>
        <w:t>ECS de-registration request</w:t>
      </w:r>
      <w:bookmarkEnd w:id="2312"/>
      <w:bookmarkEnd w:id="2313"/>
    </w:p>
    <w:p w14:paraId="04C04DEA" w14:textId="77777777" w:rsidR="00DB6013" w:rsidRDefault="00DB6013" w:rsidP="00DB6013">
      <w:r>
        <w:t>Table 8.17.3.6-1 describes the information elements for ECS de-registration request from the ECS to the ECS-ER.</w:t>
      </w:r>
    </w:p>
    <w:p w14:paraId="6079BAA2" w14:textId="77777777" w:rsidR="00DB6013" w:rsidRDefault="00DB6013" w:rsidP="00DB6013">
      <w:pPr>
        <w:pStyle w:val="TH"/>
      </w:pPr>
      <w:r w:rsidRPr="00F477AF">
        <w:t>Table </w:t>
      </w:r>
      <w:r>
        <w:t>8.17.3</w:t>
      </w:r>
      <w:r w:rsidRPr="00F477AF">
        <w:t>.</w:t>
      </w:r>
      <w:r>
        <w:t>6</w:t>
      </w:r>
      <w:r w:rsidRPr="00F477AF">
        <w:t xml:space="preserve">-1: </w:t>
      </w:r>
      <w:r>
        <w:t>ECS de-registration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094ECE8" w14:textId="77777777" w:rsidTr="00BF54D2">
        <w:trPr>
          <w:jc w:val="center"/>
        </w:trPr>
        <w:tc>
          <w:tcPr>
            <w:tcW w:w="2880" w:type="dxa"/>
            <w:tcBorders>
              <w:top w:val="single" w:sz="4" w:space="0" w:color="000000"/>
              <w:left w:val="single" w:sz="4" w:space="0" w:color="000000"/>
              <w:bottom w:val="single" w:sz="4" w:space="0" w:color="000000"/>
            </w:tcBorders>
          </w:tcPr>
          <w:p w14:paraId="38F9D4A2"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35F2763"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476E751" w14:textId="77777777" w:rsidR="00DB6013" w:rsidRPr="00F477AF" w:rsidRDefault="00DB6013" w:rsidP="00BF54D2">
            <w:pPr>
              <w:pStyle w:val="TAH"/>
            </w:pPr>
            <w:r w:rsidRPr="00F477AF">
              <w:t>Description</w:t>
            </w:r>
          </w:p>
        </w:tc>
      </w:tr>
      <w:tr w:rsidR="00DB6013" w:rsidRPr="00F477AF" w14:paraId="18CD733E" w14:textId="77777777" w:rsidTr="00BF54D2">
        <w:trPr>
          <w:jc w:val="center"/>
        </w:trPr>
        <w:tc>
          <w:tcPr>
            <w:tcW w:w="2880" w:type="dxa"/>
            <w:tcBorders>
              <w:top w:val="single" w:sz="4" w:space="0" w:color="000000"/>
              <w:left w:val="single" w:sz="4" w:space="0" w:color="000000"/>
              <w:bottom w:val="single" w:sz="4" w:space="0" w:color="000000"/>
            </w:tcBorders>
          </w:tcPr>
          <w:p w14:paraId="1C51825C" w14:textId="77777777" w:rsidR="00DB6013" w:rsidRPr="00F477AF" w:rsidRDefault="00DB6013" w:rsidP="00BF54D2">
            <w:pPr>
              <w:pStyle w:val="TAL"/>
            </w:pPr>
            <w:r w:rsidRPr="00F477AF">
              <w:t>Registration ID</w:t>
            </w:r>
          </w:p>
        </w:tc>
        <w:tc>
          <w:tcPr>
            <w:tcW w:w="1440" w:type="dxa"/>
            <w:tcBorders>
              <w:top w:val="single" w:sz="4" w:space="0" w:color="000000"/>
              <w:left w:val="single" w:sz="4" w:space="0" w:color="000000"/>
              <w:bottom w:val="single" w:sz="4" w:space="0" w:color="000000"/>
            </w:tcBorders>
          </w:tcPr>
          <w:p w14:paraId="7E02C37B"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125180" w14:textId="77777777" w:rsidR="00DB6013" w:rsidRPr="00F477AF" w:rsidRDefault="00DB6013" w:rsidP="00BF54D2">
            <w:pPr>
              <w:pStyle w:val="TAL"/>
            </w:pPr>
            <w:r w:rsidRPr="00F477AF">
              <w:t>Identifier of the registration.</w:t>
            </w:r>
          </w:p>
        </w:tc>
      </w:tr>
      <w:tr w:rsidR="00DB6013" w:rsidRPr="00F477AF" w14:paraId="4F0F8D65" w14:textId="77777777" w:rsidTr="00BF54D2">
        <w:trPr>
          <w:jc w:val="center"/>
        </w:trPr>
        <w:tc>
          <w:tcPr>
            <w:tcW w:w="2880" w:type="dxa"/>
            <w:tcBorders>
              <w:top w:val="single" w:sz="4" w:space="0" w:color="000000"/>
              <w:left w:val="single" w:sz="4" w:space="0" w:color="000000"/>
              <w:bottom w:val="single" w:sz="4" w:space="0" w:color="000000"/>
            </w:tcBorders>
          </w:tcPr>
          <w:p w14:paraId="1CCADFE7" w14:textId="77777777" w:rsidR="00DB6013" w:rsidRPr="00F477AF" w:rsidRDefault="00DB6013" w:rsidP="00BF54D2">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2DFC543F"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438B89F" w14:textId="77777777" w:rsidR="00DB6013" w:rsidRPr="00F477AF" w:rsidRDefault="00DB6013" w:rsidP="00BF54D2">
            <w:pPr>
              <w:pStyle w:val="TAL"/>
              <w:rPr>
                <w:rFonts w:cs="Arial"/>
              </w:rPr>
            </w:pPr>
            <w:r w:rsidRPr="00F477AF">
              <w:rPr>
                <w:rFonts w:cs="Arial"/>
              </w:rPr>
              <w:t>Security credentials of the EES</w:t>
            </w:r>
          </w:p>
        </w:tc>
      </w:tr>
    </w:tbl>
    <w:p w14:paraId="22B0292B" w14:textId="77777777" w:rsidR="00DB6013" w:rsidRDefault="00DB6013" w:rsidP="00DB6013"/>
    <w:p w14:paraId="5B28296A" w14:textId="77777777" w:rsidR="00DB6013" w:rsidRDefault="00DB6013" w:rsidP="00DB6013">
      <w:pPr>
        <w:pStyle w:val="Heading4"/>
      </w:pPr>
      <w:bookmarkStart w:id="2314" w:name="_Toc132050404"/>
      <w:bookmarkStart w:id="2315" w:name="_Toc234110473"/>
      <w:r>
        <w:lastRenderedPageBreak/>
        <w:t>8.17.3.7</w:t>
      </w:r>
      <w:r>
        <w:tab/>
        <w:t>ECS de-registration response</w:t>
      </w:r>
      <w:bookmarkEnd w:id="2314"/>
      <w:bookmarkEnd w:id="2315"/>
    </w:p>
    <w:p w14:paraId="2EC9BCB2" w14:textId="77777777" w:rsidR="00DB6013" w:rsidRDefault="00DB6013" w:rsidP="00DB6013">
      <w:r>
        <w:t>Table 8.17.3.7-1 describes the information elements for ECS de-registration response from the ECS-ER to the ECS.</w:t>
      </w:r>
    </w:p>
    <w:p w14:paraId="0C58D5CE" w14:textId="77777777" w:rsidR="00DB6013" w:rsidRDefault="00DB6013" w:rsidP="00DB6013">
      <w:pPr>
        <w:pStyle w:val="TH"/>
      </w:pPr>
      <w:r w:rsidRPr="00F477AF">
        <w:t>Table </w:t>
      </w:r>
      <w:r>
        <w:t>8.17.3</w:t>
      </w:r>
      <w:r w:rsidRPr="00F477AF">
        <w:t>.</w:t>
      </w:r>
      <w:r>
        <w:t>7</w:t>
      </w:r>
      <w:r w:rsidRPr="00F477AF">
        <w:t xml:space="preserve">-1: </w:t>
      </w:r>
      <w:r>
        <w:t>ECS de-registration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3DCF1540" w14:textId="77777777" w:rsidTr="00BF54D2">
        <w:trPr>
          <w:jc w:val="center"/>
        </w:trPr>
        <w:tc>
          <w:tcPr>
            <w:tcW w:w="2880" w:type="dxa"/>
            <w:tcBorders>
              <w:top w:val="single" w:sz="4" w:space="0" w:color="000000"/>
              <w:left w:val="single" w:sz="4" w:space="0" w:color="000000"/>
              <w:bottom w:val="single" w:sz="4" w:space="0" w:color="000000"/>
            </w:tcBorders>
          </w:tcPr>
          <w:p w14:paraId="470EEAD8"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254445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5CEE90B" w14:textId="77777777" w:rsidR="00DB6013" w:rsidRPr="00F477AF" w:rsidRDefault="00DB6013" w:rsidP="00BF54D2">
            <w:pPr>
              <w:pStyle w:val="TAH"/>
            </w:pPr>
            <w:r w:rsidRPr="00F477AF">
              <w:t>Description</w:t>
            </w:r>
          </w:p>
        </w:tc>
      </w:tr>
      <w:tr w:rsidR="00DB6013" w:rsidRPr="00F477AF" w14:paraId="21547EA9" w14:textId="77777777" w:rsidTr="00BF54D2">
        <w:trPr>
          <w:jc w:val="center"/>
        </w:trPr>
        <w:tc>
          <w:tcPr>
            <w:tcW w:w="2880" w:type="dxa"/>
            <w:tcBorders>
              <w:top w:val="single" w:sz="4" w:space="0" w:color="000000"/>
              <w:left w:val="single" w:sz="4" w:space="0" w:color="000000"/>
              <w:bottom w:val="single" w:sz="4" w:space="0" w:color="000000"/>
            </w:tcBorders>
          </w:tcPr>
          <w:p w14:paraId="4C6F1250"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5C1E6DA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660F99B" w14:textId="77777777" w:rsidR="00DB6013" w:rsidRPr="00F477AF" w:rsidRDefault="00DB6013" w:rsidP="00BF54D2">
            <w:pPr>
              <w:pStyle w:val="TAL"/>
            </w:pPr>
            <w:r w:rsidRPr="00F477AF">
              <w:t>Indicates that the de-registration request was successful.</w:t>
            </w:r>
          </w:p>
        </w:tc>
      </w:tr>
      <w:tr w:rsidR="00DB6013" w:rsidRPr="00F477AF" w14:paraId="0150C911" w14:textId="77777777" w:rsidTr="00BF54D2">
        <w:trPr>
          <w:jc w:val="center"/>
        </w:trPr>
        <w:tc>
          <w:tcPr>
            <w:tcW w:w="2880" w:type="dxa"/>
            <w:tcBorders>
              <w:top w:val="single" w:sz="4" w:space="0" w:color="000000"/>
              <w:left w:val="single" w:sz="4" w:space="0" w:color="000000"/>
              <w:bottom w:val="single" w:sz="4" w:space="0" w:color="000000"/>
            </w:tcBorders>
          </w:tcPr>
          <w:p w14:paraId="418BDA9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2D4D610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8FBCF5" w14:textId="77777777" w:rsidR="00DB6013" w:rsidRPr="00F477AF" w:rsidRDefault="00DB6013" w:rsidP="00BF54D2">
            <w:pPr>
              <w:pStyle w:val="TAL"/>
            </w:pPr>
            <w:r w:rsidRPr="00F477AF">
              <w:t>Indicates that the de-registration request failed.</w:t>
            </w:r>
          </w:p>
        </w:tc>
      </w:tr>
      <w:tr w:rsidR="00DB6013" w:rsidRPr="00F477AF" w14:paraId="2F0EA5BD" w14:textId="77777777" w:rsidTr="00BF54D2">
        <w:trPr>
          <w:jc w:val="center"/>
        </w:trPr>
        <w:tc>
          <w:tcPr>
            <w:tcW w:w="2880" w:type="dxa"/>
            <w:tcBorders>
              <w:top w:val="single" w:sz="4" w:space="0" w:color="000000"/>
              <w:left w:val="single" w:sz="4" w:space="0" w:color="000000"/>
              <w:bottom w:val="single" w:sz="4" w:space="0" w:color="000000"/>
            </w:tcBorders>
          </w:tcPr>
          <w:p w14:paraId="133E3E49"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tcPr>
          <w:p w14:paraId="55E8375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89FA1CA" w14:textId="77777777" w:rsidR="00DB6013" w:rsidRPr="00F477AF" w:rsidRDefault="00DB6013" w:rsidP="00BF54D2">
            <w:pPr>
              <w:pStyle w:val="TAL"/>
            </w:pPr>
            <w:r w:rsidRPr="00F477AF">
              <w:t>Indicates the cause of de-registration request failure</w:t>
            </w:r>
          </w:p>
        </w:tc>
      </w:tr>
    </w:tbl>
    <w:p w14:paraId="5FF917F4" w14:textId="77777777" w:rsidR="00DB6013" w:rsidRPr="00F477AF" w:rsidRDefault="00DB6013" w:rsidP="00DB6013"/>
    <w:p w14:paraId="7218D2BD" w14:textId="529F8BB1" w:rsidR="00DB6013" w:rsidRDefault="00DB6013" w:rsidP="00DB6013">
      <w:pPr>
        <w:pStyle w:val="Heading4"/>
      </w:pPr>
      <w:bookmarkStart w:id="2316" w:name="_Toc132050405"/>
      <w:bookmarkStart w:id="2317" w:name="_Toc234110474"/>
      <w:r>
        <w:t>8.17.3.8</w:t>
      </w:r>
      <w:r>
        <w:tab/>
        <w:t>ECS discovery request</w:t>
      </w:r>
      <w:bookmarkEnd w:id="2316"/>
      <w:bookmarkEnd w:id="2317"/>
    </w:p>
    <w:p w14:paraId="3D599A77" w14:textId="77777777" w:rsidR="00DB6013" w:rsidRDefault="00DB6013" w:rsidP="00DB6013">
      <w:r>
        <w:t>Table 8.17.3.8-1 describes the information elements for ECS discovery request; from the ECS to the ECS-ER.</w:t>
      </w:r>
    </w:p>
    <w:p w14:paraId="3187A02C" w14:textId="77777777" w:rsidR="00DB6013" w:rsidRDefault="00DB6013" w:rsidP="00DB6013">
      <w:pPr>
        <w:pStyle w:val="TH"/>
      </w:pPr>
      <w:r w:rsidRPr="00F477AF">
        <w:t>Table </w:t>
      </w:r>
      <w:r>
        <w:t>8.17.3</w:t>
      </w:r>
      <w:r w:rsidRPr="00F477AF">
        <w:t>.</w:t>
      </w:r>
      <w:r>
        <w:t>8</w:t>
      </w:r>
      <w:r w:rsidRPr="00F477AF">
        <w:t xml:space="preserve">-1: </w:t>
      </w:r>
      <w:r>
        <w:t>ECS discovery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D92F3F7" w14:textId="77777777" w:rsidTr="00BF54D2">
        <w:trPr>
          <w:jc w:val="center"/>
        </w:trPr>
        <w:tc>
          <w:tcPr>
            <w:tcW w:w="2880" w:type="dxa"/>
            <w:tcBorders>
              <w:top w:val="single" w:sz="4" w:space="0" w:color="000000"/>
              <w:left w:val="single" w:sz="4" w:space="0" w:color="000000"/>
              <w:bottom w:val="single" w:sz="4" w:space="0" w:color="000000"/>
            </w:tcBorders>
          </w:tcPr>
          <w:p w14:paraId="3B1882C3"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65D57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5EBAE85" w14:textId="77777777" w:rsidR="00DB6013" w:rsidRPr="00F477AF" w:rsidRDefault="00DB6013" w:rsidP="00BF54D2">
            <w:pPr>
              <w:pStyle w:val="TAH"/>
            </w:pPr>
            <w:r w:rsidRPr="00F477AF">
              <w:t>Description</w:t>
            </w:r>
          </w:p>
        </w:tc>
      </w:tr>
      <w:tr w:rsidR="00DB6013" w:rsidRPr="00F477AF" w14:paraId="0D285B1F" w14:textId="77777777" w:rsidTr="00BF54D2">
        <w:trPr>
          <w:jc w:val="center"/>
        </w:trPr>
        <w:tc>
          <w:tcPr>
            <w:tcW w:w="2880" w:type="dxa"/>
            <w:tcBorders>
              <w:top w:val="single" w:sz="4" w:space="0" w:color="000000"/>
              <w:left w:val="single" w:sz="4" w:space="0" w:color="000000"/>
              <w:bottom w:val="single" w:sz="4" w:space="0" w:color="000000"/>
            </w:tcBorders>
          </w:tcPr>
          <w:p w14:paraId="79A627CA"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tcPr>
          <w:p w14:paraId="76516126"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B08D6E2"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2F83615A" w14:textId="77777777" w:rsidTr="00BF54D2">
        <w:trPr>
          <w:jc w:val="center"/>
        </w:trPr>
        <w:tc>
          <w:tcPr>
            <w:tcW w:w="2880" w:type="dxa"/>
            <w:tcBorders>
              <w:top w:val="single" w:sz="4" w:space="0" w:color="000000"/>
              <w:left w:val="single" w:sz="4" w:space="0" w:color="000000"/>
              <w:bottom w:val="single" w:sz="4" w:space="0" w:color="000000"/>
            </w:tcBorders>
          </w:tcPr>
          <w:p w14:paraId="603C5E8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0702FF3E"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906A8B8"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75DFED5D" w14:textId="77777777" w:rsidTr="00BF54D2">
        <w:trPr>
          <w:jc w:val="center"/>
        </w:trPr>
        <w:tc>
          <w:tcPr>
            <w:tcW w:w="2880" w:type="dxa"/>
            <w:tcBorders>
              <w:top w:val="single" w:sz="4" w:space="0" w:color="000000"/>
              <w:left w:val="single" w:sz="4" w:space="0" w:color="000000"/>
              <w:bottom w:val="single" w:sz="4" w:space="0" w:color="000000"/>
            </w:tcBorders>
          </w:tcPr>
          <w:p w14:paraId="5E3A909C" w14:textId="77777777" w:rsidR="00DB6013" w:rsidRPr="007C2DDC" w:rsidRDefault="00DB6013" w:rsidP="00BF54D2">
            <w:pPr>
              <w:pStyle w:val="TAL"/>
              <w:tabs>
                <w:tab w:val="right" w:pos="2664"/>
              </w:tabs>
              <w:rPr>
                <w:lang w:eastAsia="ko-KR"/>
              </w:rPr>
            </w:pPr>
            <w:r>
              <w:rPr>
                <w:lang w:eastAsia="ko-KR"/>
              </w:rPr>
              <w:t>Federation information</w:t>
            </w:r>
          </w:p>
        </w:tc>
        <w:tc>
          <w:tcPr>
            <w:tcW w:w="1440" w:type="dxa"/>
            <w:tcBorders>
              <w:top w:val="single" w:sz="4" w:space="0" w:color="000000"/>
              <w:left w:val="single" w:sz="4" w:space="0" w:color="000000"/>
              <w:bottom w:val="single" w:sz="4" w:space="0" w:color="000000"/>
            </w:tcBorders>
          </w:tcPr>
          <w:p w14:paraId="07CAA57D" w14:textId="77777777" w:rsidR="00DB6013" w:rsidRPr="007C2DDC" w:rsidRDefault="00DB6013" w:rsidP="00BF54D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43B66B5" w14:textId="77777777" w:rsidR="00DB6013" w:rsidRPr="007C2DDC" w:rsidRDefault="00DB6013" w:rsidP="00BF54D2">
            <w:pPr>
              <w:pStyle w:val="TAL"/>
              <w:rPr>
                <w:lang w:eastAsia="ko-KR"/>
              </w:rPr>
            </w:pPr>
            <w:r>
              <w:rPr>
                <w:lang w:eastAsia="ko-KR"/>
              </w:rPr>
              <w:t>List of information for different federation agreements related to the ECS</w:t>
            </w:r>
          </w:p>
        </w:tc>
      </w:tr>
      <w:tr w:rsidR="00DB6013" w:rsidRPr="00F477AF" w14:paraId="6E6236A4" w14:textId="77777777" w:rsidTr="00BF54D2">
        <w:trPr>
          <w:jc w:val="center"/>
        </w:trPr>
        <w:tc>
          <w:tcPr>
            <w:tcW w:w="2880" w:type="dxa"/>
            <w:tcBorders>
              <w:top w:val="single" w:sz="4" w:space="0" w:color="000000"/>
              <w:left w:val="single" w:sz="4" w:space="0" w:color="000000"/>
              <w:bottom w:val="single" w:sz="4" w:space="0" w:color="000000"/>
            </w:tcBorders>
          </w:tcPr>
          <w:p w14:paraId="2AA21128" w14:textId="77777777" w:rsidR="00DB6013" w:rsidRPr="00F477AF" w:rsidRDefault="00DB6013" w:rsidP="00BF54D2">
            <w:pPr>
              <w:pStyle w:val="TAL"/>
            </w:pPr>
            <w:r>
              <w:t xml:space="preserve">&gt; </w:t>
            </w: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tcPr>
          <w:p w14:paraId="2678F57D" w14:textId="77777777" w:rsidR="00DB6013" w:rsidRPr="00F477AF" w:rsidRDefault="00DB6013" w:rsidP="00BF54D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tcPr>
          <w:p w14:paraId="096E7A9B" w14:textId="77777777" w:rsidR="00DB6013" w:rsidRPr="00F477AF" w:rsidRDefault="00DB6013" w:rsidP="00BF54D2">
            <w:pPr>
              <w:pStyle w:val="TAL"/>
            </w:pPr>
            <w:r w:rsidRPr="00D020E1">
              <w:t xml:space="preserve">The list of </w:t>
            </w:r>
            <w:r>
              <w:t>ECSPs preferred by the ECS. This information is used by the ECS-ER to filter the discovered partner ECS information.</w:t>
            </w:r>
          </w:p>
        </w:tc>
      </w:tr>
      <w:tr w:rsidR="00DB6013" w:rsidRPr="00F477AF" w14:paraId="532D9DC7" w14:textId="77777777" w:rsidTr="00BF54D2">
        <w:trPr>
          <w:jc w:val="center"/>
        </w:trPr>
        <w:tc>
          <w:tcPr>
            <w:tcW w:w="2880" w:type="dxa"/>
            <w:tcBorders>
              <w:top w:val="single" w:sz="4" w:space="0" w:color="000000"/>
              <w:left w:val="single" w:sz="4" w:space="0" w:color="000000"/>
              <w:bottom w:val="single" w:sz="4" w:space="0" w:color="000000"/>
            </w:tcBorders>
          </w:tcPr>
          <w:p w14:paraId="48D72378"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tcPr>
          <w:p w14:paraId="0078900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C3A49CA"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807E98" w:rsidRPr="00F477AF" w14:paraId="54CF73E1" w14:textId="77777777" w:rsidTr="00BF54D2">
        <w:trPr>
          <w:jc w:val="center"/>
        </w:trPr>
        <w:tc>
          <w:tcPr>
            <w:tcW w:w="2880" w:type="dxa"/>
            <w:tcBorders>
              <w:top w:val="single" w:sz="4" w:space="0" w:color="000000"/>
              <w:left w:val="single" w:sz="4" w:space="0" w:color="000000"/>
              <w:bottom w:val="single" w:sz="4" w:space="0" w:color="000000"/>
            </w:tcBorders>
          </w:tcPr>
          <w:p w14:paraId="221660B1" w14:textId="385FEA26" w:rsidR="00807E98" w:rsidRPr="00F477AF" w:rsidRDefault="00807E98" w:rsidP="00807E98">
            <w:pPr>
              <w:pStyle w:val="TAL"/>
            </w:pPr>
            <w:r w:rsidRPr="00FB591F">
              <w:t>Application Group ID</w:t>
            </w:r>
          </w:p>
        </w:tc>
        <w:tc>
          <w:tcPr>
            <w:tcW w:w="1440" w:type="dxa"/>
            <w:tcBorders>
              <w:top w:val="single" w:sz="4" w:space="0" w:color="000000"/>
              <w:left w:val="single" w:sz="4" w:space="0" w:color="000000"/>
              <w:bottom w:val="single" w:sz="4" w:space="0" w:color="000000"/>
            </w:tcBorders>
          </w:tcPr>
          <w:p w14:paraId="4F88308E" w14:textId="52A677EA" w:rsidR="00807E98" w:rsidRPr="00F477AF" w:rsidRDefault="00807E98" w:rsidP="00807E98">
            <w:pPr>
              <w:pStyle w:val="TAC"/>
            </w:pPr>
            <w:r w:rsidRPr="00FB591F">
              <w:t>O</w:t>
            </w:r>
          </w:p>
        </w:tc>
        <w:tc>
          <w:tcPr>
            <w:tcW w:w="4320" w:type="dxa"/>
            <w:tcBorders>
              <w:top w:val="single" w:sz="4" w:space="0" w:color="000000"/>
              <w:left w:val="single" w:sz="4" w:space="0" w:color="000000"/>
              <w:bottom w:val="single" w:sz="4" w:space="0" w:color="000000"/>
              <w:right w:val="single" w:sz="4" w:space="0" w:color="000000"/>
            </w:tcBorders>
          </w:tcPr>
          <w:p w14:paraId="36BB91A7" w14:textId="57532A1E" w:rsidR="00807E98" w:rsidRDefault="00807E98" w:rsidP="00807E98">
            <w:pPr>
              <w:pStyle w:val="TAL"/>
            </w:pPr>
            <w:r w:rsidRPr="00FB591F">
              <w:t xml:space="preserve">Application group identifier as defined in </w:t>
            </w:r>
            <w:r>
              <w:t>clause </w:t>
            </w:r>
            <w:r w:rsidRPr="00FB591F">
              <w:t>7.2.11.</w:t>
            </w:r>
          </w:p>
        </w:tc>
      </w:tr>
      <w:tr w:rsidR="00807E98" w:rsidRPr="00F477AF" w14:paraId="2A60D8C1" w14:textId="77777777" w:rsidTr="00BF54D2">
        <w:trPr>
          <w:jc w:val="center"/>
        </w:trPr>
        <w:tc>
          <w:tcPr>
            <w:tcW w:w="2880" w:type="dxa"/>
            <w:tcBorders>
              <w:top w:val="single" w:sz="4" w:space="0" w:color="000000"/>
              <w:left w:val="single" w:sz="4" w:space="0" w:color="000000"/>
              <w:bottom w:val="single" w:sz="4" w:space="0" w:color="000000"/>
            </w:tcBorders>
          </w:tcPr>
          <w:p w14:paraId="180AC701" w14:textId="77777777" w:rsidR="00807E98" w:rsidRPr="00F477AF" w:rsidRDefault="00807E98" w:rsidP="00807E98">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tcPr>
          <w:p w14:paraId="70813C24" w14:textId="77777777" w:rsidR="00807E98" w:rsidRPr="00F477AF" w:rsidRDefault="00807E98" w:rsidP="00807E9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8ED158F" w14:textId="77777777" w:rsidR="00807E98" w:rsidRPr="00F477AF" w:rsidRDefault="00807E98" w:rsidP="00807E98">
            <w:pPr>
              <w:pStyle w:val="TAL"/>
            </w:pPr>
            <w:r>
              <w:t>C</w:t>
            </w:r>
            <w:r w:rsidRPr="00F477AF">
              <w:t xml:space="preserve">onnectivity information </w:t>
            </w:r>
            <w:r>
              <w:t>such as serving PLMN information where the services are required.</w:t>
            </w:r>
          </w:p>
        </w:tc>
      </w:tr>
      <w:tr w:rsidR="00807E98" w:rsidRPr="00F477AF" w14:paraId="1AE798A6" w14:textId="77777777" w:rsidTr="00BF54D2">
        <w:trPr>
          <w:jc w:val="center"/>
        </w:trPr>
        <w:tc>
          <w:tcPr>
            <w:tcW w:w="2880" w:type="dxa"/>
            <w:tcBorders>
              <w:top w:val="single" w:sz="4" w:space="0" w:color="000000"/>
              <w:left w:val="single" w:sz="4" w:space="0" w:color="000000"/>
              <w:bottom w:val="single" w:sz="4" w:space="0" w:color="000000"/>
            </w:tcBorders>
          </w:tcPr>
          <w:p w14:paraId="60683ABB" w14:textId="77777777" w:rsidR="00807E98" w:rsidRPr="00F477AF" w:rsidRDefault="00807E98" w:rsidP="00807E98">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tcPr>
          <w:p w14:paraId="19A1F0E0" w14:textId="77777777" w:rsidR="00807E98" w:rsidRPr="00F477AF" w:rsidRDefault="00807E98" w:rsidP="00807E9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A28C27" w14:textId="77777777" w:rsidR="00807E98" w:rsidRPr="00F477AF" w:rsidRDefault="00807E98" w:rsidP="00807E98">
            <w:pPr>
              <w:pStyle w:val="TAL"/>
            </w:pPr>
            <w:r>
              <w:t>Location of the UE for which the services are required.</w:t>
            </w:r>
          </w:p>
        </w:tc>
      </w:tr>
    </w:tbl>
    <w:p w14:paraId="41D7E21C" w14:textId="77777777" w:rsidR="00DB6013" w:rsidRPr="00F477AF" w:rsidRDefault="00DB6013" w:rsidP="00DB6013"/>
    <w:p w14:paraId="120A22CB" w14:textId="77777777" w:rsidR="00DB6013" w:rsidRDefault="00DB6013" w:rsidP="00DB6013">
      <w:pPr>
        <w:pStyle w:val="Heading4"/>
      </w:pPr>
      <w:bookmarkStart w:id="2318" w:name="_Toc132050406"/>
      <w:bookmarkStart w:id="2319" w:name="_Toc234110475"/>
      <w:r>
        <w:t>8.17.3.9</w:t>
      </w:r>
      <w:r>
        <w:tab/>
        <w:t>ECS discovery response</w:t>
      </w:r>
      <w:bookmarkEnd w:id="2318"/>
      <w:bookmarkEnd w:id="2319"/>
    </w:p>
    <w:p w14:paraId="29E57853" w14:textId="77777777" w:rsidR="00DB6013" w:rsidRDefault="00DB6013" w:rsidP="00DB6013">
      <w:r>
        <w:t>Table 8.17.3.9-1 describes the information elements for ECS discovery response from the ECS-ER to the ECS.</w:t>
      </w:r>
    </w:p>
    <w:p w14:paraId="6345D2EE" w14:textId="77777777" w:rsidR="00DB6013" w:rsidRPr="00F477AF" w:rsidRDefault="00DB6013" w:rsidP="00DB6013">
      <w:pPr>
        <w:pStyle w:val="TH"/>
      </w:pPr>
      <w:r w:rsidRPr="00F477AF">
        <w:t>Table </w:t>
      </w:r>
      <w:r>
        <w:t>8.17.3</w:t>
      </w:r>
      <w:r w:rsidRPr="00F477AF">
        <w:t>.</w:t>
      </w:r>
      <w:r>
        <w:t>9</w:t>
      </w:r>
      <w:r w:rsidRPr="00F477AF">
        <w:t xml:space="preserve">-1: </w:t>
      </w:r>
      <w:r>
        <w:t>ECS discovery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4C5E7E6" w14:textId="77777777" w:rsidTr="00BF54D2">
        <w:trPr>
          <w:jc w:val="center"/>
        </w:trPr>
        <w:tc>
          <w:tcPr>
            <w:tcW w:w="3235" w:type="dxa"/>
            <w:tcBorders>
              <w:top w:val="single" w:sz="4" w:space="0" w:color="000000"/>
              <w:left w:val="single" w:sz="4" w:space="0" w:color="000000"/>
              <w:bottom w:val="single" w:sz="4" w:space="0" w:color="000000"/>
            </w:tcBorders>
          </w:tcPr>
          <w:p w14:paraId="08B9D8F2"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5CC45F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4881CCD" w14:textId="77777777" w:rsidR="00DB6013" w:rsidRPr="00F477AF" w:rsidRDefault="00DB6013" w:rsidP="00BF54D2">
            <w:pPr>
              <w:pStyle w:val="TAH"/>
            </w:pPr>
            <w:r w:rsidRPr="00F477AF">
              <w:t>Description</w:t>
            </w:r>
          </w:p>
        </w:tc>
      </w:tr>
      <w:tr w:rsidR="00DB6013" w:rsidRPr="00AC22B1" w14:paraId="0CA26836" w14:textId="77777777" w:rsidTr="00BF54D2">
        <w:trPr>
          <w:jc w:val="center"/>
        </w:trPr>
        <w:tc>
          <w:tcPr>
            <w:tcW w:w="3235" w:type="dxa"/>
            <w:tcBorders>
              <w:top w:val="single" w:sz="4" w:space="0" w:color="000000"/>
              <w:left w:val="single" w:sz="4" w:space="0" w:color="000000"/>
              <w:bottom w:val="single" w:sz="4" w:space="0" w:color="000000"/>
            </w:tcBorders>
          </w:tcPr>
          <w:p w14:paraId="575E2D1B"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tcPr>
          <w:p w14:paraId="52F55AB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9A7277B" w14:textId="77777777" w:rsidR="00DB6013" w:rsidRPr="00AC22B1" w:rsidRDefault="00DB6013" w:rsidP="00BF54D2">
            <w:pPr>
              <w:pStyle w:val="TAH"/>
              <w:jc w:val="left"/>
              <w:rPr>
                <w:b w:val="0"/>
                <w:bCs/>
              </w:rPr>
            </w:pPr>
            <w:r w:rsidRPr="00AC22B1">
              <w:rPr>
                <w:b w:val="0"/>
                <w:bCs/>
              </w:rPr>
              <w:t>Indicates that the ECS discovery request was successful.</w:t>
            </w:r>
          </w:p>
        </w:tc>
      </w:tr>
      <w:tr w:rsidR="00DB6013" w:rsidRPr="00AC22B1" w14:paraId="28508074" w14:textId="77777777" w:rsidTr="00BF54D2">
        <w:trPr>
          <w:jc w:val="center"/>
        </w:trPr>
        <w:tc>
          <w:tcPr>
            <w:tcW w:w="3235" w:type="dxa"/>
            <w:tcBorders>
              <w:top w:val="single" w:sz="4" w:space="0" w:color="000000"/>
              <w:left w:val="single" w:sz="4" w:space="0" w:color="000000"/>
              <w:bottom w:val="single" w:sz="4" w:space="0" w:color="000000"/>
            </w:tcBorders>
          </w:tcPr>
          <w:p w14:paraId="4D84A0E1" w14:textId="77777777" w:rsidR="00DB6013" w:rsidRPr="00AC22B1" w:rsidRDefault="00DB6013" w:rsidP="00BF54D2">
            <w:pPr>
              <w:pStyle w:val="TAH"/>
              <w:jc w:val="left"/>
              <w:rPr>
                <w:b w:val="0"/>
                <w:bCs/>
              </w:rPr>
            </w:pPr>
            <w:r w:rsidRPr="00AC22B1">
              <w:rPr>
                <w:b w:val="0"/>
                <w:bCs/>
              </w:rPr>
              <w:t xml:space="preserve">&gt; List of </w:t>
            </w:r>
            <w:r>
              <w:rPr>
                <w:b w:val="0"/>
                <w:bCs/>
              </w:rPr>
              <w:t>ECS profiles</w:t>
            </w:r>
          </w:p>
        </w:tc>
        <w:tc>
          <w:tcPr>
            <w:tcW w:w="1085" w:type="dxa"/>
            <w:tcBorders>
              <w:top w:val="single" w:sz="4" w:space="0" w:color="000000"/>
              <w:left w:val="single" w:sz="4" w:space="0" w:color="000000"/>
              <w:bottom w:val="single" w:sz="4" w:space="0" w:color="000000"/>
            </w:tcBorders>
          </w:tcPr>
          <w:p w14:paraId="741CB997"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D08DE9A" w14:textId="77777777" w:rsidR="00DB6013" w:rsidRPr="00AC22B1" w:rsidRDefault="00DB6013" w:rsidP="00BF54D2">
            <w:pPr>
              <w:pStyle w:val="TAH"/>
              <w:jc w:val="left"/>
              <w:rPr>
                <w:b w:val="0"/>
                <w:bCs/>
              </w:rPr>
            </w:pPr>
            <w:r>
              <w:rPr>
                <w:b w:val="0"/>
                <w:bCs/>
              </w:rPr>
              <w:t>List of ECS profiles as described in clause 8.2.12.</w:t>
            </w:r>
          </w:p>
        </w:tc>
      </w:tr>
      <w:tr w:rsidR="00DB6013" w:rsidRPr="00AC22B1" w14:paraId="7D19C797" w14:textId="77777777" w:rsidTr="00BF54D2">
        <w:trPr>
          <w:jc w:val="center"/>
        </w:trPr>
        <w:tc>
          <w:tcPr>
            <w:tcW w:w="3235" w:type="dxa"/>
            <w:tcBorders>
              <w:top w:val="single" w:sz="4" w:space="0" w:color="000000"/>
              <w:left w:val="single" w:sz="4" w:space="0" w:color="000000"/>
              <w:bottom w:val="single" w:sz="4" w:space="0" w:color="000000"/>
            </w:tcBorders>
          </w:tcPr>
          <w:p w14:paraId="335CB90F"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tcPr>
          <w:p w14:paraId="073442E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AF75235" w14:textId="77777777" w:rsidR="00DB6013" w:rsidRDefault="00DB6013" w:rsidP="00BF54D2">
            <w:pPr>
              <w:pStyle w:val="TAH"/>
              <w:jc w:val="left"/>
              <w:rPr>
                <w:b w:val="0"/>
                <w:bCs/>
              </w:rPr>
            </w:pPr>
            <w:r w:rsidRPr="00AC22B1">
              <w:rPr>
                <w:b w:val="0"/>
                <w:bCs/>
              </w:rPr>
              <w:t xml:space="preserve">Time duration for which the </w:t>
            </w:r>
            <w:r>
              <w:rPr>
                <w:b w:val="0"/>
                <w:bCs/>
              </w:rPr>
              <w:t xml:space="preserve">ECS profiles are </w:t>
            </w:r>
            <w:r w:rsidRPr="00AC22B1">
              <w:rPr>
                <w:b w:val="0"/>
                <w:bCs/>
              </w:rPr>
              <w:t xml:space="preserve">valid and supposed to be cached </w:t>
            </w:r>
            <w:r>
              <w:rPr>
                <w:b w:val="0"/>
                <w:bCs/>
              </w:rPr>
              <w:t>by the ECS</w:t>
            </w:r>
            <w:r w:rsidRPr="00AC22B1">
              <w:rPr>
                <w:b w:val="0"/>
                <w:bCs/>
              </w:rPr>
              <w:t>.</w:t>
            </w:r>
          </w:p>
        </w:tc>
      </w:tr>
      <w:tr w:rsidR="00DB6013" w:rsidRPr="00AC22B1" w14:paraId="613D7016" w14:textId="77777777" w:rsidTr="00BF54D2">
        <w:trPr>
          <w:jc w:val="center"/>
        </w:trPr>
        <w:tc>
          <w:tcPr>
            <w:tcW w:w="3235" w:type="dxa"/>
            <w:tcBorders>
              <w:top w:val="single" w:sz="4" w:space="0" w:color="000000"/>
              <w:left w:val="single" w:sz="4" w:space="0" w:color="000000"/>
              <w:bottom w:val="single" w:sz="4" w:space="0" w:color="000000"/>
            </w:tcBorders>
          </w:tcPr>
          <w:p w14:paraId="610AF44C"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tcPr>
          <w:p w14:paraId="7C4AFEF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424577E" w14:textId="77777777" w:rsidR="00DB6013" w:rsidRPr="00AC22B1" w:rsidRDefault="00DB6013" w:rsidP="00BF54D2">
            <w:pPr>
              <w:pStyle w:val="TAH"/>
              <w:jc w:val="left"/>
              <w:rPr>
                <w:b w:val="0"/>
                <w:bCs/>
              </w:rPr>
            </w:pPr>
            <w:r w:rsidRPr="00AC22B1">
              <w:rPr>
                <w:b w:val="0"/>
                <w:bCs/>
              </w:rPr>
              <w:t>Indicates that the ECS discovery request failed.</w:t>
            </w:r>
          </w:p>
        </w:tc>
      </w:tr>
      <w:tr w:rsidR="00DB6013" w:rsidRPr="00AC22B1" w14:paraId="58FF3955" w14:textId="77777777" w:rsidTr="00BF54D2">
        <w:trPr>
          <w:jc w:val="center"/>
        </w:trPr>
        <w:tc>
          <w:tcPr>
            <w:tcW w:w="3235" w:type="dxa"/>
            <w:tcBorders>
              <w:top w:val="single" w:sz="4" w:space="0" w:color="000000"/>
              <w:left w:val="single" w:sz="4" w:space="0" w:color="000000"/>
              <w:bottom w:val="single" w:sz="4" w:space="0" w:color="000000"/>
            </w:tcBorders>
          </w:tcPr>
          <w:p w14:paraId="0D01EABD"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tcPr>
          <w:p w14:paraId="1D9719F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8CC199B" w14:textId="77777777" w:rsidR="00DB6013" w:rsidRPr="00AC22B1" w:rsidRDefault="00DB6013" w:rsidP="00BF54D2">
            <w:pPr>
              <w:pStyle w:val="TAH"/>
              <w:jc w:val="left"/>
              <w:rPr>
                <w:b w:val="0"/>
                <w:bCs/>
              </w:rPr>
            </w:pPr>
            <w:r w:rsidRPr="00AC22B1">
              <w:rPr>
                <w:b w:val="0"/>
                <w:bCs/>
              </w:rPr>
              <w:t>Indicates the cause of ECS discovery request failure.</w:t>
            </w:r>
          </w:p>
        </w:tc>
      </w:tr>
    </w:tbl>
    <w:p w14:paraId="52474C8B" w14:textId="77777777" w:rsidR="00DB6013" w:rsidRDefault="00DB6013" w:rsidP="00DB6013"/>
    <w:p w14:paraId="14504219" w14:textId="5594675A" w:rsidR="00DB6013" w:rsidRDefault="00DB6013" w:rsidP="00DB6013">
      <w:pPr>
        <w:pStyle w:val="Heading4"/>
      </w:pPr>
      <w:bookmarkStart w:id="2320" w:name="_Toc132050407"/>
      <w:bookmarkStart w:id="2321" w:name="_Toc234110476"/>
      <w:r>
        <w:t>8.17.3.10</w:t>
      </w:r>
      <w:r>
        <w:tab/>
        <w:t>ECS discovery subscription request</w:t>
      </w:r>
      <w:bookmarkEnd w:id="2320"/>
      <w:bookmarkEnd w:id="2321"/>
    </w:p>
    <w:p w14:paraId="66046523" w14:textId="77777777" w:rsidR="00DB6013" w:rsidRDefault="00DB6013" w:rsidP="00DB6013">
      <w:r>
        <w:t>Table 8.17.3.10-1 describes the information elements for ECS discovery subscription request; from the ECS to the ECS-ER.</w:t>
      </w:r>
    </w:p>
    <w:p w14:paraId="51A8E86C" w14:textId="77777777" w:rsidR="00DB6013" w:rsidRPr="00F477AF" w:rsidRDefault="00DB6013" w:rsidP="00DB6013">
      <w:pPr>
        <w:pStyle w:val="TH"/>
      </w:pPr>
      <w:r w:rsidRPr="00F477AF">
        <w:lastRenderedPageBreak/>
        <w:t>Table </w:t>
      </w:r>
      <w:r>
        <w:t>8.17.3</w:t>
      </w:r>
      <w:r w:rsidRPr="00F477AF">
        <w:t>.</w:t>
      </w:r>
      <w:r>
        <w:t>10</w:t>
      </w:r>
      <w:r w:rsidRPr="00F477AF">
        <w:t xml:space="preserve">-1: </w:t>
      </w:r>
      <w:r>
        <w:t>ECS discovery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7D399A8" w14:textId="77777777" w:rsidTr="00BF54D2">
        <w:trPr>
          <w:jc w:val="center"/>
        </w:trPr>
        <w:tc>
          <w:tcPr>
            <w:tcW w:w="3235" w:type="dxa"/>
            <w:tcBorders>
              <w:top w:val="single" w:sz="4" w:space="0" w:color="000000"/>
              <w:left w:val="single" w:sz="4" w:space="0" w:color="000000"/>
              <w:bottom w:val="single" w:sz="4" w:space="0" w:color="000000"/>
            </w:tcBorders>
          </w:tcPr>
          <w:p w14:paraId="57E968F9"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06D0E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2CB2EE9" w14:textId="77777777" w:rsidR="00DB6013" w:rsidRPr="00F477AF" w:rsidRDefault="00DB6013" w:rsidP="00BF54D2">
            <w:pPr>
              <w:pStyle w:val="TAH"/>
            </w:pPr>
            <w:r w:rsidRPr="00F477AF">
              <w:t>Description</w:t>
            </w:r>
          </w:p>
        </w:tc>
      </w:tr>
      <w:tr w:rsidR="00DB6013" w:rsidRPr="00F477AF" w14:paraId="2D240B4E" w14:textId="77777777" w:rsidTr="00BF54D2">
        <w:trPr>
          <w:jc w:val="center"/>
        </w:trPr>
        <w:tc>
          <w:tcPr>
            <w:tcW w:w="3235" w:type="dxa"/>
            <w:tcBorders>
              <w:top w:val="single" w:sz="4" w:space="0" w:color="000000"/>
              <w:left w:val="single" w:sz="4" w:space="0" w:color="000000"/>
              <w:bottom w:val="single" w:sz="4" w:space="0" w:color="000000"/>
            </w:tcBorders>
          </w:tcPr>
          <w:p w14:paraId="7BBA82EA"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tcPr>
          <w:p w14:paraId="3D3D56C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7535D472"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1DB1B36" w14:textId="77777777" w:rsidTr="00BF54D2">
        <w:trPr>
          <w:jc w:val="center"/>
        </w:trPr>
        <w:tc>
          <w:tcPr>
            <w:tcW w:w="3235" w:type="dxa"/>
            <w:tcBorders>
              <w:top w:val="single" w:sz="4" w:space="0" w:color="000000"/>
              <w:left w:val="single" w:sz="4" w:space="0" w:color="000000"/>
              <w:bottom w:val="single" w:sz="4" w:space="0" w:color="000000"/>
            </w:tcBorders>
          </w:tcPr>
          <w:p w14:paraId="5AD28CC5"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5A6F4ED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7B2F54F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23FABD69" w14:textId="77777777" w:rsidTr="00BF54D2">
        <w:trPr>
          <w:jc w:val="center"/>
        </w:trPr>
        <w:tc>
          <w:tcPr>
            <w:tcW w:w="3235" w:type="dxa"/>
            <w:tcBorders>
              <w:top w:val="single" w:sz="4" w:space="0" w:color="000000"/>
              <w:left w:val="single" w:sz="4" w:space="0" w:color="000000"/>
              <w:bottom w:val="single" w:sz="4" w:space="0" w:color="000000"/>
            </w:tcBorders>
          </w:tcPr>
          <w:p w14:paraId="2DAFC926"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tcPr>
          <w:p w14:paraId="4BC48B2C"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E1C050E"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50596D15" w14:textId="77777777" w:rsidTr="00BF54D2">
        <w:trPr>
          <w:jc w:val="center"/>
        </w:trPr>
        <w:tc>
          <w:tcPr>
            <w:tcW w:w="3235" w:type="dxa"/>
            <w:tcBorders>
              <w:top w:val="single" w:sz="4" w:space="0" w:color="000000"/>
              <w:left w:val="single" w:sz="4" w:space="0" w:color="000000"/>
              <w:bottom w:val="single" w:sz="4" w:space="0" w:color="000000"/>
            </w:tcBorders>
          </w:tcPr>
          <w:p w14:paraId="6541180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0D435E79"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C8BF596"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CE2DC11" w14:textId="77777777" w:rsidTr="00BF54D2">
        <w:trPr>
          <w:jc w:val="center"/>
        </w:trPr>
        <w:tc>
          <w:tcPr>
            <w:tcW w:w="3235" w:type="dxa"/>
            <w:tcBorders>
              <w:top w:val="single" w:sz="4" w:space="0" w:color="000000"/>
              <w:left w:val="single" w:sz="4" w:space="0" w:color="000000"/>
              <w:bottom w:val="single" w:sz="4" w:space="0" w:color="000000"/>
            </w:tcBorders>
          </w:tcPr>
          <w:p w14:paraId="11BAA68F"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40946CF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19249E8A"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76CEB4CA" w14:textId="77777777" w:rsidTr="00BF54D2">
        <w:trPr>
          <w:jc w:val="center"/>
        </w:trPr>
        <w:tc>
          <w:tcPr>
            <w:tcW w:w="3235" w:type="dxa"/>
            <w:tcBorders>
              <w:top w:val="single" w:sz="4" w:space="0" w:color="000000"/>
              <w:left w:val="single" w:sz="4" w:space="0" w:color="000000"/>
              <w:bottom w:val="single" w:sz="4" w:space="0" w:color="000000"/>
            </w:tcBorders>
          </w:tcPr>
          <w:p w14:paraId="16213A0A"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13BC5E83"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C82890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3AC461A" w14:textId="77777777" w:rsidTr="00BF54D2">
        <w:trPr>
          <w:jc w:val="center"/>
        </w:trPr>
        <w:tc>
          <w:tcPr>
            <w:tcW w:w="3235" w:type="dxa"/>
            <w:tcBorders>
              <w:top w:val="single" w:sz="4" w:space="0" w:color="000000"/>
              <w:left w:val="single" w:sz="4" w:space="0" w:color="000000"/>
              <w:bottom w:val="single" w:sz="4" w:space="0" w:color="000000"/>
            </w:tcBorders>
          </w:tcPr>
          <w:p w14:paraId="72FAA9E2"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155430B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9DDF92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38F1776" w14:textId="77777777" w:rsidTr="00BF54D2">
        <w:trPr>
          <w:jc w:val="center"/>
        </w:trPr>
        <w:tc>
          <w:tcPr>
            <w:tcW w:w="3235" w:type="dxa"/>
            <w:tcBorders>
              <w:top w:val="single" w:sz="4" w:space="0" w:color="000000"/>
              <w:left w:val="single" w:sz="4" w:space="0" w:color="000000"/>
              <w:bottom w:val="single" w:sz="4" w:space="0" w:color="000000"/>
            </w:tcBorders>
          </w:tcPr>
          <w:p w14:paraId="730A33B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696F5011"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E5F92C9"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011C2344" w14:textId="77777777" w:rsidTr="00BF54D2">
        <w:trPr>
          <w:jc w:val="center"/>
        </w:trPr>
        <w:tc>
          <w:tcPr>
            <w:tcW w:w="3235" w:type="dxa"/>
            <w:tcBorders>
              <w:top w:val="single" w:sz="4" w:space="0" w:color="000000"/>
              <w:left w:val="single" w:sz="4" w:space="0" w:color="000000"/>
              <w:bottom w:val="single" w:sz="4" w:space="0" w:color="000000"/>
            </w:tcBorders>
          </w:tcPr>
          <w:p w14:paraId="0384002F"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7A07B74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150F2571" w14:textId="77777777" w:rsidR="00DB6013" w:rsidRPr="00AC22B1" w:rsidRDefault="00DB6013" w:rsidP="00BF54D2">
            <w:pPr>
              <w:pStyle w:val="TAH"/>
              <w:jc w:val="left"/>
              <w:rPr>
                <w:b w:val="0"/>
                <w:bCs/>
              </w:rPr>
            </w:pPr>
            <w:r w:rsidRPr="000B4B9B">
              <w:rPr>
                <w:b w:val="0"/>
                <w:bCs/>
              </w:rPr>
              <w:t>Proposed expiration time for the subscription</w:t>
            </w:r>
          </w:p>
        </w:tc>
      </w:tr>
    </w:tbl>
    <w:p w14:paraId="2F81988F" w14:textId="77777777" w:rsidR="00DB6013" w:rsidRDefault="00DB6013" w:rsidP="00DB6013"/>
    <w:p w14:paraId="19C669EA" w14:textId="77777777" w:rsidR="00DB6013" w:rsidRDefault="00DB6013" w:rsidP="00DB6013">
      <w:pPr>
        <w:pStyle w:val="Heading4"/>
      </w:pPr>
      <w:bookmarkStart w:id="2322" w:name="_Toc132050408"/>
      <w:bookmarkStart w:id="2323" w:name="_Toc234110477"/>
      <w:r>
        <w:t>8.17.3.11</w:t>
      </w:r>
      <w:r>
        <w:tab/>
        <w:t>ECS discovery subscription response</w:t>
      </w:r>
      <w:bookmarkEnd w:id="2322"/>
      <w:bookmarkEnd w:id="2323"/>
    </w:p>
    <w:p w14:paraId="6BD9EB51" w14:textId="77777777" w:rsidR="00DB6013" w:rsidRDefault="00DB6013" w:rsidP="00DB6013">
      <w:r>
        <w:t>Table 8.17.3.11-1 describes the information elements for ECS discovery subscription response from the ECS-ER to the ECS.</w:t>
      </w:r>
    </w:p>
    <w:p w14:paraId="2225788D" w14:textId="77777777" w:rsidR="00DB6013" w:rsidRDefault="00DB6013" w:rsidP="00DB6013">
      <w:pPr>
        <w:pStyle w:val="TH"/>
      </w:pPr>
      <w:r w:rsidRPr="00F477AF">
        <w:t>Table </w:t>
      </w:r>
      <w:r>
        <w:t>8.17.3</w:t>
      </w:r>
      <w:r w:rsidRPr="00F477AF">
        <w:t>.</w:t>
      </w:r>
      <w:r>
        <w:t>11</w:t>
      </w:r>
      <w:r w:rsidRPr="00F477AF">
        <w:t xml:space="preserve">-1: </w:t>
      </w:r>
      <w:r>
        <w:t>ECS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1E940C51" w14:textId="77777777" w:rsidTr="00BF54D2">
        <w:trPr>
          <w:jc w:val="center"/>
        </w:trPr>
        <w:tc>
          <w:tcPr>
            <w:tcW w:w="2880" w:type="dxa"/>
            <w:tcBorders>
              <w:top w:val="single" w:sz="4" w:space="0" w:color="000000"/>
              <w:left w:val="single" w:sz="4" w:space="0" w:color="000000"/>
              <w:bottom w:val="single" w:sz="4" w:space="0" w:color="000000"/>
            </w:tcBorders>
          </w:tcPr>
          <w:p w14:paraId="128E8DA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1DDA7C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F7B0C4F" w14:textId="77777777" w:rsidR="00DB6013" w:rsidRPr="00F477AF" w:rsidRDefault="00DB6013" w:rsidP="00BF54D2">
            <w:pPr>
              <w:pStyle w:val="TAH"/>
            </w:pPr>
            <w:r w:rsidRPr="00F477AF">
              <w:t>Description</w:t>
            </w:r>
          </w:p>
        </w:tc>
      </w:tr>
      <w:tr w:rsidR="00DB6013" w:rsidRPr="00F477AF" w14:paraId="4F1FB981" w14:textId="77777777" w:rsidTr="00BF54D2">
        <w:trPr>
          <w:jc w:val="center"/>
        </w:trPr>
        <w:tc>
          <w:tcPr>
            <w:tcW w:w="2880" w:type="dxa"/>
            <w:tcBorders>
              <w:top w:val="single" w:sz="4" w:space="0" w:color="000000"/>
              <w:left w:val="single" w:sz="4" w:space="0" w:color="000000"/>
              <w:bottom w:val="single" w:sz="4" w:space="0" w:color="000000"/>
            </w:tcBorders>
          </w:tcPr>
          <w:p w14:paraId="30A95332"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6AE981D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B27562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606AC536" w14:textId="77777777" w:rsidTr="00BF54D2">
        <w:trPr>
          <w:jc w:val="center"/>
        </w:trPr>
        <w:tc>
          <w:tcPr>
            <w:tcW w:w="2880" w:type="dxa"/>
            <w:tcBorders>
              <w:top w:val="single" w:sz="4" w:space="0" w:color="000000"/>
              <w:left w:val="single" w:sz="4" w:space="0" w:color="000000"/>
              <w:bottom w:val="single" w:sz="4" w:space="0" w:color="000000"/>
            </w:tcBorders>
          </w:tcPr>
          <w:p w14:paraId="0F1C6654"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4F8E5D89"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3A73361"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4B306B5A" w14:textId="77777777" w:rsidTr="00BF54D2">
        <w:trPr>
          <w:jc w:val="center"/>
        </w:trPr>
        <w:tc>
          <w:tcPr>
            <w:tcW w:w="2880" w:type="dxa"/>
            <w:tcBorders>
              <w:top w:val="single" w:sz="4" w:space="0" w:color="000000"/>
              <w:left w:val="single" w:sz="4" w:space="0" w:color="000000"/>
              <w:bottom w:val="single" w:sz="4" w:space="0" w:color="000000"/>
            </w:tcBorders>
          </w:tcPr>
          <w:p w14:paraId="7B1C9290"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22F986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F54A4E"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09997975" w14:textId="77777777" w:rsidTr="00BF54D2">
        <w:trPr>
          <w:jc w:val="center"/>
        </w:trPr>
        <w:tc>
          <w:tcPr>
            <w:tcW w:w="2880" w:type="dxa"/>
            <w:tcBorders>
              <w:top w:val="single" w:sz="4" w:space="0" w:color="000000"/>
              <w:left w:val="single" w:sz="4" w:space="0" w:color="000000"/>
              <w:bottom w:val="single" w:sz="4" w:space="0" w:color="000000"/>
            </w:tcBorders>
          </w:tcPr>
          <w:p w14:paraId="1B932D72"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7843286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3720E40"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1C0CBC52" w14:textId="77777777" w:rsidTr="00BF54D2">
        <w:trPr>
          <w:jc w:val="center"/>
        </w:trPr>
        <w:tc>
          <w:tcPr>
            <w:tcW w:w="2880" w:type="dxa"/>
            <w:tcBorders>
              <w:top w:val="single" w:sz="4" w:space="0" w:color="000000"/>
              <w:left w:val="single" w:sz="4" w:space="0" w:color="000000"/>
              <w:bottom w:val="single" w:sz="4" w:space="0" w:color="000000"/>
            </w:tcBorders>
          </w:tcPr>
          <w:p w14:paraId="5FD5269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F3550D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B6AD226"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2FA15854" w14:textId="77777777" w:rsidR="00DB6013" w:rsidRDefault="00DB6013" w:rsidP="00DB6013"/>
    <w:p w14:paraId="5BC64D61" w14:textId="77777777" w:rsidR="00DB6013" w:rsidRDefault="00DB6013" w:rsidP="00DB6013">
      <w:pPr>
        <w:pStyle w:val="Heading4"/>
      </w:pPr>
      <w:bookmarkStart w:id="2324" w:name="_Toc132050409"/>
      <w:bookmarkStart w:id="2325" w:name="_Toc234110478"/>
      <w:r>
        <w:t>8.17.3.12</w:t>
      </w:r>
      <w:r>
        <w:tab/>
        <w:t>ECS discovery notification</w:t>
      </w:r>
      <w:bookmarkEnd w:id="2324"/>
      <w:bookmarkEnd w:id="2325"/>
    </w:p>
    <w:p w14:paraId="61936B49" w14:textId="77777777" w:rsidR="00DB6013" w:rsidRDefault="00DB6013" w:rsidP="00DB6013">
      <w:r>
        <w:t>Table 8.17.3.12-1 describes the information elements for ECS discovery notification request from the ECS-ER to the ECSR.</w:t>
      </w:r>
    </w:p>
    <w:p w14:paraId="6F87C2AF" w14:textId="77777777" w:rsidR="00DB6013" w:rsidRDefault="00DB6013" w:rsidP="00DB6013">
      <w:pPr>
        <w:pStyle w:val="TH"/>
      </w:pPr>
      <w:r w:rsidRPr="00F477AF">
        <w:t>Table </w:t>
      </w:r>
      <w:r>
        <w:t>8.17.3</w:t>
      </w:r>
      <w:r w:rsidRPr="00F477AF">
        <w:t>.</w:t>
      </w:r>
      <w:r>
        <w:t>12</w:t>
      </w:r>
      <w:r w:rsidRPr="00F477AF">
        <w:t xml:space="preserve">-1: </w:t>
      </w:r>
      <w:r>
        <w:t>ECS discovery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7D15F186" w14:textId="77777777" w:rsidTr="00BF54D2">
        <w:trPr>
          <w:jc w:val="center"/>
        </w:trPr>
        <w:tc>
          <w:tcPr>
            <w:tcW w:w="2888" w:type="dxa"/>
            <w:tcBorders>
              <w:top w:val="single" w:sz="4" w:space="0" w:color="000000"/>
              <w:left w:val="single" w:sz="4" w:space="0" w:color="000000"/>
              <w:bottom w:val="single" w:sz="4" w:space="0" w:color="000000"/>
            </w:tcBorders>
          </w:tcPr>
          <w:p w14:paraId="46449462"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tcPr>
          <w:p w14:paraId="4FFD4127"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tcPr>
          <w:p w14:paraId="41B94EEF" w14:textId="77777777" w:rsidR="00DB6013" w:rsidRPr="00F477AF" w:rsidRDefault="00DB6013" w:rsidP="00BF54D2">
            <w:pPr>
              <w:pStyle w:val="TAH"/>
            </w:pPr>
            <w:r w:rsidRPr="00F477AF">
              <w:t>Description</w:t>
            </w:r>
          </w:p>
        </w:tc>
      </w:tr>
      <w:tr w:rsidR="00DB6013" w:rsidRPr="00F477AF" w14:paraId="38E54EF3" w14:textId="77777777" w:rsidTr="00BF54D2">
        <w:trPr>
          <w:jc w:val="center"/>
        </w:trPr>
        <w:tc>
          <w:tcPr>
            <w:tcW w:w="2888" w:type="dxa"/>
            <w:tcBorders>
              <w:top w:val="single" w:sz="4" w:space="0" w:color="000000"/>
              <w:left w:val="single" w:sz="4" w:space="0" w:color="000000"/>
              <w:bottom w:val="single" w:sz="4" w:space="0" w:color="000000"/>
            </w:tcBorders>
          </w:tcPr>
          <w:p w14:paraId="4DDFA58E"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tcPr>
          <w:p w14:paraId="17DF0670"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6206C5F6"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413D4C54" w14:textId="77777777" w:rsidTr="00BF54D2">
        <w:trPr>
          <w:jc w:val="center"/>
        </w:trPr>
        <w:tc>
          <w:tcPr>
            <w:tcW w:w="2888" w:type="dxa"/>
            <w:tcBorders>
              <w:top w:val="single" w:sz="4" w:space="0" w:color="000000"/>
              <w:left w:val="single" w:sz="4" w:space="0" w:color="000000"/>
              <w:bottom w:val="single" w:sz="4" w:space="0" w:color="000000"/>
            </w:tcBorders>
          </w:tcPr>
          <w:p w14:paraId="50129F49" w14:textId="77777777" w:rsidR="00DB6013" w:rsidRPr="00BA3545" w:rsidRDefault="00DB6013" w:rsidP="00BF54D2">
            <w:pPr>
              <w:pStyle w:val="TAL"/>
              <w:rPr>
                <w:lang w:eastAsia="ko-KR"/>
              </w:rPr>
            </w:pPr>
            <w:r w:rsidRPr="00BA3545">
              <w:rPr>
                <w:lang w:eastAsia="ko-KR"/>
              </w:rPr>
              <w:t>List of ECS profiles</w:t>
            </w:r>
          </w:p>
        </w:tc>
        <w:tc>
          <w:tcPr>
            <w:tcW w:w="1444" w:type="dxa"/>
            <w:tcBorders>
              <w:top w:val="single" w:sz="4" w:space="0" w:color="000000"/>
              <w:left w:val="single" w:sz="4" w:space="0" w:color="000000"/>
              <w:bottom w:val="single" w:sz="4" w:space="0" w:color="000000"/>
            </w:tcBorders>
          </w:tcPr>
          <w:p w14:paraId="757599A5" w14:textId="77777777" w:rsidR="00DB6013" w:rsidRPr="00BA3545" w:rsidRDefault="00DB6013" w:rsidP="00BF54D2">
            <w:pPr>
              <w:pStyle w:val="TAC"/>
              <w:rPr>
                <w:lang w:eastAsia="ko-KR"/>
              </w:rPr>
            </w:pPr>
            <w:r w:rsidRPr="00BA3545">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3B943EE3" w14:textId="77777777" w:rsidR="00DB6013" w:rsidRPr="00BA3545" w:rsidRDefault="00DB6013" w:rsidP="00BF54D2">
            <w:pPr>
              <w:pStyle w:val="TAL"/>
              <w:rPr>
                <w:lang w:eastAsia="ko-KR"/>
              </w:rPr>
            </w:pPr>
            <w:r w:rsidRPr="00BA3545">
              <w:rPr>
                <w:lang w:eastAsia="ko-KR"/>
              </w:rPr>
              <w:t>List of ECS profiles as described in clause 8.2.</w:t>
            </w:r>
            <w:r>
              <w:rPr>
                <w:lang w:eastAsia="ko-KR"/>
              </w:rPr>
              <w:t>12</w:t>
            </w:r>
            <w:r w:rsidRPr="00BA3545">
              <w:rPr>
                <w:lang w:eastAsia="ko-KR"/>
              </w:rPr>
              <w:t>.</w:t>
            </w:r>
          </w:p>
        </w:tc>
      </w:tr>
      <w:tr w:rsidR="00DB6013" w:rsidRPr="00AC22B1" w14:paraId="4E815E4C" w14:textId="77777777" w:rsidTr="00BF54D2">
        <w:trPr>
          <w:jc w:val="center"/>
        </w:trPr>
        <w:tc>
          <w:tcPr>
            <w:tcW w:w="2888" w:type="dxa"/>
            <w:tcBorders>
              <w:top w:val="single" w:sz="4" w:space="0" w:color="000000"/>
              <w:left w:val="single" w:sz="4" w:space="0" w:color="000000"/>
              <w:bottom w:val="single" w:sz="4" w:space="0" w:color="000000"/>
            </w:tcBorders>
          </w:tcPr>
          <w:p w14:paraId="67A5FF64"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tcPr>
          <w:p w14:paraId="6643871A"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47A2E03D" w14:textId="77777777" w:rsidR="00DB6013" w:rsidRPr="00BA3545" w:rsidRDefault="00DB6013" w:rsidP="00BF54D2">
            <w:pPr>
              <w:pStyle w:val="TAL"/>
              <w:rPr>
                <w:lang w:eastAsia="ko-KR"/>
              </w:rPr>
            </w:pPr>
            <w:r w:rsidRPr="00BA3545">
              <w:rPr>
                <w:lang w:eastAsia="ko-KR"/>
              </w:rPr>
              <w:t>Time duration for which the ECS profiles are valid and supposed to be cached by the ECS.</w:t>
            </w:r>
          </w:p>
        </w:tc>
      </w:tr>
    </w:tbl>
    <w:p w14:paraId="540B7727" w14:textId="77777777" w:rsidR="00DB6013" w:rsidRDefault="00DB6013" w:rsidP="00DB6013"/>
    <w:p w14:paraId="56E7026F" w14:textId="77777777" w:rsidR="00DB6013" w:rsidRDefault="00DB6013" w:rsidP="00DB6013">
      <w:pPr>
        <w:pStyle w:val="Heading4"/>
      </w:pPr>
      <w:bookmarkStart w:id="2326" w:name="_Toc132050410"/>
      <w:bookmarkStart w:id="2327" w:name="_Toc234110479"/>
      <w:r>
        <w:t>8.17.3.13</w:t>
      </w:r>
      <w:r>
        <w:tab/>
        <w:t>ECS discovery subscription update request</w:t>
      </w:r>
      <w:bookmarkEnd w:id="2326"/>
      <w:bookmarkEnd w:id="2327"/>
    </w:p>
    <w:p w14:paraId="77555268" w14:textId="77777777" w:rsidR="00DB6013" w:rsidRDefault="00DB6013" w:rsidP="00DB6013">
      <w:r>
        <w:t>Table 8.17.3.13-1 describes the information elements for ECS discovery subscription update request from the ECS to the ECS-ER.</w:t>
      </w:r>
    </w:p>
    <w:p w14:paraId="1F476A2D" w14:textId="77777777" w:rsidR="00DB6013" w:rsidRPr="00F477AF" w:rsidRDefault="00DB6013" w:rsidP="00DB6013">
      <w:pPr>
        <w:pStyle w:val="TH"/>
      </w:pPr>
      <w:r w:rsidRPr="00F477AF">
        <w:lastRenderedPageBreak/>
        <w:t>Table </w:t>
      </w:r>
      <w:r>
        <w:t>8.17.3</w:t>
      </w:r>
      <w:r w:rsidRPr="00F477AF">
        <w:t>.</w:t>
      </w:r>
      <w:r>
        <w:t>13</w:t>
      </w:r>
      <w:r w:rsidRPr="00F477AF">
        <w:t xml:space="preserve">-1: </w:t>
      </w:r>
      <w:r>
        <w:t>ECS discovery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776C9D2" w14:textId="77777777" w:rsidTr="00BF54D2">
        <w:trPr>
          <w:jc w:val="center"/>
        </w:trPr>
        <w:tc>
          <w:tcPr>
            <w:tcW w:w="3235" w:type="dxa"/>
            <w:tcBorders>
              <w:top w:val="single" w:sz="4" w:space="0" w:color="000000"/>
              <w:left w:val="single" w:sz="4" w:space="0" w:color="000000"/>
              <w:bottom w:val="single" w:sz="4" w:space="0" w:color="000000"/>
            </w:tcBorders>
          </w:tcPr>
          <w:p w14:paraId="11C106B5"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52B16BC"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1400FD" w14:textId="77777777" w:rsidR="00DB6013" w:rsidRPr="00F477AF" w:rsidRDefault="00DB6013" w:rsidP="00BF54D2">
            <w:pPr>
              <w:pStyle w:val="TAH"/>
            </w:pPr>
            <w:r w:rsidRPr="00F477AF">
              <w:t>Description</w:t>
            </w:r>
          </w:p>
        </w:tc>
      </w:tr>
      <w:tr w:rsidR="00DB6013" w:rsidRPr="00F477AF" w14:paraId="71F64313" w14:textId="77777777" w:rsidTr="00BF54D2">
        <w:trPr>
          <w:jc w:val="center"/>
        </w:trPr>
        <w:tc>
          <w:tcPr>
            <w:tcW w:w="3235" w:type="dxa"/>
            <w:tcBorders>
              <w:top w:val="single" w:sz="4" w:space="0" w:color="000000"/>
              <w:left w:val="single" w:sz="4" w:space="0" w:color="000000"/>
              <w:bottom w:val="single" w:sz="4" w:space="0" w:color="000000"/>
            </w:tcBorders>
          </w:tcPr>
          <w:p w14:paraId="732943F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11207FC5"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26D26EED"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571D8580" w14:textId="77777777" w:rsidTr="00BF54D2">
        <w:trPr>
          <w:jc w:val="center"/>
        </w:trPr>
        <w:tc>
          <w:tcPr>
            <w:tcW w:w="3235" w:type="dxa"/>
            <w:tcBorders>
              <w:top w:val="single" w:sz="4" w:space="0" w:color="000000"/>
              <w:left w:val="single" w:sz="4" w:space="0" w:color="000000"/>
              <w:bottom w:val="single" w:sz="4" w:space="0" w:color="000000"/>
            </w:tcBorders>
          </w:tcPr>
          <w:p w14:paraId="0F782CF6"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106192FE"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A50C18A"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0A6D601" w14:textId="77777777" w:rsidTr="00BF54D2">
        <w:trPr>
          <w:jc w:val="center"/>
        </w:trPr>
        <w:tc>
          <w:tcPr>
            <w:tcW w:w="3235" w:type="dxa"/>
            <w:tcBorders>
              <w:top w:val="single" w:sz="4" w:space="0" w:color="000000"/>
              <w:left w:val="single" w:sz="4" w:space="0" w:color="000000"/>
              <w:bottom w:val="single" w:sz="4" w:space="0" w:color="000000"/>
            </w:tcBorders>
          </w:tcPr>
          <w:p w14:paraId="22976C73"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tcPr>
          <w:p w14:paraId="26282F4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EAB674D"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4755EA36" w14:textId="77777777" w:rsidTr="00BF54D2">
        <w:trPr>
          <w:jc w:val="center"/>
        </w:trPr>
        <w:tc>
          <w:tcPr>
            <w:tcW w:w="3235" w:type="dxa"/>
            <w:tcBorders>
              <w:top w:val="single" w:sz="4" w:space="0" w:color="000000"/>
              <w:left w:val="single" w:sz="4" w:space="0" w:color="000000"/>
              <w:bottom w:val="single" w:sz="4" w:space="0" w:color="000000"/>
            </w:tcBorders>
          </w:tcPr>
          <w:p w14:paraId="5B6CC6E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7717138F"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B56430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6049061E" w14:textId="77777777" w:rsidTr="00BF54D2">
        <w:trPr>
          <w:jc w:val="center"/>
        </w:trPr>
        <w:tc>
          <w:tcPr>
            <w:tcW w:w="3235" w:type="dxa"/>
            <w:tcBorders>
              <w:top w:val="single" w:sz="4" w:space="0" w:color="000000"/>
              <w:left w:val="single" w:sz="4" w:space="0" w:color="000000"/>
              <w:bottom w:val="single" w:sz="4" w:space="0" w:color="000000"/>
            </w:tcBorders>
          </w:tcPr>
          <w:p w14:paraId="4606F9D3"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14AAF63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DB33D71"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24A3FBAC" w14:textId="77777777" w:rsidTr="00BF54D2">
        <w:trPr>
          <w:jc w:val="center"/>
        </w:trPr>
        <w:tc>
          <w:tcPr>
            <w:tcW w:w="3235" w:type="dxa"/>
            <w:tcBorders>
              <w:top w:val="single" w:sz="4" w:space="0" w:color="000000"/>
              <w:left w:val="single" w:sz="4" w:space="0" w:color="000000"/>
              <w:bottom w:val="single" w:sz="4" w:space="0" w:color="000000"/>
            </w:tcBorders>
          </w:tcPr>
          <w:p w14:paraId="6C7CA6A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05125B3E"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C4315B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9514F27" w14:textId="77777777" w:rsidTr="00BF54D2">
        <w:trPr>
          <w:jc w:val="center"/>
        </w:trPr>
        <w:tc>
          <w:tcPr>
            <w:tcW w:w="3235" w:type="dxa"/>
            <w:tcBorders>
              <w:top w:val="single" w:sz="4" w:space="0" w:color="000000"/>
              <w:left w:val="single" w:sz="4" w:space="0" w:color="000000"/>
              <w:bottom w:val="single" w:sz="4" w:space="0" w:color="000000"/>
            </w:tcBorders>
          </w:tcPr>
          <w:p w14:paraId="41FABD31"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4B38D41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E2E8280"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292C54D3" w14:textId="77777777" w:rsidTr="00BF54D2">
        <w:trPr>
          <w:jc w:val="center"/>
        </w:trPr>
        <w:tc>
          <w:tcPr>
            <w:tcW w:w="3235" w:type="dxa"/>
            <w:tcBorders>
              <w:top w:val="single" w:sz="4" w:space="0" w:color="000000"/>
              <w:left w:val="single" w:sz="4" w:space="0" w:color="000000"/>
              <w:bottom w:val="single" w:sz="4" w:space="0" w:color="000000"/>
            </w:tcBorders>
          </w:tcPr>
          <w:p w14:paraId="7F565F29"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2F8D997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64611F8"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696B6491" w14:textId="77777777" w:rsidTr="00BF54D2">
        <w:trPr>
          <w:jc w:val="center"/>
        </w:trPr>
        <w:tc>
          <w:tcPr>
            <w:tcW w:w="3235" w:type="dxa"/>
            <w:tcBorders>
              <w:top w:val="single" w:sz="4" w:space="0" w:color="000000"/>
              <w:left w:val="single" w:sz="4" w:space="0" w:color="000000"/>
              <w:bottom w:val="single" w:sz="4" w:space="0" w:color="000000"/>
            </w:tcBorders>
          </w:tcPr>
          <w:p w14:paraId="24BEF48D"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4CB88D2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F0BF964" w14:textId="77777777" w:rsidR="00DB6013" w:rsidRPr="00AC22B1" w:rsidRDefault="00DB6013" w:rsidP="00BF54D2">
            <w:pPr>
              <w:pStyle w:val="TAH"/>
              <w:jc w:val="left"/>
              <w:rPr>
                <w:b w:val="0"/>
                <w:bCs/>
              </w:rPr>
            </w:pPr>
            <w:r w:rsidRPr="000B4B9B">
              <w:rPr>
                <w:b w:val="0"/>
                <w:bCs/>
              </w:rPr>
              <w:t>Proposed expiration time for the subscription</w:t>
            </w:r>
          </w:p>
        </w:tc>
      </w:tr>
    </w:tbl>
    <w:p w14:paraId="57FDF673" w14:textId="77777777" w:rsidR="00DB6013" w:rsidRDefault="00DB6013" w:rsidP="00DB6013"/>
    <w:p w14:paraId="44E48992" w14:textId="77777777" w:rsidR="00DB6013" w:rsidRDefault="00DB6013" w:rsidP="00DB6013">
      <w:pPr>
        <w:pStyle w:val="Heading4"/>
      </w:pPr>
      <w:bookmarkStart w:id="2328" w:name="_Toc132050411"/>
      <w:bookmarkStart w:id="2329" w:name="_Toc234110480"/>
      <w:r>
        <w:t>8.17.3.14</w:t>
      </w:r>
      <w:r>
        <w:tab/>
        <w:t>ECS discovery subscription update response</w:t>
      </w:r>
      <w:bookmarkEnd w:id="2328"/>
      <w:bookmarkEnd w:id="2329"/>
    </w:p>
    <w:p w14:paraId="0E7E802E" w14:textId="77777777" w:rsidR="00DB6013" w:rsidRDefault="00DB6013" w:rsidP="00DB6013">
      <w:r>
        <w:t>Table 8.17.3.14-1 describes the information elements for ECS discovery subscription update response from the ECS-ER to the ECS.</w:t>
      </w:r>
    </w:p>
    <w:p w14:paraId="26082BE5" w14:textId="77777777" w:rsidR="00DB6013" w:rsidRDefault="00DB6013" w:rsidP="00DB6013">
      <w:pPr>
        <w:pStyle w:val="TH"/>
      </w:pPr>
      <w:r w:rsidRPr="00F477AF">
        <w:t>Table </w:t>
      </w:r>
      <w:r>
        <w:t>8.17.3</w:t>
      </w:r>
      <w:r w:rsidRPr="00F477AF">
        <w:t>.</w:t>
      </w:r>
      <w:r>
        <w:t>14</w:t>
      </w:r>
      <w:r w:rsidRPr="00F477AF">
        <w:t xml:space="preserve">-1: </w:t>
      </w:r>
      <w:r>
        <w:t>ECS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5BE8A001" w14:textId="77777777" w:rsidTr="00BF54D2">
        <w:trPr>
          <w:jc w:val="center"/>
        </w:trPr>
        <w:tc>
          <w:tcPr>
            <w:tcW w:w="2880" w:type="dxa"/>
            <w:tcBorders>
              <w:top w:val="single" w:sz="4" w:space="0" w:color="000000"/>
              <w:left w:val="single" w:sz="4" w:space="0" w:color="000000"/>
              <w:bottom w:val="single" w:sz="4" w:space="0" w:color="000000"/>
            </w:tcBorders>
          </w:tcPr>
          <w:p w14:paraId="2288B91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231C3C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A3199DD" w14:textId="77777777" w:rsidR="00DB6013" w:rsidRPr="00F477AF" w:rsidRDefault="00DB6013" w:rsidP="00BF54D2">
            <w:pPr>
              <w:pStyle w:val="TAH"/>
            </w:pPr>
            <w:r w:rsidRPr="00F477AF">
              <w:t>Description</w:t>
            </w:r>
          </w:p>
        </w:tc>
      </w:tr>
      <w:tr w:rsidR="00DB6013" w:rsidRPr="00F477AF" w14:paraId="7797B702" w14:textId="77777777" w:rsidTr="00BF54D2">
        <w:trPr>
          <w:jc w:val="center"/>
        </w:trPr>
        <w:tc>
          <w:tcPr>
            <w:tcW w:w="2880" w:type="dxa"/>
            <w:tcBorders>
              <w:top w:val="single" w:sz="4" w:space="0" w:color="000000"/>
              <w:left w:val="single" w:sz="4" w:space="0" w:color="000000"/>
              <w:bottom w:val="single" w:sz="4" w:space="0" w:color="000000"/>
            </w:tcBorders>
          </w:tcPr>
          <w:p w14:paraId="064F35C9"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7CF1752"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EBE5A36"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1746D16B" w14:textId="77777777" w:rsidTr="00BF54D2">
        <w:trPr>
          <w:jc w:val="center"/>
        </w:trPr>
        <w:tc>
          <w:tcPr>
            <w:tcW w:w="2880" w:type="dxa"/>
            <w:tcBorders>
              <w:top w:val="single" w:sz="4" w:space="0" w:color="000000"/>
              <w:left w:val="single" w:sz="4" w:space="0" w:color="000000"/>
              <w:bottom w:val="single" w:sz="4" w:space="0" w:color="000000"/>
            </w:tcBorders>
          </w:tcPr>
          <w:p w14:paraId="1254CF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5AA63A4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61679AE"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6CB5264" w14:textId="77777777" w:rsidTr="00BF54D2">
        <w:trPr>
          <w:jc w:val="center"/>
        </w:trPr>
        <w:tc>
          <w:tcPr>
            <w:tcW w:w="2880" w:type="dxa"/>
            <w:tcBorders>
              <w:top w:val="single" w:sz="4" w:space="0" w:color="000000"/>
              <w:left w:val="single" w:sz="4" w:space="0" w:color="000000"/>
              <w:bottom w:val="single" w:sz="4" w:space="0" w:color="000000"/>
            </w:tcBorders>
          </w:tcPr>
          <w:p w14:paraId="12DCBB1C"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3902CE5B"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B340D7"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694F9F7B" w14:textId="77777777" w:rsidTr="00BF54D2">
        <w:trPr>
          <w:jc w:val="center"/>
        </w:trPr>
        <w:tc>
          <w:tcPr>
            <w:tcW w:w="2880" w:type="dxa"/>
            <w:tcBorders>
              <w:top w:val="single" w:sz="4" w:space="0" w:color="000000"/>
              <w:left w:val="single" w:sz="4" w:space="0" w:color="000000"/>
              <w:bottom w:val="single" w:sz="4" w:space="0" w:color="000000"/>
            </w:tcBorders>
          </w:tcPr>
          <w:p w14:paraId="2124C1D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A2C093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66AC68C"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2EA61B7C" w14:textId="77777777" w:rsidR="00DB6013" w:rsidRPr="00F477AF" w:rsidRDefault="00DB6013" w:rsidP="00DB6013"/>
    <w:p w14:paraId="357929CE" w14:textId="77777777" w:rsidR="00DB6013" w:rsidRDefault="00DB6013" w:rsidP="00DB6013">
      <w:pPr>
        <w:pStyle w:val="Heading4"/>
      </w:pPr>
      <w:bookmarkStart w:id="2330" w:name="_Toc132050412"/>
      <w:bookmarkStart w:id="2331" w:name="_Toc234110481"/>
      <w:r>
        <w:t>8.17.3.15</w:t>
      </w:r>
      <w:r>
        <w:tab/>
        <w:t>ECS discovery unsubscribe request</w:t>
      </w:r>
      <w:bookmarkEnd w:id="2330"/>
      <w:bookmarkEnd w:id="2331"/>
    </w:p>
    <w:p w14:paraId="0445A1CD" w14:textId="77777777" w:rsidR="00DB6013" w:rsidRDefault="00DB6013" w:rsidP="00DB6013">
      <w:r>
        <w:t>Table 8.17.3.15-1 describes the information elements for ECS discovery unsubscribe request from the ECS to the ECS-ER.</w:t>
      </w:r>
    </w:p>
    <w:p w14:paraId="7E5CE067" w14:textId="77777777" w:rsidR="00DB6013" w:rsidRPr="00F477AF" w:rsidRDefault="00DB6013" w:rsidP="00DB6013">
      <w:pPr>
        <w:pStyle w:val="TH"/>
      </w:pPr>
      <w:r w:rsidRPr="00F477AF">
        <w:t>Table </w:t>
      </w:r>
      <w:r>
        <w:t>8.17.3</w:t>
      </w:r>
      <w:r w:rsidRPr="00F477AF">
        <w:t>.</w:t>
      </w:r>
      <w:r>
        <w:t>15</w:t>
      </w:r>
      <w:r w:rsidRPr="00F477AF">
        <w:t xml:space="preserve">-1: </w:t>
      </w:r>
      <w:r>
        <w:t>ECS discovery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8285A06" w14:textId="77777777" w:rsidTr="00BF54D2">
        <w:trPr>
          <w:jc w:val="center"/>
        </w:trPr>
        <w:tc>
          <w:tcPr>
            <w:tcW w:w="3235" w:type="dxa"/>
            <w:tcBorders>
              <w:top w:val="single" w:sz="4" w:space="0" w:color="000000"/>
              <w:left w:val="single" w:sz="4" w:space="0" w:color="000000"/>
              <w:bottom w:val="single" w:sz="4" w:space="0" w:color="000000"/>
            </w:tcBorders>
          </w:tcPr>
          <w:p w14:paraId="4C19D2B1"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15B4B32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048E93B" w14:textId="77777777" w:rsidR="00DB6013" w:rsidRPr="00F477AF" w:rsidRDefault="00DB6013" w:rsidP="00BF54D2">
            <w:pPr>
              <w:pStyle w:val="TAH"/>
            </w:pPr>
            <w:r w:rsidRPr="00F477AF">
              <w:t>Description</w:t>
            </w:r>
          </w:p>
        </w:tc>
      </w:tr>
      <w:tr w:rsidR="00DB6013" w:rsidRPr="00F477AF" w14:paraId="5B22F84B" w14:textId="77777777" w:rsidTr="00BF54D2">
        <w:trPr>
          <w:jc w:val="center"/>
        </w:trPr>
        <w:tc>
          <w:tcPr>
            <w:tcW w:w="3235" w:type="dxa"/>
            <w:tcBorders>
              <w:top w:val="single" w:sz="4" w:space="0" w:color="000000"/>
              <w:left w:val="single" w:sz="4" w:space="0" w:color="000000"/>
              <w:bottom w:val="single" w:sz="4" w:space="0" w:color="000000"/>
            </w:tcBorders>
          </w:tcPr>
          <w:p w14:paraId="5F1246A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5B2CA65E"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5AF7451B"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62AEF87D" w14:textId="77777777" w:rsidTr="00BF54D2">
        <w:trPr>
          <w:jc w:val="center"/>
        </w:trPr>
        <w:tc>
          <w:tcPr>
            <w:tcW w:w="3235" w:type="dxa"/>
            <w:tcBorders>
              <w:top w:val="single" w:sz="4" w:space="0" w:color="000000"/>
              <w:left w:val="single" w:sz="4" w:space="0" w:color="000000"/>
              <w:bottom w:val="single" w:sz="4" w:space="0" w:color="000000"/>
            </w:tcBorders>
          </w:tcPr>
          <w:p w14:paraId="679C4D21"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7247DCC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49EEA14E" w14:textId="77777777" w:rsidR="00DB6013" w:rsidRPr="00AC22B1" w:rsidRDefault="00DB6013" w:rsidP="00BF54D2">
            <w:pPr>
              <w:pStyle w:val="TAH"/>
              <w:jc w:val="left"/>
              <w:rPr>
                <w:b w:val="0"/>
                <w:bCs/>
              </w:rPr>
            </w:pPr>
            <w:r w:rsidRPr="00AC22B1">
              <w:rPr>
                <w:b w:val="0"/>
                <w:bCs/>
              </w:rPr>
              <w:t>Security credentials of the ECS.</w:t>
            </w:r>
          </w:p>
        </w:tc>
      </w:tr>
    </w:tbl>
    <w:p w14:paraId="6D7FB45D" w14:textId="77777777" w:rsidR="00DB6013" w:rsidRDefault="00DB6013" w:rsidP="00DB6013"/>
    <w:p w14:paraId="573755A3" w14:textId="77777777" w:rsidR="00DB6013" w:rsidRDefault="00DB6013" w:rsidP="00DB6013">
      <w:pPr>
        <w:pStyle w:val="Heading4"/>
      </w:pPr>
      <w:bookmarkStart w:id="2332" w:name="_Toc132050413"/>
      <w:bookmarkStart w:id="2333" w:name="_Toc234110482"/>
      <w:r>
        <w:t>8.17.3.16</w:t>
      </w:r>
      <w:r>
        <w:tab/>
        <w:t>ECS discovery unsubscribe response</w:t>
      </w:r>
      <w:bookmarkEnd w:id="2332"/>
      <w:bookmarkEnd w:id="2333"/>
    </w:p>
    <w:p w14:paraId="00DD1FD1" w14:textId="77777777" w:rsidR="00DB6013" w:rsidRDefault="00DB6013" w:rsidP="00DB6013">
      <w:r>
        <w:t>Table 8.17.3.16-1 describes the information elements for ECS discovery unsubscribe response from the ECS-ER to the ECS.</w:t>
      </w:r>
    </w:p>
    <w:p w14:paraId="3E1A40FC" w14:textId="77777777" w:rsidR="00DB6013" w:rsidRDefault="00DB6013" w:rsidP="00DB6013">
      <w:pPr>
        <w:pStyle w:val="TH"/>
      </w:pPr>
      <w:r w:rsidRPr="00F477AF">
        <w:lastRenderedPageBreak/>
        <w:t>Table </w:t>
      </w:r>
      <w:r>
        <w:t>8.17.3</w:t>
      </w:r>
      <w:r w:rsidRPr="00F477AF">
        <w:t>.</w:t>
      </w:r>
      <w:r>
        <w:t>16</w:t>
      </w:r>
      <w:r w:rsidRPr="00F477AF">
        <w:t xml:space="preserve">-1: </w:t>
      </w:r>
      <w:r>
        <w:t>ECS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72CDB88" w14:textId="77777777" w:rsidTr="00BF54D2">
        <w:trPr>
          <w:jc w:val="center"/>
        </w:trPr>
        <w:tc>
          <w:tcPr>
            <w:tcW w:w="2880" w:type="dxa"/>
            <w:tcBorders>
              <w:top w:val="single" w:sz="4" w:space="0" w:color="000000"/>
              <w:left w:val="single" w:sz="4" w:space="0" w:color="000000"/>
              <w:bottom w:val="single" w:sz="4" w:space="0" w:color="000000"/>
            </w:tcBorders>
          </w:tcPr>
          <w:p w14:paraId="103BD5E6"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2898908"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5AE5C0" w14:textId="77777777" w:rsidR="00DB6013" w:rsidRPr="00F477AF" w:rsidRDefault="00DB6013" w:rsidP="00BF54D2">
            <w:pPr>
              <w:pStyle w:val="TAH"/>
            </w:pPr>
            <w:r w:rsidRPr="00F477AF">
              <w:t>Description</w:t>
            </w:r>
          </w:p>
        </w:tc>
      </w:tr>
      <w:tr w:rsidR="00DB6013" w:rsidRPr="00F477AF" w14:paraId="71F50EB7" w14:textId="77777777" w:rsidTr="00BF54D2">
        <w:trPr>
          <w:jc w:val="center"/>
        </w:trPr>
        <w:tc>
          <w:tcPr>
            <w:tcW w:w="2880" w:type="dxa"/>
            <w:tcBorders>
              <w:top w:val="single" w:sz="4" w:space="0" w:color="000000"/>
              <w:left w:val="single" w:sz="4" w:space="0" w:color="000000"/>
              <w:bottom w:val="single" w:sz="4" w:space="0" w:color="000000"/>
            </w:tcBorders>
          </w:tcPr>
          <w:p w14:paraId="7EEEAFA4"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5D5327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FE043A"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0F8B713" w14:textId="77777777" w:rsidTr="00BF54D2">
        <w:trPr>
          <w:jc w:val="center"/>
        </w:trPr>
        <w:tc>
          <w:tcPr>
            <w:tcW w:w="2880" w:type="dxa"/>
            <w:tcBorders>
              <w:top w:val="single" w:sz="4" w:space="0" w:color="000000"/>
              <w:left w:val="single" w:sz="4" w:space="0" w:color="000000"/>
              <w:bottom w:val="single" w:sz="4" w:space="0" w:color="000000"/>
            </w:tcBorders>
          </w:tcPr>
          <w:p w14:paraId="6142872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5048BD9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9D0C9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4BFD0E2C" w14:textId="77777777" w:rsidTr="00BF54D2">
        <w:trPr>
          <w:jc w:val="center"/>
        </w:trPr>
        <w:tc>
          <w:tcPr>
            <w:tcW w:w="2880" w:type="dxa"/>
            <w:tcBorders>
              <w:top w:val="single" w:sz="4" w:space="0" w:color="000000"/>
              <w:left w:val="single" w:sz="4" w:space="0" w:color="000000"/>
              <w:bottom w:val="single" w:sz="4" w:space="0" w:color="000000"/>
            </w:tcBorders>
          </w:tcPr>
          <w:p w14:paraId="709432E9"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071FAC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FAE4796"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46159AAB" w14:textId="77777777" w:rsidR="00DB6013" w:rsidRDefault="00DB6013" w:rsidP="00DB6013"/>
    <w:p w14:paraId="45DB6AD6" w14:textId="77777777" w:rsidR="00DB6013" w:rsidRDefault="00DB6013" w:rsidP="00DB6013">
      <w:pPr>
        <w:pStyle w:val="Heading4"/>
      </w:pPr>
      <w:bookmarkStart w:id="2334" w:name="_Hlk133411665"/>
      <w:bookmarkStart w:id="2335" w:name="_Toc132050414"/>
      <w:bookmarkStart w:id="2336" w:name="_Toc234110483"/>
      <w:r>
        <w:t>8.17.3.17</w:t>
      </w:r>
      <w:bookmarkEnd w:id="2334"/>
      <w:r>
        <w:tab/>
        <w:t>Service provisioning information retrieval request</w:t>
      </w:r>
      <w:bookmarkEnd w:id="2335"/>
      <w:bookmarkEnd w:id="2336"/>
    </w:p>
    <w:p w14:paraId="0D9E6FFB" w14:textId="77777777" w:rsidR="00DB6013" w:rsidRDefault="00DB6013" w:rsidP="00DB6013">
      <w:r>
        <w:t>Table 8.17.3.17-1 describes the information elements for Service provisioning information retrieval request from the ECS to a partner ECS.</w:t>
      </w:r>
    </w:p>
    <w:p w14:paraId="123ABAAA" w14:textId="77777777" w:rsidR="00DB6013" w:rsidRPr="00F477AF" w:rsidRDefault="00DB6013" w:rsidP="00DB6013">
      <w:pPr>
        <w:pStyle w:val="TH"/>
      </w:pPr>
      <w:r w:rsidRPr="00F477AF">
        <w:t>Table </w:t>
      </w:r>
      <w:r>
        <w:t>8.17.3</w:t>
      </w:r>
      <w:r w:rsidRPr="00F477AF">
        <w:t>.</w:t>
      </w:r>
      <w:r>
        <w:t>17</w:t>
      </w:r>
      <w:r w:rsidRPr="00F477AF">
        <w:t xml:space="preserve">-1: </w:t>
      </w:r>
      <w:r>
        <w:t>Service provisioning information retrieval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E8F30F4" w14:textId="77777777" w:rsidTr="00BF54D2">
        <w:trPr>
          <w:jc w:val="center"/>
        </w:trPr>
        <w:tc>
          <w:tcPr>
            <w:tcW w:w="2880" w:type="dxa"/>
            <w:tcBorders>
              <w:top w:val="single" w:sz="4" w:space="0" w:color="000000"/>
              <w:left w:val="single" w:sz="4" w:space="0" w:color="000000"/>
              <w:bottom w:val="single" w:sz="4" w:space="0" w:color="000000"/>
            </w:tcBorders>
          </w:tcPr>
          <w:p w14:paraId="7217D45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73ACE0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5FDA426" w14:textId="77777777" w:rsidR="00DB6013" w:rsidRPr="00F477AF" w:rsidRDefault="00DB6013" w:rsidP="00BF54D2">
            <w:pPr>
              <w:pStyle w:val="TAH"/>
            </w:pPr>
            <w:r w:rsidRPr="00F477AF">
              <w:t>Description</w:t>
            </w:r>
          </w:p>
        </w:tc>
      </w:tr>
      <w:tr w:rsidR="00DB6013" w:rsidRPr="00F477AF" w14:paraId="732ADDA4" w14:textId="77777777" w:rsidTr="00BF54D2">
        <w:trPr>
          <w:jc w:val="center"/>
        </w:trPr>
        <w:tc>
          <w:tcPr>
            <w:tcW w:w="2880" w:type="dxa"/>
            <w:tcBorders>
              <w:top w:val="single" w:sz="4" w:space="0" w:color="000000"/>
              <w:left w:val="single" w:sz="4" w:space="0" w:color="000000"/>
              <w:bottom w:val="single" w:sz="4" w:space="0" w:color="000000"/>
            </w:tcBorders>
          </w:tcPr>
          <w:p w14:paraId="4655D0BD"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tcPr>
          <w:p w14:paraId="6535C32A"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A8D20A9"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5E37A862" w14:textId="77777777" w:rsidTr="00BF54D2">
        <w:trPr>
          <w:jc w:val="center"/>
        </w:trPr>
        <w:tc>
          <w:tcPr>
            <w:tcW w:w="2880" w:type="dxa"/>
            <w:tcBorders>
              <w:top w:val="single" w:sz="4" w:space="0" w:color="000000"/>
              <w:left w:val="single" w:sz="4" w:space="0" w:color="000000"/>
              <w:bottom w:val="single" w:sz="4" w:space="0" w:color="000000"/>
            </w:tcBorders>
          </w:tcPr>
          <w:p w14:paraId="4E85CC2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7DF5931C"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1199A0C"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6989CD09" w14:textId="77777777" w:rsidTr="00BF54D2">
        <w:trPr>
          <w:jc w:val="center"/>
        </w:trPr>
        <w:tc>
          <w:tcPr>
            <w:tcW w:w="2880" w:type="dxa"/>
            <w:tcBorders>
              <w:top w:val="single" w:sz="4" w:space="0" w:color="000000"/>
              <w:left w:val="single" w:sz="4" w:space="0" w:color="000000"/>
              <w:bottom w:val="single" w:sz="4" w:space="0" w:color="000000"/>
            </w:tcBorders>
          </w:tcPr>
          <w:p w14:paraId="18439244" w14:textId="77777777" w:rsidR="00DB6013" w:rsidRPr="00AF0834" w:rsidRDefault="00DB6013" w:rsidP="00BF54D2">
            <w:pPr>
              <w:pStyle w:val="TAL"/>
            </w:pPr>
            <w:r w:rsidRPr="00AF0834">
              <w:t>Federation information</w:t>
            </w:r>
          </w:p>
        </w:tc>
        <w:tc>
          <w:tcPr>
            <w:tcW w:w="1440" w:type="dxa"/>
            <w:tcBorders>
              <w:top w:val="single" w:sz="4" w:space="0" w:color="000000"/>
              <w:left w:val="single" w:sz="4" w:space="0" w:color="000000"/>
              <w:bottom w:val="single" w:sz="4" w:space="0" w:color="000000"/>
            </w:tcBorders>
          </w:tcPr>
          <w:p w14:paraId="734F0C4C"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tcPr>
          <w:p w14:paraId="3A97B865" w14:textId="77777777" w:rsidR="00DB6013" w:rsidRPr="00AF0834" w:rsidRDefault="00DB6013" w:rsidP="00BF54D2">
            <w:pPr>
              <w:pStyle w:val="TAL"/>
            </w:pPr>
            <w:r w:rsidRPr="00AF0834">
              <w:t>List of information for different federation agreements related to the ECS</w:t>
            </w:r>
          </w:p>
        </w:tc>
      </w:tr>
      <w:tr w:rsidR="00DB6013" w:rsidRPr="00F477AF" w14:paraId="3C8968D4" w14:textId="77777777" w:rsidTr="00BF54D2">
        <w:trPr>
          <w:jc w:val="center"/>
        </w:trPr>
        <w:tc>
          <w:tcPr>
            <w:tcW w:w="2880" w:type="dxa"/>
            <w:tcBorders>
              <w:top w:val="single" w:sz="4" w:space="0" w:color="000000"/>
              <w:left w:val="single" w:sz="4" w:space="0" w:color="000000"/>
              <w:bottom w:val="single" w:sz="4" w:space="0" w:color="000000"/>
            </w:tcBorders>
          </w:tcPr>
          <w:p w14:paraId="668BC402" w14:textId="77777777" w:rsidR="00DB6013" w:rsidRPr="00DF11DF" w:rsidRDefault="00DB6013" w:rsidP="00BF54D2">
            <w:pPr>
              <w:pStyle w:val="TAL"/>
            </w:pPr>
            <w:r w:rsidRPr="00DF11DF">
              <w:t>&gt; Federation identifier</w:t>
            </w:r>
          </w:p>
        </w:tc>
        <w:tc>
          <w:tcPr>
            <w:tcW w:w="1440" w:type="dxa"/>
            <w:tcBorders>
              <w:top w:val="single" w:sz="4" w:space="0" w:color="000000"/>
              <w:left w:val="single" w:sz="4" w:space="0" w:color="000000"/>
              <w:bottom w:val="single" w:sz="4" w:space="0" w:color="000000"/>
            </w:tcBorders>
          </w:tcPr>
          <w:p w14:paraId="1AEB7697" w14:textId="77777777" w:rsidR="00DB6013" w:rsidRPr="00DF11DF" w:rsidRDefault="00DB6013" w:rsidP="00BF54D2">
            <w:pPr>
              <w:pStyle w:val="TAC"/>
            </w:pPr>
            <w:r w:rsidRPr="00DF11DF">
              <w:t>O</w:t>
            </w:r>
          </w:p>
        </w:tc>
        <w:tc>
          <w:tcPr>
            <w:tcW w:w="4320" w:type="dxa"/>
            <w:tcBorders>
              <w:top w:val="single" w:sz="4" w:space="0" w:color="000000"/>
              <w:left w:val="single" w:sz="4" w:space="0" w:color="000000"/>
              <w:bottom w:val="single" w:sz="4" w:space="0" w:color="000000"/>
              <w:right w:val="single" w:sz="4" w:space="0" w:color="000000"/>
            </w:tcBorders>
          </w:tcPr>
          <w:p w14:paraId="56314DFB" w14:textId="77777777" w:rsidR="00DB6013" w:rsidRPr="008C1C29" w:rsidRDefault="00DB6013" w:rsidP="00BF54D2">
            <w:pPr>
              <w:pStyle w:val="TAL"/>
            </w:pPr>
            <w:r w:rsidRPr="00DF11DF">
              <w:t>Identifier of the federation</w:t>
            </w:r>
          </w:p>
        </w:tc>
      </w:tr>
      <w:tr w:rsidR="00DB6013" w:rsidRPr="00F477AF" w14:paraId="700D4A0A" w14:textId="77777777" w:rsidTr="00BF54D2">
        <w:trPr>
          <w:jc w:val="center"/>
        </w:trPr>
        <w:tc>
          <w:tcPr>
            <w:tcW w:w="2880" w:type="dxa"/>
            <w:tcBorders>
              <w:top w:val="single" w:sz="4" w:space="0" w:color="000000"/>
              <w:left w:val="single" w:sz="4" w:space="0" w:color="000000"/>
              <w:bottom w:val="single" w:sz="4" w:space="0" w:color="000000"/>
            </w:tcBorders>
          </w:tcPr>
          <w:p w14:paraId="7E877443" w14:textId="77777777" w:rsidR="00DB6013" w:rsidRPr="00AF0834" w:rsidRDefault="00DB6013" w:rsidP="00BF54D2">
            <w:pPr>
              <w:pStyle w:val="TAL"/>
            </w:pPr>
            <w:r w:rsidRPr="00AF0834">
              <w:t>&gt; ECSP identifiers</w:t>
            </w:r>
          </w:p>
        </w:tc>
        <w:tc>
          <w:tcPr>
            <w:tcW w:w="1440" w:type="dxa"/>
            <w:tcBorders>
              <w:top w:val="single" w:sz="4" w:space="0" w:color="000000"/>
              <w:left w:val="single" w:sz="4" w:space="0" w:color="000000"/>
              <w:bottom w:val="single" w:sz="4" w:space="0" w:color="000000"/>
            </w:tcBorders>
          </w:tcPr>
          <w:p w14:paraId="2D843A15"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tcPr>
          <w:p w14:paraId="44B50854" w14:textId="77777777" w:rsidR="00DB6013" w:rsidRPr="00AF0834" w:rsidRDefault="00DB6013" w:rsidP="00BF54D2">
            <w:pPr>
              <w:pStyle w:val="TAL"/>
            </w:pPr>
            <w:r w:rsidRPr="00AF0834">
              <w:t>The list of ECSPs preferred by the ECS. This information is used by the ECS-ER to filter the discovered partner ECS information.</w:t>
            </w:r>
          </w:p>
        </w:tc>
      </w:tr>
      <w:tr w:rsidR="00B917FB" w:rsidRPr="00F477AF" w14:paraId="66EBF00C" w14:textId="77777777" w:rsidTr="00BF54D2">
        <w:trPr>
          <w:jc w:val="center"/>
        </w:trPr>
        <w:tc>
          <w:tcPr>
            <w:tcW w:w="2880" w:type="dxa"/>
            <w:tcBorders>
              <w:top w:val="single" w:sz="4" w:space="0" w:color="000000"/>
              <w:left w:val="single" w:sz="4" w:space="0" w:color="000000"/>
              <w:bottom w:val="single" w:sz="4" w:space="0" w:color="000000"/>
            </w:tcBorders>
          </w:tcPr>
          <w:p w14:paraId="2893F84F" w14:textId="2FF39062" w:rsidR="00B917FB" w:rsidRPr="00AF0834" w:rsidRDefault="00B917FB" w:rsidP="00B917FB">
            <w:pPr>
              <w:pStyle w:val="TAL"/>
            </w:pPr>
            <w:r w:rsidRPr="0048512F">
              <w:t>Application information</w:t>
            </w:r>
          </w:p>
        </w:tc>
        <w:tc>
          <w:tcPr>
            <w:tcW w:w="1440" w:type="dxa"/>
            <w:tcBorders>
              <w:top w:val="single" w:sz="4" w:space="0" w:color="000000"/>
              <w:left w:val="single" w:sz="4" w:space="0" w:color="000000"/>
              <w:bottom w:val="single" w:sz="4" w:space="0" w:color="000000"/>
            </w:tcBorders>
          </w:tcPr>
          <w:p w14:paraId="4FA9C11F" w14:textId="2DF6D326" w:rsidR="00B917FB" w:rsidRPr="00AF0834" w:rsidRDefault="00B917FB" w:rsidP="00B917FB">
            <w:pPr>
              <w:pStyle w:val="TAC"/>
            </w:pPr>
            <w:r w:rsidRPr="0048512F">
              <w:t>O</w:t>
            </w:r>
          </w:p>
        </w:tc>
        <w:tc>
          <w:tcPr>
            <w:tcW w:w="4320" w:type="dxa"/>
            <w:tcBorders>
              <w:top w:val="single" w:sz="4" w:space="0" w:color="000000"/>
              <w:left w:val="single" w:sz="4" w:space="0" w:color="000000"/>
              <w:bottom w:val="single" w:sz="4" w:space="0" w:color="000000"/>
              <w:right w:val="single" w:sz="4" w:space="0" w:color="000000"/>
            </w:tcBorders>
          </w:tcPr>
          <w:p w14:paraId="3E62949C" w14:textId="710F2095" w:rsidR="00B917FB" w:rsidRPr="00AF0834" w:rsidRDefault="00B917FB" w:rsidP="00B917FB">
            <w:pPr>
              <w:pStyle w:val="TAL"/>
            </w:pPr>
            <w:r w:rsidRPr="0048512F">
              <w:t>List of information about services the EEC wants to connect to, including the option to provide application group profile information.</w:t>
            </w:r>
          </w:p>
        </w:tc>
      </w:tr>
      <w:tr w:rsidR="00DB6013" w:rsidRPr="00F477AF" w14:paraId="36EBC867" w14:textId="77777777" w:rsidTr="00BF54D2">
        <w:trPr>
          <w:jc w:val="center"/>
        </w:trPr>
        <w:tc>
          <w:tcPr>
            <w:tcW w:w="2880" w:type="dxa"/>
            <w:tcBorders>
              <w:top w:val="single" w:sz="4" w:space="0" w:color="000000"/>
              <w:left w:val="single" w:sz="4" w:space="0" w:color="000000"/>
              <w:bottom w:val="single" w:sz="4" w:space="0" w:color="000000"/>
            </w:tcBorders>
          </w:tcPr>
          <w:p w14:paraId="48DE656E" w14:textId="34924009" w:rsidR="00DB6013" w:rsidRPr="00F477AF" w:rsidRDefault="00B917FB" w:rsidP="00BF54D2">
            <w:pPr>
              <w:pStyle w:val="TAL"/>
            </w:pPr>
            <w:r w:rsidRPr="00B917FB">
              <w:t xml:space="preserve">&gt; </w:t>
            </w:r>
            <w:r w:rsidR="00DB6013" w:rsidRPr="00F477AF">
              <w:t>AC Profile</w:t>
            </w:r>
          </w:p>
        </w:tc>
        <w:tc>
          <w:tcPr>
            <w:tcW w:w="1440" w:type="dxa"/>
            <w:tcBorders>
              <w:top w:val="single" w:sz="4" w:space="0" w:color="000000"/>
              <w:left w:val="single" w:sz="4" w:space="0" w:color="000000"/>
              <w:bottom w:val="single" w:sz="4" w:space="0" w:color="000000"/>
            </w:tcBorders>
          </w:tcPr>
          <w:p w14:paraId="16E61A49" w14:textId="414C861A" w:rsidR="00DB6013" w:rsidRPr="00F477AF" w:rsidRDefault="00DA51E0"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48B1686"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B917FB" w:rsidRPr="00F477AF" w14:paraId="4CE917C4" w14:textId="77777777" w:rsidTr="00BF54D2">
        <w:trPr>
          <w:jc w:val="center"/>
        </w:trPr>
        <w:tc>
          <w:tcPr>
            <w:tcW w:w="2880" w:type="dxa"/>
            <w:tcBorders>
              <w:top w:val="single" w:sz="4" w:space="0" w:color="000000"/>
              <w:left w:val="single" w:sz="4" w:space="0" w:color="000000"/>
              <w:bottom w:val="single" w:sz="4" w:space="0" w:color="000000"/>
            </w:tcBorders>
          </w:tcPr>
          <w:p w14:paraId="48B70B00" w14:textId="63016A62" w:rsidR="00B917FB" w:rsidRPr="00F477AF" w:rsidRDefault="00B917FB" w:rsidP="00B917FB">
            <w:pPr>
              <w:pStyle w:val="TAL"/>
            </w:pPr>
            <w:r>
              <w:t>&gt; Application group profile</w:t>
            </w:r>
            <w:r w:rsidR="00DA51E0">
              <w:t xml:space="preserve"> (NOTE)</w:t>
            </w:r>
          </w:p>
        </w:tc>
        <w:tc>
          <w:tcPr>
            <w:tcW w:w="1440" w:type="dxa"/>
            <w:tcBorders>
              <w:top w:val="single" w:sz="4" w:space="0" w:color="000000"/>
              <w:left w:val="single" w:sz="4" w:space="0" w:color="000000"/>
              <w:bottom w:val="single" w:sz="4" w:space="0" w:color="000000"/>
            </w:tcBorders>
          </w:tcPr>
          <w:p w14:paraId="312DE5CE" w14:textId="1D631809" w:rsidR="00B917FB" w:rsidRPr="00F477AF" w:rsidRDefault="00B917FB" w:rsidP="00B917F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8D5CB67" w14:textId="31101C33" w:rsidR="00B917FB" w:rsidRDefault="00B917FB" w:rsidP="00B917FB">
            <w:pPr>
              <w:pStyle w:val="TAL"/>
            </w:pPr>
            <w:r>
              <w:t xml:space="preserve">Application group profile </w:t>
            </w:r>
            <w:r w:rsidRPr="00A21AF4">
              <w:t>associated with the AC Profile</w:t>
            </w:r>
            <w:r>
              <w:t>, as defined in Table 8.2.11-1</w:t>
            </w:r>
            <w:r w:rsidRPr="00A21AF4">
              <w:t>.</w:t>
            </w:r>
          </w:p>
        </w:tc>
      </w:tr>
      <w:tr w:rsidR="00DB6013" w:rsidRPr="00F477AF" w14:paraId="33646A6D" w14:textId="77777777" w:rsidTr="00BF54D2">
        <w:trPr>
          <w:jc w:val="center"/>
        </w:trPr>
        <w:tc>
          <w:tcPr>
            <w:tcW w:w="2880" w:type="dxa"/>
            <w:tcBorders>
              <w:top w:val="single" w:sz="4" w:space="0" w:color="000000"/>
              <w:left w:val="single" w:sz="4" w:space="0" w:color="000000"/>
              <w:bottom w:val="single" w:sz="4" w:space="0" w:color="000000"/>
            </w:tcBorders>
          </w:tcPr>
          <w:p w14:paraId="0E73FA54"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tcPr>
          <w:p w14:paraId="12571301"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180C077"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7E4F1183" w14:textId="77777777" w:rsidTr="00BF54D2">
        <w:trPr>
          <w:jc w:val="center"/>
        </w:trPr>
        <w:tc>
          <w:tcPr>
            <w:tcW w:w="2880" w:type="dxa"/>
            <w:tcBorders>
              <w:top w:val="single" w:sz="4" w:space="0" w:color="000000"/>
              <w:left w:val="single" w:sz="4" w:space="0" w:color="000000"/>
              <w:bottom w:val="single" w:sz="4" w:space="0" w:color="000000"/>
            </w:tcBorders>
          </w:tcPr>
          <w:p w14:paraId="2E539F3B" w14:textId="0C7806B6" w:rsidR="00DB6013" w:rsidRPr="00F477AF" w:rsidRDefault="00DB6013" w:rsidP="00BF54D2">
            <w:pPr>
              <w:pStyle w:val="TAL"/>
            </w:pPr>
            <w:r>
              <w:t>UE l</w:t>
            </w:r>
            <w:r w:rsidRPr="00F477AF">
              <w:t xml:space="preserve">ocation </w:t>
            </w:r>
            <w:r w:rsidR="00DA51E0">
              <w:t>(NOTE)</w:t>
            </w:r>
          </w:p>
        </w:tc>
        <w:tc>
          <w:tcPr>
            <w:tcW w:w="1440" w:type="dxa"/>
            <w:tcBorders>
              <w:top w:val="single" w:sz="4" w:space="0" w:color="000000"/>
              <w:left w:val="single" w:sz="4" w:space="0" w:color="000000"/>
              <w:bottom w:val="single" w:sz="4" w:space="0" w:color="000000"/>
            </w:tcBorders>
          </w:tcPr>
          <w:p w14:paraId="591066C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5440A61" w14:textId="77777777" w:rsidR="00DB6013" w:rsidRPr="00F477AF" w:rsidRDefault="00DB6013" w:rsidP="00BF54D2">
            <w:pPr>
              <w:pStyle w:val="TAL"/>
            </w:pPr>
            <w:r>
              <w:t>Location of the UE for which the services are required.</w:t>
            </w:r>
          </w:p>
        </w:tc>
      </w:tr>
      <w:tr w:rsidR="003536F9" w:rsidRPr="00F477AF" w14:paraId="231E8DFC" w14:textId="77777777" w:rsidTr="00A545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342C223" w14:textId="6A20195F" w:rsidR="003536F9" w:rsidRDefault="003536F9" w:rsidP="00D8146B">
            <w:pPr>
              <w:pStyle w:val="TAN"/>
            </w:pPr>
            <w:r>
              <w:t>NOTE</w:t>
            </w:r>
            <w:r w:rsidRPr="00F477AF">
              <w:t>:</w:t>
            </w:r>
            <w:r w:rsidRPr="00F477AF">
              <w:tab/>
            </w:r>
            <w:r>
              <w:rPr>
                <w:lang w:val="en-US" w:eastAsia="zh-CN"/>
              </w:rPr>
              <w:t>If application group profile IE is present, the expected group geographic service area IE present in the application group profile is preferentially used. If there is no ECS satisfied the expected group geographic service area, then the UE location is considered.</w:t>
            </w:r>
          </w:p>
        </w:tc>
      </w:tr>
    </w:tbl>
    <w:p w14:paraId="3A5FCC78" w14:textId="77777777" w:rsidR="00DB6013" w:rsidRDefault="00DB6013" w:rsidP="00DB6013"/>
    <w:p w14:paraId="0833F76E" w14:textId="77777777" w:rsidR="00DB6013" w:rsidRDefault="00DB6013" w:rsidP="00DB6013">
      <w:pPr>
        <w:pStyle w:val="Heading4"/>
      </w:pPr>
      <w:bookmarkStart w:id="2337" w:name="_Toc132050415"/>
      <w:bookmarkStart w:id="2338" w:name="_Toc234110484"/>
      <w:r>
        <w:t>8.17.3.18</w:t>
      </w:r>
      <w:r>
        <w:tab/>
        <w:t>Service provisioning information retrieval response</w:t>
      </w:r>
      <w:bookmarkEnd w:id="2337"/>
      <w:bookmarkEnd w:id="2338"/>
    </w:p>
    <w:p w14:paraId="4CA7F6A6" w14:textId="77777777" w:rsidR="00DB6013" w:rsidRDefault="00DB6013" w:rsidP="00DB6013">
      <w:r>
        <w:t>Table 8.17.3.18-1 describes the information elements for Service provisioning information retrieval response from the partner ECS to the ECS.</w:t>
      </w:r>
    </w:p>
    <w:p w14:paraId="62AE2747" w14:textId="77777777" w:rsidR="00DB6013" w:rsidRPr="00F477AF" w:rsidRDefault="00DB6013" w:rsidP="00DB6013">
      <w:pPr>
        <w:pStyle w:val="TH"/>
      </w:pPr>
      <w:r w:rsidRPr="00F477AF">
        <w:t>Table </w:t>
      </w:r>
      <w:r>
        <w:t>8.17.3</w:t>
      </w:r>
      <w:r w:rsidRPr="00F477AF">
        <w:t>.</w:t>
      </w:r>
      <w:r>
        <w:t>18</w:t>
      </w:r>
      <w:r w:rsidRPr="00F477AF">
        <w:t xml:space="preserve">-1: </w:t>
      </w:r>
      <w:r>
        <w:t>Service provisioning information retrieval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636D872" w14:textId="77777777" w:rsidTr="00BF54D2">
        <w:trPr>
          <w:jc w:val="center"/>
        </w:trPr>
        <w:tc>
          <w:tcPr>
            <w:tcW w:w="3235" w:type="dxa"/>
            <w:tcBorders>
              <w:top w:val="single" w:sz="4" w:space="0" w:color="000000"/>
              <w:left w:val="single" w:sz="4" w:space="0" w:color="000000"/>
              <w:bottom w:val="single" w:sz="4" w:space="0" w:color="000000"/>
            </w:tcBorders>
          </w:tcPr>
          <w:p w14:paraId="4E25BAFD"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188360D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326E549" w14:textId="77777777" w:rsidR="00DB6013" w:rsidRPr="00F477AF" w:rsidRDefault="00DB6013" w:rsidP="00BF54D2">
            <w:pPr>
              <w:pStyle w:val="TAH"/>
            </w:pPr>
            <w:r w:rsidRPr="00F477AF">
              <w:t>Description</w:t>
            </w:r>
          </w:p>
        </w:tc>
      </w:tr>
      <w:tr w:rsidR="00DB6013" w:rsidRPr="00AC22B1" w14:paraId="2BB9B987" w14:textId="77777777" w:rsidTr="00BF54D2">
        <w:trPr>
          <w:jc w:val="center"/>
        </w:trPr>
        <w:tc>
          <w:tcPr>
            <w:tcW w:w="3235" w:type="dxa"/>
            <w:tcBorders>
              <w:top w:val="single" w:sz="4" w:space="0" w:color="000000"/>
              <w:left w:val="single" w:sz="4" w:space="0" w:color="000000"/>
              <w:bottom w:val="single" w:sz="4" w:space="0" w:color="000000"/>
            </w:tcBorders>
          </w:tcPr>
          <w:p w14:paraId="011A465E"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tcPr>
          <w:p w14:paraId="680A2A0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8FC2238"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Pr>
                <w:b w:val="0"/>
                <w:bCs/>
              </w:rPr>
              <w:t xml:space="preserve">request </w:t>
            </w:r>
            <w:r w:rsidRPr="00AC22B1">
              <w:rPr>
                <w:b w:val="0"/>
                <w:bCs/>
              </w:rPr>
              <w:t>was successful.</w:t>
            </w:r>
          </w:p>
        </w:tc>
      </w:tr>
      <w:tr w:rsidR="00DB6013" w:rsidRPr="00AC22B1" w14:paraId="0A0AD547" w14:textId="77777777" w:rsidTr="00BF54D2">
        <w:trPr>
          <w:jc w:val="center"/>
        </w:trPr>
        <w:tc>
          <w:tcPr>
            <w:tcW w:w="3235" w:type="dxa"/>
            <w:tcBorders>
              <w:top w:val="single" w:sz="4" w:space="0" w:color="000000"/>
              <w:left w:val="single" w:sz="4" w:space="0" w:color="000000"/>
              <w:bottom w:val="single" w:sz="4" w:space="0" w:color="000000"/>
            </w:tcBorders>
          </w:tcPr>
          <w:p w14:paraId="0F0F3B33" w14:textId="77777777" w:rsidR="00DB6013" w:rsidRPr="00AC22B1" w:rsidRDefault="00DB6013" w:rsidP="00BF54D2">
            <w:pPr>
              <w:pStyle w:val="TAH"/>
              <w:jc w:val="left"/>
              <w:rPr>
                <w:b w:val="0"/>
                <w:bCs/>
              </w:rPr>
            </w:pPr>
            <w:r w:rsidRPr="00AC22B1">
              <w:rPr>
                <w:b w:val="0"/>
                <w:bCs/>
              </w:rPr>
              <w:t xml:space="preserve">&gt; </w:t>
            </w:r>
            <w:r w:rsidRPr="00450673">
              <w:rPr>
                <w:b w:val="0"/>
                <w:bCs/>
              </w:rPr>
              <w:t>List of EDN configuration information</w:t>
            </w:r>
          </w:p>
        </w:tc>
        <w:tc>
          <w:tcPr>
            <w:tcW w:w="1085" w:type="dxa"/>
            <w:tcBorders>
              <w:top w:val="single" w:sz="4" w:space="0" w:color="000000"/>
              <w:left w:val="single" w:sz="4" w:space="0" w:color="000000"/>
              <w:bottom w:val="single" w:sz="4" w:space="0" w:color="000000"/>
            </w:tcBorders>
          </w:tcPr>
          <w:p w14:paraId="565ECE1F"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1656C1" w14:textId="77777777" w:rsidR="00DB6013" w:rsidRPr="00AC22B1" w:rsidRDefault="00DB6013" w:rsidP="00BF54D2">
            <w:pPr>
              <w:pStyle w:val="TAH"/>
              <w:jc w:val="left"/>
              <w:rPr>
                <w:b w:val="0"/>
                <w:bCs/>
              </w:rPr>
            </w:pPr>
            <w:r w:rsidRPr="00450673">
              <w:rPr>
                <w:b w:val="0"/>
                <w:bCs/>
              </w:rPr>
              <w:t>List of EDN configuration information as defined in Table 8.3.3.3.3-2.</w:t>
            </w:r>
          </w:p>
        </w:tc>
      </w:tr>
      <w:tr w:rsidR="00DB6013" w:rsidRPr="00AC22B1" w14:paraId="78FD9603" w14:textId="77777777" w:rsidTr="00BF54D2">
        <w:trPr>
          <w:jc w:val="center"/>
        </w:trPr>
        <w:tc>
          <w:tcPr>
            <w:tcW w:w="3235" w:type="dxa"/>
            <w:tcBorders>
              <w:top w:val="single" w:sz="4" w:space="0" w:color="000000"/>
              <w:left w:val="single" w:sz="4" w:space="0" w:color="000000"/>
              <w:bottom w:val="single" w:sz="4" w:space="0" w:color="000000"/>
            </w:tcBorders>
          </w:tcPr>
          <w:p w14:paraId="5CA4A9E2"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tcPr>
          <w:p w14:paraId="3416199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EDFC10B" w14:textId="77777777" w:rsidR="00DB6013" w:rsidRDefault="00DB6013" w:rsidP="00BF54D2">
            <w:pPr>
              <w:pStyle w:val="TAH"/>
              <w:jc w:val="left"/>
              <w:rPr>
                <w:b w:val="0"/>
                <w:bCs/>
              </w:rPr>
            </w:pPr>
            <w:r w:rsidRPr="00AC22B1">
              <w:rPr>
                <w:b w:val="0"/>
                <w:bCs/>
              </w:rPr>
              <w:t xml:space="preserve">Time duration for which the </w:t>
            </w:r>
            <w:r>
              <w:rPr>
                <w:b w:val="0"/>
                <w:bCs/>
              </w:rPr>
              <w:t xml:space="preserve">EDN configuration information is </w:t>
            </w:r>
            <w:r w:rsidRPr="00AC22B1">
              <w:rPr>
                <w:b w:val="0"/>
                <w:bCs/>
              </w:rPr>
              <w:t xml:space="preserve">valid and supposed to be cached </w:t>
            </w:r>
            <w:r>
              <w:rPr>
                <w:b w:val="0"/>
                <w:bCs/>
              </w:rPr>
              <w:t>by the ECS</w:t>
            </w:r>
            <w:r w:rsidRPr="00AC22B1">
              <w:rPr>
                <w:b w:val="0"/>
                <w:bCs/>
              </w:rPr>
              <w:t>.</w:t>
            </w:r>
          </w:p>
        </w:tc>
      </w:tr>
      <w:tr w:rsidR="00DB6013" w:rsidRPr="00AC22B1" w14:paraId="1A554EB9" w14:textId="77777777" w:rsidTr="00BF54D2">
        <w:trPr>
          <w:jc w:val="center"/>
        </w:trPr>
        <w:tc>
          <w:tcPr>
            <w:tcW w:w="3235" w:type="dxa"/>
            <w:tcBorders>
              <w:top w:val="single" w:sz="4" w:space="0" w:color="000000"/>
              <w:left w:val="single" w:sz="4" w:space="0" w:color="000000"/>
              <w:bottom w:val="single" w:sz="4" w:space="0" w:color="000000"/>
            </w:tcBorders>
          </w:tcPr>
          <w:p w14:paraId="3370FB2F"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tcPr>
          <w:p w14:paraId="10610AE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5ECD932"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sidRPr="00AC22B1">
              <w:rPr>
                <w:b w:val="0"/>
                <w:bCs/>
              </w:rPr>
              <w:t>request failed.</w:t>
            </w:r>
          </w:p>
        </w:tc>
      </w:tr>
      <w:tr w:rsidR="00DB6013" w:rsidRPr="00AC22B1" w14:paraId="47A057C4" w14:textId="77777777" w:rsidTr="00BF54D2">
        <w:trPr>
          <w:jc w:val="center"/>
        </w:trPr>
        <w:tc>
          <w:tcPr>
            <w:tcW w:w="3235" w:type="dxa"/>
            <w:tcBorders>
              <w:top w:val="single" w:sz="4" w:space="0" w:color="000000"/>
              <w:left w:val="single" w:sz="4" w:space="0" w:color="000000"/>
              <w:bottom w:val="single" w:sz="4" w:space="0" w:color="000000"/>
            </w:tcBorders>
          </w:tcPr>
          <w:p w14:paraId="55B9D6EA"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tcPr>
          <w:p w14:paraId="5576A254"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33E49C1" w14:textId="77777777" w:rsidR="00DB6013" w:rsidRPr="00AC22B1" w:rsidRDefault="00DB6013" w:rsidP="00BF54D2">
            <w:pPr>
              <w:pStyle w:val="TAH"/>
              <w:jc w:val="left"/>
              <w:rPr>
                <w:b w:val="0"/>
                <w:bCs/>
              </w:rPr>
            </w:pPr>
            <w:r w:rsidRPr="00AC22B1">
              <w:rPr>
                <w:b w:val="0"/>
                <w:bCs/>
              </w:rPr>
              <w:t xml:space="preserve">Indicates the cause of </w:t>
            </w:r>
            <w:r w:rsidRPr="00450673">
              <w:rPr>
                <w:b w:val="0"/>
                <w:bCs/>
              </w:rPr>
              <w:t xml:space="preserve">Service provisioning information retrieval </w:t>
            </w:r>
            <w:r w:rsidRPr="00AC22B1">
              <w:rPr>
                <w:b w:val="0"/>
                <w:bCs/>
              </w:rPr>
              <w:t>request failure.</w:t>
            </w:r>
          </w:p>
        </w:tc>
      </w:tr>
    </w:tbl>
    <w:p w14:paraId="6D53CE32" w14:textId="77777777" w:rsidR="00DB6013" w:rsidRDefault="00DB6013" w:rsidP="00DB6013"/>
    <w:p w14:paraId="431A45C1" w14:textId="77777777" w:rsidR="00DB6013" w:rsidRDefault="00DB6013" w:rsidP="00DB6013">
      <w:pPr>
        <w:pStyle w:val="Heading4"/>
      </w:pPr>
      <w:bookmarkStart w:id="2339" w:name="_Toc132050416"/>
      <w:bookmarkStart w:id="2340" w:name="_Toc234110485"/>
      <w:r>
        <w:lastRenderedPageBreak/>
        <w:t>8.17.3.19</w:t>
      </w:r>
      <w:r>
        <w:tab/>
        <w:t>Service provisioning information subscription request</w:t>
      </w:r>
      <w:bookmarkEnd w:id="2339"/>
      <w:bookmarkEnd w:id="2340"/>
    </w:p>
    <w:p w14:paraId="61F2E509" w14:textId="77777777" w:rsidR="00DB6013" w:rsidRDefault="00DB6013" w:rsidP="00DB6013">
      <w:r>
        <w:t>Table 8.17.3.19-1 describes the information elements for Service provisioning information subscription request from the ECS to a partner ECS.</w:t>
      </w:r>
    </w:p>
    <w:p w14:paraId="3E498800" w14:textId="77777777" w:rsidR="00DB6013" w:rsidRPr="00F477AF" w:rsidRDefault="00DB6013" w:rsidP="00DB6013">
      <w:pPr>
        <w:pStyle w:val="TH"/>
      </w:pPr>
      <w:r w:rsidRPr="00F477AF">
        <w:t>Table </w:t>
      </w:r>
      <w:r>
        <w:t>8.17.3</w:t>
      </w:r>
      <w:r w:rsidRPr="00F477AF">
        <w:t>.</w:t>
      </w:r>
      <w:r>
        <w:t>19</w:t>
      </w:r>
      <w:r w:rsidRPr="00F477AF">
        <w:t xml:space="preserve">-1: </w:t>
      </w:r>
      <w:r>
        <w:t>Service provisioning information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9F94762" w14:textId="77777777" w:rsidTr="00BF54D2">
        <w:trPr>
          <w:jc w:val="center"/>
        </w:trPr>
        <w:tc>
          <w:tcPr>
            <w:tcW w:w="3235" w:type="dxa"/>
            <w:tcBorders>
              <w:top w:val="single" w:sz="4" w:space="0" w:color="000000"/>
              <w:left w:val="single" w:sz="4" w:space="0" w:color="000000"/>
              <w:bottom w:val="single" w:sz="4" w:space="0" w:color="000000"/>
            </w:tcBorders>
          </w:tcPr>
          <w:p w14:paraId="25F339E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7F00F47B"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2B02145" w14:textId="77777777" w:rsidR="00DB6013" w:rsidRPr="00F477AF" w:rsidRDefault="00DB6013" w:rsidP="00BF54D2">
            <w:pPr>
              <w:pStyle w:val="TAH"/>
            </w:pPr>
            <w:r w:rsidRPr="00F477AF">
              <w:t>Description</w:t>
            </w:r>
          </w:p>
        </w:tc>
      </w:tr>
      <w:tr w:rsidR="00DB6013" w:rsidRPr="00F477AF" w14:paraId="54D92A90" w14:textId="77777777" w:rsidTr="00BF54D2">
        <w:trPr>
          <w:jc w:val="center"/>
        </w:trPr>
        <w:tc>
          <w:tcPr>
            <w:tcW w:w="3235" w:type="dxa"/>
            <w:tcBorders>
              <w:top w:val="single" w:sz="4" w:space="0" w:color="000000"/>
              <w:left w:val="single" w:sz="4" w:space="0" w:color="000000"/>
              <w:bottom w:val="single" w:sz="4" w:space="0" w:color="000000"/>
            </w:tcBorders>
          </w:tcPr>
          <w:p w14:paraId="0B3442FC"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tcPr>
          <w:p w14:paraId="6EFA82D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1B7AE613"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B859697" w14:textId="77777777" w:rsidTr="00BF54D2">
        <w:trPr>
          <w:jc w:val="center"/>
        </w:trPr>
        <w:tc>
          <w:tcPr>
            <w:tcW w:w="3235" w:type="dxa"/>
            <w:tcBorders>
              <w:top w:val="single" w:sz="4" w:space="0" w:color="000000"/>
              <w:left w:val="single" w:sz="4" w:space="0" w:color="000000"/>
              <w:bottom w:val="single" w:sz="4" w:space="0" w:color="000000"/>
            </w:tcBorders>
          </w:tcPr>
          <w:p w14:paraId="2A42B0FA"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5B8C386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2D5D334B"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E80CB69" w14:textId="77777777" w:rsidTr="00BF54D2">
        <w:trPr>
          <w:jc w:val="center"/>
        </w:trPr>
        <w:tc>
          <w:tcPr>
            <w:tcW w:w="3235" w:type="dxa"/>
            <w:tcBorders>
              <w:top w:val="single" w:sz="4" w:space="0" w:color="000000"/>
              <w:left w:val="single" w:sz="4" w:space="0" w:color="000000"/>
              <w:bottom w:val="single" w:sz="4" w:space="0" w:color="000000"/>
            </w:tcBorders>
          </w:tcPr>
          <w:p w14:paraId="7EEF1098"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tcPr>
          <w:p w14:paraId="345C8D3B"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DA2ED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61BFB2" w14:textId="77777777" w:rsidTr="00BF54D2">
        <w:trPr>
          <w:jc w:val="center"/>
        </w:trPr>
        <w:tc>
          <w:tcPr>
            <w:tcW w:w="3235" w:type="dxa"/>
            <w:tcBorders>
              <w:top w:val="single" w:sz="4" w:space="0" w:color="000000"/>
              <w:left w:val="single" w:sz="4" w:space="0" w:color="000000"/>
              <w:bottom w:val="single" w:sz="4" w:space="0" w:color="000000"/>
            </w:tcBorders>
          </w:tcPr>
          <w:p w14:paraId="3E085F06"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623247E3"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DFCC01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70D6DC7" w14:textId="77777777" w:rsidTr="00BF54D2">
        <w:trPr>
          <w:jc w:val="center"/>
        </w:trPr>
        <w:tc>
          <w:tcPr>
            <w:tcW w:w="3235" w:type="dxa"/>
            <w:tcBorders>
              <w:top w:val="single" w:sz="4" w:space="0" w:color="000000"/>
              <w:left w:val="single" w:sz="4" w:space="0" w:color="000000"/>
              <w:bottom w:val="single" w:sz="4" w:space="0" w:color="000000"/>
            </w:tcBorders>
          </w:tcPr>
          <w:p w14:paraId="5503CFE0" w14:textId="77777777" w:rsidR="00DB6013" w:rsidRPr="00AF0834" w:rsidRDefault="00DB6013" w:rsidP="00BF54D2">
            <w:pPr>
              <w:pStyle w:val="TAH"/>
              <w:jc w:val="left"/>
              <w:rPr>
                <w:b w:val="0"/>
                <w:bCs/>
              </w:rPr>
            </w:pPr>
            <w:r w:rsidRPr="00AF0834">
              <w:rPr>
                <w:b w:val="0"/>
                <w:bCs/>
              </w:rPr>
              <w:t>&gt; Federation identifier</w:t>
            </w:r>
          </w:p>
        </w:tc>
        <w:tc>
          <w:tcPr>
            <w:tcW w:w="1085" w:type="dxa"/>
            <w:tcBorders>
              <w:top w:val="single" w:sz="4" w:space="0" w:color="000000"/>
              <w:left w:val="single" w:sz="4" w:space="0" w:color="000000"/>
              <w:bottom w:val="single" w:sz="4" w:space="0" w:color="000000"/>
            </w:tcBorders>
          </w:tcPr>
          <w:p w14:paraId="0E4AB7C5"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378A98D" w14:textId="77777777" w:rsidR="00DB6013" w:rsidRPr="00AF0834" w:rsidRDefault="00DB6013" w:rsidP="00BF54D2">
            <w:pPr>
              <w:pStyle w:val="TAH"/>
              <w:jc w:val="left"/>
              <w:rPr>
                <w:b w:val="0"/>
                <w:bCs/>
              </w:rPr>
            </w:pPr>
            <w:r w:rsidRPr="00AF0834">
              <w:rPr>
                <w:b w:val="0"/>
                <w:bCs/>
              </w:rPr>
              <w:t>Identifier of the federation</w:t>
            </w:r>
          </w:p>
        </w:tc>
      </w:tr>
      <w:tr w:rsidR="00DB6013" w:rsidRPr="00F477AF" w14:paraId="2AE0204A" w14:textId="77777777" w:rsidTr="00BF54D2">
        <w:trPr>
          <w:jc w:val="center"/>
        </w:trPr>
        <w:tc>
          <w:tcPr>
            <w:tcW w:w="3235" w:type="dxa"/>
            <w:tcBorders>
              <w:top w:val="single" w:sz="4" w:space="0" w:color="000000"/>
              <w:left w:val="single" w:sz="4" w:space="0" w:color="000000"/>
              <w:bottom w:val="single" w:sz="4" w:space="0" w:color="000000"/>
            </w:tcBorders>
          </w:tcPr>
          <w:p w14:paraId="49391FD1"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2F867B6E"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539F105"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0679F391" w14:textId="77777777" w:rsidTr="00BF54D2">
        <w:trPr>
          <w:jc w:val="center"/>
        </w:trPr>
        <w:tc>
          <w:tcPr>
            <w:tcW w:w="3235" w:type="dxa"/>
            <w:tcBorders>
              <w:top w:val="single" w:sz="4" w:space="0" w:color="000000"/>
              <w:left w:val="single" w:sz="4" w:space="0" w:color="000000"/>
              <w:bottom w:val="single" w:sz="4" w:space="0" w:color="000000"/>
            </w:tcBorders>
          </w:tcPr>
          <w:p w14:paraId="734377B1"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7E53C61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EE29BA5"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411DAED7" w14:textId="77777777" w:rsidTr="00BF54D2">
        <w:trPr>
          <w:jc w:val="center"/>
        </w:trPr>
        <w:tc>
          <w:tcPr>
            <w:tcW w:w="3235" w:type="dxa"/>
            <w:tcBorders>
              <w:top w:val="single" w:sz="4" w:space="0" w:color="000000"/>
              <w:left w:val="single" w:sz="4" w:space="0" w:color="000000"/>
              <w:bottom w:val="single" w:sz="4" w:space="0" w:color="000000"/>
            </w:tcBorders>
          </w:tcPr>
          <w:p w14:paraId="0F81C770"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00CCCB4A"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B9F80D1"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7C87D2DD" w14:textId="77777777" w:rsidTr="00BF54D2">
        <w:trPr>
          <w:jc w:val="center"/>
        </w:trPr>
        <w:tc>
          <w:tcPr>
            <w:tcW w:w="3235" w:type="dxa"/>
            <w:tcBorders>
              <w:top w:val="single" w:sz="4" w:space="0" w:color="000000"/>
              <w:left w:val="single" w:sz="4" w:space="0" w:color="000000"/>
              <w:bottom w:val="single" w:sz="4" w:space="0" w:color="000000"/>
            </w:tcBorders>
          </w:tcPr>
          <w:p w14:paraId="2AC9360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042ADF8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BCCD803"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129722BA" w14:textId="77777777" w:rsidTr="00BF54D2">
        <w:trPr>
          <w:jc w:val="center"/>
        </w:trPr>
        <w:tc>
          <w:tcPr>
            <w:tcW w:w="3235" w:type="dxa"/>
            <w:tcBorders>
              <w:top w:val="single" w:sz="4" w:space="0" w:color="000000"/>
              <w:left w:val="single" w:sz="4" w:space="0" w:color="000000"/>
              <w:bottom w:val="single" w:sz="4" w:space="0" w:color="000000"/>
            </w:tcBorders>
          </w:tcPr>
          <w:p w14:paraId="01B15828"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0B8FB15A"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29393BB" w14:textId="77777777" w:rsidR="00DB6013" w:rsidRPr="00AC22B1" w:rsidRDefault="00DB6013" w:rsidP="00BF54D2">
            <w:pPr>
              <w:pStyle w:val="TAH"/>
              <w:jc w:val="left"/>
              <w:rPr>
                <w:b w:val="0"/>
                <w:bCs/>
              </w:rPr>
            </w:pPr>
            <w:r w:rsidRPr="000B4B9B">
              <w:rPr>
                <w:b w:val="0"/>
                <w:bCs/>
              </w:rPr>
              <w:t>Proposed expiration time for the subscription</w:t>
            </w:r>
          </w:p>
        </w:tc>
      </w:tr>
    </w:tbl>
    <w:p w14:paraId="4B1BEDD5" w14:textId="77777777" w:rsidR="00DB6013" w:rsidRDefault="00DB6013" w:rsidP="00DB6013"/>
    <w:p w14:paraId="097FE5AD" w14:textId="77777777" w:rsidR="00DB6013" w:rsidRDefault="00DB6013" w:rsidP="00DB6013">
      <w:pPr>
        <w:pStyle w:val="Heading4"/>
      </w:pPr>
      <w:bookmarkStart w:id="2341" w:name="_Toc132050417"/>
      <w:bookmarkStart w:id="2342" w:name="_Toc234110486"/>
      <w:r>
        <w:t>8.17.3.20</w:t>
      </w:r>
      <w:r>
        <w:tab/>
        <w:t>Service provisioning information subscription response</w:t>
      </w:r>
      <w:bookmarkEnd w:id="2341"/>
      <w:bookmarkEnd w:id="2342"/>
    </w:p>
    <w:p w14:paraId="0A9ADF30" w14:textId="77777777" w:rsidR="00DB6013" w:rsidRDefault="00DB6013" w:rsidP="00DB6013">
      <w:r>
        <w:t>Table 8.17.3.20-1 describes the information elements for Service provisioning information subscription response from the partner ECS to the ECS.</w:t>
      </w:r>
    </w:p>
    <w:p w14:paraId="7270F6E5" w14:textId="77777777" w:rsidR="00DB6013" w:rsidRPr="00F477AF" w:rsidRDefault="00DB6013" w:rsidP="00DB6013">
      <w:pPr>
        <w:pStyle w:val="TH"/>
      </w:pPr>
      <w:r w:rsidRPr="00F477AF">
        <w:t>Table </w:t>
      </w:r>
      <w:r>
        <w:t>8.17.3</w:t>
      </w:r>
      <w:r w:rsidRPr="00F477AF">
        <w:t>.</w:t>
      </w:r>
      <w:r>
        <w:t>20</w:t>
      </w:r>
      <w:r w:rsidRPr="00F477AF">
        <w:t xml:space="preserve">-1: </w:t>
      </w:r>
      <w:r>
        <w:t>Service provisioning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6848C030" w14:textId="77777777" w:rsidTr="00BF54D2">
        <w:trPr>
          <w:jc w:val="center"/>
        </w:trPr>
        <w:tc>
          <w:tcPr>
            <w:tcW w:w="2880" w:type="dxa"/>
            <w:tcBorders>
              <w:top w:val="single" w:sz="4" w:space="0" w:color="000000"/>
              <w:left w:val="single" w:sz="4" w:space="0" w:color="000000"/>
              <w:bottom w:val="single" w:sz="4" w:space="0" w:color="000000"/>
            </w:tcBorders>
          </w:tcPr>
          <w:p w14:paraId="72BCB3D0"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C4B1FE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912FB89" w14:textId="77777777" w:rsidR="00DB6013" w:rsidRPr="00F477AF" w:rsidRDefault="00DB6013" w:rsidP="00BF54D2">
            <w:pPr>
              <w:pStyle w:val="TAH"/>
            </w:pPr>
            <w:r w:rsidRPr="00F477AF">
              <w:t>Description</w:t>
            </w:r>
          </w:p>
        </w:tc>
      </w:tr>
      <w:tr w:rsidR="00DB6013" w:rsidRPr="00F477AF" w14:paraId="6ECFF9C6" w14:textId="77777777" w:rsidTr="00BF54D2">
        <w:trPr>
          <w:jc w:val="center"/>
        </w:trPr>
        <w:tc>
          <w:tcPr>
            <w:tcW w:w="2880" w:type="dxa"/>
            <w:tcBorders>
              <w:top w:val="single" w:sz="4" w:space="0" w:color="000000"/>
              <w:left w:val="single" w:sz="4" w:space="0" w:color="000000"/>
              <w:bottom w:val="single" w:sz="4" w:space="0" w:color="000000"/>
            </w:tcBorders>
          </w:tcPr>
          <w:p w14:paraId="4A01D05F"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42A3ABAC"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BFDB33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5AC11BE4" w14:textId="77777777" w:rsidTr="00BF54D2">
        <w:trPr>
          <w:jc w:val="center"/>
        </w:trPr>
        <w:tc>
          <w:tcPr>
            <w:tcW w:w="2880" w:type="dxa"/>
            <w:tcBorders>
              <w:top w:val="single" w:sz="4" w:space="0" w:color="000000"/>
              <w:left w:val="single" w:sz="4" w:space="0" w:color="000000"/>
              <w:bottom w:val="single" w:sz="4" w:space="0" w:color="000000"/>
            </w:tcBorders>
          </w:tcPr>
          <w:p w14:paraId="3BAE09C1"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1EB90F73"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C927C8E"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7E6C637D" w14:textId="77777777" w:rsidTr="00BF54D2">
        <w:trPr>
          <w:jc w:val="center"/>
        </w:trPr>
        <w:tc>
          <w:tcPr>
            <w:tcW w:w="2880" w:type="dxa"/>
            <w:tcBorders>
              <w:top w:val="single" w:sz="4" w:space="0" w:color="000000"/>
              <w:left w:val="single" w:sz="4" w:space="0" w:color="000000"/>
              <w:bottom w:val="single" w:sz="4" w:space="0" w:color="000000"/>
            </w:tcBorders>
          </w:tcPr>
          <w:p w14:paraId="3D57DE88"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6F00E60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085F749"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22A5C3CE" w14:textId="77777777" w:rsidTr="00BF54D2">
        <w:trPr>
          <w:jc w:val="center"/>
        </w:trPr>
        <w:tc>
          <w:tcPr>
            <w:tcW w:w="2880" w:type="dxa"/>
            <w:tcBorders>
              <w:top w:val="single" w:sz="4" w:space="0" w:color="000000"/>
              <w:left w:val="single" w:sz="4" w:space="0" w:color="000000"/>
              <w:bottom w:val="single" w:sz="4" w:space="0" w:color="000000"/>
            </w:tcBorders>
          </w:tcPr>
          <w:p w14:paraId="1F31A68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4ECF37AE"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97DA7C"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773C572C" w14:textId="77777777" w:rsidTr="00BF54D2">
        <w:trPr>
          <w:jc w:val="center"/>
        </w:trPr>
        <w:tc>
          <w:tcPr>
            <w:tcW w:w="2880" w:type="dxa"/>
            <w:tcBorders>
              <w:top w:val="single" w:sz="4" w:space="0" w:color="000000"/>
              <w:left w:val="single" w:sz="4" w:space="0" w:color="000000"/>
              <w:bottom w:val="single" w:sz="4" w:space="0" w:color="000000"/>
            </w:tcBorders>
          </w:tcPr>
          <w:p w14:paraId="4C5579F2"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634170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764206B"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60E93CED" w14:textId="77777777" w:rsidR="00DB6013" w:rsidRDefault="00DB6013" w:rsidP="00DB6013"/>
    <w:p w14:paraId="6ED3395F" w14:textId="77777777" w:rsidR="00DB6013" w:rsidRDefault="00DB6013" w:rsidP="00DB6013">
      <w:pPr>
        <w:pStyle w:val="Heading4"/>
      </w:pPr>
      <w:bookmarkStart w:id="2343" w:name="_Toc132050418"/>
      <w:bookmarkStart w:id="2344" w:name="_Toc234110487"/>
      <w:r>
        <w:t>8.17.3.21</w:t>
      </w:r>
      <w:r>
        <w:tab/>
        <w:t>Service provisioning information notification</w:t>
      </w:r>
      <w:bookmarkEnd w:id="2343"/>
      <w:bookmarkEnd w:id="2344"/>
    </w:p>
    <w:p w14:paraId="384CD338" w14:textId="2DDCE240" w:rsidR="00DB6013" w:rsidRDefault="00DB6013" w:rsidP="00DB6013">
      <w:r>
        <w:t>Table 8.17.3.21-1 describes the information elements for Service provisioning information notification from the partner ECS to the ECS.</w:t>
      </w:r>
    </w:p>
    <w:p w14:paraId="764FDFC9" w14:textId="77777777" w:rsidR="00DB6013" w:rsidRDefault="00DB6013" w:rsidP="00DB6013">
      <w:pPr>
        <w:pStyle w:val="TH"/>
      </w:pPr>
      <w:r w:rsidRPr="00F477AF">
        <w:lastRenderedPageBreak/>
        <w:t>Table </w:t>
      </w:r>
      <w:r>
        <w:t>8.17.3</w:t>
      </w:r>
      <w:r w:rsidRPr="00F477AF">
        <w:t>.2</w:t>
      </w:r>
      <w:r>
        <w:t>1</w:t>
      </w:r>
      <w:r w:rsidRPr="00F477AF">
        <w:t xml:space="preserve">-1: </w:t>
      </w:r>
      <w:r>
        <w:t>Service provisioning information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01777428" w14:textId="77777777" w:rsidTr="00BF54D2">
        <w:trPr>
          <w:jc w:val="center"/>
        </w:trPr>
        <w:tc>
          <w:tcPr>
            <w:tcW w:w="2888" w:type="dxa"/>
            <w:tcBorders>
              <w:top w:val="single" w:sz="4" w:space="0" w:color="000000"/>
              <w:left w:val="single" w:sz="4" w:space="0" w:color="000000"/>
              <w:bottom w:val="single" w:sz="4" w:space="0" w:color="000000"/>
            </w:tcBorders>
          </w:tcPr>
          <w:p w14:paraId="7149170E"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tcPr>
          <w:p w14:paraId="1C0669CD"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tcPr>
          <w:p w14:paraId="3D159EBC" w14:textId="77777777" w:rsidR="00DB6013" w:rsidRPr="00F477AF" w:rsidRDefault="00DB6013" w:rsidP="00BF54D2">
            <w:pPr>
              <w:pStyle w:val="TAH"/>
            </w:pPr>
            <w:r w:rsidRPr="00F477AF">
              <w:t>Description</w:t>
            </w:r>
          </w:p>
        </w:tc>
      </w:tr>
      <w:tr w:rsidR="00DB6013" w:rsidRPr="00F477AF" w14:paraId="04277CF9" w14:textId="77777777" w:rsidTr="00BF54D2">
        <w:trPr>
          <w:jc w:val="center"/>
        </w:trPr>
        <w:tc>
          <w:tcPr>
            <w:tcW w:w="2888" w:type="dxa"/>
            <w:tcBorders>
              <w:top w:val="single" w:sz="4" w:space="0" w:color="000000"/>
              <w:left w:val="single" w:sz="4" w:space="0" w:color="000000"/>
              <w:bottom w:val="single" w:sz="4" w:space="0" w:color="000000"/>
            </w:tcBorders>
          </w:tcPr>
          <w:p w14:paraId="5EAFDE8C"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tcPr>
          <w:p w14:paraId="1BF98DA9"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4FBC4171"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6683375C" w14:textId="77777777" w:rsidTr="00BF54D2">
        <w:trPr>
          <w:jc w:val="center"/>
        </w:trPr>
        <w:tc>
          <w:tcPr>
            <w:tcW w:w="2888" w:type="dxa"/>
            <w:tcBorders>
              <w:top w:val="single" w:sz="4" w:space="0" w:color="000000"/>
              <w:left w:val="single" w:sz="4" w:space="0" w:color="000000"/>
              <w:bottom w:val="single" w:sz="4" w:space="0" w:color="000000"/>
            </w:tcBorders>
          </w:tcPr>
          <w:p w14:paraId="79F205AA" w14:textId="77777777" w:rsidR="00DB6013" w:rsidRPr="00666445" w:rsidRDefault="00DB6013" w:rsidP="00BF54D2">
            <w:pPr>
              <w:pStyle w:val="TAL"/>
              <w:rPr>
                <w:lang w:eastAsia="ko-KR"/>
              </w:rPr>
            </w:pPr>
            <w:r w:rsidRPr="00666445">
              <w:rPr>
                <w:lang w:eastAsia="ko-KR"/>
              </w:rPr>
              <w:t>List of EDN configuration information</w:t>
            </w:r>
          </w:p>
        </w:tc>
        <w:tc>
          <w:tcPr>
            <w:tcW w:w="1444" w:type="dxa"/>
            <w:tcBorders>
              <w:top w:val="single" w:sz="4" w:space="0" w:color="000000"/>
              <w:left w:val="single" w:sz="4" w:space="0" w:color="000000"/>
              <w:bottom w:val="single" w:sz="4" w:space="0" w:color="000000"/>
            </w:tcBorders>
          </w:tcPr>
          <w:p w14:paraId="54D04736" w14:textId="77777777" w:rsidR="00DB6013" w:rsidRPr="00666445" w:rsidRDefault="00DB6013" w:rsidP="00BF54D2">
            <w:pPr>
              <w:pStyle w:val="TAC"/>
              <w:rPr>
                <w:lang w:eastAsia="ko-KR"/>
              </w:rPr>
            </w:pPr>
            <w:r w:rsidRPr="00666445">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5548D794" w14:textId="77777777" w:rsidR="00DB6013" w:rsidRPr="00666445" w:rsidRDefault="00DB6013" w:rsidP="00BF54D2">
            <w:pPr>
              <w:pStyle w:val="TAL"/>
              <w:rPr>
                <w:lang w:eastAsia="ko-KR"/>
              </w:rPr>
            </w:pPr>
            <w:r w:rsidRPr="00666445">
              <w:rPr>
                <w:lang w:eastAsia="ko-KR"/>
              </w:rPr>
              <w:t>List of EDN configuration information as defined in Table 8.3.3.3.3-2.</w:t>
            </w:r>
          </w:p>
        </w:tc>
      </w:tr>
      <w:tr w:rsidR="00DB6013" w:rsidRPr="00AC22B1" w14:paraId="6938F573" w14:textId="77777777" w:rsidTr="00BF54D2">
        <w:trPr>
          <w:jc w:val="center"/>
        </w:trPr>
        <w:tc>
          <w:tcPr>
            <w:tcW w:w="2888" w:type="dxa"/>
            <w:tcBorders>
              <w:top w:val="single" w:sz="4" w:space="0" w:color="000000"/>
              <w:left w:val="single" w:sz="4" w:space="0" w:color="000000"/>
              <w:bottom w:val="single" w:sz="4" w:space="0" w:color="000000"/>
            </w:tcBorders>
          </w:tcPr>
          <w:p w14:paraId="52EFA228"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tcPr>
          <w:p w14:paraId="4E2CBB49"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2519C8CC" w14:textId="77777777" w:rsidR="00DB6013" w:rsidRPr="00BA3545" w:rsidRDefault="00DB6013" w:rsidP="00BF54D2">
            <w:pPr>
              <w:pStyle w:val="TAL"/>
              <w:rPr>
                <w:lang w:eastAsia="ko-KR"/>
              </w:rPr>
            </w:pPr>
            <w:r w:rsidRPr="00BA3545">
              <w:rPr>
                <w:lang w:eastAsia="ko-KR"/>
              </w:rPr>
              <w:t xml:space="preserve">Time duration for which the </w:t>
            </w:r>
            <w:r>
              <w:rPr>
                <w:lang w:eastAsia="ko-KR"/>
              </w:rPr>
              <w:t xml:space="preserve">EDN configuration is </w:t>
            </w:r>
            <w:r w:rsidRPr="00BA3545">
              <w:rPr>
                <w:lang w:eastAsia="ko-KR"/>
              </w:rPr>
              <w:t>valid and supposed to be cached by the ECS.</w:t>
            </w:r>
          </w:p>
        </w:tc>
      </w:tr>
    </w:tbl>
    <w:p w14:paraId="492D3796" w14:textId="77777777" w:rsidR="00DB6013" w:rsidRDefault="00DB6013" w:rsidP="00DB6013">
      <w:pPr>
        <w:pStyle w:val="TH"/>
        <w:jc w:val="left"/>
      </w:pPr>
    </w:p>
    <w:p w14:paraId="66BA442A" w14:textId="77777777" w:rsidR="00DB6013" w:rsidRDefault="00DB6013" w:rsidP="00DB6013">
      <w:pPr>
        <w:pStyle w:val="Heading4"/>
      </w:pPr>
      <w:bookmarkStart w:id="2345" w:name="_Toc132050419"/>
      <w:bookmarkStart w:id="2346" w:name="_Toc234110488"/>
      <w:r>
        <w:t>8.17.3.22</w:t>
      </w:r>
      <w:r>
        <w:tab/>
        <w:t>Service provisioning information subscription update request</w:t>
      </w:r>
      <w:bookmarkEnd w:id="2345"/>
      <w:bookmarkEnd w:id="2346"/>
    </w:p>
    <w:p w14:paraId="12D5F4D3" w14:textId="445398EE" w:rsidR="00DB6013" w:rsidRDefault="00DB6013" w:rsidP="00DB6013">
      <w:r>
        <w:t>Table 8.17.3.22-1 describes the information elements for Service provisioning information subscription update request from the ECS to a partner ECS.</w:t>
      </w:r>
    </w:p>
    <w:p w14:paraId="351DF5E7" w14:textId="77777777" w:rsidR="00DB6013" w:rsidRDefault="00DB6013" w:rsidP="00DB6013">
      <w:pPr>
        <w:pStyle w:val="TH"/>
      </w:pPr>
      <w:r w:rsidRPr="00F477AF">
        <w:t>Table </w:t>
      </w:r>
      <w:r>
        <w:t>8.17.3</w:t>
      </w:r>
      <w:r w:rsidRPr="00F477AF">
        <w:t>.2</w:t>
      </w:r>
      <w:r>
        <w:t>2</w:t>
      </w:r>
      <w:r w:rsidRPr="00F477AF">
        <w:t xml:space="preserve">-1: </w:t>
      </w:r>
      <w:r>
        <w:t>Service provisioning information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648F0088" w14:textId="77777777" w:rsidTr="00BF54D2">
        <w:trPr>
          <w:jc w:val="center"/>
        </w:trPr>
        <w:tc>
          <w:tcPr>
            <w:tcW w:w="3235" w:type="dxa"/>
            <w:tcBorders>
              <w:top w:val="single" w:sz="4" w:space="0" w:color="000000"/>
              <w:left w:val="single" w:sz="4" w:space="0" w:color="000000"/>
              <w:bottom w:val="single" w:sz="4" w:space="0" w:color="000000"/>
            </w:tcBorders>
          </w:tcPr>
          <w:p w14:paraId="596F820C"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25DCEC1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75AE1A3" w14:textId="77777777" w:rsidR="00DB6013" w:rsidRPr="00F477AF" w:rsidRDefault="00DB6013" w:rsidP="00BF54D2">
            <w:pPr>
              <w:pStyle w:val="TAH"/>
            </w:pPr>
            <w:r w:rsidRPr="00F477AF">
              <w:t>Description</w:t>
            </w:r>
          </w:p>
        </w:tc>
      </w:tr>
      <w:tr w:rsidR="00DB6013" w:rsidRPr="00F477AF" w14:paraId="64F0B5DC" w14:textId="77777777" w:rsidTr="00BF54D2">
        <w:trPr>
          <w:jc w:val="center"/>
        </w:trPr>
        <w:tc>
          <w:tcPr>
            <w:tcW w:w="3235" w:type="dxa"/>
            <w:tcBorders>
              <w:top w:val="single" w:sz="4" w:space="0" w:color="000000"/>
              <w:left w:val="single" w:sz="4" w:space="0" w:color="000000"/>
              <w:bottom w:val="single" w:sz="4" w:space="0" w:color="000000"/>
            </w:tcBorders>
          </w:tcPr>
          <w:p w14:paraId="5D1444D6"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6DA1A101"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6CAA8657"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032523C5" w14:textId="77777777" w:rsidTr="00BF54D2">
        <w:trPr>
          <w:jc w:val="center"/>
        </w:trPr>
        <w:tc>
          <w:tcPr>
            <w:tcW w:w="3235" w:type="dxa"/>
            <w:tcBorders>
              <w:top w:val="single" w:sz="4" w:space="0" w:color="000000"/>
              <w:left w:val="single" w:sz="4" w:space="0" w:color="000000"/>
              <w:bottom w:val="single" w:sz="4" w:space="0" w:color="000000"/>
            </w:tcBorders>
          </w:tcPr>
          <w:p w14:paraId="017D9550"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49D5D01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2A9DCF4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7AF8B8A" w14:textId="77777777" w:rsidTr="00BF54D2">
        <w:trPr>
          <w:jc w:val="center"/>
        </w:trPr>
        <w:tc>
          <w:tcPr>
            <w:tcW w:w="3235" w:type="dxa"/>
            <w:tcBorders>
              <w:top w:val="single" w:sz="4" w:space="0" w:color="000000"/>
              <w:left w:val="single" w:sz="4" w:space="0" w:color="000000"/>
              <w:bottom w:val="single" w:sz="4" w:space="0" w:color="000000"/>
            </w:tcBorders>
          </w:tcPr>
          <w:p w14:paraId="42D9FBA8"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tcPr>
          <w:p w14:paraId="3F9833A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D0158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8432AB" w14:textId="77777777" w:rsidTr="00BF54D2">
        <w:trPr>
          <w:jc w:val="center"/>
        </w:trPr>
        <w:tc>
          <w:tcPr>
            <w:tcW w:w="3235" w:type="dxa"/>
            <w:tcBorders>
              <w:top w:val="single" w:sz="4" w:space="0" w:color="000000"/>
              <w:left w:val="single" w:sz="4" w:space="0" w:color="000000"/>
              <w:bottom w:val="single" w:sz="4" w:space="0" w:color="000000"/>
            </w:tcBorders>
          </w:tcPr>
          <w:p w14:paraId="3489174F"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0A4FF3F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84E078B"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3B2DD812" w14:textId="77777777" w:rsidTr="00BF54D2">
        <w:trPr>
          <w:jc w:val="center"/>
        </w:trPr>
        <w:tc>
          <w:tcPr>
            <w:tcW w:w="3235" w:type="dxa"/>
            <w:tcBorders>
              <w:top w:val="single" w:sz="4" w:space="0" w:color="000000"/>
              <w:left w:val="single" w:sz="4" w:space="0" w:color="000000"/>
              <w:bottom w:val="single" w:sz="4" w:space="0" w:color="000000"/>
            </w:tcBorders>
          </w:tcPr>
          <w:p w14:paraId="7E98956C" w14:textId="77777777" w:rsidR="00DB6013" w:rsidRPr="00DF11DF" w:rsidRDefault="00DB6013" w:rsidP="00BF54D2">
            <w:pPr>
              <w:pStyle w:val="TAH"/>
              <w:jc w:val="left"/>
              <w:rPr>
                <w:b w:val="0"/>
                <w:bCs/>
              </w:rPr>
            </w:pPr>
            <w:r w:rsidRPr="00DF11DF">
              <w:rPr>
                <w:b w:val="0"/>
                <w:bCs/>
              </w:rPr>
              <w:t>&gt; Federation identifier</w:t>
            </w:r>
          </w:p>
        </w:tc>
        <w:tc>
          <w:tcPr>
            <w:tcW w:w="1085" w:type="dxa"/>
            <w:tcBorders>
              <w:top w:val="single" w:sz="4" w:space="0" w:color="000000"/>
              <w:left w:val="single" w:sz="4" w:space="0" w:color="000000"/>
              <w:bottom w:val="single" w:sz="4" w:space="0" w:color="000000"/>
            </w:tcBorders>
          </w:tcPr>
          <w:p w14:paraId="3EA93F21" w14:textId="77777777" w:rsidR="00DB6013" w:rsidRPr="00DF11DF" w:rsidRDefault="00DB6013" w:rsidP="00BF54D2">
            <w:pPr>
              <w:pStyle w:val="TAH"/>
              <w:rPr>
                <w:b w:val="0"/>
                <w:bCs/>
              </w:rPr>
            </w:pPr>
            <w:r w:rsidRPr="00DF11DF">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DE7A83B" w14:textId="3B9EED4C" w:rsidR="00DB6013" w:rsidRPr="00AF0834" w:rsidRDefault="00931C6D" w:rsidP="00BF54D2">
            <w:pPr>
              <w:pStyle w:val="TAH"/>
              <w:jc w:val="left"/>
              <w:rPr>
                <w:b w:val="0"/>
                <w:bCs/>
              </w:rPr>
            </w:pPr>
            <w:r w:rsidRPr="00DF11DF">
              <w:rPr>
                <w:b w:val="0"/>
                <w:bCs/>
              </w:rPr>
              <w:t>Identifier</w:t>
            </w:r>
            <w:r w:rsidR="00DB6013" w:rsidRPr="00DF11DF">
              <w:rPr>
                <w:b w:val="0"/>
                <w:bCs/>
              </w:rPr>
              <w:t xml:space="preserve"> of the federation</w:t>
            </w:r>
          </w:p>
        </w:tc>
      </w:tr>
      <w:tr w:rsidR="00DB6013" w:rsidRPr="00F477AF" w14:paraId="5CC61FE8" w14:textId="77777777" w:rsidTr="00BF54D2">
        <w:trPr>
          <w:jc w:val="center"/>
        </w:trPr>
        <w:tc>
          <w:tcPr>
            <w:tcW w:w="3235" w:type="dxa"/>
            <w:tcBorders>
              <w:top w:val="single" w:sz="4" w:space="0" w:color="000000"/>
              <w:left w:val="single" w:sz="4" w:space="0" w:color="000000"/>
              <w:bottom w:val="single" w:sz="4" w:space="0" w:color="000000"/>
            </w:tcBorders>
          </w:tcPr>
          <w:p w14:paraId="68C6EF19"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32CF73A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B942116"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50B9A233" w14:textId="77777777" w:rsidTr="00BF54D2">
        <w:trPr>
          <w:jc w:val="center"/>
        </w:trPr>
        <w:tc>
          <w:tcPr>
            <w:tcW w:w="3235" w:type="dxa"/>
            <w:tcBorders>
              <w:top w:val="single" w:sz="4" w:space="0" w:color="000000"/>
              <w:left w:val="single" w:sz="4" w:space="0" w:color="000000"/>
              <w:bottom w:val="single" w:sz="4" w:space="0" w:color="000000"/>
            </w:tcBorders>
          </w:tcPr>
          <w:p w14:paraId="37C2FC1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4E4E056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23119DB"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24F62202" w14:textId="77777777" w:rsidTr="00BF54D2">
        <w:trPr>
          <w:jc w:val="center"/>
        </w:trPr>
        <w:tc>
          <w:tcPr>
            <w:tcW w:w="3235" w:type="dxa"/>
            <w:tcBorders>
              <w:top w:val="single" w:sz="4" w:space="0" w:color="000000"/>
              <w:left w:val="single" w:sz="4" w:space="0" w:color="000000"/>
              <w:bottom w:val="single" w:sz="4" w:space="0" w:color="000000"/>
            </w:tcBorders>
          </w:tcPr>
          <w:p w14:paraId="7C906ED7"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4BF93906"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30D6C0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13799EF" w14:textId="77777777" w:rsidTr="00BF54D2">
        <w:trPr>
          <w:jc w:val="center"/>
        </w:trPr>
        <w:tc>
          <w:tcPr>
            <w:tcW w:w="3235" w:type="dxa"/>
            <w:tcBorders>
              <w:top w:val="single" w:sz="4" w:space="0" w:color="000000"/>
              <w:left w:val="single" w:sz="4" w:space="0" w:color="000000"/>
              <w:bottom w:val="single" w:sz="4" w:space="0" w:color="000000"/>
            </w:tcBorders>
          </w:tcPr>
          <w:p w14:paraId="11837BEC"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7C35D45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820E680"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38BB6E70" w14:textId="77777777" w:rsidTr="00BF54D2">
        <w:trPr>
          <w:jc w:val="center"/>
        </w:trPr>
        <w:tc>
          <w:tcPr>
            <w:tcW w:w="3235" w:type="dxa"/>
            <w:tcBorders>
              <w:top w:val="single" w:sz="4" w:space="0" w:color="000000"/>
              <w:left w:val="single" w:sz="4" w:space="0" w:color="000000"/>
              <w:bottom w:val="single" w:sz="4" w:space="0" w:color="000000"/>
            </w:tcBorders>
          </w:tcPr>
          <w:p w14:paraId="2D195312"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3F94ACEF"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5BB2D08" w14:textId="77777777" w:rsidR="00DB6013" w:rsidRPr="00AC22B1" w:rsidRDefault="00DB6013" w:rsidP="00BF54D2">
            <w:pPr>
              <w:pStyle w:val="TAH"/>
              <w:jc w:val="left"/>
              <w:rPr>
                <w:b w:val="0"/>
                <w:bCs/>
              </w:rPr>
            </w:pPr>
            <w:r w:rsidRPr="000B4B9B">
              <w:rPr>
                <w:b w:val="0"/>
                <w:bCs/>
              </w:rPr>
              <w:t>Proposed expiration time for the subscription</w:t>
            </w:r>
          </w:p>
        </w:tc>
      </w:tr>
    </w:tbl>
    <w:p w14:paraId="0988930F" w14:textId="77777777" w:rsidR="00DB6013" w:rsidRDefault="00DB6013" w:rsidP="00DB6013"/>
    <w:p w14:paraId="577E6E28" w14:textId="77777777" w:rsidR="00DB6013" w:rsidRDefault="00DB6013" w:rsidP="00DB6013">
      <w:pPr>
        <w:pStyle w:val="Heading4"/>
      </w:pPr>
      <w:bookmarkStart w:id="2347" w:name="_Toc132050420"/>
      <w:bookmarkStart w:id="2348" w:name="_Toc234110489"/>
      <w:r>
        <w:t>8.17.3.23</w:t>
      </w:r>
      <w:r>
        <w:tab/>
        <w:t>Service provisioning information subscription update response</w:t>
      </w:r>
      <w:bookmarkEnd w:id="2347"/>
      <w:bookmarkEnd w:id="2348"/>
    </w:p>
    <w:p w14:paraId="2854C7DA" w14:textId="77777777" w:rsidR="00DB6013" w:rsidRDefault="00DB6013" w:rsidP="00DB6013">
      <w:r>
        <w:t>Table 8.17.3.23-1 describes the information elements for Service provisioning information subscription update response from the partner ECS to the ECS.</w:t>
      </w:r>
    </w:p>
    <w:p w14:paraId="5783CF6F" w14:textId="77777777" w:rsidR="00DB6013" w:rsidRPr="00F477AF" w:rsidRDefault="00DB6013" w:rsidP="00DB6013">
      <w:pPr>
        <w:pStyle w:val="TH"/>
      </w:pPr>
      <w:r w:rsidRPr="00F477AF">
        <w:t>Table </w:t>
      </w:r>
      <w:r>
        <w:t>8.17.3</w:t>
      </w:r>
      <w:r w:rsidRPr="00F477AF">
        <w:t>.</w:t>
      </w:r>
      <w:r>
        <w:t>23</w:t>
      </w:r>
      <w:r w:rsidRPr="00F477AF">
        <w:t xml:space="preserve">-1: </w:t>
      </w:r>
      <w:r>
        <w:t>Service provisioning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40E9F7" w14:textId="77777777" w:rsidTr="00BF54D2">
        <w:trPr>
          <w:jc w:val="center"/>
        </w:trPr>
        <w:tc>
          <w:tcPr>
            <w:tcW w:w="2880" w:type="dxa"/>
            <w:tcBorders>
              <w:top w:val="single" w:sz="4" w:space="0" w:color="000000"/>
              <w:left w:val="single" w:sz="4" w:space="0" w:color="000000"/>
              <w:bottom w:val="single" w:sz="4" w:space="0" w:color="000000"/>
            </w:tcBorders>
          </w:tcPr>
          <w:p w14:paraId="76B9BBF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E6D39D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4FD23A" w14:textId="77777777" w:rsidR="00DB6013" w:rsidRPr="00F477AF" w:rsidRDefault="00DB6013" w:rsidP="00BF54D2">
            <w:pPr>
              <w:pStyle w:val="TAH"/>
            </w:pPr>
            <w:r w:rsidRPr="00F477AF">
              <w:t>Description</w:t>
            </w:r>
          </w:p>
        </w:tc>
      </w:tr>
      <w:tr w:rsidR="00DB6013" w:rsidRPr="00F477AF" w14:paraId="1F18469C" w14:textId="77777777" w:rsidTr="00BF54D2">
        <w:trPr>
          <w:jc w:val="center"/>
        </w:trPr>
        <w:tc>
          <w:tcPr>
            <w:tcW w:w="2880" w:type="dxa"/>
            <w:tcBorders>
              <w:top w:val="single" w:sz="4" w:space="0" w:color="000000"/>
              <w:left w:val="single" w:sz="4" w:space="0" w:color="000000"/>
              <w:bottom w:val="single" w:sz="4" w:space="0" w:color="000000"/>
            </w:tcBorders>
          </w:tcPr>
          <w:p w14:paraId="095C7BFB"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3C0CF81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8967521"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086E8B9E" w14:textId="77777777" w:rsidTr="00BF54D2">
        <w:trPr>
          <w:jc w:val="center"/>
        </w:trPr>
        <w:tc>
          <w:tcPr>
            <w:tcW w:w="2880" w:type="dxa"/>
            <w:tcBorders>
              <w:top w:val="single" w:sz="4" w:space="0" w:color="000000"/>
              <w:left w:val="single" w:sz="4" w:space="0" w:color="000000"/>
              <w:bottom w:val="single" w:sz="4" w:space="0" w:color="000000"/>
            </w:tcBorders>
          </w:tcPr>
          <w:p w14:paraId="01599D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65F90E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EAA5AEA"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EDC2BFD" w14:textId="77777777" w:rsidTr="00BF54D2">
        <w:trPr>
          <w:jc w:val="center"/>
        </w:trPr>
        <w:tc>
          <w:tcPr>
            <w:tcW w:w="2880" w:type="dxa"/>
            <w:tcBorders>
              <w:top w:val="single" w:sz="4" w:space="0" w:color="000000"/>
              <w:left w:val="single" w:sz="4" w:space="0" w:color="000000"/>
              <w:bottom w:val="single" w:sz="4" w:space="0" w:color="000000"/>
            </w:tcBorders>
          </w:tcPr>
          <w:p w14:paraId="13EEE040"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4E1DC5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2AC533"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7AED0B65" w14:textId="77777777" w:rsidTr="00BF54D2">
        <w:trPr>
          <w:jc w:val="center"/>
        </w:trPr>
        <w:tc>
          <w:tcPr>
            <w:tcW w:w="2880" w:type="dxa"/>
            <w:tcBorders>
              <w:top w:val="single" w:sz="4" w:space="0" w:color="000000"/>
              <w:left w:val="single" w:sz="4" w:space="0" w:color="000000"/>
              <w:bottom w:val="single" w:sz="4" w:space="0" w:color="000000"/>
            </w:tcBorders>
          </w:tcPr>
          <w:p w14:paraId="0F90696C"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322905E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D4A5E4"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72DB0D5C" w14:textId="77777777" w:rsidR="00DB6013" w:rsidRDefault="00DB6013" w:rsidP="00DB6013"/>
    <w:p w14:paraId="589C835F" w14:textId="77777777" w:rsidR="00DB6013" w:rsidRDefault="00DB6013" w:rsidP="00DB6013">
      <w:pPr>
        <w:pStyle w:val="Heading4"/>
      </w:pPr>
      <w:bookmarkStart w:id="2349" w:name="_Toc132050421"/>
      <w:bookmarkStart w:id="2350" w:name="_Toc234110490"/>
      <w:r>
        <w:t>8.17.3.24</w:t>
      </w:r>
      <w:r>
        <w:tab/>
        <w:t>Service provisioning information unsubscribe request</w:t>
      </w:r>
      <w:bookmarkEnd w:id="2349"/>
      <w:bookmarkEnd w:id="2350"/>
    </w:p>
    <w:p w14:paraId="0768C495" w14:textId="77777777" w:rsidR="00DB6013" w:rsidRDefault="00DB6013" w:rsidP="00DB6013">
      <w:r>
        <w:t>Table 8.17.3.24-1 describes the information elements for Service provisioning information unsubscribe request from the ECS to a partner ECS.</w:t>
      </w:r>
    </w:p>
    <w:p w14:paraId="594A3F46" w14:textId="77777777" w:rsidR="00DB6013" w:rsidRPr="00F477AF" w:rsidRDefault="00DB6013" w:rsidP="00DB6013">
      <w:pPr>
        <w:pStyle w:val="TH"/>
      </w:pPr>
      <w:r w:rsidRPr="00F477AF">
        <w:lastRenderedPageBreak/>
        <w:t>Table </w:t>
      </w:r>
      <w:r>
        <w:t>8.17.3</w:t>
      </w:r>
      <w:r w:rsidRPr="00F477AF">
        <w:t>.2</w:t>
      </w:r>
      <w:r>
        <w:t>4</w:t>
      </w:r>
      <w:r w:rsidRPr="00F477AF">
        <w:t xml:space="preserve">-1: </w:t>
      </w:r>
      <w:r>
        <w:t>Service provisioning information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1938E52" w14:textId="77777777" w:rsidTr="00BF54D2">
        <w:trPr>
          <w:jc w:val="center"/>
        </w:trPr>
        <w:tc>
          <w:tcPr>
            <w:tcW w:w="3235" w:type="dxa"/>
            <w:tcBorders>
              <w:top w:val="single" w:sz="4" w:space="0" w:color="000000"/>
              <w:left w:val="single" w:sz="4" w:space="0" w:color="000000"/>
              <w:bottom w:val="single" w:sz="4" w:space="0" w:color="000000"/>
            </w:tcBorders>
          </w:tcPr>
          <w:p w14:paraId="106A54A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5A3E0D3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98DD791" w14:textId="77777777" w:rsidR="00DB6013" w:rsidRPr="00F477AF" w:rsidRDefault="00DB6013" w:rsidP="00BF54D2">
            <w:pPr>
              <w:pStyle w:val="TAH"/>
            </w:pPr>
            <w:r w:rsidRPr="00F477AF">
              <w:t>Description</w:t>
            </w:r>
          </w:p>
        </w:tc>
      </w:tr>
      <w:tr w:rsidR="00DB6013" w:rsidRPr="00F477AF" w14:paraId="4DF66EE3" w14:textId="77777777" w:rsidTr="00BF54D2">
        <w:trPr>
          <w:jc w:val="center"/>
        </w:trPr>
        <w:tc>
          <w:tcPr>
            <w:tcW w:w="3235" w:type="dxa"/>
            <w:tcBorders>
              <w:top w:val="single" w:sz="4" w:space="0" w:color="000000"/>
              <w:left w:val="single" w:sz="4" w:space="0" w:color="000000"/>
              <w:bottom w:val="single" w:sz="4" w:space="0" w:color="000000"/>
            </w:tcBorders>
          </w:tcPr>
          <w:p w14:paraId="44C7C5EB"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3F009207"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13EEDF3A"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4B3AB529" w14:textId="77777777" w:rsidTr="00BF54D2">
        <w:trPr>
          <w:jc w:val="center"/>
        </w:trPr>
        <w:tc>
          <w:tcPr>
            <w:tcW w:w="3235" w:type="dxa"/>
            <w:tcBorders>
              <w:top w:val="single" w:sz="4" w:space="0" w:color="000000"/>
              <w:left w:val="single" w:sz="4" w:space="0" w:color="000000"/>
              <w:bottom w:val="single" w:sz="4" w:space="0" w:color="000000"/>
            </w:tcBorders>
          </w:tcPr>
          <w:p w14:paraId="0208EADD"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2B26BF15"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87D5536" w14:textId="77777777" w:rsidR="00DB6013" w:rsidRPr="00AC22B1" w:rsidRDefault="00DB6013" w:rsidP="00BF54D2">
            <w:pPr>
              <w:pStyle w:val="TAH"/>
              <w:jc w:val="left"/>
              <w:rPr>
                <w:b w:val="0"/>
                <w:bCs/>
              </w:rPr>
            </w:pPr>
            <w:r w:rsidRPr="00AC22B1">
              <w:rPr>
                <w:b w:val="0"/>
                <w:bCs/>
              </w:rPr>
              <w:t>Security credentials of the ECS.</w:t>
            </w:r>
          </w:p>
        </w:tc>
      </w:tr>
    </w:tbl>
    <w:p w14:paraId="2644B6BE" w14:textId="77777777" w:rsidR="00DB6013" w:rsidRDefault="00DB6013" w:rsidP="00DB6013"/>
    <w:p w14:paraId="3523707D" w14:textId="77777777" w:rsidR="00DB6013" w:rsidRDefault="00DB6013" w:rsidP="00DB6013">
      <w:pPr>
        <w:pStyle w:val="Heading4"/>
      </w:pPr>
      <w:bookmarkStart w:id="2351" w:name="_Toc132050422"/>
      <w:bookmarkStart w:id="2352" w:name="_Toc234110491"/>
      <w:r>
        <w:t>8.17.3.25</w:t>
      </w:r>
      <w:r>
        <w:tab/>
        <w:t>Service provisioning information unsubscribe response</w:t>
      </w:r>
      <w:bookmarkEnd w:id="2351"/>
      <w:bookmarkEnd w:id="2352"/>
    </w:p>
    <w:p w14:paraId="2B9F409B" w14:textId="77777777" w:rsidR="00DB6013" w:rsidRDefault="00DB6013" w:rsidP="00DB6013">
      <w:r>
        <w:t>Table 8.17.3.25-1 describes the information elements for Service provisioning information unsubscribe response from the partner ECS to the ECS</w:t>
      </w:r>
    </w:p>
    <w:p w14:paraId="177E41F1" w14:textId="77777777" w:rsidR="00DB6013" w:rsidRPr="00F477AF" w:rsidRDefault="00DB6013" w:rsidP="00DB6013">
      <w:pPr>
        <w:pStyle w:val="TH"/>
      </w:pPr>
      <w:r w:rsidRPr="00F477AF">
        <w:t>Table </w:t>
      </w:r>
      <w:r>
        <w:t>8.17.3</w:t>
      </w:r>
      <w:r w:rsidRPr="00F477AF">
        <w:t>.2</w:t>
      </w:r>
      <w:r>
        <w:t>5</w:t>
      </w:r>
      <w:r w:rsidRPr="00F477AF">
        <w:t xml:space="preserve">-1: </w:t>
      </w:r>
      <w:r>
        <w:t>Service provisioning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F65DD0D" w14:textId="77777777" w:rsidTr="00BF54D2">
        <w:trPr>
          <w:jc w:val="center"/>
        </w:trPr>
        <w:tc>
          <w:tcPr>
            <w:tcW w:w="2880" w:type="dxa"/>
            <w:tcBorders>
              <w:top w:val="single" w:sz="4" w:space="0" w:color="000000"/>
              <w:left w:val="single" w:sz="4" w:space="0" w:color="000000"/>
              <w:bottom w:val="single" w:sz="4" w:space="0" w:color="000000"/>
            </w:tcBorders>
          </w:tcPr>
          <w:p w14:paraId="61B486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5A829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F446F11" w14:textId="77777777" w:rsidR="00DB6013" w:rsidRPr="00F477AF" w:rsidRDefault="00DB6013" w:rsidP="00BF54D2">
            <w:pPr>
              <w:pStyle w:val="TAH"/>
            </w:pPr>
            <w:r w:rsidRPr="00F477AF">
              <w:t>Description</w:t>
            </w:r>
          </w:p>
        </w:tc>
      </w:tr>
      <w:tr w:rsidR="00DB6013" w:rsidRPr="00F477AF" w14:paraId="74CC2057" w14:textId="77777777" w:rsidTr="00BF54D2">
        <w:trPr>
          <w:jc w:val="center"/>
        </w:trPr>
        <w:tc>
          <w:tcPr>
            <w:tcW w:w="2880" w:type="dxa"/>
            <w:tcBorders>
              <w:top w:val="single" w:sz="4" w:space="0" w:color="000000"/>
              <w:left w:val="single" w:sz="4" w:space="0" w:color="000000"/>
              <w:bottom w:val="single" w:sz="4" w:space="0" w:color="000000"/>
            </w:tcBorders>
          </w:tcPr>
          <w:p w14:paraId="01DE41EC"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4693BA8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668A15"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24CB506" w14:textId="77777777" w:rsidTr="00BF54D2">
        <w:trPr>
          <w:jc w:val="center"/>
        </w:trPr>
        <w:tc>
          <w:tcPr>
            <w:tcW w:w="2880" w:type="dxa"/>
            <w:tcBorders>
              <w:top w:val="single" w:sz="4" w:space="0" w:color="000000"/>
              <w:left w:val="single" w:sz="4" w:space="0" w:color="000000"/>
              <w:bottom w:val="single" w:sz="4" w:space="0" w:color="000000"/>
            </w:tcBorders>
          </w:tcPr>
          <w:p w14:paraId="5601AC34"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193837CF"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CC1CFC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57045A14" w14:textId="77777777" w:rsidTr="00BF54D2">
        <w:trPr>
          <w:jc w:val="center"/>
        </w:trPr>
        <w:tc>
          <w:tcPr>
            <w:tcW w:w="2880" w:type="dxa"/>
            <w:tcBorders>
              <w:top w:val="single" w:sz="4" w:space="0" w:color="000000"/>
              <w:left w:val="single" w:sz="4" w:space="0" w:color="000000"/>
              <w:bottom w:val="single" w:sz="4" w:space="0" w:color="000000"/>
            </w:tcBorders>
          </w:tcPr>
          <w:p w14:paraId="63C975B4"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42B56204"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37E154F"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5D009E0F" w14:textId="77777777" w:rsidR="008C28A4" w:rsidRPr="00544DD8" w:rsidRDefault="008C28A4" w:rsidP="00B3457A"/>
    <w:p w14:paraId="2AF28BB1" w14:textId="77777777" w:rsidR="006C07C3" w:rsidRPr="00F477AF" w:rsidRDefault="006C07C3" w:rsidP="006C07C3">
      <w:pPr>
        <w:pStyle w:val="Heading3"/>
      </w:pPr>
      <w:bookmarkStart w:id="2353" w:name="_Toc120319165"/>
      <w:bookmarkStart w:id="2354" w:name="_Toc120318853"/>
      <w:bookmarkStart w:id="2355" w:name="_Toc234110492"/>
      <w:r w:rsidRPr="00F477AF">
        <w:t>8.</w:t>
      </w:r>
      <w:r>
        <w:t>17</w:t>
      </w:r>
      <w:r w:rsidRPr="00F477AF">
        <w:t>.4</w:t>
      </w:r>
      <w:r w:rsidRPr="00F477AF">
        <w:tab/>
        <w:t>APIs</w:t>
      </w:r>
      <w:bookmarkEnd w:id="2355"/>
      <w:r w:rsidRPr="00F477AF">
        <w:t xml:space="preserve"> </w:t>
      </w:r>
    </w:p>
    <w:p w14:paraId="35E5CC7C" w14:textId="77777777" w:rsidR="006C07C3" w:rsidRPr="00F477AF" w:rsidRDefault="006C07C3" w:rsidP="006C07C3">
      <w:pPr>
        <w:pStyle w:val="Heading4"/>
      </w:pPr>
      <w:bookmarkStart w:id="2356" w:name="_Toc234110493"/>
      <w:r w:rsidRPr="00F477AF">
        <w:t>8.</w:t>
      </w:r>
      <w:r>
        <w:t>17</w:t>
      </w:r>
      <w:r w:rsidRPr="00F477AF">
        <w:t>.4.1</w:t>
      </w:r>
      <w:r w:rsidRPr="00F477AF">
        <w:tab/>
        <w:t>General</w:t>
      </w:r>
      <w:bookmarkEnd w:id="2356"/>
    </w:p>
    <w:p w14:paraId="4BE279F4" w14:textId="77777777" w:rsidR="006C07C3" w:rsidRPr="00F477AF" w:rsidRDefault="006C07C3" w:rsidP="006C07C3">
      <w:r w:rsidRPr="00F477AF">
        <w:t>Table 8.</w:t>
      </w:r>
      <w:r>
        <w:t>17</w:t>
      </w:r>
      <w:r w:rsidRPr="00F477AF">
        <w:t>.4.1-1 illustrates the API</w:t>
      </w:r>
      <w:r>
        <w:t>s</w:t>
      </w:r>
      <w:r w:rsidRPr="00F477AF">
        <w:t xml:space="preserve"> for </w:t>
      </w:r>
      <w:r>
        <w:t>roaming and federation</w:t>
      </w:r>
      <w:r w:rsidRPr="00F477AF">
        <w:t>.</w:t>
      </w:r>
    </w:p>
    <w:p w14:paraId="4A6D555D" w14:textId="77777777" w:rsidR="006C07C3" w:rsidRPr="00F477AF" w:rsidRDefault="006C07C3" w:rsidP="006C07C3">
      <w:pPr>
        <w:pStyle w:val="TH"/>
      </w:pPr>
      <w:r w:rsidRPr="00F477AF">
        <w:t>Table 8.</w:t>
      </w:r>
      <w:r>
        <w:t>17</w:t>
      </w:r>
      <w:r w:rsidRPr="00F477AF">
        <w:t>.4.1</w:t>
      </w:r>
      <w:r w:rsidRPr="00F477AF">
        <w:rPr>
          <w:lang w:eastAsia="zh-CN"/>
        </w:rPr>
        <w:t>-1</w:t>
      </w:r>
      <w:r w:rsidRPr="00F477AF">
        <w:t xml:space="preserve">: </w:t>
      </w:r>
      <w:r>
        <w:t>Roaming and federation</w:t>
      </w:r>
      <w:r w:rsidRPr="00F477AF">
        <w:t xml:space="preserve"> API</w:t>
      </w:r>
      <w:r>
        <w:t>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C07C3" w:rsidRPr="00F477AF" w14:paraId="08804E94" w14:textId="77777777" w:rsidTr="008671C1">
        <w:trPr>
          <w:jc w:val="center"/>
        </w:trPr>
        <w:tc>
          <w:tcPr>
            <w:tcW w:w="3571" w:type="dxa"/>
            <w:tcBorders>
              <w:bottom w:val="single" w:sz="4" w:space="0" w:color="auto"/>
            </w:tcBorders>
          </w:tcPr>
          <w:p w14:paraId="5F70B4D0" w14:textId="77777777" w:rsidR="006C07C3" w:rsidRPr="00F477AF" w:rsidRDefault="006C07C3" w:rsidP="008671C1">
            <w:pPr>
              <w:pStyle w:val="TAH"/>
            </w:pPr>
            <w:r w:rsidRPr="00F477AF">
              <w:t>API Name</w:t>
            </w:r>
          </w:p>
        </w:tc>
        <w:tc>
          <w:tcPr>
            <w:tcW w:w="1888" w:type="dxa"/>
          </w:tcPr>
          <w:p w14:paraId="01D57C36" w14:textId="77777777" w:rsidR="006C07C3" w:rsidRPr="00F477AF" w:rsidRDefault="006C07C3" w:rsidP="008671C1">
            <w:pPr>
              <w:pStyle w:val="TAH"/>
            </w:pPr>
            <w:r w:rsidRPr="00F477AF">
              <w:t>API Operations</w:t>
            </w:r>
          </w:p>
        </w:tc>
        <w:tc>
          <w:tcPr>
            <w:tcW w:w="1819" w:type="dxa"/>
            <w:tcBorders>
              <w:bottom w:val="single" w:sz="4" w:space="0" w:color="auto"/>
            </w:tcBorders>
          </w:tcPr>
          <w:p w14:paraId="760AE5A0" w14:textId="77777777" w:rsidR="006C07C3" w:rsidRPr="00F477AF" w:rsidRDefault="006C07C3" w:rsidP="008671C1">
            <w:pPr>
              <w:pStyle w:val="TAH"/>
            </w:pPr>
            <w:r w:rsidRPr="00F477AF">
              <w:t>Operation</w:t>
            </w:r>
          </w:p>
          <w:p w14:paraId="1B182C4E" w14:textId="77777777" w:rsidR="006C07C3" w:rsidRPr="00F477AF" w:rsidRDefault="006C07C3" w:rsidP="008671C1">
            <w:pPr>
              <w:pStyle w:val="TAH"/>
            </w:pPr>
            <w:r w:rsidRPr="00F477AF">
              <w:t>Semantics</w:t>
            </w:r>
          </w:p>
        </w:tc>
        <w:tc>
          <w:tcPr>
            <w:tcW w:w="1648" w:type="dxa"/>
          </w:tcPr>
          <w:p w14:paraId="09687C96" w14:textId="77777777" w:rsidR="006C07C3" w:rsidRPr="00F477AF" w:rsidRDefault="006C07C3" w:rsidP="008671C1">
            <w:pPr>
              <w:pStyle w:val="TAH"/>
            </w:pPr>
            <w:r w:rsidRPr="00F477AF">
              <w:t>Consumer(s)</w:t>
            </w:r>
          </w:p>
        </w:tc>
      </w:tr>
      <w:tr w:rsidR="006C07C3" w:rsidRPr="00F477AF" w14:paraId="0B0D9EE0" w14:textId="77777777" w:rsidTr="008671C1">
        <w:trPr>
          <w:jc w:val="center"/>
        </w:trPr>
        <w:tc>
          <w:tcPr>
            <w:tcW w:w="3571" w:type="dxa"/>
            <w:vMerge w:val="restart"/>
          </w:tcPr>
          <w:p w14:paraId="3D532D34" w14:textId="77777777" w:rsidR="006C07C3" w:rsidRPr="00F477AF" w:rsidRDefault="006C07C3" w:rsidP="008671C1">
            <w:pPr>
              <w:pStyle w:val="TAL"/>
            </w:pPr>
            <w:r w:rsidRPr="00F477AF">
              <w:t>Ee</w:t>
            </w:r>
            <w:r>
              <w:t>c</w:t>
            </w:r>
            <w:r w:rsidRPr="00F477AF">
              <w:t>s_</w:t>
            </w:r>
            <w:r>
              <w:t>ECSRegistration</w:t>
            </w:r>
          </w:p>
        </w:tc>
        <w:tc>
          <w:tcPr>
            <w:tcW w:w="1888" w:type="dxa"/>
          </w:tcPr>
          <w:p w14:paraId="3AF9E887" w14:textId="77777777" w:rsidR="006C07C3" w:rsidRPr="00F477AF" w:rsidRDefault="006C07C3" w:rsidP="008671C1">
            <w:pPr>
              <w:pStyle w:val="TAL"/>
            </w:pPr>
            <w:r w:rsidRPr="00F477AF">
              <w:t>Request</w:t>
            </w:r>
          </w:p>
        </w:tc>
        <w:tc>
          <w:tcPr>
            <w:tcW w:w="1819" w:type="dxa"/>
            <w:vMerge w:val="restart"/>
          </w:tcPr>
          <w:p w14:paraId="205A4535" w14:textId="77777777" w:rsidR="006C07C3" w:rsidRPr="00F477AF" w:rsidRDefault="006C07C3" w:rsidP="008671C1">
            <w:pPr>
              <w:pStyle w:val="TAL"/>
            </w:pPr>
            <w:r w:rsidRPr="00F477AF">
              <w:t>Request/Response</w:t>
            </w:r>
          </w:p>
        </w:tc>
        <w:tc>
          <w:tcPr>
            <w:tcW w:w="1648" w:type="dxa"/>
            <w:vMerge w:val="restart"/>
          </w:tcPr>
          <w:p w14:paraId="421DC4A4" w14:textId="77777777" w:rsidR="006C07C3" w:rsidRPr="00F477AF" w:rsidRDefault="006C07C3" w:rsidP="008671C1">
            <w:pPr>
              <w:pStyle w:val="TAL"/>
              <w:rPr>
                <w:lang w:eastAsia="zh-CN"/>
              </w:rPr>
            </w:pPr>
            <w:r>
              <w:rPr>
                <w:lang w:eastAsia="zh-CN"/>
              </w:rPr>
              <w:t>ECS</w:t>
            </w:r>
          </w:p>
        </w:tc>
      </w:tr>
      <w:tr w:rsidR="006C07C3" w:rsidRPr="00F477AF" w14:paraId="5FAFD5FC" w14:textId="77777777" w:rsidTr="008671C1">
        <w:trPr>
          <w:jc w:val="center"/>
        </w:trPr>
        <w:tc>
          <w:tcPr>
            <w:tcW w:w="3571" w:type="dxa"/>
            <w:vMerge/>
          </w:tcPr>
          <w:p w14:paraId="24949BF1" w14:textId="77777777" w:rsidR="006C07C3" w:rsidRPr="00F477AF" w:rsidRDefault="006C07C3" w:rsidP="008671C1">
            <w:pPr>
              <w:pStyle w:val="TAL"/>
            </w:pPr>
          </w:p>
        </w:tc>
        <w:tc>
          <w:tcPr>
            <w:tcW w:w="1888" w:type="dxa"/>
          </w:tcPr>
          <w:p w14:paraId="742F389A" w14:textId="77777777" w:rsidR="006C07C3" w:rsidRDefault="006C07C3" w:rsidP="008671C1">
            <w:pPr>
              <w:pStyle w:val="TAL"/>
            </w:pPr>
            <w:r w:rsidRPr="00F477AF">
              <w:t>Update</w:t>
            </w:r>
          </w:p>
        </w:tc>
        <w:tc>
          <w:tcPr>
            <w:tcW w:w="1819" w:type="dxa"/>
            <w:vMerge/>
          </w:tcPr>
          <w:p w14:paraId="529B53CC" w14:textId="77777777" w:rsidR="006C07C3" w:rsidRPr="00F477AF" w:rsidRDefault="006C07C3" w:rsidP="008671C1">
            <w:pPr>
              <w:pStyle w:val="TAL"/>
            </w:pPr>
          </w:p>
        </w:tc>
        <w:tc>
          <w:tcPr>
            <w:tcW w:w="1648" w:type="dxa"/>
            <w:vMerge/>
          </w:tcPr>
          <w:p w14:paraId="2BEA89A9" w14:textId="77777777" w:rsidR="006C07C3" w:rsidRDefault="006C07C3" w:rsidP="008671C1">
            <w:pPr>
              <w:pStyle w:val="TAL"/>
              <w:rPr>
                <w:lang w:eastAsia="zh-CN"/>
              </w:rPr>
            </w:pPr>
          </w:p>
        </w:tc>
      </w:tr>
      <w:tr w:rsidR="006C07C3" w:rsidRPr="00F477AF" w14:paraId="6B52BED2" w14:textId="77777777" w:rsidTr="008671C1">
        <w:trPr>
          <w:jc w:val="center"/>
        </w:trPr>
        <w:tc>
          <w:tcPr>
            <w:tcW w:w="3571" w:type="dxa"/>
            <w:vMerge/>
          </w:tcPr>
          <w:p w14:paraId="77B10A39" w14:textId="77777777" w:rsidR="006C07C3" w:rsidRPr="00F477AF" w:rsidRDefault="006C07C3" w:rsidP="008671C1">
            <w:pPr>
              <w:pStyle w:val="TAL"/>
            </w:pPr>
          </w:p>
        </w:tc>
        <w:tc>
          <w:tcPr>
            <w:tcW w:w="1888" w:type="dxa"/>
          </w:tcPr>
          <w:p w14:paraId="5DE21934" w14:textId="77777777" w:rsidR="006C07C3" w:rsidRDefault="006C07C3" w:rsidP="008671C1">
            <w:pPr>
              <w:pStyle w:val="TAL"/>
            </w:pPr>
            <w:r w:rsidRPr="00F477AF">
              <w:t>Deregister</w:t>
            </w:r>
          </w:p>
        </w:tc>
        <w:tc>
          <w:tcPr>
            <w:tcW w:w="1819" w:type="dxa"/>
            <w:vMerge/>
          </w:tcPr>
          <w:p w14:paraId="45EDBA54" w14:textId="77777777" w:rsidR="006C07C3" w:rsidRPr="00F477AF" w:rsidRDefault="006C07C3" w:rsidP="008671C1">
            <w:pPr>
              <w:pStyle w:val="TAL"/>
            </w:pPr>
          </w:p>
        </w:tc>
        <w:tc>
          <w:tcPr>
            <w:tcW w:w="1648" w:type="dxa"/>
            <w:vMerge/>
          </w:tcPr>
          <w:p w14:paraId="4C120B92" w14:textId="77777777" w:rsidR="006C07C3" w:rsidRDefault="006C07C3" w:rsidP="008671C1">
            <w:pPr>
              <w:pStyle w:val="TAL"/>
              <w:rPr>
                <w:lang w:eastAsia="zh-CN"/>
              </w:rPr>
            </w:pPr>
          </w:p>
        </w:tc>
      </w:tr>
      <w:tr w:rsidR="006C07C3" w:rsidRPr="00F477AF" w14:paraId="1BBE8622" w14:textId="77777777" w:rsidTr="008671C1">
        <w:trPr>
          <w:jc w:val="center"/>
        </w:trPr>
        <w:tc>
          <w:tcPr>
            <w:tcW w:w="3571" w:type="dxa"/>
            <w:vMerge w:val="restart"/>
          </w:tcPr>
          <w:p w14:paraId="606F75DF" w14:textId="77777777" w:rsidR="006C07C3" w:rsidRPr="00F477AF" w:rsidRDefault="006C07C3" w:rsidP="008671C1">
            <w:pPr>
              <w:pStyle w:val="TAL"/>
            </w:pPr>
            <w:r w:rsidRPr="00F477AF">
              <w:t>Ee</w:t>
            </w:r>
            <w:r>
              <w:t>c</w:t>
            </w:r>
            <w:r w:rsidRPr="00F477AF">
              <w:t>s_</w:t>
            </w:r>
            <w:r>
              <w:t>ECSDiscovery</w:t>
            </w:r>
          </w:p>
        </w:tc>
        <w:tc>
          <w:tcPr>
            <w:tcW w:w="1888" w:type="dxa"/>
          </w:tcPr>
          <w:p w14:paraId="2F09E852" w14:textId="77777777" w:rsidR="006C07C3" w:rsidRPr="00F477AF" w:rsidRDefault="006C07C3" w:rsidP="008671C1">
            <w:pPr>
              <w:pStyle w:val="TAL"/>
            </w:pPr>
            <w:r w:rsidRPr="00F477AF">
              <w:t>Request</w:t>
            </w:r>
          </w:p>
        </w:tc>
        <w:tc>
          <w:tcPr>
            <w:tcW w:w="1819" w:type="dxa"/>
          </w:tcPr>
          <w:p w14:paraId="2A225261" w14:textId="77777777" w:rsidR="006C07C3" w:rsidRPr="00F477AF" w:rsidRDefault="006C07C3" w:rsidP="008671C1">
            <w:pPr>
              <w:pStyle w:val="TAL"/>
            </w:pPr>
            <w:r w:rsidRPr="00F477AF">
              <w:t>Request/Response</w:t>
            </w:r>
          </w:p>
        </w:tc>
        <w:tc>
          <w:tcPr>
            <w:tcW w:w="1648" w:type="dxa"/>
          </w:tcPr>
          <w:p w14:paraId="01BF1CBF" w14:textId="77777777" w:rsidR="006C07C3" w:rsidRDefault="006C07C3" w:rsidP="008671C1">
            <w:pPr>
              <w:pStyle w:val="TAL"/>
              <w:rPr>
                <w:lang w:eastAsia="zh-CN"/>
              </w:rPr>
            </w:pPr>
            <w:r>
              <w:rPr>
                <w:lang w:eastAsia="zh-CN"/>
              </w:rPr>
              <w:t>ECS</w:t>
            </w:r>
          </w:p>
        </w:tc>
      </w:tr>
      <w:tr w:rsidR="006C07C3" w:rsidRPr="00F477AF" w14:paraId="1AA1BCAC" w14:textId="77777777" w:rsidTr="008671C1">
        <w:trPr>
          <w:jc w:val="center"/>
        </w:trPr>
        <w:tc>
          <w:tcPr>
            <w:tcW w:w="3571" w:type="dxa"/>
            <w:vMerge/>
          </w:tcPr>
          <w:p w14:paraId="772C8969" w14:textId="77777777" w:rsidR="006C07C3" w:rsidRPr="00F477AF" w:rsidRDefault="006C07C3" w:rsidP="008671C1">
            <w:pPr>
              <w:pStyle w:val="TAL"/>
            </w:pPr>
          </w:p>
        </w:tc>
        <w:tc>
          <w:tcPr>
            <w:tcW w:w="1888" w:type="dxa"/>
          </w:tcPr>
          <w:p w14:paraId="02A087CB" w14:textId="77777777" w:rsidR="006C07C3" w:rsidRDefault="006C07C3" w:rsidP="008671C1">
            <w:pPr>
              <w:pStyle w:val="TAL"/>
            </w:pPr>
            <w:r w:rsidRPr="00F477AF">
              <w:t>Subscribe</w:t>
            </w:r>
          </w:p>
        </w:tc>
        <w:tc>
          <w:tcPr>
            <w:tcW w:w="1819" w:type="dxa"/>
            <w:vMerge w:val="restart"/>
          </w:tcPr>
          <w:p w14:paraId="638639F4" w14:textId="77777777" w:rsidR="006C07C3" w:rsidRPr="00F477AF" w:rsidRDefault="006C07C3" w:rsidP="008671C1">
            <w:pPr>
              <w:pStyle w:val="TAL"/>
            </w:pPr>
            <w:r w:rsidRPr="00F477AF">
              <w:t>Subscribe/Notify</w:t>
            </w:r>
          </w:p>
        </w:tc>
        <w:tc>
          <w:tcPr>
            <w:tcW w:w="1648" w:type="dxa"/>
            <w:vMerge w:val="restart"/>
          </w:tcPr>
          <w:p w14:paraId="2F6A4339" w14:textId="77777777" w:rsidR="006C07C3" w:rsidRDefault="006C07C3" w:rsidP="008671C1">
            <w:pPr>
              <w:pStyle w:val="TAL"/>
              <w:rPr>
                <w:lang w:eastAsia="zh-CN"/>
              </w:rPr>
            </w:pPr>
            <w:r>
              <w:rPr>
                <w:lang w:eastAsia="zh-CN"/>
              </w:rPr>
              <w:t>ECS</w:t>
            </w:r>
          </w:p>
        </w:tc>
      </w:tr>
      <w:tr w:rsidR="006C07C3" w:rsidRPr="00F477AF" w14:paraId="0DF75137" w14:textId="77777777" w:rsidTr="008671C1">
        <w:trPr>
          <w:jc w:val="center"/>
        </w:trPr>
        <w:tc>
          <w:tcPr>
            <w:tcW w:w="3571" w:type="dxa"/>
            <w:vMerge/>
          </w:tcPr>
          <w:p w14:paraId="49CFD997" w14:textId="77777777" w:rsidR="006C07C3" w:rsidRPr="00F477AF" w:rsidRDefault="006C07C3" w:rsidP="008671C1">
            <w:pPr>
              <w:pStyle w:val="TAL"/>
            </w:pPr>
          </w:p>
        </w:tc>
        <w:tc>
          <w:tcPr>
            <w:tcW w:w="1888" w:type="dxa"/>
          </w:tcPr>
          <w:p w14:paraId="45DB5E28" w14:textId="77777777" w:rsidR="006C07C3" w:rsidRDefault="006C07C3" w:rsidP="008671C1">
            <w:pPr>
              <w:pStyle w:val="TAL"/>
            </w:pPr>
            <w:r w:rsidRPr="00F477AF">
              <w:t>Notify</w:t>
            </w:r>
          </w:p>
        </w:tc>
        <w:tc>
          <w:tcPr>
            <w:tcW w:w="1819" w:type="dxa"/>
            <w:vMerge/>
          </w:tcPr>
          <w:p w14:paraId="0BB7F861" w14:textId="77777777" w:rsidR="006C07C3" w:rsidRPr="00F477AF" w:rsidRDefault="006C07C3" w:rsidP="008671C1">
            <w:pPr>
              <w:pStyle w:val="TAL"/>
            </w:pPr>
          </w:p>
        </w:tc>
        <w:tc>
          <w:tcPr>
            <w:tcW w:w="1648" w:type="dxa"/>
            <w:vMerge/>
          </w:tcPr>
          <w:p w14:paraId="2BC05E88" w14:textId="77777777" w:rsidR="006C07C3" w:rsidRDefault="006C07C3" w:rsidP="008671C1">
            <w:pPr>
              <w:pStyle w:val="TAL"/>
              <w:rPr>
                <w:lang w:eastAsia="zh-CN"/>
              </w:rPr>
            </w:pPr>
          </w:p>
        </w:tc>
      </w:tr>
      <w:tr w:rsidR="006C07C3" w:rsidRPr="00F477AF" w14:paraId="0921525B" w14:textId="77777777" w:rsidTr="008671C1">
        <w:trPr>
          <w:jc w:val="center"/>
        </w:trPr>
        <w:tc>
          <w:tcPr>
            <w:tcW w:w="3571" w:type="dxa"/>
            <w:vMerge/>
          </w:tcPr>
          <w:p w14:paraId="63F35B3C" w14:textId="77777777" w:rsidR="006C07C3" w:rsidRPr="00F477AF" w:rsidRDefault="006C07C3" w:rsidP="008671C1">
            <w:pPr>
              <w:pStyle w:val="TAL"/>
            </w:pPr>
          </w:p>
        </w:tc>
        <w:tc>
          <w:tcPr>
            <w:tcW w:w="1888" w:type="dxa"/>
          </w:tcPr>
          <w:p w14:paraId="09FFE5BE" w14:textId="77777777" w:rsidR="006C07C3" w:rsidRDefault="006C07C3" w:rsidP="008671C1">
            <w:pPr>
              <w:pStyle w:val="TAL"/>
            </w:pPr>
            <w:r w:rsidRPr="00F477AF">
              <w:t>UpdateSubscription</w:t>
            </w:r>
          </w:p>
        </w:tc>
        <w:tc>
          <w:tcPr>
            <w:tcW w:w="1819" w:type="dxa"/>
            <w:vMerge/>
          </w:tcPr>
          <w:p w14:paraId="391D4E70" w14:textId="77777777" w:rsidR="006C07C3" w:rsidRPr="00F477AF" w:rsidRDefault="006C07C3" w:rsidP="008671C1">
            <w:pPr>
              <w:pStyle w:val="TAL"/>
            </w:pPr>
          </w:p>
        </w:tc>
        <w:tc>
          <w:tcPr>
            <w:tcW w:w="1648" w:type="dxa"/>
            <w:vMerge/>
          </w:tcPr>
          <w:p w14:paraId="3457032B" w14:textId="77777777" w:rsidR="006C07C3" w:rsidRDefault="006C07C3" w:rsidP="008671C1">
            <w:pPr>
              <w:pStyle w:val="TAL"/>
              <w:rPr>
                <w:lang w:eastAsia="zh-CN"/>
              </w:rPr>
            </w:pPr>
          </w:p>
        </w:tc>
      </w:tr>
      <w:tr w:rsidR="006C07C3" w:rsidRPr="00F477AF" w14:paraId="69E4935D" w14:textId="77777777" w:rsidTr="008671C1">
        <w:trPr>
          <w:jc w:val="center"/>
        </w:trPr>
        <w:tc>
          <w:tcPr>
            <w:tcW w:w="3571" w:type="dxa"/>
            <w:vMerge/>
          </w:tcPr>
          <w:p w14:paraId="5E611658" w14:textId="77777777" w:rsidR="006C07C3" w:rsidRPr="00F477AF" w:rsidRDefault="006C07C3" w:rsidP="008671C1">
            <w:pPr>
              <w:pStyle w:val="TAL"/>
            </w:pPr>
          </w:p>
        </w:tc>
        <w:tc>
          <w:tcPr>
            <w:tcW w:w="1888" w:type="dxa"/>
          </w:tcPr>
          <w:p w14:paraId="4DA30B07" w14:textId="77777777" w:rsidR="006C07C3" w:rsidRDefault="006C07C3" w:rsidP="008671C1">
            <w:pPr>
              <w:pStyle w:val="TAL"/>
            </w:pPr>
            <w:r w:rsidRPr="00F477AF">
              <w:t>Unsubscribe</w:t>
            </w:r>
          </w:p>
        </w:tc>
        <w:tc>
          <w:tcPr>
            <w:tcW w:w="1819" w:type="dxa"/>
            <w:vMerge/>
          </w:tcPr>
          <w:p w14:paraId="02EAFC50" w14:textId="77777777" w:rsidR="006C07C3" w:rsidRPr="00F477AF" w:rsidRDefault="006C07C3" w:rsidP="008671C1">
            <w:pPr>
              <w:pStyle w:val="TAL"/>
            </w:pPr>
          </w:p>
        </w:tc>
        <w:tc>
          <w:tcPr>
            <w:tcW w:w="1648" w:type="dxa"/>
            <w:vMerge/>
          </w:tcPr>
          <w:p w14:paraId="0BDE4AB4" w14:textId="77777777" w:rsidR="006C07C3" w:rsidRDefault="006C07C3" w:rsidP="008671C1">
            <w:pPr>
              <w:pStyle w:val="TAL"/>
              <w:rPr>
                <w:lang w:eastAsia="zh-CN"/>
              </w:rPr>
            </w:pPr>
          </w:p>
        </w:tc>
      </w:tr>
      <w:tr w:rsidR="006C07C3" w:rsidRPr="00F477AF" w14:paraId="5245A158" w14:textId="77777777" w:rsidTr="008671C1">
        <w:trPr>
          <w:jc w:val="center"/>
        </w:trPr>
        <w:tc>
          <w:tcPr>
            <w:tcW w:w="3571" w:type="dxa"/>
            <w:vMerge w:val="restart"/>
          </w:tcPr>
          <w:p w14:paraId="00F63B8F" w14:textId="77777777" w:rsidR="006C07C3" w:rsidRPr="00F477AF" w:rsidRDefault="006C07C3" w:rsidP="008671C1">
            <w:pPr>
              <w:pStyle w:val="TAL"/>
            </w:pPr>
            <w:r w:rsidRPr="00F477AF">
              <w:t>Ee</w:t>
            </w:r>
            <w:r>
              <w:t>c</w:t>
            </w:r>
            <w:r w:rsidRPr="00F477AF">
              <w:t>s_</w:t>
            </w:r>
            <w:r>
              <w:t>ECSServiceProvisioning</w:t>
            </w:r>
          </w:p>
        </w:tc>
        <w:tc>
          <w:tcPr>
            <w:tcW w:w="1888" w:type="dxa"/>
          </w:tcPr>
          <w:p w14:paraId="01578CE8" w14:textId="77777777" w:rsidR="006C07C3" w:rsidRPr="00F477AF" w:rsidRDefault="006C07C3" w:rsidP="008671C1">
            <w:pPr>
              <w:pStyle w:val="TAL"/>
            </w:pPr>
            <w:r w:rsidRPr="00F477AF">
              <w:t>Request</w:t>
            </w:r>
          </w:p>
        </w:tc>
        <w:tc>
          <w:tcPr>
            <w:tcW w:w="1819" w:type="dxa"/>
          </w:tcPr>
          <w:p w14:paraId="16C55D5A" w14:textId="77777777" w:rsidR="006C07C3" w:rsidRPr="00F477AF" w:rsidRDefault="006C07C3" w:rsidP="008671C1">
            <w:pPr>
              <w:pStyle w:val="TAL"/>
            </w:pPr>
            <w:r w:rsidRPr="00F477AF">
              <w:t>Request/Response</w:t>
            </w:r>
          </w:p>
        </w:tc>
        <w:tc>
          <w:tcPr>
            <w:tcW w:w="1648" w:type="dxa"/>
          </w:tcPr>
          <w:p w14:paraId="2C9B0618" w14:textId="77777777" w:rsidR="006C07C3" w:rsidRDefault="006C07C3" w:rsidP="008671C1">
            <w:pPr>
              <w:pStyle w:val="TAL"/>
              <w:rPr>
                <w:lang w:eastAsia="zh-CN"/>
              </w:rPr>
            </w:pPr>
            <w:r>
              <w:rPr>
                <w:lang w:eastAsia="zh-CN"/>
              </w:rPr>
              <w:t>ECS</w:t>
            </w:r>
          </w:p>
        </w:tc>
      </w:tr>
      <w:tr w:rsidR="006C07C3" w:rsidRPr="00F477AF" w14:paraId="53C763E1" w14:textId="77777777" w:rsidTr="008671C1">
        <w:trPr>
          <w:jc w:val="center"/>
        </w:trPr>
        <w:tc>
          <w:tcPr>
            <w:tcW w:w="3571" w:type="dxa"/>
            <w:vMerge/>
          </w:tcPr>
          <w:p w14:paraId="544B8E43" w14:textId="77777777" w:rsidR="006C07C3" w:rsidRPr="00F477AF" w:rsidRDefault="006C07C3" w:rsidP="008671C1">
            <w:pPr>
              <w:pStyle w:val="TAL"/>
            </w:pPr>
          </w:p>
        </w:tc>
        <w:tc>
          <w:tcPr>
            <w:tcW w:w="1888" w:type="dxa"/>
          </w:tcPr>
          <w:p w14:paraId="719D880A" w14:textId="77777777" w:rsidR="006C07C3" w:rsidRDefault="006C07C3" w:rsidP="008671C1">
            <w:pPr>
              <w:pStyle w:val="TAL"/>
            </w:pPr>
            <w:r w:rsidRPr="00F477AF">
              <w:t>Subscribe</w:t>
            </w:r>
          </w:p>
        </w:tc>
        <w:tc>
          <w:tcPr>
            <w:tcW w:w="1819" w:type="dxa"/>
            <w:vMerge w:val="restart"/>
          </w:tcPr>
          <w:p w14:paraId="4378D075" w14:textId="77777777" w:rsidR="006C07C3" w:rsidRPr="00F477AF" w:rsidRDefault="006C07C3" w:rsidP="008671C1">
            <w:pPr>
              <w:pStyle w:val="TAL"/>
            </w:pPr>
            <w:r w:rsidRPr="00F477AF">
              <w:t>Subscribe/Notify</w:t>
            </w:r>
          </w:p>
        </w:tc>
        <w:tc>
          <w:tcPr>
            <w:tcW w:w="1648" w:type="dxa"/>
            <w:vMerge w:val="restart"/>
          </w:tcPr>
          <w:p w14:paraId="0CE1F6D8" w14:textId="77777777" w:rsidR="006C07C3" w:rsidRDefault="006C07C3" w:rsidP="008671C1">
            <w:pPr>
              <w:pStyle w:val="TAL"/>
              <w:rPr>
                <w:lang w:eastAsia="zh-CN"/>
              </w:rPr>
            </w:pPr>
            <w:r>
              <w:rPr>
                <w:lang w:eastAsia="zh-CN"/>
              </w:rPr>
              <w:t>ECS</w:t>
            </w:r>
          </w:p>
        </w:tc>
      </w:tr>
      <w:tr w:rsidR="006C07C3" w:rsidRPr="00F477AF" w14:paraId="63603C1B" w14:textId="77777777" w:rsidTr="008671C1">
        <w:trPr>
          <w:jc w:val="center"/>
        </w:trPr>
        <w:tc>
          <w:tcPr>
            <w:tcW w:w="3571" w:type="dxa"/>
            <w:vMerge/>
          </w:tcPr>
          <w:p w14:paraId="234F9D69" w14:textId="77777777" w:rsidR="006C07C3" w:rsidRPr="00F477AF" w:rsidRDefault="006C07C3" w:rsidP="008671C1">
            <w:pPr>
              <w:pStyle w:val="TAL"/>
            </w:pPr>
          </w:p>
        </w:tc>
        <w:tc>
          <w:tcPr>
            <w:tcW w:w="1888" w:type="dxa"/>
          </w:tcPr>
          <w:p w14:paraId="4056837C" w14:textId="77777777" w:rsidR="006C07C3" w:rsidRDefault="006C07C3" w:rsidP="008671C1">
            <w:pPr>
              <w:pStyle w:val="TAL"/>
            </w:pPr>
            <w:r w:rsidRPr="00F477AF">
              <w:t>Notify</w:t>
            </w:r>
          </w:p>
        </w:tc>
        <w:tc>
          <w:tcPr>
            <w:tcW w:w="1819" w:type="dxa"/>
            <w:vMerge/>
          </w:tcPr>
          <w:p w14:paraId="51FF0AAE" w14:textId="77777777" w:rsidR="006C07C3" w:rsidRPr="00F477AF" w:rsidRDefault="006C07C3" w:rsidP="008671C1">
            <w:pPr>
              <w:pStyle w:val="TAL"/>
            </w:pPr>
          </w:p>
        </w:tc>
        <w:tc>
          <w:tcPr>
            <w:tcW w:w="1648" w:type="dxa"/>
            <w:vMerge/>
          </w:tcPr>
          <w:p w14:paraId="40499EDC" w14:textId="77777777" w:rsidR="006C07C3" w:rsidRDefault="006C07C3" w:rsidP="008671C1">
            <w:pPr>
              <w:pStyle w:val="TAL"/>
              <w:rPr>
                <w:lang w:eastAsia="zh-CN"/>
              </w:rPr>
            </w:pPr>
          </w:p>
        </w:tc>
      </w:tr>
      <w:tr w:rsidR="006C07C3" w:rsidRPr="00F477AF" w14:paraId="455E5AFF" w14:textId="77777777" w:rsidTr="008671C1">
        <w:trPr>
          <w:jc w:val="center"/>
        </w:trPr>
        <w:tc>
          <w:tcPr>
            <w:tcW w:w="3571" w:type="dxa"/>
            <w:vMerge/>
          </w:tcPr>
          <w:p w14:paraId="7DEEBE02" w14:textId="77777777" w:rsidR="006C07C3" w:rsidRPr="00F477AF" w:rsidRDefault="006C07C3" w:rsidP="008671C1">
            <w:pPr>
              <w:pStyle w:val="TAL"/>
            </w:pPr>
          </w:p>
        </w:tc>
        <w:tc>
          <w:tcPr>
            <w:tcW w:w="1888" w:type="dxa"/>
          </w:tcPr>
          <w:p w14:paraId="4AFC49A3" w14:textId="77777777" w:rsidR="006C07C3" w:rsidRDefault="006C07C3" w:rsidP="008671C1">
            <w:pPr>
              <w:pStyle w:val="TAL"/>
            </w:pPr>
            <w:r w:rsidRPr="00F477AF">
              <w:t>UpdateSubscription</w:t>
            </w:r>
          </w:p>
        </w:tc>
        <w:tc>
          <w:tcPr>
            <w:tcW w:w="1819" w:type="dxa"/>
            <w:vMerge/>
          </w:tcPr>
          <w:p w14:paraId="4BA1D63E" w14:textId="77777777" w:rsidR="006C07C3" w:rsidRPr="00F477AF" w:rsidRDefault="006C07C3" w:rsidP="008671C1">
            <w:pPr>
              <w:pStyle w:val="TAL"/>
            </w:pPr>
          </w:p>
        </w:tc>
        <w:tc>
          <w:tcPr>
            <w:tcW w:w="1648" w:type="dxa"/>
            <w:vMerge/>
          </w:tcPr>
          <w:p w14:paraId="1AA4F52C" w14:textId="77777777" w:rsidR="006C07C3" w:rsidRDefault="006C07C3" w:rsidP="008671C1">
            <w:pPr>
              <w:pStyle w:val="TAL"/>
              <w:rPr>
                <w:lang w:eastAsia="zh-CN"/>
              </w:rPr>
            </w:pPr>
          </w:p>
        </w:tc>
      </w:tr>
      <w:tr w:rsidR="006C07C3" w:rsidRPr="00F477AF" w14:paraId="21821A19" w14:textId="77777777" w:rsidTr="008671C1">
        <w:trPr>
          <w:jc w:val="center"/>
        </w:trPr>
        <w:tc>
          <w:tcPr>
            <w:tcW w:w="3571" w:type="dxa"/>
            <w:vMerge/>
          </w:tcPr>
          <w:p w14:paraId="4FD5C373" w14:textId="77777777" w:rsidR="006C07C3" w:rsidRPr="00F477AF" w:rsidRDefault="006C07C3" w:rsidP="008671C1">
            <w:pPr>
              <w:pStyle w:val="TAL"/>
            </w:pPr>
          </w:p>
        </w:tc>
        <w:tc>
          <w:tcPr>
            <w:tcW w:w="1888" w:type="dxa"/>
          </w:tcPr>
          <w:p w14:paraId="56B7F24F" w14:textId="77777777" w:rsidR="006C07C3" w:rsidRDefault="006C07C3" w:rsidP="008671C1">
            <w:pPr>
              <w:pStyle w:val="TAL"/>
            </w:pPr>
            <w:r w:rsidRPr="00F477AF">
              <w:t>Unsubscribe</w:t>
            </w:r>
          </w:p>
        </w:tc>
        <w:tc>
          <w:tcPr>
            <w:tcW w:w="1819" w:type="dxa"/>
            <w:vMerge/>
          </w:tcPr>
          <w:p w14:paraId="69D7B13D" w14:textId="77777777" w:rsidR="006C07C3" w:rsidRPr="00F477AF" w:rsidRDefault="006C07C3" w:rsidP="008671C1">
            <w:pPr>
              <w:pStyle w:val="TAL"/>
            </w:pPr>
          </w:p>
        </w:tc>
        <w:tc>
          <w:tcPr>
            <w:tcW w:w="1648" w:type="dxa"/>
            <w:vMerge/>
          </w:tcPr>
          <w:p w14:paraId="12B76A9F" w14:textId="77777777" w:rsidR="006C07C3" w:rsidRDefault="006C07C3" w:rsidP="008671C1">
            <w:pPr>
              <w:pStyle w:val="TAL"/>
              <w:rPr>
                <w:lang w:eastAsia="zh-CN"/>
              </w:rPr>
            </w:pPr>
          </w:p>
        </w:tc>
      </w:tr>
    </w:tbl>
    <w:p w14:paraId="172FFDBD" w14:textId="77777777" w:rsidR="006C07C3" w:rsidRDefault="006C07C3" w:rsidP="006C07C3"/>
    <w:p w14:paraId="2725E82B" w14:textId="77777777" w:rsidR="006C07C3" w:rsidRPr="00AE5A53" w:rsidRDefault="006C07C3" w:rsidP="006C07C3">
      <w:pPr>
        <w:pStyle w:val="Heading4"/>
      </w:pPr>
      <w:bookmarkStart w:id="2357" w:name="_Toc234110494"/>
      <w:r w:rsidRPr="00AE5A53">
        <w:t>8.17.4.2</w:t>
      </w:r>
      <w:r w:rsidRPr="00AE5A53">
        <w:tab/>
        <w:t>Eecs_ECSRegistration API</w:t>
      </w:r>
      <w:bookmarkEnd w:id="2357"/>
    </w:p>
    <w:p w14:paraId="74488F69" w14:textId="77777777" w:rsidR="006C07C3" w:rsidRPr="00AE5A53" w:rsidRDefault="006C07C3" w:rsidP="006C07C3">
      <w:pPr>
        <w:pStyle w:val="Heading5"/>
      </w:pPr>
      <w:bookmarkStart w:id="2358" w:name="_Toc234110495"/>
      <w:r w:rsidRPr="00AE5A53">
        <w:t>8.17.4.2.1</w:t>
      </w:r>
      <w:r w:rsidRPr="00AE5A53">
        <w:tab/>
        <w:t>General</w:t>
      </w:r>
      <w:bookmarkEnd w:id="2358"/>
    </w:p>
    <w:p w14:paraId="1EB2AE86" w14:textId="77777777" w:rsidR="006C07C3" w:rsidRPr="00AE5A53" w:rsidRDefault="006C07C3" w:rsidP="006C07C3">
      <w:r w:rsidRPr="00AE5A53">
        <w:t>This clause describes the Eecs_ECSRegistration API and its operations.</w:t>
      </w:r>
    </w:p>
    <w:p w14:paraId="47DE1C6D" w14:textId="77777777" w:rsidR="006C07C3" w:rsidRPr="00AE5A53" w:rsidRDefault="006C07C3" w:rsidP="006C07C3">
      <w:pPr>
        <w:pStyle w:val="Heading5"/>
      </w:pPr>
      <w:bookmarkStart w:id="2359" w:name="_Toc234110496"/>
      <w:r w:rsidRPr="00AE5A53">
        <w:t>8.17.4.2.2</w:t>
      </w:r>
      <w:r w:rsidRPr="00AE5A53">
        <w:tab/>
        <w:t>Eecs_ECSRegistration_Request operation</w:t>
      </w:r>
      <w:bookmarkEnd w:id="2359"/>
    </w:p>
    <w:p w14:paraId="2EF561F5" w14:textId="77777777" w:rsidR="006C07C3" w:rsidRPr="00AE5A53" w:rsidRDefault="006C07C3" w:rsidP="006C07C3">
      <w:r w:rsidRPr="00AE5A53">
        <w:rPr>
          <w:b/>
        </w:rPr>
        <w:t>API operation name:</w:t>
      </w:r>
      <w:r w:rsidRPr="00AE5A53">
        <w:t xml:space="preserve"> Eecs_ECSRegistration_Request</w:t>
      </w:r>
    </w:p>
    <w:p w14:paraId="16BBBE1C" w14:textId="77777777" w:rsidR="006C07C3" w:rsidRPr="00AE5A53" w:rsidRDefault="006C07C3" w:rsidP="006C07C3">
      <w:r w:rsidRPr="00AE5A53">
        <w:rPr>
          <w:b/>
        </w:rPr>
        <w:t>Description:</w:t>
      </w:r>
      <w:r w:rsidRPr="00AE5A53">
        <w:t xml:space="preserve"> The consumer requests to register the ECS on the ECS-ER.</w:t>
      </w:r>
    </w:p>
    <w:p w14:paraId="3B79044D" w14:textId="77777777" w:rsidR="006C07C3" w:rsidRPr="00AE5A53" w:rsidRDefault="006C07C3" w:rsidP="006C07C3">
      <w:r w:rsidRPr="00AE5A53">
        <w:rPr>
          <w:b/>
        </w:rPr>
        <w:t>Inputs:</w:t>
      </w:r>
      <w:r w:rsidRPr="00AE5A53">
        <w:t xml:space="preserve"> See clause 8.17.3.2.</w:t>
      </w:r>
    </w:p>
    <w:p w14:paraId="2CA6C66E" w14:textId="77777777" w:rsidR="006C07C3" w:rsidRPr="00AE5A53" w:rsidRDefault="006C07C3" w:rsidP="006C07C3">
      <w:r w:rsidRPr="00AE5A53">
        <w:rPr>
          <w:b/>
        </w:rPr>
        <w:t>Outputs:</w:t>
      </w:r>
      <w:r w:rsidRPr="00AE5A53">
        <w:t xml:space="preserve"> </w:t>
      </w:r>
      <w:r w:rsidRPr="00AE5A53">
        <w:rPr>
          <w:lang w:eastAsia="zh-CN"/>
        </w:rPr>
        <w:t>See clause 8.17.3.3</w:t>
      </w:r>
      <w:r w:rsidRPr="00AE5A53">
        <w:t>.</w:t>
      </w:r>
    </w:p>
    <w:p w14:paraId="1517363E" w14:textId="77777777" w:rsidR="006C07C3" w:rsidRPr="00AE5A53" w:rsidRDefault="006C07C3" w:rsidP="006C07C3">
      <w:r w:rsidRPr="00AE5A53">
        <w:lastRenderedPageBreak/>
        <w:t>See clause 8.17.2.2.2 for details of usage of this operation.</w:t>
      </w:r>
    </w:p>
    <w:p w14:paraId="3688988E" w14:textId="77777777" w:rsidR="006C07C3" w:rsidRPr="00AE5A53" w:rsidRDefault="006C07C3" w:rsidP="006C07C3">
      <w:pPr>
        <w:pStyle w:val="Heading5"/>
      </w:pPr>
      <w:bookmarkStart w:id="2360" w:name="_Toc234110497"/>
      <w:r w:rsidRPr="00AE5A53">
        <w:t>8.17.4.2.3</w:t>
      </w:r>
      <w:r w:rsidRPr="00AE5A53">
        <w:tab/>
        <w:t>Eecs_ECSRegistration_Update operation</w:t>
      </w:r>
      <w:bookmarkEnd w:id="2360"/>
    </w:p>
    <w:p w14:paraId="3151439F" w14:textId="77777777" w:rsidR="006C07C3" w:rsidRPr="00AE5A53" w:rsidRDefault="006C07C3" w:rsidP="006C07C3">
      <w:r w:rsidRPr="00AE5A53">
        <w:rPr>
          <w:b/>
        </w:rPr>
        <w:t>API operation name:</w:t>
      </w:r>
      <w:r w:rsidRPr="00AE5A53">
        <w:t xml:space="preserve"> Eecs_ECSRegistration_Update</w:t>
      </w:r>
    </w:p>
    <w:p w14:paraId="159C01E8" w14:textId="77777777" w:rsidR="006C07C3" w:rsidRPr="00AE5A53" w:rsidRDefault="006C07C3" w:rsidP="006C07C3">
      <w:r w:rsidRPr="00AE5A53">
        <w:rPr>
          <w:b/>
        </w:rPr>
        <w:t>Description:</w:t>
      </w:r>
      <w:r w:rsidRPr="00AE5A53">
        <w:t xml:space="preserve"> The consumer requests to update the registered information of the ECS on the ECS-ER.</w:t>
      </w:r>
    </w:p>
    <w:p w14:paraId="1D01DE46" w14:textId="77777777" w:rsidR="006C07C3" w:rsidRPr="00AE5A53" w:rsidRDefault="006C07C3" w:rsidP="006C07C3">
      <w:r w:rsidRPr="00AE5A53">
        <w:rPr>
          <w:b/>
        </w:rPr>
        <w:t>Inputs:</w:t>
      </w:r>
      <w:r w:rsidRPr="00AE5A53">
        <w:t xml:space="preserve"> See clause 8.17.3.4.</w:t>
      </w:r>
    </w:p>
    <w:p w14:paraId="6BB8F7B9" w14:textId="77777777" w:rsidR="006C07C3" w:rsidRPr="00AE5A53" w:rsidRDefault="006C07C3" w:rsidP="006C07C3">
      <w:r w:rsidRPr="00AE5A53">
        <w:rPr>
          <w:b/>
        </w:rPr>
        <w:t>Outputs:</w:t>
      </w:r>
      <w:r w:rsidRPr="00AE5A53">
        <w:t xml:space="preserve"> </w:t>
      </w:r>
      <w:r w:rsidRPr="00AE5A53">
        <w:rPr>
          <w:lang w:eastAsia="zh-CN"/>
        </w:rPr>
        <w:t>See clause 8.17.3.5</w:t>
      </w:r>
      <w:r w:rsidRPr="00AE5A53">
        <w:t>.</w:t>
      </w:r>
    </w:p>
    <w:p w14:paraId="32045B4F" w14:textId="77777777" w:rsidR="006C07C3" w:rsidRPr="00AE5A53" w:rsidRDefault="006C07C3" w:rsidP="006C07C3">
      <w:r w:rsidRPr="00AE5A53">
        <w:t>See clause 8.17.2.2.3 for details of usage of this operation.</w:t>
      </w:r>
    </w:p>
    <w:p w14:paraId="6C2FBD23" w14:textId="77777777" w:rsidR="006C07C3" w:rsidRPr="00AE5A53" w:rsidRDefault="006C07C3" w:rsidP="006C07C3">
      <w:pPr>
        <w:pStyle w:val="Heading5"/>
      </w:pPr>
      <w:bookmarkStart w:id="2361" w:name="_Toc234110498"/>
      <w:r w:rsidRPr="00AE5A53">
        <w:t>8.17.4.2.4</w:t>
      </w:r>
      <w:r w:rsidRPr="00AE5A53">
        <w:tab/>
        <w:t>Eecs_ECSRegistration_Deregister operation</w:t>
      </w:r>
      <w:bookmarkEnd w:id="2361"/>
    </w:p>
    <w:p w14:paraId="7E77E6F1" w14:textId="77777777" w:rsidR="006C07C3" w:rsidRPr="00AE5A53" w:rsidRDefault="006C07C3" w:rsidP="006C07C3">
      <w:r w:rsidRPr="00AE5A53">
        <w:rPr>
          <w:b/>
        </w:rPr>
        <w:t>API operation name:</w:t>
      </w:r>
      <w:r w:rsidRPr="00AE5A53">
        <w:t xml:space="preserve"> Eecs_ECSRegistration_Deregister</w:t>
      </w:r>
    </w:p>
    <w:p w14:paraId="58E395DF" w14:textId="77777777" w:rsidR="006C07C3" w:rsidRPr="00AE5A53" w:rsidRDefault="006C07C3" w:rsidP="006C07C3">
      <w:r w:rsidRPr="00AE5A53">
        <w:rPr>
          <w:b/>
        </w:rPr>
        <w:t>Description:</w:t>
      </w:r>
      <w:r w:rsidRPr="00AE5A53">
        <w:t xml:space="preserve"> The consumer requests to deregister the ECS from the ECS-ER.</w:t>
      </w:r>
    </w:p>
    <w:p w14:paraId="2DF982A0" w14:textId="77777777" w:rsidR="006C07C3" w:rsidRPr="00AE5A53" w:rsidRDefault="006C07C3" w:rsidP="006C07C3">
      <w:r w:rsidRPr="00AE5A53">
        <w:rPr>
          <w:b/>
        </w:rPr>
        <w:t>Inputs:</w:t>
      </w:r>
      <w:r w:rsidRPr="00AE5A53">
        <w:t xml:space="preserve"> See clause 8.17.3.6.</w:t>
      </w:r>
    </w:p>
    <w:p w14:paraId="5814FC34" w14:textId="77777777" w:rsidR="006C07C3" w:rsidRPr="00AE5A53" w:rsidRDefault="006C07C3" w:rsidP="006C07C3">
      <w:r w:rsidRPr="00AE5A53">
        <w:rPr>
          <w:b/>
        </w:rPr>
        <w:t>Outputs:</w:t>
      </w:r>
      <w:r w:rsidRPr="00AE5A53">
        <w:t xml:space="preserve"> </w:t>
      </w:r>
      <w:r w:rsidRPr="00AE5A53">
        <w:rPr>
          <w:lang w:eastAsia="zh-CN"/>
        </w:rPr>
        <w:t>See clause 8.17.3.7</w:t>
      </w:r>
      <w:r w:rsidRPr="00AE5A53">
        <w:t>.</w:t>
      </w:r>
    </w:p>
    <w:p w14:paraId="381C4D0E" w14:textId="77777777" w:rsidR="006C07C3" w:rsidRPr="00AE5A53" w:rsidRDefault="006C07C3" w:rsidP="006C07C3">
      <w:r w:rsidRPr="00AE5A53">
        <w:t>See clause 8.17.2.2.4 for details of usage of this operation.</w:t>
      </w:r>
    </w:p>
    <w:p w14:paraId="30C4D6B9" w14:textId="77777777" w:rsidR="006C07C3" w:rsidRPr="00AE5A53" w:rsidRDefault="006C07C3" w:rsidP="006C07C3">
      <w:pPr>
        <w:pStyle w:val="Heading4"/>
      </w:pPr>
      <w:bookmarkStart w:id="2362" w:name="_Toc234110499"/>
      <w:r w:rsidRPr="00AE5A53">
        <w:t>8.17.4.3</w:t>
      </w:r>
      <w:r w:rsidRPr="00AE5A53">
        <w:tab/>
        <w:t>Eecs_ECSDiscovery API</w:t>
      </w:r>
      <w:bookmarkEnd w:id="2362"/>
    </w:p>
    <w:p w14:paraId="0A6E395F" w14:textId="77777777" w:rsidR="006C07C3" w:rsidRPr="00AE5A53" w:rsidRDefault="006C07C3" w:rsidP="006C07C3">
      <w:pPr>
        <w:pStyle w:val="Heading5"/>
      </w:pPr>
      <w:bookmarkStart w:id="2363" w:name="_Toc234110500"/>
      <w:r w:rsidRPr="00AE5A53">
        <w:t>8.17.4.3.1</w:t>
      </w:r>
      <w:r w:rsidRPr="00AE5A53">
        <w:tab/>
        <w:t>General</w:t>
      </w:r>
      <w:bookmarkEnd w:id="2363"/>
    </w:p>
    <w:p w14:paraId="419BB3E6" w14:textId="77777777" w:rsidR="006C07C3" w:rsidRPr="00AE5A53" w:rsidRDefault="006C07C3" w:rsidP="006C07C3">
      <w:r w:rsidRPr="00AE5A53">
        <w:t>This clause describes the Eecs_ECSDiscovery API and its operations.</w:t>
      </w:r>
    </w:p>
    <w:p w14:paraId="0D5155D9" w14:textId="77777777" w:rsidR="006C07C3" w:rsidRPr="00AE5A53" w:rsidRDefault="006C07C3" w:rsidP="006C07C3">
      <w:pPr>
        <w:pStyle w:val="Heading5"/>
      </w:pPr>
      <w:bookmarkStart w:id="2364" w:name="_Toc234110501"/>
      <w:r w:rsidRPr="00AE5A53">
        <w:t>8.17.4.3.2</w:t>
      </w:r>
      <w:r w:rsidRPr="00AE5A53">
        <w:tab/>
        <w:t>Eecs_ECSDiscovery_Request operation</w:t>
      </w:r>
      <w:bookmarkEnd w:id="2364"/>
    </w:p>
    <w:p w14:paraId="045730C4" w14:textId="77777777" w:rsidR="006C07C3" w:rsidRPr="00AE5A53" w:rsidRDefault="006C07C3" w:rsidP="006C07C3">
      <w:r w:rsidRPr="00AE5A53">
        <w:rPr>
          <w:b/>
        </w:rPr>
        <w:t>API operation name:</w:t>
      </w:r>
      <w:r w:rsidRPr="00AE5A53">
        <w:t xml:space="preserve"> Eecs_ECSDiscovery_Request</w:t>
      </w:r>
    </w:p>
    <w:p w14:paraId="1FF674E5" w14:textId="77777777" w:rsidR="006C07C3" w:rsidRPr="00AE5A53" w:rsidRDefault="006C07C3" w:rsidP="006C07C3">
      <w:r w:rsidRPr="00AE5A53">
        <w:rPr>
          <w:b/>
        </w:rPr>
        <w:t>Description:</w:t>
      </w:r>
      <w:r w:rsidRPr="00AE5A53">
        <w:t xml:space="preserve"> The consumer requests for one time ECS discovery information.</w:t>
      </w:r>
    </w:p>
    <w:p w14:paraId="4CEF36AE" w14:textId="77777777" w:rsidR="006C07C3" w:rsidRPr="00AE5A53" w:rsidRDefault="006C07C3" w:rsidP="006C07C3">
      <w:r w:rsidRPr="00AE5A53">
        <w:rPr>
          <w:b/>
        </w:rPr>
        <w:t>Inputs:</w:t>
      </w:r>
      <w:r w:rsidRPr="00AE5A53">
        <w:t xml:space="preserve"> See clause 8.17.3.8.</w:t>
      </w:r>
    </w:p>
    <w:p w14:paraId="1011819D" w14:textId="77777777" w:rsidR="006C07C3" w:rsidRPr="00AE5A53" w:rsidRDefault="006C07C3" w:rsidP="006C07C3">
      <w:r w:rsidRPr="00AE5A53">
        <w:rPr>
          <w:b/>
        </w:rPr>
        <w:t>Outputs:</w:t>
      </w:r>
      <w:r w:rsidRPr="00AE5A53">
        <w:t xml:space="preserve"> </w:t>
      </w:r>
      <w:r w:rsidRPr="00AE5A53">
        <w:rPr>
          <w:lang w:eastAsia="zh-CN"/>
        </w:rPr>
        <w:t>See clause 8.17.3.9</w:t>
      </w:r>
      <w:r w:rsidRPr="00AE5A53">
        <w:t>.</w:t>
      </w:r>
    </w:p>
    <w:p w14:paraId="0AA613B1" w14:textId="77777777" w:rsidR="006C07C3" w:rsidRPr="00AE5A53" w:rsidRDefault="006C07C3" w:rsidP="006C07C3">
      <w:r w:rsidRPr="00AE5A53">
        <w:t>See clause 8.17.2.3.2 for details of usage of this operation.</w:t>
      </w:r>
    </w:p>
    <w:p w14:paraId="204E34DC" w14:textId="77777777" w:rsidR="006C07C3" w:rsidRPr="00AE5A53" w:rsidRDefault="006C07C3" w:rsidP="006C07C3">
      <w:pPr>
        <w:pStyle w:val="Heading5"/>
      </w:pPr>
      <w:bookmarkStart w:id="2365" w:name="_Toc234110502"/>
      <w:r w:rsidRPr="00AE5A53">
        <w:t>8.17.4.3.3</w:t>
      </w:r>
      <w:r w:rsidRPr="00AE5A53">
        <w:tab/>
        <w:t>Eecs_ECSDiscovery_Subscribe operation</w:t>
      </w:r>
      <w:bookmarkEnd w:id="2365"/>
    </w:p>
    <w:p w14:paraId="734EA14D" w14:textId="77777777" w:rsidR="006C07C3" w:rsidRPr="00AE5A53" w:rsidRDefault="006C07C3" w:rsidP="006C07C3">
      <w:r w:rsidRPr="00AE5A53">
        <w:rPr>
          <w:b/>
        </w:rPr>
        <w:t>API operation name:</w:t>
      </w:r>
      <w:r w:rsidRPr="00AE5A53">
        <w:t xml:space="preserve"> Eecs_ECSDiscovery_Subscribe</w:t>
      </w:r>
    </w:p>
    <w:p w14:paraId="2A8F0ED2" w14:textId="77777777" w:rsidR="006C07C3" w:rsidRPr="00AE5A53" w:rsidRDefault="006C07C3" w:rsidP="006C07C3">
      <w:r w:rsidRPr="00AE5A53">
        <w:rPr>
          <w:b/>
        </w:rPr>
        <w:t>Description:</w:t>
      </w:r>
      <w:r w:rsidRPr="00AE5A53">
        <w:t xml:space="preserve"> The consumer subscribes for ECS discovery information.</w:t>
      </w:r>
    </w:p>
    <w:p w14:paraId="4D384DE7" w14:textId="77777777" w:rsidR="006C07C3" w:rsidRPr="00AE5A53" w:rsidRDefault="006C07C3" w:rsidP="006C07C3">
      <w:r w:rsidRPr="00AE5A53">
        <w:rPr>
          <w:b/>
        </w:rPr>
        <w:t>Inputs:</w:t>
      </w:r>
      <w:r w:rsidRPr="00AE5A53">
        <w:t xml:space="preserve"> See clause 8.17.3.10.</w:t>
      </w:r>
    </w:p>
    <w:p w14:paraId="041178EE" w14:textId="77777777" w:rsidR="006C07C3" w:rsidRPr="00AE5A53" w:rsidRDefault="006C07C3" w:rsidP="006C07C3">
      <w:r w:rsidRPr="00AE5A53">
        <w:rPr>
          <w:b/>
        </w:rPr>
        <w:t>Outputs:</w:t>
      </w:r>
      <w:r w:rsidRPr="00AE5A53">
        <w:t xml:space="preserve"> </w:t>
      </w:r>
      <w:r w:rsidRPr="00AE5A53">
        <w:rPr>
          <w:lang w:eastAsia="zh-CN"/>
        </w:rPr>
        <w:t>See clause 8.17.3.11</w:t>
      </w:r>
      <w:r w:rsidRPr="00AE5A53">
        <w:t>.</w:t>
      </w:r>
    </w:p>
    <w:p w14:paraId="2D58E60E" w14:textId="77777777" w:rsidR="006C07C3" w:rsidRPr="00AE5A53" w:rsidRDefault="006C07C3" w:rsidP="006C07C3">
      <w:r w:rsidRPr="00AE5A53">
        <w:t>See clause 8.17.2.3.3.2 for details of usage of this operation.</w:t>
      </w:r>
    </w:p>
    <w:p w14:paraId="467E6547" w14:textId="77777777" w:rsidR="006C07C3" w:rsidRPr="00AE5A53" w:rsidRDefault="006C07C3" w:rsidP="006C07C3">
      <w:pPr>
        <w:pStyle w:val="Heading5"/>
      </w:pPr>
      <w:bookmarkStart w:id="2366" w:name="_Toc234110503"/>
      <w:r w:rsidRPr="00AE5A53">
        <w:t>8.17.4.3.4</w:t>
      </w:r>
      <w:r w:rsidRPr="00AE5A53">
        <w:tab/>
        <w:t>Eecs_ECSDiscovery_Notify operation</w:t>
      </w:r>
      <w:bookmarkEnd w:id="2366"/>
    </w:p>
    <w:p w14:paraId="7A00257D" w14:textId="77777777" w:rsidR="006C07C3" w:rsidRPr="00AE5A53" w:rsidRDefault="006C07C3" w:rsidP="006C07C3">
      <w:r w:rsidRPr="00AE5A53">
        <w:rPr>
          <w:b/>
        </w:rPr>
        <w:t>API operation name:</w:t>
      </w:r>
      <w:r w:rsidRPr="00AE5A53">
        <w:t xml:space="preserve"> Eecs_ECSDiscovery_Notify</w:t>
      </w:r>
    </w:p>
    <w:p w14:paraId="72AB1E4C" w14:textId="77777777" w:rsidR="006C07C3" w:rsidRPr="00AE5A53" w:rsidRDefault="006C07C3" w:rsidP="006C07C3">
      <w:r w:rsidRPr="00AE5A53">
        <w:rPr>
          <w:b/>
        </w:rPr>
        <w:t>Description:</w:t>
      </w:r>
      <w:r w:rsidRPr="00AE5A53">
        <w:t xml:space="preserve"> The consumer is notified with ECS discovery information.</w:t>
      </w:r>
    </w:p>
    <w:p w14:paraId="29B64D69" w14:textId="77777777" w:rsidR="006C07C3" w:rsidRPr="00AE5A53" w:rsidRDefault="006C07C3" w:rsidP="006C07C3">
      <w:r w:rsidRPr="00AE5A53">
        <w:rPr>
          <w:b/>
        </w:rPr>
        <w:t>Inputs:</w:t>
      </w:r>
      <w:r w:rsidRPr="00AE5A53">
        <w:t xml:space="preserve"> See clause 8.17.3.12.</w:t>
      </w:r>
    </w:p>
    <w:p w14:paraId="51C47C1A" w14:textId="77777777" w:rsidR="006C07C3" w:rsidRPr="00AE5A53" w:rsidRDefault="006C07C3" w:rsidP="006C07C3">
      <w:r w:rsidRPr="00AE5A53">
        <w:rPr>
          <w:b/>
        </w:rPr>
        <w:lastRenderedPageBreak/>
        <w:t>Outputs:</w:t>
      </w:r>
      <w:r w:rsidRPr="00AE5A53">
        <w:t xml:space="preserve"> </w:t>
      </w:r>
      <w:r w:rsidRPr="00AE5A53">
        <w:rPr>
          <w:lang w:eastAsia="zh-CN"/>
        </w:rPr>
        <w:t>None</w:t>
      </w:r>
      <w:r w:rsidRPr="00AE5A53">
        <w:t>.</w:t>
      </w:r>
    </w:p>
    <w:p w14:paraId="79D9CBCE" w14:textId="77777777" w:rsidR="006C07C3" w:rsidRPr="00AE5A53" w:rsidRDefault="006C07C3" w:rsidP="006C07C3">
      <w:r w:rsidRPr="00AE5A53">
        <w:t>See clause 8.17.2.3.3.3 for details of usage of this operation.</w:t>
      </w:r>
    </w:p>
    <w:p w14:paraId="336CA04A" w14:textId="77777777" w:rsidR="006C07C3" w:rsidRPr="00AE5A53" w:rsidRDefault="006C07C3" w:rsidP="006C07C3">
      <w:pPr>
        <w:pStyle w:val="Heading5"/>
      </w:pPr>
      <w:bookmarkStart w:id="2367" w:name="_Toc234110504"/>
      <w:r w:rsidRPr="00AE5A53">
        <w:t>8.17.4.3.</w:t>
      </w:r>
      <w:r>
        <w:t>5</w:t>
      </w:r>
      <w:r w:rsidRPr="00AE5A53">
        <w:tab/>
        <w:t>Eecs_ECSDiscovery_UpdateSubscription operation</w:t>
      </w:r>
      <w:bookmarkEnd w:id="2367"/>
    </w:p>
    <w:p w14:paraId="694DF37F" w14:textId="77777777" w:rsidR="006C07C3" w:rsidRPr="00AE5A53" w:rsidRDefault="006C07C3" w:rsidP="006C07C3">
      <w:r w:rsidRPr="00AE5A53">
        <w:rPr>
          <w:b/>
        </w:rPr>
        <w:t>API operation name:</w:t>
      </w:r>
      <w:r w:rsidRPr="00AE5A53">
        <w:t xml:space="preserve"> Eecs_ECSDiscovery_UpdateSubscription</w:t>
      </w:r>
    </w:p>
    <w:p w14:paraId="6E834D50" w14:textId="77777777" w:rsidR="006C07C3" w:rsidRPr="00AE5A53" w:rsidRDefault="006C07C3" w:rsidP="006C07C3">
      <w:r w:rsidRPr="00AE5A53">
        <w:rPr>
          <w:b/>
        </w:rPr>
        <w:t>Description:</w:t>
      </w:r>
      <w:r w:rsidRPr="00AE5A53">
        <w:t xml:space="preserve"> The consumer updates an existing subscription for ECS discovery information.</w:t>
      </w:r>
    </w:p>
    <w:p w14:paraId="3E39F1C5" w14:textId="77777777" w:rsidR="006C07C3" w:rsidRPr="00AE5A53" w:rsidRDefault="006C07C3" w:rsidP="006C07C3">
      <w:r w:rsidRPr="00AE5A53">
        <w:rPr>
          <w:b/>
        </w:rPr>
        <w:t>Inputs:</w:t>
      </w:r>
      <w:r w:rsidRPr="00AE5A53">
        <w:t xml:space="preserve"> See clause 8.17.3.13.</w:t>
      </w:r>
    </w:p>
    <w:p w14:paraId="4FFCE835" w14:textId="77777777" w:rsidR="006C07C3" w:rsidRPr="00AE5A53" w:rsidRDefault="006C07C3" w:rsidP="006C07C3">
      <w:r w:rsidRPr="00AE5A53">
        <w:rPr>
          <w:b/>
        </w:rPr>
        <w:t>Outputs:</w:t>
      </w:r>
      <w:r w:rsidRPr="00AE5A53">
        <w:t xml:space="preserve"> </w:t>
      </w:r>
      <w:r w:rsidRPr="00AE5A53">
        <w:rPr>
          <w:lang w:eastAsia="zh-CN"/>
        </w:rPr>
        <w:t>See clause</w:t>
      </w:r>
      <w:r w:rsidRPr="00AE5A53">
        <w:t xml:space="preserve"> 8.17.3.14.</w:t>
      </w:r>
    </w:p>
    <w:p w14:paraId="34652AB2" w14:textId="77777777" w:rsidR="006C07C3" w:rsidRPr="00AE5A53" w:rsidRDefault="006C07C3" w:rsidP="006C07C3">
      <w:r w:rsidRPr="00AE5A53">
        <w:t>See clause 8.17.2.3.3.4 for details of usage of this operation.</w:t>
      </w:r>
    </w:p>
    <w:p w14:paraId="2823C8A8" w14:textId="77777777" w:rsidR="006C07C3" w:rsidRPr="00AE5A53" w:rsidRDefault="006C07C3" w:rsidP="006C07C3">
      <w:pPr>
        <w:pStyle w:val="Heading5"/>
      </w:pPr>
      <w:bookmarkStart w:id="2368" w:name="_Toc234110505"/>
      <w:r w:rsidRPr="00AE5A53">
        <w:t>8.17.4.3.</w:t>
      </w:r>
      <w:r>
        <w:t>6</w:t>
      </w:r>
      <w:r w:rsidRPr="00AE5A53">
        <w:tab/>
        <w:t>Eecs_ECSDiscovery_Unsubscribe operation</w:t>
      </w:r>
      <w:bookmarkEnd w:id="2368"/>
    </w:p>
    <w:p w14:paraId="7FD58E46" w14:textId="77777777" w:rsidR="006C07C3" w:rsidRPr="00AE5A53" w:rsidRDefault="006C07C3" w:rsidP="006C07C3">
      <w:r w:rsidRPr="00AE5A53">
        <w:rPr>
          <w:b/>
        </w:rPr>
        <w:t>API operation name:</w:t>
      </w:r>
      <w:r w:rsidRPr="00AE5A53">
        <w:t xml:space="preserve"> Eecs_ECSDiscovery_Unsubscribe</w:t>
      </w:r>
    </w:p>
    <w:p w14:paraId="3EC00AF1" w14:textId="77777777" w:rsidR="006C07C3" w:rsidRPr="00AE5A53" w:rsidRDefault="006C07C3" w:rsidP="006C07C3">
      <w:r w:rsidRPr="00AE5A53">
        <w:rPr>
          <w:b/>
        </w:rPr>
        <w:t>Description:</w:t>
      </w:r>
      <w:r w:rsidRPr="00AE5A53">
        <w:t xml:space="preserve"> The consumer cancels an existing subscription for ECS discovery information.</w:t>
      </w:r>
    </w:p>
    <w:p w14:paraId="68708E99" w14:textId="77777777" w:rsidR="006C07C3" w:rsidRPr="00AE5A53" w:rsidRDefault="006C07C3" w:rsidP="006C07C3">
      <w:r w:rsidRPr="00AE5A53">
        <w:rPr>
          <w:b/>
        </w:rPr>
        <w:t>Inputs:</w:t>
      </w:r>
      <w:r w:rsidRPr="00AE5A53">
        <w:t xml:space="preserve"> See clause 8.17.3.15.</w:t>
      </w:r>
    </w:p>
    <w:p w14:paraId="411B75A0" w14:textId="77777777" w:rsidR="006C07C3" w:rsidRPr="00AE5A53" w:rsidRDefault="006C07C3" w:rsidP="006C07C3">
      <w:r w:rsidRPr="00AE5A53">
        <w:rPr>
          <w:b/>
        </w:rPr>
        <w:t>Outputs:</w:t>
      </w:r>
      <w:r w:rsidRPr="00AE5A53">
        <w:t xml:space="preserve"> </w:t>
      </w:r>
      <w:r w:rsidRPr="00AE5A53">
        <w:rPr>
          <w:lang w:eastAsia="zh-CN"/>
        </w:rPr>
        <w:t>See clause </w:t>
      </w:r>
      <w:r w:rsidRPr="00AE5A53">
        <w:t>8.17.3.16.</w:t>
      </w:r>
    </w:p>
    <w:p w14:paraId="557C4022" w14:textId="77777777" w:rsidR="006C07C3" w:rsidRPr="00AE5A53" w:rsidRDefault="006C07C3" w:rsidP="006C07C3">
      <w:r w:rsidRPr="00AE5A53">
        <w:t>See clause 8.17.2.3.3.5 for details of usage of this operation.</w:t>
      </w:r>
    </w:p>
    <w:p w14:paraId="1AB53D5C" w14:textId="77777777" w:rsidR="006C07C3" w:rsidRPr="00AE5A53" w:rsidRDefault="006C07C3" w:rsidP="006C07C3">
      <w:pPr>
        <w:pStyle w:val="Heading4"/>
      </w:pPr>
      <w:bookmarkStart w:id="2369" w:name="_Toc234110506"/>
      <w:r w:rsidRPr="00AE5A53">
        <w:t>8.17.4.4</w:t>
      </w:r>
      <w:r w:rsidRPr="00AE5A53">
        <w:tab/>
        <w:t>Eecs_ECSServiceProvisioning API</w:t>
      </w:r>
      <w:bookmarkEnd w:id="2369"/>
    </w:p>
    <w:p w14:paraId="35FFA034" w14:textId="77777777" w:rsidR="006C07C3" w:rsidRPr="00AE5A53" w:rsidRDefault="006C07C3" w:rsidP="006C07C3">
      <w:pPr>
        <w:pStyle w:val="Heading5"/>
      </w:pPr>
      <w:bookmarkStart w:id="2370" w:name="_Toc234110507"/>
      <w:r w:rsidRPr="00AE5A53">
        <w:t>8.17.4.4.1</w:t>
      </w:r>
      <w:r w:rsidRPr="00AE5A53">
        <w:tab/>
        <w:t>General</w:t>
      </w:r>
      <w:bookmarkEnd w:id="2370"/>
    </w:p>
    <w:p w14:paraId="2AB1C40F" w14:textId="77777777" w:rsidR="006C07C3" w:rsidRPr="00AE5A53" w:rsidRDefault="006C07C3" w:rsidP="006C07C3">
      <w:r w:rsidRPr="00AE5A53">
        <w:t>This clause describes the Eecs_ECSServiceProvisioning API and its operations.</w:t>
      </w:r>
    </w:p>
    <w:p w14:paraId="00BB2CC6" w14:textId="77777777" w:rsidR="006C07C3" w:rsidRPr="00AE5A53" w:rsidRDefault="006C07C3" w:rsidP="006C07C3">
      <w:pPr>
        <w:pStyle w:val="Heading5"/>
      </w:pPr>
      <w:bookmarkStart w:id="2371" w:name="_Toc234110508"/>
      <w:r w:rsidRPr="00AE5A53">
        <w:t>8.17.4.</w:t>
      </w:r>
      <w:r>
        <w:t>4</w:t>
      </w:r>
      <w:r w:rsidRPr="00AE5A53">
        <w:t>.</w:t>
      </w:r>
      <w:r>
        <w:t>2</w:t>
      </w:r>
      <w:r w:rsidRPr="00AE5A53">
        <w:tab/>
        <w:t>Eecs_ECSServiceProvisioning_Request operation</w:t>
      </w:r>
      <w:bookmarkEnd w:id="2371"/>
    </w:p>
    <w:p w14:paraId="27B159AF" w14:textId="77777777" w:rsidR="006C07C3" w:rsidRPr="00AE5A53" w:rsidRDefault="006C07C3" w:rsidP="006C07C3">
      <w:r w:rsidRPr="00AE5A53">
        <w:rPr>
          <w:b/>
        </w:rPr>
        <w:t>API operation name:</w:t>
      </w:r>
      <w:r w:rsidRPr="00AE5A53">
        <w:t xml:space="preserve"> Eecs_ECSServiceProvisioning_Request</w:t>
      </w:r>
    </w:p>
    <w:p w14:paraId="59CA596D" w14:textId="77777777" w:rsidR="006C07C3" w:rsidRPr="00AE5A53" w:rsidRDefault="006C07C3" w:rsidP="006C07C3">
      <w:r w:rsidRPr="00AE5A53">
        <w:rPr>
          <w:b/>
        </w:rPr>
        <w:t>Description:</w:t>
      </w:r>
      <w:r w:rsidRPr="00AE5A53">
        <w:t xml:space="preserve"> The consumer requests for one time ECS service provisioning information.</w:t>
      </w:r>
    </w:p>
    <w:p w14:paraId="42D5A18C" w14:textId="77777777" w:rsidR="006C07C3" w:rsidRPr="00AE5A53" w:rsidRDefault="006C07C3" w:rsidP="006C07C3">
      <w:r w:rsidRPr="00AE5A53">
        <w:rPr>
          <w:b/>
        </w:rPr>
        <w:t>Inputs:</w:t>
      </w:r>
      <w:r w:rsidRPr="00AE5A53">
        <w:t xml:space="preserve"> See clause 8.17.3.17.</w:t>
      </w:r>
    </w:p>
    <w:p w14:paraId="18A34C15" w14:textId="77777777" w:rsidR="006C07C3" w:rsidRPr="00AE5A53" w:rsidRDefault="006C07C3" w:rsidP="006C07C3">
      <w:r w:rsidRPr="00AE5A53">
        <w:rPr>
          <w:b/>
        </w:rPr>
        <w:t>Outputs:</w:t>
      </w:r>
      <w:r w:rsidRPr="00AE5A53">
        <w:t xml:space="preserve"> </w:t>
      </w:r>
      <w:r w:rsidRPr="00AE5A53">
        <w:rPr>
          <w:lang w:eastAsia="zh-CN"/>
        </w:rPr>
        <w:t>See clause </w:t>
      </w:r>
      <w:r w:rsidRPr="00AE5A53">
        <w:t>8.17.3.18.</w:t>
      </w:r>
    </w:p>
    <w:p w14:paraId="4BAA7B66" w14:textId="77777777" w:rsidR="006C07C3" w:rsidRDefault="006C07C3" w:rsidP="006C07C3">
      <w:r w:rsidRPr="00AE5A53">
        <w:t>See clause 8.17.2.4.2.2 for details of usage of this operation.</w:t>
      </w:r>
    </w:p>
    <w:p w14:paraId="664CD39D" w14:textId="77777777" w:rsidR="006C07C3" w:rsidRPr="00AE5A53" w:rsidRDefault="006C07C3" w:rsidP="006C07C3">
      <w:pPr>
        <w:pStyle w:val="Heading5"/>
      </w:pPr>
      <w:bookmarkStart w:id="2372" w:name="_Toc234110509"/>
      <w:r w:rsidRPr="00AE5A53">
        <w:t>8.17.4.</w:t>
      </w:r>
      <w:r>
        <w:t>4</w:t>
      </w:r>
      <w:r w:rsidRPr="00AE5A53">
        <w:t>.</w:t>
      </w:r>
      <w:r>
        <w:t>3</w:t>
      </w:r>
      <w:r w:rsidRPr="00AE5A53">
        <w:tab/>
        <w:t>Eecs_ECSServiceProvisioning_Subscribe operation</w:t>
      </w:r>
      <w:bookmarkEnd w:id="2372"/>
    </w:p>
    <w:p w14:paraId="2C5F2CE4" w14:textId="77777777" w:rsidR="006C07C3" w:rsidRPr="00AE5A53" w:rsidRDefault="006C07C3" w:rsidP="006C07C3">
      <w:r w:rsidRPr="00AE5A53">
        <w:rPr>
          <w:b/>
        </w:rPr>
        <w:t>API operation name:</w:t>
      </w:r>
      <w:r w:rsidRPr="00AE5A53">
        <w:t xml:space="preserve"> Eecs_ECSServiceProvisioning_Subscribe</w:t>
      </w:r>
    </w:p>
    <w:p w14:paraId="5A49EE29" w14:textId="77777777" w:rsidR="006C07C3" w:rsidRPr="00AE5A53" w:rsidRDefault="006C07C3" w:rsidP="006C07C3">
      <w:r w:rsidRPr="00AE5A53">
        <w:rPr>
          <w:b/>
        </w:rPr>
        <w:t>Description:</w:t>
      </w:r>
      <w:r w:rsidRPr="00AE5A53">
        <w:t xml:space="preserve"> The consumer subscribes for ECS service provisioning information.</w:t>
      </w:r>
    </w:p>
    <w:p w14:paraId="614271BC" w14:textId="77777777" w:rsidR="006C07C3" w:rsidRPr="00AE5A53" w:rsidRDefault="006C07C3" w:rsidP="006C07C3">
      <w:r w:rsidRPr="00AE5A53">
        <w:rPr>
          <w:b/>
        </w:rPr>
        <w:t>Inputs:</w:t>
      </w:r>
      <w:r w:rsidRPr="00AE5A53">
        <w:t xml:space="preserve"> See clause 8.17.3.19.</w:t>
      </w:r>
    </w:p>
    <w:p w14:paraId="4D122724" w14:textId="77777777" w:rsidR="006C07C3" w:rsidRPr="00AE5A53" w:rsidRDefault="006C07C3" w:rsidP="006C07C3">
      <w:r w:rsidRPr="00AE5A53">
        <w:rPr>
          <w:b/>
        </w:rPr>
        <w:t>Outputs:</w:t>
      </w:r>
      <w:r w:rsidRPr="00AE5A53">
        <w:t xml:space="preserve"> </w:t>
      </w:r>
      <w:r w:rsidRPr="00AE5A53">
        <w:rPr>
          <w:lang w:eastAsia="zh-CN"/>
        </w:rPr>
        <w:t>See clause </w:t>
      </w:r>
      <w:r w:rsidRPr="00AE5A53">
        <w:t>8.17.3.20.</w:t>
      </w:r>
    </w:p>
    <w:p w14:paraId="4C7474DB" w14:textId="77777777" w:rsidR="006C07C3" w:rsidRDefault="006C07C3" w:rsidP="006C07C3">
      <w:r w:rsidRPr="00AE5A53">
        <w:t>See clause 8.17.2.4.2.3.2 for details of usage of this operation.</w:t>
      </w:r>
    </w:p>
    <w:p w14:paraId="2AB3DB2A" w14:textId="77777777" w:rsidR="006C07C3" w:rsidRPr="00AE5A53" w:rsidRDefault="006C07C3" w:rsidP="006C07C3">
      <w:pPr>
        <w:pStyle w:val="Heading5"/>
      </w:pPr>
      <w:bookmarkStart w:id="2373" w:name="_Toc234110510"/>
      <w:r w:rsidRPr="00AE5A53">
        <w:t>8.17.4.</w:t>
      </w:r>
      <w:r>
        <w:t>4</w:t>
      </w:r>
      <w:r w:rsidRPr="00AE5A53">
        <w:t>.</w:t>
      </w:r>
      <w:r>
        <w:t>4</w:t>
      </w:r>
      <w:r w:rsidRPr="00AE5A53">
        <w:tab/>
        <w:t>Eecs_ECSServiceProvisioning_Notify operation</w:t>
      </w:r>
      <w:bookmarkEnd w:id="2373"/>
    </w:p>
    <w:p w14:paraId="50EB996C" w14:textId="77777777" w:rsidR="006C07C3" w:rsidRPr="00AE5A53" w:rsidRDefault="006C07C3" w:rsidP="006C07C3">
      <w:r w:rsidRPr="00AE5A53">
        <w:rPr>
          <w:b/>
        </w:rPr>
        <w:t>API operation name:</w:t>
      </w:r>
      <w:r w:rsidRPr="00AE5A53">
        <w:t xml:space="preserve"> Eecs_ECSServiceProvisioning_Notify</w:t>
      </w:r>
    </w:p>
    <w:p w14:paraId="7969A2CA" w14:textId="77777777" w:rsidR="006C07C3" w:rsidRPr="00AE5A53" w:rsidRDefault="006C07C3" w:rsidP="006C07C3">
      <w:r w:rsidRPr="00AE5A53">
        <w:rPr>
          <w:b/>
        </w:rPr>
        <w:t>Description:</w:t>
      </w:r>
      <w:r w:rsidRPr="00AE5A53">
        <w:t xml:space="preserve"> The consumer is notified with ECS service provisioning information.</w:t>
      </w:r>
    </w:p>
    <w:p w14:paraId="6497286D" w14:textId="77777777" w:rsidR="006C07C3" w:rsidRPr="00AE5A53" w:rsidRDefault="006C07C3" w:rsidP="006C07C3">
      <w:r w:rsidRPr="00AE5A53">
        <w:rPr>
          <w:b/>
        </w:rPr>
        <w:lastRenderedPageBreak/>
        <w:t>Inputs:</w:t>
      </w:r>
      <w:r w:rsidRPr="00AE5A53">
        <w:t xml:space="preserve"> See clause 8.17.3.21.</w:t>
      </w:r>
    </w:p>
    <w:p w14:paraId="15F6BFFB" w14:textId="77777777" w:rsidR="006C07C3" w:rsidRPr="00AE5A53" w:rsidRDefault="006C07C3" w:rsidP="006C07C3">
      <w:r w:rsidRPr="00AE5A53">
        <w:rPr>
          <w:b/>
        </w:rPr>
        <w:t>Outputs:</w:t>
      </w:r>
      <w:r w:rsidRPr="00AE5A53">
        <w:t xml:space="preserve"> None.</w:t>
      </w:r>
    </w:p>
    <w:p w14:paraId="362FC69E" w14:textId="77777777" w:rsidR="006C07C3" w:rsidRDefault="006C07C3" w:rsidP="006C07C3">
      <w:r w:rsidRPr="00AE5A53">
        <w:t>See clause 8.17.2.4.2.3.3 for details of usage of this operation.</w:t>
      </w:r>
    </w:p>
    <w:p w14:paraId="61E36B58" w14:textId="77777777" w:rsidR="006C07C3" w:rsidRPr="00AE5A53" w:rsidRDefault="006C07C3" w:rsidP="006C07C3">
      <w:pPr>
        <w:pStyle w:val="Heading5"/>
      </w:pPr>
      <w:bookmarkStart w:id="2374" w:name="_Toc234110511"/>
      <w:r w:rsidRPr="00AE5A53">
        <w:t>8.17.4.</w:t>
      </w:r>
      <w:r>
        <w:t>4</w:t>
      </w:r>
      <w:r w:rsidRPr="00AE5A53">
        <w:t>.</w:t>
      </w:r>
      <w:r>
        <w:t>5</w:t>
      </w:r>
      <w:r w:rsidRPr="00AE5A53">
        <w:tab/>
        <w:t>Eecs_ECSServiceProvisioning_UpdateSubscription operation</w:t>
      </w:r>
      <w:bookmarkEnd w:id="2374"/>
    </w:p>
    <w:p w14:paraId="6C9A07E7" w14:textId="77777777" w:rsidR="006C07C3" w:rsidRPr="00AE5A53" w:rsidRDefault="006C07C3" w:rsidP="006C07C3">
      <w:r w:rsidRPr="00AE5A53">
        <w:rPr>
          <w:b/>
        </w:rPr>
        <w:t>API operation name:</w:t>
      </w:r>
      <w:r w:rsidRPr="00AE5A53">
        <w:t xml:space="preserve"> Eecs_ECSServiceProvisioning_UpdateSubscription</w:t>
      </w:r>
    </w:p>
    <w:p w14:paraId="6C2E0933" w14:textId="77777777" w:rsidR="006C07C3" w:rsidRPr="00AE5A53" w:rsidRDefault="006C07C3" w:rsidP="006C07C3">
      <w:r w:rsidRPr="00AE5A53">
        <w:rPr>
          <w:b/>
        </w:rPr>
        <w:t>Description:</w:t>
      </w:r>
      <w:r w:rsidRPr="00AE5A53">
        <w:t xml:space="preserve"> The consumer updates an existing subscription for ECS service provisioning information.</w:t>
      </w:r>
    </w:p>
    <w:p w14:paraId="3D23D31A" w14:textId="77777777" w:rsidR="006C07C3" w:rsidRPr="00AE5A53" w:rsidRDefault="006C07C3" w:rsidP="006C07C3">
      <w:r w:rsidRPr="00AE5A53">
        <w:rPr>
          <w:b/>
        </w:rPr>
        <w:t>Inputs:</w:t>
      </w:r>
      <w:r w:rsidRPr="00AE5A53">
        <w:t xml:space="preserve"> See clause 8.17.3.22.</w:t>
      </w:r>
    </w:p>
    <w:p w14:paraId="226663BD" w14:textId="77777777" w:rsidR="006C07C3" w:rsidRPr="00AE5A53" w:rsidRDefault="006C07C3" w:rsidP="006C07C3">
      <w:r w:rsidRPr="00AE5A53">
        <w:rPr>
          <w:b/>
        </w:rPr>
        <w:t>Outputs:</w:t>
      </w:r>
      <w:r w:rsidRPr="00AE5A53">
        <w:t xml:space="preserve"> </w:t>
      </w:r>
      <w:r w:rsidRPr="00AE5A53">
        <w:rPr>
          <w:lang w:eastAsia="zh-CN"/>
        </w:rPr>
        <w:t>See clause </w:t>
      </w:r>
      <w:r w:rsidRPr="00AE5A53">
        <w:t>8.17.3.23.</w:t>
      </w:r>
    </w:p>
    <w:p w14:paraId="4D0D1497" w14:textId="77777777" w:rsidR="006C07C3" w:rsidRDefault="006C07C3" w:rsidP="006C07C3">
      <w:r w:rsidRPr="00AE5A53">
        <w:t>See clause 8.17.2.4.2.3.4 for details of usage of this operation.</w:t>
      </w:r>
    </w:p>
    <w:p w14:paraId="09DBB0E9" w14:textId="77777777" w:rsidR="006C07C3" w:rsidRPr="00AE5A53" w:rsidRDefault="006C07C3" w:rsidP="006C07C3">
      <w:pPr>
        <w:pStyle w:val="Heading5"/>
      </w:pPr>
      <w:bookmarkStart w:id="2375" w:name="_Toc234110512"/>
      <w:r w:rsidRPr="00AE5A53">
        <w:t>8.17.4.</w:t>
      </w:r>
      <w:r>
        <w:t>4</w:t>
      </w:r>
      <w:r w:rsidRPr="00AE5A53">
        <w:t>.</w:t>
      </w:r>
      <w:r>
        <w:t>6</w:t>
      </w:r>
      <w:r w:rsidRPr="00AE5A53">
        <w:tab/>
        <w:t>Eecs_ECSServiceProvisioning_Unsubscribe operation</w:t>
      </w:r>
      <w:bookmarkEnd w:id="2375"/>
    </w:p>
    <w:p w14:paraId="4C1E9C22" w14:textId="77777777" w:rsidR="006C07C3" w:rsidRPr="00AE5A53" w:rsidRDefault="006C07C3" w:rsidP="006C07C3">
      <w:r w:rsidRPr="00AE5A53">
        <w:rPr>
          <w:b/>
        </w:rPr>
        <w:t>API operation name:</w:t>
      </w:r>
      <w:r w:rsidRPr="00AE5A53">
        <w:t xml:space="preserve"> Eecs_ECSServiceProvisioning_Unsubscribe</w:t>
      </w:r>
    </w:p>
    <w:p w14:paraId="4D5894C0" w14:textId="77777777" w:rsidR="006C07C3" w:rsidRPr="00AE5A53" w:rsidRDefault="006C07C3" w:rsidP="006C07C3">
      <w:r w:rsidRPr="00AE5A53">
        <w:rPr>
          <w:b/>
        </w:rPr>
        <w:t>Description:</w:t>
      </w:r>
      <w:r w:rsidRPr="00AE5A53">
        <w:t xml:space="preserve"> The consumer cancels an existing subscription for ECS service provisioning information.</w:t>
      </w:r>
    </w:p>
    <w:p w14:paraId="5A4F5FC4" w14:textId="77777777" w:rsidR="006C07C3" w:rsidRPr="00AE5A53" w:rsidRDefault="006C07C3" w:rsidP="006C07C3">
      <w:r w:rsidRPr="00AE5A53">
        <w:rPr>
          <w:b/>
        </w:rPr>
        <w:t>Inputs:</w:t>
      </w:r>
      <w:r w:rsidRPr="00AE5A53">
        <w:t xml:space="preserve"> See clause 8.17.3.24.</w:t>
      </w:r>
    </w:p>
    <w:p w14:paraId="3219D020" w14:textId="77777777" w:rsidR="006C07C3" w:rsidRPr="00AE5A53" w:rsidRDefault="006C07C3" w:rsidP="006C07C3">
      <w:r w:rsidRPr="00AE5A53">
        <w:rPr>
          <w:b/>
        </w:rPr>
        <w:t>Outputs:</w:t>
      </w:r>
      <w:r w:rsidRPr="00AE5A53">
        <w:t xml:space="preserve"> </w:t>
      </w:r>
      <w:r w:rsidRPr="00AE5A53">
        <w:rPr>
          <w:lang w:eastAsia="zh-CN"/>
        </w:rPr>
        <w:t>See clause </w:t>
      </w:r>
      <w:r w:rsidRPr="00AE5A53">
        <w:t>8.17.3.25.</w:t>
      </w:r>
    </w:p>
    <w:p w14:paraId="77391873" w14:textId="77777777" w:rsidR="006C07C3" w:rsidRDefault="006C07C3" w:rsidP="00004277">
      <w:r w:rsidRPr="00AE5A53">
        <w:t>See clause 8.17.2.4.2.3.5 for details of usage of this operation.</w:t>
      </w:r>
    </w:p>
    <w:p w14:paraId="7BBC9BC2" w14:textId="16D7FE07" w:rsidR="0092755B" w:rsidRDefault="000B2E24" w:rsidP="006C07C3">
      <w:pPr>
        <w:pStyle w:val="Heading2"/>
      </w:pPr>
      <w:bookmarkStart w:id="2376" w:name="_Toc234110513"/>
      <w:r>
        <w:t>8.18</w:t>
      </w:r>
      <w:r w:rsidR="0092755B" w:rsidRPr="00F477AF">
        <w:tab/>
      </w:r>
      <w:r w:rsidR="0092755B">
        <w:t>Edge Node Sharing</w:t>
      </w:r>
      <w:bookmarkEnd w:id="2376"/>
    </w:p>
    <w:p w14:paraId="0DB05A6A" w14:textId="77777777" w:rsidR="0092755B" w:rsidRDefault="000B2E24" w:rsidP="0092755B">
      <w:pPr>
        <w:pStyle w:val="Heading3"/>
      </w:pPr>
      <w:bookmarkStart w:id="2377" w:name="_Toc234110514"/>
      <w:r>
        <w:t>8.18</w:t>
      </w:r>
      <w:r w:rsidR="0092755B" w:rsidRPr="00F477AF">
        <w:t>.1</w:t>
      </w:r>
      <w:r w:rsidR="0092755B" w:rsidRPr="00F477AF">
        <w:tab/>
        <w:t>General</w:t>
      </w:r>
      <w:bookmarkEnd w:id="2377"/>
    </w:p>
    <w:p w14:paraId="41894E94" w14:textId="0BC205BA" w:rsidR="0092755B" w:rsidRDefault="0092755B" w:rsidP="0092755B">
      <w:r>
        <w:t xml:space="preserve">In the following clauses, </w:t>
      </w:r>
      <w:r w:rsidR="00E41A89">
        <w:t xml:space="preserve">ECSP-A is an ECSP partner of ECSP-B and ECSP-B is the leading ECSP </w:t>
      </w:r>
      <w:r w:rsidR="00E41A89" w:rsidRPr="00A03BC1">
        <w:t>which is</w:t>
      </w:r>
      <w:r w:rsidR="00E41A89">
        <w:t xml:space="preserve"> serving the UE</w:t>
      </w:r>
      <w:r>
        <w:t>.</w:t>
      </w:r>
    </w:p>
    <w:p w14:paraId="4B9854D6" w14:textId="77777777" w:rsidR="00E41A89" w:rsidRDefault="00E41A89" w:rsidP="00B3457A">
      <w:pPr>
        <w:pStyle w:val="NO"/>
        <w:rPr>
          <w:lang w:eastAsia="zh-CN"/>
        </w:rPr>
      </w:pPr>
      <w:r w:rsidRPr="00E41A89">
        <w:rPr>
          <w:lang w:eastAsia="zh-CN"/>
        </w:rPr>
        <w:t>NOTE:</w:t>
      </w:r>
      <w:r>
        <w:rPr>
          <w:lang w:eastAsia="zh-CN"/>
        </w:rPr>
        <w:tab/>
      </w:r>
      <w:r w:rsidRPr="00E41A89">
        <w:rPr>
          <w:lang w:eastAsia="zh-CN"/>
        </w:rPr>
        <w:t>An operator platform (OP) as described in GSMA PRD OPG.02 [19] is provided by an ECSP.</w:t>
      </w:r>
    </w:p>
    <w:p w14:paraId="26BFA912" w14:textId="77777777" w:rsidR="0092755B" w:rsidRDefault="000B2E24" w:rsidP="0092755B">
      <w:pPr>
        <w:pStyle w:val="Heading3"/>
      </w:pPr>
      <w:bookmarkStart w:id="2378" w:name="_Toc234110515"/>
      <w:r>
        <w:t>8.18</w:t>
      </w:r>
      <w:r w:rsidR="0092755B" w:rsidRPr="00F477AF">
        <w:t>.</w:t>
      </w:r>
      <w:r w:rsidR="0092755B">
        <w:t>2</w:t>
      </w:r>
      <w:r w:rsidR="0092755B" w:rsidRPr="00F477AF">
        <w:tab/>
      </w:r>
      <w:r w:rsidR="0092755B">
        <w:t>Procedure</w:t>
      </w:r>
      <w:r w:rsidR="00E41A89">
        <w:t>s</w:t>
      </w:r>
      <w:bookmarkEnd w:id="2378"/>
    </w:p>
    <w:p w14:paraId="21C5DD73" w14:textId="77777777" w:rsidR="00E41A89" w:rsidRDefault="00E41A89" w:rsidP="00E41A89">
      <w:pPr>
        <w:pStyle w:val="Heading4"/>
      </w:pPr>
      <w:bookmarkStart w:id="2379" w:name="_Toc234110516"/>
      <w:r>
        <w:t>8.18.2.1</w:t>
      </w:r>
      <w:r>
        <w:tab/>
        <w:t>General</w:t>
      </w:r>
      <w:bookmarkEnd w:id="2379"/>
    </w:p>
    <w:p w14:paraId="3ECD4A50" w14:textId="77777777" w:rsidR="00E41A89" w:rsidRDefault="00E41A89" w:rsidP="00B3457A">
      <w:r>
        <w:t>Following procedures are defined to support ENS:</w:t>
      </w:r>
    </w:p>
    <w:p w14:paraId="64A8A81E" w14:textId="77777777" w:rsidR="00E41A89" w:rsidRDefault="00E41A89" w:rsidP="00B3457A">
      <w:pPr>
        <w:pStyle w:val="B1"/>
      </w:pPr>
      <w:r>
        <w:t>-</w:t>
      </w:r>
      <w:r>
        <w:tab/>
        <w:t>Application information sharing between ECSPs; and</w:t>
      </w:r>
    </w:p>
    <w:p w14:paraId="1FF3D185" w14:textId="77777777" w:rsidR="00EC234A" w:rsidRDefault="00E41A89" w:rsidP="00EC234A">
      <w:pPr>
        <w:pStyle w:val="B1"/>
      </w:pPr>
      <w:r>
        <w:t>-</w:t>
      </w:r>
      <w:r>
        <w:tab/>
        <w:t>EAS discovery for ENS.</w:t>
      </w:r>
    </w:p>
    <w:p w14:paraId="3546648F" w14:textId="73D5B4B0" w:rsidR="00E41A89" w:rsidRDefault="00EC234A" w:rsidP="00004277">
      <w:pPr>
        <w:pStyle w:val="NO"/>
      </w:pPr>
      <w:r w:rsidRPr="00E41A89">
        <w:rPr>
          <w:lang w:eastAsia="zh-CN"/>
        </w:rPr>
        <w:t>NOTE:</w:t>
      </w:r>
      <w:r>
        <w:rPr>
          <w:lang w:eastAsia="zh-CN"/>
        </w:rPr>
        <w:tab/>
      </w:r>
      <w:r w:rsidRPr="00B77FCC">
        <w:rPr>
          <w:lang w:eastAsia="zh-CN"/>
        </w:rPr>
        <w:t xml:space="preserve">Service continuity </w:t>
      </w:r>
      <w:r w:rsidR="009E6CC8" w:rsidRPr="009E6CC8">
        <w:rPr>
          <w:lang w:eastAsia="zh-CN"/>
        </w:rPr>
        <w:t>for ENS via leading ECSP is described in clause 8.18.2.</w:t>
      </w:r>
      <w:r w:rsidR="009E6CC8">
        <w:rPr>
          <w:lang w:eastAsia="zh-CN"/>
        </w:rPr>
        <w:t>4</w:t>
      </w:r>
      <w:r w:rsidRPr="00E41A89">
        <w:rPr>
          <w:lang w:eastAsia="zh-CN"/>
        </w:rPr>
        <w:t>.</w:t>
      </w:r>
    </w:p>
    <w:p w14:paraId="688C9DBC" w14:textId="49D71CCB" w:rsidR="0092755B" w:rsidRDefault="000B2E24" w:rsidP="00E41A89">
      <w:pPr>
        <w:pStyle w:val="Heading4"/>
      </w:pPr>
      <w:bookmarkStart w:id="2380" w:name="_Toc234110517"/>
      <w:r>
        <w:t>8.18</w:t>
      </w:r>
      <w:r w:rsidR="0092755B">
        <w:t>.2.</w:t>
      </w:r>
      <w:r w:rsidR="00E41A89">
        <w:t>2</w:t>
      </w:r>
      <w:r w:rsidR="0092755B">
        <w:tab/>
        <w:t xml:space="preserve">Application information sharing between </w:t>
      </w:r>
      <w:r w:rsidR="00E41A89" w:rsidRPr="00E41A89">
        <w:t>ECSPs</w:t>
      </w:r>
      <w:bookmarkEnd w:id="2380"/>
    </w:p>
    <w:p w14:paraId="7A70FDFB" w14:textId="77777777" w:rsidR="009F240E" w:rsidRDefault="009F240E" w:rsidP="00D8146B">
      <w:pPr>
        <w:pStyle w:val="NO"/>
        <w:rPr>
          <w:lang w:val="en-US" w:eastAsia="ja-JP"/>
        </w:rPr>
      </w:pPr>
      <w:r w:rsidRPr="009F240E">
        <w:rPr>
          <w:lang w:val="en-US" w:eastAsia="ja-JP"/>
        </w:rPr>
        <w:t>NOTE:</w:t>
      </w:r>
      <w:r w:rsidRPr="009F240E">
        <w:rPr>
          <w:lang w:val="en-US" w:eastAsia="ja-JP"/>
        </w:rPr>
        <w:tab/>
        <w:t>The security aspect of application information sharing between ECS-ER (ECSP-B) and ECS-ER (ECSP-A) is outside the scope of this release of this specification.</w:t>
      </w:r>
    </w:p>
    <w:p w14:paraId="6FE03BE4" w14:textId="49D71CCB" w:rsidR="00E41A89" w:rsidRDefault="00E41A89" w:rsidP="0092755B">
      <w:pPr>
        <w:pStyle w:val="Heading5"/>
      </w:pPr>
      <w:bookmarkStart w:id="2381" w:name="_Toc234110518"/>
      <w:r w:rsidRPr="00E41A89">
        <w:t>8.18.2.2.1</w:t>
      </w:r>
      <w:r w:rsidRPr="00E41A89">
        <w:tab/>
        <w:t>General</w:t>
      </w:r>
      <w:bookmarkEnd w:id="2381"/>
    </w:p>
    <w:p w14:paraId="08668415" w14:textId="58901C6E" w:rsidR="00E41A89" w:rsidRDefault="00E41A89" w:rsidP="00E41A89">
      <w:r>
        <w:t>To exchange EES and application information between ECSPs, allowed by the federation agreement for the purpose of ENS, the procedures defined in clause 8.17 are used.</w:t>
      </w:r>
    </w:p>
    <w:p w14:paraId="5FE5BC9E" w14:textId="77777777" w:rsidR="00E41A89" w:rsidRDefault="00E41A89" w:rsidP="00E41A89">
      <w:r>
        <w:lastRenderedPageBreak/>
        <w:t>When the ECS determines to query a partner ECSP for the purpose of ENS, e.g., upon receiving a service provisioning request from the EEC as specified in clause 8.3 or periodically, the ECS uses -</w:t>
      </w:r>
    </w:p>
    <w:p w14:paraId="0B81F2F0" w14:textId="77777777" w:rsidR="00E41A89" w:rsidRDefault="00E41A89" w:rsidP="00B3457A">
      <w:pPr>
        <w:pStyle w:val="B1"/>
      </w:pPr>
      <w:r>
        <w:t>-</w:t>
      </w:r>
      <w:r>
        <w:tab/>
        <w:t xml:space="preserve">the procedures defined in clause 8.17.2.3, if it needs to obtain or subscribe for ECS information of partner ECSP; and </w:t>
      </w:r>
    </w:p>
    <w:p w14:paraId="13518621" w14:textId="77777777" w:rsidR="00E41A89" w:rsidRDefault="00E41A89" w:rsidP="00B3457A">
      <w:pPr>
        <w:pStyle w:val="B1"/>
      </w:pPr>
      <w:r>
        <w:t>-</w:t>
      </w:r>
      <w:r>
        <w:tab/>
        <w:t>the procedures defined in clause 8.17.2.4, to obtain or subscribe for the EES information from the partner ECS.</w:t>
      </w:r>
    </w:p>
    <w:p w14:paraId="39936885" w14:textId="77777777" w:rsidR="00E41A89" w:rsidRDefault="00E41A89" w:rsidP="00E41A89">
      <w:r>
        <w:t xml:space="preserve">To obtain EES and application information using </w:t>
      </w:r>
    </w:p>
    <w:p w14:paraId="671D898F" w14:textId="77777777" w:rsidR="00E41A89" w:rsidRDefault="00E41A89" w:rsidP="00B3457A">
      <w:pPr>
        <w:pStyle w:val="B1"/>
      </w:pPr>
      <w:r>
        <w:t>-</w:t>
      </w:r>
      <w:r>
        <w:tab/>
        <w:t>a request-response model the procedures defined in clause 8.17.2.4.2.2.</w:t>
      </w:r>
    </w:p>
    <w:p w14:paraId="73332B95" w14:textId="77777777" w:rsidR="00E41A89" w:rsidRDefault="00E41A89" w:rsidP="00B3457A">
      <w:pPr>
        <w:pStyle w:val="B1"/>
      </w:pPr>
      <w:r>
        <w:t>-</w:t>
      </w:r>
      <w:r>
        <w:tab/>
        <w:t>a subscribe-notify model the procedures defined in clause 8.17.2.4.2.3.</w:t>
      </w:r>
    </w:p>
    <w:p w14:paraId="0D1BDDE8" w14:textId="77777777" w:rsidR="00E41A89" w:rsidRDefault="00E41A89" w:rsidP="00B3457A">
      <w:r>
        <w:t>If the query was initiated as a result of a service provisioning request from the EEC as specified in clause 8.3.3.2.2, the service provisioning response to the EEC includes EES information of the partner ECSP along with the EES information of the ECSP serving the UE. The EES of the ECSP serving the UE is determined based on SLA(s) between the ECSPs such that it can be authorized by the EES of the partner ECSP. The endpoint of EES of partner ECSP is provided by the ECS in a way that is transparent to EEC.</w:t>
      </w:r>
    </w:p>
    <w:p w14:paraId="3BC5375E" w14:textId="42794263" w:rsidR="0092755B" w:rsidRDefault="0092755B" w:rsidP="0092755B">
      <w:pPr>
        <w:pStyle w:val="Heading4"/>
        <w:rPr>
          <w:lang w:val="en-US"/>
        </w:rPr>
      </w:pPr>
      <w:bookmarkStart w:id="2382" w:name="_Toc234110519"/>
      <w:r w:rsidRPr="007A6688">
        <w:rPr>
          <w:lang w:val="en-US"/>
        </w:rPr>
        <w:t>8.</w:t>
      </w:r>
      <w:r w:rsidR="000B2E24">
        <w:rPr>
          <w:lang w:val="en-US"/>
        </w:rPr>
        <w:t>18</w:t>
      </w:r>
      <w:r w:rsidRPr="007A6688">
        <w:rPr>
          <w:lang w:val="en-US"/>
        </w:rPr>
        <w:t>.2.</w:t>
      </w:r>
      <w:r w:rsidR="00DA06C0">
        <w:rPr>
          <w:lang w:val="en-US"/>
        </w:rPr>
        <w:t>3</w:t>
      </w:r>
      <w:r w:rsidRPr="007A6688">
        <w:rPr>
          <w:lang w:val="en-US"/>
        </w:rPr>
        <w:tab/>
        <w:t xml:space="preserve">EAS discovery </w:t>
      </w:r>
      <w:r w:rsidR="00DA06C0">
        <w:rPr>
          <w:lang w:val="en-US"/>
        </w:rPr>
        <w:t>for ENS</w:t>
      </w:r>
      <w:bookmarkEnd w:id="2382"/>
    </w:p>
    <w:p w14:paraId="17E9E898" w14:textId="77777777" w:rsidR="00DA06C0" w:rsidRDefault="00DA06C0" w:rsidP="00DA06C0">
      <w:pPr>
        <w:pStyle w:val="Heading5"/>
        <w:rPr>
          <w:lang w:val="en-US"/>
        </w:rPr>
      </w:pPr>
      <w:bookmarkStart w:id="2383" w:name="_Toc234110520"/>
      <w:r w:rsidRPr="007A6688">
        <w:rPr>
          <w:lang w:val="en-US"/>
        </w:rPr>
        <w:t>8.</w:t>
      </w:r>
      <w:r>
        <w:rPr>
          <w:lang w:val="en-US"/>
        </w:rPr>
        <w:t>18</w:t>
      </w:r>
      <w:r w:rsidRPr="007A6688">
        <w:rPr>
          <w:lang w:val="en-US"/>
        </w:rPr>
        <w:t>.2.</w:t>
      </w:r>
      <w:r>
        <w:rPr>
          <w:lang w:val="en-US"/>
        </w:rPr>
        <w:t>3.1</w:t>
      </w:r>
      <w:r w:rsidRPr="007A6688">
        <w:rPr>
          <w:lang w:val="en-US"/>
        </w:rPr>
        <w:tab/>
      </w:r>
      <w:r>
        <w:rPr>
          <w:lang w:val="en-US"/>
        </w:rPr>
        <w:t>General</w:t>
      </w:r>
      <w:bookmarkEnd w:id="2383"/>
    </w:p>
    <w:p w14:paraId="038CC1B9" w14:textId="77777777" w:rsidR="00DA06C0" w:rsidRDefault="00DA06C0" w:rsidP="00DA06C0">
      <w:pPr>
        <w:rPr>
          <w:lang w:val="en-US"/>
        </w:rPr>
      </w:pPr>
      <w:r>
        <w:rPr>
          <w:lang w:val="en-US"/>
        </w:rPr>
        <w:t xml:space="preserve">Following procedures are defined for EAS discovery with respect to </w:t>
      </w:r>
      <w:r>
        <w:t>ENS</w:t>
      </w:r>
      <w:r>
        <w:rPr>
          <w:lang w:val="en-US"/>
        </w:rPr>
        <w:t>:</w:t>
      </w:r>
    </w:p>
    <w:p w14:paraId="49F09A04" w14:textId="77777777" w:rsidR="00DA06C0" w:rsidRDefault="00DA06C0" w:rsidP="00DA06C0">
      <w:pPr>
        <w:pStyle w:val="B1"/>
        <w:rPr>
          <w:lang w:val="en-US"/>
        </w:rPr>
      </w:pPr>
      <w:r>
        <w:rPr>
          <w:lang w:val="en-US"/>
        </w:rPr>
        <w:t>-</w:t>
      </w:r>
      <w:r>
        <w:rPr>
          <w:lang w:val="en-US"/>
        </w:rPr>
        <w:tab/>
        <w:t>EAS discovery via leading ECSP;</w:t>
      </w:r>
    </w:p>
    <w:p w14:paraId="2E51740E" w14:textId="77777777" w:rsidR="00DA06C0" w:rsidRDefault="00DA06C0" w:rsidP="00DA06C0">
      <w:pPr>
        <w:pStyle w:val="B1"/>
        <w:rPr>
          <w:lang w:val="en-US"/>
        </w:rPr>
      </w:pPr>
      <w:r>
        <w:rPr>
          <w:lang w:val="en-US"/>
        </w:rPr>
        <w:t>-</w:t>
      </w:r>
      <w:r>
        <w:rPr>
          <w:lang w:val="en-US"/>
        </w:rPr>
        <w:tab/>
        <w:t xml:space="preserve">EEC triggered EAS discovery via partner ECSP; and </w:t>
      </w:r>
    </w:p>
    <w:p w14:paraId="05DE0672" w14:textId="77777777" w:rsidR="00DA06C0" w:rsidRPr="00E919D1" w:rsidRDefault="00DA06C0" w:rsidP="00DA06C0">
      <w:pPr>
        <w:pStyle w:val="B1"/>
        <w:rPr>
          <w:lang w:val="en-US"/>
        </w:rPr>
      </w:pPr>
      <w:r>
        <w:rPr>
          <w:lang w:val="en-US"/>
        </w:rPr>
        <w:t>-</w:t>
      </w:r>
      <w:r>
        <w:rPr>
          <w:lang w:val="en-US"/>
        </w:rPr>
        <w:tab/>
        <w:t>EES</w:t>
      </w:r>
      <w:r w:rsidRPr="00E919D1">
        <w:rPr>
          <w:lang w:val="en-US"/>
        </w:rPr>
        <w:t xml:space="preserve"> triggered EAS discovery via partner ECSP</w:t>
      </w:r>
      <w:r>
        <w:rPr>
          <w:lang w:val="en-US"/>
        </w:rPr>
        <w:t>.</w:t>
      </w:r>
      <w:r w:rsidRPr="00E919D1">
        <w:rPr>
          <w:lang w:val="en-US"/>
        </w:rPr>
        <w:t xml:space="preserve"> </w:t>
      </w:r>
    </w:p>
    <w:p w14:paraId="31A9F039" w14:textId="77777777" w:rsidR="00DA06C0" w:rsidRDefault="00DA06C0" w:rsidP="00DA06C0">
      <w:pPr>
        <w:pStyle w:val="Heading5"/>
        <w:rPr>
          <w:lang w:val="en-US"/>
        </w:rPr>
      </w:pPr>
      <w:bookmarkStart w:id="2384" w:name="_Toc234110521"/>
      <w:r w:rsidRPr="007A6688">
        <w:rPr>
          <w:lang w:val="en-US"/>
        </w:rPr>
        <w:t>8.</w:t>
      </w:r>
      <w:r>
        <w:rPr>
          <w:lang w:val="en-US"/>
        </w:rPr>
        <w:t>18</w:t>
      </w:r>
      <w:r w:rsidRPr="007A6688">
        <w:rPr>
          <w:lang w:val="en-US"/>
        </w:rPr>
        <w:t>.2.</w:t>
      </w:r>
      <w:r>
        <w:rPr>
          <w:lang w:val="en-US"/>
        </w:rPr>
        <w:t>3.2</w:t>
      </w:r>
      <w:r w:rsidRPr="007A6688">
        <w:rPr>
          <w:lang w:val="en-US"/>
        </w:rPr>
        <w:tab/>
      </w:r>
      <w:r>
        <w:rPr>
          <w:lang w:val="en-US"/>
        </w:rPr>
        <w:t>EAS discovery via leading ECSP</w:t>
      </w:r>
      <w:bookmarkEnd w:id="2384"/>
    </w:p>
    <w:p w14:paraId="5F718602" w14:textId="77777777" w:rsidR="0092755B" w:rsidRDefault="0092755B" w:rsidP="0092755B">
      <w:pPr>
        <w:pStyle w:val="NO"/>
        <w:rPr>
          <w:lang w:eastAsia="ko-KR"/>
        </w:rPr>
      </w:pPr>
      <w:r>
        <w:rPr>
          <w:lang w:eastAsia="ko-KR"/>
        </w:rPr>
        <w:t xml:space="preserve">Pre-conditions: </w:t>
      </w:r>
    </w:p>
    <w:p w14:paraId="0349B55C" w14:textId="77777777" w:rsidR="002A00E4" w:rsidRPr="00E052FD" w:rsidRDefault="002A00E4" w:rsidP="002A00E4">
      <w:pPr>
        <w:pStyle w:val="B1"/>
        <w:rPr>
          <w:rFonts w:eastAsia="Malgun Gothic"/>
          <w:lang w:eastAsia="ko-KR"/>
        </w:rPr>
      </w:pPr>
      <w:r>
        <w:rPr>
          <w:lang w:eastAsia="ko-KR"/>
        </w:rPr>
        <w:t>1.</w:t>
      </w:r>
      <w:r>
        <w:rPr>
          <w:lang w:eastAsia="ko-KR"/>
        </w:rPr>
        <w:tab/>
        <w:t>ECSP-A and ECSP-B have a service level agreement to share edge services.</w:t>
      </w:r>
    </w:p>
    <w:p w14:paraId="6F01BAFF" w14:textId="66B945DB" w:rsidR="0092755B" w:rsidRDefault="00DA06C0" w:rsidP="0092755B">
      <w:pPr>
        <w:pStyle w:val="TH"/>
      </w:pPr>
      <w:r w:rsidRPr="00395EB0">
        <w:object w:dxaOrig="7875" w:dyaOrig="5656" w14:anchorId="5A41C961">
          <v:shape id="_x0000_i1135" type="#_x0000_t75" style="width:349.05pt;height:250.2pt" o:ole="">
            <v:imagedata r:id="rId230" o:title=""/>
          </v:shape>
          <o:OLEObject Type="Embed" ProgID="Visio.Drawing.15" ShapeID="_x0000_i1135" DrawAspect="Content" ObjectID="_1844723296" r:id="rId231"/>
        </w:object>
      </w:r>
    </w:p>
    <w:p w14:paraId="306FB369" w14:textId="302C3C4F" w:rsidR="0092755B" w:rsidRDefault="0092755B" w:rsidP="0092755B">
      <w:pPr>
        <w:pStyle w:val="TF"/>
      </w:pPr>
      <w:r w:rsidRPr="0014437B">
        <w:t>Figure </w:t>
      </w:r>
      <w:r>
        <w:t>8.</w:t>
      </w:r>
      <w:r w:rsidR="000B2E24">
        <w:t>18</w:t>
      </w:r>
      <w:r>
        <w:t>.</w:t>
      </w:r>
      <w:r w:rsidRPr="0014437B">
        <w:t>2</w:t>
      </w:r>
      <w:r>
        <w:t>.</w:t>
      </w:r>
      <w:r w:rsidR="00DA06C0">
        <w:t>3.2</w:t>
      </w:r>
      <w:r>
        <w:t>-1</w:t>
      </w:r>
      <w:r w:rsidRPr="0014437B">
        <w:t xml:space="preserve">: EAS discovery for </w:t>
      </w:r>
      <w:r w:rsidR="00DA06C0">
        <w:t>ENS</w:t>
      </w:r>
    </w:p>
    <w:p w14:paraId="484296D7" w14:textId="5ADC1BD7" w:rsidR="0092755B" w:rsidRPr="0014437B" w:rsidRDefault="0092755B" w:rsidP="005F6340">
      <w:pPr>
        <w:pStyle w:val="B1"/>
      </w:pPr>
      <w:r>
        <w:lastRenderedPageBreak/>
        <w:t>1.</w:t>
      </w:r>
      <w:r>
        <w:tab/>
        <w:t>T</w:t>
      </w:r>
      <w:r w:rsidRPr="0014437B">
        <w:t>he EEC sends EAS discovery request to EES (</w:t>
      </w:r>
      <w:r w:rsidR="00DA06C0">
        <w:t>ECSP</w:t>
      </w:r>
      <w:r w:rsidRPr="0014437B">
        <w:t xml:space="preserve">-B) </w:t>
      </w:r>
      <w:r w:rsidR="00DA06C0" w:rsidRPr="00DA06C0">
        <w:t>as specified in clause 8.5</w:t>
      </w:r>
      <w:r w:rsidR="00DA06C0">
        <w:t xml:space="preserve"> </w:t>
      </w:r>
      <w:r w:rsidRPr="0014437B">
        <w:t xml:space="preserve">and </w:t>
      </w:r>
      <w:r>
        <w:t xml:space="preserve">may </w:t>
      </w:r>
      <w:r w:rsidRPr="0014437B">
        <w:t>include the endpoint of EES (</w:t>
      </w:r>
      <w:r w:rsidR="00DA06C0">
        <w:t>ECSP</w:t>
      </w:r>
      <w:r w:rsidRPr="0014437B">
        <w:t>-A) in the request</w:t>
      </w:r>
      <w:r w:rsidR="00DA06C0" w:rsidRPr="00DA06C0">
        <w:t>, if provided by the ECS as specified in clause 8.18.2.2.1</w:t>
      </w:r>
      <w:r w:rsidRPr="0014437B">
        <w:t>.</w:t>
      </w:r>
    </w:p>
    <w:p w14:paraId="3DA18BD3" w14:textId="099AF976" w:rsidR="0092755B" w:rsidRPr="007A6688" w:rsidRDefault="0092755B" w:rsidP="0092755B">
      <w:pPr>
        <w:pStyle w:val="B1"/>
      </w:pPr>
      <w:r w:rsidRPr="007A6688">
        <w:t>2.</w:t>
      </w:r>
      <w:r>
        <w:tab/>
      </w:r>
      <w:r w:rsidR="00DA06C0" w:rsidRPr="00DA06C0">
        <w:t>If the EAS discovery request contains EES information of a partner ECSP (ECSP-A) or the required EAS is not available with the EES the EES may determine to use ENS. If the EAS discovery request contains EES information of a partner ECSP, the EES can use it after validating the information.</w:t>
      </w:r>
    </w:p>
    <w:p w14:paraId="797DEFB2" w14:textId="77777777" w:rsidR="00DA06C0" w:rsidRDefault="00DA06C0" w:rsidP="00B3457A">
      <w:pPr>
        <w:pStyle w:val="NO"/>
        <w:rPr>
          <w:lang w:val="en-US"/>
        </w:rPr>
      </w:pPr>
      <w:r w:rsidRPr="00DA06C0">
        <w:rPr>
          <w:lang w:val="en-US"/>
        </w:rPr>
        <w:t>NOTE</w:t>
      </w:r>
      <w:r w:rsidR="00080F60">
        <w:rPr>
          <w:lang w:val="en-US"/>
        </w:rPr>
        <w:t> </w:t>
      </w:r>
      <w:r w:rsidRPr="00DA06C0">
        <w:rPr>
          <w:lang w:val="en-US"/>
        </w:rPr>
        <w:t>1:</w:t>
      </w:r>
      <w:r w:rsidRPr="00DA06C0">
        <w:rPr>
          <w:lang w:val="en-US"/>
        </w:rPr>
        <w:tab/>
        <w:t>To validate the information of partner ECSPs, EES (ECSP-B) can use the federation agreement between ECSPs.</w:t>
      </w:r>
    </w:p>
    <w:p w14:paraId="6F617BE5" w14:textId="5C32305D" w:rsidR="0092755B" w:rsidRDefault="0092755B" w:rsidP="0092755B">
      <w:pPr>
        <w:pStyle w:val="B1"/>
        <w:rPr>
          <w:lang w:val="en-US"/>
        </w:rPr>
      </w:pPr>
      <w:r w:rsidRPr="007A6688">
        <w:rPr>
          <w:lang w:val="en-US"/>
        </w:rPr>
        <w:t>3.</w:t>
      </w:r>
      <w:r w:rsidRPr="007A6688">
        <w:rPr>
          <w:lang w:val="en-US"/>
        </w:rPr>
        <w:tab/>
      </w:r>
      <w:r w:rsidR="00DA06C0" w:rsidRPr="00DA06C0">
        <w:rPr>
          <w:lang w:val="en-US"/>
        </w:rPr>
        <w:t>If the EAS discovery request does not contain EES information of a partner ECSP, the EES may use the EES retrieval procedures as specified in clause 8.8.3.3 to obtain EES information of a partner ECSP. The Retrieve EES request may include an ENS indication so that the ECS (ECSP-B) can skip checking T-EES(s) locally registered in the ECS (ECSP-B).</w:t>
      </w:r>
    </w:p>
    <w:p w14:paraId="19B278AF" w14:textId="33954C7C" w:rsidR="0092755B" w:rsidRPr="0014437B" w:rsidRDefault="00DA06C0" w:rsidP="0092755B">
      <w:pPr>
        <w:pStyle w:val="B1"/>
        <w:rPr>
          <w:lang w:val="en-US"/>
        </w:rPr>
      </w:pPr>
      <w:r w:rsidRPr="00A03BC1">
        <w:rPr>
          <w:lang w:val="en-US"/>
        </w:rPr>
        <w:t>4</w:t>
      </w:r>
      <w:r w:rsidR="0092755B">
        <w:rPr>
          <w:lang w:val="en-US"/>
        </w:rPr>
        <w:t>.</w:t>
      </w:r>
      <w:r w:rsidR="0092755B">
        <w:rPr>
          <w:lang w:val="en-US"/>
        </w:rPr>
        <w:tab/>
      </w:r>
      <w:r w:rsidRPr="00DA06C0">
        <w:rPr>
          <w:lang w:val="en-US"/>
        </w:rPr>
        <w:t xml:space="preserve">Once EES information of the partner ECSP is available, </w:t>
      </w:r>
      <w:r>
        <w:rPr>
          <w:lang w:val="en-US"/>
        </w:rPr>
        <w:t>t</w:t>
      </w:r>
      <w:r w:rsidR="0092755B">
        <w:rPr>
          <w:lang w:val="en-US"/>
        </w:rPr>
        <w:t>he EES (</w:t>
      </w:r>
      <w:r w:rsidRPr="00DA06C0">
        <w:rPr>
          <w:lang w:val="en-US"/>
        </w:rPr>
        <w:t>ECSP</w:t>
      </w:r>
      <w:r w:rsidR="0092755B">
        <w:rPr>
          <w:lang w:val="en-US"/>
        </w:rPr>
        <w:t xml:space="preserve">-B) </w:t>
      </w:r>
      <w:r w:rsidR="0092755B" w:rsidRPr="0014437B">
        <w:rPr>
          <w:lang w:val="en-US"/>
        </w:rPr>
        <w:t xml:space="preserve">sends </w:t>
      </w:r>
      <w:r>
        <w:rPr>
          <w:lang w:val="en-US"/>
        </w:rPr>
        <w:t xml:space="preserve">the </w:t>
      </w:r>
      <w:r w:rsidR="0092755B" w:rsidRPr="0014437B">
        <w:rPr>
          <w:lang w:val="en-US"/>
        </w:rPr>
        <w:t>EAS discovery request to the EES (</w:t>
      </w:r>
      <w:r w:rsidRPr="00A03BC1">
        <w:rPr>
          <w:lang w:val="en-US"/>
        </w:rPr>
        <w:t>ECSP</w:t>
      </w:r>
      <w:r w:rsidR="0092755B" w:rsidRPr="0014437B">
        <w:rPr>
          <w:lang w:val="en-US"/>
        </w:rPr>
        <w:t>-A)</w:t>
      </w:r>
      <w:r w:rsidRPr="00DA06C0">
        <w:rPr>
          <w:lang w:val="en-US"/>
        </w:rPr>
        <w:t xml:space="preserve"> as described in step 3 of clause 8.8.3.2</w:t>
      </w:r>
      <w:r w:rsidR="0092755B" w:rsidRPr="0014437B">
        <w:rPr>
          <w:lang w:val="en-US"/>
        </w:rPr>
        <w:t>.</w:t>
      </w:r>
      <w:r w:rsidR="0092755B">
        <w:rPr>
          <w:lang w:val="en-US"/>
        </w:rPr>
        <w:t xml:space="preserve"> The EAS discovery request includes </w:t>
      </w:r>
      <w:r w:rsidR="0092755B" w:rsidRPr="00570D3A">
        <w:rPr>
          <w:lang w:val="en-US"/>
        </w:rPr>
        <w:t xml:space="preserve">the </w:t>
      </w:r>
      <w:r w:rsidRPr="00DA06C0">
        <w:rPr>
          <w:lang w:val="en-US"/>
        </w:rPr>
        <w:t xml:space="preserve">information of the MNO </w:t>
      </w:r>
      <w:r w:rsidR="0092755B" w:rsidRPr="00570D3A">
        <w:rPr>
          <w:lang w:val="en-US"/>
        </w:rPr>
        <w:t xml:space="preserve">serving </w:t>
      </w:r>
      <w:r>
        <w:rPr>
          <w:lang w:val="en-US"/>
        </w:rPr>
        <w:t xml:space="preserve">the UE </w:t>
      </w:r>
      <w:r w:rsidR="0092755B" w:rsidRPr="00570D3A">
        <w:rPr>
          <w:lang w:val="en-US"/>
        </w:rPr>
        <w:t>(e.g. MNO name, PLMN ID)</w:t>
      </w:r>
      <w:r w:rsidR="0092755B">
        <w:rPr>
          <w:lang w:val="en-US"/>
        </w:rPr>
        <w:t>.</w:t>
      </w:r>
    </w:p>
    <w:p w14:paraId="6ECC826D" w14:textId="327A74BB" w:rsidR="0092755B" w:rsidRPr="0014437B" w:rsidRDefault="0092755B" w:rsidP="00B3457A">
      <w:pPr>
        <w:pStyle w:val="B1"/>
        <w:ind w:hanging="1"/>
        <w:rPr>
          <w:lang w:val="en-US"/>
        </w:rPr>
      </w:pPr>
      <w:r>
        <w:rPr>
          <w:lang w:val="en-US"/>
        </w:rPr>
        <w:t>T</w:t>
      </w:r>
      <w:r w:rsidRPr="0014437B">
        <w:rPr>
          <w:lang w:val="en-US"/>
        </w:rPr>
        <w:t>he EES (</w:t>
      </w:r>
      <w:r w:rsidR="00DA06C0" w:rsidRPr="00A03BC1">
        <w:rPr>
          <w:lang w:val="en-US"/>
        </w:rPr>
        <w:t>ECSP</w:t>
      </w:r>
      <w:r w:rsidRPr="0014437B">
        <w:rPr>
          <w:lang w:val="en-US"/>
        </w:rPr>
        <w:t xml:space="preserve">-A) validates the </w:t>
      </w:r>
      <w:r w:rsidR="00DA06C0" w:rsidRPr="00DA06C0">
        <w:rPr>
          <w:lang w:val="en-US"/>
        </w:rPr>
        <w:t>request</w:t>
      </w:r>
      <w:r w:rsidR="00DA06C0">
        <w:rPr>
          <w:lang w:val="en-US"/>
        </w:rPr>
        <w:t xml:space="preserve"> </w:t>
      </w:r>
      <w:r w:rsidRPr="0014437B">
        <w:rPr>
          <w:lang w:val="en-US"/>
        </w:rPr>
        <w:t>and returns EAS discovery response including the discovered candidate EAS(s) to the EES (</w:t>
      </w:r>
      <w:r w:rsidR="00DA06C0" w:rsidRPr="00A03BC1">
        <w:rPr>
          <w:lang w:val="en-US"/>
        </w:rPr>
        <w:t>ECSP</w:t>
      </w:r>
      <w:r w:rsidRPr="0014437B">
        <w:rPr>
          <w:lang w:val="en-US"/>
        </w:rPr>
        <w:t>-B).</w:t>
      </w:r>
      <w:r>
        <w:rPr>
          <w:lang w:val="en-US"/>
        </w:rPr>
        <w:t xml:space="preserve"> </w:t>
      </w:r>
      <w:r w:rsidR="00DA06C0" w:rsidRPr="00DA06C0">
        <w:rPr>
          <w:lang w:val="en-US"/>
        </w:rPr>
        <w:t xml:space="preserve">In addition to step 4 of clause 8.8.3.2, </w:t>
      </w:r>
      <w:r w:rsidR="00DA06C0">
        <w:rPr>
          <w:lang w:val="en-US"/>
        </w:rPr>
        <w:t>t</w:t>
      </w:r>
      <w:r>
        <w:rPr>
          <w:lang w:val="en-US"/>
        </w:rPr>
        <w:t xml:space="preserve">he candidate EAS(s) are discovered based on the </w:t>
      </w:r>
      <w:r w:rsidRPr="00AE2248">
        <w:rPr>
          <w:lang w:val="en-US"/>
        </w:rPr>
        <w:t>serving MNO information</w:t>
      </w:r>
      <w:r>
        <w:rPr>
          <w:lang w:val="en-US"/>
        </w:rPr>
        <w:t xml:space="preserve"> received from the EES (</w:t>
      </w:r>
      <w:r w:rsidR="00DA06C0" w:rsidRPr="00A03BC1">
        <w:rPr>
          <w:lang w:val="en-US"/>
        </w:rPr>
        <w:t>ECSP</w:t>
      </w:r>
      <w:r>
        <w:rPr>
          <w:lang w:val="en-US"/>
        </w:rPr>
        <w:t xml:space="preserve">-B) and </w:t>
      </w:r>
      <w:r w:rsidRPr="00AE2248">
        <w:rPr>
          <w:lang w:val="en-US"/>
        </w:rPr>
        <w:t>allowed MNO information</w:t>
      </w:r>
      <w:r>
        <w:rPr>
          <w:lang w:val="en-US"/>
        </w:rPr>
        <w:t xml:space="preserve"> registered by the EAS.</w:t>
      </w:r>
    </w:p>
    <w:p w14:paraId="36B479EC" w14:textId="77777777" w:rsidR="00DA06C0" w:rsidRDefault="00DA06C0" w:rsidP="00B3457A">
      <w:pPr>
        <w:pStyle w:val="NO"/>
        <w:rPr>
          <w:lang w:val="en-US"/>
        </w:rPr>
      </w:pPr>
      <w:r w:rsidRPr="00DA06C0">
        <w:rPr>
          <w:lang w:val="en-US"/>
        </w:rPr>
        <w:t>NOTE</w:t>
      </w:r>
      <w:r w:rsidR="00080F60">
        <w:rPr>
          <w:lang w:val="en-US"/>
        </w:rPr>
        <w:t> </w:t>
      </w:r>
      <w:r w:rsidRPr="00DA06C0">
        <w:rPr>
          <w:lang w:val="en-US"/>
        </w:rPr>
        <w:t>2:</w:t>
      </w:r>
      <w:r w:rsidRPr="00DA06C0">
        <w:rPr>
          <w:lang w:val="en-US"/>
        </w:rPr>
        <w:tab/>
        <w:t>To validate the EAS discovery request, EES (ECSP-A) can use the federation agreement between ECSPs.</w:t>
      </w:r>
    </w:p>
    <w:p w14:paraId="44B622FC" w14:textId="70BC4E98" w:rsidR="0092755B" w:rsidRPr="003E0893" w:rsidRDefault="00DA06C0" w:rsidP="0092755B">
      <w:pPr>
        <w:pStyle w:val="B1"/>
        <w:rPr>
          <w:lang w:val="en-US"/>
        </w:rPr>
      </w:pPr>
      <w:r>
        <w:rPr>
          <w:lang w:val="en-US"/>
        </w:rPr>
        <w:t>5</w:t>
      </w:r>
      <w:r w:rsidR="0092755B">
        <w:rPr>
          <w:lang w:val="en-US"/>
        </w:rPr>
        <w:t>.</w:t>
      </w:r>
      <w:r w:rsidR="0092755B">
        <w:rPr>
          <w:lang w:val="en-US"/>
        </w:rPr>
        <w:tab/>
      </w:r>
      <w:r w:rsidRPr="00DD569E">
        <w:rPr>
          <w:lang w:val="en-US"/>
        </w:rPr>
        <w:t>EES</w:t>
      </w:r>
      <w:r>
        <w:rPr>
          <w:lang w:val="en-US"/>
        </w:rPr>
        <w:t xml:space="preserve"> (ECSP-B) </w:t>
      </w:r>
      <w:r w:rsidRPr="00DD569E">
        <w:rPr>
          <w:lang w:val="en-US"/>
        </w:rPr>
        <w:t>provides the discovered information to the EEC as part of the EAS discovery response</w:t>
      </w:r>
      <w:r>
        <w:rPr>
          <w:lang w:val="en-US"/>
        </w:rPr>
        <w:t xml:space="preserve"> as specified in clause 8.5</w:t>
      </w:r>
      <w:r w:rsidRPr="00DD569E">
        <w:rPr>
          <w:lang w:val="en-US"/>
        </w:rPr>
        <w:t>.</w:t>
      </w:r>
    </w:p>
    <w:p w14:paraId="453E2149" w14:textId="73CBDE3C" w:rsidR="0092755B" w:rsidRPr="007A6688" w:rsidRDefault="0092755B" w:rsidP="00B3457A">
      <w:pPr>
        <w:pStyle w:val="Heading5"/>
        <w:rPr>
          <w:lang w:val="en-US"/>
        </w:rPr>
      </w:pPr>
      <w:bookmarkStart w:id="2385" w:name="_Toc234110522"/>
      <w:r w:rsidRPr="007A6688">
        <w:rPr>
          <w:lang w:val="en-US"/>
        </w:rPr>
        <w:t>8.</w:t>
      </w:r>
      <w:r w:rsidR="000B2E24">
        <w:rPr>
          <w:lang w:val="en-US"/>
        </w:rPr>
        <w:t>18</w:t>
      </w:r>
      <w:r w:rsidRPr="007A6688">
        <w:rPr>
          <w:lang w:val="en-US"/>
        </w:rPr>
        <w:t>.2.</w:t>
      </w:r>
      <w:r w:rsidR="00080F60">
        <w:rPr>
          <w:lang w:val="en-US"/>
        </w:rPr>
        <w:t>3.3</w:t>
      </w:r>
      <w:r w:rsidRPr="007A6688">
        <w:rPr>
          <w:lang w:val="en-US"/>
        </w:rPr>
        <w:tab/>
        <w:t>EAS discovery via Partner ECSP</w:t>
      </w:r>
      <w:r>
        <w:rPr>
          <w:lang w:val="en-US"/>
        </w:rPr>
        <w:t>, EEC triggered</w:t>
      </w:r>
      <w:bookmarkEnd w:id="2385"/>
    </w:p>
    <w:p w14:paraId="7F4E1818" w14:textId="77777777" w:rsidR="003F0A4D" w:rsidRDefault="003F0A4D" w:rsidP="003F0A4D">
      <w:r>
        <w:t>The EEC can use the service provisioning procedure specified in clause 8.3.3.2.2 to obtain the EES information of the partner ECSP from leading ECS, the leading ECS identifies the EES based on the UE serving PLMN ID and EES allowed MNO information.</w:t>
      </w:r>
    </w:p>
    <w:p w14:paraId="324C7551" w14:textId="289CE57C" w:rsidR="003B7889" w:rsidRDefault="003B7889" w:rsidP="003B7889">
      <w:pPr>
        <w:pStyle w:val="NO"/>
      </w:pPr>
      <w:r>
        <w:t>NOTE:</w:t>
      </w:r>
      <w:r>
        <w:tab/>
        <w:t>To enhance the Service provisioning information retrieval procedure for the edge node sharing case considering multiple federations is not specified in the present document.</w:t>
      </w:r>
      <w:r w:rsidRPr="00F477AF">
        <w:t xml:space="preserve"> </w:t>
      </w:r>
    </w:p>
    <w:p w14:paraId="7B8FD884" w14:textId="053B6D17" w:rsidR="00080F60" w:rsidRDefault="00080F60" w:rsidP="003F0A4D">
      <w:r w:rsidRPr="00080F60">
        <w:t>If the EEC has the EES information of the partner ECSP and the required security credentials to communicate with the partner ECSP, the EEC can use the EAS discovery procedures specified in clause 8.5 to directly obtain the EAS information from the EES of the partner ECSP. Upon receiving the request from the EEC, the EES of the partner ECSP identifies the EAS(s) considering the allowed MNO information of the registered EASs and UE’s serving MNO information.</w:t>
      </w:r>
    </w:p>
    <w:p w14:paraId="78A8CCC9" w14:textId="7696EA18" w:rsidR="0092755B" w:rsidRDefault="0092755B" w:rsidP="00B3457A">
      <w:pPr>
        <w:pStyle w:val="Heading5"/>
        <w:rPr>
          <w:lang w:val="en-US"/>
        </w:rPr>
      </w:pPr>
      <w:bookmarkStart w:id="2386" w:name="_Toc234110523"/>
      <w:bookmarkEnd w:id="2353"/>
      <w:bookmarkEnd w:id="2354"/>
      <w:r w:rsidRPr="00057A0E">
        <w:rPr>
          <w:lang w:val="en-US"/>
        </w:rPr>
        <w:t>8.</w:t>
      </w:r>
      <w:r w:rsidR="000B2E24">
        <w:rPr>
          <w:lang w:val="en-US"/>
        </w:rPr>
        <w:t>18</w:t>
      </w:r>
      <w:r w:rsidRPr="00057A0E">
        <w:rPr>
          <w:lang w:val="en-US"/>
        </w:rPr>
        <w:t>.2.</w:t>
      </w:r>
      <w:r w:rsidR="00080F60">
        <w:rPr>
          <w:lang w:val="en-US"/>
        </w:rPr>
        <w:t>3.4</w:t>
      </w:r>
      <w:r w:rsidRPr="00057A0E">
        <w:rPr>
          <w:lang w:val="en-US"/>
        </w:rPr>
        <w:tab/>
      </w:r>
      <w:r w:rsidRPr="007A6688">
        <w:rPr>
          <w:lang w:val="en-US"/>
        </w:rPr>
        <w:t>EAS discovery via Partner ECSP</w:t>
      </w:r>
      <w:r>
        <w:rPr>
          <w:lang w:val="en-US"/>
        </w:rPr>
        <w:t>, EES triggered</w:t>
      </w:r>
      <w:bookmarkEnd w:id="2386"/>
    </w:p>
    <w:p w14:paraId="7AEEEA2F" w14:textId="77777777" w:rsidR="003F0A4D" w:rsidRDefault="003F0A4D" w:rsidP="003F0A4D">
      <w:r>
        <w:t>The S-EES can use the Retrieve T-EES procedure specified in clause 8.8.3.3 to obtain the T-EES information of the partner ECSP from leading ECS, the leading ECS identifies the T-EES based on the UE serving PLMN ID and EES allowed MNO information.</w:t>
      </w:r>
    </w:p>
    <w:p w14:paraId="65E37836" w14:textId="77777777" w:rsidR="00D62337" w:rsidRPr="008F46E0" w:rsidRDefault="00D62337" w:rsidP="009462E3">
      <w:pPr>
        <w:pStyle w:val="NO"/>
        <w:rPr>
          <w:lang w:eastAsia="zh-CN"/>
        </w:rPr>
      </w:pPr>
      <w:r>
        <w:rPr>
          <w:lang w:eastAsia="zh-CN"/>
        </w:rPr>
        <w:t>NOTE</w:t>
      </w:r>
      <w:r w:rsidRPr="00F11EAB">
        <w:t>:</w:t>
      </w:r>
      <w:r>
        <w:tab/>
        <w:t>Enhancing the Service provisioning information retrieval procedure for the edge node sharing case considering multiple federations by an operator is not specified in the present document.</w:t>
      </w:r>
    </w:p>
    <w:p w14:paraId="7EC52DE2" w14:textId="79F8911A" w:rsidR="00080F60" w:rsidRDefault="00080F60" w:rsidP="003F0A4D">
      <w:r w:rsidRPr="00080F60">
        <w:t>When service continuity is required, the EES can trigger the T-EAS discovery procedures as defined in clause 8.8.3.2 with the EES of the partner ECSP to find an EAS with respect to ENS. The EAS discovery request includes UE'’s serving MNO information (e.g. MNO name, PLMN ID). Upon receiving the request from the S-EES, the T-EES of the partner ECSP identifies the EAS(s) considering the allowed MNO information of the registered EASs and UE's serving MNO information.</w:t>
      </w:r>
    </w:p>
    <w:p w14:paraId="473AFFB7" w14:textId="37EC2403" w:rsidR="009E6CC8" w:rsidRDefault="009E6CC8" w:rsidP="009E6CC8">
      <w:pPr>
        <w:pStyle w:val="Heading4"/>
      </w:pPr>
      <w:bookmarkStart w:id="2387" w:name="_Toc145674215"/>
      <w:bookmarkStart w:id="2388" w:name="_Toc234110524"/>
      <w:r w:rsidRPr="00F477AF">
        <w:lastRenderedPageBreak/>
        <w:t>8.</w:t>
      </w:r>
      <w:r>
        <w:t>18</w:t>
      </w:r>
      <w:r w:rsidRPr="00F477AF">
        <w:t>.</w:t>
      </w:r>
      <w:r>
        <w:t>2.4</w:t>
      </w:r>
      <w:r w:rsidRPr="00F477AF">
        <w:tab/>
      </w:r>
      <w:r>
        <w:t>Service continuity for E</w:t>
      </w:r>
      <w:bookmarkEnd w:id="2387"/>
      <w:r>
        <w:t>NS via leading ECSP</w:t>
      </w:r>
      <w:bookmarkEnd w:id="2388"/>
    </w:p>
    <w:p w14:paraId="3D70F66F" w14:textId="3C79506C" w:rsidR="009E6CC8" w:rsidRPr="00A1002F" w:rsidRDefault="009E6CC8" w:rsidP="009E6CC8">
      <w:pPr>
        <w:pStyle w:val="Heading5"/>
      </w:pPr>
      <w:bookmarkStart w:id="2389" w:name="_Toc234110525"/>
      <w:r w:rsidRPr="00F477AF">
        <w:t>8.</w:t>
      </w:r>
      <w:r>
        <w:t>18</w:t>
      </w:r>
      <w:r w:rsidRPr="00F477AF">
        <w:t>.</w:t>
      </w:r>
      <w:r>
        <w:t>2.4.1</w:t>
      </w:r>
      <w:r>
        <w:tab/>
        <w:t>General</w:t>
      </w:r>
      <w:bookmarkEnd w:id="2389"/>
    </w:p>
    <w:p w14:paraId="31AAC9D4" w14:textId="77777777" w:rsidR="009E6CC8" w:rsidRDefault="009E6CC8" w:rsidP="009E6CC8">
      <w:pPr>
        <w:rPr>
          <w:lang w:val="en-US"/>
        </w:rPr>
      </w:pPr>
      <w:r>
        <w:rPr>
          <w:lang w:val="en-US"/>
        </w:rPr>
        <w:t>The AC connected EAS may be changed when the UE moves within the same partner ECSP</w:t>
      </w:r>
      <w:r w:rsidRPr="00B43613">
        <w:t>'</w:t>
      </w:r>
      <w:r>
        <w:rPr>
          <w:lang w:val="en-US"/>
        </w:rPr>
        <w:t xml:space="preserve"> service coverage or to a different partner ECSP</w:t>
      </w:r>
      <w:r w:rsidRPr="00B43613">
        <w:t>'</w:t>
      </w:r>
      <w:r>
        <w:rPr>
          <w:lang w:val="en-US"/>
        </w:rPr>
        <w:t xml:space="preserve"> service coverage or back to leading ECSP</w:t>
      </w:r>
      <w:r w:rsidRPr="00B43613">
        <w:t>'</w:t>
      </w:r>
      <w:r>
        <w:rPr>
          <w:lang w:val="en-US"/>
        </w:rPr>
        <w:t xml:space="preserve"> service coverage.</w:t>
      </w:r>
    </w:p>
    <w:p w14:paraId="000DAB20" w14:textId="77777777" w:rsidR="009E6CC8" w:rsidRDefault="009E6CC8" w:rsidP="009E6CC8">
      <w:pPr>
        <w:rPr>
          <w:lang w:val="en-US"/>
        </w:rPr>
      </w:pPr>
      <w:r>
        <w:rPr>
          <w:lang w:val="en-US"/>
        </w:rPr>
        <w:t>S-EAS and T-EAS can be both provided by partner ECSP.</w:t>
      </w:r>
    </w:p>
    <w:p w14:paraId="276AADB0" w14:textId="627D0A63" w:rsidR="009E6CC8" w:rsidRDefault="009E6CC8" w:rsidP="009E6CC8">
      <w:pPr>
        <w:rPr>
          <w:lang w:val="en-US" w:eastAsia="zh-CN"/>
        </w:rPr>
      </w:pPr>
      <w:r>
        <w:rPr>
          <w:lang w:val="en-US" w:eastAsia="zh-CN"/>
        </w:rPr>
        <w:t>Some EEC request</w:t>
      </w:r>
      <w:r w:rsidR="00C830D5" w:rsidRPr="00C830D5">
        <w:rPr>
          <w:lang w:val="en-US" w:eastAsia="zh-CN"/>
        </w:rPr>
        <w:t>/response</w:t>
      </w:r>
      <w:r>
        <w:rPr>
          <w:lang w:val="en-US" w:eastAsia="zh-CN"/>
        </w:rPr>
        <w:t xml:space="preserve"> (over EDGE-1) or EAS request</w:t>
      </w:r>
      <w:r w:rsidR="00C830D5" w:rsidRPr="00C830D5">
        <w:rPr>
          <w:lang w:val="en-US" w:eastAsia="zh-CN"/>
        </w:rPr>
        <w:t>/response</w:t>
      </w:r>
      <w:r>
        <w:rPr>
          <w:lang w:val="en-US" w:eastAsia="zh-CN"/>
        </w:rPr>
        <w:t xml:space="preserve"> (over EDGE-3) may be relayed between leading EES and partner EES (over EDGE-9)</w:t>
      </w:r>
      <w:r w:rsidR="00D12747" w:rsidRPr="00D12747">
        <w:rPr>
          <w:lang w:val="en-US" w:eastAsia="zh-CN"/>
        </w:rPr>
        <w:t>, with necessary modification (e.g. along with the ECSP ID</w:t>
      </w:r>
      <w:r w:rsidR="00C830D5" w:rsidRPr="00C830D5">
        <w:t xml:space="preserve"> </w:t>
      </w:r>
      <w:r w:rsidR="00C830D5" w:rsidRPr="00C830D5">
        <w:rPr>
          <w:lang w:val="en-US" w:eastAsia="zh-CN"/>
        </w:rPr>
        <w:t>and EES ID</w:t>
      </w:r>
      <w:r w:rsidR="00D12747" w:rsidRPr="00D12747">
        <w:rPr>
          <w:lang w:val="en-US" w:eastAsia="zh-CN"/>
        </w:rPr>
        <w:t xml:space="preserve"> of the sender)</w:t>
      </w:r>
      <w:r>
        <w:rPr>
          <w:lang w:val="en-US" w:eastAsia="zh-CN"/>
        </w:rPr>
        <w:t>. The following identifies a list of relayed procedures:</w:t>
      </w:r>
    </w:p>
    <w:p w14:paraId="42960238" w14:textId="54DF3486" w:rsidR="009E6CC8" w:rsidRDefault="009E6CC8" w:rsidP="00161E6E">
      <w:pPr>
        <w:pStyle w:val="B1"/>
        <w:rPr>
          <w:lang w:eastAsia="zh-CN"/>
        </w:rPr>
      </w:pPr>
      <w:r>
        <w:rPr>
          <w:lang w:eastAsia="zh-CN"/>
        </w:rPr>
        <w:t>-</w:t>
      </w:r>
      <w:r>
        <w:rPr>
          <w:lang w:eastAsia="zh-CN"/>
        </w:rPr>
        <w:tab/>
      </w:r>
      <w:r w:rsidRPr="007D70BB">
        <w:rPr>
          <w:lang w:eastAsia="zh-CN"/>
        </w:rPr>
        <w:t>ACR launching</w:t>
      </w:r>
    </w:p>
    <w:p w14:paraId="0FDFF830" w14:textId="77777777" w:rsidR="009E6CC8" w:rsidRDefault="009E6CC8" w:rsidP="00161E6E">
      <w:pPr>
        <w:pStyle w:val="B1"/>
      </w:pPr>
      <w:r>
        <w:t>-</w:t>
      </w:r>
      <w:r>
        <w:tab/>
      </w:r>
      <w:r w:rsidRPr="00F477AF">
        <w:t>Selected T-EAS declaration</w:t>
      </w:r>
    </w:p>
    <w:p w14:paraId="1E40F4C0" w14:textId="163C59E2" w:rsidR="009E6CC8" w:rsidRDefault="009E6CC8" w:rsidP="00161E6E">
      <w:pPr>
        <w:pStyle w:val="B1"/>
        <w:rPr>
          <w:lang w:val="en-IN"/>
        </w:rPr>
      </w:pPr>
      <w:r>
        <w:rPr>
          <w:lang w:val="en-IN"/>
        </w:rPr>
        <w:t>-</w:t>
      </w:r>
      <w:r>
        <w:rPr>
          <w:lang w:val="en-IN"/>
        </w:rPr>
        <w:tab/>
      </w:r>
      <w:r w:rsidRPr="002D462D">
        <w:rPr>
          <w:lang w:val="en-IN"/>
        </w:rPr>
        <w:t>AC</w:t>
      </w:r>
      <w:r>
        <w:rPr>
          <w:lang w:val="en-IN"/>
        </w:rPr>
        <w:t>R</w:t>
      </w:r>
      <w:r w:rsidRPr="002D462D">
        <w:rPr>
          <w:lang w:val="en-IN"/>
        </w:rPr>
        <w:t xml:space="preserve"> status update</w:t>
      </w:r>
    </w:p>
    <w:p w14:paraId="33BAEE9F" w14:textId="77777777" w:rsidR="00C830D5" w:rsidRDefault="009E6CC8" w:rsidP="00C830D5">
      <w:pPr>
        <w:pStyle w:val="B1"/>
        <w:rPr>
          <w:lang w:val="en-US"/>
        </w:rPr>
      </w:pPr>
      <w:r>
        <w:rPr>
          <w:lang w:val="en-US"/>
        </w:rPr>
        <w:t>-</w:t>
      </w:r>
      <w:r>
        <w:rPr>
          <w:lang w:val="en-US"/>
        </w:rPr>
        <w:tab/>
      </w:r>
      <w:r w:rsidRPr="00057A0E">
        <w:rPr>
          <w:lang w:val="en-US"/>
        </w:rPr>
        <w:t>EAS Information provisioning</w:t>
      </w:r>
    </w:p>
    <w:p w14:paraId="2561234E" w14:textId="77777777" w:rsidR="00C830D5" w:rsidRDefault="00C830D5" w:rsidP="00C830D5">
      <w:pPr>
        <w:pStyle w:val="B1"/>
      </w:pPr>
      <w:r>
        <w:rPr>
          <w:lang w:val="en-US"/>
        </w:rPr>
        <w:t>-</w:t>
      </w:r>
      <w:r>
        <w:rPr>
          <w:lang w:val="en-US"/>
        </w:rPr>
        <w:tab/>
      </w:r>
      <w:r w:rsidRPr="00F477AF">
        <w:t>ACR management events</w:t>
      </w:r>
    </w:p>
    <w:p w14:paraId="3CFA1CC7" w14:textId="1A941D23" w:rsidR="009E6CC8" w:rsidRPr="00161E6E" w:rsidRDefault="00C830D5" w:rsidP="00C830D5">
      <w:pPr>
        <w:pStyle w:val="B1"/>
      </w:pPr>
      <w:r>
        <w:t>-</w:t>
      </w:r>
      <w:r>
        <w:tab/>
        <w:t>EELManaged</w:t>
      </w:r>
      <w:r w:rsidRPr="00F477AF">
        <w:t>ACR procedure</w:t>
      </w:r>
    </w:p>
    <w:p w14:paraId="64702F8E" w14:textId="03E451F7" w:rsidR="00D12747" w:rsidRDefault="00D12747" w:rsidP="00D12747">
      <w:pPr>
        <w:pStyle w:val="Heading5"/>
        <w:rPr>
          <w:lang w:eastAsia="zh-CN"/>
        </w:rPr>
      </w:pPr>
      <w:bookmarkStart w:id="2390" w:name="_Toc234110526"/>
      <w:r>
        <w:rPr>
          <w:lang w:eastAsia="zh-CN"/>
        </w:rPr>
        <w:t>8.18.2.4.2</w:t>
      </w:r>
      <w:r>
        <w:rPr>
          <w:lang w:eastAsia="zh-CN"/>
        </w:rPr>
        <w:tab/>
      </w:r>
      <w:r w:rsidRPr="007D70BB">
        <w:rPr>
          <w:lang w:eastAsia="zh-CN"/>
        </w:rPr>
        <w:t>ACR launching procedure</w:t>
      </w:r>
      <w:bookmarkEnd w:id="2390"/>
    </w:p>
    <w:p w14:paraId="3EDD5731" w14:textId="77777777" w:rsidR="00D12747" w:rsidRDefault="00D12747" w:rsidP="00D12747">
      <w:pPr>
        <w:rPr>
          <w:lang w:eastAsia="zh-CN"/>
        </w:rPr>
      </w:pPr>
      <w:r>
        <w:rPr>
          <w:lang w:eastAsia="zh-CN"/>
        </w:rPr>
        <w:t xml:space="preserve">The S-EES of the leading ECSP uses the procedure as defined in clause 8.8.3.4 to forward the ACR request with </w:t>
      </w:r>
      <w:r w:rsidRPr="007D70BB">
        <w:rPr>
          <w:lang w:eastAsia="zh-CN"/>
        </w:rPr>
        <w:t xml:space="preserve">ACR action </w:t>
      </w:r>
      <w:r>
        <w:rPr>
          <w:lang w:eastAsia="zh-CN"/>
        </w:rPr>
        <w:t>indicating</w:t>
      </w:r>
      <w:r w:rsidRPr="007D70BB">
        <w:rPr>
          <w:lang w:eastAsia="zh-CN"/>
        </w:rPr>
        <w:t xml:space="preserve"> ACR initiation</w:t>
      </w:r>
      <w:r>
        <w:rPr>
          <w:lang w:eastAsia="zh-CN"/>
        </w:rPr>
        <w:t xml:space="preserve"> from the EEC towards the partner EES over EDGE-9 </w:t>
      </w:r>
      <w:r>
        <w:t>reference point</w:t>
      </w:r>
      <w:r>
        <w:rPr>
          <w:lang w:eastAsia="zh-CN"/>
        </w:rPr>
        <w:t>, and then forwards the ACR response from the partner EES to the EEC.</w:t>
      </w:r>
    </w:p>
    <w:p w14:paraId="4C66CF43" w14:textId="4740F810" w:rsidR="00D12747" w:rsidRPr="00F477AF" w:rsidRDefault="00D12747" w:rsidP="00D12747">
      <w:pPr>
        <w:pStyle w:val="Heading5"/>
      </w:pPr>
      <w:bookmarkStart w:id="2391" w:name="_Toc234110527"/>
      <w:r w:rsidRPr="00F477AF">
        <w:t>8.</w:t>
      </w:r>
      <w:r>
        <w:t>1</w:t>
      </w:r>
      <w:r w:rsidRPr="00F477AF">
        <w:t>8.</w:t>
      </w:r>
      <w:r>
        <w:t>2.4.3</w:t>
      </w:r>
      <w:r>
        <w:tab/>
      </w:r>
      <w:r w:rsidRPr="00F477AF">
        <w:t>Selected T-EAS declaration</w:t>
      </w:r>
      <w:r>
        <w:t xml:space="preserve"> procedure</w:t>
      </w:r>
      <w:bookmarkEnd w:id="2391"/>
    </w:p>
    <w:p w14:paraId="1F2A1CBA" w14:textId="77777777" w:rsidR="00D12747" w:rsidRDefault="00D12747" w:rsidP="00D12747">
      <w:r>
        <w:rPr>
          <w:lang w:eastAsia="ko-KR"/>
        </w:rPr>
        <w:t xml:space="preserve">Upon receiving the </w:t>
      </w:r>
      <w:r w:rsidRPr="00913A5F">
        <w:rPr>
          <w:lang w:eastAsia="ko-KR"/>
        </w:rPr>
        <w:t>Selected target EAS declaration request</w:t>
      </w:r>
      <w:r>
        <w:rPr>
          <w:lang w:eastAsia="ko-KR"/>
        </w:rPr>
        <w:t xml:space="preserve"> from the S-EAS, </w:t>
      </w:r>
      <w:r>
        <w:t>the partner EES uses the procedure as defined in clause 8.8.3.7 to send the request to the leading EES over EDGE-9 reference point.</w:t>
      </w:r>
      <w:r w:rsidRPr="00CC4F9B">
        <w:rPr>
          <w:lang w:eastAsia="ko-KR"/>
        </w:rPr>
        <w:t xml:space="preserve"> </w:t>
      </w:r>
      <w:r>
        <w:rPr>
          <w:lang w:eastAsia="ko-KR"/>
        </w:rPr>
        <w:t>Upon receiving the response from the leading EES, the partner EES sends the response back to the S-EAS.</w:t>
      </w:r>
    </w:p>
    <w:p w14:paraId="2D9CC7D0" w14:textId="01673553" w:rsidR="00D12747" w:rsidRDefault="00D12747" w:rsidP="00D12747">
      <w:pPr>
        <w:pStyle w:val="Heading5"/>
        <w:rPr>
          <w:lang w:val="en-IN"/>
        </w:rPr>
      </w:pPr>
      <w:bookmarkStart w:id="2392" w:name="_Toc234110528"/>
      <w:r w:rsidRPr="00F477AF">
        <w:t>8.</w:t>
      </w:r>
      <w:r>
        <w:t>1</w:t>
      </w:r>
      <w:r w:rsidRPr="00F477AF">
        <w:t>8.</w:t>
      </w:r>
      <w:r>
        <w:t>2.4.4</w:t>
      </w:r>
      <w:r w:rsidRPr="00F477AF">
        <w:tab/>
      </w:r>
      <w:r w:rsidRPr="002D462D">
        <w:rPr>
          <w:lang w:val="en-IN"/>
        </w:rPr>
        <w:t>AC</w:t>
      </w:r>
      <w:r>
        <w:rPr>
          <w:lang w:val="en-IN"/>
        </w:rPr>
        <w:t>R</w:t>
      </w:r>
      <w:r w:rsidRPr="002D462D">
        <w:rPr>
          <w:lang w:val="en-IN"/>
        </w:rPr>
        <w:t xml:space="preserve"> status update</w:t>
      </w:r>
      <w:r>
        <w:rPr>
          <w:lang w:val="en-IN"/>
        </w:rPr>
        <w:t xml:space="preserve"> </w:t>
      </w:r>
      <w:r w:rsidRPr="002D462D">
        <w:rPr>
          <w:lang w:val="en-IN"/>
        </w:rPr>
        <w:t>procedure</w:t>
      </w:r>
      <w:bookmarkEnd w:id="2392"/>
    </w:p>
    <w:p w14:paraId="72AA51E6" w14:textId="77777777" w:rsidR="00D12747" w:rsidRDefault="00D12747" w:rsidP="00D12747">
      <w:pPr>
        <w:rPr>
          <w:lang w:eastAsia="ko-KR"/>
        </w:rPr>
      </w:pPr>
      <w:r>
        <w:t>Upon receiving ACR status update request from the EAS (either S-EAS or T-EAS), the partner EES uses the procedure as defined in clause 8.8.3.8 to send the request to the leading EES</w:t>
      </w:r>
      <w:r w:rsidRPr="00E97D91">
        <w:t xml:space="preserve"> </w:t>
      </w:r>
      <w:r>
        <w:t xml:space="preserve">over EDGE-9 reference point. </w:t>
      </w:r>
      <w:r>
        <w:rPr>
          <w:lang w:eastAsia="ko-KR"/>
        </w:rPr>
        <w:t>Upon receiving the response from the leading EES, the partner EES sends the response back to the EAS.</w:t>
      </w:r>
    </w:p>
    <w:p w14:paraId="0B14CE82" w14:textId="1C2F9A68" w:rsidR="00D12747" w:rsidRDefault="00D12747" w:rsidP="00D12747">
      <w:pPr>
        <w:pStyle w:val="Heading5"/>
        <w:rPr>
          <w:lang w:val="en-US"/>
        </w:rPr>
      </w:pPr>
      <w:bookmarkStart w:id="2393" w:name="_Toc234110529"/>
      <w:r w:rsidRPr="00F477AF">
        <w:t>8.</w:t>
      </w:r>
      <w:r>
        <w:t>1</w:t>
      </w:r>
      <w:r w:rsidRPr="00F477AF">
        <w:t>8.</w:t>
      </w:r>
      <w:r>
        <w:t>2.4.5</w:t>
      </w:r>
      <w:r w:rsidRPr="00F477AF">
        <w:tab/>
      </w:r>
      <w:r w:rsidRPr="00057A0E">
        <w:rPr>
          <w:lang w:val="en-US"/>
        </w:rPr>
        <w:t>EAS Information provisioning</w:t>
      </w:r>
      <w:r>
        <w:rPr>
          <w:lang w:val="en-US"/>
        </w:rPr>
        <w:t xml:space="preserve"> procedure</w:t>
      </w:r>
      <w:bookmarkEnd w:id="2393"/>
    </w:p>
    <w:p w14:paraId="3842FEB5" w14:textId="0C394AE8" w:rsidR="00D12747" w:rsidRPr="007E1D35" w:rsidRDefault="00D12747" w:rsidP="00D12747">
      <w:r>
        <w:t xml:space="preserve">Upon receiving </w:t>
      </w:r>
      <w:r w:rsidRPr="00057A0E">
        <w:rPr>
          <w:lang w:val="en-US"/>
        </w:rPr>
        <w:t>EAS Information provisioning</w:t>
      </w:r>
      <w:r>
        <w:t xml:space="preserve"> request from the EEC, i</w:t>
      </w:r>
      <w:r w:rsidRPr="00970482">
        <w:t xml:space="preserve">f the request contains selected EAS ID and selected EAS Endpoint and if the selected EAS is </w:t>
      </w:r>
      <w:r>
        <w:t xml:space="preserve">not </w:t>
      </w:r>
      <w:r w:rsidRPr="00970482">
        <w:t xml:space="preserve">registered the </w:t>
      </w:r>
      <w:r>
        <w:t xml:space="preserve">leading </w:t>
      </w:r>
      <w:r w:rsidRPr="00970482">
        <w:t xml:space="preserve">EES, then the </w:t>
      </w:r>
      <w:r>
        <w:t xml:space="preserve">leading </w:t>
      </w:r>
      <w:r w:rsidRPr="00970482">
        <w:t xml:space="preserve">EES </w:t>
      </w:r>
      <w:r>
        <w:t>uses the procedure as defined in clause 8.15.2.2 to send</w:t>
      </w:r>
      <w:r w:rsidRPr="00970482">
        <w:t xml:space="preserve"> the EAS Information provisioning request to the partner EES</w:t>
      </w:r>
      <w:r>
        <w:t xml:space="preserve"> over EDGE-9 reference point</w:t>
      </w:r>
      <w:r w:rsidRPr="00970482">
        <w:t xml:space="preserve"> to indicate about selection of the EAS for the service consumption. The request includes EES</w:t>
      </w:r>
      <w:r>
        <w:t xml:space="preserve"> </w:t>
      </w:r>
      <w:r w:rsidRPr="00970482">
        <w:t>ID</w:t>
      </w:r>
      <w:r>
        <w:t xml:space="preserve"> and</w:t>
      </w:r>
      <w:r w:rsidRPr="00970482">
        <w:t xml:space="preserve"> EES endpoint address</w:t>
      </w:r>
      <w:r>
        <w:t xml:space="preserve"> </w:t>
      </w:r>
      <w:r w:rsidRPr="00970482">
        <w:t xml:space="preserve">along with the information </w:t>
      </w:r>
      <w:r>
        <w:t>sent</w:t>
      </w:r>
      <w:r w:rsidRPr="00970482">
        <w:t xml:space="preserve"> by the EEC.</w:t>
      </w:r>
      <w:r w:rsidRPr="0065580D">
        <w:rPr>
          <w:lang w:eastAsia="ko-KR"/>
        </w:rPr>
        <w:t xml:space="preserve"> </w:t>
      </w:r>
      <w:r>
        <w:rPr>
          <w:lang w:eastAsia="ko-KR"/>
        </w:rPr>
        <w:t>Upon receiving the response from the partner EES, the leading EES sends the response back to the EEC.</w:t>
      </w:r>
    </w:p>
    <w:p w14:paraId="68D1C527" w14:textId="0F81395B" w:rsidR="00C830D5" w:rsidRDefault="00C830D5" w:rsidP="00C830D5">
      <w:pPr>
        <w:pStyle w:val="Heading5"/>
        <w:rPr>
          <w:lang w:val="en-IN"/>
        </w:rPr>
      </w:pPr>
      <w:bookmarkStart w:id="2394" w:name="_Toc234110530"/>
      <w:r w:rsidRPr="00F477AF">
        <w:t>8.</w:t>
      </w:r>
      <w:r>
        <w:t>1</w:t>
      </w:r>
      <w:r w:rsidRPr="00F477AF">
        <w:t>8.</w:t>
      </w:r>
      <w:r>
        <w:t>2.4.6</w:t>
      </w:r>
      <w:r w:rsidRPr="00F477AF">
        <w:tab/>
        <w:t>ACR management events</w:t>
      </w:r>
      <w:bookmarkEnd w:id="2394"/>
    </w:p>
    <w:p w14:paraId="52855FC7" w14:textId="77777777" w:rsidR="00C830D5" w:rsidRDefault="00C830D5" w:rsidP="00C830D5">
      <w:r>
        <w:t xml:space="preserve">Upon receiving </w:t>
      </w:r>
      <w:r w:rsidRPr="00093C96">
        <w:t xml:space="preserve">ACR management event subscribe request </w:t>
      </w:r>
      <w:r>
        <w:t>from the EAS (either S-EAS or T-EAS), based on subscribed events:</w:t>
      </w:r>
    </w:p>
    <w:p w14:paraId="61B843BC" w14:textId="77777777" w:rsidR="00C830D5" w:rsidRDefault="00C830D5" w:rsidP="00C830D5">
      <w:pPr>
        <w:pStyle w:val="B1"/>
        <w:rPr>
          <w:lang w:eastAsia="ko-KR"/>
        </w:rPr>
      </w:pPr>
      <w:r>
        <w:t>-</w:t>
      </w:r>
      <w:r>
        <w:tab/>
        <w:t xml:space="preserve">for </w:t>
      </w:r>
      <w:r w:rsidRPr="00F477AF">
        <w:t>"AC</w:t>
      </w:r>
      <w:r>
        <w:t>T</w:t>
      </w:r>
      <w:r w:rsidRPr="00F477AF">
        <w:t xml:space="preserve"> </w:t>
      </w:r>
      <w:r>
        <w:t>start/stop</w:t>
      </w:r>
      <w:r w:rsidRPr="00F477AF">
        <w:t>"</w:t>
      </w:r>
      <w:r>
        <w:t xml:space="preserve"> or </w:t>
      </w:r>
      <w:r w:rsidRPr="00F477AF">
        <w:t>"</w:t>
      </w:r>
      <w:r>
        <w:t>ACR Selection</w:t>
      </w:r>
      <w:r w:rsidRPr="00F477AF">
        <w:t>"</w:t>
      </w:r>
      <w:r>
        <w:t xml:space="preserve"> event, the partner EES uses the procedure as defined in clause </w:t>
      </w:r>
      <w:r w:rsidRPr="00093C96">
        <w:t>8.6.3.2.2</w:t>
      </w:r>
      <w:r>
        <w:t xml:space="preserve"> to send the subscribe request to the leading EES</w:t>
      </w:r>
      <w:r w:rsidRPr="00E97D91">
        <w:t xml:space="preserve"> </w:t>
      </w:r>
      <w:r>
        <w:t xml:space="preserve">over EDGE-9 reference point. </w:t>
      </w:r>
      <w:r>
        <w:rPr>
          <w:lang w:eastAsia="ko-KR"/>
        </w:rPr>
        <w:t xml:space="preserve">Upon receiving the response from the leading EES, the partner EES sends the response back to the EAS. </w:t>
      </w:r>
    </w:p>
    <w:p w14:paraId="750B7975" w14:textId="77777777" w:rsidR="00C830D5" w:rsidRDefault="00C830D5" w:rsidP="00C830D5">
      <w:pPr>
        <w:pStyle w:val="B1"/>
        <w:ind w:left="284" w:firstLine="284"/>
        <w:rPr>
          <w:lang w:eastAsia="ko-KR"/>
        </w:rPr>
      </w:pPr>
      <w:r w:rsidDel="00BB3D90">
        <w:rPr>
          <w:lang w:eastAsia="ko-KR"/>
        </w:rPr>
        <w:t>Upon receiving notification from the leading EES, the partner EES sends the notification to the S-EAS.</w:t>
      </w:r>
    </w:p>
    <w:p w14:paraId="543F6880" w14:textId="77777777" w:rsidR="00C830D5" w:rsidRDefault="00C830D5" w:rsidP="00C830D5">
      <w:pPr>
        <w:pStyle w:val="B1"/>
      </w:pPr>
      <w:r>
        <w:rPr>
          <w:lang w:eastAsia="ko-KR"/>
        </w:rPr>
        <w:lastRenderedPageBreak/>
        <w:t>-</w:t>
      </w:r>
      <w:r>
        <w:rPr>
          <w:lang w:eastAsia="ko-KR"/>
        </w:rPr>
        <w:tab/>
      </w:r>
      <w:r>
        <w:t>for "user plane path change</w:t>
      </w:r>
      <w:r w:rsidRPr="00F477AF">
        <w:t>"</w:t>
      </w:r>
      <w:r>
        <w:t xml:space="preserve"> or </w:t>
      </w:r>
      <w:r w:rsidRPr="00F477AF">
        <w:t>"ACR monitoring"</w:t>
      </w:r>
      <w:r>
        <w:t xml:space="preserve"> or </w:t>
      </w:r>
      <w:r w:rsidRPr="00F477AF">
        <w:t xml:space="preserve">"ACR facilitation" </w:t>
      </w:r>
      <w:r>
        <w:t xml:space="preserve">event, </w:t>
      </w:r>
    </w:p>
    <w:p w14:paraId="1F98DF07" w14:textId="77777777" w:rsidR="00C830D5" w:rsidRDefault="00C830D5" w:rsidP="00C830D5">
      <w:pPr>
        <w:pStyle w:val="B2"/>
        <w:rPr>
          <w:lang w:eastAsia="ko-KR"/>
        </w:rPr>
      </w:pPr>
      <w:r>
        <w:t>-</w:t>
      </w:r>
      <w:r>
        <w:tab/>
        <w:t>if based on policy, the partner EES can subscribed to the core network of the leading operator, then the partner EES may interacts with the core network of the leading operator per event needs</w:t>
      </w:r>
      <w:r>
        <w:rPr>
          <w:lang w:eastAsia="ko-KR"/>
        </w:rPr>
        <w:t xml:space="preserve">. For S-EAS decided ACR, once the partner EES selects T-EAS, </w:t>
      </w:r>
      <w:r>
        <w:t xml:space="preserve">the partner EES </w:t>
      </w:r>
      <w:r>
        <w:rPr>
          <w:lang w:eastAsia="ko-KR"/>
        </w:rPr>
        <w:t xml:space="preserve">sends Selected T-EAS declaration request to the leading EES </w:t>
      </w:r>
      <w:r>
        <w:t>over EDGE-9 reference point</w:t>
      </w:r>
      <w:r>
        <w:rPr>
          <w:lang w:eastAsia="ko-KR"/>
        </w:rPr>
        <w:t xml:space="preserve"> using</w:t>
      </w:r>
      <w:r>
        <w:t xml:space="preserve"> the procedure as defined in clause 8.8.3.7. </w:t>
      </w:r>
      <w:r w:rsidRPr="00BB3D90">
        <w:rPr>
          <w:lang w:eastAsia="ko-KR"/>
        </w:rPr>
        <w:t>The partner EES further sends the notification to the S-EAS.</w:t>
      </w:r>
    </w:p>
    <w:p w14:paraId="46B0D1EE" w14:textId="77777777" w:rsidR="00C830D5" w:rsidRDefault="00C830D5" w:rsidP="00C830D5">
      <w:pPr>
        <w:pStyle w:val="B2"/>
        <w:rPr>
          <w:lang w:eastAsia="ko-KR"/>
        </w:rPr>
      </w:pPr>
      <w:r>
        <w:t>-</w:t>
      </w:r>
      <w:r>
        <w:rPr>
          <w:lang w:eastAsia="ko-KR"/>
        </w:rPr>
        <w:tab/>
        <w:t xml:space="preserve">If based on policy, the partner EES can not subscribe to the core network of the leading operator, </w:t>
      </w:r>
      <w:r>
        <w:t>the partner EES uses the procedure as defined in clause </w:t>
      </w:r>
      <w:r w:rsidRPr="00093C96">
        <w:t>8.6.3.2.2</w:t>
      </w:r>
      <w:r>
        <w:t xml:space="preserve"> to send the ACR management event subscribe request to the leading EES</w:t>
      </w:r>
      <w:r w:rsidRPr="00E97D91">
        <w:t xml:space="preserve"> </w:t>
      </w:r>
      <w:r>
        <w:t xml:space="preserve">over EDGE-9 reference point. </w:t>
      </w:r>
      <w:r>
        <w:rPr>
          <w:lang w:eastAsia="ko-KR"/>
        </w:rPr>
        <w:t xml:space="preserve">Upon receiving the response from the leading EES, the partner EES sends the response back to the EAS. Upon receiving </w:t>
      </w:r>
      <w:r>
        <w:t xml:space="preserve">ACR management event </w:t>
      </w:r>
      <w:r>
        <w:rPr>
          <w:lang w:eastAsia="ko-KR"/>
        </w:rPr>
        <w:t>notification from the leading EES, the partner EES sends the notification to the S-EAS.</w:t>
      </w:r>
    </w:p>
    <w:p w14:paraId="08726EC2" w14:textId="48B580C0" w:rsidR="00C830D5" w:rsidRDefault="00C830D5" w:rsidP="00C830D5">
      <w:pPr>
        <w:pStyle w:val="Heading5"/>
        <w:rPr>
          <w:lang w:val="en-IN"/>
        </w:rPr>
      </w:pPr>
      <w:bookmarkStart w:id="2395" w:name="_Toc234110531"/>
      <w:r w:rsidRPr="00F477AF">
        <w:t>8.</w:t>
      </w:r>
      <w:r>
        <w:t>1</w:t>
      </w:r>
      <w:r w:rsidRPr="00F477AF">
        <w:t>8.</w:t>
      </w:r>
      <w:r>
        <w:t>2.4.7</w:t>
      </w:r>
      <w:r w:rsidRPr="00F477AF">
        <w:tab/>
      </w:r>
      <w:r>
        <w:t>EELManaged</w:t>
      </w:r>
      <w:r w:rsidRPr="00F477AF">
        <w:t>ACR procedure</w:t>
      </w:r>
      <w:bookmarkEnd w:id="2395"/>
    </w:p>
    <w:p w14:paraId="290FAD0B" w14:textId="77777777" w:rsidR="00C830D5" w:rsidRDefault="00C830D5" w:rsidP="00C830D5">
      <w:pPr>
        <w:rPr>
          <w:lang w:eastAsia="ko-KR"/>
        </w:rPr>
      </w:pPr>
      <w:r>
        <w:t xml:space="preserve">Upon receiving </w:t>
      </w:r>
      <w:r>
        <w:rPr>
          <w:lang w:eastAsia="ko-KR"/>
        </w:rPr>
        <w:t>EELManaged</w:t>
      </w:r>
      <w:r w:rsidRPr="00F477AF">
        <w:rPr>
          <w:lang w:eastAsia="ko-KR"/>
        </w:rPr>
        <w:t xml:space="preserve">ACR service request </w:t>
      </w:r>
      <w:r>
        <w:t>from the EAS S-EAS, the partner EES uses the procedure as defined in clause 8.8.3.6 to send the request to the leading EES</w:t>
      </w:r>
      <w:r w:rsidRPr="00E97D91">
        <w:t xml:space="preserve"> </w:t>
      </w:r>
      <w:r>
        <w:t xml:space="preserve">over EDGE-9 reference point. </w:t>
      </w:r>
      <w:r>
        <w:rPr>
          <w:lang w:eastAsia="ko-KR"/>
        </w:rPr>
        <w:t>Upon receiving the response from the leading EES, the partner EES sends the response back to the EAS.</w:t>
      </w:r>
    </w:p>
    <w:p w14:paraId="5A56B2A2" w14:textId="3E432303" w:rsidR="00A83782" w:rsidRDefault="00A83782" w:rsidP="00A83782">
      <w:pPr>
        <w:pStyle w:val="Heading3"/>
        <w:rPr>
          <w:lang w:val="en-IN"/>
        </w:rPr>
      </w:pPr>
      <w:bookmarkStart w:id="2396" w:name="_Toc234110532"/>
      <w:r>
        <w:rPr>
          <w:lang w:val="en-IN"/>
        </w:rPr>
        <w:t>8.18.3</w:t>
      </w:r>
      <w:r>
        <w:rPr>
          <w:lang w:val="en-IN"/>
        </w:rPr>
        <w:tab/>
        <w:t>APIs</w:t>
      </w:r>
      <w:bookmarkEnd w:id="2396"/>
    </w:p>
    <w:p w14:paraId="4B0FD9E7" w14:textId="6FEE0704" w:rsidR="00A83782" w:rsidRPr="00F477AF" w:rsidRDefault="00A83782" w:rsidP="00A83782">
      <w:pPr>
        <w:pStyle w:val="Heading4"/>
      </w:pPr>
      <w:bookmarkStart w:id="2397" w:name="_Toc234110533"/>
      <w:r>
        <w:rPr>
          <w:lang w:val="en-IN"/>
        </w:rPr>
        <w:t>8.18.3</w:t>
      </w:r>
      <w:r w:rsidRPr="00F477AF">
        <w:t>.1</w:t>
      </w:r>
      <w:r w:rsidRPr="00F477AF">
        <w:tab/>
        <w:t>General</w:t>
      </w:r>
      <w:bookmarkEnd w:id="2397"/>
    </w:p>
    <w:p w14:paraId="0A43C1CF" w14:textId="77777777" w:rsidR="00A83782" w:rsidRDefault="00A83782" w:rsidP="00A83782">
      <w:r>
        <w:t>The APIs as defined in clause </w:t>
      </w:r>
      <w:r w:rsidRPr="00F477AF">
        <w:t>8.5.4</w:t>
      </w:r>
      <w:r>
        <w:t xml:space="preserve"> are used to perform EAS discovery in partner ECSP.</w:t>
      </w:r>
    </w:p>
    <w:p w14:paraId="0EC456A8" w14:textId="77777777" w:rsidR="00A83782" w:rsidRPr="00F477AF" w:rsidRDefault="00A83782" w:rsidP="00A83782">
      <w:r w:rsidRPr="00F477AF">
        <w:t>See clause </w:t>
      </w:r>
      <w:r w:rsidRPr="007A6688">
        <w:rPr>
          <w:lang w:val="en-US"/>
        </w:rPr>
        <w:t>8.</w:t>
      </w:r>
      <w:r>
        <w:rPr>
          <w:lang w:val="en-US"/>
        </w:rPr>
        <w:t>18</w:t>
      </w:r>
      <w:r w:rsidRPr="007A6688">
        <w:rPr>
          <w:lang w:val="en-US"/>
        </w:rPr>
        <w:t>.2.</w:t>
      </w:r>
      <w:r>
        <w:rPr>
          <w:lang w:val="en-US"/>
        </w:rPr>
        <w:t>3.2, clause </w:t>
      </w:r>
      <w:r w:rsidRPr="007A6688">
        <w:rPr>
          <w:lang w:val="en-US"/>
        </w:rPr>
        <w:t>8.</w:t>
      </w:r>
      <w:r>
        <w:rPr>
          <w:lang w:val="en-US"/>
        </w:rPr>
        <w:t>18</w:t>
      </w:r>
      <w:r w:rsidRPr="007A6688">
        <w:rPr>
          <w:lang w:val="en-US"/>
        </w:rPr>
        <w:t>.2.</w:t>
      </w:r>
      <w:r>
        <w:rPr>
          <w:lang w:val="en-US"/>
        </w:rPr>
        <w:t>3.3 and clause </w:t>
      </w:r>
      <w:r w:rsidRPr="007A6688">
        <w:rPr>
          <w:lang w:val="en-US"/>
        </w:rPr>
        <w:t>8.</w:t>
      </w:r>
      <w:r>
        <w:rPr>
          <w:lang w:val="en-US"/>
        </w:rPr>
        <w:t>18</w:t>
      </w:r>
      <w:r w:rsidRPr="007A6688">
        <w:rPr>
          <w:lang w:val="en-US"/>
        </w:rPr>
        <w:t>.2.</w:t>
      </w:r>
      <w:r>
        <w:rPr>
          <w:lang w:val="en-US"/>
        </w:rPr>
        <w:t xml:space="preserve">3.4 </w:t>
      </w:r>
      <w:r w:rsidRPr="00F477AF">
        <w:t>for details of usage of this operation.</w:t>
      </w:r>
    </w:p>
    <w:p w14:paraId="407B90EA" w14:textId="77777777" w:rsidR="00224547" w:rsidRDefault="00224547" w:rsidP="00224547">
      <w:pPr>
        <w:pStyle w:val="Heading2"/>
      </w:pPr>
      <w:bookmarkStart w:id="2398" w:name="_Toc234110534"/>
      <w:r w:rsidRPr="00F477AF">
        <w:t>8.</w:t>
      </w:r>
      <w:r>
        <w:t>19</w:t>
      </w:r>
      <w:r w:rsidRPr="00F477AF">
        <w:tab/>
      </w:r>
      <w:r>
        <w:t>Common EAS announcement</w:t>
      </w:r>
      <w:bookmarkEnd w:id="2398"/>
    </w:p>
    <w:p w14:paraId="5F73391F" w14:textId="77777777" w:rsidR="00224547" w:rsidRDefault="00224547" w:rsidP="00224547">
      <w:pPr>
        <w:pStyle w:val="Heading3"/>
      </w:pPr>
      <w:bookmarkStart w:id="2399" w:name="_Toc234110535"/>
      <w:r w:rsidRPr="00F477AF">
        <w:t>8.</w:t>
      </w:r>
      <w:r>
        <w:t>19</w:t>
      </w:r>
      <w:r w:rsidRPr="00F477AF">
        <w:t>.1</w:t>
      </w:r>
      <w:r w:rsidRPr="00F477AF">
        <w:tab/>
        <w:t>General</w:t>
      </w:r>
      <w:bookmarkEnd w:id="2399"/>
    </w:p>
    <w:p w14:paraId="62634B7A" w14:textId="77777777" w:rsidR="00224547" w:rsidRDefault="00224547" w:rsidP="00224547">
      <w:r>
        <w:t xml:space="preserve">Common EAS announcement procedure </w:t>
      </w:r>
      <w:r w:rsidRPr="0074186F">
        <w:t xml:space="preserve">enables </w:t>
      </w:r>
      <w:r>
        <w:t xml:space="preserve">an EES to exchange selected common EAS information with other EES(s). </w:t>
      </w:r>
    </w:p>
    <w:p w14:paraId="165372C5" w14:textId="77777777" w:rsidR="00224547" w:rsidRPr="00F477AF" w:rsidRDefault="00224547" w:rsidP="00224547">
      <w:pPr>
        <w:pStyle w:val="Heading3"/>
      </w:pPr>
      <w:bookmarkStart w:id="2400" w:name="_Toc234110536"/>
      <w:r w:rsidRPr="00F477AF">
        <w:t>8.</w:t>
      </w:r>
      <w:r>
        <w:t>19</w:t>
      </w:r>
      <w:r w:rsidRPr="00F477AF">
        <w:t>.</w:t>
      </w:r>
      <w:r>
        <w:t>2</w:t>
      </w:r>
      <w:r w:rsidRPr="00F477AF">
        <w:tab/>
      </w:r>
      <w:r>
        <w:t>Procedure</w:t>
      </w:r>
      <w:bookmarkEnd w:id="2400"/>
    </w:p>
    <w:p w14:paraId="1A66B52D" w14:textId="77777777" w:rsidR="00224547" w:rsidRDefault="00224547" w:rsidP="00224547">
      <w:r w:rsidRPr="00F477AF">
        <w:t>Pre-conditions:</w:t>
      </w:r>
    </w:p>
    <w:p w14:paraId="71414F5E" w14:textId="622CBC4D" w:rsidR="00224547" w:rsidRDefault="00224547" w:rsidP="00224547">
      <w:pPr>
        <w:pStyle w:val="B1"/>
      </w:pPr>
      <w:r>
        <w:t>1.</w:t>
      </w:r>
      <w:r>
        <w:tab/>
        <w:t xml:space="preserve">The </w:t>
      </w:r>
      <w:r w:rsidR="00C85D26" w:rsidRPr="00C85D26">
        <w:t xml:space="preserve">announcing </w:t>
      </w:r>
      <w:r>
        <w:t xml:space="preserve">EES may be pre-configured with the EES information of other </w:t>
      </w:r>
      <w:r w:rsidR="00C85D26" w:rsidRPr="00C85D26">
        <w:t xml:space="preserve">receiving </w:t>
      </w:r>
      <w:r>
        <w:t>EES(s), which belongs to the same EDN</w:t>
      </w:r>
      <w:r w:rsidRPr="00F477AF">
        <w:t>;</w:t>
      </w:r>
      <w:r>
        <w:t xml:space="preserve"> or</w:t>
      </w:r>
    </w:p>
    <w:p w14:paraId="718EC90C" w14:textId="1C4EC04A" w:rsidR="00224547" w:rsidRDefault="00224547" w:rsidP="00224547">
      <w:pPr>
        <w:pStyle w:val="B1"/>
      </w:pPr>
      <w:r>
        <w:t>2.</w:t>
      </w:r>
      <w:r>
        <w:tab/>
        <w:t xml:space="preserve">The </w:t>
      </w:r>
      <w:r w:rsidR="00C85D26" w:rsidRPr="00C85D26">
        <w:t xml:space="preserve">announcing </w:t>
      </w:r>
      <w:r>
        <w:t xml:space="preserve">EES may receive the list of </w:t>
      </w:r>
      <w:r w:rsidR="00C85D26" w:rsidRPr="00C85D26">
        <w:t xml:space="preserve">receiving </w:t>
      </w:r>
      <w:r>
        <w:t>EES(s) information (e.g. address information) from the EEC during the EAS information provisioning procedure.</w:t>
      </w:r>
    </w:p>
    <w:p w14:paraId="0DC3D3F6" w14:textId="77777777" w:rsidR="00224547" w:rsidRPr="00F477AF" w:rsidRDefault="00224547" w:rsidP="00224547">
      <w:pPr>
        <w:pStyle w:val="TH"/>
      </w:pPr>
      <w:r>
        <w:rPr>
          <w:noProof/>
        </w:rPr>
        <w:object w:dxaOrig="5784" w:dyaOrig="4177" w14:anchorId="77B6F05C">
          <v:shape id="_x0000_i1136" type="#_x0000_t75" style="width:4in;height:209.15pt" o:ole="">
            <v:imagedata r:id="rId232" o:title=""/>
          </v:shape>
          <o:OLEObject Type="Embed" ProgID="Visio.Drawing.11" ShapeID="_x0000_i1136" DrawAspect="Content" ObjectID="_1844723297" r:id="rId233"/>
        </w:object>
      </w:r>
    </w:p>
    <w:p w14:paraId="2CA74EEC" w14:textId="77777777" w:rsidR="00224547" w:rsidRDefault="00224547" w:rsidP="00224547">
      <w:pPr>
        <w:pStyle w:val="TF"/>
      </w:pPr>
      <w:r w:rsidRPr="00F477AF">
        <w:t>Figure 8.</w:t>
      </w:r>
      <w:r>
        <w:t>19.2</w:t>
      </w:r>
      <w:r w:rsidRPr="00F477AF">
        <w:t xml:space="preserve">-1: </w:t>
      </w:r>
      <w:r>
        <w:t>Announce common EAS</w:t>
      </w:r>
      <w:r w:rsidRPr="00F477AF">
        <w:t xml:space="preserve"> procedure</w:t>
      </w:r>
    </w:p>
    <w:p w14:paraId="298B834F" w14:textId="69A5B3A1" w:rsidR="00224547" w:rsidRPr="00224547" w:rsidRDefault="00224547" w:rsidP="00B3457A">
      <w:pPr>
        <w:pStyle w:val="B1"/>
      </w:pPr>
      <w:r>
        <w:t>1.</w:t>
      </w:r>
      <w:r>
        <w:tab/>
      </w:r>
      <w:r w:rsidRPr="00224547">
        <w:t>The announcing EES sends Announce common EAS request message to the receiving EES. The request message includes the requestor identifier [EESID]</w:t>
      </w:r>
      <w:r w:rsidR="001A6B76">
        <w:t>,</w:t>
      </w:r>
      <w:r w:rsidRPr="00224547">
        <w:t xml:space="preserve"> the security credentials</w:t>
      </w:r>
      <w:r w:rsidR="001A6B76">
        <w:t>,</w:t>
      </w:r>
      <w:r w:rsidRPr="00224547">
        <w:t xml:space="preserve"> the selected common EAS information, </w:t>
      </w:r>
      <w:r w:rsidR="001A6B76">
        <w:t xml:space="preserve">the announcing EES endpoint, </w:t>
      </w:r>
      <w:r w:rsidR="000E11DE" w:rsidRPr="000E11DE">
        <w:t>including common EAS endpoint, common EAS service KPI as specified in table 8.2.5</w:t>
      </w:r>
      <w:r w:rsidR="000E11DE">
        <w:t xml:space="preserve"> </w:t>
      </w:r>
      <w:r w:rsidR="001A6B76">
        <w:t xml:space="preserve">and </w:t>
      </w:r>
      <w:r w:rsidRPr="00224547">
        <w:t>the Application group ID.</w:t>
      </w:r>
      <w:r w:rsidR="008C4F2D" w:rsidRPr="008C4F2D">
        <w:t xml:space="preserve"> When ACR happens, and announcing EES is targed EES, which can announce the determined EAS information.</w:t>
      </w:r>
    </w:p>
    <w:p w14:paraId="683943CA" w14:textId="231907E9" w:rsidR="00224547" w:rsidRPr="00224547" w:rsidRDefault="00224547" w:rsidP="00B3457A">
      <w:pPr>
        <w:pStyle w:val="B1"/>
      </w:pPr>
      <w:r>
        <w:t>2.</w:t>
      </w:r>
      <w:r>
        <w:tab/>
      </w:r>
      <w:r w:rsidRPr="00224547">
        <w:t>Upon receiving the request from the announcing EES, the receiving EES checks if the announcing EES is authorized to provide the selected common EAS. The receiving EES stores the received selected EAS information</w:t>
      </w:r>
      <w:r w:rsidR="001A6B76" w:rsidRPr="001A6B76">
        <w:t xml:space="preserve"> and announcing EES endpoint</w:t>
      </w:r>
      <w:r w:rsidRPr="00224547">
        <w:t xml:space="preserve"> along with the Application group ID.</w:t>
      </w:r>
      <w:r w:rsidR="008C4F2D" w:rsidRPr="008C4F2D">
        <w:t xml:space="preserve"> When receiving selected T-EAS and T-EES information, the receiving EES can determine whether to relocate the UE to the newly received EAS based on the newly received EAS KPI and EDN information, registered EAS KPI and EDN information, and inter-EAS communication performance of these EASs.</w:t>
      </w:r>
    </w:p>
    <w:p w14:paraId="77EA9145" w14:textId="1936C956" w:rsidR="00224547" w:rsidRDefault="00224547" w:rsidP="00B3457A">
      <w:pPr>
        <w:pStyle w:val="B1"/>
      </w:pPr>
      <w:r>
        <w:t>3.</w:t>
      </w:r>
      <w:r>
        <w:tab/>
      </w:r>
      <w:r w:rsidRPr="00224547">
        <w:t>If the processing of the request was successful, the receiving EES sends Announce common EAS response to the announcing EES indicating a successful status; otherwise, the receiving EES shall indicate a failure status and include appropriate reasons.</w:t>
      </w:r>
      <w:r w:rsidR="008C4F2D" w:rsidRPr="008C4F2D">
        <w:t xml:space="preserve"> The response message contains the group connection information to indicate the whether the UE connect to the common EAS or not.</w:t>
      </w:r>
    </w:p>
    <w:p w14:paraId="7CD3EBB0" w14:textId="77777777" w:rsidR="00224547" w:rsidRPr="00E609C1" w:rsidRDefault="00224547" w:rsidP="00224547">
      <w:pPr>
        <w:pStyle w:val="Heading3"/>
        <w:rPr>
          <w:lang w:val="en-US"/>
        </w:rPr>
      </w:pPr>
      <w:bookmarkStart w:id="2401" w:name="_Toc234110537"/>
      <w:r w:rsidRPr="00E609C1">
        <w:rPr>
          <w:lang w:val="en-US"/>
        </w:rPr>
        <w:t>8.</w:t>
      </w:r>
      <w:r>
        <w:rPr>
          <w:lang w:val="en-US"/>
        </w:rPr>
        <w:t>19</w:t>
      </w:r>
      <w:r w:rsidRPr="00E609C1">
        <w:rPr>
          <w:lang w:val="en-US"/>
        </w:rPr>
        <w:t>.3</w:t>
      </w:r>
      <w:r w:rsidRPr="00E609C1">
        <w:rPr>
          <w:lang w:val="en-US"/>
        </w:rPr>
        <w:tab/>
        <w:t>Information flows</w:t>
      </w:r>
      <w:bookmarkEnd w:id="2401"/>
    </w:p>
    <w:p w14:paraId="6905C73B" w14:textId="77777777" w:rsidR="00224547" w:rsidRDefault="00224547" w:rsidP="00224547">
      <w:pPr>
        <w:pStyle w:val="Heading4"/>
      </w:pPr>
      <w:bookmarkStart w:id="2402" w:name="_Toc234110538"/>
      <w:r>
        <w:t>8.19.3.1</w:t>
      </w:r>
      <w:r>
        <w:tab/>
        <w:t>General</w:t>
      </w:r>
      <w:bookmarkEnd w:id="2402"/>
    </w:p>
    <w:p w14:paraId="1DB90BDC" w14:textId="77777777" w:rsidR="00224547" w:rsidRDefault="00224547" w:rsidP="00224547">
      <w:r>
        <w:t>The information flows are specified for Announce common EAS</w:t>
      </w:r>
      <w:r w:rsidRPr="00F477AF">
        <w:t xml:space="preserve"> </w:t>
      </w:r>
      <w:r>
        <w:t>request and response.</w:t>
      </w:r>
    </w:p>
    <w:p w14:paraId="5F08C033" w14:textId="77777777" w:rsidR="00224547" w:rsidRDefault="00224547" w:rsidP="00224547">
      <w:pPr>
        <w:pStyle w:val="Heading4"/>
      </w:pPr>
      <w:bookmarkStart w:id="2403" w:name="_Toc234110539"/>
      <w:r>
        <w:t>8.19.3.2</w:t>
      </w:r>
      <w:r>
        <w:tab/>
        <w:t>Announce common EAS request</w:t>
      </w:r>
      <w:bookmarkEnd w:id="2403"/>
    </w:p>
    <w:p w14:paraId="6DC25717" w14:textId="77777777" w:rsidR="00224547" w:rsidRDefault="00224547" w:rsidP="00224547">
      <w:r>
        <w:t>Table 8.19.3.2-1 describes the information elements for Announce common EAS request from the announcing EES to the receiving EES.</w:t>
      </w:r>
    </w:p>
    <w:p w14:paraId="53940324" w14:textId="77777777" w:rsidR="00224547" w:rsidRPr="00F477AF" w:rsidRDefault="00224547" w:rsidP="00224547">
      <w:pPr>
        <w:pStyle w:val="TH"/>
      </w:pPr>
      <w:r w:rsidRPr="00F477AF">
        <w:lastRenderedPageBreak/>
        <w:t>Table 8.</w:t>
      </w:r>
      <w:r>
        <w:t>19</w:t>
      </w:r>
      <w:r w:rsidRPr="00F477AF">
        <w:t>.</w:t>
      </w:r>
      <w:r>
        <w:t>3</w:t>
      </w:r>
      <w:r w:rsidRPr="00F477AF">
        <w:t xml:space="preserve">.2-1: </w:t>
      </w:r>
      <w:r>
        <w:t>Announce common EAS</w:t>
      </w:r>
      <w:r w:rsidRPr="00F477AF">
        <w:t xml:space="preserve"> request</w:t>
      </w:r>
    </w:p>
    <w:tbl>
      <w:tblPr>
        <w:tblW w:w="8640" w:type="dxa"/>
        <w:jc w:val="center"/>
        <w:tblLayout w:type="fixed"/>
        <w:tblLook w:val="0000" w:firstRow="0" w:lastRow="0" w:firstColumn="0" w:lastColumn="0" w:noHBand="0" w:noVBand="0"/>
      </w:tblPr>
      <w:tblGrid>
        <w:gridCol w:w="3235"/>
        <w:gridCol w:w="1085"/>
        <w:gridCol w:w="4320"/>
      </w:tblGrid>
      <w:tr w:rsidR="00224547" w:rsidRPr="00F477AF" w14:paraId="35B8B8E5" w14:textId="77777777" w:rsidTr="00BF54D2">
        <w:trPr>
          <w:jc w:val="center"/>
        </w:trPr>
        <w:tc>
          <w:tcPr>
            <w:tcW w:w="3235" w:type="dxa"/>
            <w:tcBorders>
              <w:top w:val="single" w:sz="4" w:space="0" w:color="000000"/>
              <w:left w:val="single" w:sz="4" w:space="0" w:color="000000"/>
              <w:bottom w:val="single" w:sz="4" w:space="0" w:color="000000"/>
            </w:tcBorders>
          </w:tcPr>
          <w:p w14:paraId="70496A98" w14:textId="77777777" w:rsidR="00224547" w:rsidRPr="00F477AF" w:rsidRDefault="00224547"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4B8B4659"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916AB5C" w14:textId="77777777" w:rsidR="00224547" w:rsidRPr="00F477AF" w:rsidRDefault="00224547" w:rsidP="00BF54D2">
            <w:pPr>
              <w:pStyle w:val="TAH"/>
            </w:pPr>
            <w:r w:rsidRPr="00F477AF">
              <w:t>Description</w:t>
            </w:r>
          </w:p>
        </w:tc>
      </w:tr>
      <w:tr w:rsidR="00224547" w:rsidRPr="00F477AF" w14:paraId="47AAB346" w14:textId="77777777" w:rsidTr="00BF54D2">
        <w:trPr>
          <w:jc w:val="center"/>
        </w:trPr>
        <w:tc>
          <w:tcPr>
            <w:tcW w:w="3235" w:type="dxa"/>
            <w:tcBorders>
              <w:top w:val="single" w:sz="4" w:space="0" w:color="000000"/>
              <w:left w:val="single" w:sz="4" w:space="0" w:color="000000"/>
              <w:bottom w:val="single" w:sz="4" w:space="0" w:color="000000"/>
            </w:tcBorders>
          </w:tcPr>
          <w:p w14:paraId="0A9A062E" w14:textId="77777777" w:rsidR="00224547" w:rsidRPr="00F477AF" w:rsidRDefault="00224547" w:rsidP="00BF54D2">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51EBD625" w14:textId="77777777" w:rsidR="00224547" w:rsidRPr="00F477AF" w:rsidRDefault="00224547"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F833590" w14:textId="77777777" w:rsidR="00224547" w:rsidRPr="00F477AF" w:rsidRDefault="00224547" w:rsidP="00BF54D2">
            <w:pPr>
              <w:pStyle w:val="TAL"/>
            </w:pPr>
            <w:r>
              <w:t>The identifier of the announcing EES.</w:t>
            </w:r>
          </w:p>
        </w:tc>
      </w:tr>
      <w:tr w:rsidR="00224547" w:rsidRPr="00F477AF" w14:paraId="5C1443D5" w14:textId="77777777" w:rsidTr="00BF54D2">
        <w:trPr>
          <w:jc w:val="center"/>
        </w:trPr>
        <w:tc>
          <w:tcPr>
            <w:tcW w:w="3235" w:type="dxa"/>
            <w:tcBorders>
              <w:top w:val="single" w:sz="4" w:space="0" w:color="000000"/>
              <w:left w:val="single" w:sz="4" w:space="0" w:color="000000"/>
              <w:bottom w:val="single" w:sz="4" w:space="0" w:color="000000"/>
            </w:tcBorders>
          </w:tcPr>
          <w:p w14:paraId="7AAC55B9" w14:textId="77777777" w:rsidR="00224547" w:rsidRPr="00F477AF" w:rsidRDefault="00224547" w:rsidP="00BF54D2">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40619D7B" w14:textId="77777777" w:rsidR="00224547" w:rsidRPr="00F477AF" w:rsidRDefault="00224547"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BE35A83" w14:textId="77777777" w:rsidR="00224547" w:rsidRPr="00F477AF" w:rsidRDefault="00224547" w:rsidP="00BF54D2">
            <w:pPr>
              <w:pStyle w:val="TAL"/>
              <w:rPr>
                <w:lang w:eastAsia="ko-KR"/>
              </w:rPr>
            </w:pPr>
            <w:r w:rsidRPr="00F477AF">
              <w:rPr>
                <w:lang w:eastAsia="ko-KR"/>
              </w:rPr>
              <w:t>Security credentials resulting from a successful authorization for the edge computing service.</w:t>
            </w:r>
          </w:p>
        </w:tc>
      </w:tr>
      <w:tr w:rsidR="00224547" w:rsidRPr="00F477AF" w14:paraId="6448D33C" w14:textId="77777777" w:rsidTr="00BF54D2">
        <w:trPr>
          <w:jc w:val="center"/>
        </w:trPr>
        <w:tc>
          <w:tcPr>
            <w:tcW w:w="3235" w:type="dxa"/>
            <w:tcBorders>
              <w:top w:val="single" w:sz="4" w:space="0" w:color="000000"/>
              <w:left w:val="single" w:sz="4" w:space="0" w:color="000000"/>
              <w:bottom w:val="single" w:sz="4" w:space="0" w:color="000000"/>
            </w:tcBorders>
          </w:tcPr>
          <w:p w14:paraId="107B201E" w14:textId="77777777" w:rsidR="00224547" w:rsidRPr="00F477AF" w:rsidRDefault="00224547" w:rsidP="00BF54D2">
            <w:pPr>
              <w:pStyle w:val="TAL"/>
              <w:tabs>
                <w:tab w:val="right" w:pos="2664"/>
              </w:tabs>
              <w:rPr>
                <w:lang w:eastAsia="ko-KR"/>
              </w:rPr>
            </w:pPr>
            <w:r>
              <w:rPr>
                <w:lang w:eastAsia="ko-KR"/>
              </w:rPr>
              <w:t>Selected common EAS ID</w:t>
            </w:r>
          </w:p>
        </w:tc>
        <w:tc>
          <w:tcPr>
            <w:tcW w:w="1085" w:type="dxa"/>
            <w:tcBorders>
              <w:top w:val="single" w:sz="4" w:space="0" w:color="000000"/>
              <w:left w:val="single" w:sz="4" w:space="0" w:color="000000"/>
              <w:bottom w:val="single" w:sz="4" w:space="0" w:color="000000"/>
            </w:tcBorders>
          </w:tcPr>
          <w:p w14:paraId="5E8BDB4A" w14:textId="77777777" w:rsidR="00224547" w:rsidRPr="00F477AF" w:rsidRDefault="00224547" w:rsidP="00BF54D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6688F28" w14:textId="77777777" w:rsidR="00224547" w:rsidRPr="00F477AF" w:rsidRDefault="00224547" w:rsidP="00BF54D2">
            <w:pPr>
              <w:pStyle w:val="TAL"/>
              <w:rPr>
                <w:lang w:eastAsia="ko-KR"/>
              </w:rPr>
            </w:pPr>
            <w:r w:rsidRPr="00B43DD9">
              <w:rPr>
                <w:lang w:eastAsia="ko-KR"/>
              </w:rPr>
              <w:t>The identifier of the Selected Common EAS</w:t>
            </w:r>
          </w:p>
        </w:tc>
      </w:tr>
      <w:tr w:rsidR="006D4A61" w:rsidRPr="00F477AF" w14:paraId="088D2A34" w14:textId="77777777" w:rsidTr="00BF54D2">
        <w:trPr>
          <w:jc w:val="center"/>
        </w:trPr>
        <w:tc>
          <w:tcPr>
            <w:tcW w:w="3235" w:type="dxa"/>
            <w:tcBorders>
              <w:top w:val="single" w:sz="4" w:space="0" w:color="000000"/>
              <w:left w:val="single" w:sz="4" w:space="0" w:color="000000"/>
              <w:bottom w:val="single" w:sz="4" w:space="0" w:color="000000"/>
            </w:tcBorders>
          </w:tcPr>
          <w:p w14:paraId="6942FF99" w14:textId="784F5952" w:rsidR="006D4A61" w:rsidRDefault="006D4A61" w:rsidP="006D4A61">
            <w:pPr>
              <w:pStyle w:val="TAL"/>
              <w:tabs>
                <w:tab w:val="right" w:pos="2664"/>
              </w:tabs>
              <w:rPr>
                <w:lang w:eastAsia="ko-KR"/>
              </w:rPr>
            </w:pPr>
            <w:r>
              <w:rPr>
                <w:lang w:eastAsia="ko-KR"/>
              </w:rPr>
              <w:t>Selected common EAS endpoint</w:t>
            </w:r>
          </w:p>
        </w:tc>
        <w:tc>
          <w:tcPr>
            <w:tcW w:w="1085" w:type="dxa"/>
            <w:tcBorders>
              <w:top w:val="single" w:sz="4" w:space="0" w:color="000000"/>
              <w:left w:val="single" w:sz="4" w:space="0" w:color="000000"/>
              <w:bottom w:val="single" w:sz="4" w:space="0" w:color="000000"/>
            </w:tcBorders>
          </w:tcPr>
          <w:p w14:paraId="4A548578" w14:textId="172296FA" w:rsidR="006D4A61" w:rsidRDefault="006D4A61" w:rsidP="006D4A6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7913439" w14:textId="2506B5C9" w:rsidR="006D4A61" w:rsidRPr="00B43DD9" w:rsidRDefault="006D4A61" w:rsidP="006D4A61">
            <w:pPr>
              <w:pStyle w:val="TAL"/>
              <w:rPr>
                <w:lang w:eastAsia="ko-KR"/>
              </w:rPr>
            </w:pPr>
            <w:r>
              <w:rPr>
                <w:lang w:eastAsia="ko-KR"/>
              </w:rPr>
              <w:t>The endpoint of the Selected Common EAS</w:t>
            </w:r>
          </w:p>
        </w:tc>
      </w:tr>
      <w:tr w:rsidR="000E11DE" w:rsidRPr="00F477AF" w14:paraId="5D6C74DC" w14:textId="77777777" w:rsidTr="00BF54D2">
        <w:trPr>
          <w:jc w:val="center"/>
        </w:trPr>
        <w:tc>
          <w:tcPr>
            <w:tcW w:w="3235" w:type="dxa"/>
            <w:tcBorders>
              <w:top w:val="single" w:sz="4" w:space="0" w:color="000000"/>
              <w:left w:val="single" w:sz="4" w:space="0" w:color="000000"/>
              <w:bottom w:val="single" w:sz="4" w:space="0" w:color="000000"/>
            </w:tcBorders>
          </w:tcPr>
          <w:p w14:paraId="595CBAD4" w14:textId="032A8B1A" w:rsidR="000E11DE" w:rsidRDefault="000E11DE" w:rsidP="000E11DE">
            <w:pPr>
              <w:pStyle w:val="TAL"/>
              <w:tabs>
                <w:tab w:val="right" w:pos="2664"/>
              </w:tabs>
              <w:rPr>
                <w:lang w:eastAsia="ko-KR"/>
              </w:rPr>
            </w:pPr>
            <w:r>
              <w:rPr>
                <w:lang w:eastAsia="zh-CN"/>
              </w:rPr>
              <w:t>Selected common EAS service KPI</w:t>
            </w:r>
          </w:p>
        </w:tc>
        <w:tc>
          <w:tcPr>
            <w:tcW w:w="1085" w:type="dxa"/>
            <w:tcBorders>
              <w:top w:val="single" w:sz="4" w:space="0" w:color="000000"/>
              <w:left w:val="single" w:sz="4" w:space="0" w:color="000000"/>
              <w:bottom w:val="single" w:sz="4" w:space="0" w:color="000000"/>
            </w:tcBorders>
          </w:tcPr>
          <w:p w14:paraId="55784097" w14:textId="122709D6" w:rsidR="000E11DE" w:rsidRDefault="000E11DE" w:rsidP="000E11D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52B813" w14:textId="7EB122B8" w:rsidR="000E11DE" w:rsidRDefault="000E11DE" w:rsidP="000E11DE">
            <w:pPr>
              <w:pStyle w:val="TAL"/>
              <w:rPr>
                <w:lang w:eastAsia="ko-KR"/>
              </w:rPr>
            </w:pPr>
            <w:r>
              <w:rPr>
                <w:lang w:eastAsia="ko-KR"/>
              </w:rPr>
              <w:t>EAS s</w:t>
            </w:r>
            <w:r w:rsidRPr="00970A05">
              <w:rPr>
                <w:lang w:eastAsia="ko-KR"/>
              </w:rPr>
              <w:t>ervice KPI as specified in table 8.2.5</w:t>
            </w:r>
          </w:p>
        </w:tc>
      </w:tr>
      <w:tr w:rsidR="000E11DE" w:rsidRPr="00F477AF" w14:paraId="713F6644" w14:textId="77777777" w:rsidTr="00BF54D2">
        <w:trPr>
          <w:jc w:val="center"/>
        </w:trPr>
        <w:tc>
          <w:tcPr>
            <w:tcW w:w="3235" w:type="dxa"/>
            <w:tcBorders>
              <w:top w:val="single" w:sz="4" w:space="0" w:color="000000"/>
              <w:left w:val="single" w:sz="4" w:space="0" w:color="000000"/>
              <w:bottom w:val="single" w:sz="4" w:space="0" w:color="000000"/>
            </w:tcBorders>
          </w:tcPr>
          <w:p w14:paraId="4E1019CD" w14:textId="6C8DE4BA" w:rsidR="000E11DE" w:rsidRDefault="000E11DE" w:rsidP="000E11DE">
            <w:pPr>
              <w:pStyle w:val="TAL"/>
              <w:tabs>
                <w:tab w:val="right" w:pos="2664"/>
              </w:tabs>
              <w:rPr>
                <w:lang w:eastAsia="ko-KR"/>
              </w:rPr>
            </w:pPr>
            <w:r>
              <w:t>Selected common EAS EDN information</w:t>
            </w:r>
          </w:p>
        </w:tc>
        <w:tc>
          <w:tcPr>
            <w:tcW w:w="1085" w:type="dxa"/>
            <w:tcBorders>
              <w:top w:val="single" w:sz="4" w:space="0" w:color="000000"/>
              <w:left w:val="single" w:sz="4" w:space="0" w:color="000000"/>
              <w:bottom w:val="single" w:sz="4" w:space="0" w:color="000000"/>
            </w:tcBorders>
          </w:tcPr>
          <w:p w14:paraId="5ABAB6D2" w14:textId="1A8CA564" w:rsidR="000E11DE" w:rsidRDefault="000E11DE" w:rsidP="000E11D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48048A6E" w14:textId="20B19D82" w:rsidR="000E11DE" w:rsidRDefault="000E11DE" w:rsidP="000E11DE">
            <w:pPr>
              <w:pStyle w:val="TAL"/>
              <w:rPr>
                <w:lang w:eastAsia="ko-KR"/>
              </w:rPr>
            </w:pPr>
            <w:r>
              <w:t>Information of EDN where the EAS resides.</w:t>
            </w:r>
          </w:p>
        </w:tc>
      </w:tr>
      <w:tr w:rsidR="000E11DE" w:rsidRPr="00F477AF" w14:paraId="038A46D2" w14:textId="77777777" w:rsidTr="00BF54D2">
        <w:trPr>
          <w:jc w:val="center"/>
        </w:trPr>
        <w:tc>
          <w:tcPr>
            <w:tcW w:w="3235" w:type="dxa"/>
            <w:tcBorders>
              <w:top w:val="single" w:sz="4" w:space="0" w:color="000000"/>
              <w:left w:val="single" w:sz="4" w:space="0" w:color="000000"/>
              <w:bottom w:val="single" w:sz="4" w:space="0" w:color="000000"/>
            </w:tcBorders>
          </w:tcPr>
          <w:p w14:paraId="56207C2F" w14:textId="58F45632" w:rsidR="000E11DE" w:rsidRDefault="000E11DE" w:rsidP="000E11DE">
            <w:pPr>
              <w:pStyle w:val="TAL"/>
              <w:tabs>
                <w:tab w:val="right" w:pos="2664"/>
              </w:tabs>
              <w:rPr>
                <w:lang w:eastAsia="ko-KR"/>
              </w:rPr>
            </w:pPr>
            <w:r>
              <w:rPr>
                <w:lang w:eastAsia="ko-KR"/>
              </w:rPr>
              <w:t>&gt; DNN</w:t>
            </w:r>
          </w:p>
        </w:tc>
        <w:tc>
          <w:tcPr>
            <w:tcW w:w="1085" w:type="dxa"/>
            <w:tcBorders>
              <w:top w:val="single" w:sz="4" w:space="0" w:color="000000"/>
              <w:left w:val="single" w:sz="4" w:space="0" w:color="000000"/>
              <w:bottom w:val="single" w:sz="4" w:space="0" w:color="000000"/>
            </w:tcBorders>
          </w:tcPr>
          <w:p w14:paraId="37490811" w14:textId="309BB16E" w:rsidR="000E11DE" w:rsidRDefault="000E11DE" w:rsidP="000E11DE">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7C74AB9" w14:textId="5FF286B3" w:rsidR="000E11DE" w:rsidRDefault="000E11DE" w:rsidP="000E11DE">
            <w:pPr>
              <w:pStyle w:val="TAL"/>
              <w:rPr>
                <w:lang w:eastAsia="ko-KR"/>
              </w:rPr>
            </w:pPr>
            <w:r>
              <w:t>Data network name to identify the EDN.</w:t>
            </w:r>
          </w:p>
        </w:tc>
      </w:tr>
      <w:tr w:rsidR="000E11DE" w:rsidRPr="00F477AF" w14:paraId="52186BDB" w14:textId="77777777" w:rsidTr="00BF54D2">
        <w:trPr>
          <w:jc w:val="center"/>
        </w:trPr>
        <w:tc>
          <w:tcPr>
            <w:tcW w:w="3235" w:type="dxa"/>
            <w:tcBorders>
              <w:top w:val="single" w:sz="4" w:space="0" w:color="000000"/>
              <w:left w:val="single" w:sz="4" w:space="0" w:color="000000"/>
              <w:bottom w:val="single" w:sz="4" w:space="0" w:color="000000"/>
            </w:tcBorders>
          </w:tcPr>
          <w:p w14:paraId="0BA42FDA" w14:textId="762674A4" w:rsidR="000E11DE" w:rsidRDefault="000E11DE" w:rsidP="000E11DE">
            <w:pPr>
              <w:pStyle w:val="TAL"/>
              <w:tabs>
                <w:tab w:val="right" w:pos="2664"/>
              </w:tabs>
              <w:rPr>
                <w:lang w:eastAsia="ko-KR"/>
              </w:rPr>
            </w:pPr>
            <w:r>
              <w:rPr>
                <w:lang w:eastAsia="ko-KR"/>
              </w:rPr>
              <w:t>&gt; DNAI(s)</w:t>
            </w:r>
          </w:p>
        </w:tc>
        <w:tc>
          <w:tcPr>
            <w:tcW w:w="1085" w:type="dxa"/>
            <w:tcBorders>
              <w:top w:val="single" w:sz="4" w:space="0" w:color="000000"/>
              <w:left w:val="single" w:sz="4" w:space="0" w:color="000000"/>
              <w:bottom w:val="single" w:sz="4" w:space="0" w:color="000000"/>
            </w:tcBorders>
          </w:tcPr>
          <w:p w14:paraId="34CC6A2E" w14:textId="3C559BD5" w:rsidR="000E11DE" w:rsidRDefault="000E11DE" w:rsidP="000E11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1123217" w14:textId="3B4815B8" w:rsidR="000E11DE" w:rsidRDefault="000E11DE" w:rsidP="000E11DE">
            <w:pPr>
              <w:pStyle w:val="TAL"/>
              <w:rPr>
                <w:lang w:eastAsia="ko-KR"/>
              </w:rPr>
            </w:pPr>
            <w:r>
              <w:t>DNAI(s) associated with the EDN.</w:t>
            </w:r>
          </w:p>
        </w:tc>
      </w:tr>
      <w:tr w:rsidR="00D6484E" w:rsidRPr="00F477AF" w14:paraId="41BD0990" w14:textId="77777777" w:rsidTr="00BF54D2">
        <w:trPr>
          <w:jc w:val="center"/>
        </w:trPr>
        <w:tc>
          <w:tcPr>
            <w:tcW w:w="3235" w:type="dxa"/>
            <w:tcBorders>
              <w:top w:val="single" w:sz="4" w:space="0" w:color="000000"/>
              <w:left w:val="single" w:sz="4" w:space="0" w:color="000000"/>
              <w:bottom w:val="single" w:sz="4" w:space="0" w:color="000000"/>
            </w:tcBorders>
          </w:tcPr>
          <w:p w14:paraId="58A357D2" w14:textId="3FCED1DF" w:rsidR="00D6484E" w:rsidRDefault="00D6484E" w:rsidP="00D6484E">
            <w:pPr>
              <w:pStyle w:val="TAL"/>
              <w:tabs>
                <w:tab w:val="right" w:pos="2664"/>
              </w:tabs>
              <w:rPr>
                <w:lang w:eastAsia="ko-KR"/>
              </w:rPr>
            </w:pPr>
            <w:r>
              <w:rPr>
                <w:lang w:eastAsia="ko-KR"/>
              </w:rPr>
              <w:t>EES endpoint</w:t>
            </w:r>
          </w:p>
        </w:tc>
        <w:tc>
          <w:tcPr>
            <w:tcW w:w="1085" w:type="dxa"/>
            <w:tcBorders>
              <w:top w:val="single" w:sz="4" w:space="0" w:color="000000"/>
              <w:left w:val="single" w:sz="4" w:space="0" w:color="000000"/>
              <w:bottom w:val="single" w:sz="4" w:space="0" w:color="000000"/>
            </w:tcBorders>
          </w:tcPr>
          <w:p w14:paraId="0D6D0961" w14:textId="7C5630F3" w:rsidR="00D6484E" w:rsidRDefault="00D6484E" w:rsidP="00D6484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B0D8BE8" w14:textId="11A0CB6C" w:rsidR="00D6484E" w:rsidRDefault="00D6484E" w:rsidP="00D6484E">
            <w:pPr>
              <w:pStyle w:val="TAL"/>
              <w:rPr>
                <w:lang w:eastAsia="ko-KR"/>
              </w:rPr>
            </w:pPr>
            <w:r w:rsidRPr="00B3457A">
              <w:rPr>
                <w:lang w:eastAsia="ko-KR"/>
              </w:rPr>
              <w:t>The endpoint address (e.g.</w:t>
            </w:r>
            <w:r>
              <w:rPr>
                <w:lang w:eastAsia="ko-KR"/>
              </w:rPr>
              <w:t>,</w:t>
            </w:r>
            <w:r w:rsidRPr="00B3457A">
              <w:rPr>
                <w:lang w:eastAsia="ko-KR"/>
              </w:rPr>
              <w:t xml:space="preserve"> URI, IP address) of the </w:t>
            </w:r>
            <w:r>
              <w:rPr>
                <w:lang w:eastAsia="ko-KR"/>
              </w:rPr>
              <w:t xml:space="preserve">announcing </w:t>
            </w:r>
            <w:r w:rsidRPr="00B3457A">
              <w:rPr>
                <w:lang w:eastAsia="ko-KR"/>
              </w:rPr>
              <w:t>EES.</w:t>
            </w:r>
          </w:p>
        </w:tc>
      </w:tr>
      <w:tr w:rsidR="00D6484E" w:rsidRPr="00F477AF" w14:paraId="04EDE601" w14:textId="77777777" w:rsidTr="00BF54D2">
        <w:trPr>
          <w:jc w:val="center"/>
        </w:trPr>
        <w:tc>
          <w:tcPr>
            <w:tcW w:w="3235" w:type="dxa"/>
            <w:tcBorders>
              <w:top w:val="single" w:sz="4" w:space="0" w:color="000000"/>
              <w:left w:val="single" w:sz="4" w:space="0" w:color="000000"/>
              <w:bottom w:val="single" w:sz="4" w:space="0" w:color="000000"/>
            </w:tcBorders>
          </w:tcPr>
          <w:p w14:paraId="58DC9F9A" w14:textId="77777777" w:rsidR="00D6484E" w:rsidRPr="00F477AF" w:rsidRDefault="00D6484E" w:rsidP="00D6484E">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22E3CBFC" w14:textId="77777777" w:rsidR="00D6484E" w:rsidRPr="00F477AF" w:rsidRDefault="00D6484E" w:rsidP="00D6484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81551C0" w14:textId="78FBB500" w:rsidR="00D6484E" w:rsidRPr="00F477AF" w:rsidRDefault="00D6484E" w:rsidP="00D6484E">
            <w:pPr>
              <w:pStyle w:val="TAL"/>
              <w:rPr>
                <w:lang w:eastAsia="ko-KR"/>
              </w:rPr>
            </w:pPr>
            <w:r w:rsidRPr="00457D59">
              <w:rPr>
                <w:lang w:eastAsia="ko-KR"/>
              </w:rPr>
              <w:t xml:space="preserve">Application group identifier </w:t>
            </w:r>
            <w:r>
              <w:rPr>
                <w:lang w:eastAsia="ko-KR"/>
              </w:rPr>
              <w:t>as defined in 7.2.11.</w:t>
            </w:r>
          </w:p>
        </w:tc>
      </w:tr>
    </w:tbl>
    <w:p w14:paraId="359D7122" w14:textId="77777777" w:rsidR="00224547" w:rsidRPr="00105D64" w:rsidRDefault="00224547" w:rsidP="00224547"/>
    <w:p w14:paraId="7409E4BD" w14:textId="77777777" w:rsidR="00224547" w:rsidRDefault="00224547" w:rsidP="00224547">
      <w:pPr>
        <w:pStyle w:val="Heading4"/>
      </w:pPr>
      <w:bookmarkStart w:id="2404" w:name="_Toc234110540"/>
      <w:r>
        <w:t>8.19.3.3</w:t>
      </w:r>
      <w:r>
        <w:tab/>
        <w:t>Announce common EAS</w:t>
      </w:r>
      <w:r w:rsidRPr="00F477AF">
        <w:t xml:space="preserve"> </w:t>
      </w:r>
      <w:r>
        <w:t>response</w:t>
      </w:r>
      <w:bookmarkEnd w:id="2404"/>
    </w:p>
    <w:p w14:paraId="3A991A20" w14:textId="77777777" w:rsidR="00224547" w:rsidRDefault="00224547" w:rsidP="00224547">
      <w:r>
        <w:t>Table 8.19.3.2-1 describes the information elements for Announce common EAS</w:t>
      </w:r>
      <w:r w:rsidRPr="00F477AF">
        <w:t xml:space="preserve"> </w:t>
      </w:r>
      <w:r>
        <w:t>response from the receiving EES to the announcing EES.</w:t>
      </w:r>
    </w:p>
    <w:p w14:paraId="1E8C1405" w14:textId="6D77006F" w:rsidR="00224547" w:rsidRPr="00F477AF" w:rsidRDefault="00224547" w:rsidP="00224547">
      <w:pPr>
        <w:pStyle w:val="TH"/>
      </w:pPr>
      <w:r w:rsidRPr="00F477AF">
        <w:t>Table 8.</w:t>
      </w:r>
      <w:r>
        <w:t>19</w:t>
      </w:r>
      <w:r w:rsidRPr="00F477AF">
        <w:t>.3.</w:t>
      </w:r>
      <w:r w:rsidR="00C9249E">
        <w:t>3</w:t>
      </w:r>
      <w:r w:rsidRPr="00F477AF">
        <w:t xml:space="preserve">-1: </w:t>
      </w:r>
      <w:r>
        <w:t>Announce common EAS</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224547" w:rsidRPr="00F477AF" w14:paraId="0FA084C0" w14:textId="77777777" w:rsidTr="00BF54D2">
        <w:trPr>
          <w:jc w:val="center"/>
        </w:trPr>
        <w:tc>
          <w:tcPr>
            <w:tcW w:w="2880" w:type="dxa"/>
            <w:tcBorders>
              <w:top w:val="single" w:sz="4" w:space="0" w:color="000000"/>
              <w:left w:val="single" w:sz="4" w:space="0" w:color="000000"/>
              <w:bottom w:val="single" w:sz="4" w:space="0" w:color="000000"/>
            </w:tcBorders>
          </w:tcPr>
          <w:p w14:paraId="7EE8C7D9" w14:textId="77777777" w:rsidR="00224547" w:rsidRPr="00F477AF" w:rsidRDefault="00224547"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347CD56"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49D3FAC" w14:textId="77777777" w:rsidR="00224547" w:rsidRPr="00F477AF" w:rsidRDefault="00224547" w:rsidP="00BF54D2">
            <w:pPr>
              <w:pStyle w:val="TAH"/>
            </w:pPr>
            <w:r w:rsidRPr="00F477AF">
              <w:t>Description</w:t>
            </w:r>
          </w:p>
        </w:tc>
      </w:tr>
      <w:tr w:rsidR="00224547" w:rsidRPr="00F477AF" w14:paraId="5105E678" w14:textId="77777777" w:rsidTr="00BF54D2">
        <w:trPr>
          <w:jc w:val="center"/>
        </w:trPr>
        <w:tc>
          <w:tcPr>
            <w:tcW w:w="2880" w:type="dxa"/>
            <w:tcBorders>
              <w:top w:val="single" w:sz="4" w:space="0" w:color="000000"/>
              <w:left w:val="single" w:sz="4" w:space="0" w:color="000000"/>
              <w:bottom w:val="single" w:sz="4" w:space="0" w:color="000000"/>
            </w:tcBorders>
          </w:tcPr>
          <w:p w14:paraId="1C11765F" w14:textId="77777777" w:rsidR="00224547" w:rsidRPr="00F477AF" w:rsidRDefault="00224547" w:rsidP="00BF54D2">
            <w:pPr>
              <w:pStyle w:val="TAL"/>
            </w:pPr>
            <w:r w:rsidRPr="00F477AF">
              <w:t>Successful response</w:t>
            </w:r>
            <w:r>
              <w:t xml:space="preserve"> </w:t>
            </w:r>
          </w:p>
        </w:tc>
        <w:tc>
          <w:tcPr>
            <w:tcW w:w="1440" w:type="dxa"/>
            <w:tcBorders>
              <w:top w:val="single" w:sz="4" w:space="0" w:color="000000"/>
              <w:left w:val="single" w:sz="4" w:space="0" w:color="000000"/>
              <w:bottom w:val="single" w:sz="4" w:space="0" w:color="000000"/>
            </w:tcBorders>
          </w:tcPr>
          <w:p w14:paraId="64F6CBF6"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AFB9812" w14:textId="77777777" w:rsidR="00224547" w:rsidRPr="00F477AF" w:rsidRDefault="00224547" w:rsidP="00BF54D2">
            <w:pPr>
              <w:pStyle w:val="TAL"/>
            </w:pPr>
            <w:r w:rsidRPr="00F477AF">
              <w:t>Indicates that the request was successful.</w:t>
            </w:r>
          </w:p>
        </w:tc>
      </w:tr>
      <w:tr w:rsidR="00C9249E" w:rsidRPr="00F477AF" w14:paraId="6CB4EA37" w14:textId="77777777" w:rsidTr="00BF54D2">
        <w:trPr>
          <w:jc w:val="center"/>
        </w:trPr>
        <w:tc>
          <w:tcPr>
            <w:tcW w:w="2880" w:type="dxa"/>
            <w:tcBorders>
              <w:top w:val="single" w:sz="4" w:space="0" w:color="000000"/>
              <w:left w:val="single" w:sz="4" w:space="0" w:color="000000"/>
              <w:bottom w:val="single" w:sz="4" w:space="0" w:color="000000"/>
            </w:tcBorders>
          </w:tcPr>
          <w:p w14:paraId="6B1B90A6" w14:textId="541D1660" w:rsidR="00C9249E" w:rsidRPr="00F477AF" w:rsidRDefault="00C9249E" w:rsidP="00C9249E">
            <w:pPr>
              <w:pStyle w:val="TAL"/>
            </w:pPr>
            <w:r>
              <w:rPr>
                <w:lang w:eastAsia="zh-CN"/>
              </w:rPr>
              <w:t>UE ID</w:t>
            </w:r>
          </w:p>
        </w:tc>
        <w:tc>
          <w:tcPr>
            <w:tcW w:w="1440" w:type="dxa"/>
            <w:tcBorders>
              <w:top w:val="single" w:sz="4" w:space="0" w:color="000000"/>
              <w:left w:val="single" w:sz="4" w:space="0" w:color="000000"/>
              <w:bottom w:val="single" w:sz="4" w:space="0" w:color="000000"/>
            </w:tcBorders>
          </w:tcPr>
          <w:p w14:paraId="1B892A11" w14:textId="7AF037DD" w:rsidR="00C9249E" w:rsidRPr="00F477AF" w:rsidRDefault="00C9249E" w:rsidP="00C9249E">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1F8818" w14:textId="6C9C2087" w:rsidR="00C9249E" w:rsidRPr="00F477AF" w:rsidRDefault="00C9249E" w:rsidP="00C9249E">
            <w:pPr>
              <w:pStyle w:val="TAL"/>
            </w:pPr>
            <w:r>
              <w:t>The identifier of the UE (i.e. GPSI or identity token)</w:t>
            </w:r>
          </w:p>
        </w:tc>
      </w:tr>
      <w:tr w:rsidR="00C9249E" w:rsidRPr="00F477AF" w14:paraId="4CDB7BB3" w14:textId="77777777" w:rsidTr="00BF54D2">
        <w:trPr>
          <w:jc w:val="center"/>
        </w:trPr>
        <w:tc>
          <w:tcPr>
            <w:tcW w:w="2880" w:type="dxa"/>
            <w:tcBorders>
              <w:top w:val="single" w:sz="4" w:space="0" w:color="000000"/>
              <w:left w:val="single" w:sz="4" w:space="0" w:color="000000"/>
              <w:bottom w:val="single" w:sz="4" w:space="0" w:color="000000"/>
            </w:tcBorders>
          </w:tcPr>
          <w:p w14:paraId="2DAD7383" w14:textId="3C98D600" w:rsidR="00C9249E" w:rsidRPr="00F477AF" w:rsidRDefault="00C9249E" w:rsidP="00C9249E">
            <w:pPr>
              <w:pStyle w:val="TAL"/>
            </w:pPr>
            <w:r>
              <w:rPr>
                <w:rFonts w:hint="eastAsia"/>
                <w:lang w:eastAsia="zh-CN"/>
              </w:rPr>
              <w:t>&gt;</w:t>
            </w:r>
            <w:r>
              <w:rPr>
                <w:lang w:eastAsia="zh-CN"/>
              </w:rPr>
              <w:t xml:space="preserve"> indication of common EAS connection</w:t>
            </w:r>
          </w:p>
        </w:tc>
        <w:tc>
          <w:tcPr>
            <w:tcW w:w="1440" w:type="dxa"/>
            <w:tcBorders>
              <w:top w:val="single" w:sz="4" w:space="0" w:color="000000"/>
              <w:left w:val="single" w:sz="4" w:space="0" w:color="000000"/>
              <w:bottom w:val="single" w:sz="4" w:space="0" w:color="000000"/>
            </w:tcBorders>
          </w:tcPr>
          <w:p w14:paraId="72353CBB" w14:textId="77777777" w:rsidR="00C9249E" w:rsidRPr="00F477AF" w:rsidRDefault="00C9249E" w:rsidP="00C9249E">
            <w:pPr>
              <w:pStyle w:val="TAL"/>
              <w:jc w:val="center"/>
            </w:pPr>
          </w:p>
        </w:tc>
        <w:tc>
          <w:tcPr>
            <w:tcW w:w="4320" w:type="dxa"/>
            <w:tcBorders>
              <w:top w:val="single" w:sz="4" w:space="0" w:color="000000"/>
              <w:left w:val="single" w:sz="4" w:space="0" w:color="000000"/>
              <w:bottom w:val="single" w:sz="4" w:space="0" w:color="000000"/>
              <w:right w:val="single" w:sz="4" w:space="0" w:color="000000"/>
            </w:tcBorders>
          </w:tcPr>
          <w:p w14:paraId="7F67D175" w14:textId="4E569AB0" w:rsidR="00C9249E" w:rsidRPr="00F477AF" w:rsidRDefault="00C9249E" w:rsidP="00C9249E">
            <w:pPr>
              <w:pStyle w:val="TAL"/>
            </w:pPr>
            <w:r>
              <w:rPr>
                <w:rFonts w:hint="eastAsia"/>
                <w:lang w:eastAsia="zh-CN"/>
              </w:rPr>
              <w:t>I</w:t>
            </w:r>
            <w:r>
              <w:rPr>
                <w:lang w:eastAsia="zh-CN"/>
              </w:rPr>
              <w:t>ndicates whether the UE connect to the common EAS or not.</w:t>
            </w:r>
          </w:p>
        </w:tc>
      </w:tr>
      <w:tr w:rsidR="00224547" w:rsidRPr="00F477AF" w14:paraId="3B241230" w14:textId="77777777" w:rsidTr="00BF54D2">
        <w:trPr>
          <w:jc w:val="center"/>
        </w:trPr>
        <w:tc>
          <w:tcPr>
            <w:tcW w:w="2880" w:type="dxa"/>
            <w:tcBorders>
              <w:top w:val="single" w:sz="4" w:space="0" w:color="000000"/>
              <w:left w:val="single" w:sz="4" w:space="0" w:color="000000"/>
              <w:bottom w:val="single" w:sz="4" w:space="0" w:color="000000"/>
            </w:tcBorders>
          </w:tcPr>
          <w:p w14:paraId="6A677437" w14:textId="77777777" w:rsidR="00224547" w:rsidRPr="00F477AF" w:rsidRDefault="00224547" w:rsidP="00BF54D2">
            <w:pPr>
              <w:pStyle w:val="TAL"/>
            </w:pPr>
            <w:r w:rsidRPr="00F477AF">
              <w:t>Failure response</w:t>
            </w:r>
            <w:r>
              <w:t xml:space="preserve"> </w:t>
            </w:r>
          </w:p>
        </w:tc>
        <w:tc>
          <w:tcPr>
            <w:tcW w:w="1440" w:type="dxa"/>
            <w:tcBorders>
              <w:top w:val="single" w:sz="4" w:space="0" w:color="000000"/>
              <w:left w:val="single" w:sz="4" w:space="0" w:color="000000"/>
              <w:bottom w:val="single" w:sz="4" w:space="0" w:color="000000"/>
            </w:tcBorders>
          </w:tcPr>
          <w:p w14:paraId="1DE24E08"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DD8398A" w14:textId="77777777" w:rsidR="00224547" w:rsidRPr="00F477AF" w:rsidRDefault="00224547" w:rsidP="00BF54D2">
            <w:pPr>
              <w:pStyle w:val="TAL"/>
            </w:pPr>
            <w:r w:rsidRPr="00F477AF">
              <w:t xml:space="preserve">Indicates that the request </w:t>
            </w:r>
            <w:r>
              <w:t xml:space="preserve">has </w:t>
            </w:r>
            <w:r w:rsidRPr="00F477AF">
              <w:t>failed.</w:t>
            </w:r>
          </w:p>
        </w:tc>
      </w:tr>
      <w:tr w:rsidR="00224547" w:rsidRPr="00F477AF" w14:paraId="2857A508" w14:textId="77777777" w:rsidTr="00BF54D2">
        <w:trPr>
          <w:jc w:val="center"/>
        </w:trPr>
        <w:tc>
          <w:tcPr>
            <w:tcW w:w="2880" w:type="dxa"/>
            <w:tcBorders>
              <w:top w:val="single" w:sz="4" w:space="0" w:color="000000"/>
              <w:left w:val="single" w:sz="4" w:space="0" w:color="000000"/>
              <w:bottom w:val="single" w:sz="4" w:space="0" w:color="000000"/>
            </w:tcBorders>
          </w:tcPr>
          <w:p w14:paraId="71DA97F9" w14:textId="77777777" w:rsidR="00224547" w:rsidRPr="00F477AF" w:rsidRDefault="00224547" w:rsidP="00BF54D2">
            <w:pPr>
              <w:pStyle w:val="TAL"/>
            </w:pPr>
            <w:r w:rsidRPr="00F477AF">
              <w:t>Cause</w:t>
            </w:r>
          </w:p>
        </w:tc>
        <w:tc>
          <w:tcPr>
            <w:tcW w:w="1440" w:type="dxa"/>
            <w:tcBorders>
              <w:top w:val="single" w:sz="4" w:space="0" w:color="000000"/>
              <w:left w:val="single" w:sz="4" w:space="0" w:color="000000"/>
              <w:bottom w:val="single" w:sz="4" w:space="0" w:color="000000"/>
            </w:tcBorders>
          </w:tcPr>
          <w:p w14:paraId="6A0511CF"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F8910D5" w14:textId="77777777" w:rsidR="00224547" w:rsidRPr="00F477AF" w:rsidRDefault="00224547" w:rsidP="00BF54D2">
            <w:pPr>
              <w:pStyle w:val="TAL"/>
            </w:pPr>
            <w:r w:rsidRPr="00F477AF">
              <w:t>Indicates the failure cause.</w:t>
            </w:r>
            <w:r>
              <w:t xml:space="preserve"> Only included when Failure Response is included. </w:t>
            </w:r>
          </w:p>
        </w:tc>
      </w:tr>
    </w:tbl>
    <w:p w14:paraId="4562DBBA" w14:textId="77777777" w:rsidR="00F11A6C" w:rsidRPr="00036BF9" w:rsidRDefault="00F11A6C" w:rsidP="00F11A6C"/>
    <w:p w14:paraId="281634F5" w14:textId="77777777" w:rsidR="00E51712" w:rsidRPr="00F477AF" w:rsidRDefault="00E51712" w:rsidP="00E51712">
      <w:pPr>
        <w:pStyle w:val="Heading3"/>
      </w:pPr>
      <w:bookmarkStart w:id="2405" w:name="_Toc234110541"/>
      <w:r w:rsidRPr="00F477AF">
        <w:t>8.</w:t>
      </w:r>
      <w:r>
        <w:t>19</w:t>
      </w:r>
      <w:r w:rsidRPr="00F477AF">
        <w:t>.4</w:t>
      </w:r>
      <w:r w:rsidRPr="00F477AF">
        <w:tab/>
        <w:t>APIs</w:t>
      </w:r>
      <w:bookmarkEnd w:id="2405"/>
      <w:r w:rsidRPr="00F477AF">
        <w:t xml:space="preserve"> </w:t>
      </w:r>
    </w:p>
    <w:p w14:paraId="76FA66AE" w14:textId="77777777" w:rsidR="00E51712" w:rsidRPr="00F477AF" w:rsidRDefault="00E51712" w:rsidP="00E51712">
      <w:pPr>
        <w:pStyle w:val="Heading4"/>
      </w:pPr>
      <w:bookmarkStart w:id="2406" w:name="_Toc234110542"/>
      <w:r w:rsidRPr="00F477AF">
        <w:t>8.</w:t>
      </w:r>
      <w:r>
        <w:t>19</w:t>
      </w:r>
      <w:r w:rsidRPr="00F477AF">
        <w:t>.4.1</w:t>
      </w:r>
      <w:r w:rsidRPr="00F477AF">
        <w:tab/>
        <w:t>General</w:t>
      </w:r>
      <w:bookmarkEnd w:id="2406"/>
    </w:p>
    <w:p w14:paraId="7F420C94" w14:textId="77777777" w:rsidR="00E51712" w:rsidRPr="00F477AF" w:rsidRDefault="00E51712" w:rsidP="00E51712">
      <w:r w:rsidRPr="00F477AF">
        <w:t>Table 8.</w:t>
      </w:r>
      <w:r>
        <w:t>19</w:t>
      </w:r>
      <w:r w:rsidRPr="00F477AF">
        <w:t xml:space="preserve">.4.1-1 illustrates the API for </w:t>
      </w:r>
      <w:r>
        <w:t xml:space="preserve">common </w:t>
      </w:r>
      <w:r w:rsidRPr="0064476A">
        <w:t xml:space="preserve">EAS </w:t>
      </w:r>
      <w:r>
        <w:t>announcement</w:t>
      </w:r>
      <w:r w:rsidRPr="00F477AF">
        <w:t>.</w:t>
      </w:r>
    </w:p>
    <w:p w14:paraId="23E99536" w14:textId="411A3ADC" w:rsidR="00E51712" w:rsidRPr="00F477AF" w:rsidRDefault="00E51712" w:rsidP="00E51712">
      <w:pPr>
        <w:pStyle w:val="TH"/>
      </w:pPr>
      <w:r w:rsidRPr="00F477AF">
        <w:t>Table 8.</w:t>
      </w:r>
      <w:r>
        <w:t>19</w:t>
      </w:r>
      <w:r w:rsidRPr="00F477AF">
        <w:t>.4.1</w:t>
      </w:r>
      <w:r w:rsidRPr="00F477AF">
        <w:rPr>
          <w:lang w:eastAsia="zh-CN"/>
        </w:rPr>
        <w:t>-1</w:t>
      </w:r>
      <w:r w:rsidRPr="00F477AF">
        <w:t>: Eees_</w:t>
      </w:r>
      <w:r>
        <w:t>Common</w:t>
      </w:r>
      <w:r w:rsidRPr="00F477AF">
        <w:t>EAS</w:t>
      </w:r>
      <w:r>
        <w:t>Announcement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1712" w:rsidRPr="00F477AF" w14:paraId="2221DB8B" w14:textId="77777777" w:rsidTr="008671C1">
        <w:trPr>
          <w:jc w:val="center"/>
        </w:trPr>
        <w:tc>
          <w:tcPr>
            <w:tcW w:w="3571" w:type="dxa"/>
            <w:tcBorders>
              <w:bottom w:val="single" w:sz="4" w:space="0" w:color="auto"/>
            </w:tcBorders>
          </w:tcPr>
          <w:p w14:paraId="530DED71" w14:textId="77777777" w:rsidR="00E51712" w:rsidRPr="00F477AF" w:rsidRDefault="00E51712" w:rsidP="008671C1">
            <w:pPr>
              <w:pStyle w:val="TAH"/>
            </w:pPr>
            <w:r w:rsidRPr="00F477AF">
              <w:t>API Name</w:t>
            </w:r>
          </w:p>
        </w:tc>
        <w:tc>
          <w:tcPr>
            <w:tcW w:w="1888" w:type="dxa"/>
          </w:tcPr>
          <w:p w14:paraId="585AE410" w14:textId="77777777" w:rsidR="00E51712" w:rsidRPr="00F477AF" w:rsidRDefault="00E51712" w:rsidP="008671C1">
            <w:pPr>
              <w:pStyle w:val="TAH"/>
            </w:pPr>
            <w:r w:rsidRPr="00F477AF">
              <w:t>API Operations</w:t>
            </w:r>
          </w:p>
        </w:tc>
        <w:tc>
          <w:tcPr>
            <w:tcW w:w="1819" w:type="dxa"/>
            <w:tcBorders>
              <w:bottom w:val="single" w:sz="4" w:space="0" w:color="auto"/>
            </w:tcBorders>
          </w:tcPr>
          <w:p w14:paraId="31EC15C0" w14:textId="77777777" w:rsidR="00E51712" w:rsidRPr="00F477AF" w:rsidRDefault="00E51712" w:rsidP="008671C1">
            <w:pPr>
              <w:pStyle w:val="TAH"/>
            </w:pPr>
            <w:r w:rsidRPr="00F477AF">
              <w:t>Operation</w:t>
            </w:r>
          </w:p>
          <w:p w14:paraId="490B3BB8" w14:textId="77777777" w:rsidR="00E51712" w:rsidRPr="00F477AF" w:rsidRDefault="00E51712" w:rsidP="008671C1">
            <w:pPr>
              <w:pStyle w:val="TAH"/>
            </w:pPr>
            <w:r w:rsidRPr="00F477AF">
              <w:t>Semantics</w:t>
            </w:r>
          </w:p>
        </w:tc>
        <w:tc>
          <w:tcPr>
            <w:tcW w:w="1648" w:type="dxa"/>
          </w:tcPr>
          <w:p w14:paraId="4EFEDAEF" w14:textId="77777777" w:rsidR="00E51712" w:rsidRPr="00F477AF" w:rsidRDefault="00E51712" w:rsidP="008671C1">
            <w:pPr>
              <w:pStyle w:val="TAH"/>
            </w:pPr>
            <w:r w:rsidRPr="00F477AF">
              <w:t>Consumer(s)</w:t>
            </w:r>
          </w:p>
        </w:tc>
      </w:tr>
      <w:tr w:rsidR="00E51712" w:rsidRPr="00F477AF" w14:paraId="3C502ACB" w14:textId="77777777" w:rsidTr="008671C1">
        <w:trPr>
          <w:jc w:val="center"/>
        </w:trPr>
        <w:tc>
          <w:tcPr>
            <w:tcW w:w="3571" w:type="dxa"/>
          </w:tcPr>
          <w:p w14:paraId="07F01960" w14:textId="77777777" w:rsidR="00E51712" w:rsidRPr="00F477AF" w:rsidRDefault="00E51712" w:rsidP="008671C1">
            <w:pPr>
              <w:pStyle w:val="TAL"/>
            </w:pPr>
            <w:r w:rsidRPr="00F477AF">
              <w:t>Eees_</w:t>
            </w:r>
            <w:r>
              <w:t>CommonEasAnnouncement</w:t>
            </w:r>
            <w:r w:rsidRPr="00F477AF">
              <w:t xml:space="preserve"> </w:t>
            </w:r>
          </w:p>
        </w:tc>
        <w:tc>
          <w:tcPr>
            <w:tcW w:w="1888" w:type="dxa"/>
          </w:tcPr>
          <w:p w14:paraId="210A1BFE" w14:textId="77777777" w:rsidR="00E51712" w:rsidRPr="00F477AF" w:rsidRDefault="00E51712" w:rsidP="008671C1">
            <w:pPr>
              <w:pStyle w:val="TAL"/>
            </w:pPr>
            <w:r>
              <w:t>Declare</w:t>
            </w:r>
          </w:p>
        </w:tc>
        <w:tc>
          <w:tcPr>
            <w:tcW w:w="1819" w:type="dxa"/>
          </w:tcPr>
          <w:p w14:paraId="1BE0A7E2" w14:textId="77777777" w:rsidR="00E51712" w:rsidRPr="00F477AF" w:rsidRDefault="00E51712" w:rsidP="008671C1">
            <w:pPr>
              <w:pStyle w:val="TAL"/>
            </w:pPr>
            <w:r w:rsidRPr="00F477AF">
              <w:t>Request/Response</w:t>
            </w:r>
          </w:p>
        </w:tc>
        <w:tc>
          <w:tcPr>
            <w:tcW w:w="1648" w:type="dxa"/>
          </w:tcPr>
          <w:p w14:paraId="14953CF4" w14:textId="77777777" w:rsidR="00E51712" w:rsidRPr="00F477AF" w:rsidRDefault="00E51712" w:rsidP="008671C1">
            <w:pPr>
              <w:pStyle w:val="TAL"/>
              <w:rPr>
                <w:lang w:eastAsia="zh-CN"/>
              </w:rPr>
            </w:pPr>
            <w:r>
              <w:rPr>
                <w:lang w:eastAsia="zh-CN"/>
              </w:rPr>
              <w:t>EES</w:t>
            </w:r>
          </w:p>
        </w:tc>
      </w:tr>
    </w:tbl>
    <w:p w14:paraId="6A867287" w14:textId="77777777" w:rsidR="00E51712" w:rsidRDefault="00E51712" w:rsidP="00E51712"/>
    <w:p w14:paraId="42E49B81" w14:textId="137802B3" w:rsidR="00E51712" w:rsidRPr="00F477AF" w:rsidRDefault="00E51712" w:rsidP="00E51712">
      <w:pPr>
        <w:pStyle w:val="Heading4"/>
      </w:pPr>
      <w:bookmarkStart w:id="2407" w:name="_Toc234110543"/>
      <w:r w:rsidRPr="00F477AF">
        <w:t>8.</w:t>
      </w:r>
      <w:r>
        <w:t>19</w:t>
      </w:r>
      <w:r w:rsidRPr="00F477AF">
        <w:t>.4.2</w:t>
      </w:r>
      <w:r w:rsidRPr="00F477AF">
        <w:tab/>
        <w:t>Eees_</w:t>
      </w:r>
      <w:r>
        <w:t>CommonEasAnnouncement</w:t>
      </w:r>
      <w:r w:rsidRPr="00F477AF">
        <w:t>_</w:t>
      </w:r>
      <w:r>
        <w:t>Declare</w:t>
      </w:r>
      <w:r w:rsidRPr="00F477AF">
        <w:t xml:space="preserve"> operation</w:t>
      </w:r>
      <w:bookmarkEnd w:id="2407"/>
    </w:p>
    <w:p w14:paraId="572E845F" w14:textId="77777777" w:rsidR="00E51712" w:rsidRPr="00F477AF" w:rsidRDefault="00E51712" w:rsidP="00E51712">
      <w:r w:rsidRPr="00F477AF">
        <w:rPr>
          <w:b/>
        </w:rPr>
        <w:t>API operation name:</w:t>
      </w:r>
      <w:r w:rsidRPr="00F477AF">
        <w:t xml:space="preserve"> Eees_</w:t>
      </w:r>
      <w:r>
        <w:t>CommonEasAnnouncement</w:t>
      </w:r>
      <w:r w:rsidRPr="00F477AF">
        <w:t>_</w:t>
      </w:r>
      <w:r>
        <w:t>Declare</w:t>
      </w:r>
    </w:p>
    <w:p w14:paraId="2E99088E" w14:textId="77777777" w:rsidR="00E51712" w:rsidRPr="00F477AF" w:rsidRDefault="00E51712" w:rsidP="00E51712">
      <w:r w:rsidRPr="00F477AF">
        <w:rPr>
          <w:b/>
        </w:rPr>
        <w:t>Description:</w:t>
      </w:r>
      <w:r w:rsidRPr="00F477AF">
        <w:t xml:space="preserve"> The consumer </w:t>
      </w:r>
      <w:r>
        <w:t>declares common EAS information to the EES</w:t>
      </w:r>
      <w:r w:rsidRPr="00F477AF">
        <w:t>.</w:t>
      </w:r>
    </w:p>
    <w:p w14:paraId="3FE9F379" w14:textId="77777777" w:rsidR="00E51712" w:rsidRPr="00F477AF" w:rsidRDefault="00E51712" w:rsidP="00E51712">
      <w:r w:rsidRPr="00F477AF">
        <w:rPr>
          <w:b/>
        </w:rPr>
        <w:t>Inputs:</w:t>
      </w:r>
      <w:r w:rsidRPr="00F477AF">
        <w:t xml:space="preserve"> See clause 8.</w:t>
      </w:r>
      <w:r>
        <w:t>19</w:t>
      </w:r>
      <w:r w:rsidRPr="00F477AF">
        <w:t>.3.2.</w:t>
      </w:r>
    </w:p>
    <w:p w14:paraId="0D2E322A" w14:textId="77777777" w:rsidR="00E51712" w:rsidRPr="00F477AF" w:rsidRDefault="00E51712" w:rsidP="00E51712">
      <w:r w:rsidRPr="00F477AF">
        <w:rPr>
          <w:b/>
        </w:rPr>
        <w:t>Outputs:</w:t>
      </w:r>
      <w:r w:rsidRPr="00F477AF">
        <w:t xml:space="preserve"> </w:t>
      </w:r>
      <w:r w:rsidRPr="00F477AF">
        <w:rPr>
          <w:lang w:eastAsia="zh-CN"/>
        </w:rPr>
        <w:t>See clause 8.</w:t>
      </w:r>
      <w:r>
        <w:rPr>
          <w:lang w:eastAsia="zh-CN"/>
        </w:rPr>
        <w:t>19</w:t>
      </w:r>
      <w:r w:rsidRPr="00F477AF">
        <w:rPr>
          <w:lang w:eastAsia="zh-CN"/>
        </w:rPr>
        <w:t>.3.3</w:t>
      </w:r>
      <w:r w:rsidRPr="00F477AF">
        <w:rPr>
          <w:i/>
        </w:rPr>
        <w:t>.</w:t>
      </w:r>
    </w:p>
    <w:p w14:paraId="40473A7E" w14:textId="77777777" w:rsidR="00E51712" w:rsidRPr="00F477AF" w:rsidRDefault="00E51712" w:rsidP="00E51712">
      <w:r w:rsidRPr="00F477AF">
        <w:t>See clause 8.</w:t>
      </w:r>
      <w:r>
        <w:t>19</w:t>
      </w:r>
      <w:r w:rsidRPr="00F477AF">
        <w:t>.2</w:t>
      </w:r>
      <w:r>
        <w:t xml:space="preserve"> </w:t>
      </w:r>
      <w:r w:rsidRPr="00F477AF">
        <w:t>for details of usage of this operation.</w:t>
      </w:r>
    </w:p>
    <w:p w14:paraId="19B20AD9" w14:textId="77777777" w:rsidR="00C566BE" w:rsidRDefault="00C566BE" w:rsidP="00C566BE">
      <w:pPr>
        <w:pStyle w:val="Heading2"/>
      </w:pPr>
      <w:bookmarkStart w:id="2408" w:name="_Toc234110544"/>
      <w:r w:rsidRPr="00F477AF">
        <w:lastRenderedPageBreak/>
        <w:t>8.</w:t>
      </w:r>
      <w:r>
        <w:t>20</w:t>
      </w:r>
      <w:r w:rsidRPr="00F477AF">
        <w:tab/>
      </w:r>
      <w:r>
        <w:t>Interaction with ECS with Repository function</w:t>
      </w:r>
      <w:bookmarkEnd w:id="2408"/>
    </w:p>
    <w:p w14:paraId="5E56DDE7" w14:textId="77777777" w:rsidR="00C566BE" w:rsidRDefault="00C566BE" w:rsidP="00C566BE">
      <w:pPr>
        <w:pStyle w:val="Heading3"/>
      </w:pPr>
      <w:bookmarkStart w:id="2409" w:name="_Toc234110545"/>
      <w:r w:rsidRPr="00F477AF">
        <w:t>8.</w:t>
      </w:r>
      <w:r>
        <w:t>20</w:t>
      </w:r>
      <w:r w:rsidRPr="00F477AF">
        <w:t>.1</w:t>
      </w:r>
      <w:r w:rsidRPr="00F477AF">
        <w:tab/>
        <w:t>General</w:t>
      </w:r>
      <w:bookmarkEnd w:id="2409"/>
    </w:p>
    <w:p w14:paraId="084B5BB9" w14:textId="77777777" w:rsidR="00734771" w:rsidRPr="00004277" w:rsidRDefault="00C566BE" w:rsidP="00004277">
      <w:pPr>
        <w:rPr>
          <w:color w:val="000000" w:themeColor="text1"/>
        </w:rPr>
      </w:pPr>
      <w:r>
        <w:t>This clause describes procedures and services provided by the ECS with Repository function (ECS-ER), which</w:t>
      </w:r>
      <w:r w:rsidRPr="009B1731">
        <w:t xml:space="preserve"> </w:t>
      </w:r>
      <w:r>
        <w:t>is applicable when the ECS-ER is available.</w:t>
      </w:r>
    </w:p>
    <w:p w14:paraId="458BD42A" w14:textId="6B6E7A01" w:rsidR="00C566BE" w:rsidRDefault="00C566BE" w:rsidP="00C566BE">
      <w:pPr>
        <w:pStyle w:val="NO"/>
      </w:pPr>
      <w:r w:rsidRPr="007D1EB5">
        <w:t>NOTE:</w:t>
      </w:r>
      <w:r w:rsidRPr="007D1EB5">
        <w:tab/>
        <w:t xml:space="preserve">ECS </w:t>
      </w:r>
      <w:r w:rsidRPr="007D1EB5">
        <w:rPr>
          <w:lang w:eastAsia="ko-KR"/>
        </w:rPr>
        <w:t>can support</w:t>
      </w:r>
      <w:r w:rsidRPr="009C5F59">
        <w:rPr>
          <w:lang w:eastAsia="ko-KR"/>
        </w:rPr>
        <w:t xml:space="preserve"> </w:t>
      </w:r>
      <w:r w:rsidRPr="00046D40">
        <w:t>repository function</w:t>
      </w:r>
      <w:r w:rsidRPr="007D1EB5">
        <w:t xml:space="preserve"> as ECS-ER.</w:t>
      </w:r>
    </w:p>
    <w:p w14:paraId="49D940E0" w14:textId="77777777" w:rsidR="00C566BE" w:rsidRDefault="00C566BE" w:rsidP="00C566BE">
      <w:pPr>
        <w:pStyle w:val="Heading3"/>
      </w:pPr>
      <w:bookmarkStart w:id="2410" w:name="_Toc234110546"/>
      <w:r w:rsidRPr="00F477AF">
        <w:t>8.</w:t>
      </w:r>
      <w:r>
        <w:t>20</w:t>
      </w:r>
      <w:r w:rsidRPr="00F477AF">
        <w:t>.</w:t>
      </w:r>
      <w:r>
        <w:t>2</w:t>
      </w:r>
      <w:r w:rsidRPr="00F477AF">
        <w:tab/>
      </w:r>
      <w:r>
        <w:t>Procedure</w:t>
      </w:r>
      <w:bookmarkEnd w:id="2410"/>
      <w:r>
        <w:t xml:space="preserve"> </w:t>
      </w:r>
    </w:p>
    <w:p w14:paraId="2E9AB3E8" w14:textId="77777777" w:rsidR="00C566BE" w:rsidRDefault="00C566BE" w:rsidP="00C566BE">
      <w:pPr>
        <w:pStyle w:val="Heading4"/>
      </w:pPr>
      <w:bookmarkStart w:id="2411" w:name="_Toc234110547"/>
      <w:r w:rsidRPr="00F477AF">
        <w:t>8.</w:t>
      </w:r>
      <w:r>
        <w:t>20</w:t>
      </w:r>
      <w:r w:rsidRPr="00F477AF">
        <w:t>.</w:t>
      </w:r>
      <w:r>
        <w:t>2.</w:t>
      </w:r>
      <w:r w:rsidRPr="00F477AF">
        <w:t>1</w:t>
      </w:r>
      <w:r w:rsidRPr="00F477AF">
        <w:tab/>
        <w:t>General</w:t>
      </w:r>
      <w:bookmarkEnd w:id="2411"/>
    </w:p>
    <w:p w14:paraId="7FF49FA6" w14:textId="035AF2EC" w:rsidR="00C566BE" w:rsidRPr="00386C14" w:rsidRDefault="00C566BE" w:rsidP="00C566BE">
      <w:r>
        <w:t xml:space="preserve">Clause 8.20.2.2, </w:t>
      </w:r>
      <w:r w:rsidRPr="00F477AF">
        <w:t>clause 8.</w:t>
      </w:r>
      <w:r>
        <w:t>20.2.3</w:t>
      </w:r>
      <w:r w:rsidR="001309C5">
        <w:t>,</w:t>
      </w:r>
      <w:r w:rsidRPr="00F477AF">
        <w:t xml:space="preserve"> </w:t>
      </w:r>
      <w:r>
        <w:t>clause 8.20.2.4</w:t>
      </w:r>
      <w:r w:rsidR="001309C5" w:rsidRPr="001309C5">
        <w:t>, and clause 8.20.2.5</w:t>
      </w:r>
      <w:r>
        <w:t xml:space="preserve"> </w:t>
      </w:r>
      <w:r w:rsidRPr="00F477AF">
        <w:t xml:space="preserve">illustrate the </w:t>
      </w:r>
      <w:r>
        <w:t>application group specific EAS information retrieval procedures</w:t>
      </w:r>
      <w:r w:rsidRPr="00F477AF">
        <w:t>.</w:t>
      </w:r>
    </w:p>
    <w:p w14:paraId="1D449CF5" w14:textId="724DA1D5" w:rsidR="001309C5" w:rsidRDefault="001309C5" w:rsidP="001309C5">
      <w:pPr>
        <w:rPr>
          <w:noProof/>
          <w:lang w:eastAsia="ko-KR"/>
        </w:rPr>
      </w:pPr>
      <w:r>
        <w:rPr>
          <w:noProof/>
          <w:lang w:eastAsia="ko-KR"/>
        </w:rPr>
        <w:t xml:space="preserve">The procedures for </w:t>
      </w:r>
      <w:r>
        <w:rPr>
          <w:rFonts w:hint="eastAsia"/>
          <w:noProof/>
          <w:lang w:eastAsia="ko-KR"/>
        </w:rPr>
        <w:t>C</w:t>
      </w:r>
      <w:r>
        <w:rPr>
          <w:noProof/>
          <w:lang w:eastAsia="ko-KR"/>
        </w:rPr>
        <w:t xml:space="preserve">ommon EAS information store/removal/update in clause </w:t>
      </w:r>
      <w:r>
        <w:t xml:space="preserve">8.20.2.2, </w:t>
      </w:r>
      <w:r w:rsidRPr="00F477AF">
        <w:t>clause 8.</w:t>
      </w:r>
      <w:r>
        <w:t>20.2.3,</w:t>
      </w:r>
      <w:r w:rsidRPr="00F477AF">
        <w:t xml:space="preserve"> </w:t>
      </w:r>
      <w:r>
        <w:t xml:space="preserve">clause 8.20.2.4, and clause 8.20.2.5 </w:t>
      </w:r>
      <w:r>
        <w:rPr>
          <w:noProof/>
          <w:lang w:eastAsia="ko-KR"/>
        </w:rPr>
        <w:t>enable an EES to exchange selected common EAS information or common EAS bundle information with other EES(s) via ECS-ER, if ECS-ES is available.</w:t>
      </w:r>
    </w:p>
    <w:p w14:paraId="669D915F" w14:textId="77777777" w:rsidR="00C566BE" w:rsidRPr="00292F17" w:rsidRDefault="00C566BE" w:rsidP="00C566BE">
      <w:pPr>
        <w:pStyle w:val="Heading4"/>
      </w:pPr>
      <w:bookmarkStart w:id="2412" w:name="_Toc234110548"/>
      <w:r w:rsidRPr="00F477AF">
        <w:t>8.</w:t>
      </w:r>
      <w:r>
        <w:t>20</w:t>
      </w:r>
      <w:r w:rsidRPr="00F477AF">
        <w:t>.</w:t>
      </w:r>
      <w:r>
        <w:t>2.2</w:t>
      </w:r>
      <w:r w:rsidRPr="00F477AF">
        <w:tab/>
      </w:r>
      <w:r>
        <w:t>Obtain EAS information</w:t>
      </w:r>
      <w:bookmarkEnd w:id="2412"/>
    </w:p>
    <w:p w14:paraId="45DEE345" w14:textId="77777777" w:rsidR="00C566BE" w:rsidRPr="00F477AF" w:rsidRDefault="00C566BE" w:rsidP="00C566BE">
      <w:pPr>
        <w:pStyle w:val="TH"/>
      </w:pPr>
      <w:r>
        <w:rPr>
          <w:noProof/>
        </w:rPr>
        <w:object w:dxaOrig="5783" w:dyaOrig="4170" w14:anchorId="7EABA3A6">
          <v:shape id="_x0000_i1137" type="#_x0000_t75" style="width:4in;height:208.7pt" o:ole="">
            <v:imagedata r:id="rId234" o:title=""/>
          </v:shape>
          <o:OLEObject Type="Embed" ProgID="Visio.Drawing.11" ShapeID="_x0000_i1137" DrawAspect="Content" ObjectID="_1844723298" r:id="rId235"/>
        </w:object>
      </w:r>
    </w:p>
    <w:p w14:paraId="12C1AE47" w14:textId="77777777" w:rsidR="00C566BE" w:rsidRPr="00F477AF" w:rsidRDefault="00C566BE" w:rsidP="00C566BE">
      <w:pPr>
        <w:pStyle w:val="TF"/>
      </w:pPr>
      <w:r w:rsidRPr="00F477AF">
        <w:t>Figure 8.</w:t>
      </w:r>
      <w:r>
        <w:t>20.2.2</w:t>
      </w:r>
      <w:r w:rsidRPr="00F477AF">
        <w:t xml:space="preserve">-1: </w:t>
      </w:r>
      <w:r>
        <w:t>Obtain EAS information</w:t>
      </w:r>
    </w:p>
    <w:p w14:paraId="2B4795F6" w14:textId="1D39693C" w:rsidR="00C566BE" w:rsidRPr="00B86153" w:rsidRDefault="001013C3" w:rsidP="001013C3">
      <w:pPr>
        <w:pStyle w:val="B1"/>
      </w:pPr>
      <w:r>
        <w:t>1.</w:t>
      </w:r>
      <w:r>
        <w:tab/>
      </w:r>
      <w:r w:rsidR="00C566BE" w:rsidRPr="00F477AF">
        <w:t xml:space="preserve">The </w:t>
      </w:r>
      <w:r w:rsidR="00C566BE">
        <w:t xml:space="preserve">EES sends EAS information get request message to </w:t>
      </w:r>
      <w:r w:rsidR="00C566BE" w:rsidRPr="00B86153">
        <w:t xml:space="preserve">the </w:t>
      </w:r>
      <w:r w:rsidR="00C566BE">
        <w:t>ECS-ER</w:t>
      </w:r>
      <w:r w:rsidR="00C566BE" w:rsidRPr="00B86153">
        <w:t xml:space="preserve">. The request message includes </w:t>
      </w:r>
      <w:r w:rsidR="00C566BE">
        <w:t>EAS ID and Application Group ID</w:t>
      </w:r>
      <w:r w:rsidR="0098693B" w:rsidRPr="0098693B">
        <w:t>, and may include bundled EAS ID list and main EAS ID or EAS bundle ID</w:t>
      </w:r>
      <w:r w:rsidR="00C566BE" w:rsidRPr="00B86153">
        <w:t>.</w:t>
      </w:r>
    </w:p>
    <w:p w14:paraId="7450D2BC" w14:textId="411B2738" w:rsidR="00C566BE" w:rsidRPr="00B86153" w:rsidRDefault="001013C3" w:rsidP="001013C3">
      <w:pPr>
        <w:pStyle w:val="B1"/>
      </w:pPr>
      <w:r>
        <w:t>2.</w:t>
      </w:r>
      <w:r>
        <w:tab/>
      </w:r>
      <w:r w:rsidR="00C566BE" w:rsidRPr="00B86153">
        <w:t>Upon receiving the request</w:t>
      </w:r>
      <w:r w:rsidR="00C566BE">
        <w:t xml:space="preserve">, </w:t>
      </w:r>
      <w:r w:rsidR="00C566BE" w:rsidRPr="00B86153">
        <w:t xml:space="preserve">the </w:t>
      </w:r>
      <w:r w:rsidR="00C566BE">
        <w:t>ECS-ER</w:t>
      </w:r>
      <w:r w:rsidR="00C566BE" w:rsidRPr="00B86153">
        <w:t xml:space="preserve"> checks</w:t>
      </w:r>
      <w:r w:rsidR="00C566BE">
        <w:t xml:space="preserve"> if there are any stored EAS(s) serving the application group for the EAS ID</w:t>
      </w:r>
      <w:r w:rsidR="0098693B" w:rsidRPr="0098693B">
        <w:t>, bundled EAS ID list (if received) and main EAS ID (if received) or EAS bundle ID (if received)</w:t>
      </w:r>
      <w:r w:rsidR="00C566BE" w:rsidRPr="00B86153">
        <w:t>.</w:t>
      </w:r>
    </w:p>
    <w:p w14:paraId="5BB1645D" w14:textId="76C4979D" w:rsidR="00C566BE" w:rsidRDefault="001013C3" w:rsidP="001013C3">
      <w:pPr>
        <w:pStyle w:val="B1"/>
      </w:pPr>
      <w:r>
        <w:rPr>
          <w:lang w:eastAsia="ko-KR"/>
        </w:rPr>
        <w:t>3.</w:t>
      </w:r>
      <w:r>
        <w:rPr>
          <w:lang w:eastAsia="ko-KR"/>
        </w:rPr>
        <w:tab/>
      </w:r>
      <w:r w:rsidR="00C566BE" w:rsidRPr="00B86153">
        <w:rPr>
          <w:lang w:eastAsia="ko-KR"/>
        </w:rPr>
        <w:t>If the processing of the request was successful</w:t>
      </w:r>
      <w:r w:rsidR="00C566BE" w:rsidRPr="00B86153">
        <w:t xml:space="preserve">, the </w:t>
      </w:r>
      <w:r w:rsidR="00C566BE">
        <w:t>ECS-ER responds the EES with EAS information identified in step 2.</w:t>
      </w:r>
      <w:r w:rsidR="00B60BB7" w:rsidRPr="00B60BB7">
        <w:t xml:space="preserve"> If EES indicated the support for EDN information and EAS service KPI information in step 1, the ECS-ER also responds the EES with these information.</w:t>
      </w:r>
    </w:p>
    <w:p w14:paraId="471E567E" w14:textId="05F95F22" w:rsidR="003401B3" w:rsidRDefault="003401B3" w:rsidP="003401B3">
      <w:pPr>
        <w:pStyle w:val="Heading4"/>
      </w:pPr>
      <w:bookmarkStart w:id="2413" w:name="_Toc234110549"/>
      <w:r w:rsidRPr="00F477AF">
        <w:t>8.</w:t>
      </w:r>
      <w:r>
        <w:t>20</w:t>
      </w:r>
      <w:r w:rsidRPr="00F477AF">
        <w:t>.</w:t>
      </w:r>
      <w:r>
        <w:t>2.3</w:t>
      </w:r>
      <w:r w:rsidRPr="00F477AF">
        <w:tab/>
      </w:r>
      <w:r>
        <w:t>Common EAS information storage</w:t>
      </w:r>
      <w:bookmarkEnd w:id="2413"/>
    </w:p>
    <w:p w14:paraId="4A3EDC57" w14:textId="77777777" w:rsidR="00D64B0B" w:rsidRPr="00931880" w:rsidRDefault="00D64B0B" w:rsidP="00D64B0B">
      <w:r w:rsidRPr="00931880">
        <w:t>Pre-condition:</w:t>
      </w:r>
    </w:p>
    <w:p w14:paraId="5F874408" w14:textId="6897C447" w:rsidR="00D64B0B" w:rsidRPr="00D64B0B" w:rsidRDefault="00D64B0B" w:rsidP="00D64B0B">
      <w:r w:rsidRPr="00B550A3">
        <w:t>1.</w:t>
      </w:r>
      <w:r w:rsidRPr="00B550A3">
        <w:tab/>
        <w:t xml:space="preserve">The </w:t>
      </w:r>
      <w:r>
        <w:t>EES is registered in the ECS supporting repository function</w:t>
      </w:r>
      <w:r w:rsidRPr="00B550A3">
        <w:t>.</w:t>
      </w:r>
    </w:p>
    <w:p w14:paraId="71E903A6" w14:textId="77777777" w:rsidR="003401B3" w:rsidRPr="00F477AF" w:rsidRDefault="003401B3" w:rsidP="003401B3">
      <w:pPr>
        <w:pStyle w:val="TH"/>
      </w:pPr>
      <w:r>
        <w:rPr>
          <w:noProof/>
        </w:rPr>
        <w:object w:dxaOrig="5783" w:dyaOrig="4170" w14:anchorId="59EF29AA">
          <v:shape id="_x0000_i1138" type="#_x0000_t75" style="width:4in;height:208.7pt" o:ole="">
            <v:imagedata r:id="rId236" o:title=""/>
          </v:shape>
          <o:OLEObject Type="Embed" ProgID="Visio.Drawing.11" ShapeID="_x0000_i1138" DrawAspect="Content" ObjectID="_1844723299" r:id="rId237"/>
        </w:object>
      </w:r>
    </w:p>
    <w:p w14:paraId="133DFC61" w14:textId="52EEC350" w:rsidR="003401B3" w:rsidRPr="00F477AF" w:rsidRDefault="003401B3" w:rsidP="003401B3">
      <w:pPr>
        <w:pStyle w:val="TF"/>
      </w:pPr>
      <w:r w:rsidRPr="00F477AF">
        <w:t>Figure 8.</w:t>
      </w:r>
      <w:r>
        <w:t>20.2.3</w:t>
      </w:r>
      <w:r w:rsidRPr="00F477AF">
        <w:t xml:space="preserve">-1: </w:t>
      </w:r>
      <w:r>
        <w:t>Common EAS information storage</w:t>
      </w:r>
    </w:p>
    <w:p w14:paraId="4C07DF7E" w14:textId="15C38DFD" w:rsidR="003401B3" w:rsidRPr="00B86153" w:rsidRDefault="004245D6" w:rsidP="004245D6">
      <w:pPr>
        <w:pStyle w:val="B1"/>
      </w:pPr>
      <w:r>
        <w:t>1.</w:t>
      </w:r>
      <w:r>
        <w:tab/>
      </w:r>
      <w:r w:rsidR="003401B3" w:rsidRPr="00F477AF">
        <w:t xml:space="preserve">The </w:t>
      </w:r>
      <w:r w:rsidR="003401B3">
        <w:t xml:space="preserve">EES sends Common EAS information store request message to </w:t>
      </w:r>
      <w:r w:rsidR="003401B3" w:rsidRPr="00B86153">
        <w:t xml:space="preserve">the </w:t>
      </w:r>
      <w:r w:rsidR="003401B3">
        <w:t>ECS-ER</w:t>
      </w:r>
      <w:r w:rsidR="003401B3" w:rsidRPr="00B86153">
        <w:t>. The request message includes</w:t>
      </w:r>
      <w:r w:rsidR="003401B3">
        <w:t xml:space="preserve"> </w:t>
      </w:r>
      <w:r w:rsidR="000819BC" w:rsidRPr="000819BC">
        <w:t xml:space="preserve">EDN information, </w:t>
      </w:r>
      <w:r w:rsidR="003401B3">
        <w:t>EES ID, EAS ID, EAS endpoint and Application Group ID</w:t>
      </w:r>
      <w:r w:rsidR="0098693B" w:rsidRPr="0098693B">
        <w:t xml:space="preserve">, and may include </w:t>
      </w:r>
      <w:r w:rsidR="00B60BB7" w:rsidRPr="00B60BB7">
        <w:t>EAS service KPIs</w:t>
      </w:r>
      <w:r w:rsidR="001309C5">
        <w:t>.</w:t>
      </w:r>
      <w:r w:rsidR="00B60BB7" w:rsidRPr="00B60BB7">
        <w:t xml:space="preserve"> </w:t>
      </w:r>
      <w:r w:rsidR="001309C5">
        <w:t>If the EES performed Common EAS bundle discovery during EAS discovery procedure in clause 8.5, then the EES include in the Common EAS information store request message the Common EAS bundle information, which contains</w:t>
      </w:r>
      <w:r w:rsidR="001309C5" w:rsidRPr="0098693B">
        <w:t xml:space="preserve"> </w:t>
      </w:r>
      <w:r w:rsidR="0098693B" w:rsidRPr="0098693B">
        <w:t xml:space="preserve">bundled EAS ID and endpoint list, </w:t>
      </w:r>
      <w:r w:rsidR="001309C5" w:rsidRPr="001309C5">
        <w:t xml:space="preserve">and either </w:t>
      </w:r>
      <w:r w:rsidR="0098693B" w:rsidRPr="0098693B">
        <w:t>main EAS ID or EAS bundle ID</w:t>
      </w:r>
      <w:r w:rsidR="003401B3" w:rsidRPr="00B86153">
        <w:t>.</w:t>
      </w:r>
    </w:p>
    <w:p w14:paraId="75C54E27" w14:textId="77777777" w:rsidR="0098693B" w:rsidRDefault="004245D6" w:rsidP="0098693B">
      <w:pPr>
        <w:pStyle w:val="B1"/>
      </w:pPr>
      <w:r>
        <w:t>2.</w:t>
      </w:r>
      <w:r>
        <w:tab/>
      </w:r>
      <w:r w:rsidR="003401B3" w:rsidRPr="00B86153">
        <w:t>Upon receiving the request</w:t>
      </w:r>
      <w:r w:rsidR="003401B3">
        <w:t xml:space="preserve">, </w:t>
      </w:r>
      <w:r w:rsidR="003401B3" w:rsidRPr="00B86153">
        <w:t xml:space="preserve">the </w:t>
      </w:r>
      <w:r w:rsidR="003401B3">
        <w:t xml:space="preserve">ECS-ER </w:t>
      </w:r>
      <w:r w:rsidR="003401B3" w:rsidRPr="00B86153">
        <w:t>checks</w:t>
      </w:r>
      <w:r w:rsidR="003401B3">
        <w:t xml:space="preserve"> if there is any stored EAS serving the application group for the EAS ID</w:t>
      </w:r>
      <w:r w:rsidR="0098693B" w:rsidRPr="0098693B">
        <w:t>, bundled EAS ID list (if received) and main EAS ID (if received) or EAS bundle ID (if received)</w:t>
      </w:r>
      <w:r w:rsidR="000819BC" w:rsidRPr="000819BC">
        <w:t xml:space="preserve"> within the same EDN</w:t>
      </w:r>
      <w:r w:rsidR="003401B3">
        <w:t>. If no common EAS is identified, the ECS-ER stores the received information for subsequent binding requests.</w:t>
      </w:r>
    </w:p>
    <w:p w14:paraId="3228FC74" w14:textId="77777777" w:rsidR="0098693B" w:rsidRDefault="0098693B" w:rsidP="0098693B">
      <w:pPr>
        <w:pStyle w:val="NO"/>
      </w:pPr>
      <w:r>
        <w:t>NOTE:</w:t>
      </w:r>
      <w:r>
        <w:tab/>
        <w:t>Common EASs for a bundle is supported in this procedure by additionally using bundled EAS ID list and main EAS ID or EAS bundle ID.</w:t>
      </w:r>
    </w:p>
    <w:p w14:paraId="0B68F8C8" w14:textId="606DECD9" w:rsidR="003401B3" w:rsidRPr="00B3457A" w:rsidRDefault="004245D6" w:rsidP="004245D6">
      <w:pPr>
        <w:pStyle w:val="B1"/>
      </w:pPr>
      <w:r>
        <w:rPr>
          <w:lang w:eastAsia="ko-KR"/>
        </w:rPr>
        <w:t>3.</w:t>
      </w:r>
      <w:r>
        <w:rPr>
          <w:lang w:eastAsia="ko-KR"/>
        </w:rPr>
        <w:tab/>
      </w:r>
      <w:r w:rsidR="003401B3">
        <w:rPr>
          <w:lang w:eastAsia="ko-KR"/>
        </w:rPr>
        <w:t>T</w:t>
      </w:r>
      <w:r w:rsidR="003401B3" w:rsidRPr="00B86153">
        <w:t xml:space="preserve">he </w:t>
      </w:r>
      <w:r w:rsidR="003401B3">
        <w:t>ECS-ER responds the EES with Common EAS information store response message. The ECS-ER may reject the request with common EAS information identified in step 2 or accept the request.</w:t>
      </w:r>
      <w:r w:rsidR="00D64B0B" w:rsidRPr="00D64B0B">
        <w:t xml:space="preserve"> For enabling the EEC to further communicate with common EES, the common EES endpoint is also provided with common EAS information.</w:t>
      </w:r>
    </w:p>
    <w:p w14:paraId="501DE020" w14:textId="498A2832" w:rsidR="00700C5B" w:rsidRDefault="00700C5B" w:rsidP="00700C5B">
      <w:pPr>
        <w:pStyle w:val="Heading4"/>
      </w:pPr>
      <w:bookmarkStart w:id="2414" w:name="_Toc155357077"/>
      <w:bookmarkStart w:id="2415" w:name="_Toc234110550"/>
      <w:r w:rsidRPr="00F477AF">
        <w:t>8.</w:t>
      </w:r>
      <w:r>
        <w:t>20</w:t>
      </w:r>
      <w:r w:rsidRPr="00F477AF">
        <w:t>.</w:t>
      </w:r>
      <w:r>
        <w:t>2.4</w:t>
      </w:r>
      <w:r w:rsidRPr="00F477AF">
        <w:tab/>
      </w:r>
      <w:r>
        <w:t>Common EAS information removal</w:t>
      </w:r>
      <w:bookmarkEnd w:id="2415"/>
    </w:p>
    <w:p w14:paraId="252C144D" w14:textId="77777777" w:rsidR="00700C5B" w:rsidRPr="00931880" w:rsidRDefault="00700C5B" w:rsidP="00700C5B">
      <w:r w:rsidRPr="00931880">
        <w:t>Pre-condition:</w:t>
      </w:r>
    </w:p>
    <w:p w14:paraId="27139E4C" w14:textId="77777777" w:rsidR="00700C5B" w:rsidRDefault="00700C5B" w:rsidP="009A0C0A">
      <w:pPr>
        <w:pStyle w:val="B1"/>
      </w:pPr>
      <w:r w:rsidRPr="00B550A3">
        <w:t>1.</w:t>
      </w:r>
      <w:r w:rsidRPr="00B550A3">
        <w:tab/>
      </w:r>
      <w:r>
        <w:t>Common EAS is deregistered from the common EES.</w:t>
      </w:r>
    </w:p>
    <w:p w14:paraId="16695713" w14:textId="77777777" w:rsidR="00700C5B" w:rsidRPr="00F477AF" w:rsidRDefault="00700C5B" w:rsidP="00700C5B">
      <w:pPr>
        <w:pStyle w:val="TH"/>
      </w:pPr>
      <w:r>
        <w:rPr>
          <w:noProof/>
        </w:rPr>
        <w:object w:dxaOrig="5783" w:dyaOrig="4170" w14:anchorId="582CF773">
          <v:shape id="_x0000_i1139" type="#_x0000_t75" style="width:4in;height:208.7pt" o:ole="">
            <v:imagedata r:id="rId238" o:title=""/>
          </v:shape>
          <o:OLEObject Type="Embed" ProgID="Visio.Drawing.11" ShapeID="_x0000_i1139" DrawAspect="Content" ObjectID="_1844723300" r:id="rId239"/>
        </w:object>
      </w:r>
    </w:p>
    <w:p w14:paraId="623E38E9" w14:textId="58160C93" w:rsidR="00700C5B" w:rsidRPr="00F477AF" w:rsidRDefault="00700C5B" w:rsidP="00700C5B">
      <w:pPr>
        <w:pStyle w:val="TF"/>
      </w:pPr>
      <w:r w:rsidRPr="00F477AF">
        <w:t>Figure 8.</w:t>
      </w:r>
      <w:r>
        <w:t>20.2.4</w:t>
      </w:r>
      <w:r w:rsidRPr="00F477AF">
        <w:t xml:space="preserve">-1: </w:t>
      </w:r>
      <w:r>
        <w:t>Common EAS information removal</w:t>
      </w:r>
    </w:p>
    <w:p w14:paraId="081A27A7" w14:textId="77777777" w:rsidR="00700C5B" w:rsidRPr="00B86153" w:rsidRDefault="00700C5B" w:rsidP="00700C5B">
      <w:pPr>
        <w:pStyle w:val="B1"/>
      </w:pPr>
      <w:r>
        <w:t>1.</w:t>
      </w:r>
      <w:r>
        <w:tab/>
      </w:r>
      <w:r w:rsidRPr="00F477AF">
        <w:t xml:space="preserve">The </w:t>
      </w:r>
      <w:r>
        <w:t xml:space="preserve">common EES sends Common EAS information remove request message to </w:t>
      </w:r>
      <w:r w:rsidRPr="00B86153">
        <w:t xml:space="preserve">the </w:t>
      </w:r>
      <w:r>
        <w:t>ECS-ER</w:t>
      </w:r>
      <w:r w:rsidRPr="00B86153">
        <w:t>. The request message includes</w:t>
      </w:r>
      <w:r>
        <w:t xml:space="preserve"> EES ID, EAS ID, EAS endpoint and Application Group ID.</w:t>
      </w:r>
    </w:p>
    <w:p w14:paraId="6E6FDF72" w14:textId="77777777" w:rsidR="00700C5B" w:rsidRDefault="00700C5B" w:rsidP="00700C5B">
      <w:pPr>
        <w:pStyle w:val="B1"/>
      </w:pPr>
      <w:r>
        <w:t>2.</w:t>
      </w:r>
      <w:r>
        <w:tab/>
      </w:r>
      <w:r w:rsidRPr="00B86153">
        <w:t>Upon receiving the request</w:t>
      </w:r>
      <w:r>
        <w:t xml:space="preserve">, </w:t>
      </w:r>
      <w:r w:rsidRPr="00B86153">
        <w:t xml:space="preserve">the </w:t>
      </w:r>
      <w:r>
        <w:t>ECS-ER r</w:t>
      </w:r>
      <w:r w:rsidRPr="0061509F">
        <w:t>emoves the stored information associated with the common EAS identified in the request</w:t>
      </w:r>
      <w:r>
        <w:t>.</w:t>
      </w:r>
    </w:p>
    <w:p w14:paraId="54DC17F1" w14:textId="77777777" w:rsidR="00700C5B" w:rsidRPr="00B3457A" w:rsidRDefault="00700C5B" w:rsidP="00700C5B">
      <w:pPr>
        <w:pStyle w:val="B1"/>
      </w:pPr>
      <w:r>
        <w:rPr>
          <w:lang w:eastAsia="ko-KR"/>
        </w:rPr>
        <w:t>3.</w:t>
      </w:r>
      <w:r>
        <w:rPr>
          <w:lang w:eastAsia="ko-KR"/>
        </w:rPr>
        <w:tab/>
        <w:t>T</w:t>
      </w:r>
      <w:r w:rsidRPr="00B86153">
        <w:t xml:space="preserve">he </w:t>
      </w:r>
      <w:r>
        <w:t>ECS-ER responds the common EES with Common EAS information remove response message.</w:t>
      </w:r>
    </w:p>
    <w:p w14:paraId="66CBC98B" w14:textId="397833E5" w:rsidR="002D0C85" w:rsidRDefault="002D0C85" w:rsidP="002D0C85">
      <w:pPr>
        <w:pStyle w:val="Heading4"/>
      </w:pPr>
      <w:bookmarkStart w:id="2416" w:name="_Toc155356844"/>
      <w:bookmarkStart w:id="2417" w:name="_Toc234110551"/>
      <w:bookmarkEnd w:id="2414"/>
      <w:r w:rsidRPr="00F477AF">
        <w:t>8.</w:t>
      </w:r>
      <w:r>
        <w:t>20</w:t>
      </w:r>
      <w:r w:rsidRPr="00F477AF">
        <w:t>.</w:t>
      </w:r>
      <w:r>
        <w:t>2.5</w:t>
      </w:r>
      <w:r w:rsidRPr="00F477AF">
        <w:tab/>
      </w:r>
      <w:r>
        <w:t xml:space="preserve">Common EAS information </w:t>
      </w:r>
      <w:bookmarkEnd w:id="2416"/>
      <w:r>
        <w:t>update</w:t>
      </w:r>
      <w:bookmarkEnd w:id="2417"/>
    </w:p>
    <w:p w14:paraId="32FFC83E" w14:textId="77777777" w:rsidR="002D0C85" w:rsidRPr="00F477AF" w:rsidRDefault="002D0C85" w:rsidP="002D0C85">
      <w:pPr>
        <w:pStyle w:val="TH"/>
      </w:pPr>
      <w:r>
        <w:rPr>
          <w:noProof/>
        </w:rPr>
        <w:object w:dxaOrig="5783" w:dyaOrig="4170" w14:anchorId="276EF578">
          <v:shape id="_x0000_i1140" type="#_x0000_t75" style="width:4in;height:208.7pt" o:ole="">
            <v:imagedata r:id="rId240" o:title=""/>
          </v:shape>
          <o:OLEObject Type="Embed" ProgID="Visio.Drawing.11" ShapeID="_x0000_i1140" DrawAspect="Content" ObjectID="_1844723301" r:id="rId241"/>
        </w:object>
      </w:r>
    </w:p>
    <w:p w14:paraId="19B1B7D6" w14:textId="4FD6CB2A" w:rsidR="002D0C85" w:rsidRPr="00F477AF" w:rsidRDefault="002D0C85" w:rsidP="002D0C85">
      <w:pPr>
        <w:pStyle w:val="TF"/>
      </w:pPr>
      <w:r w:rsidRPr="00F477AF">
        <w:t>Figure 8.</w:t>
      </w:r>
      <w:r>
        <w:t>20.2.5</w:t>
      </w:r>
      <w:r w:rsidRPr="00F477AF">
        <w:t xml:space="preserve">-1: </w:t>
      </w:r>
      <w:r>
        <w:t>Common EAS information update</w:t>
      </w:r>
    </w:p>
    <w:p w14:paraId="51E640E4" w14:textId="77777777" w:rsidR="002D0C85" w:rsidRPr="00B86153" w:rsidRDefault="002D0C85" w:rsidP="002D0C85">
      <w:pPr>
        <w:pStyle w:val="B1"/>
      </w:pPr>
      <w:r>
        <w:t>1.</w:t>
      </w:r>
      <w:r>
        <w:tab/>
      </w:r>
      <w:r w:rsidRPr="00F477AF">
        <w:t xml:space="preserve">The </w:t>
      </w:r>
      <w:r>
        <w:t xml:space="preserve">EES sends Common EAS information update request message to </w:t>
      </w:r>
      <w:r w:rsidRPr="00B86153">
        <w:t xml:space="preserve">the </w:t>
      </w:r>
      <w:r>
        <w:t>ECS-ER</w:t>
      </w:r>
      <w:r w:rsidRPr="00B86153">
        <w:t>. The request message includes</w:t>
      </w:r>
      <w:r>
        <w:t xml:space="preserve"> </w:t>
      </w:r>
      <w:r w:rsidRPr="000819BC">
        <w:t xml:space="preserve">EDN information, </w:t>
      </w:r>
      <w:r>
        <w:t>EES ID, EAS ID, EAS endpoint and Application Group ID</w:t>
      </w:r>
      <w:r w:rsidRPr="00B86153">
        <w:t>.</w:t>
      </w:r>
    </w:p>
    <w:p w14:paraId="095454DB" w14:textId="77777777" w:rsidR="002D0C85" w:rsidRDefault="002D0C85" w:rsidP="002D0C85">
      <w:pPr>
        <w:pStyle w:val="B1"/>
      </w:pPr>
      <w:r>
        <w:t>2.</w:t>
      </w:r>
      <w:r>
        <w:tab/>
      </w:r>
      <w:r w:rsidRPr="00B86153">
        <w:t>Upon receiving the request</w:t>
      </w:r>
      <w:r>
        <w:t xml:space="preserve">, </w:t>
      </w:r>
      <w:r w:rsidRPr="00B86153">
        <w:t xml:space="preserve">the </w:t>
      </w:r>
      <w:r>
        <w:t xml:space="preserve">ECS-ER </w:t>
      </w:r>
      <w:r w:rsidRPr="00B86153">
        <w:t>checks</w:t>
      </w:r>
      <w:r>
        <w:t xml:space="preserve"> if there is any stored EAS serving the application group for the EAS ID </w:t>
      </w:r>
      <w:r w:rsidRPr="000819BC">
        <w:t>within the same EDN</w:t>
      </w:r>
      <w:r>
        <w:t>. If existing common EAS is found, the ECS-ER updates the EAS endpoint information for subsequent binding; otherwise, the ECS-ER rejects the EES request in step 3.</w:t>
      </w:r>
    </w:p>
    <w:p w14:paraId="7DAF0E84" w14:textId="71024D66" w:rsidR="002D0C85" w:rsidRDefault="002D0C85" w:rsidP="002D0C85">
      <w:pPr>
        <w:pStyle w:val="B1"/>
      </w:pPr>
      <w:r>
        <w:rPr>
          <w:lang w:eastAsia="ko-KR"/>
        </w:rPr>
        <w:t>3.</w:t>
      </w:r>
      <w:r>
        <w:rPr>
          <w:lang w:eastAsia="ko-KR"/>
        </w:rPr>
        <w:tab/>
        <w:t>T</w:t>
      </w:r>
      <w:r w:rsidRPr="00B86153">
        <w:t xml:space="preserve">he </w:t>
      </w:r>
      <w:r>
        <w:t>ECS-ER responds the EES with Common EAS information update response message.</w:t>
      </w:r>
    </w:p>
    <w:p w14:paraId="3F643D8B" w14:textId="319DBD03" w:rsidR="00C566BE" w:rsidRPr="00E609C1" w:rsidRDefault="00C566BE" w:rsidP="00C566BE">
      <w:pPr>
        <w:pStyle w:val="Heading3"/>
        <w:rPr>
          <w:lang w:val="en-US"/>
        </w:rPr>
      </w:pPr>
      <w:bookmarkStart w:id="2418" w:name="_Toc234110552"/>
      <w:r w:rsidRPr="00E609C1">
        <w:rPr>
          <w:lang w:val="en-US"/>
        </w:rPr>
        <w:lastRenderedPageBreak/>
        <w:t>8.</w:t>
      </w:r>
      <w:r>
        <w:rPr>
          <w:lang w:val="en-US"/>
        </w:rPr>
        <w:t>20</w:t>
      </w:r>
      <w:r w:rsidRPr="00E609C1">
        <w:rPr>
          <w:lang w:val="en-US"/>
        </w:rPr>
        <w:t>.3</w:t>
      </w:r>
      <w:r w:rsidRPr="00E609C1">
        <w:rPr>
          <w:lang w:val="en-US"/>
        </w:rPr>
        <w:tab/>
        <w:t>Information flows</w:t>
      </w:r>
      <w:bookmarkEnd w:id="2418"/>
    </w:p>
    <w:p w14:paraId="0399DDB5" w14:textId="3BE82086" w:rsidR="00C566BE" w:rsidRDefault="00C566BE" w:rsidP="00C566BE">
      <w:pPr>
        <w:pStyle w:val="Heading4"/>
      </w:pPr>
      <w:bookmarkStart w:id="2419" w:name="_Toc234110553"/>
      <w:r>
        <w:t>8.</w:t>
      </w:r>
      <w:r w:rsidR="003401B3">
        <w:t>20</w:t>
      </w:r>
      <w:r>
        <w:t>.3.1</w:t>
      </w:r>
      <w:r>
        <w:tab/>
        <w:t>General</w:t>
      </w:r>
      <w:bookmarkEnd w:id="2419"/>
    </w:p>
    <w:p w14:paraId="40DB24EC" w14:textId="77777777" w:rsidR="00C566BE" w:rsidRDefault="00C566BE" w:rsidP="00C566BE">
      <w:r>
        <w:t>The information flows are specified for EAS information service.</w:t>
      </w:r>
    </w:p>
    <w:p w14:paraId="3224461B" w14:textId="77777777" w:rsidR="00C566BE" w:rsidRDefault="00C566BE" w:rsidP="00C566BE">
      <w:pPr>
        <w:pStyle w:val="Heading4"/>
      </w:pPr>
      <w:bookmarkStart w:id="2420" w:name="_Toc234110554"/>
      <w:r>
        <w:t>8.20.3.2</w:t>
      </w:r>
      <w:r>
        <w:tab/>
        <w:t>EAS information get request</w:t>
      </w:r>
      <w:bookmarkEnd w:id="2420"/>
    </w:p>
    <w:p w14:paraId="34A24184" w14:textId="77777777" w:rsidR="00C566BE" w:rsidRDefault="00C566BE" w:rsidP="00C566BE">
      <w:r>
        <w:t>Table 8.20.3.2-1 describes the information elements for EAS information get request from the EES to the ECS-ER.</w:t>
      </w:r>
    </w:p>
    <w:p w14:paraId="4FB83846" w14:textId="77777777" w:rsidR="00C566BE" w:rsidRPr="00F477AF" w:rsidRDefault="00C566BE" w:rsidP="00C566BE">
      <w:pPr>
        <w:pStyle w:val="TH"/>
      </w:pPr>
      <w:r w:rsidRPr="00F477AF">
        <w:t>Table 8.</w:t>
      </w:r>
      <w:r>
        <w:t>20</w:t>
      </w:r>
      <w:r w:rsidRPr="00F477AF">
        <w:t>.</w:t>
      </w:r>
      <w:r>
        <w:t>3</w:t>
      </w:r>
      <w:r w:rsidRPr="00F477AF">
        <w:t xml:space="preserve">.2-1: </w:t>
      </w:r>
      <w:r>
        <w:t>EAS</w:t>
      </w:r>
      <w:r w:rsidRPr="00F477AF">
        <w:t xml:space="preserve"> </w:t>
      </w:r>
      <w:r>
        <w:t xml:space="preserve">information get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C566BE" w:rsidRPr="00F477AF" w14:paraId="5D3A0E53" w14:textId="77777777" w:rsidTr="008671C1">
        <w:trPr>
          <w:jc w:val="center"/>
        </w:trPr>
        <w:tc>
          <w:tcPr>
            <w:tcW w:w="3235" w:type="dxa"/>
            <w:tcBorders>
              <w:top w:val="single" w:sz="4" w:space="0" w:color="000000"/>
              <w:left w:val="single" w:sz="4" w:space="0" w:color="000000"/>
              <w:bottom w:val="single" w:sz="4" w:space="0" w:color="000000"/>
            </w:tcBorders>
          </w:tcPr>
          <w:p w14:paraId="6953AEAB" w14:textId="77777777" w:rsidR="00C566BE" w:rsidRPr="00F477AF" w:rsidRDefault="00C566BE"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4A60BCC6" w14:textId="77777777" w:rsidR="00C566BE" w:rsidRPr="00F477AF" w:rsidRDefault="00C566BE"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C36CBEC" w14:textId="77777777" w:rsidR="00C566BE" w:rsidRPr="00F477AF" w:rsidRDefault="00C566BE" w:rsidP="008671C1">
            <w:pPr>
              <w:pStyle w:val="TAH"/>
            </w:pPr>
            <w:r w:rsidRPr="00F477AF">
              <w:t>Description</w:t>
            </w:r>
          </w:p>
        </w:tc>
      </w:tr>
      <w:tr w:rsidR="00C566BE" w:rsidRPr="00F477AF" w14:paraId="27E671AF" w14:textId="77777777" w:rsidTr="008671C1">
        <w:trPr>
          <w:jc w:val="center"/>
        </w:trPr>
        <w:tc>
          <w:tcPr>
            <w:tcW w:w="3235" w:type="dxa"/>
            <w:tcBorders>
              <w:top w:val="single" w:sz="4" w:space="0" w:color="000000"/>
              <w:left w:val="single" w:sz="4" w:space="0" w:color="000000"/>
              <w:bottom w:val="single" w:sz="4" w:space="0" w:color="000000"/>
            </w:tcBorders>
          </w:tcPr>
          <w:p w14:paraId="17446E15" w14:textId="77777777" w:rsidR="00C566BE" w:rsidRPr="00F477AF" w:rsidRDefault="00C566BE"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373FCCA2" w14:textId="77777777" w:rsidR="00C566BE" w:rsidRPr="00F477AF" w:rsidRDefault="00C566BE"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59A34C0" w14:textId="77777777" w:rsidR="00C566BE" w:rsidRPr="00F477AF" w:rsidRDefault="00C566BE" w:rsidP="008671C1">
            <w:pPr>
              <w:pStyle w:val="TAL"/>
            </w:pPr>
            <w:r>
              <w:t>The identifier of the EES.</w:t>
            </w:r>
          </w:p>
        </w:tc>
      </w:tr>
      <w:tr w:rsidR="00C566BE" w:rsidRPr="00F477AF" w14:paraId="28AE6CC9" w14:textId="77777777" w:rsidTr="008671C1">
        <w:trPr>
          <w:jc w:val="center"/>
        </w:trPr>
        <w:tc>
          <w:tcPr>
            <w:tcW w:w="3235" w:type="dxa"/>
            <w:tcBorders>
              <w:top w:val="single" w:sz="4" w:space="0" w:color="000000"/>
              <w:left w:val="single" w:sz="4" w:space="0" w:color="000000"/>
              <w:bottom w:val="single" w:sz="4" w:space="0" w:color="000000"/>
            </w:tcBorders>
          </w:tcPr>
          <w:p w14:paraId="4EA40870" w14:textId="77777777" w:rsidR="00C566BE" w:rsidRPr="00F477AF" w:rsidRDefault="00C566BE"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05E47D91" w14:textId="77777777" w:rsidR="00C566BE" w:rsidRPr="00F477AF" w:rsidRDefault="00C566BE"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9B1E517" w14:textId="77777777" w:rsidR="00C566BE" w:rsidRPr="00F477AF" w:rsidRDefault="00C566BE" w:rsidP="008671C1">
            <w:pPr>
              <w:pStyle w:val="TAL"/>
              <w:rPr>
                <w:lang w:eastAsia="ko-KR"/>
              </w:rPr>
            </w:pPr>
            <w:r w:rsidRPr="00F477AF">
              <w:rPr>
                <w:lang w:eastAsia="ko-KR"/>
              </w:rPr>
              <w:t>Security credentials resulting from a successful authorization for the edge computing service.</w:t>
            </w:r>
          </w:p>
        </w:tc>
      </w:tr>
      <w:tr w:rsidR="00C566BE" w:rsidRPr="00F477AF" w14:paraId="4ECF64B5" w14:textId="77777777" w:rsidTr="008671C1">
        <w:trPr>
          <w:jc w:val="center"/>
        </w:trPr>
        <w:tc>
          <w:tcPr>
            <w:tcW w:w="3235" w:type="dxa"/>
            <w:tcBorders>
              <w:top w:val="single" w:sz="4" w:space="0" w:color="000000"/>
              <w:left w:val="single" w:sz="4" w:space="0" w:color="000000"/>
              <w:bottom w:val="single" w:sz="4" w:space="0" w:color="000000"/>
            </w:tcBorders>
          </w:tcPr>
          <w:p w14:paraId="46903528" w14:textId="77777777" w:rsidR="00C566BE" w:rsidRPr="00F477AF" w:rsidRDefault="00C566BE"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25542D14" w14:textId="77777777" w:rsidR="00C566BE" w:rsidRPr="00F477AF" w:rsidRDefault="00C566BE"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952212C" w14:textId="77777777" w:rsidR="00C566BE" w:rsidRPr="00F477AF" w:rsidRDefault="00C566BE" w:rsidP="008671C1">
            <w:pPr>
              <w:pStyle w:val="TAL"/>
              <w:rPr>
                <w:lang w:eastAsia="ko-KR"/>
              </w:rPr>
            </w:pPr>
            <w:r w:rsidRPr="00B43DD9">
              <w:rPr>
                <w:lang w:eastAsia="ko-KR"/>
              </w:rPr>
              <w:t>The identifier of the EAS</w:t>
            </w:r>
            <w:r>
              <w:rPr>
                <w:lang w:eastAsia="ko-KR"/>
              </w:rPr>
              <w:t>.</w:t>
            </w:r>
          </w:p>
        </w:tc>
      </w:tr>
      <w:tr w:rsidR="00C566BE" w:rsidRPr="00F477AF" w14:paraId="7A531B25" w14:textId="77777777" w:rsidTr="008671C1">
        <w:trPr>
          <w:jc w:val="center"/>
        </w:trPr>
        <w:tc>
          <w:tcPr>
            <w:tcW w:w="3235" w:type="dxa"/>
            <w:tcBorders>
              <w:top w:val="single" w:sz="4" w:space="0" w:color="000000"/>
              <w:left w:val="single" w:sz="4" w:space="0" w:color="000000"/>
              <w:bottom w:val="single" w:sz="4" w:space="0" w:color="000000"/>
            </w:tcBorders>
          </w:tcPr>
          <w:p w14:paraId="055757C9" w14:textId="77777777" w:rsidR="00C566BE" w:rsidRPr="00F477AF" w:rsidRDefault="00C566BE"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02CF804E" w14:textId="77777777" w:rsidR="00C566BE" w:rsidRPr="00F477AF" w:rsidRDefault="00C566BE"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6D79F258" w14:textId="56D13DC0" w:rsidR="00C566BE" w:rsidRPr="00F477AF" w:rsidRDefault="00457D59" w:rsidP="008671C1">
            <w:pPr>
              <w:pStyle w:val="TAL"/>
              <w:rPr>
                <w:lang w:eastAsia="ko-KR"/>
              </w:rPr>
            </w:pPr>
            <w:r w:rsidRPr="00457D59">
              <w:t>Application group identifier as defined in 7.2.11.</w:t>
            </w:r>
          </w:p>
        </w:tc>
      </w:tr>
      <w:tr w:rsidR="0098693B" w:rsidRPr="00F477AF" w14:paraId="175AEB0E" w14:textId="77777777" w:rsidTr="008671C1">
        <w:trPr>
          <w:jc w:val="center"/>
        </w:trPr>
        <w:tc>
          <w:tcPr>
            <w:tcW w:w="3235" w:type="dxa"/>
            <w:tcBorders>
              <w:top w:val="single" w:sz="4" w:space="0" w:color="000000"/>
              <w:left w:val="single" w:sz="4" w:space="0" w:color="000000"/>
              <w:bottom w:val="single" w:sz="4" w:space="0" w:color="000000"/>
            </w:tcBorders>
          </w:tcPr>
          <w:p w14:paraId="0B3A17B1" w14:textId="26005DB3" w:rsidR="0098693B" w:rsidRDefault="0098693B" w:rsidP="0098693B">
            <w:pPr>
              <w:pStyle w:val="TAL"/>
              <w:tabs>
                <w:tab w:val="right" w:pos="2664"/>
              </w:tabs>
            </w:pPr>
            <w:r>
              <w:rPr>
                <w:lang w:eastAsia="ko-KR"/>
              </w:rPr>
              <w:t>Bundled EAS ID list</w:t>
            </w:r>
          </w:p>
        </w:tc>
        <w:tc>
          <w:tcPr>
            <w:tcW w:w="1085" w:type="dxa"/>
            <w:tcBorders>
              <w:top w:val="single" w:sz="4" w:space="0" w:color="000000"/>
              <w:left w:val="single" w:sz="4" w:space="0" w:color="000000"/>
              <w:bottom w:val="single" w:sz="4" w:space="0" w:color="000000"/>
            </w:tcBorders>
          </w:tcPr>
          <w:p w14:paraId="4EAB8D48" w14:textId="77176DD9"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657F4E6" w14:textId="58DE0528" w:rsidR="0098693B" w:rsidRPr="00457D59" w:rsidRDefault="0098693B" w:rsidP="0098693B">
            <w:pPr>
              <w:pStyle w:val="TAL"/>
            </w:pPr>
            <w:r>
              <w:t>A list of associated EAS IDs in an EAS bundle.</w:t>
            </w:r>
          </w:p>
        </w:tc>
      </w:tr>
      <w:tr w:rsidR="0098693B" w:rsidRPr="00F477AF" w14:paraId="13C6BC20" w14:textId="77777777" w:rsidTr="008671C1">
        <w:trPr>
          <w:jc w:val="center"/>
        </w:trPr>
        <w:tc>
          <w:tcPr>
            <w:tcW w:w="3235" w:type="dxa"/>
            <w:tcBorders>
              <w:top w:val="single" w:sz="4" w:space="0" w:color="000000"/>
              <w:left w:val="single" w:sz="4" w:space="0" w:color="000000"/>
              <w:bottom w:val="single" w:sz="4" w:space="0" w:color="000000"/>
            </w:tcBorders>
          </w:tcPr>
          <w:p w14:paraId="5C756C7D" w14:textId="5878BBF4" w:rsidR="0098693B" w:rsidRDefault="0098693B" w:rsidP="0098693B">
            <w:pPr>
              <w:pStyle w:val="TAL"/>
              <w:tabs>
                <w:tab w:val="right" w:pos="2664"/>
              </w:tabs>
            </w:pPr>
            <w:r>
              <w:rPr>
                <w:lang w:eastAsia="ko-KR"/>
              </w:rPr>
              <w:t>EAS bundle ID (NOTE)</w:t>
            </w:r>
          </w:p>
        </w:tc>
        <w:tc>
          <w:tcPr>
            <w:tcW w:w="1085" w:type="dxa"/>
            <w:tcBorders>
              <w:top w:val="single" w:sz="4" w:space="0" w:color="000000"/>
              <w:left w:val="single" w:sz="4" w:space="0" w:color="000000"/>
              <w:bottom w:val="single" w:sz="4" w:space="0" w:color="000000"/>
            </w:tcBorders>
          </w:tcPr>
          <w:p w14:paraId="1FCFE88E" w14:textId="2ACF531D"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6194DB5" w14:textId="6EB44058" w:rsidR="0098693B" w:rsidRPr="00457D59" w:rsidRDefault="0098693B" w:rsidP="0098693B">
            <w:pPr>
              <w:pStyle w:val="TAL"/>
            </w:pPr>
            <w:r>
              <w:t>B</w:t>
            </w:r>
            <w:r w:rsidRPr="00B559FC">
              <w:t xml:space="preserve">undle </w:t>
            </w:r>
            <w:r>
              <w:t>ID as described in clause 7.2.10.</w:t>
            </w:r>
          </w:p>
        </w:tc>
      </w:tr>
      <w:tr w:rsidR="0098693B" w:rsidRPr="00F477AF" w14:paraId="3B0D6D8B" w14:textId="77777777" w:rsidTr="008671C1">
        <w:trPr>
          <w:jc w:val="center"/>
        </w:trPr>
        <w:tc>
          <w:tcPr>
            <w:tcW w:w="3235" w:type="dxa"/>
            <w:tcBorders>
              <w:top w:val="single" w:sz="4" w:space="0" w:color="000000"/>
              <w:left w:val="single" w:sz="4" w:space="0" w:color="000000"/>
              <w:bottom w:val="single" w:sz="4" w:space="0" w:color="000000"/>
            </w:tcBorders>
          </w:tcPr>
          <w:p w14:paraId="7D04FF3E" w14:textId="141574BF" w:rsidR="0098693B" w:rsidRDefault="0098693B" w:rsidP="0098693B">
            <w:pPr>
              <w:pStyle w:val="TAL"/>
              <w:tabs>
                <w:tab w:val="right" w:pos="2664"/>
              </w:tabs>
            </w:pPr>
            <w:r>
              <w:rPr>
                <w:lang w:eastAsia="ko-KR"/>
              </w:rPr>
              <w:t>Main EAS ID (NOTE)</w:t>
            </w:r>
          </w:p>
        </w:tc>
        <w:tc>
          <w:tcPr>
            <w:tcW w:w="1085" w:type="dxa"/>
            <w:tcBorders>
              <w:top w:val="single" w:sz="4" w:space="0" w:color="000000"/>
              <w:left w:val="single" w:sz="4" w:space="0" w:color="000000"/>
              <w:bottom w:val="single" w:sz="4" w:space="0" w:color="000000"/>
            </w:tcBorders>
          </w:tcPr>
          <w:p w14:paraId="43C0D96C" w14:textId="162C71C5"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861CD4A" w14:textId="421556C0" w:rsidR="0098693B" w:rsidRPr="00457D59" w:rsidRDefault="0098693B" w:rsidP="0098693B">
            <w:pPr>
              <w:pStyle w:val="TAL"/>
            </w:pPr>
            <w:r>
              <w:t>The main EAS ID in an EAS bundle.</w:t>
            </w:r>
          </w:p>
        </w:tc>
      </w:tr>
      <w:tr w:rsidR="0098693B" w:rsidRPr="00F477AF" w14:paraId="242DADCF"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F7DE7" w14:textId="5C3040AB" w:rsidR="0098693B" w:rsidRPr="00457D59" w:rsidRDefault="0098693B" w:rsidP="00161E6E">
            <w:pPr>
              <w:pStyle w:val="TAN"/>
            </w:pPr>
            <w:r w:rsidRPr="0098693B">
              <w:t>NOTE:</w:t>
            </w:r>
            <w:r w:rsidRPr="0098693B">
              <w:tab/>
            </w:r>
            <w:r w:rsidR="00317D4B" w:rsidRPr="00317D4B">
              <w:t>If present, only</w:t>
            </w:r>
            <w:r w:rsidR="00317D4B">
              <w:t xml:space="preserve"> </w:t>
            </w:r>
            <w:r w:rsidRPr="0098693B">
              <w:t>one of these IEs may be present in the message.</w:t>
            </w:r>
          </w:p>
        </w:tc>
      </w:tr>
    </w:tbl>
    <w:p w14:paraId="6145510D" w14:textId="77777777" w:rsidR="00C566BE" w:rsidRDefault="00C566BE" w:rsidP="00C566BE"/>
    <w:p w14:paraId="3B434E3E" w14:textId="77777777" w:rsidR="00C566BE" w:rsidRDefault="00C566BE" w:rsidP="00C566BE">
      <w:pPr>
        <w:pStyle w:val="Heading4"/>
      </w:pPr>
      <w:bookmarkStart w:id="2421" w:name="_Toc234110555"/>
      <w:r>
        <w:t>8.20.3.3</w:t>
      </w:r>
      <w:r>
        <w:tab/>
        <w:t>EAS</w:t>
      </w:r>
      <w:r w:rsidRPr="00F477AF">
        <w:t xml:space="preserve"> </w:t>
      </w:r>
      <w:r>
        <w:t>information get response</w:t>
      </w:r>
      <w:bookmarkEnd w:id="2421"/>
    </w:p>
    <w:p w14:paraId="201D774B" w14:textId="77777777" w:rsidR="00C566BE" w:rsidRDefault="00C566BE" w:rsidP="00C566BE">
      <w:r>
        <w:t>Table 8.20.3.3-1 describes the information elements for EAS information get response from the ECS-ER to the EES.</w:t>
      </w:r>
    </w:p>
    <w:p w14:paraId="257638C3" w14:textId="77777777" w:rsidR="00C566BE" w:rsidRPr="00F477AF" w:rsidRDefault="00C566BE" w:rsidP="00C566BE">
      <w:pPr>
        <w:pStyle w:val="TH"/>
      </w:pPr>
      <w:r w:rsidRPr="00F477AF">
        <w:t>Table 8.</w:t>
      </w:r>
      <w:r>
        <w:t>20</w:t>
      </w:r>
      <w:r w:rsidRPr="00F477AF">
        <w:t>.3.</w:t>
      </w:r>
      <w:r>
        <w:t>3</w:t>
      </w:r>
      <w:r w:rsidRPr="00F477AF">
        <w:t xml:space="preserve">-1: </w:t>
      </w:r>
      <w:r>
        <w:t>EAS</w:t>
      </w:r>
      <w:r w:rsidRPr="00F477AF">
        <w:t xml:space="preserve"> </w:t>
      </w:r>
      <w:r>
        <w:t>information get response</w:t>
      </w:r>
    </w:p>
    <w:tbl>
      <w:tblPr>
        <w:tblW w:w="8640" w:type="dxa"/>
        <w:jc w:val="center"/>
        <w:tblLayout w:type="fixed"/>
        <w:tblLook w:val="0000" w:firstRow="0" w:lastRow="0" w:firstColumn="0" w:lastColumn="0" w:noHBand="0" w:noVBand="0"/>
      </w:tblPr>
      <w:tblGrid>
        <w:gridCol w:w="2880"/>
        <w:gridCol w:w="1440"/>
        <w:gridCol w:w="4320"/>
      </w:tblGrid>
      <w:tr w:rsidR="00C566BE" w:rsidRPr="00F477AF" w14:paraId="6E57D1F0" w14:textId="77777777" w:rsidTr="008671C1">
        <w:trPr>
          <w:jc w:val="center"/>
        </w:trPr>
        <w:tc>
          <w:tcPr>
            <w:tcW w:w="2880" w:type="dxa"/>
            <w:tcBorders>
              <w:top w:val="single" w:sz="4" w:space="0" w:color="000000"/>
              <w:left w:val="single" w:sz="4" w:space="0" w:color="000000"/>
              <w:bottom w:val="single" w:sz="4" w:space="0" w:color="000000"/>
            </w:tcBorders>
          </w:tcPr>
          <w:p w14:paraId="436C5360" w14:textId="77777777" w:rsidR="00C566BE" w:rsidRPr="00F477AF" w:rsidRDefault="00C566BE"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DC76F1B" w14:textId="77777777" w:rsidR="00C566BE" w:rsidRPr="00F477AF" w:rsidRDefault="00C566BE"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6FE217E" w14:textId="77777777" w:rsidR="00C566BE" w:rsidRPr="00F477AF" w:rsidRDefault="00C566BE" w:rsidP="008671C1">
            <w:pPr>
              <w:pStyle w:val="TAH"/>
            </w:pPr>
            <w:r w:rsidRPr="00F477AF">
              <w:t>Description</w:t>
            </w:r>
          </w:p>
        </w:tc>
      </w:tr>
      <w:tr w:rsidR="00C566BE" w:rsidRPr="00F477AF" w14:paraId="5BB58C98" w14:textId="77777777" w:rsidTr="008671C1">
        <w:trPr>
          <w:jc w:val="center"/>
        </w:trPr>
        <w:tc>
          <w:tcPr>
            <w:tcW w:w="2880" w:type="dxa"/>
            <w:tcBorders>
              <w:top w:val="single" w:sz="4" w:space="0" w:color="000000"/>
              <w:left w:val="single" w:sz="4" w:space="0" w:color="000000"/>
              <w:bottom w:val="single" w:sz="4" w:space="0" w:color="000000"/>
            </w:tcBorders>
          </w:tcPr>
          <w:p w14:paraId="3A1DC4FF" w14:textId="4E0CAE9F" w:rsidR="00C566BE" w:rsidRPr="00F477AF" w:rsidRDefault="00C566BE" w:rsidP="008671C1">
            <w:pPr>
              <w:pStyle w:val="TAL"/>
            </w:pPr>
            <w:r w:rsidRPr="00F477AF">
              <w:t>Successful response</w:t>
            </w:r>
            <w:r>
              <w:t xml:space="preserve"> (NOTE</w:t>
            </w:r>
            <w:r w:rsidR="0098693B">
              <w:t> 1</w:t>
            </w:r>
            <w:r>
              <w:t>)</w:t>
            </w:r>
          </w:p>
        </w:tc>
        <w:tc>
          <w:tcPr>
            <w:tcW w:w="1440" w:type="dxa"/>
            <w:tcBorders>
              <w:top w:val="single" w:sz="4" w:space="0" w:color="000000"/>
              <w:left w:val="single" w:sz="4" w:space="0" w:color="000000"/>
              <w:bottom w:val="single" w:sz="4" w:space="0" w:color="000000"/>
            </w:tcBorders>
          </w:tcPr>
          <w:p w14:paraId="231B3831"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6476333" w14:textId="77777777" w:rsidR="00C566BE" w:rsidRPr="00F477AF" w:rsidRDefault="00C566BE" w:rsidP="008671C1">
            <w:pPr>
              <w:pStyle w:val="TAL"/>
            </w:pPr>
            <w:r w:rsidRPr="00F477AF">
              <w:t>Indicates that the request was successful.</w:t>
            </w:r>
          </w:p>
        </w:tc>
      </w:tr>
      <w:tr w:rsidR="00C566BE" w:rsidRPr="00F477AF" w14:paraId="3336BED4" w14:textId="77777777" w:rsidTr="008671C1">
        <w:trPr>
          <w:jc w:val="center"/>
        </w:trPr>
        <w:tc>
          <w:tcPr>
            <w:tcW w:w="2880" w:type="dxa"/>
            <w:tcBorders>
              <w:top w:val="single" w:sz="4" w:space="0" w:color="000000"/>
              <w:left w:val="single" w:sz="4" w:space="0" w:color="000000"/>
              <w:bottom w:val="single" w:sz="4" w:space="0" w:color="000000"/>
            </w:tcBorders>
          </w:tcPr>
          <w:p w14:paraId="5EDF80BA" w14:textId="6D25C6B3" w:rsidR="00C566BE" w:rsidRPr="00F477AF" w:rsidRDefault="00C566BE" w:rsidP="008671C1">
            <w:pPr>
              <w:pStyle w:val="TAL"/>
            </w:pPr>
            <w:r>
              <w:t>&gt; EAS information</w:t>
            </w:r>
            <w:r w:rsidR="0098693B">
              <w:t xml:space="preserve"> (NOTE 2)</w:t>
            </w:r>
          </w:p>
        </w:tc>
        <w:tc>
          <w:tcPr>
            <w:tcW w:w="1440" w:type="dxa"/>
            <w:tcBorders>
              <w:top w:val="single" w:sz="4" w:space="0" w:color="000000"/>
              <w:left w:val="single" w:sz="4" w:space="0" w:color="000000"/>
              <w:bottom w:val="single" w:sz="4" w:space="0" w:color="000000"/>
            </w:tcBorders>
          </w:tcPr>
          <w:p w14:paraId="3F5A53C9" w14:textId="77777777" w:rsidR="00C566BE" w:rsidRPr="00F477AF" w:rsidRDefault="00C566BE" w:rsidP="008671C1">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074D154C" w14:textId="0B9579F6" w:rsidR="00C566BE" w:rsidRPr="00F477AF" w:rsidRDefault="00C566BE" w:rsidP="008671C1">
            <w:pPr>
              <w:pStyle w:val="TAL"/>
            </w:pPr>
            <w:r>
              <w:t>This IE includes a list of EAS endpoints</w:t>
            </w:r>
            <w:r w:rsidR="0098693B" w:rsidRPr="0098693B">
              <w:t xml:space="preserve"> and optionally its associated EAS endpoint(s), corresponding to the requested EAS ID(s)</w:t>
            </w:r>
            <w:r>
              <w:t>.</w:t>
            </w:r>
          </w:p>
        </w:tc>
      </w:tr>
      <w:tr w:rsidR="00B60BB7" w:rsidRPr="00F477AF" w14:paraId="3468A8DA" w14:textId="77777777" w:rsidTr="008671C1">
        <w:trPr>
          <w:jc w:val="center"/>
        </w:trPr>
        <w:tc>
          <w:tcPr>
            <w:tcW w:w="2880" w:type="dxa"/>
            <w:tcBorders>
              <w:top w:val="single" w:sz="4" w:space="0" w:color="000000"/>
              <w:left w:val="single" w:sz="4" w:space="0" w:color="000000"/>
              <w:bottom w:val="single" w:sz="4" w:space="0" w:color="000000"/>
            </w:tcBorders>
          </w:tcPr>
          <w:p w14:paraId="5B08E477" w14:textId="2CDC4A34" w:rsidR="00B60BB7" w:rsidRDefault="00B60BB7" w:rsidP="00B60BB7">
            <w:pPr>
              <w:pStyle w:val="TAL"/>
            </w:pPr>
            <w:r>
              <w:t>&gt; EDN information</w:t>
            </w:r>
          </w:p>
        </w:tc>
        <w:tc>
          <w:tcPr>
            <w:tcW w:w="1440" w:type="dxa"/>
            <w:tcBorders>
              <w:top w:val="single" w:sz="4" w:space="0" w:color="000000"/>
              <w:left w:val="single" w:sz="4" w:space="0" w:color="000000"/>
              <w:bottom w:val="single" w:sz="4" w:space="0" w:color="000000"/>
            </w:tcBorders>
          </w:tcPr>
          <w:p w14:paraId="7F318D8E" w14:textId="1A1773B3" w:rsidR="00B60BB7" w:rsidRDefault="00B60BB7" w:rsidP="00B60BB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2B10891B" w14:textId="10BE6675" w:rsidR="00B60BB7" w:rsidRDefault="00B60BB7" w:rsidP="00B60BB7">
            <w:pPr>
              <w:pStyle w:val="TAL"/>
            </w:pPr>
            <w:r>
              <w:t>This IE includes a list of EDN information corresponding to EAS in the response, as described in</w:t>
            </w:r>
            <w:r w:rsidRPr="00F477AF">
              <w:t xml:space="preserve"> Table 8.</w:t>
            </w:r>
            <w:r>
              <w:t>20</w:t>
            </w:r>
            <w:r w:rsidRPr="00F477AF">
              <w:t>.</w:t>
            </w:r>
            <w:r>
              <w:t>3</w:t>
            </w:r>
            <w:r w:rsidRPr="00F477AF">
              <w:t>.</w:t>
            </w:r>
            <w:r>
              <w:t>4</w:t>
            </w:r>
            <w:r w:rsidRPr="00F477AF">
              <w:t>-1</w:t>
            </w:r>
            <w:r>
              <w:t>.</w:t>
            </w:r>
          </w:p>
        </w:tc>
      </w:tr>
      <w:tr w:rsidR="00B60BB7" w:rsidRPr="00F477AF" w14:paraId="58334367" w14:textId="77777777" w:rsidTr="008671C1">
        <w:trPr>
          <w:jc w:val="center"/>
        </w:trPr>
        <w:tc>
          <w:tcPr>
            <w:tcW w:w="2880" w:type="dxa"/>
            <w:tcBorders>
              <w:top w:val="single" w:sz="4" w:space="0" w:color="000000"/>
              <w:left w:val="single" w:sz="4" w:space="0" w:color="000000"/>
              <w:bottom w:val="single" w:sz="4" w:space="0" w:color="000000"/>
            </w:tcBorders>
          </w:tcPr>
          <w:p w14:paraId="540CF4AD" w14:textId="736D5477" w:rsidR="00B60BB7" w:rsidRDefault="00B60BB7" w:rsidP="00B60BB7">
            <w:pPr>
              <w:pStyle w:val="TAL"/>
            </w:pPr>
            <w:r>
              <w:t>&gt; EAS service KPIs</w:t>
            </w:r>
          </w:p>
        </w:tc>
        <w:tc>
          <w:tcPr>
            <w:tcW w:w="1440" w:type="dxa"/>
            <w:tcBorders>
              <w:top w:val="single" w:sz="4" w:space="0" w:color="000000"/>
              <w:left w:val="single" w:sz="4" w:space="0" w:color="000000"/>
              <w:bottom w:val="single" w:sz="4" w:space="0" w:color="000000"/>
            </w:tcBorders>
          </w:tcPr>
          <w:p w14:paraId="10136658" w14:textId="444E61C0" w:rsidR="00B60BB7" w:rsidRDefault="00B60BB7" w:rsidP="00B60BB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5349FB1C" w14:textId="0E08DACB" w:rsidR="00B60BB7" w:rsidRDefault="00B60BB7" w:rsidP="00B60BB7">
            <w:pPr>
              <w:pStyle w:val="TAL"/>
            </w:pPr>
            <w:r>
              <w:t xml:space="preserve">This IE includes EAS service KPIs (see </w:t>
            </w:r>
            <w:r w:rsidRPr="00F477AF">
              <w:rPr>
                <w:lang w:eastAsia="ko-KR"/>
              </w:rPr>
              <w:t>Table 8</w:t>
            </w:r>
            <w:r w:rsidRPr="00F477AF">
              <w:t>.2.5-1</w:t>
            </w:r>
            <w:r>
              <w:t>) for the EAS in the response.</w:t>
            </w:r>
          </w:p>
        </w:tc>
      </w:tr>
      <w:tr w:rsidR="00C566BE" w:rsidRPr="00F477AF" w14:paraId="665D2A04" w14:textId="77777777" w:rsidTr="008671C1">
        <w:trPr>
          <w:jc w:val="center"/>
        </w:trPr>
        <w:tc>
          <w:tcPr>
            <w:tcW w:w="2880" w:type="dxa"/>
            <w:tcBorders>
              <w:top w:val="single" w:sz="4" w:space="0" w:color="000000"/>
              <w:left w:val="single" w:sz="4" w:space="0" w:color="000000"/>
              <w:bottom w:val="single" w:sz="4" w:space="0" w:color="000000"/>
            </w:tcBorders>
          </w:tcPr>
          <w:p w14:paraId="5643AA06" w14:textId="00E65BF8" w:rsidR="00C566BE" w:rsidRPr="00F477AF" w:rsidRDefault="00C566BE" w:rsidP="008671C1">
            <w:pPr>
              <w:pStyle w:val="TAL"/>
            </w:pPr>
            <w:r w:rsidRPr="00F477AF">
              <w:t>Failure response</w:t>
            </w:r>
            <w:r>
              <w:t xml:space="preserve"> (NOTE</w:t>
            </w:r>
            <w:r w:rsidR="0098693B">
              <w:t> 1</w:t>
            </w:r>
            <w:r>
              <w:t>)</w:t>
            </w:r>
          </w:p>
        </w:tc>
        <w:tc>
          <w:tcPr>
            <w:tcW w:w="1440" w:type="dxa"/>
            <w:tcBorders>
              <w:top w:val="single" w:sz="4" w:space="0" w:color="000000"/>
              <w:left w:val="single" w:sz="4" w:space="0" w:color="000000"/>
              <w:bottom w:val="single" w:sz="4" w:space="0" w:color="000000"/>
            </w:tcBorders>
          </w:tcPr>
          <w:p w14:paraId="7CDE8E4E"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1063648" w14:textId="77777777" w:rsidR="00C566BE" w:rsidRPr="00F477AF" w:rsidRDefault="00C566BE" w:rsidP="008671C1">
            <w:pPr>
              <w:pStyle w:val="TAL"/>
            </w:pPr>
            <w:r w:rsidRPr="00F477AF">
              <w:t xml:space="preserve">Indicates that the request </w:t>
            </w:r>
            <w:r>
              <w:t xml:space="preserve">has </w:t>
            </w:r>
            <w:r w:rsidRPr="00F477AF">
              <w:t>failed.</w:t>
            </w:r>
          </w:p>
        </w:tc>
      </w:tr>
      <w:tr w:rsidR="00C566BE" w:rsidRPr="00F477AF" w14:paraId="7E6CDC25" w14:textId="77777777" w:rsidTr="008671C1">
        <w:trPr>
          <w:jc w:val="center"/>
        </w:trPr>
        <w:tc>
          <w:tcPr>
            <w:tcW w:w="2880" w:type="dxa"/>
            <w:tcBorders>
              <w:top w:val="single" w:sz="4" w:space="0" w:color="000000"/>
              <w:left w:val="single" w:sz="4" w:space="0" w:color="000000"/>
              <w:bottom w:val="single" w:sz="4" w:space="0" w:color="000000"/>
            </w:tcBorders>
          </w:tcPr>
          <w:p w14:paraId="1F21CEB2" w14:textId="77777777" w:rsidR="00C566BE" w:rsidRPr="00F477AF" w:rsidRDefault="00C566BE"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6F034F8A"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0F48E8" w14:textId="77777777" w:rsidR="00C566BE" w:rsidRPr="00F477AF" w:rsidRDefault="00C566BE" w:rsidP="008671C1">
            <w:pPr>
              <w:pStyle w:val="TAL"/>
            </w:pPr>
            <w:r w:rsidRPr="00F477AF">
              <w:t>Indicates the failure cause.</w:t>
            </w:r>
            <w:r>
              <w:t xml:space="preserve"> Only included when Failure response is included. </w:t>
            </w:r>
          </w:p>
        </w:tc>
      </w:tr>
      <w:tr w:rsidR="00C566BE" w:rsidRPr="00F477AF" w14:paraId="78827A03"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D3E294" w14:textId="77777777" w:rsidR="0098693B" w:rsidRDefault="00C566BE" w:rsidP="0098693B">
            <w:pPr>
              <w:pStyle w:val="TAN"/>
              <w:rPr>
                <w:lang w:eastAsia="ko-KR"/>
              </w:rPr>
            </w:pPr>
            <w:r>
              <w:rPr>
                <w:lang w:eastAsia="ko-KR"/>
              </w:rPr>
              <w:t>NOTE</w:t>
            </w:r>
            <w:r w:rsidR="0098693B">
              <w:rPr>
                <w:lang w:eastAsia="ko-KR"/>
              </w:rPr>
              <w:t> 1</w:t>
            </w:r>
            <w:r>
              <w:rPr>
                <w:lang w:eastAsia="ko-KR"/>
              </w:rPr>
              <w:t>:</w:t>
            </w:r>
            <w:r>
              <w:rPr>
                <w:lang w:eastAsia="ko-KR"/>
              </w:rPr>
              <w:tab/>
              <w:t>One of these IEs shall be present in the message.</w:t>
            </w:r>
          </w:p>
          <w:p w14:paraId="31467EFD" w14:textId="3053EFC3" w:rsidR="00C566BE" w:rsidRPr="00F477AF" w:rsidRDefault="0098693B" w:rsidP="0098693B">
            <w:pPr>
              <w:pStyle w:val="TAN"/>
            </w:pPr>
            <w:r>
              <w:rPr>
                <w:lang w:eastAsia="ko-KR"/>
              </w:rPr>
              <w:t>NOTE 2:</w:t>
            </w:r>
            <w:r>
              <w:rPr>
                <w:lang w:eastAsia="ko-KR"/>
              </w:rPr>
              <w:tab/>
              <w:t>This IE supports common EAS information for a bundle.</w:t>
            </w:r>
          </w:p>
        </w:tc>
      </w:tr>
    </w:tbl>
    <w:p w14:paraId="408FB795" w14:textId="77777777" w:rsidR="00C566BE" w:rsidRPr="00B37D43" w:rsidRDefault="00C566BE" w:rsidP="00C566BE">
      <w:pPr>
        <w:rPr>
          <w:noProof/>
        </w:rPr>
      </w:pPr>
    </w:p>
    <w:p w14:paraId="07ED36FC" w14:textId="7B103D01" w:rsidR="003401B3" w:rsidRDefault="003401B3" w:rsidP="003401B3">
      <w:pPr>
        <w:pStyle w:val="Heading4"/>
      </w:pPr>
      <w:bookmarkStart w:id="2422" w:name="_Toc234110556"/>
      <w:r>
        <w:t>8.20.3.4</w:t>
      </w:r>
      <w:r>
        <w:tab/>
        <w:t>Common EAS information store request</w:t>
      </w:r>
      <w:bookmarkEnd w:id="2422"/>
    </w:p>
    <w:p w14:paraId="32631ADE" w14:textId="69D2FCF9" w:rsidR="003401B3" w:rsidRDefault="003401B3" w:rsidP="003401B3">
      <w:r>
        <w:t>Table 8.20.3.4-1 describes the information elements for common EAS information store request from the EES to the ECS-ER.</w:t>
      </w:r>
    </w:p>
    <w:p w14:paraId="1F0A8EC4" w14:textId="05A94FEA" w:rsidR="003401B3" w:rsidRPr="00F477AF" w:rsidRDefault="003401B3" w:rsidP="003401B3">
      <w:pPr>
        <w:pStyle w:val="TH"/>
      </w:pPr>
      <w:r w:rsidRPr="00F477AF">
        <w:lastRenderedPageBreak/>
        <w:t>Table 8.</w:t>
      </w:r>
      <w:r>
        <w:t>20</w:t>
      </w:r>
      <w:r w:rsidRPr="00F477AF">
        <w:t>.</w:t>
      </w:r>
      <w:r>
        <w:t>3</w:t>
      </w:r>
      <w:r w:rsidRPr="00F477AF">
        <w:t>.</w:t>
      </w:r>
      <w:r>
        <w:t>4</w:t>
      </w:r>
      <w:r w:rsidRPr="00F477AF">
        <w:t xml:space="preserve">-1: </w:t>
      </w:r>
      <w:r>
        <w:t xml:space="preserve">Common EAS information store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3401B3" w:rsidRPr="00F477AF" w14:paraId="25C8F601" w14:textId="77777777" w:rsidTr="008671C1">
        <w:trPr>
          <w:jc w:val="center"/>
        </w:trPr>
        <w:tc>
          <w:tcPr>
            <w:tcW w:w="3235" w:type="dxa"/>
            <w:tcBorders>
              <w:top w:val="single" w:sz="4" w:space="0" w:color="000000"/>
              <w:left w:val="single" w:sz="4" w:space="0" w:color="000000"/>
              <w:bottom w:val="single" w:sz="4" w:space="0" w:color="000000"/>
            </w:tcBorders>
          </w:tcPr>
          <w:p w14:paraId="7313C00E" w14:textId="77777777" w:rsidR="003401B3" w:rsidRPr="00F477AF" w:rsidRDefault="003401B3"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57BBC488" w14:textId="77777777" w:rsidR="003401B3" w:rsidRPr="00F477AF" w:rsidRDefault="003401B3"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96F8187" w14:textId="77777777" w:rsidR="003401B3" w:rsidRPr="00F477AF" w:rsidRDefault="003401B3" w:rsidP="008671C1">
            <w:pPr>
              <w:pStyle w:val="TAH"/>
            </w:pPr>
            <w:r w:rsidRPr="00F477AF">
              <w:t>Description</w:t>
            </w:r>
          </w:p>
        </w:tc>
      </w:tr>
      <w:tr w:rsidR="003401B3" w:rsidRPr="00F477AF" w14:paraId="1C81FB94" w14:textId="77777777" w:rsidTr="008671C1">
        <w:trPr>
          <w:jc w:val="center"/>
        </w:trPr>
        <w:tc>
          <w:tcPr>
            <w:tcW w:w="3235" w:type="dxa"/>
            <w:tcBorders>
              <w:top w:val="single" w:sz="4" w:space="0" w:color="000000"/>
              <w:left w:val="single" w:sz="4" w:space="0" w:color="000000"/>
              <w:bottom w:val="single" w:sz="4" w:space="0" w:color="000000"/>
            </w:tcBorders>
          </w:tcPr>
          <w:p w14:paraId="299255AA" w14:textId="77777777" w:rsidR="003401B3" w:rsidRPr="00F477AF" w:rsidRDefault="003401B3"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6DED114E" w14:textId="77777777" w:rsidR="003401B3" w:rsidRPr="00F477AF" w:rsidRDefault="003401B3"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ABDC02B" w14:textId="77777777" w:rsidR="003401B3" w:rsidRPr="00F477AF" w:rsidRDefault="003401B3" w:rsidP="008671C1">
            <w:pPr>
              <w:pStyle w:val="TAL"/>
            </w:pPr>
            <w:r>
              <w:t>The identifier of the EES.</w:t>
            </w:r>
          </w:p>
        </w:tc>
      </w:tr>
      <w:tr w:rsidR="003401B3" w:rsidRPr="00F477AF" w14:paraId="75A9C9CE" w14:textId="77777777" w:rsidTr="008671C1">
        <w:trPr>
          <w:jc w:val="center"/>
        </w:trPr>
        <w:tc>
          <w:tcPr>
            <w:tcW w:w="3235" w:type="dxa"/>
            <w:tcBorders>
              <w:top w:val="single" w:sz="4" w:space="0" w:color="000000"/>
              <w:left w:val="single" w:sz="4" w:space="0" w:color="000000"/>
              <w:bottom w:val="single" w:sz="4" w:space="0" w:color="000000"/>
            </w:tcBorders>
          </w:tcPr>
          <w:p w14:paraId="419D1AF5" w14:textId="77777777" w:rsidR="003401B3" w:rsidRPr="00F477AF" w:rsidRDefault="003401B3"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431FF9B4" w14:textId="77777777" w:rsidR="003401B3" w:rsidRPr="00F477AF" w:rsidRDefault="003401B3"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CBB39EB" w14:textId="77777777" w:rsidR="003401B3" w:rsidRPr="00F477AF" w:rsidRDefault="003401B3" w:rsidP="008671C1">
            <w:pPr>
              <w:pStyle w:val="TAL"/>
              <w:rPr>
                <w:lang w:eastAsia="ko-KR"/>
              </w:rPr>
            </w:pPr>
            <w:r w:rsidRPr="00F477AF">
              <w:rPr>
                <w:lang w:eastAsia="ko-KR"/>
              </w:rPr>
              <w:t>Security credentials resulting from a successful authorization for the edge computing service.</w:t>
            </w:r>
          </w:p>
        </w:tc>
      </w:tr>
      <w:tr w:rsidR="003401B3" w:rsidRPr="00F477AF" w14:paraId="0B241048" w14:textId="77777777" w:rsidTr="008671C1">
        <w:trPr>
          <w:jc w:val="center"/>
        </w:trPr>
        <w:tc>
          <w:tcPr>
            <w:tcW w:w="3235" w:type="dxa"/>
            <w:tcBorders>
              <w:top w:val="single" w:sz="4" w:space="0" w:color="000000"/>
              <w:left w:val="single" w:sz="4" w:space="0" w:color="000000"/>
              <w:bottom w:val="single" w:sz="4" w:space="0" w:color="000000"/>
            </w:tcBorders>
          </w:tcPr>
          <w:p w14:paraId="0DAFD116" w14:textId="77777777" w:rsidR="003401B3" w:rsidRPr="00F477AF" w:rsidRDefault="003401B3"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2CF4E62D" w14:textId="77777777" w:rsidR="003401B3" w:rsidRPr="00F477AF" w:rsidRDefault="003401B3"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A2F1421" w14:textId="77777777" w:rsidR="003401B3" w:rsidRPr="00F477AF" w:rsidRDefault="003401B3" w:rsidP="008671C1">
            <w:pPr>
              <w:pStyle w:val="TAL"/>
              <w:rPr>
                <w:lang w:eastAsia="ko-KR"/>
              </w:rPr>
            </w:pPr>
            <w:r w:rsidRPr="00B43DD9">
              <w:rPr>
                <w:lang w:eastAsia="ko-KR"/>
              </w:rPr>
              <w:t>The identifier of the EAS</w:t>
            </w:r>
            <w:r>
              <w:rPr>
                <w:lang w:eastAsia="ko-KR"/>
              </w:rPr>
              <w:t>.</w:t>
            </w:r>
          </w:p>
        </w:tc>
      </w:tr>
      <w:tr w:rsidR="003401B3" w:rsidRPr="00F477AF" w14:paraId="27689E75" w14:textId="77777777" w:rsidTr="008671C1">
        <w:trPr>
          <w:jc w:val="center"/>
        </w:trPr>
        <w:tc>
          <w:tcPr>
            <w:tcW w:w="3235" w:type="dxa"/>
            <w:tcBorders>
              <w:top w:val="single" w:sz="4" w:space="0" w:color="000000"/>
              <w:left w:val="single" w:sz="4" w:space="0" w:color="000000"/>
              <w:bottom w:val="single" w:sz="4" w:space="0" w:color="000000"/>
            </w:tcBorders>
          </w:tcPr>
          <w:p w14:paraId="019148EA" w14:textId="77777777" w:rsidR="003401B3" w:rsidRDefault="003401B3"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tcPr>
          <w:p w14:paraId="3DA6F9AC" w14:textId="77777777" w:rsidR="003401B3" w:rsidRDefault="003401B3"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9C50BF5" w14:textId="77777777" w:rsidR="003401B3" w:rsidRPr="00B43DD9" w:rsidRDefault="003401B3" w:rsidP="008671C1">
            <w:pPr>
              <w:pStyle w:val="TAL"/>
              <w:rPr>
                <w:lang w:eastAsia="ko-KR"/>
              </w:rPr>
            </w:pPr>
            <w:r w:rsidRPr="00F477AF">
              <w:t>Endpoint information (e.g. URI, FQDN, IP address) used to communicate with the EAS.</w:t>
            </w:r>
          </w:p>
        </w:tc>
      </w:tr>
      <w:tr w:rsidR="0098693B" w:rsidRPr="00F477AF" w14:paraId="4A494FAE" w14:textId="77777777" w:rsidTr="008671C1">
        <w:trPr>
          <w:jc w:val="center"/>
        </w:trPr>
        <w:tc>
          <w:tcPr>
            <w:tcW w:w="3235" w:type="dxa"/>
            <w:tcBorders>
              <w:top w:val="single" w:sz="4" w:space="0" w:color="000000"/>
              <w:left w:val="single" w:sz="4" w:space="0" w:color="000000"/>
              <w:bottom w:val="single" w:sz="4" w:space="0" w:color="000000"/>
            </w:tcBorders>
          </w:tcPr>
          <w:p w14:paraId="3903B9B6" w14:textId="0EF1DC0A" w:rsidR="0098693B" w:rsidRDefault="0098693B" w:rsidP="0098693B">
            <w:pPr>
              <w:pStyle w:val="TAL"/>
              <w:tabs>
                <w:tab w:val="right" w:pos="2664"/>
              </w:tabs>
              <w:rPr>
                <w:lang w:eastAsia="ko-KR"/>
              </w:rPr>
            </w:pPr>
            <w:r w:rsidRPr="00B10170">
              <w:t>Common EAS bundle information</w:t>
            </w:r>
          </w:p>
        </w:tc>
        <w:tc>
          <w:tcPr>
            <w:tcW w:w="1085" w:type="dxa"/>
            <w:tcBorders>
              <w:top w:val="single" w:sz="4" w:space="0" w:color="000000"/>
              <w:left w:val="single" w:sz="4" w:space="0" w:color="000000"/>
              <w:bottom w:val="single" w:sz="4" w:space="0" w:color="000000"/>
            </w:tcBorders>
          </w:tcPr>
          <w:p w14:paraId="5EF84226" w14:textId="6F9318D0"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tcPr>
          <w:p w14:paraId="750E8D22" w14:textId="792BD1B4" w:rsidR="0098693B" w:rsidRPr="00F477AF" w:rsidRDefault="0098693B" w:rsidP="0098693B">
            <w:pPr>
              <w:pStyle w:val="TAL"/>
            </w:pPr>
            <w:r w:rsidRPr="00B10170">
              <w:t>EAS bundle information to which the EAS belongs</w:t>
            </w:r>
          </w:p>
        </w:tc>
      </w:tr>
      <w:tr w:rsidR="0098693B" w:rsidRPr="00F477AF" w14:paraId="5F2FF322" w14:textId="77777777" w:rsidTr="008671C1">
        <w:trPr>
          <w:jc w:val="center"/>
        </w:trPr>
        <w:tc>
          <w:tcPr>
            <w:tcW w:w="3235" w:type="dxa"/>
            <w:tcBorders>
              <w:top w:val="single" w:sz="4" w:space="0" w:color="000000"/>
              <w:left w:val="single" w:sz="4" w:space="0" w:color="000000"/>
              <w:bottom w:val="single" w:sz="4" w:space="0" w:color="000000"/>
            </w:tcBorders>
          </w:tcPr>
          <w:p w14:paraId="41A1E9B4" w14:textId="2118E732" w:rsidR="0098693B" w:rsidRDefault="0098693B" w:rsidP="0098693B">
            <w:pPr>
              <w:pStyle w:val="TAL"/>
              <w:tabs>
                <w:tab w:val="right" w:pos="2664"/>
              </w:tabs>
              <w:rPr>
                <w:lang w:eastAsia="ko-KR"/>
              </w:rPr>
            </w:pPr>
            <w:r w:rsidRPr="00B10170">
              <w:t>&gt; Bundled EAS ID and endpoint list</w:t>
            </w:r>
          </w:p>
        </w:tc>
        <w:tc>
          <w:tcPr>
            <w:tcW w:w="1085" w:type="dxa"/>
            <w:tcBorders>
              <w:top w:val="single" w:sz="4" w:space="0" w:color="000000"/>
              <w:left w:val="single" w:sz="4" w:space="0" w:color="000000"/>
              <w:bottom w:val="single" w:sz="4" w:space="0" w:color="000000"/>
            </w:tcBorders>
          </w:tcPr>
          <w:p w14:paraId="7B8F7BBF" w14:textId="536A25EE" w:rsidR="0098693B" w:rsidRDefault="0098693B" w:rsidP="0098693B">
            <w:pPr>
              <w:pStyle w:val="TAC"/>
              <w:rPr>
                <w:lang w:eastAsia="ko-KR"/>
              </w:rPr>
            </w:pPr>
            <w:r w:rsidRPr="00B10170">
              <w:t>M</w:t>
            </w:r>
          </w:p>
        </w:tc>
        <w:tc>
          <w:tcPr>
            <w:tcW w:w="4320" w:type="dxa"/>
            <w:tcBorders>
              <w:top w:val="single" w:sz="4" w:space="0" w:color="000000"/>
              <w:left w:val="single" w:sz="4" w:space="0" w:color="000000"/>
              <w:bottom w:val="single" w:sz="4" w:space="0" w:color="000000"/>
              <w:right w:val="single" w:sz="4" w:space="0" w:color="000000"/>
            </w:tcBorders>
          </w:tcPr>
          <w:p w14:paraId="4A8B5B07" w14:textId="2A3E0137" w:rsidR="0098693B" w:rsidRPr="00F477AF" w:rsidRDefault="0098693B" w:rsidP="0098693B">
            <w:pPr>
              <w:pStyle w:val="TAL"/>
            </w:pPr>
            <w:r w:rsidRPr="00B10170">
              <w:t>A list of associated EAS IDs and the corresponding EAS endpoints in an EAS bundle.</w:t>
            </w:r>
          </w:p>
        </w:tc>
      </w:tr>
      <w:tr w:rsidR="0098693B" w:rsidRPr="00F477AF" w14:paraId="60BFBC08" w14:textId="77777777" w:rsidTr="008671C1">
        <w:trPr>
          <w:jc w:val="center"/>
        </w:trPr>
        <w:tc>
          <w:tcPr>
            <w:tcW w:w="3235" w:type="dxa"/>
            <w:tcBorders>
              <w:top w:val="single" w:sz="4" w:space="0" w:color="000000"/>
              <w:left w:val="single" w:sz="4" w:space="0" w:color="000000"/>
              <w:bottom w:val="single" w:sz="4" w:space="0" w:color="000000"/>
            </w:tcBorders>
          </w:tcPr>
          <w:p w14:paraId="7A13946A" w14:textId="27C16815" w:rsidR="0098693B" w:rsidRDefault="0098693B" w:rsidP="0098693B">
            <w:pPr>
              <w:pStyle w:val="TAL"/>
              <w:tabs>
                <w:tab w:val="right" w:pos="2664"/>
              </w:tabs>
              <w:rPr>
                <w:lang w:eastAsia="ko-KR"/>
              </w:rPr>
            </w:pPr>
            <w:r w:rsidRPr="00B10170">
              <w:t>&gt; Main EAS ID (NOTE)</w:t>
            </w:r>
          </w:p>
        </w:tc>
        <w:tc>
          <w:tcPr>
            <w:tcW w:w="1085" w:type="dxa"/>
            <w:tcBorders>
              <w:top w:val="single" w:sz="4" w:space="0" w:color="000000"/>
              <w:left w:val="single" w:sz="4" w:space="0" w:color="000000"/>
              <w:bottom w:val="single" w:sz="4" w:space="0" w:color="000000"/>
            </w:tcBorders>
          </w:tcPr>
          <w:p w14:paraId="5C319A32" w14:textId="41C2C3F2"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tcPr>
          <w:p w14:paraId="75F55B62" w14:textId="67E3FE57" w:rsidR="0098693B" w:rsidRPr="00F477AF" w:rsidRDefault="0098693B" w:rsidP="0098693B">
            <w:pPr>
              <w:pStyle w:val="TAL"/>
            </w:pPr>
            <w:r w:rsidRPr="00B10170">
              <w:t xml:space="preserve">The main EAS ID in an EAS bundle. </w:t>
            </w:r>
          </w:p>
        </w:tc>
      </w:tr>
      <w:tr w:rsidR="0098693B" w:rsidRPr="00F477AF" w14:paraId="7F4E52F3" w14:textId="77777777" w:rsidTr="008671C1">
        <w:trPr>
          <w:jc w:val="center"/>
        </w:trPr>
        <w:tc>
          <w:tcPr>
            <w:tcW w:w="3235" w:type="dxa"/>
            <w:tcBorders>
              <w:top w:val="single" w:sz="4" w:space="0" w:color="000000"/>
              <w:left w:val="single" w:sz="4" w:space="0" w:color="000000"/>
              <w:bottom w:val="single" w:sz="4" w:space="0" w:color="000000"/>
            </w:tcBorders>
          </w:tcPr>
          <w:p w14:paraId="3A819D90" w14:textId="30A1513C" w:rsidR="0098693B" w:rsidRDefault="0098693B" w:rsidP="0098693B">
            <w:pPr>
              <w:pStyle w:val="TAL"/>
              <w:tabs>
                <w:tab w:val="right" w:pos="2664"/>
              </w:tabs>
              <w:rPr>
                <w:lang w:eastAsia="ko-KR"/>
              </w:rPr>
            </w:pPr>
            <w:r w:rsidRPr="00B10170">
              <w:t>&gt; EAS bundle ID (NOTE)</w:t>
            </w:r>
          </w:p>
        </w:tc>
        <w:tc>
          <w:tcPr>
            <w:tcW w:w="1085" w:type="dxa"/>
            <w:tcBorders>
              <w:top w:val="single" w:sz="4" w:space="0" w:color="000000"/>
              <w:left w:val="single" w:sz="4" w:space="0" w:color="000000"/>
              <w:bottom w:val="single" w:sz="4" w:space="0" w:color="000000"/>
            </w:tcBorders>
          </w:tcPr>
          <w:p w14:paraId="1986603A" w14:textId="37B6276A"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tcPr>
          <w:p w14:paraId="53264C6A" w14:textId="6212E552" w:rsidR="0098693B" w:rsidRPr="00F477AF" w:rsidRDefault="0098693B" w:rsidP="0098693B">
            <w:pPr>
              <w:pStyle w:val="TAL"/>
            </w:pPr>
            <w:r w:rsidRPr="00B10170">
              <w:t>Bundle ID as described in clause 7.2.10.</w:t>
            </w:r>
          </w:p>
        </w:tc>
      </w:tr>
      <w:tr w:rsidR="003401B3" w:rsidRPr="00F477AF" w14:paraId="1215B300" w14:textId="77777777" w:rsidTr="008671C1">
        <w:trPr>
          <w:jc w:val="center"/>
        </w:trPr>
        <w:tc>
          <w:tcPr>
            <w:tcW w:w="3235" w:type="dxa"/>
            <w:tcBorders>
              <w:top w:val="single" w:sz="4" w:space="0" w:color="000000"/>
              <w:left w:val="single" w:sz="4" w:space="0" w:color="000000"/>
              <w:bottom w:val="single" w:sz="4" w:space="0" w:color="000000"/>
            </w:tcBorders>
          </w:tcPr>
          <w:p w14:paraId="7393A9EB" w14:textId="77777777" w:rsidR="003401B3" w:rsidRPr="00F477AF" w:rsidRDefault="003401B3"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02EA9E27" w14:textId="77777777" w:rsidR="003401B3" w:rsidRPr="00F477AF" w:rsidRDefault="003401B3"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7DC1E25B" w14:textId="4A2A1646" w:rsidR="003401B3" w:rsidRPr="00F477AF" w:rsidRDefault="00457D59" w:rsidP="008671C1">
            <w:pPr>
              <w:pStyle w:val="TAL"/>
              <w:rPr>
                <w:lang w:eastAsia="ko-KR"/>
              </w:rPr>
            </w:pPr>
            <w:r w:rsidRPr="00457D59">
              <w:t>Application group identifier as defined in 7.2.11.</w:t>
            </w:r>
            <w:r w:rsidR="004871B1" w:rsidRPr="004871B1">
              <w:t xml:space="preserve"> If main EAS ID or EAS bundle ID is provided, it identifies the group of UEs associated with the main EAS ID or the EAS bundle ID.</w:t>
            </w:r>
          </w:p>
        </w:tc>
      </w:tr>
      <w:tr w:rsidR="000819BC" w:rsidRPr="00F477AF" w14:paraId="1B5A9CC3" w14:textId="77777777" w:rsidTr="008671C1">
        <w:trPr>
          <w:jc w:val="center"/>
        </w:trPr>
        <w:tc>
          <w:tcPr>
            <w:tcW w:w="3235" w:type="dxa"/>
            <w:tcBorders>
              <w:top w:val="single" w:sz="4" w:space="0" w:color="000000"/>
              <w:left w:val="single" w:sz="4" w:space="0" w:color="000000"/>
              <w:bottom w:val="single" w:sz="4" w:space="0" w:color="000000"/>
            </w:tcBorders>
          </w:tcPr>
          <w:p w14:paraId="3500BEB9" w14:textId="7B68C06E" w:rsidR="000819BC" w:rsidRDefault="000819BC" w:rsidP="000819BC">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tcPr>
          <w:p w14:paraId="78A19825" w14:textId="7CAB27C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6A56B495" w14:textId="4D220C2E" w:rsidR="000819BC" w:rsidRDefault="000819BC" w:rsidP="000819BC">
            <w:pPr>
              <w:pStyle w:val="TAL"/>
            </w:pPr>
            <w:r w:rsidRPr="00203282">
              <w:t>Information of EDN where the EAS resides.</w:t>
            </w:r>
          </w:p>
        </w:tc>
      </w:tr>
      <w:tr w:rsidR="000819BC" w:rsidRPr="00F477AF" w14:paraId="2DE170AC" w14:textId="77777777" w:rsidTr="008671C1">
        <w:trPr>
          <w:jc w:val="center"/>
        </w:trPr>
        <w:tc>
          <w:tcPr>
            <w:tcW w:w="3235" w:type="dxa"/>
            <w:tcBorders>
              <w:top w:val="single" w:sz="4" w:space="0" w:color="000000"/>
              <w:left w:val="single" w:sz="4" w:space="0" w:color="000000"/>
              <w:bottom w:val="single" w:sz="4" w:space="0" w:color="000000"/>
            </w:tcBorders>
          </w:tcPr>
          <w:p w14:paraId="479C54C5" w14:textId="2E3A2989" w:rsidR="000819BC" w:rsidRDefault="000819BC" w:rsidP="000819BC">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tcPr>
          <w:p w14:paraId="536CDFE2" w14:textId="08584B0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12D5C489" w14:textId="3E4338B7" w:rsidR="000819BC" w:rsidRDefault="000819BC" w:rsidP="000819BC">
            <w:pPr>
              <w:pStyle w:val="TAL"/>
            </w:pPr>
            <w:r w:rsidRPr="00203282">
              <w:t>Data network name to identify the EDN.</w:t>
            </w:r>
          </w:p>
        </w:tc>
      </w:tr>
      <w:tr w:rsidR="000819BC" w:rsidRPr="00F477AF" w14:paraId="55201D97" w14:textId="77777777" w:rsidTr="008671C1">
        <w:trPr>
          <w:jc w:val="center"/>
        </w:trPr>
        <w:tc>
          <w:tcPr>
            <w:tcW w:w="3235" w:type="dxa"/>
            <w:tcBorders>
              <w:top w:val="single" w:sz="4" w:space="0" w:color="000000"/>
              <w:left w:val="single" w:sz="4" w:space="0" w:color="000000"/>
              <w:bottom w:val="single" w:sz="4" w:space="0" w:color="000000"/>
            </w:tcBorders>
          </w:tcPr>
          <w:p w14:paraId="774C6E6C" w14:textId="33E390E9" w:rsidR="000819BC" w:rsidRDefault="000819BC" w:rsidP="000819BC">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tcPr>
          <w:p w14:paraId="4A352AFB" w14:textId="3C3AF89C" w:rsidR="000819BC" w:rsidRDefault="000819BC" w:rsidP="000819BC">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tcPr>
          <w:p w14:paraId="74BEC1DC" w14:textId="3D605AD4" w:rsidR="000819BC" w:rsidRDefault="000819BC" w:rsidP="000819BC">
            <w:pPr>
              <w:pStyle w:val="TAL"/>
            </w:pPr>
            <w:r w:rsidRPr="00203282">
              <w:t>DNAI(s) associated with the EDN.</w:t>
            </w:r>
          </w:p>
        </w:tc>
      </w:tr>
      <w:tr w:rsidR="00B60BB7" w:rsidRPr="00F477AF" w14:paraId="7C550C39" w14:textId="77777777" w:rsidTr="008671C1">
        <w:trPr>
          <w:jc w:val="center"/>
        </w:trPr>
        <w:tc>
          <w:tcPr>
            <w:tcW w:w="3235" w:type="dxa"/>
            <w:tcBorders>
              <w:top w:val="single" w:sz="4" w:space="0" w:color="000000"/>
              <w:left w:val="single" w:sz="4" w:space="0" w:color="000000"/>
              <w:bottom w:val="single" w:sz="4" w:space="0" w:color="000000"/>
            </w:tcBorders>
          </w:tcPr>
          <w:p w14:paraId="04BC2084" w14:textId="5DFF26AA" w:rsidR="00B60BB7" w:rsidRPr="00203282" w:rsidRDefault="00B60BB7" w:rsidP="00B60BB7">
            <w:pPr>
              <w:pStyle w:val="TAL"/>
              <w:tabs>
                <w:tab w:val="right" w:pos="2664"/>
              </w:tabs>
            </w:pPr>
            <w:r w:rsidRPr="00E83E9F">
              <w:t>EAS service KPIs</w:t>
            </w:r>
          </w:p>
        </w:tc>
        <w:tc>
          <w:tcPr>
            <w:tcW w:w="1085" w:type="dxa"/>
            <w:tcBorders>
              <w:top w:val="single" w:sz="4" w:space="0" w:color="000000"/>
              <w:left w:val="single" w:sz="4" w:space="0" w:color="000000"/>
              <w:bottom w:val="single" w:sz="4" w:space="0" w:color="000000"/>
            </w:tcBorders>
          </w:tcPr>
          <w:p w14:paraId="40381F8D" w14:textId="207B33F5" w:rsidR="00B60BB7" w:rsidRPr="00203282" w:rsidRDefault="00B60BB7" w:rsidP="00B60BB7">
            <w:pPr>
              <w:pStyle w:val="TAC"/>
            </w:pPr>
            <w:r w:rsidRPr="00E83E9F">
              <w:t>O</w:t>
            </w:r>
          </w:p>
        </w:tc>
        <w:tc>
          <w:tcPr>
            <w:tcW w:w="4320" w:type="dxa"/>
            <w:tcBorders>
              <w:top w:val="single" w:sz="4" w:space="0" w:color="000000"/>
              <w:left w:val="single" w:sz="4" w:space="0" w:color="000000"/>
              <w:bottom w:val="single" w:sz="4" w:space="0" w:color="000000"/>
              <w:right w:val="single" w:sz="4" w:space="0" w:color="000000"/>
            </w:tcBorders>
          </w:tcPr>
          <w:p w14:paraId="441F3585" w14:textId="3184FC92" w:rsidR="00B60BB7" w:rsidRPr="00203282" w:rsidRDefault="00B60BB7" w:rsidP="00B60BB7">
            <w:pPr>
              <w:pStyle w:val="TAL"/>
            </w:pPr>
            <w:r w:rsidRPr="00E83E9F">
              <w:t>Service characteristics provided by EAS, detailed in Table 8.2.5-1.</w:t>
            </w:r>
          </w:p>
        </w:tc>
      </w:tr>
      <w:tr w:rsidR="004871B1" w:rsidRPr="00F477AF" w14:paraId="3D1EDFF0"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4D4A732" w14:textId="422DBCBC" w:rsidR="004871B1" w:rsidRPr="00203282" w:rsidRDefault="004871B1" w:rsidP="009A0C0A">
            <w:pPr>
              <w:pStyle w:val="TAN"/>
            </w:pPr>
            <w:r w:rsidRPr="004871B1">
              <w:t>NOTE:</w:t>
            </w:r>
            <w:r w:rsidRPr="004871B1">
              <w:tab/>
            </w:r>
            <w:r w:rsidR="00317D4B" w:rsidRPr="00317D4B">
              <w:t>If present, only</w:t>
            </w:r>
            <w:r w:rsidR="00317D4B">
              <w:t xml:space="preserve"> </w:t>
            </w:r>
            <w:r w:rsidRPr="004871B1">
              <w:t>one of these IEs may be present in the message.</w:t>
            </w:r>
          </w:p>
        </w:tc>
      </w:tr>
    </w:tbl>
    <w:p w14:paraId="6580CDCE" w14:textId="77777777" w:rsidR="003401B3" w:rsidRDefault="003401B3" w:rsidP="003401B3"/>
    <w:p w14:paraId="19644AA1" w14:textId="25ED7B3F" w:rsidR="003401B3" w:rsidRDefault="003401B3" w:rsidP="003401B3">
      <w:pPr>
        <w:pStyle w:val="Heading4"/>
      </w:pPr>
      <w:bookmarkStart w:id="2423" w:name="_Toc234110557"/>
      <w:r>
        <w:t>8.20.3.5</w:t>
      </w:r>
      <w:r>
        <w:tab/>
        <w:t>Common EAS</w:t>
      </w:r>
      <w:r w:rsidRPr="00F477AF">
        <w:t xml:space="preserve"> </w:t>
      </w:r>
      <w:r>
        <w:t>information store response</w:t>
      </w:r>
      <w:bookmarkEnd w:id="2423"/>
    </w:p>
    <w:p w14:paraId="378FC074" w14:textId="510F8604" w:rsidR="003401B3" w:rsidRDefault="003401B3" w:rsidP="003401B3">
      <w:r>
        <w:t>Table 8.20.3.5-1 describes the information elements for common EAS information store response from the ECS-ER to the EES.</w:t>
      </w:r>
    </w:p>
    <w:p w14:paraId="20D7044D" w14:textId="437D31E9" w:rsidR="003401B3" w:rsidRPr="00F477AF" w:rsidRDefault="003401B3" w:rsidP="003401B3">
      <w:pPr>
        <w:pStyle w:val="TH"/>
      </w:pPr>
      <w:r w:rsidRPr="00F477AF">
        <w:t>Table 8.</w:t>
      </w:r>
      <w:r>
        <w:t>20</w:t>
      </w:r>
      <w:r w:rsidRPr="00F477AF">
        <w:t>.3.</w:t>
      </w:r>
      <w:r>
        <w:t>5</w:t>
      </w:r>
      <w:r w:rsidRPr="00F477AF">
        <w:t xml:space="preserve">-1: </w:t>
      </w:r>
      <w:r>
        <w:t>Common EAS</w:t>
      </w:r>
      <w:r w:rsidRPr="00F477AF">
        <w:t xml:space="preserve"> </w:t>
      </w:r>
      <w:r>
        <w:t>information store response</w:t>
      </w:r>
    </w:p>
    <w:tbl>
      <w:tblPr>
        <w:tblW w:w="8640" w:type="dxa"/>
        <w:jc w:val="center"/>
        <w:tblLayout w:type="fixed"/>
        <w:tblLook w:val="0000" w:firstRow="0" w:lastRow="0" w:firstColumn="0" w:lastColumn="0" w:noHBand="0" w:noVBand="0"/>
      </w:tblPr>
      <w:tblGrid>
        <w:gridCol w:w="2880"/>
        <w:gridCol w:w="1440"/>
        <w:gridCol w:w="4320"/>
      </w:tblGrid>
      <w:tr w:rsidR="003401B3" w:rsidRPr="00F477AF" w14:paraId="53D76593" w14:textId="77777777" w:rsidTr="008671C1">
        <w:trPr>
          <w:jc w:val="center"/>
        </w:trPr>
        <w:tc>
          <w:tcPr>
            <w:tcW w:w="2880" w:type="dxa"/>
            <w:tcBorders>
              <w:top w:val="single" w:sz="4" w:space="0" w:color="000000"/>
              <w:left w:val="single" w:sz="4" w:space="0" w:color="000000"/>
              <w:bottom w:val="single" w:sz="4" w:space="0" w:color="000000"/>
            </w:tcBorders>
          </w:tcPr>
          <w:p w14:paraId="73CCAF7F" w14:textId="77777777" w:rsidR="003401B3" w:rsidRPr="00F477AF" w:rsidRDefault="003401B3"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E759DD1" w14:textId="77777777" w:rsidR="003401B3" w:rsidRPr="00F477AF" w:rsidRDefault="003401B3"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340602" w14:textId="77777777" w:rsidR="003401B3" w:rsidRPr="00F477AF" w:rsidRDefault="003401B3" w:rsidP="008671C1">
            <w:pPr>
              <w:pStyle w:val="TAH"/>
            </w:pPr>
            <w:r w:rsidRPr="00F477AF">
              <w:t>Description</w:t>
            </w:r>
          </w:p>
        </w:tc>
      </w:tr>
      <w:tr w:rsidR="003401B3" w:rsidRPr="00F477AF" w14:paraId="0965A8D8" w14:textId="77777777" w:rsidTr="008671C1">
        <w:trPr>
          <w:jc w:val="center"/>
        </w:trPr>
        <w:tc>
          <w:tcPr>
            <w:tcW w:w="2880" w:type="dxa"/>
            <w:tcBorders>
              <w:top w:val="single" w:sz="4" w:space="0" w:color="000000"/>
              <w:left w:val="single" w:sz="4" w:space="0" w:color="000000"/>
              <w:bottom w:val="single" w:sz="4" w:space="0" w:color="000000"/>
            </w:tcBorders>
          </w:tcPr>
          <w:p w14:paraId="096092FF" w14:textId="77777777" w:rsidR="003401B3" w:rsidRPr="00F477AF" w:rsidRDefault="003401B3"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tcPr>
          <w:p w14:paraId="58F3E4E7"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A14876" w14:textId="77777777" w:rsidR="003401B3" w:rsidRPr="00F477AF" w:rsidRDefault="003401B3" w:rsidP="008671C1">
            <w:pPr>
              <w:pStyle w:val="TAL"/>
            </w:pPr>
            <w:r w:rsidRPr="00F477AF">
              <w:t>Indicates that the request was successful.</w:t>
            </w:r>
          </w:p>
        </w:tc>
      </w:tr>
      <w:tr w:rsidR="003401B3" w:rsidRPr="00F477AF" w14:paraId="679A0FCC" w14:textId="77777777" w:rsidTr="008671C1">
        <w:trPr>
          <w:jc w:val="center"/>
        </w:trPr>
        <w:tc>
          <w:tcPr>
            <w:tcW w:w="2880" w:type="dxa"/>
            <w:tcBorders>
              <w:top w:val="single" w:sz="4" w:space="0" w:color="000000"/>
              <w:left w:val="single" w:sz="4" w:space="0" w:color="000000"/>
              <w:bottom w:val="single" w:sz="4" w:space="0" w:color="000000"/>
            </w:tcBorders>
          </w:tcPr>
          <w:p w14:paraId="1C0B0F02" w14:textId="77777777" w:rsidR="003401B3" w:rsidRPr="00F477AF" w:rsidRDefault="003401B3"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tcPr>
          <w:p w14:paraId="6F4B7D77"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1931D8" w14:textId="77777777" w:rsidR="003401B3" w:rsidRPr="00F477AF" w:rsidRDefault="003401B3" w:rsidP="008671C1">
            <w:pPr>
              <w:pStyle w:val="TAL"/>
            </w:pPr>
            <w:r w:rsidRPr="00F477AF">
              <w:t xml:space="preserve">Indicates that the request </w:t>
            </w:r>
            <w:r>
              <w:t xml:space="preserve">has </w:t>
            </w:r>
            <w:r w:rsidRPr="00F477AF">
              <w:t>failed.</w:t>
            </w:r>
          </w:p>
        </w:tc>
      </w:tr>
      <w:tr w:rsidR="003401B3" w:rsidRPr="00F477AF" w14:paraId="068B34DB" w14:textId="77777777" w:rsidTr="008671C1">
        <w:trPr>
          <w:jc w:val="center"/>
        </w:trPr>
        <w:tc>
          <w:tcPr>
            <w:tcW w:w="2880" w:type="dxa"/>
            <w:tcBorders>
              <w:top w:val="single" w:sz="4" w:space="0" w:color="000000"/>
              <w:left w:val="single" w:sz="4" w:space="0" w:color="000000"/>
              <w:bottom w:val="single" w:sz="4" w:space="0" w:color="000000"/>
            </w:tcBorders>
          </w:tcPr>
          <w:p w14:paraId="1C5CE745" w14:textId="77777777" w:rsidR="003401B3" w:rsidRPr="00F477AF" w:rsidRDefault="003401B3"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3320F398"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22DEA89" w14:textId="77777777" w:rsidR="003401B3" w:rsidRPr="00F477AF" w:rsidRDefault="003401B3" w:rsidP="008671C1">
            <w:pPr>
              <w:pStyle w:val="TAL"/>
            </w:pPr>
            <w:r w:rsidRPr="00F477AF">
              <w:t>Indicates the failure cause.</w:t>
            </w:r>
            <w:r>
              <w:t xml:space="preserve"> Only included when Failure response is included. </w:t>
            </w:r>
          </w:p>
        </w:tc>
      </w:tr>
      <w:tr w:rsidR="003401B3" w:rsidRPr="00F477AF" w14:paraId="46A76ECE" w14:textId="77777777" w:rsidTr="008671C1">
        <w:trPr>
          <w:jc w:val="center"/>
        </w:trPr>
        <w:tc>
          <w:tcPr>
            <w:tcW w:w="2880" w:type="dxa"/>
            <w:tcBorders>
              <w:top w:val="single" w:sz="4" w:space="0" w:color="000000"/>
              <w:left w:val="single" w:sz="4" w:space="0" w:color="000000"/>
              <w:bottom w:val="single" w:sz="4" w:space="0" w:color="000000"/>
            </w:tcBorders>
          </w:tcPr>
          <w:p w14:paraId="25777A0C" w14:textId="77777777" w:rsidR="003401B3" w:rsidRDefault="003401B3" w:rsidP="008671C1">
            <w:pPr>
              <w:pStyle w:val="TAL"/>
            </w:pPr>
            <w:r>
              <w:t>&gt; Common EAS information</w:t>
            </w:r>
          </w:p>
        </w:tc>
        <w:tc>
          <w:tcPr>
            <w:tcW w:w="1440" w:type="dxa"/>
            <w:tcBorders>
              <w:top w:val="single" w:sz="4" w:space="0" w:color="000000"/>
              <w:left w:val="single" w:sz="4" w:space="0" w:color="000000"/>
              <w:bottom w:val="single" w:sz="4" w:space="0" w:color="000000"/>
            </w:tcBorders>
          </w:tcPr>
          <w:p w14:paraId="7391D295" w14:textId="77777777" w:rsidR="003401B3" w:rsidRPr="00F477AF" w:rsidRDefault="003401B3" w:rsidP="008671C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3C488F1F" w14:textId="0CC13093" w:rsidR="003401B3" w:rsidRPr="00F477AF" w:rsidRDefault="003401B3" w:rsidP="008671C1">
            <w:pPr>
              <w:pStyle w:val="TAL"/>
            </w:pPr>
            <w:r>
              <w:t>This IE includes common EAS endpoint</w:t>
            </w:r>
            <w:r w:rsidR="004871B1" w:rsidRPr="004871B1">
              <w:t xml:space="preserve"> and optionally its associated EAS endpoint(s), corresponding to the requested EAS ID(s)</w:t>
            </w:r>
            <w:r>
              <w:t>.</w:t>
            </w:r>
          </w:p>
        </w:tc>
      </w:tr>
      <w:tr w:rsidR="00D64B0B" w:rsidRPr="00F477AF" w14:paraId="74A4E8FE" w14:textId="77777777" w:rsidTr="008671C1">
        <w:trPr>
          <w:jc w:val="center"/>
        </w:trPr>
        <w:tc>
          <w:tcPr>
            <w:tcW w:w="2880" w:type="dxa"/>
            <w:tcBorders>
              <w:top w:val="single" w:sz="4" w:space="0" w:color="000000"/>
              <w:left w:val="single" w:sz="4" w:space="0" w:color="000000"/>
              <w:bottom w:val="single" w:sz="4" w:space="0" w:color="000000"/>
            </w:tcBorders>
          </w:tcPr>
          <w:p w14:paraId="6D46D2B2" w14:textId="7F22517F" w:rsidR="00D64B0B" w:rsidRDefault="00D64B0B" w:rsidP="00D64B0B">
            <w:pPr>
              <w:pStyle w:val="TAL"/>
            </w:pPr>
            <w:r>
              <w:t>&gt; Common EES endpoint</w:t>
            </w:r>
          </w:p>
        </w:tc>
        <w:tc>
          <w:tcPr>
            <w:tcW w:w="1440" w:type="dxa"/>
            <w:tcBorders>
              <w:top w:val="single" w:sz="4" w:space="0" w:color="000000"/>
              <w:left w:val="single" w:sz="4" w:space="0" w:color="000000"/>
              <w:bottom w:val="single" w:sz="4" w:space="0" w:color="000000"/>
            </w:tcBorders>
          </w:tcPr>
          <w:p w14:paraId="510DE110" w14:textId="629D82F9" w:rsidR="00D64B0B" w:rsidRDefault="00D64B0B" w:rsidP="00D64B0B">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1C7FF9F5" w14:textId="4FB684D0" w:rsidR="00D64B0B" w:rsidRDefault="00D64B0B" w:rsidP="00D64B0B">
            <w:pPr>
              <w:pStyle w:val="TAL"/>
            </w:pPr>
            <w:r>
              <w:t>This IE includes common EES endpoint address. It shall be provided when common EAS information is provided.</w:t>
            </w:r>
          </w:p>
        </w:tc>
      </w:tr>
      <w:tr w:rsidR="003401B3" w:rsidRPr="00F477AF" w14:paraId="1DD6221A"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52A6CF" w14:textId="77777777" w:rsidR="003401B3" w:rsidRPr="00F477AF" w:rsidRDefault="003401B3" w:rsidP="008671C1">
            <w:pPr>
              <w:pStyle w:val="TAN"/>
            </w:pPr>
            <w:r>
              <w:rPr>
                <w:lang w:eastAsia="ko-KR"/>
              </w:rPr>
              <w:t>NOTE:</w:t>
            </w:r>
            <w:r>
              <w:rPr>
                <w:lang w:eastAsia="ko-KR"/>
              </w:rPr>
              <w:tab/>
              <w:t>One of these IEs shall be present in the message.</w:t>
            </w:r>
          </w:p>
        </w:tc>
      </w:tr>
    </w:tbl>
    <w:p w14:paraId="6CC8F0DB" w14:textId="77777777" w:rsidR="003401B3" w:rsidRDefault="003401B3" w:rsidP="00B3457A">
      <w:pPr>
        <w:rPr>
          <w:noProof/>
        </w:rPr>
      </w:pPr>
    </w:p>
    <w:p w14:paraId="7A6ADB10" w14:textId="7886D698" w:rsidR="000E525F" w:rsidRDefault="000E525F" w:rsidP="000E525F">
      <w:pPr>
        <w:pStyle w:val="Heading4"/>
      </w:pPr>
      <w:bookmarkStart w:id="2424" w:name="_Toc234110558"/>
      <w:r>
        <w:t>8.20.3.6</w:t>
      </w:r>
      <w:r>
        <w:tab/>
        <w:t>Common EAS information remove request</w:t>
      </w:r>
      <w:bookmarkEnd w:id="2424"/>
    </w:p>
    <w:p w14:paraId="7062E188" w14:textId="4F0BB4B4" w:rsidR="000E525F" w:rsidRDefault="000E525F" w:rsidP="000E525F">
      <w:r>
        <w:t>Table 8.20.3.6-1 describes the information elements for common EAS information remove request from the EES to the ECS-ER.</w:t>
      </w:r>
    </w:p>
    <w:p w14:paraId="1C730DD4" w14:textId="7B9E1F85" w:rsidR="000E525F" w:rsidRPr="00F477AF" w:rsidRDefault="000E525F" w:rsidP="000E525F">
      <w:pPr>
        <w:pStyle w:val="TH"/>
      </w:pPr>
      <w:r w:rsidRPr="00F477AF">
        <w:t>Table 8.</w:t>
      </w:r>
      <w:r>
        <w:t>20</w:t>
      </w:r>
      <w:r w:rsidRPr="00F477AF">
        <w:t>.</w:t>
      </w:r>
      <w:r>
        <w:t>3</w:t>
      </w:r>
      <w:r w:rsidRPr="00F477AF">
        <w:t>.</w:t>
      </w:r>
      <w:r>
        <w:t>6</w:t>
      </w:r>
      <w:r w:rsidRPr="00F477AF">
        <w:t xml:space="preserve">-1: </w:t>
      </w:r>
      <w:r>
        <w:t xml:space="preserve">Common EAS information remove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E525F" w:rsidRPr="00F477AF" w14:paraId="23B0ED9B" w14:textId="77777777" w:rsidTr="008671C1">
        <w:trPr>
          <w:jc w:val="center"/>
        </w:trPr>
        <w:tc>
          <w:tcPr>
            <w:tcW w:w="3235" w:type="dxa"/>
            <w:tcBorders>
              <w:top w:val="single" w:sz="4" w:space="0" w:color="000000"/>
              <w:left w:val="single" w:sz="4" w:space="0" w:color="000000"/>
              <w:bottom w:val="single" w:sz="4" w:space="0" w:color="000000"/>
            </w:tcBorders>
          </w:tcPr>
          <w:p w14:paraId="04E63564" w14:textId="77777777" w:rsidR="000E525F" w:rsidRPr="00F477AF" w:rsidRDefault="000E525F"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0E9AF9B9" w14:textId="77777777" w:rsidR="000E525F" w:rsidRPr="00F477AF" w:rsidRDefault="000E525F"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A6AF11E" w14:textId="77777777" w:rsidR="000E525F" w:rsidRPr="00F477AF" w:rsidRDefault="000E525F" w:rsidP="008671C1">
            <w:pPr>
              <w:pStyle w:val="TAH"/>
            </w:pPr>
            <w:r w:rsidRPr="00F477AF">
              <w:t>Description</w:t>
            </w:r>
          </w:p>
        </w:tc>
      </w:tr>
      <w:tr w:rsidR="000E525F" w:rsidRPr="00F477AF" w14:paraId="76473EBD" w14:textId="77777777" w:rsidTr="008671C1">
        <w:trPr>
          <w:jc w:val="center"/>
        </w:trPr>
        <w:tc>
          <w:tcPr>
            <w:tcW w:w="3235" w:type="dxa"/>
            <w:tcBorders>
              <w:top w:val="single" w:sz="4" w:space="0" w:color="000000"/>
              <w:left w:val="single" w:sz="4" w:space="0" w:color="000000"/>
              <w:bottom w:val="single" w:sz="4" w:space="0" w:color="000000"/>
            </w:tcBorders>
          </w:tcPr>
          <w:p w14:paraId="559827C0" w14:textId="77777777" w:rsidR="000E525F" w:rsidRPr="00F477AF" w:rsidRDefault="000E525F"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4939E5CA" w14:textId="77777777" w:rsidR="000E525F" w:rsidRPr="00F477AF" w:rsidRDefault="000E525F"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D314595" w14:textId="77777777" w:rsidR="000E525F" w:rsidRPr="00F477AF" w:rsidRDefault="000E525F" w:rsidP="008671C1">
            <w:pPr>
              <w:pStyle w:val="TAL"/>
            </w:pPr>
            <w:r>
              <w:t>The identifier of the EES.</w:t>
            </w:r>
          </w:p>
        </w:tc>
      </w:tr>
      <w:tr w:rsidR="000E525F" w:rsidRPr="00F477AF" w14:paraId="503862F3" w14:textId="77777777" w:rsidTr="008671C1">
        <w:trPr>
          <w:jc w:val="center"/>
        </w:trPr>
        <w:tc>
          <w:tcPr>
            <w:tcW w:w="3235" w:type="dxa"/>
            <w:tcBorders>
              <w:top w:val="single" w:sz="4" w:space="0" w:color="000000"/>
              <w:left w:val="single" w:sz="4" w:space="0" w:color="000000"/>
              <w:bottom w:val="single" w:sz="4" w:space="0" w:color="000000"/>
            </w:tcBorders>
          </w:tcPr>
          <w:p w14:paraId="263EE228" w14:textId="77777777" w:rsidR="000E525F" w:rsidRPr="00F477AF" w:rsidRDefault="000E525F"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5576D7FF" w14:textId="77777777" w:rsidR="000E525F" w:rsidRPr="00F477AF" w:rsidRDefault="000E525F"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B4925B5" w14:textId="77777777" w:rsidR="000E525F" w:rsidRPr="00F477AF" w:rsidRDefault="000E525F" w:rsidP="008671C1">
            <w:pPr>
              <w:pStyle w:val="TAL"/>
              <w:rPr>
                <w:lang w:eastAsia="ko-KR"/>
              </w:rPr>
            </w:pPr>
            <w:r w:rsidRPr="00F477AF">
              <w:rPr>
                <w:lang w:eastAsia="ko-KR"/>
              </w:rPr>
              <w:t>Security credentials resulting from a successful authorization for the edge computing service.</w:t>
            </w:r>
          </w:p>
        </w:tc>
      </w:tr>
      <w:tr w:rsidR="000E525F" w:rsidRPr="00F477AF" w14:paraId="0C30AD28" w14:textId="77777777" w:rsidTr="008671C1">
        <w:trPr>
          <w:jc w:val="center"/>
        </w:trPr>
        <w:tc>
          <w:tcPr>
            <w:tcW w:w="3235" w:type="dxa"/>
            <w:tcBorders>
              <w:top w:val="single" w:sz="4" w:space="0" w:color="000000"/>
              <w:left w:val="single" w:sz="4" w:space="0" w:color="000000"/>
              <w:bottom w:val="single" w:sz="4" w:space="0" w:color="000000"/>
            </w:tcBorders>
          </w:tcPr>
          <w:p w14:paraId="1E38E816" w14:textId="77777777" w:rsidR="000E525F" w:rsidRPr="00F477AF" w:rsidRDefault="000E525F"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082C4560" w14:textId="77777777" w:rsidR="000E525F" w:rsidRPr="00F477AF" w:rsidRDefault="000E525F"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56E1BE3" w14:textId="77777777" w:rsidR="000E525F" w:rsidRPr="00F477AF" w:rsidRDefault="000E525F" w:rsidP="008671C1">
            <w:pPr>
              <w:pStyle w:val="TAL"/>
              <w:rPr>
                <w:lang w:eastAsia="ko-KR"/>
              </w:rPr>
            </w:pPr>
            <w:r w:rsidRPr="00B43DD9">
              <w:rPr>
                <w:lang w:eastAsia="ko-KR"/>
              </w:rPr>
              <w:t>The identifier of the EAS</w:t>
            </w:r>
            <w:r>
              <w:rPr>
                <w:lang w:eastAsia="ko-KR"/>
              </w:rPr>
              <w:t>.</w:t>
            </w:r>
          </w:p>
        </w:tc>
      </w:tr>
      <w:tr w:rsidR="000E525F" w:rsidRPr="00F477AF" w14:paraId="3D4A7EA4" w14:textId="77777777" w:rsidTr="008671C1">
        <w:trPr>
          <w:jc w:val="center"/>
        </w:trPr>
        <w:tc>
          <w:tcPr>
            <w:tcW w:w="3235" w:type="dxa"/>
            <w:tcBorders>
              <w:top w:val="single" w:sz="4" w:space="0" w:color="000000"/>
              <w:left w:val="single" w:sz="4" w:space="0" w:color="000000"/>
              <w:bottom w:val="single" w:sz="4" w:space="0" w:color="000000"/>
            </w:tcBorders>
          </w:tcPr>
          <w:p w14:paraId="426F9B44" w14:textId="77777777" w:rsidR="000E525F" w:rsidRDefault="000E525F"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4EA46156" w14:textId="77777777" w:rsidR="000E525F" w:rsidRDefault="000E525F"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336EDB9" w14:textId="77777777" w:rsidR="000E525F" w:rsidRPr="00B43DD9" w:rsidRDefault="000E525F" w:rsidP="008671C1">
            <w:pPr>
              <w:pStyle w:val="TAL"/>
              <w:rPr>
                <w:lang w:eastAsia="ko-KR"/>
              </w:rPr>
            </w:pPr>
            <w:r w:rsidRPr="00457D59">
              <w:t xml:space="preserve">Application group identifier as defined in </w:t>
            </w:r>
            <w:r>
              <w:t>clause </w:t>
            </w:r>
            <w:r w:rsidRPr="00457D59">
              <w:t>7.2.11.</w:t>
            </w:r>
          </w:p>
        </w:tc>
      </w:tr>
      <w:tr w:rsidR="000E525F" w:rsidRPr="00F477AF" w14:paraId="2C48A6C1" w14:textId="77777777" w:rsidTr="008671C1">
        <w:trPr>
          <w:jc w:val="center"/>
        </w:trPr>
        <w:tc>
          <w:tcPr>
            <w:tcW w:w="3235" w:type="dxa"/>
            <w:tcBorders>
              <w:top w:val="single" w:sz="4" w:space="0" w:color="000000"/>
              <w:left w:val="single" w:sz="4" w:space="0" w:color="000000"/>
              <w:bottom w:val="single" w:sz="4" w:space="0" w:color="000000"/>
            </w:tcBorders>
          </w:tcPr>
          <w:p w14:paraId="6DE92866" w14:textId="77777777" w:rsidR="000E525F" w:rsidRDefault="000E525F"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tcPr>
          <w:p w14:paraId="24BFD48E" w14:textId="77777777" w:rsidR="000E525F" w:rsidRDefault="000E525F"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E4A1D08" w14:textId="77777777" w:rsidR="000E525F" w:rsidRPr="00B43DD9" w:rsidRDefault="000E525F" w:rsidP="008671C1">
            <w:pPr>
              <w:pStyle w:val="TAL"/>
              <w:rPr>
                <w:lang w:eastAsia="ko-KR"/>
              </w:rPr>
            </w:pPr>
            <w:r w:rsidRPr="00F477AF">
              <w:t>Endpoint information (e.g. URI, FQDN, IP address) used to communicate with the EAS.</w:t>
            </w:r>
          </w:p>
        </w:tc>
      </w:tr>
    </w:tbl>
    <w:p w14:paraId="7A3214D9" w14:textId="77777777" w:rsidR="000E525F" w:rsidRDefault="000E525F" w:rsidP="000E525F"/>
    <w:p w14:paraId="6E56C7C2" w14:textId="15FA6E5E" w:rsidR="000E525F" w:rsidRDefault="000E525F" w:rsidP="000E525F">
      <w:pPr>
        <w:pStyle w:val="Heading4"/>
      </w:pPr>
      <w:bookmarkStart w:id="2425" w:name="_Toc234110559"/>
      <w:r>
        <w:lastRenderedPageBreak/>
        <w:t>8.20.3.7</w:t>
      </w:r>
      <w:r>
        <w:tab/>
        <w:t>Common EAS</w:t>
      </w:r>
      <w:r w:rsidRPr="00F477AF">
        <w:t xml:space="preserve"> </w:t>
      </w:r>
      <w:r>
        <w:t>information remove response</w:t>
      </w:r>
      <w:bookmarkEnd w:id="2425"/>
    </w:p>
    <w:p w14:paraId="123A524B" w14:textId="4991D033" w:rsidR="000E525F" w:rsidRDefault="000E525F" w:rsidP="000E525F">
      <w:r>
        <w:t>Table 8.20.3.7-1 describes the information elements for common EAS information remove response from the ECS-ER to the EES.</w:t>
      </w:r>
    </w:p>
    <w:p w14:paraId="6273C19D" w14:textId="350B9315" w:rsidR="000E525F" w:rsidRPr="00F477AF" w:rsidRDefault="000E525F" w:rsidP="000E525F">
      <w:pPr>
        <w:pStyle w:val="TH"/>
      </w:pPr>
      <w:r w:rsidRPr="00F477AF">
        <w:t>Table 8.</w:t>
      </w:r>
      <w:r>
        <w:t>20</w:t>
      </w:r>
      <w:r w:rsidRPr="00F477AF">
        <w:t>.3.</w:t>
      </w:r>
      <w:r>
        <w:t>7</w:t>
      </w:r>
      <w:r w:rsidRPr="00F477AF">
        <w:t xml:space="preserve">-1: </w:t>
      </w:r>
      <w:r>
        <w:t>Common EAS</w:t>
      </w:r>
      <w:r w:rsidRPr="00F477AF">
        <w:t xml:space="preserve"> </w:t>
      </w:r>
      <w:r>
        <w:t>information remove response</w:t>
      </w:r>
    </w:p>
    <w:tbl>
      <w:tblPr>
        <w:tblW w:w="8640" w:type="dxa"/>
        <w:jc w:val="center"/>
        <w:tblLayout w:type="fixed"/>
        <w:tblLook w:val="0000" w:firstRow="0" w:lastRow="0" w:firstColumn="0" w:lastColumn="0" w:noHBand="0" w:noVBand="0"/>
      </w:tblPr>
      <w:tblGrid>
        <w:gridCol w:w="2880"/>
        <w:gridCol w:w="1440"/>
        <w:gridCol w:w="4320"/>
      </w:tblGrid>
      <w:tr w:rsidR="000E525F" w:rsidRPr="00F477AF" w14:paraId="7E5D94AD" w14:textId="77777777" w:rsidTr="008671C1">
        <w:trPr>
          <w:jc w:val="center"/>
        </w:trPr>
        <w:tc>
          <w:tcPr>
            <w:tcW w:w="2880" w:type="dxa"/>
            <w:tcBorders>
              <w:top w:val="single" w:sz="4" w:space="0" w:color="000000"/>
              <w:left w:val="single" w:sz="4" w:space="0" w:color="000000"/>
              <w:bottom w:val="single" w:sz="4" w:space="0" w:color="000000"/>
            </w:tcBorders>
          </w:tcPr>
          <w:p w14:paraId="0DD790FC" w14:textId="77777777" w:rsidR="000E525F" w:rsidRPr="00F477AF" w:rsidRDefault="000E525F"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1E1CB12" w14:textId="77777777" w:rsidR="000E525F" w:rsidRPr="00F477AF" w:rsidRDefault="000E525F"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E383BDE" w14:textId="77777777" w:rsidR="000E525F" w:rsidRPr="00F477AF" w:rsidRDefault="000E525F" w:rsidP="008671C1">
            <w:pPr>
              <w:pStyle w:val="TAH"/>
            </w:pPr>
            <w:r w:rsidRPr="00F477AF">
              <w:t>Description</w:t>
            </w:r>
          </w:p>
        </w:tc>
      </w:tr>
      <w:tr w:rsidR="000E525F" w:rsidRPr="00F477AF" w14:paraId="02A59A6B" w14:textId="77777777" w:rsidTr="008671C1">
        <w:trPr>
          <w:jc w:val="center"/>
        </w:trPr>
        <w:tc>
          <w:tcPr>
            <w:tcW w:w="2880" w:type="dxa"/>
            <w:tcBorders>
              <w:top w:val="single" w:sz="4" w:space="0" w:color="000000"/>
              <w:left w:val="single" w:sz="4" w:space="0" w:color="000000"/>
              <w:bottom w:val="single" w:sz="4" w:space="0" w:color="000000"/>
            </w:tcBorders>
          </w:tcPr>
          <w:p w14:paraId="671DB9BD" w14:textId="77777777" w:rsidR="000E525F" w:rsidRPr="00F477AF" w:rsidRDefault="000E525F"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tcPr>
          <w:p w14:paraId="7A6B8277"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9790446" w14:textId="77777777" w:rsidR="000E525F" w:rsidRPr="00F477AF" w:rsidRDefault="000E525F" w:rsidP="008671C1">
            <w:pPr>
              <w:pStyle w:val="TAL"/>
            </w:pPr>
            <w:r w:rsidRPr="00F477AF">
              <w:t>Indicates that the request was successful.</w:t>
            </w:r>
          </w:p>
        </w:tc>
      </w:tr>
      <w:tr w:rsidR="000E525F" w:rsidRPr="00F477AF" w14:paraId="2365F8D2" w14:textId="77777777" w:rsidTr="008671C1">
        <w:trPr>
          <w:jc w:val="center"/>
        </w:trPr>
        <w:tc>
          <w:tcPr>
            <w:tcW w:w="2880" w:type="dxa"/>
            <w:tcBorders>
              <w:top w:val="single" w:sz="4" w:space="0" w:color="000000"/>
              <w:left w:val="single" w:sz="4" w:space="0" w:color="000000"/>
              <w:bottom w:val="single" w:sz="4" w:space="0" w:color="000000"/>
            </w:tcBorders>
          </w:tcPr>
          <w:p w14:paraId="2621BC10" w14:textId="77777777" w:rsidR="000E525F" w:rsidRPr="00F477AF" w:rsidRDefault="000E525F"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tcPr>
          <w:p w14:paraId="77386656"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9BAEEBF" w14:textId="77777777" w:rsidR="000E525F" w:rsidRPr="00F477AF" w:rsidRDefault="000E525F" w:rsidP="008671C1">
            <w:pPr>
              <w:pStyle w:val="TAL"/>
            </w:pPr>
            <w:r w:rsidRPr="00F477AF">
              <w:t xml:space="preserve">Indicates that the request </w:t>
            </w:r>
            <w:r>
              <w:t xml:space="preserve">has </w:t>
            </w:r>
            <w:r w:rsidRPr="00F477AF">
              <w:t>failed.</w:t>
            </w:r>
          </w:p>
        </w:tc>
      </w:tr>
      <w:tr w:rsidR="000E525F" w:rsidRPr="00F477AF" w14:paraId="4E78A248" w14:textId="77777777" w:rsidTr="008671C1">
        <w:trPr>
          <w:jc w:val="center"/>
        </w:trPr>
        <w:tc>
          <w:tcPr>
            <w:tcW w:w="2880" w:type="dxa"/>
            <w:tcBorders>
              <w:top w:val="single" w:sz="4" w:space="0" w:color="000000"/>
              <w:left w:val="single" w:sz="4" w:space="0" w:color="000000"/>
              <w:bottom w:val="single" w:sz="4" w:space="0" w:color="000000"/>
            </w:tcBorders>
          </w:tcPr>
          <w:p w14:paraId="1A074531" w14:textId="77777777" w:rsidR="000E525F" w:rsidRPr="00F477AF" w:rsidRDefault="000E525F"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23F6256B"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50651B0" w14:textId="77777777" w:rsidR="000E525F" w:rsidRPr="00F477AF" w:rsidRDefault="000E525F" w:rsidP="008671C1">
            <w:pPr>
              <w:pStyle w:val="TAL"/>
            </w:pPr>
            <w:r w:rsidRPr="00F477AF">
              <w:t>Indicates the failure cause.</w:t>
            </w:r>
            <w:r>
              <w:t xml:space="preserve"> Only included when Failure response is included. </w:t>
            </w:r>
          </w:p>
        </w:tc>
      </w:tr>
      <w:tr w:rsidR="000E525F" w:rsidRPr="00F477AF" w14:paraId="7EA898AD"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4F679BA" w14:textId="77777777" w:rsidR="000E525F" w:rsidRPr="00F477AF" w:rsidRDefault="000E525F" w:rsidP="008671C1">
            <w:pPr>
              <w:pStyle w:val="TAN"/>
            </w:pPr>
            <w:r>
              <w:rPr>
                <w:lang w:eastAsia="ko-KR"/>
              </w:rPr>
              <w:t>NOTE:</w:t>
            </w:r>
            <w:r>
              <w:rPr>
                <w:lang w:eastAsia="ko-KR"/>
              </w:rPr>
              <w:tab/>
              <w:t>One of these IEs shall be present in the message.</w:t>
            </w:r>
          </w:p>
        </w:tc>
      </w:tr>
    </w:tbl>
    <w:p w14:paraId="24F62953" w14:textId="77777777" w:rsidR="000E525F" w:rsidRDefault="000E525F" w:rsidP="000E525F"/>
    <w:p w14:paraId="0530B83D" w14:textId="64E2C041" w:rsidR="002D0C85" w:rsidRDefault="002D0C85" w:rsidP="002D0C85">
      <w:pPr>
        <w:pStyle w:val="Heading4"/>
      </w:pPr>
      <w:bookmarkStart w:id="2426" w:name="_Toc234110560"/>
      <w:r>
        <w:t>8.20.3.8</w:t>
      </w:r>
      <w:r>
        <w:tab/>
        <w:t>Common EAS information update request</w:t>
      </w:r>
      <w:bookmarkEnd w:id="2426"/>
    </w:p>
    <w:p w14:paraId="3918BBDA" w14:textId="295987A4" w:rsidR="002D0C85" w:rsidRDefault="002D0C85" w:rsidP="002D0C85">
      <w:r>
        <w:t>Table 8.20.3.8-1 describes the information elements for common EAS information update request from the EES to the ECS-ER.</w:t>
      </w:r>
    </w:p>
    <w:p w14:paraId="04EB5CCF" w14:textId="0A3024F4" w:rsidR="002D0C85" w:rsidRPr="00F477AF" w:rsidRDefault="002D0C85" w:rsidP="002D0C85">
      <w:pPr>
        <w:pStyle w:val="TH"/>
      </w:pPr>
      <w:r w:rsidRPr="00F477AF">
        <w:t>Table 8.</w:t>
      </w:r>
      <w:r>
        <w:t>20</w:t>
      </w:r>
      <w:r w:rsidRPr="00F477AF">
        <w:t>.</w:t>
      </w:r>
      <w:r>
        <w:t>3</w:t>
      </w:r>
      <w:r w:rsidRPr="00F477AF">
        <w:t>.</w:t>
      </w:r>
      <w:r>
        <w:t>8</w:t>
      </w:r>
      <w:r w:rsidRPr="00F477AF">
        <w:t xml:space="preserve">-1: </w:t>
      </w:r>
      <w:r>
        <w:t xml:space="preserve">Common EAS information update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2D0C85" w:rsidRPr="00F477AF" w14:paraId="3718DCA8" w14:textId="77777777" w:rsidTr="008671C1">
        <w:trPr>
          <w:jc w:val="center"/>
        </w:trPr>
        <w:tc>
          <w:tcPr>
            <w:tcW w:w="3235" w:type="dxa"/>
            <w:tcBorders>
              <w:top w:val="single" w:sz="4" w:space="0" w:color="000000"/>
              <w:left w:val="single" w:sz="4" w:space="0" w:color="000000"/>
              <w:bottom w:val="single" w:sz="4" w:space="0" w:color="000000"/>
            </w:tcBorders>
          </w:tcPr>
          <w:p w14:paraId="54543708" w14:textId="77777777" w:rsidR="002D0C85" w:rsidRPr="00F477AF" w:rsidRDefault="002D0C85"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DD012D6" w14:textId="77777777" w:rsidR="002D0C85" w:rsidRPr="00F477AF" w:rsidRDefault="002D0C85"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26F68EA" w14:textId="77777777" w:rsidR="002D0C85" w:rsidRPr="00F477AF" w:rsidRDefault="002D0C85" w:rsidP="008671C1">
            <w:pPr>
              <w:pStyle w:val="TAH"/>
            </w:pPr>
            <w:r w:rsidRPr="00F477AF">
              <w:t>Description</w:t>
            </w:r>
          </w:p>
        </w:tc>
      </w:tr>
      <w:tr w:rsidR="002D0C85" w:rsidRPr="00F477AF" w14:paraId="20F560F6" w14:textId="77777777" w:rsidTr="008671C1">
        <w:trPr>
          <w:jc w:val="center"/>
        </w:trPr>
        <w:tc>
          <w:tcPr>
            <w:tcW w:w="3235" w:type="dxa"/>
            <w:tcBorders>
              <w:top w:val="single" w:sz="4" w:space="0" w:color="000000"/>
              <w:left w:val="single" w:sz="4" w:space="0" w:color="000000"/>
              <w:bottom w:val="single" w:sz="4" w:space="0" w:color="000000"/>
            </w:tcBorders>
          </w:tcPr>
          <w:p w14:paraId="4FD5F86A" w14:textId="77777777" w:rsidR="002D0C85" w:rsidRPr="00F477AF" w:rsidRDefault="002D0C85"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5EA7DD1D" w14:textId="77777777" w:rsidR="002D0C85" w:rsidRPr="00F477AF" w:rsidRDefault="002D0C85"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8DA7CDF" w14:textId="77777777" w:rsidR="002D0C85" w:rsidRPr="00F477AF" w:rsidRDefault="002D0C85" w:rsidP="008671C1">
            <w:pPr>
              <w:pStyle w:val="TAL"/>
            </w:pPr>
            <w:r>
              <w:t>The identifier of the EES.</w:t>
            </w:r>
          </w:p>
        </w:tc>
      </w:tr>
      <w:tr w:rsidR="002D0C85" w:rsidRPr="00F477AF" w14:paraId="4577F281" w14:textId="77777777" w:rsidTr="008671C1">
        <w:trPr>
          <w:jc w:val="center"/>
        </w:trPr>
        <w:tc>
          <w:tcPr>
            <w:tcW w:w="3235" w:type="dxa"/>
            <w:tcBorders>
              <w:top w:val="single" w:sz="4" w:space="0" w:color="000000"/>
              <w:left w:val="single" w:sz="4" w:space="0" w:color="000000"/>
              <w:bottom w:val="single" w:sz="4" w:space="0" w:color="000000"/>
            </w:tcBorders>
          </w:tcPr>
          <w:p w14:paraId="00959111" w14:textId="77777777" w:rsidR="002D0C85" w:rsidRPr="00F477AF" w:rsidRDefault="002D0C85"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04EAE889" w14:textId="77777777" w:rsidR="002D0C85" w:rsidRPr="00F477AF" w:rsidRDefault="002D0C85"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2E77B74" w14:textId="77777777" w:rsidR="002D0C85" w:rsidRPr="00F477AF" w:rsidRDefault="002D0C85" w:rsidP="008671C1">
            <w:pPr>
              <w:pStyle w:val="TAL"/>
              <w:rPr>
                <w:lang w:eastAsia="ko-KR"/>
              </w:rPr>
            </w:pPr>
            <w:r w:rsidRPr="00F477AF">
              <w:rPr>
                <w:lang w:eastAsia="ko-KR"/>
              </w:rPr>
              <w:t>Security credentials resulting from a successful authorization for the edge computing service.</w:t>
            </w:r>
          </w:p>
        </w:tc>
      </w:tr>
      <w:tr w:rsidR="002D0C85" w:rsidRPr="00F477AF" w14:paraId="6E687ACD" w14:textId="77777777" w:rsidTr="008671C1">
        <w:trPr>
          <w:jc w:val="center"/>
        </w:trPr>
        <w:tc>
          <w:tcPr>
            <w:tcW w:w="3235" w:type="dxa"/>
            <w:tcBorders>
              <w:top w:val="single" w:sz="4" w:space="0" w:color="000000"/>
              <w:left w:val="single" w:sz="4" w:space="0" w:color="000000"/>
              <w:bottom w:val="single" w:sz="4" w:space="0" w:color="000000"/>
            </w:tcBorders>
          </w:tcPr>
          <w:p w14:paraId="259F25E4" w14:textId="77777777" w:rsidR="002D0C85" w:rsidRPr="00F477AF" w:rsidRDefault="002D0C85"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657D6C4D" w14:textId="77777777" w:rsidR="002D0C85" w:rsidRPr="00F477AF" w:rsidRDefault="002D0C85"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7B0A2F6" w14:textId="77777777" w:rsidR="002D0C85" w:rsidRPr="00F477AF" w:rsidRDefault="002D0C85" w:rsidP="008671C1">
            <w:pPr>
              <w:pStyle w:val="TAL"/>
              <w:rPr>
                <w:lang w:eastAsia="ko-KR"/>
              </w:rPr>
            </w:pPr>
            <w:r w:rsidRPr="00B43DD9">
              <w:rPr>
                <w:lang w:eastAsia="ko-KR"/>
              </w:rPr>
              <w:t>The identifier of the EAS</w:t>
            </w:r>
            <w:r>
              <w:rPr>
                <w:lang w:eastAsia="ko-KR"/>
              </w:rPr>
              <w:t>.</w:t>
            </w:r>
          </w:p>
        </w:tc>
      </w:tr>
      <w:tr w:rsidR="002D0C85" w:rsidRPr="00F477AF" w14:paraId="3FAA0C87" w14:textId="77777777" w:rsidTr="008671C1">
        <w:trPr>
          <w:jc w:val="center"/>
        </w:trPr>
        <w:tc>
          <w:tcPr>
            <w:tcW w:w="3235" w:type="dxa"/>
            <w:tcBorders>
              <w:top w:val="single" w:sz="4" w:space="0" w:color="000000"/>
              <w:left w:val="single" w:sz="4" w:space="0" w:color="000000"/>
              <w:bottom w:val="single" w:sz="4" w:space="0" w:color="000000"/>
            </w:tcBorders>
          </w:tcPr>
          <w:p w14:paraId="393BF698" w14:textId="77777777" w:rsidR="002D0C85" w:rsidRDefault="002D0C85"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tcPr>
          <w:p w14:paraId="4C700341" w14:textId="77777777" w:rsidR="002D0C85" w:rsidRDefault="002D0C85"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039ACE2" w14:textId="77777777" w:rsidR="002D0C85" w:rsidRPr="00B43DD9" w:rsidRDefault="002D0C85" w:rsidP="008671C1">
            <w:pPr>
              <w:pStyle w:val="TAL"/>
              <w:rPr>
                <w:lang w:eastAsia="ko-KR"/>
              </w:rPr>
            </w:pPr>
            <w:r w:rsidRPr="00F477AF">
              <w:t>Endpoint information (e.g. URI, FQDN, IP address) used to communicate with the EAS.</w:t>
            </w:r>
          </w:p>
        </w:tc>
      </w:tr>
      <w:tr w:rsidR="002D0C85" w:rsidRPr="00F477AF" w14:paraId="3A26743D" w14:textId="77777777" w:rsidTr="008671C1">
        <w:trPr>
          <w:jc w:val="center"/>
        </w:trPr>
        <w:tc>
          <w:tcPr>
            <w:tcW w:w="3235" w:type="dxa"/>
            <w:tcBorders>
              <w:top w:val="single" w:sz="4" w:space="0" w:color="000000"/>
              <w:left w:val="single" w:sz="4" w:space="0" w:color="000000"/>
              <w:bottom w:val="single" w:sz="4" w:space="0" w:color="000000"/>
            </w:tcBorders>
          </w:tcPr>
          <w:p w14:paraId="79AF7A3F" w14:textId="77777777" w:rsidR="002D0C85" w:rsidRPr="00F477AF" w:rsidRDefault="002D0C85"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5BF1BDFE" w14:textId="77777777" w:rsidR="002D0C85" w:rsidRPr="00F477AF" w:rsidRDefault="002D0C85"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6412A3E5" w14:textId="7A08637F" w:rsidR="002D0C85" w:rsidRPr="00F477AF" w:rsidRDefault="002D0C85" w:rsidP="008671C1">
            <w:pPr>
              <w:pStyle w:val="TAL"/>
              <w:rPr>
                <w:lang w:eastAsia="ko-KR"/>
              </w:rPr>
            </w:pPr>
            <w:r w:rsidRPr="00457D59">
              <w:t xml:space="preserve">Application group identifier as defined in </w:t>
            </w:r>
            <w:r>
              <w:t>clause </w:t>
            </w:r>
            <w:r w:rsidRPr="00457D59">
              <w:t>7.2.11.</w:t>
            </w:r>
          </w:p>
        </w:tc>
      </w:tr>
      <w:tr w:rsidR="002D0C85" w:rsidRPr="00F477AF" w14:paraId="5AC7FDE5" w14:textId="77777777" w:rsidTr="008671C1">
        <w:trPr>
          <w:jc w:val="center"/>
        </w:trPr>
        <w:tc>
          <w:tcPr>
            <w:tcW w:w="3235" w:type="dxa"/>
            <w:tcBorders>
              <w:top w:val="single" w:sz="4" w:space="0" w:color="000000"/>
              <w:left w:val="single" w:sz="4" w:space="0" w:color="000000"/>
              <w:bottom w:val="single" w:sz="4" w:space="0" w:color="000000"/>
            </w:tcBorders>
          </w:tcPr>
          <w:p w14:paraId="70461F26" w14:textId="77777777" w:rsidR="002D0C85" w:rsidRDefault="002D0C85" w:rsidP="008671C1">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tcPr>
          <w:p w14:paraId="4D25F096" w14:textId="77777777" w:rsidR="002D0C85" w:rsidRDefault="002D0C85" w:rsidP="008671C1">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438B8707" w14:textId="77777777" w:rsidR="002D0C85" w:rsidRDefault="002D0C85" w:rsidP="008671C1">
            <w:pPr>
              <w:pStyle w:val="TAL"/>
            </w:pPr>
            <w:r w:rsidRPr="00203282">
              <w:t>Information of EDN where the EAS resides.</w:t>
            </w:r>
          </w:p>
        </w:tc>
      </w:tr>
      <w:tr w:rsidR="002D0C85" w:rsidRPr="00F477AF" w14:paraId="0FDB4C55" w14:textId="77777777" w:rsidTr="008671C1">
        <w:trPr>
          <w:jc w:val="center"/>
        </w:trPr>
        <w:tc>
          <w:tcPr>
            <w:tcW w:w="3235" w:type="dxa"/>
            <w:tcBorders>
              <w:top w:val="single" w:sz="4" w:space="0" w:color="000000"/>
              <w:left w:val="single" w:sz="4" w:space="0" w:color="000000"/>
              <w:bottom w:val="single" w:sz="4" w:space="0" w:color="000000"/>
            </w:tcBorders>
          </w:tcPr>
          <w:p w14:paraId="456418AD" w14:textId="77777777" w:rsidR="002D0C85" w:rsidRDefault="002D0C85" w:rsidP="008671C1">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tcPr>
          <w:p w14:paraId="2C138090" w14:textId="77777777" w:rsidR="002D0C85" w:rsidRDefault="002D0C85" w:rsidP="008671C1">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0337D461" w14:textId="77777777" w:rsidR="002D0C85" w:rsidRDefault="002D0C85" w:rsidP="008671C1">
            <w:pPr>
              <w:pStyle w:val="TAL"/>
            </w:pPr>
            <w:r w:rsidRPr="00203282">
              <w:t>Data network name to identify the EDN.</w:t>
            </w:r>
          </w:p>
        </w:tc>
      </w:tr>
      <w:tr w:rsidR="002D0C85" w:rsidRPr="00F477AF" w14:paraId="2594079A" w14:textId="77777777" w:rsidTr="008671C1">
        <w:trPr>
          <w:jc w:val="center"/>
        </w:trPr>
        <w:tc>
          <w:tcPr>
            <w:tcW w:w="3235" w:type="dxa"/>
            <w:tcBorders>
              <w:top w:val="single" w:sz="4" w:space="0" w:color="000000"/>
              <w:left w:val="single" w:sz="4" w:space="0" w:color="000000"/>
              <w:bottom w:val="single" w:sz="4" w:space="0" w:color="000000"/>
            </w:tcBorders>
          </w:tcPr>
          <w:p w14:paraId="6B0C0A1B" w14:textId="77777777" w:rsidR="002D0C85" w:rsidRDefault="002D0C85" w:rsidP="008671C1">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tcPr>
          <w:p w14:paraId="47ECAB9D" w14:textId="77777777" w:rsidR="002D0C85" w:rsidRDefault="002D0C85" w:rsidP="008671C1">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tcPr>
          <w:p w14:paraId="5D807EF9" w14:textId="77777777" w:rsidR="002D0C85" w:rsidRDefault="002D0C85" w:rsidP="008671C1">
            <w:pPr>
              <w:pStyle w:val="TAL"/>
            </w:pPr>
            <w:r w:rsidRPr="00203282">
              <w:t>DNAI(s) associated with the EDN.</w:t>
            </w:r>
          </w:p>
        </w:tc>
      </w:tr>
    </w:tbl>
    <w:p w14:paraId="3AF45D10" w14:textId="77777777" w:rsidR="002D0C85" w:rsidRDefault="002D0C85" w:rsidP="002D0C85"/>
    <w:p w14:paraId="4BA2F88B" w14:textId="0F0CB30B" w:rsidR="002D0C85" w:rsidRDefault="002D0C85" w:rsidP="002D0C85">
      <w:pPr>
        <w:pStyle w:val="Heading4"/>
      </w:pPr>
      <w:bookmarkStart w:id="2427" w:name="_Toc155356850"/>
      <w:bookmarkStart w:id="2428" w:name="_Toc234110561"/>
      <w:r>
        <w:t>8.20.3.9</w:t>
      </w:r>
      <w:r>
        <w:tab/>
        <w:t>Common EAS</w:t>
      </w:r>
      <w:r w:rsidRPr="00F477AF">
        <w:t xml:space="preserve"> </w:t>
      </w:r>
      <w:r>
        <w:t>information update response</w:t>
      </w:r>
      <w:bookmarkEnd w:id="2427"/>
      <w:bookmarkEnd w:id="2428"/>
    </w:p>
    <w:p w14:paraId="4625BC25" w14:textId="0A24DF77" w:rsidR="002D0C85" w:rsidRDefault="002D0C85" w:rsidP="002D0C85">
      <w:r>
        <w:t>Table 8.20.3.9-1 describes the information elements for common EAS information update response from the ECS-ER to the EES.</w:t>
      </w:r>
    </w:p>
    <w:p w14:paraId="30AFB481" w14:textId="4D277A82" w:rsidR="002D0C85" w:rsidRPr="00F477AF" w:rsidRDefault="002D0C85" w:rsidP="002D0C85">
      <w:pPr>
        <w:pStyle w:val="TH"/>
      </w:pPr>
      <w:r w:rsidRPr="00F477AF">
        <w:t>Table 8.</w:t>
      </w:r>
      <w:r>
        <w:t>20</w:t>
      </w:r>
      <w:r w:rsidRPr="00F477AF">
        <w:t>.3.</w:t>
      </w:r>
      <w:r>
        <w:t>9</w:t>
      </w:r>
      <w:r w:rsidRPr="00F477AF">
        <w:t xml:space="preserve">-1: </w:t>
      </w:r>
      <w:r>
        <w:t>Common EAS</w:t>
      </w:r>
      <w:r w:rsidRPr="00F477AF">
        <w:t xml:space="preserve"> </w:t>
      </w:r>
      <w:r>
        <w:t>information update response</w:t>
      </w:r>
    </w:p>
    <w:tbl>
      <w:tblPr>
        <w:tblW w:w="8640" w:type="dxa"/>
        <w:jc w:val="center"/>
        <w:tblLayout w:type="fixed"/>
        <w:tblLook w:val="0000" w:firstRow="0" w:lastRow="0" w:firstColumn="0" w:lastColumn="0" w:noHBand="0" w:noVBand="0"/>
      </w:tblPr>
      <w:tblGrid>
        <w:gridCol w:w="2880"/>
        <w:gridCol w:w="1440"/>
        <w:gridCol w:w="4320"/>
      </w:tblGrid>
      <w:tr w:rsidR="002D0C85" w:rsidRPr="00F477AF" w14:paraId="3A1C2F6C" w14:textId="77777777" w:rsidTr="008671C1">
        <w:trPr>
          <w:jc w:val="center"/>
        </w:trPr>
        <w:tc>
          <w:tcPr>
            <w:tcW w:w="2880" w:type="dxa"/>
            <w:tcBorders>
              <w:top w:val="single" w:sz="4" w:space="0" w:color="000000"/>
              <w:left w:val="single" w:sz="4" w:space="0" w:color="000000"/>
              <w:bottom w:val="single" w:sz="4" w:space="0" w:color="000000"/>
            </w:tcBorders>
          </w:tcPr>
          <w:p w14:paraId="5FAC8344" w14:textId="77777777" w:rsidR="002D0C85" w:rsidRPr="00F477AF" w:rsidRDefault="002D0C85"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834AFB3" w14:textId="77777777" w:rsidR="002D0C85" w:rsidRPr="00F477AF" w:rsidRDefault="002D0C85"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8456ABA" w14:textId="77777777" w:rsidR="002D0C85" w:rsidRPr="00F477AF" w:rsidRDefault="002D0C85" w:rsidP="008671C1">
            <w:pPr>
              <w:pStyle w:val="TAH"/>
            </w:pPr>
            <w:r w:rsidRPr="00F477AF">
              <w:t>Description</w:t>
            </w:r>
          </w:p>
        </w:tc>
      </w:tr>
      <w:tr w:rsidR="002D0C85" w:rsidRPr="00F477AF" w14:paraId="42617362" w14:textId="77777777" w:rsidTr="008671C1">
        <w:trPr>
          <w:jc w:val="center"/>
        </w:trPr>
        <w:tc>
          <w:tcPr>
            <w:tcW w:w="2880" w:type="dxa"/>
            <w:tcBorders>
              <w:top w:val="single" w:sz="4" w:space="0" w:color="000000"/>
              <w:left w:val="single" w:sz="4" w:space="0" w:color="000000"/>
              <w:bottom w:val="single" w:sz="4" w:space="0" w:color="000000"/>
            </w:tcBorders>
          </w:tcPr>
          <w:p w14:paraId="66541182" w14:textId="77777777" w:rsidR="002D0C85" w:rsidRPr="00F477AF" w:rsidRDefault="002D0C85"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tcPr>
          <w:p w14:paraId="423088CF"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FD4C35" w14:textId="77777777" w:rsidR="002D0C85" w:rsidRPr="00F477AF" w:rsidRDefault="002D0C85" w:rsidP="008671C1">
            <w:pPr>
              <w:pStyle w:val="TAL"/>
            </w:pPr>
            <w:r w:rsidRPr="00F477AF">
              <w:t>Indicates that the request was successful.</w:t>
            </w:r>
          </w:p>
        </w:tc>
      </w:tr>
      <w:tr w:rsidR="002D0C85" w:rsidRPr="00F477AF" w14:paraId="705E19CE" w14:textId="77777777" w:rsidTr="008671C1">
        <w:trPr>
          <w:jc w:val="center"/>
        </w:trPr>
        <w:tc>
          <w:tcPr>
            <w:tcW w:w="2880" w:type="dxa"/>
            <w:tcBorders>
              <w:top w:val="single" w:sz="4" w:space="0" w:color="000000"/>
              <w:left w:val="single" w:sz="4" w:space="0" w:color="000000"/>
              <w:bottom w:val="single" w:sz="4" w:space="0" w:color="000000"/>
            </w:tcBorders>
          </w:tcPr>
          <w:p w14:paraId="2F94402F" w14:textId="77777777" w:rsidR="002D0C85" w:rsidRPr="00F477AF" w:rsidRDefault="002D0C85"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tcPr>
          <w:p w14:paraId="656F0CC9"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04A6052" w14:textId="77777777" w:rsidR="002D0C85" w:rsidRPr="00F477AF" w:rsidRDefault="002D0C85" w:rsidP="008671C1">
            <w:pPr>
              <w:pStyle w:val="TAL"/>
            </w:pPr>
            <w:r w:rsidRPr="00F477AF">
              <w:t xml:space="preserve">Indicates that the request </w:t>
            </w:r>
            <w:r>
              <w:t xml:space="preserve">has </w:t>
            </w:r>
            <w:r w:rsidRPr="00F477AF">
              <w:t>failed.</w:t>
            </w:r>
          </w:p>
        </w:tc>
      </w:tr>
      <w:tr w:rsidR="002D0C85" w:rsidRPr="00F477AF" w14:paraId="28B6CB75" w14:textId="77777777" w:rsidTr="008671C1">
        <w:trPr>
          <w:jc w:val="center"/>
        </w:trPr>
        <w:tc>
          <w:tcPr>
            <w:tcW w:w="2880" w:type="dxa"/>
            <w:tcBorders>
              <w:top w:val="single" w:sz="4" w:space="0" w:color="000000"/>
              <w:left w:val="single" w:sz="4" w:space="0" w:color="000000"/>
              <w:bottom w:val="single" w:sz="4" w:space="0" w:color="000000"/>
            </w:tcBorders>
          </w:tcPr>
          <w:p w14:paraId="6510E2F4" w14:textId="77777777" w:rsidR="002D0C85" w:rsidRPr="00F477AF" w:rsidRDefault="002D0C85"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53DF92DD"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3121B86" w14:textId="77777777" w:rsidR="002D0C85" w:rsidRPr="00F477AF" w:rsidRDefault="002D0C85" w:rsidP="008671C1">
            <w:pPr>
              <w:pStyle w:val="TAL"/>
            </w:pPr>
            <w:r w:rsidRPr="00F477AF">
              <w:t>Indicates the failure cause.</w:t>
            </w:r>
            <w:r>
              <w:t xml:space="preserve"> Only included when Failure response is included. </w:t>
            </w:r>
          </w:p>
        </w:tc>
      </w:tr>
      <w:tr w:rsidR="002D0C85" w:rsidRPr="00F477AF" w14:paraId="559E7AF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A810F0" w14:textId="77777777" w:rsidR="002D0C85" w:rsidRPr="00F477AF" w:rsidRDefault="002D0C85" w:rsidP="008671C1">
            <w:pPr>
              <w:pStyle w:val="TAN"/>
            </w:pPr>
            <w:r>
              <w:rPr>
                <w:lang w:eastAsia="ko-KR"/>
              </w:rPr>
              <w:t>NOTE:</w:t>
            </w:r>
            <w:r>
              <w:rPr>
                <w:lang w:eastAsia="ko-KR"/>
              </w:rPr>
              <w:tab/>
              <w:t>One of these IEs shall be present in the message.</w:t>
            </w:r>
          </w:p>
        </w:tc>
      </w:tr>
    </w:tbl>
    <w:p w14:paraId="3BE01CEA" w14:textId="77777777" w:rsidR="002D0C85" w:rsidRDefault="002D0C85" w:rsidP="007E1D35">
      <w:pPr>
        <w:rPr>
          <w:lang w:eastAsia="ko-KR"/>
        </w:rPr>
      </w:pPr>
    </w:p>
    <w:p w14:paraId="4362B3AC" w14:textId="38123584" w:rsidR="00104AE8" w:rsidRPr="00F477AF" w:rsidRDefault="00104AE8" w:rsidP="00104AE8">
      <w:pPr>
        <w:pStyle w:val="Heading3"/>
      </w:pPr>
      <w:bookmarkStart w:id="2429" w:name="_Toc234110562"/>
      <w:r w:rsidRPr="00F477AF">
        <w:t>8.</w:t>
      </w:r>
      <w:r>
        <w:t>20</w:t>
      </w:r>
      <w:r w:rsidRPr="00F477AF">
        <w:t>.</w:t>
      </w:r>
      <w:r>
        <w:t>4</w:t>
      </w:r>
      <w:r w:rsidRPr="00F477AF">
        <w:tab/>
        <w:t>APIs</w:t>
      </w:r>
      <w:bookmarkEnd w:id="2429"/>
    </w:p>
    <w:p w14:paraId="3C939E42" w14:textId="37BD5054" w:rsidR="00104AE8" w:rsidRPr="00F477AF" w:rsidRDefault="00104AE8" w:rsidP="00104AE8">
      <w:pPr>
        <w:pStyle w:val="Heading4"/>
      </w:pPr>
      <w:bookmarkStart w:id="2430" w:name="_Toc234110563"/>
      <w:r w:rsidRPr="00F477AF">
        <w:t>8.</w:t>
      </w:r>
      <w:r>
        <w:t>20</w:t>
      </w:r>
      <w:r w:rsidRPr="00F477AF">
        <w:t>.</w:t>
      </w:r>
      <w:r>
        <w:t>4</w:t>
      </w:r>
      <w:r w:rsidRPr="00F477AF">
        <w:t>.1</w:t>
      </w:r>
      <w:r w:rsidRPr="00F477AF">
        <w:tab/>
        <w:t>General</w:t>
      </w:r>
      <w:bookmarkEnd w:id="2430"/>
    </w:p>
    <w:p w14:paraId="062B1C7A" w14:textId="355F56A5" w:rsidR="00104AE8" w:rsidRPr="00F477AF" w:rsidRDefault="00104AE8" w:rsidP="00104AE8">
      <w:r w:rsidRPr="00F477AF">
        <w:t>Table 8.</w:t>
      </w:r>
      <w:r>
        <w:t>20</w:t>
      </w:r>
      <w:r w:rsidRPr="00F477AF">
        <w:t>.</w:t>
      </w:r>
      <w:r>
        <w:t>4</w:t>
      </w:r>
      <w:r w:rsidRPr="00F477AF">
        <w:t xml:space="preserve">.1-1 illustrates the </w:t>
      </w:r>
      <w:r>
        <w:t>API for EAS information management</w:t>
      </w:r>
      <w:r w:rsidRPr="00F477AF">
        <w:t>.</w:t>
      </w:r>
    </w:p>
    <w:p w14:paraId="3EF02746" w14:textId="17D0168E" w:rsidR="00104AE8" w:rsidRPr="00F477AF" w:rsidRDefault="00104AE8" w:rsidP="00104AE8">
      <w:pPr>
        <w:pStyle w:val="TH"/>
      </w:pPr>
      <w:r w:rsidRPr="00F477AF">
        <w:lastRenderedPageBreak/>
        <w:t>Table 8.</w:t>
      </w:r>
      <w:r>
        <w:t>20</w:t>
      </w:r>
      <w:r w:rsidRPr="00F477AF">
        <w:t>.</w:t>
      </w:r>
      <w:r>
        <w:t>4</w:t>
      </w:r>
      <w:r w:rsidRPr="00F477AF">
        <w:t>.1</w:t>
      </w:r>
      <w:r w:rsidRPr="00F477AF">
        <w:rPr>
          <w:lang w:eastAsia="zh-CN"/>
        </w:rPr>
        <w:t>-1</w:t>
      </w:r>
      <w:r w:rsidRPr="00F477AF">
        <w:t>: E</w:t>
      </w:r>
      <w:r>
        <w:t>AS information management</w:t>
      </w:r>
      <w:r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104AE8" w:rsidRPr="00F477AF" w14:paraId="51076A29" w14:textId="77777777" w:rsidTr="008671C1">
        <w:trPr>
          <w:jc w:val="center"/>
        </w:trPr>
        <w:tc>
          <w:tcPr>
            <w:tcW w:w="3612" w:type="dxa"/>
            <w:tcBorders>
              <w:bottom w:val="single" w:sz="4" w:space="0" w:color="auto"/>
            </w:tcBorders>
          </w:tcPr>
          <w:p w14:paraId="1E1F6FB0" w14:textId="77777777" w:rsidR="00104AE8" w:rsidRPr="00F477AF" w:rsidRDefault="00104AE8" w:rsidP="008671C1">
            <w:pPr>
              <w:pStyle w:val="TAH"/>
            </w:pPr>
            <w:r w:rsidRPr="00F477AF">
              <w:t>API Name</w:t>
            </w:r>
          </w:p>
        </w:tc>
        <w:tc>
          <w:tcPr>
            <w:tcW w:w="2070" w:type="dxa"/>
          </w:tcPr>
          <w:p w14:paraId="370C82D0" w14:textId="77777777" w:rsidR="00104AE8" w:rsidRPr="00F477AF" w:rsidRDefault="00104AE8" w:rsidP="008671C1">
            <w:pPr>
              <w:pStyle w:val="TAH"/>
            </w:pPr>
            <w:r w:rsidRPr="00F477AF">
              <w:t>API Operations</w:t>
            </w:r>
          </w:p>
        </w:tc>
        <w:tc>
          <w:tcPr>
            <w:tcW w:w="1778" w:type="dxa"/>
            <w:tcBorders>
              <w:bottom w:val="single" w:sz="4" w:space="0" w:color="auto"/>
            </w:tcBorders>
          </w:tcPr>
          <w:p w14:paraId="7603312A" w14:textId="77777777" w:rsidR="00104AE8" w:rsidRPr="00F477AF" w:rsidRDefault="00104AE8" w:rsidP="008671C1">
            <w:pPr>
              <w:pStyle w:val="TAH"/>
            </w:pPr>
            <w:r w:rsidRPr="00F477AF">
              <w:t>Operation</w:t>
            </w:r>
          </w:p>
          <w:p w14:paraId="7381FCA9" w14:textId="77777777" w:rsidR="00104AE8" w:rsidRPr="00F477AF" w:rsidRDefault="00104AE8" w:rsidP="008671C1">
            <w:pPr>
              <w:pStyle w:val="TAH"/>
            </w:pPr>
            <w:r w:rsidRPr="00F477AF">
              <w:t>Semantics</w:t>
            </w:r>
          </w:p>
        </w:tc>
        <w:tc>
          <w:tcPr>
            <w:tcW w:w="1466" w:type="dxa"/>
          </w:tcPr>
          <w:p w14:paraId="5CC6C884" w14:textId="77777777" w:rsidR="00104AE8" w:rsidRPr="00F477AF" w:rsidRDefault="00104AE8" w:rsidP="008671C1">
            <w:pPr>
              <w:pStyle w:val="TAH"/>
            </w:pPr>
            <w:r w:rsidRPr="00F477AF">
              <w:t>Consumer(s)</w:t>
            </w:r>
          </w:p>
        </w:tc>
      </w:tr>
      <w:tr w:rsidR="00104AE8" w:rsidRPr="00F477AF" w14:paraId="1AD74186" w14:textId="77777777" w:rsidTr="008671C1">
        <w:trPr>
          <w:jc w:val="center"/>
        </w:trPr>
        <w:tc>
          <w:tcPr>
            <w:tcW w:w="3612" w:type="dxa"/>
            <w:vMerge w:val="restart"/>
          </w:tcPr>
          <w:p w14:paraId="24808A8D" w14:textId="77777777" w:rsidR="00104AE8" w:rsidRPr="00F477AF" w:rsidRDefault="00104AE8" w:rsidP="008671C1">
            <w:pPr>
              <w:pStyle w:val="TAL"/>
            </w:pPr>
            <w:r w:rsidRPr="00F477AF">
              <w:t>Ee</w:t>
            </w:r>
            <w:r>
              <w:t>cs</w:t>
            </w:r>
            <w:r w:rsidRPr="00F477AF">
              <w:t>_E</w:t>
            </w:r>
            <w:r>
              <w:t>ASInfoManagement</w:t>
            </w:r>
          </w:p>
        </w:tc>
        <w:tc>
          <w:tcPr>
            <w:tcW w:w="2070" w:type="dxa"/>
          </w:tcPr>
          <w:p w14:paraId="72500D06" w14:textId="77777777" w:rsidR="00104AE8" w:rsidRPr="00F477AF" w:rsidRDefault="00104AE8" w:rsidP="008671C1">
            <w:pPr>
              <w:pStyle w:val="TAL"/>
            </w:pPr>
            <w:r>
              <w:t>Store</w:t>
            </w:r>
          </w:p>
        </w:tc>
        <w:tc>
          <w:tcPr>
            <w:tcW w:w="1778" w:type="dxa"/>
          </w:tcPr>
          <w:p w14:paraId="04109C2A" w14:textId="77777777" w:rsidR="00104AE8" w:rsidRPr="00F477AF" w:rsidRDefault="00104AE8" w:rsidP="008671C1">
            <w:pPr>
              <w:pStyle w:val="TAL"/>
            </w:pPr>
            <w:r w:rsidRPr="00F477AF">
              <w:t>Request/Response</w:t>
            </w:r>
          </w:p>
        </w:tc>
        <w:tc>
          <w:tcPr>
            <w:tcW w:w="1466" w:type="dxa"/>
          </w:tcPr>
          <w:p w14:paraId="0C43A9D7" w14:textId="77777777" w:rsidR="00104AE8" w:rsidRPr="00F477AF" w:rsidRDefault="00104AE8" w:rsidP="008671C1">
            <w:pPr>
              <w:pStyle w:val="TAL"/>
              <w:rPr>
                <w:lang w:eastAsia="zh-CN"/>
              </w:rPr>
            </w:pPr>
            <w:r w:rsidRPr="00F477AF">
              <w:rPr>
                <w:lang w:eastAsia="zh-CN"/>
              </w:rPr>
              <w:t>EES</w:t>
            </w:r>
          </w:p>
        </w:tc>
      </w:tr>
      <w:tr w:rsidR="002D0C85" w:rsidRPr="00F477AF" w14:paraId="0C91D2DC" w14:textId="77777777" w:rsidTr="008671C1">
        <w:trPr>
          <w:jc w:val="center"/>
        </w:trPr>
        <w:tc>
          <w:tcPr>
            <w:tcW w:w="3612" w:type="dxa"/>
            <w:vMerge/>
          </w:tcPr>
          <w:p w14:paraId="7AB1A0C9" w14:textId="77777777" w:rsidR="002D0C85" w:rsidRPr="00F477AF" w:rsidRDefault="002D0C85" w:rsidP="002D0C85">
            <w:pPr>
              <w:pStyle w:val="TAL"/>
            </w:pPr>
          </w:p>
        </w:tc>
        <w:tc>
          <w:tcPr>
            <w:tcW w:w="2070" w:type="dxa"/>
          </w:tcPr>
          <w:p w14:paraId="0B722AFF" w14:textId="4E5E1F12" w:rsidR="002D0C85" w:rsidRDefault="002D0C85" w:rsidP="002D0C85">
            <w:pPr>
              <w:pStyle w:val="TAL"/>
            </w:pPr>
            <w:r w:rsidRPr="003622D0">
              <w:t>Update</w:t>
            </w:r>
          </w:p>
        </w:tc>
        <w:tc>
          <w:tcPr>
            <w:tcW w:w="1778" w:type="dxa"/>
          </w:tcPr>
          <w:p w14:paraId="35E8225F" w14:textId="0BDACD5C" w:rsidR="002D0C85" w:rsidRPr="00F477AF" w:rsidRDefault="002D0C85" w:rsidP="002D0C85">
            <w:pPr>
              <w:pStyle w:val="TAL"/>
            </w:pPr>
            <w:r w:rsidRPr="003622D0">
              <w:t>Request/Response</w:t>
            </w:r>
          </w:p>
        </w:tc>
        <w:tc>
          <w:tcPr>
            <w:tcW w:w="1466" w:type="dxa"/>
          </w:tcPr>
          <w:p w14:paraId="257B7705" w14:textId="64050867" w:rsidR="002D0C85" w:rsidRPr="00F477AF" w:rsidRDefault="002D0C85" w:rsidP="002D0C85">
            <w:pPr>
              <w:pStyle w:val="TAL"/>
              <w:rPr>
                <w:lang w:eastAsia="zh-CN"/>
              </w:rPr>
            </w:pPr>
            <w:r w:rsidRPr="003622D0">
              <w:t>EES</w:t>
            </w:r>
          </w:p>
        </w:tc>
      </w:tr>
      <w:tr w:rsidR="00D53117" w:rsidRPr="00F477AF" w14:paraId="6AEA2DFC" w14:textId="77777777" w:rsidTr="008671C1">
        <w:trPr>
          <w:jc w:val="center"/>
        </w:trPr>
        <w:tc>
          <w:tcPr>
            <w:tcW w:w="3612" w:type="dxa"/>
            <w:vMerge/>
          </w:tcPr>
          <w:p w14:paraId="155A8199" w14:textId="77777777" w:rsidR="00D53117" w:rsidRPr="00F477AF" w:rsidRDefault="00D53117" w:rsidP="00D53117">
            <w:pPr>
              <w:pStyle w:val="TAL"/>
            </w:pPr>
          </w:p>
        </w:tc>
        <w:tc>
          <w:tcPr>
            <w:tcW w:w="2070" w:type="dxa"/>
          </w:tcPr>
          <w:p w14:paraId="4C2A8B65" w14:textId="428B0292" w:rsidR="00D53117" w:rsidRDefault="00D53117" w:rsidP="00D53117">
            <w:pPr>
              <w:pStyle w:val="TAL"/>
            </w:pPr>
            <w:r w:rsidRPr="005A0828">
              <w:t>Remove</w:t>
            </w:r>
          </w:p>
        </w:tc>
        <w:tc>
          <w:tcPr>
            <w:tcW w:w="1778" w:type="dxa"/>
          </w:tcPr>
          <w:p w14:paraId="1732801B" w14:textId="69EE63B8" w:rsidR="00D53117" w:rsidRPr="00F477AF" w:rsidRDefault="00D53117" w:rsidP="00D53117">
            <w:pPr>
              <w:pStyle w:val="TAL"/>
            </w:pPr>
            <w:r w:rsidRPr="005A0828">
              <w:t>Request/Response</w:t>
            </w:r>
          </w:p>
        </w:tc>
        <w:tc>
          <w:tcPr>
            <w:tcW w:w="1466" w:type="dxa"/>
          </w:tcPr>
          <w:p w14:paraId="07693A31" w14:textId="79746B06" w:rsidR="00D53117" w:rsidRPr="00F477AF" w:rsidRDefault="00D53117" w:rsidP="00D53117">
            <w:pPr>
              <w:pStyle w:val="TAL"/>
              <w:rPr>
                <w:lang w:eastAsia="zh-CN"/>
              </w:rPr>
            </w:pPr>
            <w:r w:rsidRPr="005A0828">
              <w:t>EES</w:t>
            </w:r>
          </w:p>
        </w:tc>
      </w:tr>
      <w:tr w:rsidR="00104AE8" w:rsidRPr="00F477AF" w14:paraId="17DA72C1" w14:textId="77777777" w:rsidTr="008671C1">
        <w:trPr>
          <w:jc w:val="center"/>
        </w:trPr>
        <w:tc>
          <w:tcPr>
            <w:tcW w:w="3612" w:type="dxa"/>
            <w:vMerge/>
          </w:tcPr>
          <w:p w14:paraId="4EF96FCB" w14:textId="77777777" w:rsidR="00104AE8" w:rsidRPr="00F477AF" w:rsidRDefault="00104AE8" w:rsidP="008671C1">
            <w:pPr>
              <w:pStyle w:val="TAL"/>
            </w:pPr>
          </w:p>
        </w:tc>
        <w:tc>
          <w:tcPr>
            <w:tcW w:w="2070" w:type="dxa"/>
          </w:tcPr>
          <w:p w14:paraId="5242AED7" w14:textId="77777777" w:rsidR="00104AE8" w:rsidRPr="00F477AF" w:rsidRDefault="00104AE8" w:rsidP="008671C1">
            <w:pPr>
              <w:pStyle w:val="TAL"/>
            </w:pPr>
            <w:r>
              <w:t>Get</w:t>
            </w:r>
          </w:p>
        </w:tc>
        <w:tc>
          <w:tcPr>
            <w:tcW w:w="1778" w:type="dxa"/>
          </w:tcPr>
          <w:p w14:paraId="633A3DC1" w14:textId="77777777" w:rsidR="00104AE8" w:rsidRPr="00F477AF" w:rsidRDefault="00104AE8" w:rsidP="008671C1">
            <w:pPr>
              <w:pStyle w:val="TAL"/>
            </w:pPr>
            <w:r w:rsidRPr="00F477AF">
              <w:t>Request/Response</w:t>
            </w:r>
          </w:p>
        </w:tc>
        <w:tc>
          <w:tcPr>
            <w:tcW w:w="1466" w:type="dxa"/>
          </w:tcPr>
          <w:p w14:paraId="4C5FF22C" w14:textId="77777777" w:rsidR="00104AE8" w:rsidRPr="00F477AF" w:rsidRDefault="00104AE8" w:rsidP="008671C1">
            <w:pPr>
              <w:pStyle w:val="TAL"/>
              <w:rPr>
                <w:lang w:eastAsia="zh-CN"/>
              </w:rPr>
            </w:pPr>
            <w:r w:rsidRPr="00F477AF">
              <w:rPr>
                <w:lang w:eastAsia="zh-CN"/>
              </w:rPr>
              <w:t>EES</w:t>
            </w:r>
          </w:p>
        </w:tc>
      </w:tr>
    </w:tbl>
    <w:p w14:paraId="327117C0" w14:textId="77777777" w:rsidR="00104AE8" w:rsidRPr="00F477AF" w:rsidRDefault="00104AE8" w:rsidP="00104AE8"/>
    <w:p w14:paraId="37A8FF16" w14:textId="3719B3F5" w:rsidR="00104AE8" w:rsidRPr="00F477AF" w:rsidRDefault="00104AE8" w:rsidP="00104AE8">
      <w:pPr>
        <w:pStyle w:val="Heading4"/>
      </w:pPr>
      <w:bookmarkStart w:id="2431" w:name="_Toc234110564"/>
      <w:r w:rsidRPr="00F477AF">
        <w:t>8.</w:t>
      </w:r>
      <w:r>
        <w:t>20.4.2</w:t>
      </w:r>
      <w:r w:rsidRPr="00F477AF">
        <w:tab/>
        <w:t>Ee</w:t>
      </w:r>
      <w:r>
        <w:t>cs</w:t>
      </w:r>
      <w:r w:rsidRPr="00F477AF">
        <w:t>_E</w:t>
      </w:r>
      <w:r>
        <w:t>ASInfoManagement</w:t>
      </w:r>
      <w:r w:rsidRPr="00F477AF">
        <w:t>_</w:t>
      </w:r>
      <w:r>
        <w:t>Store</w:t>
      </w:r>
      <w:r w:rsidRPr="00F477AF">
        <w:t xml:space="preserve"> operation</w:t>
      </w:r>
      <w:bookmarkEnd w:id="2431"/>
    </w:p>
    <w:p w14:paraId="694EBCC4"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Store</w:t>
      </w:r>
    </w:p>
    <w:p w14:paraId="0CAC99E0" w14:textId="77777777" w:rsidR="00104AE8" w:rsidRPr="00F477AF" w:rsidRDefault="00104AE8" w:rsidP="00104AE8">
      <w:r w:rsidRPr="00F477AF">
        <w:rPr>
          <w:b/>
        </w:rPr>
        <w:t>Description:</w:t>
      </w:r>
      <w:r w:rsidRPr="00F477AF">
        <w:t xml:space="preserve"> The consumer requests </w:t>
      </w:r>
      <w:r>
        <w:t>EAS information</w:t>
      </w:r>
      <w:r w:rsidRPr="00F477AF">
        <w:t xml:space="preserve"> </w:t>
      </w:r>
      <w:r>
        <w:t>storage service from the ECS</w:t>
      </w:r>
      <w:r w:rsidRPr="00F477AF">
        <w:t>.</w:t>
      </w:r>
    </w:p>
    <w:p w14:paraId="5497E4B7" w14:textId="77777777" w:rsidR="00104AE8" w:rsidRPr="00F477AF" w:rsidRDefault="00104AE8" w:rsidP="00104AE8">
      <w:r w:rsidRPr="00F477AF">
        <w:rPr>
          <w:b/>
        </w:rPr>
        <w:t>Inputs:</w:t>
      </w:r>
      <w:r w:rsidRPr="00F477AF">
        <w:t xml:space="preserve"> See clause 8.</w:t>
      </w:r>
      <w:r>
        <w:t>20</w:t>
      </w:r>
      <w:r w:rsidRPr="00F477AF">
        <w:t>.3.</w:t>
      </w:r>
      <w:r>
        <w:t>4</w:t>
      </w:r>
      <w:r w:rsidRPr="00F477AF">
        <w:t>.</w:t>
      </w:r>
    </w:p>
    <w:p w14:paraId="622E1F1D"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5</w:t>
      </w:r>
      <w:r w:rsidRPr="00F477AF">
        <w:rPr>
          <w:i/>
        </w:rPr>
        <w:t>.</w:t>
      </w:r>
    </w:p>
    <w:p w14:paraId="1E6C8530" w14:textId="77777777" w:rsidR="00104AE8" w:rsidRDefault="00104AE8" w:rsidP="00104AE8">
      <w:r w:rsidRPr="00F477AF">
        <w:t>See clause 8.</w:t>
      </w:r>
      <w:r>
        <w:t>20</w:t>
      </w:r>
      <w:r w:rsidRPr="00F477AF">
        <w:t>.2.</w:t>
      </w:r>
      <w:r>
        <w:t>3</w:t>
      </w:r>
      <w:r w:rsidRPr="00F477AF">
        <w:t xml:space="preserve"> for details of usage of this operation.</w:t>
      </w:r>
    </w:p>
    <w:p w14:paraId="443E3A42" w14:textId="79B6C97C" w:rsidR="00104AE8" w:rsidRPr="00F477AF" w:rsidRDefault="00104AE8" w:rsidP="00104AE8">
      <w:pPr>
        <w:pStyle w:val="Heading4"/>
      </w:pPr>
      <w:bookmarkStart w:id="2432" w:name="_Toc234110565"/>
      <w:r w:rsidRPr="00F477AF">
        <w:t>8.</w:t>
      </w:r>
      <w:r>
        <w:t>20.4</w:t>
      </w:r>
      <w:r w:rsidRPr="00F477AF">
        <w:t>.</w:t>
      </w:r>
      <w:r>
        <w:t>3</w:t>
      </w:r>
      <w:r w:rsidRPr="00F477AF">
        <w:tab/>
        <w:t>Ee</w:t>
      </w:r>
      <w:r>
        <w:t>cs</w:t>
      </w:r>
      <w:r w:rsidRPr="00F477AF">
        <w:t>_E</w:t>
      </w:r>
      <w:r>
        <w:t>ASInfoManagement</w:t>
      </w:r>
      <w:r w:rsidRPr="00F477AF">
        <w:t>_</w:t>
      </w:r>
      <w:r>
        <w:t>Get</w:t>
      </w:r>
      <w:r w:rsidRPr="00F477AF">
        <w:t xml:space="preserve"> operation</w:t>
      </w:r>
      <w:bookmarkEnd w:id="2432"/>
    </w:p>
    <w:p w14:paraId="224DDC2E"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Get</w:t>
      </w:r>
    </w:p>
    <w:p w14:paraId="2004A143" w14:textId="77777777" w:rsidR="00104AE8" w:rsidRPr="00F477AF" w:rsidRDefault="00104AE8" w:rsidP="00104AE8">
      <w:r w:rsidRPr="00F477AF">
        <w:rPr>
          <w:b/>
        </w:rPr>
        <w:t>Description:</w:t>
      </w:r>
      <w:r w:rsidRPr="00F477AF">
        <w:t xml:space="preserve"> The consumer </w:t>
      </w:r>
      <w:r>
        <w:t>obtains</w:t>
      </w:r>
      <w:r w:rsidRPr="00F477AF">
        <w:t xml:space="preserve"> </w:t>
      </w:r>
      <w:r>
        <w:t>EAS information</w:t>
      </w:r>
      <w:r w:rsidRPr="00F477AF">
        <w:t xml:space="preserve"> </w:t>
      </w:r>
      <w:r>
        <w:t>from the ECS</w:t>
      </w:r>
      <w:r w:rsidRPr="00F477AF">
        <w:t>.</w:t>
      </w:r>
    </w:p>
    <w:p w14:paraId="6CAB44EE" w14:textId="77777777" w:rsidR="00104AE8" w:rsidRPr="00F477AF" w:rsidRDefault="00104AE8" w:rsidP="00104AE8">
      <w:r w:rsidRPr="00F477AF">
        <w:rPr>
          <w:b/>
        </w:rPr>
        <w:t>Inputs:</w:t>
      </w:r>
      <w:r w:rsidRPr="00F477AF">
        <w:t xml:space="preserve"> See clause 8.</w:t>
      </w:r>
      <w:r>
        <w:t>20</w:t>
      </w:r>
      <w:r w:rsidRPr="00F477AF">
        <w:t>.3.</w:t>
      </w:r>
      <w:r>
        <w:t>2</w:t>
      </w:r>
      <w:r w:rsidRPr="00F477AF">
        <w:t>.</w:t>
      </w:r>
    </w:p>
    <w:p w14:paraId="01804425"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3</w:t>
      </w:r>
      <w:r w:rsidRPr="00F477AF">
        <w:rPr>
          <w:i/>
        </w:rPr>
        <w:t>.</w:t>
      </w:r>
    </w:p>
    <w:p w14:paraId="22C06868" w14:textId="31CF5521" w:rsidR="00104AE8" w:rsidRPr="00B3457A" w:rsidRDefault="00104AE8" w:rsidP="00B3457A">
      <w:r w:rsidRPr="00F477AF">
        <w:t>See clause 8.</w:t>
      </w:r>
      <w:r>
        <w:t>20</w:t>
      </w:r>
      <w:r w:rsidRPr="00F477AF">
        <w:t>.2.</w:t>
      </w:r>
      <w:r>
        <w:t>2</w:t>
      </w:r>
      <w:r w:rsidRPr="00F477AF">
        <w:t xml:space="preserve"> for details of usage of this operation.</w:t>
      </w:r>
    </w:p>
    <w:p w14:paraId="428E5334" w14:textId="649B20B0" w:rsidR="00D53117" w:rsidRPr="00F477AF" w:rsidRDefault="00D53117" w:rsidP="00D53117">
      <w:pPr>
        <w:pStyle w:val="Heading4"/>
      </w:pPr>
      <w:bookmarkStart w:id="2433" w:name="_Toc234110566"/>
      <w:r w:rsidRPr="00F477AF">
        <w:t>8.</w:t>
      </w:r>
      <w:r>
        <w:t>20.4</w:t>
      </w:r>
      <w:r w:rsidRPr="00F477AF">
        <w:t>.</w:t>
      </w:r>
      <w:r>
        <w:t>4</w:t>
      </w:r>
      <w:r w:rsidRPr="00F477AF">
        <w:tab/>
        <w:t>Ee</w:t>
      </w:r>
      <w:r>
        <w:t>cs</w:t>
      </w:r>
      <w:r w:rsidRPr="00F477AF">
        <w:t>_E</w:t>
      </w:r>
      <w:r>
        <w:t>ASInfoManagement</w:t>
      </w:r>
      <w:r w:rsidRPr="00F477AF">
        <w:t>_</w:t>
      </w:r>
      <w:r>
        <w:t>Remove</w:t>
      </w:r>
      <w:r w:rsidRPr="00F477AF">
        <w:t xml:space="preserve"> operation</w:t>
      </w:r>
      <w:bookmarkEnd w:id="2433"/>
    </w:p>
    <w:p w14:paraId="691AD684" w14:textId="77777777" w:rsidR="00D53117" w:rsidRPr="00F477AF" w:rsidRDefault="00D53117" w:rsidP="00D53117">
      <w:r w:rsidRPr="00F477AF">
        <w:rPr>
          <w:b/>
        </w:rPr>
        <w:t>API operation name:</w:t>
      </w:r>
      <w:r w:rsidRPr="00F477AF">
        <w:t xml:space="preserve"> Ee</w:t>
      </w:r>
      <w:r>
        <w:t>cs</w:t>
      </w:r>
      <w:r w:rsidRPr="00F477AF">
        <w:t>_E</w:t>
      </w:r>
      <w:r>
        <w:t>ASInfoManagement</w:t>
      </w:r>
      <w:r w:rsidRPr="00F477AF">
        <w:t>_</w:t>
      </w:r>
      <w:r>
        <w:t>Remove</w:t>
      </w:r>
    </w:p>
    <w:p w14:paraId="45A483FC" w14:textId="77777777" w:rsidR="00D53117" w:rsidRPr="00F477AF" w:rsidRDefault="00D53117" w:rsidP="00D53117">
      <w:r w:rsidRPr="00F477AF">
        <w:rPr>
          <w:b/>
        </w:rPr>
        <w:t>Description:</w:t>
      </w:r>
      <w:r w:rsidRPr="00F477AF">
        <w:t xml:space="preserve"> The consumer </w:t>
      </w:r>
      <w:r>
        <w:t>requests to remove</w:t>
      </w:r>
      <w:r w:rsidRPr="00F477AF">
        <w:t xml:space="preserve"> </w:t>
      </w:r>
      <w:r>
        <w:t>EAS information</w:t>
      </w:r>
      <w:r w:rsidRPr="00F477AF">
        <w:t xml:space="preserve"> </w:t>
      </w:r>
      <w:r>
        <w:t>from the ECS</w:t>
      </w:r>
      <w:r w:rsidRPr="00F477AF">
        <w:t>.</w:t>
      </w:r>
    </w:p>
    <w:p w14:paraId="536821F4" w14:textId="77777777" w:rsidR="00D53117" w:rsidRPr="00F477AF" w:rsidRDefault="00D53117" w:rsidP="00D53117">
      <w:r w:rsidRPr="00F477AF">
        <w:rPr>
          <w:b/>
        </w:rPr>
        <w:t>Inputs:</w:t>
      </w:r>
      <w:r w:rsidRPr="00F477AF">
        <w:t xml:space="preserve"> See clause 8.</w:t>
      </w:r>
      <w:r>
        <w:t>20</w:t>
      </w:r>
      <w:r w:rsidRPr="00F477AF">
        <w:t>.3.</w:t>
      </w:r>
      <w:r>
        <w:t>6</w:t>
      </w:r>
      <w:r w:rsidRPr="00F477AF">
        <w:t>.</w:t>
      </w:r>
    </w:p>
    <w:p w14:paraId="5CEB6B73" w14:textId="77777777" w:rsidR="00D53117" w:rsidRPr="00F477AF" w:rsidRDefault="00D53117" w:rsidP="00D53117">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7</w:t>
      </w:r>
      <w:r w:rsidRPr="00F477AF">
        <w:rPr>
          <w:i/>
        </w:rPr>
        <w:t>.</w:t>
      </w:r>
    </w:p>
    <w:p w14:paraId="4E860480" w14:textId="77777777" w:rsidR="00D53117" w:rsidRPr="00B3457A" w:rsidRDefault="00D53117" w:rsidP="00D53117">
      <w:r w:rsidRPr="00F477AF">
        <w:t>See clause 8.</w:t>
      </w:r>
      <w:r>
        <w:t>20</w:t>
      </w:r>
      <w:r w:rsidRPr="00F477AF">
        <w:t>.2.</w:t>
      </w:r>
      <w:r>
        <w:t>4</w:t>
      </w:r>
      <w:r w:rsidRPr="00F477AF">
        <w:t xml:space="preserve"> for details of usage of this operation.</w:t>
      </w:r>
    </w:p>
    <w:p w14:paraId="38E8BE56" w14:textId="607FFD69" w:rsidR="002D0C85" w:rsidRPr="00F477AF" w:rsidRDefault="002D0C85" w:rsidP="002D0C85">
      <w:pPr>
        <w:pStyle w:val="Heading4"/>
      </w:pPr>
      <w:bookmarkStart w:id="2434" w:name="_Toc234110567"/>
      <w:r w:rsidRPr="00F477AF">
        <w:t>8.</w:t>
      </w:r>
      <w:r>
        <w:t>20.4.5</w:t>
      </w:r>
      <w:r w:rsidRPr="00F477AF">
        <w:tab/>
        <w:t>Ee</w:t>
      </w:r>
      <w:r>
        <w:t>cs</w:t>
      </w:r>
      <w:r w:rsidRPr="00F477AF">
        <w:t>_E</w:t>
      </w:r>
      <w:r>
        <w:t>ASInfoManagement</w:t>
      </w:r>
      <w:r w:rsidRPr="00F477AF">
        <w:t>_</w:t>
      </w:r>
      <w:r>
        <w:t>Update</w:t>
      </w:r>
      <w:r w:rsidRPr="00F477AF">
        <w:t xml:space="preserve"> operation</w:t>
      </w:r>
      <w:bookmarkEnd w:id="2434"/>
    </w:p>
    <w:p w14:paraId="53DAC0E8" w14:textId="77777777" w:rsidR="002D0C85" w:rsidRPr="00F477AF" w:rsidRDefault="002D0C85" w:rsidP="002D0C85">
      <w:r w:rsidRPr="00F477AF">
        <w:rPr>
          <w:b/>
        </w:rPr>
        <w:t>API operation name:</w:t>
      </w:r>
      <w:r w:rsidRPr="00F477AF">
        <w:t xml:space="preserve"> Ee</w:t>
      </w:r>
      <w:r>
        <w:t>cs</w:t>
      </w:r>
      <w:r w:rsidRPr="00F477AF">
        <w:t>_E</w:t>
      </w:r>
      <w:r>
        <w:t>ASInfoManagement</w:t>
      </w:r>
      <w:r w:rsidRPr="00F477AF">
        <w:t>_</w:t>
      </w:r>
      <w:r>
        <w:t>Update</w:t>
      </w:r>
    </w:p>
    <w:p w14:paraId="0A27720E" w14:textId="77777777" w:rsidR="002D0C85" w:rsidRPr="00F477AF" w:rsidRDefault="002D0C85" w:rsidP="002D0C85">
      <w:r w:rsidRPr="00F477AF">
        <w:rPr>
          <w:b/>
        </w:rPr>
        <w:t>Description:</w:t>
      </w:r>
      <w:r w:rsidRPr="00F477AF">
        <w:t xml:space="preserve"> The consumer requests </w:t>
      </w:r>
      <w:r>
        <w:t>EAS information</w:t>
      </w:r>
      <w:r w:rsidRPr="00F477AF">
        <w:t xml:space="preserve"> </w:t>
      </w:r>
      <w:r>
        <w:t>update service from the ECS</w:t>
      </w:r>
      <w:r w:rsidRPr="00F477AF">
        <w:t>.</w:t>
      </w:r>
    </w:p>
    <w:p w14:paraId="264F3A89" w14:textId="01337FBA" w:rsidR="002D0C85" w:rsidRPr="00F477AF" w:rsidRDefault="002D0C85" w:rsidP="002D0C85">
      <w:r w:rsidRPr="00F477AF">
        <w:rPr>
          <w:b/>
        </w:rPr>
        <w:t>Inputs:</w:t>
      </w:r>
      <w:r w:rsidRPr="00F477AF">
        <w:t xml:space="preserve"> See clause 8.</w:t>
      </w:r>
      <w:r>
        <w:t>20</w:t>
      </w:r>
      <w:r w:rsidRPr="00F477AF">
        <w:t>.3.</w:t>
      </w:r>
      <w:r>
        <w:t>8</w:t>
      </w:r>
      <w:r w:rsidRPr="00F477AF">
        <w:t>.</w:t>
      </w:r>
    </w:p>
    <w:p w14:paraId="48855D21" w14:textId="0F5682DE" w:rsidR="002D0C85" w:rsidRPr="00F477AF" w:rsidRDefault="002D0C85" w:rsidP="002D0C85">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9</w:t>
      </w:r>
      <w:r w:rsidRPr="00F477AF">
        <w:rPr>
          <w:i/>
        </w:rPr>
        <w:t>.</w:t>
      </w:r>
    </w:p>
    <w:p w14:paraId="3F52A024" w14:textId="37277A89" w:rsidR="002D0C85" w:rsidRDefault="002D0C85" w:rsidP="002D0C85">
      <w:r w:rsidRPr="00F477AF">
        <w:t>See clause 8.</w:t>
      </w:r>
      <w:r>
        <w:t>20</w:t>
      </w:r>
      <w:r w:rsidRPr="00F477AF">
        <w:t>.2.</w:t>
      </w:r>
      <w:r w:rsidR="002B6ABC">
        <w:t>5</w:t>
      </w:r>
      <w:r w:rsidRPr="00F477AF">
        <w:t xml:space="preserve"> for details of usage of this operation.</w:t>
      </w:r>
    </w:p>
    <w:p w14:paraId="7C9454C5" w14:textId="0D2C0503" w:rsidR="00311493" w:rsidRDefault="00311493" w:rsidP="00311493">
      <w:pPr>
        <w:pStyle w:val="Heading1"/>
        <w:rPr>
          <w:noProof/>
          <w:lang w:val="en-US"/>
        </w:rPr>
      </w:pPr>
      <w:bookmarkStart w:id="2435" w:name="_Toc234110568"/>
      <w:r>
        <w:rPr>
          <w:noProof/>
          <w:lang w:val="en-US"/>
        </w:rPr>
        <w:lastRenderedPageBreak/>
        <w:t>9</w:t>
      </w:r>
      <w:r>
        <w:rPr>
          <w:noProof/>
          <w:lang w:val="en-US"/>
        </w:rPr>
        <w:tab/>
        <w:t>Usage of SEAL services</w:t>
      </w:r>
      <w:bookmarkEnd w:id="2435"/>
    </w:p>
    <w:p w14:paraId="6185007A" w14:textId="77777777" w:rsidR="00311493" w:rsidRDefault="00311493" w:rsidP="00311493">
      <w:pPr>
        <w:pStyle w:val="Heading2"/>
        <w:rPr>
          <w:lang w:val="en-US"/>
        </w:rPr>
      </w:pPr>
      <w:bookmarkStart w:id="2436" w:name="_Toc9812363"/>
      <w:bookmarkStart w:id="2437" w:name="_Toc9812607"/>
      <w:bookmarkStart w:id="2438" w:name="_Toc83159896"/>
      <w:bookmarkStart w:id="2439" w:name="_Toc234110569"/>
      <w:r>
        <w:t>9.1</w:t>
      </w:r>
      <w:r>
        <w:tab/>
      </w:r>
      <w:r>
        <w:rPr>
          <w:lang w:val="en-US"/>
        </w:rPr>
        <w:t>Notification management service</w:t>
      </w:r>
      <w:bookmarkEnd w:id="2436"/>
      <w:bookmarkEnd w:id="2437"/>
      <w:bookmarkEnd w:id="2438"/>
      <w:bookmarkEnd w:id="2439"/>
    </w:p>
    <w:p w14:paraId="46702C59" w14:textId="77777777" w:rsidR="00311493" w:rsidRPr="0064781D" w:rsidRDefault="00311493" w:rsidP="00311493">
      <w:pPr>
        <w:pStyle w:val="Heading3"/>
      </w:pPr>
      <w:bookmarkStart w:id="2440" w:name="_Toc536270654"/>
      <w:bookmarkStart w:id="2441" w:name="_Toc536270961"/>
      <w:bookmarkStart w:id="2442" w:name="_Toc9812364"/>
      <w:bookmarkStart w:id="2443" w:name="_Toc9812608"/>
      <w:bookmarkStart w:id="2444" w:name="_Toc83159897"/>
      <w:bookmarkStart w:id="2445" w:name="_Toc234110570"/>
      <w:r>
        <w:t>9.1.1</w:t>
      </w:r>
      <w:r>
        <w:tab/>
      </w:r>
      <w:r>
        <w:rPr>
          <w:lang w:val="en-US"/>
        </w:rPr>
        <w:t>General</w:t>
      </w:r>
      <w:bookmarkEnd w:id="2440"/>
      <w:bookmarkEnd w:id="2441"/>
      <w:bookmarkEnd w:id="2442"/>
      <w:bookmarkEnd w:id="2443"/>
      <w:bookmarkEnd w:id="2444"/>
      <w:bookmarkEnd w:id="2445"/>
    </w:p>
    <w:p w14:paraId="58623EFA" w14:textId="77777777" w:rsidR="00311493" w:rsidRDefault="00311493" w:rsidP="00311493">
      <w:r>
        <w:t xml:space="preserve">The notification management is a SEAL service that offers the notification functionality. This service enables EEC to subscribe and receive notifications from the EES and ECS, and thereby offloading the complexity of delivery and reception of notifications to the edge enabler layer. </w:t>
      </w:r>
    </w:p>
    <w:p w14:paraId="4C16E532" w14:textId="77777777" w:rsidR="00311493" w:rsidRDefault="00311493" w:rsidP="00311493">
      <w:pPr>
        <w:pStyle w:val="Heading3"/>
      </w:pPr>
      <w:bookmarkStart w:id="2446" w:name="_Toc536270655"/>
      <w:bookmarkStart w:id="2447" w:name="_Toc536270962"/>
      <w:bookmarkStart w:id="2448" w:name="_Toc9812365"/>
      <w:bookmarkStart w:id="2449" w:name="_Toc9812609"/>
      <w:bookmarkStart w:id="2450" w:name="_Toc83159898"/>
      <w:bookmarkStart w:id="2451" w:name="_Toc234110571"/>
      <w:r>
        <w:t>9.1.2</w:t>
      </w:r>
      <w:r>
        <w:tab/>
        <w:t>Information flows</w:t>
      </w:r>
      <w:bookmarkEnd w:id="2446"/>
      <w:bookmarkEnd w:id="2447"/>
      <w:bookmarkEnd w:id="2448"/>
      <w:bookmarkEnd w:id="2449"/>
      <w:bookmarkEnd w:id="2450"/>
      <w:bookmarkEnd w:id="2451"/>
    </w:p>
    <w:p w14:paraId="256389FB" w14:textId="77777777" w:rsidR="00311493" w:rsidRDefault="00311493" w:rsidP="00311493">
      <w:r>
        <w:t>The following information flows of notification management service of SEAL as specified in 3GPP TS 23.434 [13] are applicable for the EEL:</w:t>
      </w:r>
    </w:p>
    <w:p w14:paraId="76B11B5A" w14:textId="77777777" w:rsidR="00311493" w:rsidRDefault="00311493" w:rsidP="00311493">
      <w:pPr>
        <w:pStyle w:val="B1"/>
      </w:pPr>
      <w:r>
        <w:t>-</w:t>
      </w:r>
      <w:r>
        <w:tab/>
        <w:t>Create notification channel request specified in clause 17.3.2.1;</w:t>
      </w:r>
    </w:p>
    <w:p w14:paraId="03733C3E" w14:textId="77777777" w:rsidR="00311493" w:rsidRDefault="00311493" w:rsidP="00311493">
      <w:pPr>
        <w:pStyle w:val="B1"/>
      </w:pPr>
      <w:r>
        <w:t>-</w:t>
      </w:r>
      <w:r>
        <w:tab/>
        <w:t>Create notification channel</w:t>
      </w:r>
      <w:r w:rsidRPr="003E5F68">
        <w:t xml:space="preserve"> response</w:t>
      </w:r>
      <w:r>
        <w:t xml:space="preserve"> specified in clause 17.3.2.2;</w:t>
      </w:r>
    </w:p>
    <w:p w14:paraId="76DAC367" w14:textId="77777777" w:rsidR="00311493" w:rsidRDefault="00311493" w:rsidP="00311493">
      <w:pPr>
        <w:pStyle w:val="B1"/>
      </w:pPr>
      <w:r>
        <w:t>-</w:t>
      </w:r>
      <w:r>
        <w:tab/>
        <w:t>Open notification channel specified in clause 17.3.2.3;</w:t>
      </w:r>
    </w:p>
    <w:p w14:paraId="41873F0E" w14:textId="77777777" w:rsidR="00311493" w:rsidRDefault="00311493" w:rsidP="00311493">
      <w:pPr>
        <w:pStyle w:val="B1"/>
      </w:pPr>
      <w:r>
        <w:t>-</w:t>
      </w:r>
      <w:r>
        <w:tab/>
        <w:t>Notification message specified in clause 17.3.2.4.</w:t>
      </w:r>
    </w:p>
    <w:p w14:paraId="7C8AC0A4" w14:textId="77777777" w:rsidR="00311493" w:rsidRDefault="00311493" w:rsidP="00311493">
      <w:r>
        <w:t>The usage of the above information flows are clarified as below:</w:t>
      </w:r>
    </w:p>
    <w:p w14:paraId="720D5B7F" w14:textId="77777777" w:rsidR="00311493" w:rsidRDefault="00311493" w:rsidP="00311493">
      <w:pPr>
        <w:pStyle w:val="B1"/>
      </w:pPr>
      <w:r>
        <w:t>-</w:t>
      </w:r>
      <w:r>
        <w:tab/>
        <w:t xml:space="preserve">The </w:t>
      </w:r>
      <w:r w:rsidRPr="00922ED8">
        <w:t>Callback URL</w:t>
      </w:r>
      <w:r>
        <w:t xml:space="preserve"> is the </w:t>
      </w:r>
      <w:r>
        <w:rPr>
          <w:lang w:eastAsia="ko-KR"/>
        </w:rPr>
        <w:t>a</w:t>
      </w:r>
      <w:r w:rsidRPr="00F477AF">
        <w:rPr>
          <w:lang w:eastAsia="ko-KR"/>
        </w:rPr>
        <w:t>ddress (e.g. Notification Target Address) where the notifications destined for the EEC</w:t>
      </w:r>
      <w:r>
        <w:t>;</w:t>
      </w:r>
    </w:p>
    <w:p w14:paraId="057C0429" w14:textId="77777777" w:rsidR="00311493" w:rsidRDefault="00311493" w:rsidP="00311493">
      <w:pPr>
        <w:pStyle w:val="B1"/>
      </w:pPr>
      <w:r>
        <w:t>-</w:t>
      </w:r>
      <w:r>
        <w:tab/>
        <w:t>VAL Application ID is EECID;</w:t>
      </w:r>
    </w:p>
    <w:p w14:paraId="01B85777" w14:textId="77777777" w:rsidR="00311493" w:rsidRDefault="00311493" w:rsidP="00311493">
      <w:pPr>
        <w:pStyle w:val="B1"/>
      </w:pPr>
      <w:r>
        <w:t>-</w:t>
      </w:r>
      <w:r>
        <w:tab/>
        <w:t>VAL Service ID is</w:t>
      </w:r>
      <w:r w:rsidRPr="001845F5">
        <w:t xml:space="preserve"> ECS ID or EES ID</w:t>
      </w:r>
      <w:r>
        <w:t>;</w:t>
      </w:r>
    </w:p>
    <w:p w14:paraId="1800170C" w14:textId="77777777" w:rsidR="00311493" w:rsidRDefault="00311493" w:rsidP="00311493">
      <w:pPr>
        <w:pStyle w:val="B1"/>
      </w:pPr>
      <w:r>
        <w:t>-</w:t>
      </w:r>
      <w:r>
        <w:tab/>
        <w:t>VAL client is the EEC;</w:t>
      </w:r>
    </w:p>
    <w:p w14:paraId="5680DE48" w14:textId="77777777" w:rsidR="00311493" w:rsidRPr="003E5F68" w:rsidRDefault="00311493" w:rsidP="008A0E76">
      <w:pPr>
        <w:pStyle w:val="B1"/>
      </w:pPr>
      <w:r>
        <w:t>-</w:t>
      </w:r>
      <w:r>
        <w:tab/>
        <w:t>VAL server is the EES or ECS.</w:t>
      </w:r>
    </w:p>
    <w:p w14:paraId="28DC6678" w14:textId="77777777" w:rsidR="00311493" w:rsidRDefault="00311493" w:rsidP="00311493">
      <w:pPr>
        <w:pStyle w:val="Heading3"/>
      </w:pPr>
      <w:bookmarkStart w:id="2452" w:name="_Toc9812366"/>
      <w:bookmarkStart w:id="2453" w:name="_Toc9812610"/>
      <w:bookmarkStart w:id="2454" w:name="_Toc83159899"/>
      <w:bookmarkStart w:id="2455" w:name="_Toc536270659"/>
      <w:bookmarkStart w:id="2456" w:name="_Toc536270966"/>
      <w:bookmarkStart w:id="2457" w:name="_Toc234110572"/>
      <w:r>
        <w:t>9.1.3</w:t>
      </w:r>
      <w:r>
        <w:tab/>
        <w:t>Procedures</w:t>
      </w:r>
      <w:bookmarkEnd w:id="2452"/>
      <w:bookmarkEnd w:id="2453"/>
      <w:bookmarkEnd w:id="2454"/>
      <w:bookmarkEnd w:id="2457"/>
    </w:p>
    <w:p w14:paraId="2A53DC2B" w14:textId="77777777" w:rsidR="00311493" w:rsidRDefault="00311493" w:rsidP="00311493">
      <w:r>
        <w:t>The following procedures of notification management service of SEAL as specified in 3GPP TS 23.434 [13] are applicable for the edge enabler layer:</w:t>
      </w:r>
    </w:p>
    <w:p w14:paraId="6E32178A" w14:textId="77777777" w:rsidR="00311493" w:rsidRDefault="00311493" w:rsidP="00311493">
      <w:pPr>
        <w:pStyle w:val="B1"/>
      </w:pPr>
      <w:r>
        <w:t>-</w:t>
      </w:r>
      <w:r>
        <w:tab/>
        <w:t>Procedure for creating notification channel to receive notifications, specified in clause 17.3.3.</w:t>
      </w:r>
    </w:p>
    <w:p w14:paraId="4DD68CCD" w14:textId="7B234C50" w:rsidR="006E7232" w:rsidRDefault="006E7232" w:rsidP="006E7232">
      <w:pPr>
        <w:pStyle w:val="Heading1"/>
      </w:pPr>
      <w:bookmarkStart w:id="2458" w:name="_Toc131188338"/>
      <w:bookmarkStart w:id="2459" w:name="_Toc234110573"/>
      <w:bookmarkEnd w:id="2455"/>
      <w:bookmarkEnd w:id="2456"/>
      <w:r>
        <w:rPr>
          <w:lang w:eastAsia="zh-CN"/>
        </w:rPr>
        <w:t>10</w:t>
      </w:r>
      <w:r>
        <w:tab/>
        <w:t>Edge service r</w:t>
      </w:r>
      <w:r w:rsidRPr="001B7C50">
        <w:t>eliability support</w:t>
      </w:r>
      <w:bookmarkEnd w:id="2459"/>
    </w:p>
    <w:p w14:paraId="3AE469BE" w14:textId="4EAA6834" w:rsidR="006E7232" w:rsidRDefault="006E7232" w:rsidP="006E7232">
      <w:pPr>
        <w:pStyle w:val="Heading2"/>
      </w:pPr>
      <w:bookmarkStart w:id="2460" w:name="_Toc234110574"/>
      <w:r>
        <w:t>10.1</w:t>
      </w:r>
      <w:r>
        <w:tab/>
        <w:t>General</w:t>
      </w:r>
      <w:bookmarkEnd w:id="2458"/>
      <w:bookmarkEnd w:id="2460"/>
    </w:p>
    <w:p w14:paraId="67B96C9F" w14:textId="28F534BC" w:rsidR="006E7232" w:rsidRDefault="006E7232" w:rsidP="006E7232">
      <w:r w:rsidRPr="0084660A">
        <w:t>By adopting the NF set and NF service set approach, as specified in clause</w:t>
      </w:r>
      <w:r>
        <w:t> </w:t>
      </w:r>
      <w:r w:rsidRPr="0084660A">
        <w:t>5.21</w:t>
      </w:r>
      <w:r>
        <w:t>.3</w:t>
      </w:r>
      <w:r w:rsidRPr="0084660A">
        <w:t xml:space="preserve"> of 3GPP</w:t>
      </w:r>
      <w:r>
        <w:t xml:space="preserve"> </w:t>
      </w:r>
      <w:r w:rsidRPr="0084660A">
        <w:t>TS</w:t>
      </w:r>
      <w:r>
        <w:t> </w:t>
      </w:r>
      <w:r w:rsidRPr="0084660A">
        <w:t>23.501</w:t>
      </w:r>
      <w:r>
        <w:t> </w:t>
      </w:r>
      <w:r w:rsidRPr="0084660A">
        <w:t>[</w:t>
      </w:r>
      <w:r>
        <w:t>2</w:t>
      </w:r>
      <w:r w:rsidRPr="0084660A">
        <w:t xml:space="preserve">], edge server set enable </w:t>
      </w:r>
      <w:r>
        <w:t xml:space="preserve">edge service producers (e.g. </w:t>
      </w:r>
      <w:r w:rsidRPr="0084660A">
        <w:t>EES/ECS</w:t>
      </w:r>
      <w:r>
        <w:t xml:space="preserve">) in the data network </w:t>
      </w:r>
      <w:r w:rsidRPr="0084660A">
        <w:t>to provide reliable services to the edge service consumers (e.g. EAS, EEC).</w:t>
      </w:r>
    </w:p>
    <w:p w14:paraId="4F88FE5B" w14:textId="77777777" w:rsidR="006E7232" w:rsidRDefault="006E7232" w:rsidP="006E7232">
      <w:r w:rsidRPr="001B7C50">
        <w:t xml:space="preserve">Equivalent </w:t>
      </w:r>
      <w:r>
        <w:t>edge servers</w:t>
      </w:r>
      <w:r w:rsidRPr="001B7C50">
        <w:t xml:space="preserve"> may be grouped into </w:t>
      </w:r>
      <w:r>
        <w:t>edge server</w:t>
      </w:r>
      <w:r w:rsidRPr="001B7C50">
        <w:t xml:space="preserve"> </w:t>
      </w:r>
      <w:r>
        <w:t>s</w:t>
      </w:r>
      <w:r w:rsidRPr="001B7C50">
        <w:t xml:space="preserve">ets, e.g. several </w:t>
      </w:r>
      <w:r>
        <w:t>EES</w:t>
      </w:r>
      <w:r w:rsidRPr="001B7C50">
        <w:t xml:space="preserve"> instances are grouped into an </w:t>
      </w:r>
      <w:r>
        <w:t>EES</w:t>
      </w:r>
      <w:r w:rsidRPr="001B7C50">
        <w:t xml:space="preserve"> </w:t>
      </w:r>
      <w:r>
        <w:t>s</w:t>
      </w:r>
      <w:r w:rsidRPr="001B7C50">
        <w:t xml:space="preserve">et. </w:t>
      </w:r>
      <w:r>
        <w:t>Edge servers</w:t>
      </w:r>
      <w:r w:rsidRPr="001B7C50">
        <w:t xml:space="preserve"> within a</w:t>
      </w:r>
      <w:r>
        <w:t>n</w:t>
      </w:r>
      <w:r w:rsidRPr="001B7C50">
        <w:t xml:space="preserve"> </w:t>
      </w:r>
      <w:r>
        <w:t>edge server</w:t>
      </w:r>
      <w:r w:rsidRPr="001B7C50">
        <w:t xml:space="preserve"> </w:t>
      </w:r>
      <w:r>
        <w:t>s</w:t>
      </w:r>
      <w:r w:rsidRPr="001B7C50">
        <w:t>et are interchangeable because they share the same context data, and may be deployed in different locations, e.g. different data centres.</w:t>
      </w:r>
    </w:p>
    <w:p w14:paraId="65CB3926" w14:textId="609E747C" w:rsidR="00357F5B" w:rsidRPr="008F46E0" w:rsidRDefault="00357F5B" w:rsidP="009462E3">
      <w:pPr>
        <w:pStyle w:val="NO"/>
        <w:rPr>
          <w:lang w:eastAsia="zh-CN"/>
        </w:rPr>
      </w:pPr>
      <w:r>
        <w:rPr>
          <w:lang w:eastAsia="zh-CN"/>
        </w:rPr>
        <w:t>NOTE 1</w:t>
      </w:r>
      <w:r w:rsidRPr="00F11EAB">
        <w:t>:</w:t>
      </w:r>
      <w:r>
        <w:tab/>
        <w:t xml:space="preserve">Determining </w:t>
      </w:r>
      <w:r w:rsidRPr="009A6C7D">
        <w:t xml:space="preserve">equivalent EESs (e.g. based on KPIs, service area) to group into an EES set </w:t>
      </w:r>
      <w:r>
        <w:t>(e.g. by O&amp;M or other means) is not specified in the present document.</w:t>
      </w:r>
    </w:p>
    <w:p w14:paraId="7AE13C80" w14:textId="77777777" w:rsidR="006E7232" w:rsidRDefault="006E7232" w:rsidP="006E7232">
      <w:r>
        <w:lastRenderedPageBreak/>
        <w:t>UE is not required to host multiple instances of the same EEC</w:t>
      </w:r>
      <w:r>
        <w:rPr>
          <w:lang w:val="en-US"/>
        </w:rPr>
        <w:t>,</w:t>
      </w:r>
      <w:r>
        <w:t xml:space="preserve"> but the EEC is able to </w:t>
      </w:r>
      <w:r w:rsidRPr="006605EE">
        <w:t xml:space="preserve">perform </w:t>
      </w:r>
      <w:r>
        <w:t xml:space="preserve">ECS/EES </w:t>
      </w:r>
      <w:r w:rsidRPr="006605EE">
        <w:t>re-</w:t>
      </w:r>
      <w:r>
        <w:t>selection due to ECS/EES service failure</w:t>
      </w:r>
      <w:r w:rsidRPr="00F477AF">
        <w:t>.</w:t>
      </w:r>
    </w:p>
    <w:p w14:paraId="42E0F3CC" w14:textId="77777777" w:rsidR="00357F5B" w:rsidRPr="008F46E0" w:rsidRDefault="00357F5B" w:rsidP="009462E3">
      <w:pPr>
        <w:pStyle w:val="NO"/>
        <w:rPr>
          <w:lang w:eastAsia="zh-CN"/>
        </w:rPr>
      </w:pPr>
      <w:r>
        <w:rPr>
          <w:lang w:eastAsia="zh-CN"/>
        </w:rPr>
        <w:t>NOTE 2</w:t>
      </w:r>
      <w:r w:rsidRPr="00F11EAB">
        <w:t>:</w:t>
      </w:r>
      <w:r>
        <w:tab/>
        <w:t>EEC performing ECS/EES re-selection due to ECS/EES service failure is not specified in the present document.</w:t>
      </w:r>
    </w:p>
    <w:p w14:paraId="588D9529" w14:textId="77777777" w:rsidR="00F06A48" w:rsidRPr="00CC1489" w:rsidRDefault="00F06A48" w:rsidP="00F06A48">
      <w:pPr>
        <w:pStyle w:val="Heading1"/>
      </w:pPr>
      <w:bookmarkStart w:id="2461" w:name="_Toc169796373"/>
      <w:bookmarkStart w:id="2462" w:name="_Toc234110575"/>
      <w:r w:rsidRPr="00CC1489">
        <w:t>11</w:t>
      </w:r>
      <w:r>
        <w:tab/>
      </w:r>
      <w:r w:rsidRPr="00CC1489">
        <w:t>Edge Enabler Using Satellite Access</w:t>
      </w:r>
      <w:bookmarkEnd w:id="2462"/>
    </w:p>
    <w:p w14:paraId="4AA0188B" w14:textId="77777777" w:rsidR="00F06A48" w:rsidRDefault="00F06A48" w:rsidP="00F06A48">
      <w:pPr>
        <w:pStyle w:val="Heading2"/>
      </w:pPr>
      <w:bookmarkStart w:id="2463" w:name="_Toc234110576"/>
      <w:r>
        <w:t>11.1</w:t>
      </w:r>
      <w:r>
        <w:tab/>
        <w:t>General</w:t>
      </w:r>
      <w:bookmarkEnd w:id="2463"/>
    </w:p>
    <w:p w14:paraId="7ADA5BC4" w14:textId="77777777" w:rsidR="00F06A48" w:rsidRDefault="00F06A48" w:rsidP="00F06A48">
      <w:r>
        <w:t xml:space="preserve">This clause provides clarifications on the procedures and information flows necessary for enabling edge application using satellite access. </w:t>
      </w:r>
    </w:p>
    <w:p w14:paraId="18847563" w14:textId="620B6B5E" w:rsidR="00F06A48" w:rsidRPr="00265196" w:rsidRDefault="00F06A48" w:rsidP="00D8146B">
      <w:pPr>
        <w:pStyle w:val="Heading3"/>
      </w:pPr>
      <w:bookmarkStart w:id="2464" w:name="_Toc234110577"/>
      <w:r>
        <w:t>11.1.1</w:t>
      </w:r>
      <w:r>
        <w:tab/>
        <w:t>EES determination based on UE serving satellite ID Procedure</w:t>
      </w:r>
      <w:bookmarkEnd w:id="2464"/>
    </w:p>
    <w:p w14:paraId="193E3FC6" w14:textId="77777777" w:rsidR="00F06A48" w:rsidRDefault="00F06A48" w:rsidP="00F06A48">
      <w:pPr>
        <w:rPr>
          <w:lang w:eastAsia="zh-CN"/>
        </w:rPr>
      </w:pPr>
      <w:r>
        <w:rPr>
          <w:lang w:eastAsia="zh-CN"/>
        </w:rPr>
        <w:t>This procedure is applicable for</w:t>
      </w:r>
      <w:r>
        <w:t xml:space="preserve"> </w:t>
      </w:r>
      <w:r>
        <w:rPr>
          <w:lang w:eastAsia="zh-CN"/>
        </w:rPr>
        <w:t>EDN deployment with gNB on satellite.</w:t>
      </w:r>
    </w:p>
    <w:p w14:paraId="04215118" w14:textId="7A61A33A" w:rsidR="00F06A48" w:rsidRDefault="00F06A48" w:rsidP="00F06A48">
      <w:r>
        <w:t>A satellite EDN may be deployed as described in Annex A.2.</w:t>
      </w:r>
      <w:r w:rsidR="00C6461A">
        <w:t>5</w:t>
      </w:r>
      <w:r w:rsidRPr="00F477AF">
        <w:t>.</w:t>
      </w:r>
      <w:r>
        <w:t xml:space="preserve"> The service provisioning procedure for satellite EDN is </w:t>
      </w:r>
      <w:r w:rsidR="00915788">
        <w:t xml:space="preserve">the </w:t>
      </w:r>
      <w:r>
        <w:t>same as clause 8.3.3.2.2 and clause 8.3.3.2.3 with the following clarifications.</w:t>
      </w:r>
    </w:p>
    <w:p w14:paraId="0D30C81C" w14:textId="294E882B" w:rsidR="00F06A48" w:rsidRDefault="00F06A48" w:rsidP="00F06A48">
      <w:r>
        <w:t xml:space="preserve">When UE connects to the satellite, the service provisioning request message contains the UE serving Satellite ID </w:t>
      </w:r>
      <w:r w:rsidR="00915788" w:rsidRPr="00915788">
        <w:t xml:space="preserve">if available </w:t>
      </w:r>
      <w:r>
        <w:t xml:space="preserve">(i.e., serving gNB corresponding </w:t>
      </w:r>
      <w:r w:rsidRPr="00B1608F">
        <w:rPr>
          <w:rFonts w:hint="eastAsia"/>
        </w:rPr>
        <w:t>Satellite</w:t>
      </w:r>
      <w:r w:rsidRPr="00B1608F">
        <w:t xml:space="preserve"> </w:t>
      </w:r>
      <w:r w:rsidRPr="00B1608F">
        <w:rPr>
          <w:rFonts w:hint="eastAsia"/>
        </w:rPr>
        <w:t>ID</w:t>
      </w:r>
      <w:r w:rsidR="00915788" w:rsidRPr="00915788">
        <w:t>, if received</w:t>
      </w:r>
      <w:r w:rsidRPr="00B1608F">
        <w:t>)</w:t>
      </w:r>
      <w:r>
        <w:t xml:space="preserve">. If the service provisioning request message contains the UE serving Satellite ID, then the ECS determines the EES where the Satellite ID in the EES profile matches the UE serving Satellite ID. </w:t>
      </w:r>
    </w:p>
    <w:p w14:paraId="08DA2F61" w14:textId="19794800" w:rsidR="00F06A48" w:rsidRDefault="00F06A48" w:rsidP="00F06A48">
      <w:r>
        <w:t xml:space="preserve">When UE connects to the satellite, and the service provisioning request message does not contain the UE serving Satellite ID, then service provisioning response message </w:t>
      </w:r>
      <w:r w:rsidR="00915788">
        <w:t xml:space="preserve">may </w:t>
      </w:r>
      <w:r>
        <w:t>contain the list of EES along with the EES Satellite ID, and then the EEC determine EES where the Satellite ID in the EES profile matches the UE serving Satellite ID</w:t>
      </w:r>
      <w:r w:rsidR="00915788" w:rsidRPr="00915788">
        <w:t>, if available in the UE</w:t>
      </w:r>
      <w:r>
        <w:t>.</w:t>
      </w:r>
    </w:p>
    <w:p w14:paraId="272C1916" w14:textId="3538D01B" w:rsidR="00993709" w:rsidRPr="00D8146B" w:rsidRDefault="00993709" w:rsidP="00D8146B">
      <w:pPr>
        <w:pStyle w:val="Heading3"/>
      </w:pPr>
      <w:bookmarkStart w:id="2465" w:name="_Toc234110578"/>
      <w:r>
        <w:t>11.1.2</w:t>
      </w:r>
      <w:r>
        <w:tab/>
        <w:t>EES determination based on UE location and route Procedure</w:t>
      </w:r>
      <w:bookmarkEnd w:id="2465"/>
    </w:p>
    <w:p w14:paraId="15E608F3" w14:textId="39B49273" w:rsidR="00F06A48" w:rsidRDefault="00F06A48" w:rsidP="00F06A48">
      <w:pPr>
        <w:rPr>
          <w:lang w:eastAsia="zh-CN"/>
        </w:rPr>
      </w:pPr>
      <w:r>
        <w:rPr>
          <w:lang w:eastAsia="zh-CN"/>
        </w:rPr>
        <w:t xml:space="preserve">This procedure </w:t>
      </w:r>
      <w:r w:rsidR="004C4CFD" w:rsidRPr="004C4CFD">
        <w:rPr>
          <w:lang w:eastAsia="zh-CN"/>
        </w:rPr>
        <w:t xml:space="preserve">and the corresponding EES profile and Service provisioning request are </w:t>
      </w:r>
      <w:r>
        <w:rPr>
          <w:lang w:eastAsia="zh-CN"/>
        </w:rPr>
        <w:t>applicable for</w:t>
      </w:r>
      <w:r>
        <w:t xml:space="preserve"> </w:t>
      </w:r>
      <w:r>
        <w:rPr>
          <w:lang w:eastAsia="zh-CN"/>
        </w:rPr>
        <w:t>EDN deployment with gNB on satellite.</w:t>
      </w:r>
    </w:p>
    <w:p w14:paraId="1F7C9E2B" w14:textId="1E415CE4" w:rsidR="0018546A" w:rsidRDefault="00F06A48" w:rsidP="00F06A48">
      <w:r>
        <w:t>A satellite EDN may be deployed as described in Annex A.2.</w:t>
      </w:r>
      <w:r w:rsidR="00C6461A">
        <w:t>5</w:t>
      </w:r>
      <w:r w:rsidRPr="00F477AF">
        <w:t>.</w:t>
      </w:r>
      <w:r>
        <w:t xml:space="preserve"> The service provisioning procedure for satellite EDN is </w:t>
      </w:r>
      <w:r w:rsidR="00915788">
        <w:t xml:space="preserve">the </w:t>
      </w:r>
      <w:r>
        <w:t>same as clause</w:t>
      </w:r>
      <w:r w:rsidR="00993709">
        <w:t> </w:t>
      </w:r>
      <w:r>
        <w:t>8.3.3.2.2 and clause</w:t>
      </w:r>
      <w:r w:rsidR="00993709">
        <w:t> </w:t>
      </w:r>
      <w:r>
        <w:t>8.3.3.2.3 with the following clarifications</w:t>
      </w:r>
      <w:r w:rsidR="0018546A">
        <w:t>:</w:t>
      </w:r>
    </w:p>
    <w:p w14:paraId="20EAF83D" w14:textId="15D7A971" w:rsidR="0066318A" w:rsidRDefault="0066318A" w:rsidP="003561B3">
      <w:pPr>
        <w:pStyle w:val="B1"/>
        <w:rPr>
          <w:lang w:eastAsia="ko-KR"/>
        </w:rPr>
      </w:pPr>
      <w:r>
        <w:t>-</w:t>
      </w:r>
      <w:r>
        <w:tab/>
      </w:r>
      <w:r w:rsidR="00F06A48">
        <w:t>When EEC sends the service request message to the ECS and the request message contains the UE location, predicted/expected</w:t>
      </w:r>
      <w:r w:rsidR="00F06A48" w:rsidRPr="00EB73AC">
        <w:t xml:space="preserve"> UE location</w:t>
      </w:r>
      <w:r w:rsidR="00F06A48" w:rsidRPr="00EB73AC">
        <w:rPr>
          <w:rFonts w:hint="eastAsia"/>
        </w:rPr>
        <w:t>,</w:t>
      </w:r>
      <w:r w:rsidR="00F06A48" w:rsidRPr="00B638C6">
        <w:t xml:space="preserve"> </w:t>
      </w:r>
      <w:r w:rsidR="00F06A48">
        <w:t>Prediction expiration time,</w:t>
      </w:r>
      <w:r w:rsidR="00D05780" w:rsidRPr="00D05780">
        <w:t xml:space="preserve"> minimum availability time duration for satellite access by the EEC (UE),</w:t>
      </w:r>
      <w:r w:rsidR="00F06A48">
        <w:t xml:space="preserve"> the ECS determines a list of EES where the </w:t>
      </w:r>
      <w:r w:rsidR="0018546A">
        <w:rPr>
          <w:rFonts w:hint="eastAsia"/>
          <w:lang w:eastAsia="zh-CN"/>
        </w:rPr>
        <w:t xml:space="preserve">Application </w:t>
      </w:r>
      <w:r w:rsidR="00F06A48">
        <w:t>Satellite coverage availability information</w:t>
      </w:r>
      <w:r w:rsidR="0018546A">
        <w:rPr>
          <w:rFonts w:hint="eastAsia"/>
          <w:lang w:eastAsia="zh-CN"/>
        </w:rPr>
        <w:t xml:space="preserve"> (ASCAI)</w:t>
      </w:r>
      <w:r w:rsidR="00F06A48">
        <w:t xml:space="preserve"> in EES profile matches the UE location, predicted/expected</w:t>
      </w:r>
      <w:r w:rsidR="00F06A48" w:rsidRPr="00EB73AC">
        <w:t xml:space="preserve"> UE location</w:t>
      </w:r>
      <w:r w:rsidR="00F06A48" w:rsidRPr="00EB73AC">
        <w:rPr>
          <w:rFonts w:hint="eastAsia"/>
        </w:rPr>
        <w:t>,</w:t>
      </w:r>
      <w:r w:rsidR="00F06A48" w:rsidRPr="00B638C6">
        <w:t xml:space="preserve"> </w:t>
      </w:r>
      <w:r w:rsidR="00F06A48">
        <w:t>Prediction expiration time,</w:t>
      </w:r>
      <w:r w:rsidR="00D05780" w:rsidRPr="00D05780">
        <w:t xml:space="preserve"> minimum availability time duration for satellite access by the EEC (UE)</w:t>
      </w:r>
      <w:r w:rsidR="00F06A48">
        <w:t xml:space="preserve"> and EES</w:t>
      </w:r>
      <w:r w:rsidR="0018546A">
        <w:rPr>
          <w:rFonts w:hint="eastAsia"/>
          <w:lang w:eastAsia="zh-CN"/>
        </w:rPr>
        <w:t xml:space="preserve"> ASCAI</w:t>
      </w:r>
      <w:r w:rsidR="00F06A48">
        <w:t>.</w:t>
      </w:r>
      <w:r w:rsidR="00F06A48" w:rsidRPr="007E3E3D">
        <w:t xml:space="preserve"> </w:t>
      </w:r>
      <w:r w:rsidR="00F06A48">
        <w:t xml:space="preserve">Alternatively, the ECS may </w:t>
      </w:r>
      <w:r w:rsidR="00993709">
        <w:t>query</w:t>
      </w:r>
      <w:r w:rsidR="00F06A48">
        <w:t xml:space="preserve"> </w:t>
      </w:r>
      <w:r>
        <w:t xml:space="preserve">an </w:t>
      </w:r>
      <w:r w:rsidR="00F06A48">
        <w:t xml:space="preserve">external server with the UE current location and UE predicted/expected location to obtain a list of Satellite IDs and Trajectory IDs corresponding </w:t>
      </w:r>
      <w:r>
        <w:t xml:space="preserve">to </w:t>
      </w:r>
      <w:r w:rsidR="00F06A48">
        <w:t xml:space="preserve">the UE location and the UE trajectory, then the </w:t>
      </w:r>
      <w:r w:rsidR="00F06A48" w:rsidRPr="00783F52">
        <w:rPr>
          <w:lang w:eastAsia="ko-KR"/>
        </w:rPr>
        <w:t>ECS determine</w:t>
      </w:r>
      <w:r w:rsidR="00F06A48">
        <w:rPr>
          <w:lang w:eastAsia="ko-KR"/>
        </w:rPr>
        <w:t>s</w:t>
      </w:r>
      <w:r w:rsidR="00F06A48" w:rsidRPr="00783F52">
        <w:rPr>
          <w:lang w:eastAsia="ko-KR"/>
        </w:rPr>
        <w:t xml:space="preserve"> </w:t>
      </w:r>
      <w:r>
        <w:rPr>
          <w:lang w:eastAsia="ko-KR"/>
        </w:rPr>
        <w:t xml:space="preserve">a </w:t>
      </w:r>
      <w:r w:rsidR="00F06A48">
        <w:rPr>
          <w:lang w:eastAsia="ko-KR"/>
        </w:rPr>
        <w:t xml:space="preserve">list of EES based on </w:t>
      </w:r>
      <w:r w:rsidR="00F06A48" w:rsidRPr="00783F52">
        <w:rPr>
          <w:lang w:eastAsia="ko-KR"/>
        </w:rPr>
        <w:t xml:space="preserve">the Satellite IDs and </w:t>
      </w:r>
      <w:r w:rsidR="00993709" w:rsidRPr="00783F52">
        <w:rPr>
          <w:lang w:eastAsia="ko-KR"/>
        </w:rPr>
        <w:t>Trajectory</w:t>
      </w:r>
      <w:r w:rsidR="00F06A48" w:rsidRPr="00783F52">
        <w:rPr>
          <w:lang w:eastAsia="ko-KR"/>
        </w:rPr>
        <w:t xml:space="preserve"> IDs in EES profiles</w:t>
      </w:r>
      <w:r w:rsidR="00F06A48">
        <w:rPr>
          <w:lang w:eastAsia="ko-KR"/>
        </w:rPr>
        <w:t xml:space="preserve"> by matching with the Satellite IDs and Trajectory IDs obtained from </w:t>
      </w:r>
      <w:r>
        <w:rPr>
          <w:lang w:eastAsia="ko-KR"/>
        </w:rPr>
        <w:t xml:space="preserve">an </w:t>
      </w:r>
      <w:r w:rsidR="00F06A48">
        <w:rPr>
          <w:lang w:eastAsia="ko-KR"/>
        </w:rPr>
        <w:t>external server for the UE</w:t>
      </w:r>
      <w:r w:rsidR="00F06A48" w:rsidRPr="00783F52">
        <w:rPr>
          <w:lang w:eastAsia="ko-KR"/>
        </w:rPr>
        <w:t>.</w:t>
      </w:r>
      <w:r w:rsidR="00F06A48">
        <w:rPr>
          <w:lang w:eastAsia="ko-KR"/>
        </w:rPr>
        <w:t xml:space="preserve"> The “Expected AC Geographical Service Area” in the AC profile, as specified in clause</w:t>
      </w:r>
      <w:r w:rsidR="00C6461A">
        <w:rPr>
          <w:lang w:eastAsia="ko-KR"/>
        </w:rPr>
        <w:t> </w:t>
      </w:r>
      <w:r w:rsidR="00F06A48">
        <w:rPr>
          <w:lang w:eastAsia="ko-KR"/>
        </w:rPr>
        <w:t xml:space="preserve">8.2.2, is used by the ECS to request the external server (managed by the satellite service provider or operator) for such satellite IDs and trajectory IDs. </w:t>
      </w:r>
    </w:p>
    <w:p w14:paraId="48291CDD" w14:textId="09552994" w:rsidR="00F06A48" w:rsidRDefault="0066318A" w:rsidP="003561B3">
      <w:pPr>
        <w:pStyle w:val="B1"/>
        <w:rPr>
          <w:lang w:eastAsia="zh-CN"/>
        </w:rPr>
      </w:pPr>
      <w:r>
        <w:rPr>
          <w:lang w:eastAsia="zh-CN"/>
        </w:rPr>
        <w:t>-</w:t>
      </w:r>
      <w:r>
        <w:rPr>
          <w:lang w:eastAsia="zh-CN"/>
        </w:rPr>
        <w:tab/>
      </w:r>
      <w:r w:rsidR="00F06A48">
        <w:rPr>
          <w:lang w:eastAsia="zh-CN"/>
        </w:rPr>
        <w:t xml:space="preserve">When ECS sends the service provisioning response which contains a list of EES information which EES is deployed on MEO or LEO satellites, the EEC determines the </w:t>
      </w:r>
      <w:r w:rsidR="00F06A48">
        <w:t>EES where the Satellite ID</w:t>
      </w:r>
      <w:r w:rsidR="009920E3" w:rsidRPr="009920E3">
        <w:t xml:space="preserve"> corresponding to the EES</w:t>
      </w:r>
      <w:r w:rsidR="00F06A48">
        <w:t xml:space="preserve"> in the</w:t>
      </w:r>
      <w:r w:rsidR="009920E3">
        <w:t xml:space="preserve"> </w:t>
      </w:r>
      <w:r w:rsidR="009920E3" w:rsidRPr="009920E3">
        <w:t>EDN configuration information</w:t>
      </w:r>
      <w:r w:rsidR="00F06A48">
        <w:t xml:space="preserve"> matches the UE serving Satellite ID</w:t>
      </w:r>
      <w:r w:rsidR="00F06A48">
        <w:rPr>
          <w:lang w:eastAsia="zh-CN"/>
        </w:rPr>
        <w:t>.</w:t>
      </w:r>
      <w:r w:rsidR="00F06A48" w:rsidRPr="00B13D12">
        <w:t xml:space="preserve"> </w:t>
      </w:r>
      <w:r w:rsidRPr="0066318A">
        <w:t>If the UE serving satellite ID is not available, the EEC may determine the EES based on available information e.g., UE current location, corresponding current time, received ASCAI and how long UE can stay under coverage, etc.</w:t>
      </w:r>
    </w:p>
    <w:bookmarkEnd w:id="2461"/>
    <w:p w14:paraId="6C453834" w14:textId="34B90EDD" w:rsidR="00F06A48" w:rsidRDefault="0066318A" w:rsidP="003561B3">
      <w:pPr>
        <w:pStyle w:val="B1"/>
      </w:pPr>
      <w:r>
        <w:t>-</w:t>
      </w:r>
      <w:r>
        <w:tab/>
      </w:r>
      <w:r w:rsidR="00F06A48" w:rsidRPr="00B13D12">
        <w:t>In addition, when a serving satellite is providing EES and EAS, and due to discontinuous coverage</w:t>
      </w:r>
      <w:r w:rsidR="009920E3">
        <w:t>,</w:t>
      </w:r>
      <w:r w:rsidR="00F06A48" w:rsidRPr="00B13D12">
        <w:t xml:space="preserve"> the same satellite comes back for serving, then the EEC connects to </w:t>
      </w:r>
      <w:r>
        <w:t xml:space="preserve">the </w:t>
      </w:r>
      <w:r w:rsidR="00F06A48" w:rsidRPr="00B13D12">
        <w:t xml:space="preserve">same EES and EAS (i.e. to which the EEC had </w:t>
      </w:r>
      <w:r w:rsidR="00F06A48" w:rsidRPr="00B13D12">
        <w:lastRenderedPageBreak/>
        <w:t>previously connected to)</w:t>
      </w:r>
      <w:r w:rsidRPr="0066318A">
        <w:t xml:space="preserve"> </w:t>
      </w:r>
      <w:r w:rsidRPr="002D16AD">
        <w:t xml:space="preserve">based on </w:t>
      </w:r>
      <w:r>
        <w:t xml:space="preserve">available information e.g., </w:t>
      </w:r>
      <w:r w:rsidRPr="002D16AD">
        <w:t>UE current location</w:t>
      </w:r>
      <w:r>
        <w:t>,</w:t>
      </w:r>
      <w:r w:rsidRPr="002D16AD">
        <w:t xml:space="preserve"> corresponding current time</w:t>
      </w:r>
      <w:r>
        <w:t>,</w:t>
      </w:r>
      <w:r w:rsidRPr="002D16AD">
        <w:t xml:space="preserve"> received </w:t>
      </w:r>
      <w:r>
        <w:t xml:space="preserve">ASCAI and </w:t>
      </w:r>
      <w:r w:rsidRPr="00066059">
        <w:t>how long UE can stay under coverage, etc</w:t>
      </w:r>
      <w:r w:rsidR="00F06A48" w:rsidRPr="00B13D12">
        <w:t>, without needing to discover EES and EAS endpoints again.</w:t>
      </w:r>
    </w:p>
    <w:p w14:paraId="29346007" w14:textId="77777777" w:rsidR="00D05780" w:rsidRDefault="00D05780" w:rsidP="00D05780">
      <w:r>
        <w:t>This procedure is also utilized by the ACR procedures specified in clause 8.8 where EES determination is needed during service provisioning.</w:t>
      </w:r>
    </w:p>
    <w:p w14:paraId="3209A64F" w14:textId="1A0F39C0" w:rsidR="00F06A48" w:rsidRPr="00836CBE" w:rsidRDefault="00F06A48" w:rsidP="00F06A48">
      <w:pPr>
        <w:pStyle w:val="Heading4"/>
        <w:rPr>
          <w:lang w:eastAsia="ko-KR"/>
        </w:rPr>
      </w:pPr>
      <w:bookmarkStart w:id="2466" w:name="_Toc234110579"/>
      <w:r>
        <w:rPr>
          <w:lang w:eastAsia="ko-KR"/>
        </w:rPr>
        <w:t>11.</w:t>
      </w:r>
      <w:r w:rsidR="00993709">
        <w:rPr>
          <w:lang w:eastAsia="ko-KR"/>
        </w:rPr>
        <w:t>1</w:t>
      </w:r>
      <w:r>
        <w:rPr>
          <w:lang w:eastAsia="ko-KR"/>
        </w:rPr>
        <w:t>.</w:t>
      </w:r>
      <w:r w:rsidR="00993709">
        <w:rPr>
          <w:lang w:eastAsia="ko-KR"/>
        </w:rPr>
        <w:t>2</w:t>
      </w:r>
      <w:r>
        <w:rPr>
          <w:lang w:eastAsia="ko-KR"/>
        </w:rPr>
        <w:t>.</w:t>
      </w:r>
      <w:r w:rsidR="00993709">
        <w:rPr>
          <w:lang w:eastAsia="ko-KR"/>
        </w:rPr>
        <w:t>1</w:t>
      </w:r>
      <w:r w:rsidR="00993709">
        <w:rPr>
          <w:lang w:eastAsia="ko-KR"/>
        </w:rPr>
        <w:tab/>
      </w:r>
      <w:r>
        <w:rPr>
          <w:lang w:eastAsia="ko-KR"/>
        </w:rPr>
        <w:t>EES profile</w:t>
      </w:r>
      <w:bookmarkEnd w:id="2466"/>
    </w:p>
    <w:p w14:paraId="373DF77F" w14:textId="77777777" w:rsidR="00F06A48" w:rsidRDefault="00F06A48" w:rsidP="00F06A48">
      <w:pPr>
        <w:rPr>
          <w:lang w:eastAsia="ko-KR"/>
        </w:rPr>
      </w:pPr>
      <w:r>
        <w:rPr>
          <w:lang w:eastAsia="ko-KR"/>
        </w:rPr>
        <w:t>The EES profile is same as clause 8.2.6 with the following additions.</w:t>
      </w:r>
    </w:p>
    <w:p w14:paraId="5F4C91F6" w14:textId="15CEDF27" w:rsidR="00F06A48" w:rsidRDefault="00F06A48" w:rsidP="00F06A48">
      <w:pPr>
        <w:pStyle w:val="TH"/>
      </w:pPr>
      <w:r>
        <w:t>Table 11.</w:t>
      </w:r>
      <w:r w:rsidR="00993709">
        <w:t>1</w:t>
      </w:r>
      <w:r>
        <w:t>.</w:t>
      </w:r>
      <w:r w:rsidR="00993709">
        <w:t>2</w:t>
      </w:r>
      <w:r>
        <w:t>.1-1: EES Profile</w:t>
      </w:r>
    </w:p>
    <w:tbl>
      <w:tblPr>
        <w:tblW w:w="8910" w:type="dxa"/>
        <w:jc w:val="center"/>
        <w:tblLayout w:type="fixed"/>
        <w:tblLook w:val="04A0" w:firstRow="1" w:lastRow="0" w:firstColumn="1" w:lastColumn="0" w:noHBand="0" w:noVBand="1"/>
      </w:tblPr>
      <w:tblGrid>
        <w:gridCol w:w="2155"/>
        <w:gridCol w:w="900"/>
        <w:gridCol w:w="5855"/>
      </w:tblGrid>
      <w:tr w:rsidR="00F06A48" w14:paraId="7EED618E" w14:textId="77777777" w:rsidTr="00BF00AC">
        <w:trPr>
          <w:jc w:val="center"/>
        </w:trPr>
        <w:tc>
          <w:tcPr>
            <w:tcW w:w="2155" w:type="dxa"/>
            <w:tcBorders>
              <w:top w:val="single" w:sz="4" w:space="0" w:color="000000"/>
              <w:left w:val="single" w:sz="4" w:space="0" w:color="000000"/>
              <w:bottom w:val="single" w:sz="4" w:space="0" w:color="000000"/>
              <w:right w:val="nil"/>
            </w:tcBorders>
            <w:hideMark/>
          </w:tcPr>
          <w:p w14:paraId="17886781" w14:textId="77777777" w:rsidR="00F06A48" w:rsidRDefault="00F06A48" w:rsidP="00BF00AC">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66F7913C" w14:textId="77777777" w:rsidR="00F06A48" w:rsidRDefault="00F06A48" w:rsidP="00BF00AC">
            <w:pPr>
              <w:pStyle w:val="TAH"/>
            </w:pPr>
            <w:r>
              <w:t>Status</w:t>
            </w:r>
          </w:p>
        </w:tc>
        <w:tc>
          <w:tcPr>
            <w:tcW w:w="5855" w:type="dxa"/>
            <w:tcBorders>
              <w:top w:val="single" w:sz="4" w:space="0" w:color="000000"/>
              <w:left w:val="single" w:sz="4" w:space="0" w:color="000000"/>
              <w:bottom w:val="single" w:sz="4" w:space="0" w:color="000000"/>
              <w:right w:val="single" w:sz="4" w:space="0" w:color="000000"/>
            </w:tcBorders>
            <w:hideMark/>
          </w:tcPr>
          <w:p w14:paraId="428B8EAD" w14:textId="77777777" w:rsidR="00F06A48" w:rsidRDefault="00F06A48" w:rsidP="00BF00AC">
            <w:pPr>
              <w:pStyle w:val="TAH"/>
            </w:pPr>
            <w:r>
              <w:t>Description</w:t>
            </w:r>
          </w:p>
        </w:tc>
      </w:tr>
      <w:tr w:rsidR="00F06A48" w14:paraId="52D12607" w14:textId="77777777" w:rsidTr="00BF00AC">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73C47533" w14:textId="77777777" w:rsidR="00F06A48" w:rsidRDefault="00F06A48" w:rsidP="00BF00AC">
            <w:pPr>
              <w:pStyle w:val="TAH"/>
            </w:pPr>
            <w:r>
              <w:t>IEs from Table 8.2.6-1</w:t>
            </w:r>
          </w:p>
        </w:tc>
      </w:tr>
      <w:tr w:rsidR="00F06A48" w14:paraId="1DF2070C" w14:textId="77777777" w:rsidTr="00BF00AC">
        <w:trPr>
          <w:jc w:val="center"/>
        </w:trPr>
        <w:tc>
          <w:tcPr>
            <w:tcW w:w="2155" w:type="dxa"/>
            <w:tcBorders>
              <w:top w:val="single" w:sz="4" w:space="0" w:color="000000"/>
              <w:left w:val="single" w:sz="4" w:space="0" w:color="000000"/>
              <w:bottom w:val="single" w:sz="4" w:space="0" w:color="000000"/>
              <w:right w:val="nil"/>
            </w:tcBorders>
          </w:tcPr>
          <w:p w14:paraId="3CACC82A" w14:textId="77777777" w:rsidR="00F06A48" w:rsidRPr="003355EF" w:rsidRDefault="00F06A48" w:rsidP="00BF00AC">
            <w:pPr>
              <w:pStyle w:val="TAL"/>
              <w:rPr>
                <w:bCs/>
                <w:lang w:eastAsia="zh-CN"/>
              </w:rPr>
            </w:pPr>
            <w:r w:rsidRPr="00C16643">
              <w:t>Dynamic</w:t>
            </w:r>
            <w:r>
              <w:t xml:space="preserve"> </w:t>
            </w:r>
            <w:r w:rsidRPr="00C16643">
              <w:t xml:space="preserve">service area indication </w:t>
            </w:r>
          </w:p>
        </w:tc>
        <w:tc>
          <w:tcPr>
            <w:tcW w:w="900" w:type="dxa"/>
            <w:tcBorders>
              <w:top w:val="single" w:sz="4" w:space="0" w:color="000000"/>
              <w:left w:val="single" w:sz="4" w:space="0" w:color="000000"/>
              <w:bottom w:val="single" w:sz="4" w:space="0" w:color="000000"/>
              <w:right w:val="nil"/>
            </w:tcBorders>
          </w:tcPr>
          <w:p w14:paraId="4B87C322" w14:textId="77777777" w:rsidR="00F06A48" w:rsidRPr="003355EF" w:rsidRDefault="00F06A48" w:rsidP="00BF00AC">
            <w:pPr>
              <w:pStyle w:val="TAC"/>
              <w:rPr>
                <w:bCs/>
                <w:lang w:eastAsia="zh-CN"/>
              </w:rPr>
            </w:pPr>
            <w:r w:rsidRPr="00C16643">
              <w:t>O</w:t>
            </w:r>
          </w:p>
        </w:tc>
        <w:tc>
          <w:tcPr>
            <w:tcW w:w="5855" w:type="dxa"/>
            <w:tcBorders>
              <w:top w:val="single" w:sz="4" w:space="0" w:color="000000"/>
              <w:left w:val="single" w:sz="4" w:space="0" w:color="000000"/>
              <w:bottom w:val="single" w:sz="4" w:space="0" w:color="000000"/>
              <w:right w:val="single" w:sz="4" w:space="0" w:color="000000"/>
            </w:tcBorders>
          </w:tcPr>
          <w:p w14:paraId="3255BAF5" w14:textId="77777777" w:rsidR="00F06A48" w:rsidRPr="003355EF" w:rsidRDefault="00F06A48" w:rsidP="00BF00AC">
            <w:pPr>
              <w:pStyle w:val="TAL"/>
              <w:rPr>
                <w:bCs/>
                <w:lang w:eastAsia="zh-CN"/>
              </w:rPr>
            </w:pPr>
            <w:r w:rsidRPr="00C16643">
              <w:t xml:space="preserve">Indicates if the service area is </w:t>
            </w:r>
            <w:r>
              <w:t>mobile</w:t>
            </w:r>
            <w:r w:rsidRPr="00C16643">
              <w:t xml:space="preserve"> or not. The service area is dynamic in case of EES on board a MEO or LEO satellite and not dynamic in case of a GEO satellite.</w:t>
            </w:r>
          </w:p>
        </w:tc>
      </w:tr>
      <w:tr w:rsidR="00F06A48" w14:paraId="6AEF8B24" w14:textId="77777777" w:rsidTr="00BF00AC">
        <w:trPr>
          <w:jc w:val="center"/>
        </w:trPr>
        <w:tc>
          <w:tcPr>
            <w:tcW w:w="2155" w:type="dxa"/>
            <w:tcBorders>
              <w:top w:val="single" w:sz="4" w:space="0" w:color="000000"/>
              <w:left w:val="single" w:sz="4" w:space="0" w:color="000000"/>
              <w:bottom w:val="single" w:sz="4" w:space="0" w:color="000000"/>
              <w:right w:val="nil"/>
            </w:tcBorders>
          </w:tcPr>
          <w:p w14:paraId="69051A1E" w14:textId="77777777" w:rsidR="00F06A48" w:rsidRPr="003355EF" w:rsidRDefault="00F06A48" w:rsidP="00BF00AC">
            <w:pPr>
              <w:pStyle w:val="TAL"/>
              <w:rPr>
                <w:bCs/>
                <w:lang w:eastAsia="zh-CN"/>
              </w:rPr>
            </w:pPr>
            <w:r>
              <w:t>S</w:t>
            </w:r>
            <w:r w:rsidRPr="00C16643">
              <w:t>atellite ID</w:t>
            </w:r>
          </w:p>
        </w:tc>
        <w:tc>
          <w:tcPr>
            <w:tcW w:w="900" w:type="dxa"/>
            <w:tcBorders>
              <w:top w:val="single" w:sz="4" w:space="0" w:color="000000"/>
              <w:left w:val="single" w:sz="4" w:space="0" w:color="000000"/>
              <w:bottom w:val="single" w:sz="4" w:space="0" w:color="000000"/>
              <w:right w:val="nil"/>
            </w:tcBorders>
          </w:tcPr>
          <w:p w14:paraId="03C7EB09" w14:textId="77777777" w:rsidR="00F06A48" w:rsidRPr="003355EF" w:rsidRDefault="00F06A48" w:rsidP="00BF00AC">
            <w:pPr>
              <w:pStyle w:val="TAC"/>
              <w:rPr>
                <w:bCs/>
                <w:lang w:eastAsia="zh-CN"/>
              </w:rPr>
            </w:pPr>
            <w:r w:rsidRPr="00C16643">
              <w:t>M</w:t>
            </w:r>
          </w:p>
        </w:tc>
        <w:tc>
          <w:tcPr>
            <w:tcW w:w="5855" w:type="dxa"/>
            <w:tcBorders>
              <w:top w:val="single" w:sz="4" w:space="0" w:color="000000"/>
              <w:left w:val="single" w:sz="4" w:space="0" w:color="000000"/>
              <w:bottom w:val="single" w:sz="4" w:space="0" w:color="000000"/>
              <w:right w:val="single" w:sz="4" w:space="0" w:color="000000"/>
            </w:tcBorders>
          </w:tcPr>
          <w:p w14:paraId="27906E98" w14:textId="77777777" w:rsidR="00F06A48" w:rsidRPr="003355EF" w:rsidRDefault="00F06A48" w:rsidP="00BF00AC">
            <w:pPr>
              <w:pStyle w:val="TAL"/>
              <w:rPr>
                <w:bCs/>
                <w:lang w:eastAsia="zh-CN"/>
              </w:rPr>
            </w:pPr>
            <w:r w:rsidRPr="00C16643">
              <w:t xml:space="preserve">The satellite ID which identifies a satellite EDN.  </w:t>
            </w:r>
          </w:p>
        </w:tc>
      </w:tr>
      <w:tr w:rsidR="00F06A48" w14:paraId="7576682A" w14:textId="77777777" w:rsidTr="00BF00AC">
        <w:trPr>
          <w:jc w:val="center"/>
        </w:trPr>
        <w:tc>
          <w:tcPr>
            <w:tcW w:w="2155" w:type="dxa"/>
            <w:tcBorders>
              <w:top w:val="single" w:sz="4" w:space="0" w:color="000000"/>
              <w:left w:val="single" w:sz="4" w:space="0" w:color="000000"/>
              <w:bottom w:val="single" w:sz="4" w:space="0" w:color="000000"/>
              <w:right w:val="nil"/>
            </w:tcBorders>
          </w:tcPr>
          <w:p w14:paraId="137130F5" w14:textId="11DD0FA1" w:rsidR="00993709" w:rsidRDefault="00F06A48" w:rsidP="00BF00AC">
            <w:pPr>
              <w:pStyle w:val="TAL"/>
            </w:pPr>
            <w:r>
              <w:t>Trajectory</w:t>
            </w:r>
            <w:r w:rsidRPr="00C16643">
              <w:t xml:space="preserve"> ID</w:t>
            </w:r>
          </w:p>
          <w:p w14:paraId="02B9E0B0" w14:textId="0EFCCDD6" w:rsidR="00F06A48" w:rsidRPr="003355EF" w:rsidRDefault="00F06A48" w:rsidP="00BF00AC">
            <w:pPr>
              <w:pStyle w:val="TAL"/>
              <w:rPr>
                <w:bCs/>
                <w:lang w:eastAsia="zh-CN"/>
              </w:rPr>
            </w:pPr>
            <w:r w:rsidRPr="00C16643">
              <w:t>(NOTE)</w:t>
            </w:r>
          </w:p>
        </w:tc>
        <w:tc>
          <w:tcPr>
            <w:tcW w:w="900" w:type="dxa"/>
            <w:tcBorders>
              <w:top w:val="single" w:sz="4" w:space="0" w:color="000000"/>
              <w:left w:val="single" w:sz="4" w:space="0" w:color="000000"/>
              <w:bottom w:val="single" w:sz="4" w:space="0" w:color="000000"/>
              <w:right w:val="nil"/>
            </w:tcBorders>
          </w:tcPr>
          <w:p w14:paraId="2FED761D" w14:textId="77777777" w:rsidR="00F06A48" w:rsidRPr="003355EF" w:rsidRDefault="00F06A48" w:rsidP="00BF00AC">
            <w:pPr>
              <w:pStyle w:val="TAC"/>
              <w:rPr>
                <w:bCs/>
                <w:lang w:eastAsia="zh-CN"/>
              </w:rPr>
            </w:pPr>
            <w:r>
              <w:t>O</w:t>
            </w:r>
          </w:p>
        </w:tc>
        <w:tc>
          <w:tcPr>
            <w:tcW w:w="5855" w:type="dxa"/>
            <w:tcBorders>
              <w:top w:val="single" w:sz="4" w:space="0" w:color="000000"/>
              <w:left w:val="single" w:sz="4" w:space="0" w:color="000000"/>
              <w:bottom w:val="single" w:sz="4" w:space="0" w:color="000000"/>
              <w:right w:val="single" w:sz="4" w:space="0" w:color="000000"/>
            </w:tcBorders>
          </w:tcPr>
          <w:p w14:paraId="43D8F687" w14:textId="77777777" w:rsidR="00F06A48" w:rsidRPr="003355EF" w:rsidRDefault="00F06A48" w:rsidP="00BF00AC">
            <w:pPr>
              <w:pStyle w:val="TAL"/>
              <w:rPr>
                <w:bCs/>
                <w:lang w:eastAsia="zh-CN"/>
              </w:rPr>
            </w:pPr>
            <w:r w:rsidRPr="00C16643">
              <w:t xml:space="preserve">For mobile EES, it is linked with the trajectory of the satellite and </w:t>
            </w:r>
            <w:r>
              <w:t>therefore identifies the t</w:t>
            </w:r>
            <w:r w:rsidRPr="00C16643">
              <w:t xml:space="preserve">rajectory of the EES on board a MEO and LEO satellites.  </w:t>
            </w:r>
          </w:p>
        </w:tc>
      </w:tr>
      <w:tr w:rsidR="00F06A48" w14:paraId="65EF2354" w14:textId="77777777" w:rsidTr="00BF00AC">
        <w:trPr>
          <w:jc w:val="center"/>
        </w:trPr>
        <w:tc>
          <w:tcPr>
            <w:tcW w:w="2155" w:type="dxa"/>
            <w:tcBorders>
              <w:top w:val="single" w:sz="4" w:space="0" w:color="000000"/>
              <w:left w:val="single" w:sz="4" w:space="0" w:color="000000"/>
              <w:bottom w:val="single" w:sz="4" w:space="0" w:color="000000"/>
              <w:right w:val="nil"/>
            </w:tcBorders>
          </w:tcPr>
          <w:p w14:paraId="5A870C44" w14:textId="0B7287F4" w:rsidR="00F06A48" w:rsidRDefault="0018546A" w:rsidP="00BF00AC">
            <w:pPr>
              <w:pStyle w:val="TAL"/>
            </w:pPr>
            <w:r>
              <w:rPr>
                <w:rFonts w:hint="eastAsia"/>
                <w:lang w:eastAsia="zh-CN"/>
              </w:rPr>
              <w:t xml:space="preserve">Application </w:t>
            </w:r>
            <w:r w:rsidR="00F06A48">
              <w:t>Satellite coverage availability information</w:t>
            </w:r>
            <w:r>
              <w:rPr>
                <w:rFonts w:hint="eastAsia"/>
                <w:lang w:eastAsia="zh-CN"/>
              </w:rPr>
              <w:t xml:space="preserve"> (ASCAI)</w:t>
            </w:r>
          </w:p>
        </w:tc>
        <w:tc>
          <w:tcPr>
            <w:tcW w:w="900" w:type="dxa"/>
            <w:tcBorders>
              <w:top w:val="single" w:sz="4" w:space="0" w:color="000000"/>
              <w:left w:val="single" w:sz="4" w:space="0" w:color="000000"/>
              <w:bottom w:val="single" w:sz="4" w:space="0" w:color="000000"/>
              <w:right w:val="nil"/>
            </w:tcBorders>
          </w:tcPr>
          <w:p w14:paraId="09EE7408" w14:textId="77777777" w:rsidR="00F06A48" w:rsidRDefault="00F06A48" w:rsidP="00BF00AC">
            <w:pPr>
              <w:pStyle w:val="TAC"/>
            </w:pPr>
            <w:r w:rsidRPr="003355EF">
              <w:rPr>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1BE61CE4" w14:textId="46F16DBE" w:rsidR="00F06A48" w:rsidRDefault="00F06A48" w:rsidP="00BF00AC">
            <w:pPr>
              <w:pStyle w:val="TAL"/>
            </w:pPr>
            <w:r w:rsidRPr="003355EF">
              <w:rPr>
                <w:bCs/>
                <w:lang w:eastAsia="zh-CN"/>
              </w:rPr>
              <w:t xml:space="preserve">The </w:t>
            </w:r>
            <w:r w:rsidR="0018546A">
              <w:rPr>
                <w:rFonts w:hint="eastAsia"/>
                <w:lang w:eastAsia="zh-CN"/>
              </w:rPr>
              <w:t>(ASCAI)</w:t>
            </w:r>
            <w:r w:rsidR="0018546A">
              <w:rPr>
                <w:lang w:eastAsia="zh-CN"/>
              </w:rPr>
              <w:t xml:space="preserve"> </w:t>
            </w:r>
            <w:r w:rsidR="00D05780" w:rsidRPr="00D05780">
              <w:rPr>
                <w:bCs/>
                <w:lang w:eastAsia="zh-CN"/>
              </w:rPr>
              <w:t>across the Topological/Geographical service area,</w:t>
            </w:r>
            <w:r w:rsidRPr="003355EF">
              <w:rPr>
                <w:bCs/>
                <w:lang w:eastAsia="zh-CN"/>
              </w:rPr>
              <w:t xml:space="preserve"> of the satellite </w:t>
            </w:r>
            <w:r>
              <w:rPr>
                <w:bCs/>
                <w:lang w:eastAsia="zh-CN"/>
              </w:rPr>
              <w:t xml:space="preserve">where the </w:t>
            </w:r>
            <w:r w:rsidRPr="003355EF">
              <w:rPr>
                <w:bCs/>
                <w:lang w:eastAsia="zh-CN"/>
              </w:rPr>
              <w:t xml:space="preserve">EES </w:t>
            </w:r>
            <w:r>
              <w:rPr>
                <w:bCs/>
                <w:lang w:eastAsia="zh-CN"/>
              </w:rPr>
              <w:t>is onboard</w:t>
            </w:r>
            <w:r w:rsidR="00D05780">
              <w:rPr>
                <w:bCs/>
                <w:lang w:eastAsia="zh-CN"/>
              </w:rPr>
              <w:t>,</w:t>
            </w:r>
            <w:r>
              <w:rPr>
                <w:bCs/>
                <w:lang w:eastAsia="zh-CN"/>
              </w:rPr>
              <w:t xml:space="preserve"> as described in </w:t>
            </w:r>
            <w:r w:rsidR="0018546A" w:rsidRPr="0018546A">
              <w:rPr>
                <w:bCs/>
                <w:lang w:eastAsia="zh-CN"/>
              </w:rPr>
              <w:t>clause</w:t>
            </w:r>
            <w:r w:rsidR="0018546A">
              <w:rPr>
                <w:bCs/>
                <w:lang w:eastAsia="zh-CN"/>
              </w:rPr>
              <w:t> </w:t>
            </w:r>
            <w:r w:rsidR="0018546A" w:rsidRPr="0018546A">
              <w:rPr>
                <w:bCs/>
                <w:lang w:eastAsia="zh-CN"/>
              </w:rPr>
              <w:t xml:space="preserve">21.2 of </w:t>
            </w:r>
            <w:r>
              <w:rPr>
                <w:bCs/>
                <w:lang w:eastAsia="zh-CN"/>
              </w:rPr>
              <w:t>3GPP</w:t>
            </w:r>
            <w:r w:rsidR="00D05780">
              <w:rPr>
                <w:bCs/>
                <w:lang w:eastAsia="zh-CN"/>
              </w:rPr>
              <w:t> </w:t>
            </w:r>
            <w:r>
              <w:rPr>
                <w:bCs/>
                <w:lang w:eastAsia="zh-CN"/>
              </w:rPr>
              <w:t>TS</w:t>
            </w:r>
            <w:r w:rsidR="00D05780">
              <w:rPr>
                <w:bCs/>
                <w:lang w:eastAsia="zh-CN"/>
              </w:rPr>
              <w:t> </w:t>
            </w:r>
            <w:r>
              <w:rPr>
                <w:bCs/>
                <w:lang w:eastAsia="zh-CN"/>
              </w:rPr>
              <w:t>23.</w:t>
            </w:r>
            <w:r w:rsidR="0018546A">
              <w:rPr>
                <w:bCs/>
                <w:lang w:eastAsia="zh-CN"/>
              </w:rPr>
              <w:t>434</w:t>
            </w:r>
            <w:r w:rsidR="00D05780">
              <w:rPr>
                <w:bCs/>
                <w:lang w:eastAsia="zh-CN"/>
              </w:rPr>
              <w:t> </w:t>
            </w:r>
            <w:r>
              <w:rPr>
                <w:bCs/>
                <w:lang w:eastAsia="zh-CN"/>
              </w:rPr>
              <w:t>[</w:t>
            </w:r>
            <w:r w:rsidR="0018546A">
              <w:rPr>
                <w:bCs/>
                <w:lang w:eastAsia="zh-CN"/>
              </w:rPr>
              <w:t>13</w:t>
            </w:r>
            <w:r>
              <w:rPr>
                <w:bCs/>
                <w:lang w:eastAsia="zh-CN"/>
              </w:rPr>
              <w:t>]</w:t>
            </w:r>
          </w:p>
        </w:tc>
      </w:tr>
      <w:tr w:rsidR="00F06A48" w14:paraId="6F2F6198" w14:textId="77777777" w:rsidTr="00BF00AC">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222B38D1" w14:textId="60DDBBEC" w:rsidR="00F06A48" w:rsidRPr="003355EF" w:rsidRDefault="00F06A48" w:rsidP="00D8146B">
            <w:pPr>
              <w:pStyle w:val="TAN"/>
              <w:rPr>
                <w:bCs/>
                <w:lang w:eastAsia="zh-CN"/>
              </w:rPr>
            </w:pPr>
            <w:r>
              <w:rPr>
                <w:lang w:eastAsia="ko-KR"/>
              </w:rPr>
              <w:t>NOTE:</w:t>
            </w:r>
            <w:r>
              <w:rPr>
                <w:lang w:eastAsia="ko-KR"/>
              </w:rPr>
              <w:tab/>
            </w:r>
            <w:r w:rsidRPr="00777B32">
              <w:rPr>
                <w:lang w:eastAsia="ko-KR"/>
              </w:rPr>
              <w:t xml:space="preserve">The assignment of the </w:t>
            </w:r>
            <w:r>
              <w:rPr>
                <w:lang w:eastAsia="ko-KR"/>
              </w:rPr>
              <w:t>trajectory</w:t>
            </w:r>
            <w:r w:rsidRPr="00777B32">
              <w:rPr>
                <w:lang w:eastAsia="ko-KR"/>
              </w:rPr>
              <w:t xml:space="preserve"> ID for</w:t>
            </w:r>
            <w:r>
              <w:rPr>
                <w:lang w:eastAsia="ko-KR"/>
              </w:rPr>
              <w:t xml:space="preserve"> the EES</w:t>
            </w:r>
            <w:r w:rsidRPr="00777B32">
              <w:rPr>
                <w:lang w:eastAsia="ko-KR"/>
              </w:rPr>
              <w:t xml:space="preserve"> and linking it to an actual trajectory of</w:t>
            </w:r>
            <w:r>
              <w:rPr>
                <w:lang w:eastAsia="ko-KR"/>
              </w:rPr>
              <w:t xml:space="preserve"> </w:t>
            </w:r>
            <w:r w:rsidRPr="00777B32">
              <w:rPr>
                <w:lang w:eastAsia="ko-KR"/>
              </w:rPr>
              <w:t>the satellite can be done by the operator and/or the satellite service provider.</w:t>
            </w:r>
          </w:p>
        </w:tc>
      </w:tr>
    </w:tbl>
    <w:p w14:paraId="07C002DA" w14:textId="77777777" w:rsidR="00F06A48" w:rsidRDefault="00F06A48" w:rsidP="00D8146B">
      <w:pPr>
        <w:rPr>
          <w:lang w:eastAsia="ko-KR"/>
        </w:rPr>
      </w:pPr>
    </w:p>
    <w:p w14:paraId="6C3A17C5" w14:textId="73B747D5" w:rsidR="00F06A48" w:rsidRPr="006A1150" w:rsidRDefault="00F06A48" w:rsidP="00F06A48">
      <w:pPr>
        <w:pStyle w:val="Heading4"/>
        <w:rPr>
          <w:lang w:eastAsia="ko-KR"/>
        </w:rPr>
      </w:pPr>
      <w:bookmarkStart w:id="2467" w:name="_Toc234110580"/>
      <w:r>
        <w:rPr>
          <w:lang w:eastAsia="ko-KR"/>
        </w:rPr>
        <w:t>11.</w:t>
      </w:r>
      <w:r w:rsidR="00993709">
        <w:rPr>
          <w:lang w:eastAsia="ko-KR"/>
        </w:rPr>
        <w:t>1</w:t>
      </w:r>
      <w:r>
        <w:rPr>
          <w:lang w:eastAsia="ko-KR"/>
        </w:rPr>
        <w:t>.</w:t>
      </w:r>
      <w:r w:rsidR="00993709">
        <w:rPr>
          <w:lang w:eastAsia="ko-KR"/>
        </w:rPr>
        <w:t>2</w:t>
      </w:r>
      <w:r>
        <w:rPr>
          <w:lang w:eastAsia="ko-KR"/>
        </w:rPr>
        <w:t>.</w:t>
      </w:r>
      <w:r w:rsidR="00993709">
        <w:rPr>
          <w:lang w:eastAsia="ko-KR"/>
        </w:rPr>
        <w:t>2</w:t>
      </w:r>
      <w:r w:rsidR="00993709">
        <w:rPr>
          <w:lang w:eastAsia="ko-KR"/>
        </w:rPr>
        <w:tab/>
      </w:r>
      <w:r>
        <w:rPr>
          <w:lang w:eastAsia="ko-KR"/>
        </w:rPr>
        <w:t>Service provisioning request</w:t>
      </w:r>
      <w:bookmarkEnd w:id="2467"/>
      <w:r>
        <w:rPr>
          <w:lang w:eastAsia="ko-KR"/>
        </w:rPr>
        <w:t xml:space="preserve"> </w:t>
      </w:r>
    </w:p>
    <w:p w14:paraId="4CAFF162" w14:textId="52FA6599" w:rsidR="00F06A48" w:rsidRPr="00F477AF" w:rsidRDefault="00F06A48" w:rsidP="00F06A48">
      <w:pPr>
        <w:rPr>
          <w:lang w:eastAsia="ko-KR"/>
        </w:rPr>
      </w:pPr>
      <w:r>
        <w:rPr>
          <w:lang w:eastAsia="ko-KR"/>
        </w:rPr>
        <w:t>Table 11.</w:t>
      </w:r>
      <w:r w:rsidR="00993709">
        <w:rPr>
          <w:lang w:eastAsia="ko-KR"/>
        </w:rPr>
        <w:t>1</w:t>
      </w:r>
      <w:r>
        <w:rPr>
          <w:lang w:eastAsia="ko-KR"/>
        </w:rPr>
        <w:t>.</w:t>
      </w:r>
      <w:r w:rsidR="00993709">
        <w:rPr>
          <w:lang w:eastAsia="ko-KR"/>
        </w:rPr>
        <w:t>2</w:t>
      </w:r>
      <w:r>
        <w:rPr>
          <w:lang w:eastAsia="ko-KR"/>
        </w:rPr>
        <w:t>.2</w:t>
      </w:r>
      <w:r w:rsidR="00993709">
        <w:rPr>
          <w:lang w:eastAsia="ko-KR"/>
        </w:rPr>
        <w:t>-1</w:t>
      </w:r>
      <w:r>
        <w:rPr>
          <w:lang w:eastAsia="ko-KR"/>
        </w:rPr>
        <w:t xml:space="preserve"> is same as clause</w:t>
      </w:r>
      <w:r w:rsidR="00993709">
        <w:rPr>
          <w:lang w:eastAsia="ko-KR"/>
        </w:rPr>
        <w:t> </w:t>
      </w:r>
      <w:r>
        <w:rPr>
          <w:lang w:eastAsia="ko-KR"/>
        </w:rPr>
        <w:t xml:space="preserve">8.3.3.3.2 </w:t>
      </w:r>
      <w:r w:rsidRPr="00F477AF">
        <w:t>Table </w:t>
      </w:r>
      <w:r w:rsidR="00915788">
        <w:t>8</w:t>
      </w:r>
      <w:r w:rsidRPr="00F477AF">
        <w:t>.3.3.3.2-1</w:t>
      </w:r>
      <w:r>
        <w:rPr>
          <w:lang w:eastAsia="ko-KR"/>
        </w:rPr>
        <w:t xml:space="preserve"> with the following additions.</w:t>
      </w:r>
    </w:p>
    <w:p w14:paraId="14CC1445" w14:textId="746E44AE" w:rsidR="00F06A48" w:rsidRPr="00F477AF" w:rsidRDefault="00F06A48" w:rsidP="00F06A48">
      <w:pPr>
        <w:pStyle w:val="TH"/>
      </w:pPr>
      <w:r w:rsidRPr="00F477AF">
        <w:t>Table </w:t>
      </w:r>
      <w:r>
        <w:t>11</w:t>
      </w:r>
      <w:r w:rsidRPr="00F477AF">
        <w:t>.</w:t>
      </w:r>
      <w:r w:rsidR="00993709">
        <w:t>1</w:t>
      </w:r>
      <w:r>
        <w:t>.</w:t>
      </w:r>
      <w:r w:rsidR="00993709">
        <w:t>2</w:t>
      </w:r>
      <w:r>
        <w:t>.2</w:t>
      </w:r>
      <w:r w:rsidRPr="00F477AF">
        <w:t>-1: Service provisioning request</w:t>
      </w:r>
    </w:p>
    <w:tbl>
      <w:tblPr>
        <w:tblW w:w="8640" w:type="dxa"/>
        <w:jc w:val="center"/>
        <w:tblLayout w:type="fixed"/>
        <w:tblLook w:val="0000" w:firstRow="0" w:lastRow="0" w:firstColumn="0" w:lastColumn="0" w:noHBand="0" w:noVBand="0"/>
      </w:tblPr>
      <w:tblGrid>
        <w:gridCol w:w="2880"/>
        <w:gridCol w:w="1440"/>
        <w:gridCol w:w="4320"/>
      </w:tblGrid>
      <w:tr w:rsidR="00F06A48" w:rsidRPr="00F477AF" w14:paraId="1661B241" w14:textId="77777777" w:rsidTr="00BF00AC">
        <w:trPr>
          <w:jc w:val="center"/>
        </w:trPr>
        <w:tc>
          <w:tcPr>
            <w:tcW w:w="2880" w:type="dxa"/>
            <w:tcBorders>
              <w:top w:val="single" w:sz="4" w:space="0" w:color="000000"/>
              <w:left w:val="single" w:sz="4" w:space="0" w:color="000000"/>
              <w:bottom w:val="single" w:sz="4" w:space="0" w:color="000000"/>
            </w:tcBorders>
          </w:tcPr>
          <w:p w14:paraId="74326278" w14:textId="77777777" w:rsidR="00F06A48" w:rsidRPr="00F477AF" w:rsidRDefault="00F06A48" w:rsidP="00BF00AC">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BF899C4" w14:textId="77777777" w:rsidR="00F06A48" w:rsidRPr="00F477AF" w:rsidRDefault="00F06A48" w:rsidP="00BF00A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B2FDDEE" w14:textId="77777777" w:rsidR="00F06A48" w:rsidRPr="00F477AF" w:rsidRDefault="00F06A48" w:rsidP="00BF00AC">
            <w:pPr>
              <w:pStyle w:val="TAH"/>
            </w:pPr>
            <w:r w:rsidRPr="00F477AF">
              <w:t>Description</w:t>
            </w:r>
          </w:p>
        </w:tc>
      </w:tr>
      <w:tr w:rsidR="00F06A48" w:rsidRPr="00F477AF" w14:paraId="495844CD" w14:textId="77777777" w:rsidTr="00BF00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D002355" w14:textId="77777777" w:rsidR="00F06A48" w:rsidRPr="00F477AF" w:rsidRDefault="00F06A48" w:rsidP="00BF00AC">
            <w:pPr>
              <w:pStyle w:val="TAH"/>
            </w:pPr>
            <w:r>
              <w:t>IEs from Table 8.3.3.3.2-1</w:t>
            </w:r>
          </w:p>
        </w:tc>
      </w:tr>
      <w:tr w:rsidR="00F06A48" w:rsidRPr="00F477AF" w14:paraId="46ECAD15" w14:textId="77777777" w:rsidTr="00BF00AC">
        <w:trPr>
          <w:jc w:val="center"/>
        </w:trPr>
        <w:tc>
          <w:tcPr>
            <w:tcW w:w="2880" w:type="dxa"/>
            <w:tcBorders>
              <w:top w:val="single" w:sz="4" w:space="0" w:color="000000"/>
              <w:left w:val="single" w:sz="4" w:space="0" w:color="000000"/>
              <w:bottom w:val="single" w:sz="4" w:space="0" w:color="000000"/>
            </w:tcBorders>
          </w:tcPr>
          <w:p w14:paraId="5A544CE7" w14:textId="4CA01B63" w:rsidR="00F06A48" w:rsidRPr="00F477AF" w:rsidRDefault="00F06A48" w:rsidP="00BF00AC">
            <w:pPr>
              <w:pStyle w:val="TAL"/>
            </w:pPr>
            <w:r>
              <w:t>UE serving Satellite ID</w:t>
            </w:r>
            <w:r w:rsidR="00915788">
              <w:br/>
              <w:t>(NOTE</w:t>
            </w:r>
            <w:r w:rsidR="00915788" w:rsidRPr="001F18D0">
              <w:t> </w:t>
            </w:r>
            <w:r w:rsidR="00915788">
              <w:t>1)</w:t>
            </w:r>
          </w:p>
        </w:tc>
        <w:tc>
          <w:tcPr>
            <w:tcW w:w="1440" w:type="dxa"/>
            <w:tcBorders>
              <w:top w:val="single" w:sz="4" w:space="0" w:color="000000"/>
              <w:left w:val="single" w:sz="4" w:space="0" w:color="000000"/>
              <w:bottom w:val="single" w:sz="4" w:space="0" w:color="000000"/>
            </w:tcBorders>
          </w:tcPr>
          <w:p w14:paraId="6F17315A" w14:textId="77777777" w:rsidR="00F06A48" w:rsidRPr="00F477AF" w:rsidRDefault="00F06A48" w:rsidP="00BF00AC">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CD3810" w14:textId="26349037" w:rsidR="00F06A48" w:rsidRPr="00F477AF" w:rsidRDefault="00F06A48" w:rsidP="00BF00AC">
            <w:pPr>
              <w:pStyle w:val="TAL"/>
            </w:pPr>
            <w:r>
              <w:rPr>
                <w:lang w:eastAsia="zh-CN"/>
              </w:rPr>
              <w:t xml:space="preserve">The </w:t>
            </w:r>
            <w:r w:rsidR="00993709">
              <w:rPr>
                <w:lang w:eastAsia="zh-CN"/>
              </w:rPr>
              <w:t>identifier</w:t>
            </w:r>
            <w:r>
              <w:rPr>
                <w:lang w:eastAsia="zh-CN"/>
              </w:rPr>
              <w:t xml:space="preserve"> of the satellite which is serving UE in current location.</w:t>
            </w:r>
          </w:p>
        </w:tc>
      </w:tr>
      <w:tr w:rsidR="00F06A48" w:rsidRPr="00F477AF" w14:paraId="243B8A11" w14:textId="77777777" w:rsidTr="00BF00AC">
        <w:trPr>
          <w:jc w:val="center"/>
        </w:trPr>
        <w:tc>
          <w:tcPr>
            <w:tcW w:w="2880" w:type="dxa"/>
            <w:tcBorders>
              <w:top w:val="single" w:sz="4" w:space="0" w:color="000000"/>
              <w:left w:val="single" w:sz="4" w:space="0" w:color="000000"/>
              <w:bottom w:val="single" w:sz="4" w:space="0" w:color="000000"/>
            </w:tcBorders>
          </w:tcPr>
          <w:p w14:paraId="00B8CE5B" w14:textId="77777777" w:rsidR="00F06A48" w:rsidRPr="007F79C3" w:rsidRDefault="00F06A48" w:rsidP="00BF00AC">
            <w:pPr>
              <w:pStyle w:val="TAL"/>
              <w:rPr>
                <w:lang w:val="fr-FR"/>
              </w:rPr>
            </w:pPr>
            <w:r w:rsidRPr="007F79C3">
              <w:rPr>
                <w:lang w:val="fr-FR"/>
              </w:rPr>
              <w:t xml:space="preserve">UE location </w:t>
            </w:r>
          </w:p>
          <w:p w14:paraId="4CD136B9" w14:textId="213E5A56" w:rsidR="00F06A48" w:rsidRDefault="00F06A48" w:rsidP="00BF00AC">
            <w:pPr>
              <w:pStyle w:val="TAL"/>
            </w:pPr>
            <w:r w:rsidRPr="007F79C3">
              <w:rPr>
                <w:lang w:val="fr-FR"/>
              </w:rPr>
              <w:t>(NOTE</w:t>
            </w:r>
            <w:r w:rsidR="00915788">
              <w:rPr>
                <w:lang w:val="fr-FR"/>
              </w:rPr>
              <w:t> 2</w:t>
            </w:r>
            <w:r w:rsidRPr="007F79C3">
              <w:rPr>
                <w:lang w:val="fr-FR"/>
              </w:rPr>
              <w:t>)</w:t>
            </w:r>
          </w:p>
        </w:tc>
        <w:tc>
          <w:tcPr>
            <w:tcW w:w="1440" w:type="dxa"/>
            <w:tcBorders>
              <w:top w:val="single" w:sz="4" w:space="0" w:color="000000"/>
              <w:left w:val="single" w:sz="4" w:space="0" w:color="000000"/>
              <w:bottom w:val="single" w:sz="4" w:space="0" w:color="000000"/>
            </w:tcBorders>
          </w:tcPr>
          <w:p w14:paraId="112D43DB" w14:textId="77777777" w:rsidR="00F06A48" w:rsidRDefault="00F06A48" w:rsidP="00BF00AC">
            <w:pPr>
              <w:pStyle w:val="TAC"/>
              <w:rPr>
                <w:lang w:eastAsia="zh-CN"/>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090F60A" w14:textId="77777777" w:rsidR="00F06A48" w:rsidRDefault="00F06A48" w:rsidP="00BF00AC">
            <w:pPr>
              <w:pStyle w:val="TAL"/>
              <w:rPr>
                <w:lang w:eastAsia="zh-CN"/>
              </w:rPr>
            </w:pPr>
            <w:r w:rsidRPr="00F477AF">
              <w:t>The location information of the UE. The UE location is described in clause 7.3.2</w:t>
            </w:r>
            <w:r>
              <w:rPr>
                <w:rFonts w:hint="eastAsia"/>
                <w:lang w:eastAsia="zh-CN"/>
              </w:rPr>
              <w:t xml:space="preserve">, or </w:t>
            </w:r>
            <w:r>
              <w:t>Present UE location (e.g. latitude and longitude) for a reference grid point</w:t>
            </w:r>
            <w:r w:rsidRPr="00F477AF">
              <w:t xml:space="preserve">.  </w:t>
            </w:r>
          </w:p>
        </w:tc>
      </w:tr>
      <w:tr w:rsidR="00D05780" w:rsidRPr="00F477AF" w14:paraId="3007FF3B" w14:textId="77777777" w:rsidTr="00BF00AC">
        <w:trPr>
          <w:jc w:val="center"/>
        </w:trPr>
        <w:tc>
          <w:tcPr>
            <w:tcW w:w="2880" w:type="dxa"/>
            <w:tcBorders>
              <w:top w:val="single" w:sz="4" w:space="0" w:color="000000"/>
              <w:left w:val="single" w:sz="4" w:space="0" w:color="000000"/>
              <w:bottom w:val="single" w:sz="4" w:space="0" w:color="000000"/>
            </w:tcBorders>
          </w:tcPr>
          <w:p w14:paraId="537F783C" w14:textId="7166B804" w:rsidR="00D05780" w:rsidRPr="00483577" w:rsidRDefault="00D05780" w:rsidP="00D05780">
            <w:pPr>
              <w:pStyle w:val="TAL"/>
            </w:pPr>
            <w:r>
              <w:t>Minimum availability time duration for satellite access</w:t>
            </w:r>
          </w:p>
        </w:tc>
        <w:tc>
          <w:tcPr>
            <w:tcW w:w="1440" w:type="dxa"/>
            <w:tcBorders>
              <w:top w:val="single" w:sz="4" w:space="0" w:color="000000"/>
              <w:left w:val="single" w:sz="4" w:space="0" w:color="000000"/>
              <w:bottom w:val="single" w:sz="4" w:space="0" w:color="000000"/>
            </w:tcBorders>
          </w:tcPr>
          <w:p w14:paraId="5C346CA3" w14:textId="0CAE69B7" w:rsidR="00D05780" w:rsidRPr="00F477AF" w:rsidRDefault="00D05780" w:rsidP="00D057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A1A597D" w14:textId="77777777" w:rsidR="00D05780" w:rsidRDefault="00D05780" w:rsidP="00D05780">
            <w:pPr>
              <w:pStyle w:val="TAL"/>
              <w:rPr>
                <w:lang w:eastAsia="ko-KR"/>
              </w:rPr>
            </w:pPr>
            <w:r w:rsidRPr="00AB452D">
              <w:rPr>
                <w:lang w:eastAsia="ko-KR"/>
              </w:rPr>
              <w:t xml:space="preserve">This is the minimum time duration </w:t>
            </w:r>
            <w:r>
              <w:rPr>
                <w:lang w:eastAsia="ko-KR"/>
              </w:rPr>
              <w:t xml:space="preserve">for which </w:t>
            </w:r>
            <w:r w:rsidRPr="00AB452D">
              <w:rPr>
                <w:lang w:eastAsia="ko-KR"/>
              </w:rPr>
              <w:t xml:space="preserve">the </w:t>
            </w:r>
            <w:r>
              <w:rPr>
                <w:lang w:eastAsia="ko-KR"/>
              </w:rPr>
              <w:t xml:space="preserve">availability of the </w:t>
            </w:r>
            <w:r w:rsidRPr="00AB452D">
              <w:rPr>
                <w:lang w:eastAsia="ko-KR"/>
              </w:rPr>
              <w:t>Satellite acces</w:t>
            </w:r>
            <w:r>
              <w:rPr>
                <w:lang w:eastAsia="ko-KR"/>
              </w:rPr>
              <w:t>s is required by the EEC (UE)</w:t>
            </w:r>
            <w:r w:rsidRPr="00AB452D">
              <w:rPr>
                <w:lang w:eastAsia="ko-KR"/>
              </w:rPr>
              <w:t>.</w:t>
            </w:r>
          </w:p>
          <w:p w14:paraId="6238970F" w14:textId="7FE7D93D" w:rsidR="00D05780" w:rsidRPr="00F477AF" w:rsidRDefault="00D05780" w:rsidP="00D05780">
            <w:pPr>
              <w:pStyle w:val="TAL"/>
            </w:pPr>
            <w:r>
              <w:rPr>
                <w:lang w:eastAsia="ko-KR"/>
              </w:rPr>
              <w:t>The value for this IE is determined by the EEC based on the applications requirement.</w:t>
            </w:r>
          </w:p>
        </w:tc>
      </w:tr>
      <w:tr w:rsidR="00D05780" w:rsidRPr="00F477AF" w14:paraId="14C44624" w14:textId="77777777" w:rsidTr="00BF00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B684313" w14:textId="0067402B" w:rsidR="00D05780" w:rsidRDefault="00D05780" w:rsidP="00D05780">
            <w:pPr>
              <w:pStyle w:val="TAN"/>
            </w:pPr>
            <w:r w:rsidRPr="00847118">
              <w:t>NOTE </w:t>
            </w:r>
            <w:r>
              <w:t>1</w:t>
            </w:r>
            <w:r w:rsidRPr="00847118">
              <w:t>:</w:t>
            </w:r>
            <w:r>
              <w:t xml:space="preserve"> </w:t>
            </w:r>
            <w:r>
              <w:tab/>
              <w:t xml:space="preserve">The UE serving Satellite ID </w:t>
            </w:r>
            <w:r w:rsidRPr="00847118">
              <w:t xml:space="preserve">are available to EEC </w:t>
            </w:r>
            <w:r w:rsidRPr="00F477AF">
              <w:t>if the UE h</w:t>
            </w:r>
            <w:r>
              <w:t>as received it from satellite access.</w:t>
            </w:r>
          </w:p>
          <w:p w14:paraId="1B2C7D01" w14:textId="63742694" w:rsidR="00D05780" w:rsidRPr="00F477AF" w:rsidRDefault="00D05780" w:rsidP="00D05780">
            <w:pPr>
              <w:pStyle w:val="TAN"/>
            </w:pPr>
            <w:r w:rsidRPr="00F218DB">
              <w:t>NOTE</w:t>
            </w:r>
            <w:r>
              <w:t> 2</w:t>
            </w:r>
            <w:r w:rsidRPr="00F218DB">
              <w:t>:</w:t>
            </w:r>
            <w:r>
              <w:tab/>
              <w:t>This IE is not an additional IE but update an existing IE in Table 8.3.3.3.2-1.</w:t>
            </w:r>
          </w:p>
        </w:tc>
      </w:tr>
    </w:tbl>
    <w:p w14:paraId="48C37E16" w14:textId="77777777" w:rsidR="00F06A48" w:rsidRDefault="00F06A48" w:rsidP="00F06A48">
      <w:pPr>
        <w:spacing w:after="0"/>
      </w:pPr>
    </w:p>
    <w:p w14:paraId="15A5F954" w14:textId="5BC4E686" w:rsidR="009920E3" w:rsidRPr="002D16AD" w:rsidRDefault="009920E3" w:rsidP="009920E3">
      <w:pPr>
        <w:pStyle w:val="Heading4"/>
        <w:rPr>
          <w:lang w:eastAsia="ko-KR"/>
        </w:rPr>
      </w:pPr>
      <w:bookmarkStart w:id="2468" w:name="_Toc234110581"/>
      <w:r w:rsidRPr="002D16AD">
        <w:rPr>
          <w:lang w:eastAsia="ko-KR"/>
        </w:rPr>
        <w:t>11.1.2.</w:t>
      </w:r>
      <w:r>
        <w:rPr>
          <w:lang w:eastAsia="ko-KR"/>
        </w:rPr>
        <w:t>3</w:t>
      </w:r>
      <w:r w:rsidRPr="002D16AD">
        <w:rPr>
          <w:lang w:eastAsia="ko-KR"/>
        </w:rPr>
        <w:tab/>
        <w:t xml:space="preserve">Service provisioning </w:t>
      </w:r>
      <w:r>
        <w:rPr>
          <w:lang w:eastAsia="ko-KR"/>
        </w:rPr>
        <w:t>response</w:t>
      </w:r>
      <w:bookmarkEnd w:id="2468"/>
      <w:r w:rsidRPr="002D16AD">
        <w:rPr>
          <w:lang w:eastAsia="ko-KR"/>
        </w:rPr>
        <w:t xml:space="preserve"> </w:t>
      </w:r>
    </w:p>
    <w:p w14:paraId="1B5AC091" w14:textId="2E00D04C" w:rsidR="009920E3" w:rsidRPr="002D16AD" w:rsidRDefault="009920E3" w:rsidP="009920E3">
      <w:pPr>
        <w:rPr>
          <w:lang w:eastAsia="ko-KR"/>
        </w:rPr>
      </w:pPr>
      <w:r w:rsidRPr="002D16AD">
        <w:rPr>
          <w:lang w:eastAsia="ko-KR"/>
        </w:rPr>
        <w:t>Table</w:t>
      </w:r>
      <w:r>
        <w:rPr>
          <w:lang w:eastAsia="ko-KR"/>
        </w:rPr>
        <w:t> </w:t>
      </w:r>
      <w:r w:rsidRPr="002D16AD">
        <w:rPr>
          <w:lang w:eastAsia="ko-KR"/>
        </w:rPr>
        <w:t>11.1.2.</w:t>
      </w:r>
      <w:r>
        <w:rPr>
          <w:lang w:eastAsia="ko-KR"/>
        </w:rPr>
        <w:t>3</w:t>
      </w:r>
      <w:r w:rsidRPr="002D16AD">
        <w:rPr>
          <w:lang w:eastAsia="ko-KR"/>
        </w:rPr>
        <w:t xml:space="preserve">-1 is same as clause 8.3.3.3.3 </w:t>
      </w:r>
      <w:r w:rsidRPr="002D16AD">
        <w:t>Table 8.3.3.3.3-2</w:t>
      </w:r>
      <w:r w:rsidRPr="002D16AD">
        <w:rPr>
          <w:lang w:eastAsia="ko-KR"/>
        </w:rPr>
        <w:t xml:space="preserve"> with the following additions.</w:t>
      </w:r>
    </w:p>
    <w:p w14:paraId="039A453C" w14:textId="3B1C7064" w:rsidR="009920E3" w:rsidRPr="002D16AD" w:rsidRDefault="009920E3" w:rsidP="009920E3">
      <w:pPr>
        <w:pStyle w:val="TH"/>
      </w:pPr>
      <w:r w:rsidRPr="002D16AD">
        <w:lastRenderedPageBreak/>
        <w:t>Table </w:t>
      </w:r>
      <w:r w:rsidRPr="009920E3">
        <w:t>11.1.2.3-1</w:t>
      </w:r>
      <w:r w:rsidRPr="002D16AD">
        <w:t xml:space="preserve">: </w:t>
      </w:r>
      <w:r w:rsidRPr="002D16AD">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9920E3" w:rsidRPr="002D16AD" w14:paraId="13A8CB31" w14:textId="77777777" w:rsidTr="00F839D2">
        <w:trPr>
          <w:jc w:val="center"/>
        </w:trPr>
        <w:tc>
          <w:tcPr>
            <w:tcW w:w="2880" w:type="dxa"/>
            <w:tcBorders>
              <w:top w:val="single" w:sz="4" w:space="0" w:color="000000"/>
              <w:left w:val="single" w:sz="4" w:space="0" w:color="000000"/>
              <w:bottom w:val="single" w:sz="4" w:space="0" w:color="000000"/>
            </w:tcBorders>
          </w:tcPr>
          <w:p w14:paraId="505EB802" w14:textId="77777777" w:rsidR="009920E3" w:rsidRPr="002D16AD" w:rsidRDefault="009920E3" w:rsidP="00F839D2">
            <w:pPr>
              <w:pStyle w:val="TAH"/>
            </w:pPr>
            <w:r w:rsidRPr="002D16AD">
              <w:t>Information element</w:t>
            </w:r>
          </w:p>
        </w:tc>
        <w:tc>
          <w:tcPr>
            <w:tcW w:w="1440" w:type="dxa"/>
            <w:tcBorders>
              <w:top w:val="single" w:sz="4" w:space="0" w:color="000000"/>
              <w:left w:val="single" w:sz="4" w:space="0" w:color="000000"/>
              <w:bottom w:val="single" w:sz="4" w:space="0" w:color="000000"/>
            </w:tcBorders>
          </w:tcPr>
          <w:p w14:paraId="5CC5FAD1" w14:textId="77777777" w:rsidR="009920E3" w:rsidRPr="002D16AD" w:rsidRDefault="009920E3" w:rsidP="00F839D2">
            <w:pPr>
              <w:pStyle w:val="TAH"/>
            </w:pPr>
            <w:r w:rsidRPr="002D16AD">
              <w:t>Status</w:t>
            </w:r>
          </w:p>
        </w:tc>
        <w:tc>
          <w:tcPr>
            <w:tcW w:w="4320" w:type="dxa"/>
            <w:tcBorders>
              <w:top w:val="single" w:sz="4" w:space="0" w:color="000000"/>
              <w:left w:val="single" w:sz="4" w:space="0" w:color="000000"/>
              <w:bottom w:val="single" w:sz="4" w:space="0" w:color="000000"/>
              <w:right w:val="single" w:sz="4" w:space="0" w:color="000000"/>
            </w:tcBorders>
          </w:tcPr>
          <w:p w14:paraId="323418D1" w14:textId="77777777" w:rsidR="009920E3" w:rsidRPr="002D16AD" w:rsidRDefault="009920E3" w:rsidP="00F839D2">
            <w:pPr>
              <w:pStyle w:val="TAH"/>
            </w:pPr>
            <w:r w:rsidRPr="002D16AD">
              <w:t>Description</w:t>
            </w:r>
          </w:p>
        </w:tc>
      </w:tr>
      <w:tr w:rsidR="009920E3" w:rsidRPr="002D16AD" w14:paraId="6E9B69A0" w14:textId="77777777" w:rsidTr="00F839D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D87D24B" w14:textId="77777777" w:rsidR="009920E3" w:rsidRPr="002D16AD" w:rsidRDefault="009920E3" w:rsidP="00F839D2">
            <w:pPr>
              <w:pStyle w:val="TAL"/>
              <w:jc w:val="center"/>
              <w:rPr>
                <w:b/>
                <w:lang w:eastAsia="ko-KR"/>
              </w:rPr>
            </w:pPr>
            <w:r w:rsidRPr="002D16AD">
              <w:rPr>
                <w:b/>
              </w:rPr>
              <w:t>IEs from Table 8.3.3.3.2-1</w:t>
            </w:r>
          </w:p>
        </w:tc>
      </w:tr>
      <w:tr w:rsidR="009920E3" w:rsidRPr="002D16AD" w14:paraId="229E53BA" w14:textId="77777777" w:rsidTr="00F839D2">
        <w:trPr>
          <w:jc w:val="center"/>
        </w:trPr>
        <w:tc>
          <w:tcPr>
            <w:tcW w:w="2880" w:type="dxa"/>
            <w:tcBorders>
              <w:top w:val="single" w:sz="4" w:space="0" w:color="000000"/>
              <w:left w:val="single" w:sz="4" w:space="0" w:color="000000"/>
              <w:bottom w:val="single" w:sz="4" w:space="0" w:color="000000"/>
            </w:tcBorders>
          </w:tcPr>
          <w:p w14:paraId="5B300BEB" w14:textId="77777777" w:rsidR="009920E3" w:rsidRPr="002D16AD" w:rsidRDefault="009920E3" w:rsidP="00F839D2">
            <w:pPr>
              <w:pStyle w:val="TAL"/>
              <w:rPr>
                <w:lang w:eastAsia="ko-KR"/>
              </w:rPr>
            </w:pPr>
            <w:r w:rsidRPr="002D16AD">
              <w:rPr>
                <w:lang w:eastAsia="ko-KR"/>
              </w:rPr>
              <w:t>List of EESs</w:t>
            </w:r>
          </w:p>
        </w:tc>
        <w:tc>
          <w:tcPr>
            <w:tcW w:w="1440" w:type="dxa"/>
            <w:tcBorders>
              <w:top w:val="single" w:sz="4" w:space="0" w:color="000000"/>
              <w:left w:val="single" w:sz="4" w:space="0" w:color="000000"/>
              <w:bottom w:val="single" w:sz="4" w:space="0" w:color="000000"/>
            </w:tcBorders>
          </w:tcPr>
          <w:p w14:paraId="5D462CAE" w14:textId="77777777" w:rsidR="009920E3" w:rsidRPr="002D16AD" w:rsidRDefault="009920E3" w:rsidP="00F839D2">
            <w:pPr>
              <w:pStyle w:val="TAC"/>
              <w:rPr>
                <w:lang w:eastAsia="ko-KR"/>
              </w:rPr>
            </w:pPr>
            <w:r w:rsidRPr="002D16A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82D0825" w14:textId="77777777" w:rsidR="009920E3" w:rsidRPr="002D16AD" w:rsidRDefault="009920E3" w:rsidP="00F839D2">
            <w:pPr>
              <w:pStyle w:val="TAL"/>
              <w:rPr>
                <w:lang w:eastAsia="ko-KR"/>
              </w:rPr>
            </w:pPr>
            <w:r w:rsidRPr="002D16AD">
              <w:rPr>
                <w:lang w:eastAsia="ko-KR"/>
              </w:rPr>
              <w:t>List of EESs of the EDN.</w:t>
            </w:r>
          </w:p>
        </w:tc>
      </w:tr>
      <w:tr w:rsidR="009920E3" w:rsidRPr="002D16AD" w14:paraId="5BB1B85C" w14:textId="77777777" w:rsidTr="00F839D2">
        <w:trPr>
          <w:jc w:val="center"/>
        </w:trPr>
        <w:tc>
          <w:tcPr>
            <w:tcW w:w="2880" w:type="dxa"/>
            <w:tcBorders>
              <w:top w:val="single" w:sz="4" w:space="0" w:color="000000"/>
              <w:left w:val="single" w:sz="4" w:space="0" w:color="000000"/>
              <w:bottom w:val="single" w:sz="4" w:space="0" w:color="000000"/>
            </w:tcBorders>
          </w:tcPr>
          <w:p w14:paraId="2EFEC9B5" w14:textId="77777777" w:rsidR="009920E3" w:rsidRPr="002D16AD" w:rsidRDefault="009920E3" w:rsidP="00F839D2">
            <w:pPr>
              <w:pStyle w:val="TAL"/>
              <w:rPr>
                <w:lang w:eastAsia="ko-KR"/>
              </w:rPr>
            </w:pPr>
            <w:r w:rsidRPr="002D16AD">
              <w:rPr>
                <w:lang w:eastAsia="ko-KR"/>
              </w:rPr>
              <w:t xml:space="preserve">&gt; EESID </w:t>
            </w:r>
          </w:p>
        </w:tc>
        <w:tc>
          <w:tcPr>
            <w:tcW w:w="1440" w:type="dxa"/>
            <w:tcBorders>
              <w:top w:val="single" w:sz="4" w:space="0" w:color="000000"/>
              <w:left w:val="single" w:sz="4" w:space="0" w:color="000000"/>
              <w:bottom w:val="single" w:sz="4" w:space="0" w:color="000000"/>
            </w:tcBorders>
          </w:tcPr>
          <w:p w14:paraId="7F8CF500" w14:textId="77777777" w:rsidR="009920E3" w:rsidRPr="002D16AD" w:rsidDel="000A224B" w:rsidRDefault="009920E3" w:rsidP="00F839D2">
            <w:pPr>
              <w:pStyle w:val="TAC"/>
              <w:rPr>
                <w:lang w:eastAsia="ko-KR"/>
              </w:rPr>
            </w:pPr>
            <w:r w:rsidRPr="002D16A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D9FEF71" w14:textId="77777777" w:rsidR="009920E3" w:rsidRPr="002D16AD" w:rsidRDefault="009920E3" w:rsidP="00F839D2">
            <w:pPr>
              <w:pStyle w:val="TAL"/>
              <w:rPr>
                <w:lang w:eastAsia="ko-KR"/>
              </w:rPr>
            </w:pPr>
            <w:r w:rsidRPr="002D16AD">
              <w:rPr>
                <w:lang w:eastAsia="ko-KR"/>
              </w:rPr>
              <w:t>The identifier of the EES</w:t>
            </w:r>
          </w:p>
        </w:tc>
      </w:tr>
      <w:tr w:rsidR="009920E3" w:rsidRPr="002D16AD" w14:paraId="174D000F" w14:textId="77777777" w:rsidTr="00F839D2">
        <w:trPr>
          <w:jc w:val="center"/>
        </w:trPr>
        <w:tc>
          <w:tcPr>
            <w:tcW w:w="2880" w:type="dxa"/>
            <w:tcBorders>
              <w:top w:val="single" w:sz="4" w:space="0" w:color="000000"/>
              <w:left w:val="single" w:sz="4" w:space="0" w:color="000000"/>
              <w:bottom w:val="single" w:sz="4" w:space="0" w:color="000000"/>
            </w:tcBorders>
          </w:tcPr>
          <w:p w14:paraId="4BFA9A5B" w14:textId="77777777" w:rsidR="009920E3" w:rsidRPr="002D16AD" w:rsidRDefault="009920E3" w:rsidP="00F839D2">
            <w:pPr>
              <w:pStyle w:val="TAL"/>
              <w:rPr>
                <w:lang w:eastAsia="ko-KR"/>
              </w:rPr>
            </w:pPr>
            <w:r w:rsidRPr="002D16AD">
              <w:rPr>
                <w:lang w:eastAsia="ko-KR"/>
              </w:rPr>
              <w:t xml:space="preserve">&gt; EES Endpoint </w:t>
            </w:r>
          </w:p>
        </w:tc>
        <w:tc>
          <w:tcPr>
            <w:tcW w:w="1440" w:type="dxa"/>
            <w:tcBorders>
              <w:top w:val="single" w:sz="4" w:space="0" w:color="000000"/>
              <w:left w:val="single" w:sz="4" w:space="0" w:color="000000"/>
              <w:bottom w:val="single" w:sz="4" w:space="0" w:color="000000"/>
            </w:tcBorders>
          </w:tcPr>
          <w:p w14:paraId="68007557" w14:textId="77777777" w:rsidR="009920E3" w:rsidRPr="002D16AD" w:rsidRDefault="009920E3" w:rsidP="00F839D2">
            <w:pPr>
              <w:pStyle w:val="TAC"/>
              <w:rPr>
                <w:lang w:eastAsia="ko-KR"/>
              </w:rPr>
            </w:pPr>
            <w:r w:rsidRPr="002D16A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4A2741A" w14:textId="77777777" w:rsidR="009920E3" w:rsidRPr="002D16AD" w:rsidRDefault="009920E3" w:rsidP="00F839D2">
            <w:pPr>
              <w:pStyle w:val="TAL"/>
              <w:rPr>
                <w:lang w:eastAsia="ko-KR"/>
              </w:rPr>
            </w:pPr>
            <w:r w:rsidRPr="002D16AD">
              <w:rPr>
                <w:lang w:eastAsia="ko-KR"/>
              </w:rPr>
              <w:t>The endpoint address (e.g. URI, IP address) of the EES</w:t>
            </w:r>
          </w:p>
        </w:tc>
      </w:tr>
      <w:tr w:rsidR="009920E3" w:rsidRPr="002D16AD" w14:paraId="4F189C13" w14:textId="77777777" w:rsidTr="00F839D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08079C" w14:textId="77777777" w:rsidR="009920E3" w:rsidRPr="005F4434" w:rsidRDefault="009920E3" w:rsidP="00F839D2">
            <w:pPr>
              <w:pStyle w:val="TAL"/>
              <w:jc w:val="center"/>
              <w:rPr>
                <w:b/>
                <w:bCs/>
                <w:lang w:eastAsia="ko-KR"/>
              </w:rPr>
            </w:pPr>
            <w:r w:rsidRPr="005F4434">
              <w:rPr>
                <w:b/>
                <w:bCs/>
                <w:lang w:eastAsia="zh-CN"/>
              </w:rPr>
              <w:t>New IEs</w:t>
            </w:r>
          </w:p>
        </w:tc>
      </w:tr>
      <w:tr w:rsidR="009920E3" w:rsidRPr="002D16AD" w14:paraId="79891082" w14:textId="77777777" w:rsidTr="00F839D2">
        <w:trPr>
          <w:jc w:val="center"/>
        </w:trPr>
        <w:tc>
          <w:tcPr>
            <w:tcW w:w="2880" w:type="dxa"/>
            <w:tcBorders>
              <w:top w:val="single" w:sz="4" w:space="0" w:color="000000"/>
              <w:left w:val="single" w:sz="4" w:space="0" w:color="000000"/>
              <w:bottom w:val="single" w:sz="4" w:space="0" w:color="000000"/>
            </w:tcBorders>
          </w:tcPr>
          <w:p w14:paraId="7E286BC7" w14:textId="77777777" w:rsidR="009920E3" w:rsidRPr="005F4434" w:rsidRDefault="009920E3" w:rsidP="00F839D2">
            <w:pPr>
              <w:pStyle w:val="TAL"/>
              <w:rPr>
                <w:bCs/>
                <w:lang w:eastAsia="zh-CN"/>
              </w:rPr>
            </w:pPr>
            <w:r w:rsidRPr="005F4434">
              <w:rPr>
                <w:rFonts w:hint="eastAsia"/>
                <w:bCs/>
                <w:lang w:eastAsia="zh-CN"/>
              </w:rPr>
              <w:t>&gt;</w:t>
            </w:r>
            <w:r w:rsidRPr="005F4434">
              <w:rPr>
                <w:bCs/>
                <w:lang w:eastAsia="zh-CN"/>
              </w:rPr>
              <w:t xml:space="preserve"> </w:t>
            </w:r>
            <w:r w:rsidRPr="005F4434">
              <w:rPr>
                <w:bCs/>
              </w:rPr>
              <w:t>Satellite ID</w:t>
            </w:r>
          </w:p>
        </w:tc>
        <w:tc>
          <w:tcPr>
            <w:tcW w:w="1440" w:type="dxa"/>
            <w:tcBorders>
              <w:top w:val="single" w:sz="4" w:space="0" w:color="000000"/>
              <w:left w:val="single" w:sz="4" w:space="0" w:color="000000"/>
              <w:bottom w:val="single" w:sz="4" w:space="0" w:color="000000"/>
            </w:tcBorders>
          </w:tcPr>
          <w:p w14:paraId="6FBBA7D4" w14:textId="77777777" w:rsidR="009920E3" w:rsidRPr="005F4434" w:rsidRDefault="009920E3" w:rsidP="00F839D2">
            <w:pPr>
              <w:pStyle w:val="TAC"/>
              <w:rPr>
                <w:bCs/>
                <w:lang w:eastAsia="ko-KR"/>
              </w:rPr>
            </w:pPr>
            <w:r w:rsidRPr="005F4434">
              <w:rPr>
                <w:rFonts w:hint="eastAsia"/>
                <w:b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2257A5" w14:textId="77777777" w:rsidR="009920E3" w:rsidRPr="005F4434" w:rsidRDefault="009920E3" w:rsidP="00F839D2">
            <w:pPr>
              <w:pStyle w:val="TAL"/>
              <w:rPr>
                <w:bCs/>
                <w:lang w:eastAsia="ko-KR"/>
              </w:rPr>
            </w:pPr>
            <w:r w:rsidRPr="005F4434">
              <w:rPr>
                <w:bCs/>
              </w:rPr>
              <w:t xml:space="preserve">The satellite ID which identifies a satellite EDN.  </w:t>
            </w:r>
          </w:p>
        </w:tc>
      </w:tr>
      <w:tr w:rsidR="009920E3" w:rsidRPr="002D16AD" w14:paraId="522CD43A" w14:textId="77777777" w:rsidTr="00F839D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B3494" w14:textId="77777777" w:rsidR="009920E3" w:rsidRPr="002D16AD" w:rsidRDefault="009920E3" w:rsidP="00F839D2">
            <w:pPr>
              <w:pStyle w:val="TAL"/>
              <w:jc w:val="center"/>
              <w:rPr>
                <w:lang w:eastAsia="ko-KR"/>
              </w:rPr>
            </w:pPr>
            <w:r w:rsidRPr="002D16AD">
              <w:rPr>
                <w:b/>
              </w:rPr>
              <w:t>IEs from Table 8.3.3.3.2-1</w:t>
            </w:r>
          </w:p>
        </w:tc>
      </w:tr>
    </w:tbl>
    <w:p w14:paraId="1CD69355" w14:textId="77777777" w:rsidR="009920E3" w:rsidRPr="0012417F" w:rsidRDefault="009920E3" w:rsidP="009920E3">
      <w:pPr>
        <w:rPr>
          <w:noProof/>
          <w:lang w:val="fr-FR"/>
        </w:rPr>
      </w:pPr>
    </w:p>
    <w:p w14:paraId="1C12011A" w14:textId="77777777" w:rsidR="004170C3" w:rsidRPr="00F477AF" w:rsidRDefault="004170C3" w:rsidP="004170C3">
      <w:r w:rsidRPr="00F477AF">
        <w:br w:type="page"/>
      </w:r>
    </w:p>
    <w:p w14:paraId="79C10A86" w14:textId="77777777" w:rsidR="0099634F" w:rsidRPr="00F477AF" w:rsidRDefault="0099634F" w:rsidP="000F4EBA">
      <w:pPr>
        <w:pStyle w:val="Heading8"/>
      </w:pPr>
      <w:bookmarkStart w:id="2469" w:name="_Toc37791084"/>
      <w:bookmarkStart w:id="2470" w:name="_Toc42004077"/>
      <w:bookmarkStart w:id="2471" w:name="_Toc50584461"/>
      <w:bookmarkStart w:id="2472" w:name="_Toc50584805"/>
      <w:bookmarkStart w:id="2473" w:name="_Toc57673722"/>
      <w:bookmarkStart w:id="2474" w:name="_Toc234110582"/>
      <w:r w:rsidRPr="00F477AF">
        <w:lastRenderedPageBreak/>
        <w:t>Annex A</w:t>
      </w:r>
      <w:r w:rsidR="000F4EBA" w:rsidRPr="00F477AF">
        <w:t xml:space="preserve"> (Informative)</w:t>
      </w:r>
      <w:r w:rsidRPr="00F477AF">
        <w:t>:</w:t>
      </w:r>
      <w:r w:rsidR="000F4EBA" w:rsidRPr="00F477AF">
        <w:br/>
      </w:r>
      <w:r w:rsidRPr="00F477AF">
        <w:t>Deployment models</w:t>
      </w:r>
      <w:bookmarkEnd w:id="2469"/>
      <w:bookmarkEnd w:id="2470"/>
      <w:bookmarkEnd w:id="2471"/>
      <w:bookmarkEnd w:id="2472"/>
      <w:bookmarkEnd w:id="2473"/>
      <w:bookmarkEnd w:id="2474"/>
    </w:p>
    <w:p w14:paraId="7DBDACD7" w14:textId="77777777" w:rsidR="0099634F" w:rsidRPr="00F477AF" w:rsidRDefault="0099634F" w:rsidP="00651C7B">
      <w:pPr>
        <w:pStyle w:val="Heading1"/>
      </w:pPr>
      <w:bookmarkStart w:id="2475" w:name="_Toc37791085"/>
      <w:bookmarkStart w:id="2476" w:name="_Toc42004078"/>
      <w:bookmarkStart w:id="2477" w:name="_Toc50584462"/>
      <w:bookmarkStart w:id="2478" w:name="_Toc50584806"/>
      <w:bookmarkStart w:id="2479" w:name="_Toc57673723"/>
      <w:bookmarkStart w:id="2480" w:name="_Toc234110583"/>
      <w:r w:rsidRPr="00F477AF">
        <w:t>A.1</w:t>
      </w:r>
      <w:r w:rsidRPr="00F477AF">
        <w:tab/>
        <w:t>General</w:t>
      </w:r>
      <w:bookmarkEnd w:id="2475"/>
      <w:bookmarkEnd w:id="2476"/>
      <w:bookmarkEnd w:id="2477"/>
      <w:bookmarkEnd w:id="2478"/>
      <w:bookmarkEnd w:id="2479"/>
      <w:bookmarkEnd w:id="2480"/>
    </w:p>
    <w:p w14:paraId="709C9F2D" w14:textId="77777777" w:rsidR="00DD193F" w:rsidRPr="00F477AF" w:rsidRDefault="00DD193F" w:rsidP="00DD193F">
      <w:r w:rsidRPr="00F477AF">
        <w:t>The following clauses illustrate different aspects of some possible deployment options</w:t>
      </w:r>
    </w:p>
    <w:p w14:paraId="439370EA"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0A5FACAF"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137069BA" w14:textId="77777777" w:rsidR="00A052E0" w:rsidRPr="00F477AF" w:rsidRDefault="00A052E0" w:rsidP="00A052E0">
      <w:pPr>
        <w:pStyle w:val="B1"/>
        <w:rPr>
          <w:lang w:eastAsia="ko-KR"/>
        </w:rPr>
      </w:pPr>
      <w:bookmarkStart w:id="2481" w:name="_Toc37791086"/>
      <w:bookmarkStart w:id="2482" w:name="_Toc42004079"/>
      <w:bookmarkStart w:id="2483" w:name="_Toc50584463"/>
      <w:bookmarkStart w:id="2484" w:name="_Toc50584807"/>
      <w:bookmarkStart w:id="2485" w:name="_Toc57673724"/>
      <w:r w:rsidRPr="00F477AF">
        <w:rPr>
          <w:lang w:eastAsia="ko-KR"/>
        </w:rPr>
        <w:t>-</w:t>
      </w:r>
      <w:r w:rsidRPr="00F477AF">
        <w:rPr>
          <w:lang w:eastAsia="ko-KR"/>
        </w:rPr>
        <w:tab/>
        <w:t>Clause A.4 describes deployment of EES in relation with SEAL services and Application Enabler Services; and</w:t>
      </w:r>
    </w:p>
    <w:p w14:paraId="5A94C83B"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18D25A19" w14:textId="77777777" w:rsidR="00A07B20" w:rsidRPr="00F477AF" w:rsidRDefault="00F12D51" w:rsidP="00651C7B">
      <w:pPr>
        <w:pStyle w:val="Heading1"/>
      </w:pPr>
      <w:bookmarkStart w:id="2486" w:name="_Toc234110584"/>
      <w:r w:rsidRPr="00F477AF">
        <w:t>A</w:t>
      </w:r>
      <w:r w:rsidR="00A07B20" w:rsidRPr="00F477AF">
        <w:t>.</w:t>
      </w:r>
      <w:r w:rsidRPr="00F477AF">
        <w:t>2</w:t>
      </w:r>
      <w:r w:rsidR="00A07B20" w:rsidRPr="00F477AF">
        <w:tab/>
        <w:t>Deployment models for different DN implementations</w:t>
      </w:r>
      <w:bookmarkEnd w:id="2481"/>
      <w:bookmarkEnd w:id="2482"/>
      <w:bookmarkEnd w:id="2483"/>
      <w:bookmarkEnd w:id="2484"/>
      <w:bookmarkEnd w:id="2485"/>
      <w:bookmarkEnd w:id="2486"/>
      <w:r w:rsidR="00A07B20" w:rsidRPr="00F477AF">
        <w:t xml:space="preserve"> </w:t>
      </w:r>
    </w:p>
    <w:p w14:paraId="58D742AE" w14:textId="77777777" w:rsidR="00146471" w:rsidRPr="00F477AF" w:rsidRDefault="00146471" w:rsidP="00651C7B">
      <w:pPr>
        <w:pStyle w:val="Heading2"/>
      </w:pPr>
      <w:bookmarkStart w:id="2487" w:name="_Toc50584464"/>
      <w:bookmarkStart w:id="2488" w:name="_Toc50584808"/>
      <w:bookmarkStart w:id="2489" w:name="_Toc57673725"/>
      <w:bookmarkStart w:id="2490" w:name="_Toc234110585"/>
      <w:r w:rsidRPr="00F477AF">
        <w:t>A.2.1</w:t>
      </w:r>
      <w:r w:rsidRPr="00F477AF">
        <w:tab/>
      </w:r>
      <w:r w:rsidR="00705B67" w:rsidRPr="00F477AF">
        <w:t>General</w:t>
      </w:r>
      <w:bookmarkEnd w:id="2487"/>
      <w:bookmarkEnd w:id="2488"/>
      <w:bookmarkEnd w:id="2489"/>
      <w:bookmarkEnd w:id="2490"/>
    </w:p>
    <w:p w14:paraId="5525DFA2"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29011C33"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2AA39BE8"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61A0E2C7"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7CB92C2D" w14:textId="77777777" w:rsidR="00ED4F30" w:rsidRDefault="00ED4F30" w:rsidP="00ED4F30">
      <w:pPr>
        <w:pStyle w:val="B1"/>
        <w:rPr>
          <w:lang w:eastAsia="zh-CN"/>
        </w:rPr>
      </w:pPr>
      <w:r>
        <w:rPr>
          <w:rFonts w:hint="eastAsia"/>
          <w:lang w:eastAsia="zh-CN"/>
        </w:rPr>
        <w:t>-</w:t>
      </w:r>
      <w:r>
        <w:rPr>
          <w:lang w:eastAsia="zh-CN"/>
        </w:rPr>
        <w:tab/>
      </w:r>
      <w:r>
        <w:rPr>
          <w:rFonts w:hint="eastAsia"/>
          <w:lang w:eastAsia="zh-CN"/>
        </w:rPr>
        <w:t xml:space="preserve">option 4. EDN </w:t>
      </w:r>
      <w:r>
        <w:rPr>
          <w:lang w:eastAsia="zh-CN"/>
        </w:rPr>
        <w:t xml:space="preserve">with </w:t>
      </w:r>
      <w:r>
        <w:rPr>
          <w:rFonts w:hint="eastAsia"/>
          <w:lang w:eastAsia="zh-CN"/>
        </w:rPr>
        <w:t>EAS and EES in</w:t>
      </w:r>
      <w:r w:rsidRPr="003A5018">
        <w:rPr>
          <w:lang w:eastAsia="zh-CN"/>
        </w:rPr>
        <w:t xml:space="preserve"> GEO</w:t>
      </w:r>
      <w:r>
        <w:rPr>
          <w:lang w:eastAsia="zh-CN"/>
        </w:rPr>
        <w:t>/MEO/LEO satellite</w:t>
      </w:r>
      <w:r>
        <w:rPr>
          <w:rFonts w:hint="eastAsia"/>
          <w:lang w:eastAsia="zh-CN"/>
        </w:rPr>
        <w:t>.</w:t>
      </w:r>
    </w:p>
    <w:p w14:paraId="7428E1C7" w14:textId="77777777" w:rsidR="007C41E8" w:rsidRPr="00F477AF" w:rsidRDefault="007C41E8" w:rsidP="00A07B20">
      <w:pPr>
        <w:rPr>
          <w:lang w:eastAsia="ko-KR"/>
        </w:rPr>
      </w:pPr>
      <w:r w:rsidRPr="00F477AF">
        <w:t xml:space="preserve">The PLMN supporting edge computing services provides connection to one or multiple DNs. </w:t>
      </w:r>
    </w:p>
    <w:p w14:paraId="5F6A884D"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14FBD94D" w14:textId="77777777" w:rsidR="00A07B20" w:rsidRPr="00F477AF" w:rsidRDefault="00F12D51" w:rsidP="00651C7B">
      <w:pPr>
        <w:pStyle w:val="Heading2"/>
      </w:pPr>
      <w:bookmarkStart w:id="2491" w:name="_Toc37791087"/>
      <w:bookmarkStart w:id="2492" w:name="_Toc42004080"/>
      <w:bookmarkStart w:id="2493" w:name="_Toc50584465"/>
      <w:bookmarkStart w:id="2494" w:name="_Toc50584809"/>
      <w:bookmarkStart w:id="2495" w:name="_Toc57673726"/>
      <w:bookmarkStart w:id="2496" w:name="_Toc234110586"/>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491"/>
      <w:bookmarkEnd w:id="2492"/>
      <w:bookmarkEnd w:id="2493"/>
      <w:bookmarkEnd w:id="2494"/>
      <w:bookmarkEnd w:id="2495"/>
      <w:bookmarkEnd w:id="2496"/>
    </w:p>
    <w:p w14:paraId="1CCC24F5"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5EB29781"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046B1B2A"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1BFDD1EF" w14:textId="77777777" w:rsidR="007C41E8" w:rsidRPr="00F477AF" w:rsidRDefault="002B6EC6" w:rsidP="007C41E8">
      <w:pPr>
        <w:pStyle w:val="TH"/>
      </w:pPr>
      <w:r w:rsidRPr="00F477AF">
        <w:object w:dxaOrig="6276" w:dyaOrig="4321" w14:anchorId="402FEF5C">
          <v:shape id="_x0000_i1141" type="#_x0000_t75" style="width:313.95pt;height:3in" o:ole="">
            <v:imagedata r:id="rId242" o:title=""/>
          </v:shape>
          <o:OLEObject Type="Embed" ProgID="Visio.Drawing.15" ShapeID="_x0000_i1141" DrawAspect="Content" ObjectID="_1844723302" r:id="rId243"/>
        </w:object>
      </w:r>
    </w:p>
    <w:p w14:paraId="736B6FB9"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BAA0B5B" w14:textId="77777777" w:rsidR="00A07B20" w:rsidRPr="00F477AF" w:rsidRDefault="00F12D51" w:rsidP="00651C7B">
      <w:pPr>
        <w:pStyle w:val="Heading2"/>
      </w:pPr>
      <w:bookmarkStart w:id="2497" w:name="_Toc37791088"/>
      <w:bookmarkStart w:id="2498" w:name="_Toc42004081"/>
      <w:bookmarkStart w:id="2499" w:name="_Toc50584466"/>
      <w:bookmarkStart w:id="2500" w:name="_Toc50584810"/>
      <w:bookmarkStart w:id="2501" w:name="_Toc57673727"/>
      <w:bookmarkStart w:id="2502" w:name="_Toc234110587"/>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497"/>
      <w:bookmarkEnd w:id="2498"/>
      <w:bookmarkEnd w:id="2499"/>
      <w:bookmarkEnd w:id="2500"/>
      <w:bookmarkEnd w:id="2501"/>
      <w:bookmarkEnd w:id="2502"/>
      <w:r w:rsidR="00A07B20" w:rsidRPr="00F477AF" w:rsidDel="007D6324">
        <w:t xml:space="preserve"> </w:t>
      </w:r>
    </w:p>
    <w:p w14:paraId="4582ABB4"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4101E5CB"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00D96894" w14:textId="77777777" w:rsidR="007C41E8" w:rsidRPr="00F477AF" w:rsidRDefault="002B6EC6" w:rsidP="007C41E8">
      <w:pPr>
        <w:pStyle w:val="TH"/>
      </w:pPr>
      <w:r w:rsidRPr="00F477AF">
        <w:object w:dxaOrig="6288" w:dyaOrig="4321" w14:anchorId="09FE72AB">
          <v:shape id="_x0000_i1142" type="#_x0000_t75" style="width:313.95pt;height:3in" o:ole="">
            <v:imagedata r:id="rId244" o:title=""/>
          </v:shape>
          <o:OLEObject Type="Embed" ProgID="Visio.Drawing.15" ShapeID="_x0000_i1142" DrawAspect="Content" ObjectID="_1844723303" r:id="rId245"/>
        </w:object>
      </w:r>
    </w:p>
    <w:p w14:paraId="2F8DA259"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679A0D18" w14:textId="77777777" w:rsidR="00A07B20" w:rsidRPr="00F477AF" w:rsidRDefault="00F12D51" w:rsidP="00651C7B">
      <w:pPr>
        <w:pStyle w:val="Heading2"/>
      </w:pPr>
      <w:bookmarkStart w:id="2503" w:name="_Toc37791089"/>
      <w:bookmarkStart w:id="2504" w:name="_Toc42004082"/>
      <w:bookmarkStart w:id="2505" w:name="_Toc50584467"/>
      <w:bookmarkStart w:id="2506" w:name="_Toc50584811"/>
      <w:bookmarkStart w:id="2507" w:name="_Toc57673728"/>
      <w:bookmarkStart w:id="2508" w:name="_Toc234110588"/>
      <w:r w:rsidRPr="00F477AF">
        <w:t>A</w:t>
      </w:r>
      <w:r w:rsidR="00A07B20" w:rsidRPr="00F477AF">
        <w:t>.</w:t>
      </w:r>
      <w:r w:rsidRPr="00F477AF">
        <w:t>2</w:t>
      </w:r>
      <w:r w:rsidR="00A07B20" w:rsidRPr="00F477AF">
        <w:t>.</w:t>
      </w:r>
      <w:r w:rsidR="00146471" w:rsidRPr="00F477AF">
        <w:t>4</w:t>
      </w:r>
      <w:r w:rsidR="00A07B20" w:rsidRPr="00F477AF">
        <w:tab/>
        <w:t>Option 3. Use of LADN</w:t>
      </w:r>
      <w:bookmarkEnd w:id="2503"/>
      <w:bookmarkEnd w:id="2504"/>
      <w:bookmarkEnd w:id="2505"/>
      <w:bookmarkEnd w:id="2506"/>
      <w:bookmarkEnd w:id="2507"/>
      <w:bookmarkEnd w:id="2508"/>
      <w:r w:rsidR="00A07B20" w:rsidRPr="00F477AF" w:rsidDel="007D6324">
        <w:t xml:space="preserve"> </w:t>
      </w:r>
    </w:p>
    <w:p w14:paraId="1BF5321E"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28906358" w14:textId="77777777" w:rsidR="007C41E8" w:rsidRPr="00F477AF" w:rsidRDefault="002B6EC6" w:rsidP="00CC1D4D">
      <w:pPr>
        <w:pStyle w:val="TH"/>
        <w:rPr>
          <w:lang w:eastAsia="zh-CN"/>
        </w:rPr>
      </w:pPr>
      <w:r w:rsidRPr="00F477AF">
        <w:object w:dxaOrig="6288" w:dyaOrig="4321" w14:anchorId="0181C039">
          <v:shape id="_x0000_i1143" type="#_x0000_t75" style="width:313.95pt;height:3in" o:ole="">
            <v:imagedata r:id="rId246" o:title=""/>
          </v:shape>
          <o:OLEObject Type="Embed" ProgID="Visio.Drawing.15" ShapeID="_x0000_i1143" DrawAspect="Content" ObjectID="_1844723304" r:id="rId247"/>
        </w:object>
      </w:r>
    </w:p>
    <w:p w14:paraId="463FF485"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1C510989" w14:textId="3DBCF411" w:rsidR="00ED4F30" w:rsidRPr="00F477AF" w:rsidRDefault="00ED4F30" w:rsidP="00ED4F30">
      <w:pPr>
        <w:pStyle w:val="Heading2"/>
        <w:rPr>
          <w:lang w:eastAsia="zh-CN"/>
        </w:rPr>
      </w:pPr>
      <w:bookmarkStart w:id="2509" w:name="_Toc37791090"/>
      <w:bookmarkStart w:id="2510" w:name="_Toc42004083"/>
      <w:bookmarkStart w:id="2511" w:name="_Toc50584468"/>
      <w:bookmarkStart w:id="2512" w:name="_Toc50584812"/>
      <w:bookmarkStart w:id="2513" w:name="_Toc57673729"/>
      <w:bookmarkStart w:id="2514" w:name="_Toc234110589"/>
      <w:r w:rsidRPr="00F477AF">
        <w:t>A.2.</w:t>
      </w:r>
      <w:r>
        <w:t>5</w:t>
      </w:r>
      <w:r w:rsidRPr="00F477AF">
        <w:tab/>
        <w:t xml:space="preserve">Option </w:t>
      </w:r>
      <w:r>
        <w:rPr>
          <w:rFonts w:hint="eastAsia"/>
          <w:lang w:eastAsia="zh-CN"/>
        </w:rPr>
        <w:t>4</w:t>
      </w:r>
      <w:r w:rsidRPr="00F477AF">
        <w:t xml:space="preserve">. </w:t>
      </w:r>
      <w:r>
        <w:rPr>
          <w:lang w:eastAsia="zh-CN"/>
        </w:rPr>
        <w:t>EDN</w:t>
      </w:r>
      <w:r>
        <w:rPr>
          <w:rFonts w:hint="eastAsia"/>
          <w:lang w:eastAsia="zh-CN"/>
        </w:rPr>
        <w:t xml:space="preserve"> in</w:t>
      </w:r>
      <w:r>
        <w:rPr>
          <w:lang w:eastAsia="zh-CN"/>
        </w:rPr>
        <w:t xml:space="preserve"> GEO/</w:t>
      </w:r>
      <w:r w:rsidRPr="003A5018">
        <w:rPr>
          <w:lang w:eastAsia="zh-CN"/>
        </w:rPr>
        <w:t>MEO</w:t>
      </w:r>
      <w:r>
        <w:rPr>
          <w:rFonts w:hint="eastAsia"/>
          <w:lang w:eastAsia="zh-CN"/>
        </w:rPr>
        <w:t>/LEO</w:t>
      </w:r>
      <w:r w:rsidRPr="003A5018">
        <w:rPr>
          <w:lang w:eastAsia="zh-CN"/>
        </w:rPr>
        <w:t xml:space="preserve"> sate</w:t>
      </w:r>
      <w:r>
        <w:rPr>
          <w:rFonts w:hint="eastAsia"/>
          <w:lang w:eastAsia="zh-CN"/>
        </w:rPr>
        <w:t>l</w:t>
      </w:r>
      <w:r w:rsidRPr="003A5018">
        <w:rPr>
          <w:lang w:eastAsia="zh-CN"/>
        </w:rPr>
        <w:t>lite</w:t>
      </w:r>
      <w:bookmarkEnd w:id="2514"/>
    </w:p>
    <w:p w14:paraId="6BE79094" w14:textId="77777777" w:rsidR="00ED4F30" w:rsidRPr="00F63996" w:rsidRDefault="00ED4F30" w:rsidP="00ED4F30"/>
    <w:p w14:paraId="2DA2665E" w14:textId="77777777" w:rsidR="00ED4F30" w:rsidRPr="00B94EF1" w:rsidRDefault="00ED4F30" w:rsidP="00ED4F30">
      <w:pPr>
        <w:pStyle w:val="TH"/>
        <w:rPr>
          <w:lang w:eastAsia="zh-CN"/>
        </w:rPr>
      </w:pPr>
      <w:r w:rsidRPr="00F477AF">
        <w:object w:dxaOrig="13840" w:dyaOrig="7921" w14:anchorId="5DDEE8AE">
          <v:shape id="_x0000_i1144" type="#_x0000_t75" style="width:483.05pt;height:276.15pt" o:ole="">
            <v:imagedata r:id="rId248" o:title=""/>
          </v:shape>
          <o:OLEObject Type="Embed" ProgID="Visio.Drawing.15" ShapeID="_x0000_i1144" DrawAspect="Content" ObjectID="_1844723305" r:id="rId249"/>
        </w:object>
      </w:r>
    </w:p>
    <w:p w14:paraId="4A3DED81" w14:textId="3E19F0DD" w:rsidR="00ED4F30" w:rsidRDefault="00ED4F30" w:rsidP="00ED4F30">
      <w:pPr>
        <w:pStyle w:val="TF"/>
        <w:rPr>
          <w:lang w:eastAsia="zh-CN"/>
        </w:rPr>
      </w:pPr>
      <w:r w:rsidRPr="00B94EF1">
        <w:rPr>
          <w:lang w:eastAsia="zh-CN"/>
        </w:rPr>
        <w:t xml:space="preserve">Figure </w:t>
      </w:r>
      <w:r>
        <w:rPr>
          <w:rFonts w:hint="eastAsia"/>
          <w:lang w:eastAsia="zh-CN"/>
        </w:rPr>
        <w:t>A.2.</w:t>
      </w:r>
      <w:r>
        <w:rPr>
          <w:lang w:eastAsia="zh-CN"/>
        </w:rPr>
        <w:t>5</w:t>
      </w:r>
      <w:r w:rsidRPr="00B94EF1">
        <w:rPr>
          <w:lang w:eastAsia="zh-CN"/>
        </w:rPr>
        <w:t xml:space="preserve">-1: </w:t>
      </w:r>
      <w:r>
        <w:rPr>
          <w:lang w:eastAsia="zh-CN"/>
        </w:rPr>
        <w:t>EDN deployment</w:t>
      </w:r>
      <w:r>
        <w:rPr>
          <w:rFonts w:hint="eastAsia"/>
          <w:lang w:eastAsia="zh-CN"/>
        </w:rPr>
        <w:t xml:space="preserve"> with gNB on satellite</w:t>
      </w:r>
    </w:p>
    <w:p w14:paraId="44CD4109" w14:textId="77777777" w:rsidR="00ED4F30" w:rsidRPr="00B94EF1" w:rsidRDefault="00ED4F30" w:rsidP="00ED4F30">
      <w:pPr>
        <w:pStyle w:val="TH"/>
        <w:rPr>
          <w:lang w:eastAsia="zh-CN"/>
        </w:rPr>
      </w:pPr>
      <w:r w:rsidRPr="00F477AF">
        <w:object w:dxaOrig="13840" w:dyaOrig="7921" w14:anchorId="4B9132A7">
          <v:shape id="_x0000_i1145" type="#_x0000_t75" style="width:483.05pt;height:276.15pt" o:ole="">
            <v:imagedata r:id="rId250" o:title=""/>
          </v:shape>
          <o:OLEObject Type="Embed" ProgID="Visio.Drawing.15" ShapeID="_x0000_i1145" DrawAspect="Content" ObjectID="_1844723306" r:id="rId251"/>
        </w:object>
      </w:r>
    </w:p>
    <w:p w14:paraId="1144C193" w14:textId="677E0992" w:rsidR="00ED4F30" w:rsidRDefault="00ED4F30" w:rsidP="00ED4F30">
      <w:pPr>
        <w:pStyle w:val="TF"/>
        <w:rPr>
          <w:lang w:eastAsia="zh-CN"/>
        </w:rPr>
      </w:pPr>
      <w:r w:rsidRPr="00B94EF1">
        <w:rPr>
          <w:lang w:eastAsia="zh-CN"/>
        </w:rPr>
        <w:t xml:space="preserve">Figure </w:t>
      </w:r>
      <w:r>
        <w:rPr>
          <w:rFonts w:hint="eastAsia"/>
          <w:lang w:eastAsia="zh-CN"/>
        </w:rPr>
        <w:t>A.2.</w:t>
      </w:r>
      <w:r w:rsidR="00C6461A">
        <w:rPr>
          <w:lang w:eastAsia="zh-CN"/>
        </w:rPr>
        <w:t>5</w:t>
      </w:r>
      <w:r w:rsidRPr="00B94EF1">
        <w:rPr>
          <w:lang w:eastAsia="zh-CN"/>
        </w:rPr>
        <w:t>-</w:t>
      </w:r>
      <w:r>
        <w:rPr>
          <w:rFonts w:hint="eastAsia"/>
          <w:lang w:eastAsia="zh-CN"/>
        </w:rPr>
        <w:t>2</w:t>
      </w:r>
      <w:r w:rsidRPr="00B94EF1">
        <w:rPr>
          <w:lang w:eastAsia="zh-CN"/>
        </w:rPr>
        <w:t xml:space="preserve">: </w:t>
      </w:r>
      <w:r>
        <w:rPr>
          <w:lang w:eastAsia="zh-CN"/>
        </w:rPr>
        <w:t>EDN deployment</w:t>
      </w:r>
      <w:r>
        <w:rPr>
          <w:rFonts w:hint="eastAsia"/>
          <w:lang w:eastAsia="zh-CN"/>
        </w:rPr>
        <w:t xml:space="preserve"> with gNB on ground</w:t>
      </w:r>
    </w:p>
    <w:p w14:paraId="15C2ECF0" w14:textId="6942147B" w:rsidR="00ED4F30" w:rsidRDefault="00ED4F30" w:rsidP="00ED4F30">
      <w:pPr>
        <w:rPr>
          <w:lang w:eastAsia="zh-CN"/>
        </w:rPr>
      </w:pPr>
      <w:r w:rsidRPr="004F4DBB">
        <w:rPr>
          <w:lang w:eastAsia="zh-CN"/>
        </w:rPr>
        <w:t xml:space="preserve">In this deployment option, </w:t>
      </w:r>
      <w:r>
        <w:rPr>
          <w:lang w:eastAsia="zh-CN"/>
        </w:rPr>
        <w:t>ECS is deployed on ground. The UE can be on the ground/sea or in the air (e.g. drone). The UPF to access satellite EDN is deployed on satellite, EAS and EES are deployed in one or more satellites. RAN (e.g. gNB) can either be deployed on ground/sea (e.g. in a ship) and connected to satellite UPF or be deployed on regenerative satellite</w:t>
      </w:r>
      <w:r w:rsidRPr="00F26E39">
        <w:rPr>
          <w:rFonts w:hint="eastAsia"/>
          <w:lang w:eastAsia="zh-CN"/>
        </w:rPr>
        <w:t xml:space="preserve"> </w:t>
      </w:r>
      <w:r>
        <w:rPr>
          <w:rFonts w:hint="eastAsia"/>
          <w:lang w:eastAsia="zh-CN"/>
        </w:rPr>
        <w:t>as depicted in Figure</w:t>
      </w:r>
      <w:r>
        <w:rPr>
          <w:lang w:eastAsia="zh-CN"/>
        </w:rPr>
        <w:t> </w:t>
      </w:r>
      <w:r>
        <w:rPr>
          <w:rFonts w:hint="eastAsia"/>
          <w:lang w:eastAsia="zh-CN"/>
        </w:rPr>
        <w:t>A.2.</w:t>
      </w:r>
      <w:r>
        <w:rPr>
          <w:lang w:eastAsia="zh-CN"/>
        </w:rPr>
        <w:t>5</w:t>
      </w:r>
      <w:r>
        <w:rPr>
          <w:rFonts w:hint="eastAsia"/>
          <w:lang w:eastAsia="zh-CN"/>
        </w:rPr>
        <w:t>-1 and Figure</w:t>
      </w:r>
      <w:r>
        <w:rPr>
          <w:lang w:eastAsia="zh-CN"/>
        </w:rPr>
        <w:t> </w:t>
      </w:r>
      <w:r>
        <w:rPr>
          <w:rFonts w:hint="eastAsia"/>
          <w:lang w:eastAsia="zh-CN"/>
        </w:rPr>
        <w:t>A.2.</w:t>
      </w:r>
      <w:r>
        <w:rPr>
          <w:lang w:eastAsia="zh-CN"/>
        </w:rPr>
        <w:t>5</w:t>
      </w:r>
      <w:r>
        <w:rPr>
          <w:rFonts w:hint="eastAsia"/>
          <w:lang w:eastAsia="zh-CN"/>
        </w:rPr>
        <w:t>-2, respectively</w:t>
      </w:r>
      <w:r>
        <w:rPr>
          <w:lang w:eastAsia="zh-CN"/>
        </w:rPr>
        <w:t>. The 5GS control plane functions (e.g. AMF, SMF) are deployed on the ground, which is not depicted in the figure for simplicity. EASs and their registered EES are deployed on one or more satellites which constitutes an EDN and these satellites’ coverage areas can correspond to an EDN service area. UPF can be deployed on ground to access</w:t>
      </w:r>
      <w:r>
        <w:rPr>
          <w:lang w:val="en-US" w:eastAsia="zh-CN"/>
        </w:rPr>
        <w:t xml:space="preserve"> the </w:t>
      </w:r>
      <w:r>
        <w:rPr>
          <w:lang w:eastAsia="zh-CN"/>
        </w:rPr>
        <w:t>ECS, the EEC (in UE) can reach the ECS by EDGE-4 (on ground or via space). The EES and EAS on board the satellite can be mobile depending on the satellite they are deployed on: GEO, MEO, or LEO. For GEO satellites, since the satellites are stationary relative to the Earth's surface, the EDN is static. However, for MEO and LEO satellites, the EDN is mobile as the satellites are moving relative to the Earth's surface.</w:t>
      </w:r>
    </w:p>
    <w:p w14:paraId="72086011" w14:textId="2C99DE15" w:rsidR="00ED4F30" w:rsidRDefault="00ED4F30" w:rsidP="00ED4F30">
      <w:pPr>
        <w:pStyle w:val="NO"/>
        <w:rPr>
          <w:lang w:eastAsia="zh-CN"/>
        </w:rPr>
      </w:pPr>
      <w:r>
        <w:rPr>
          <w:lang w:eastAsia="zh-CN"/>
        </w:rPr>
        <w:t>NOTE 1:</w:t>
      </w:r>
      <w:r>
        <w:rPr>
          <w:lang w:eastAsia="zh-CN"/>
        </w:rPr>
        <w:tab/>
        <w:t>If there are multiple EESs in a satellite EDN, EEC can trigger EAS discovery towards each EES which increases delay due to EDGE-1 interactions. It is recommended to deploy a single EES per EDN to reduce complexity in satellite. The UPF and RAN deployment are described above for the sake of clarity which is related to EDN on-board satellite (e.g. EDGE-4 path), see also 3GPP TS 23.501 [</w:t>
      </w:r>
      <w:r>
        <w:rPr>
          <w:rFonts w:hint="eastAsia"/>
          <w:lang w:eastAsia="zh-CN"/>
        </w:rPr>
        <w:t>2</w:t>
      </w:r>
      <w:r>
        <w:rPr>
          <w:lang w:eastAsia="zh-CN"/>
        </w:rPr>
        <w:t>] clause </w:t>
      </w:r>
      <w:r>
        <w:t>5.43.2</w:t>
      </w:r>
      <w:r>
        <w:rPr>
          <w:lang w:eastAsia="zh-CN"/>
        </w:rPr>
        <w:t>).</w:t>
      </w:r>
    </w:p>
    <w:p w14:paraId="465A64CF" w14:textId="77777777" w:rsidR="00ED4F30" w:rsidRDefault="00ED4F30" w:rsidP="00ED4F30">
      <w:pPr>
        <w:rPr>
          <w:lang w:eastAsia="zh-CN"/>
        </w:rPr>
      </w:pPr>
      <w:r>
        <w:rPr>
          <w:lang w:eastAsia="zh-CN"/>
        </w:rPr>
        <w:t xml:space="preserve">During initial service discovery, the EEC (in UE) contacts the ECS via EDGE-4 (on ground or via space) to find an appropriate </w:t>
      </w:r>
      <w:r>
        <w:rPr>
          <w:rFonts w:hint="eastAsia"/>
          <w:lang w:eastAsia="zh-CN"/>
        </w:rPr>
        <w:t>EES</w:t>
      </w:r>
      <w:r>
        <w:rPr>
          <w:lang w:eastAsia="zh-CN"/>
        </w:rPr>
        <w:t>, then an appropriate EAS instance is selected during EAS discovery via EDGE-1 interaction. Finally, AC (in UE) communicates with the selected EAS.</w:t>
      </w:r>
    </w:p>
    <w:p w14:paraId="14743AD2" w14:textId="77777777" w:rsidR="00ED4F30" w:rsidRDefault="00ED4F30" w:rsidP="00ED4F30">
      <w:pPr>
        <w:rPr>
          <w:lang w:eastAsia="zh-CN"/>
        </w:rPr>
      </w:pPr>
      <w:r>
        <w:rPr>
          <w:rFonts w:hint="eastAsia"/>
          <w:lang w:eastAsia="zh-CN"/>
        </w:rPr>
        <w:t>This procedure is applicable for</w:t>
      </w:r>
      <w:r>
        <w:t xml:space="preserve"> </w:t>
      </w:r>
      <w:r>
        <w:rPr>
          <w:lang w:eastAsia="zh-CN"/>
        </w:rPr>
        <w:t>EDN deployment</w:t>
      </w:r>
      <w:r>
        <w:rPr>
          <w:rFonts w:hint="eastAsia"/>
          <w:lang w:eastAsia="zh-CN"/>
        </w:rPr>
        <w:t xml:space="preserve"> with gNB on satellite</w:t>
      </w:r>
      <w:r>
        <w:rPr>
          <w:lang w:eastAsia="zh-CN"/>
        </w:rPr>
        <w:t>.</w:t>
      </w:r>
    </w:p>
    <w:p w14:paraId="4A0150CC" w14:textId="5845A883" w:rsidR="00ED4F30" w:rsidRDefault="00ED4F30" w:rsidP="00ED4F30">
      <w:r>
        <w:t>The service provisioning procedure is same as clause 8.3.3.2.2 and clause 8.3.3.2.3 with the following clarifications:</w:t>
      </w:r>
    </w:p>
    <w:p w14:paraId="2F857907" w14:textId="77777777" w:rsidR="00ED4F30" w:rsidRDefault="00ED4F30" w:rsidP="00ED4F30">
      <w:pPr>
        <w:pStyle w:val="B1"/>
      </w:pPr>
      <w:r>
        <w:rPr>
          <w:rFonts w:hint="eastAsia"/>
          <w:lang w:eastAsia="zh-CN"/>
        </w:rPr>
        <w:t>-</w:t>
      </w:r>
      <w:r>
        <w:rPr>
          <w:lang w:eastAsia="zh-CN"/>
        </w:rPr>
        <w:tab/>
      </w:r>
      <w:r>
        <w:t>During service provisioning request/subscription, the EEC provides needed satellite capability information (e.g. satellite frequency bands) to the ECS. The ECS monitors UE location and UE moving prediction, and queries external server(s) using the received satellite capability information to get a list of</w:t>
      </w:r>
      <w:r>
        <w:rPr>
          <w:lang w:eastAsia="zh-CN"/>
        </w:rPr>
        <w:t xml:space="preserve"> satellite IDs that matches the UEs planned route and its location.</w:t>
      </w:r>
      <w:r>
        <w:t xml:space="preserve"> Then the ECS</w:t>
      </w:r>
      <w:r>
        <w:rPr>
          <w:lang w:eastAsia="zh-CN"/>
        </w:rPr>
        <w:t xml:space="preserve"> uses the received list of the satellite IDs to provision an EES by matching with the satellite IDs in the EES profiles. This enables the ECS to </w:t>
      </w:r>
      <w:r>
        <w:t xml:space="preserve">determine a suitable EES with a matching </w:t>
      </w:r>
      <w:r w:rsidRPr="00D97932">
        <w:t xml:space="preserve">satellite ID to serve the UE </w:t>
      </w:r>
      <w:r>
        <w:t>for</w:t>
      </w:r>
      <w:r w:rsidRPr="00D97932">
        <w:t xml:space="preserve"> </w:t>
      </w:r>
      <w:r>
        <w:t xml:space="preserve">the </w:t>
      </w:r>
      <w:r w:rsidRPr="00D97932">
        <w:t>longest service time</w:t>
      </w:r>
      <w:r>
        <w:t xml:space="preserve">, by considering the </w:t>
      </w:r>
      <w:r>
        <w:rPr>
          <w:lang w:eastAsia="zh-CN"/>
        </w:rPr>
        <w:t>trajectory of the satellite and selecting an EDN that matches with the movement of the AC hosting UE during the AC’s operation schedule</w:t>
      </w:r>
      <w:r w:rsidRPr="00D97932">
        <w:t>.</w:t>
      </w:r>
      <w:r>
        <w:t xml:space="preserve"> </w:t>
      </w:r>
      <w:r w:rsidRPr="00D97932">
        <w:t>Once the ECS identifies the suitable EES, it respond</w:t>
      </w:r>
      <w:r>
        <w:t>s/notifies</w:t>
      </w:r>
      <w:r w:rsidRPr="00D97932">
        <w:t xml:space="preserve"> the EEC with the EES information. In addition, the corresponding ECS selected satellite ID is sent to the EEC.</w:t>
      </w:r>
    </w:p>
    <w:p w14:paraId="2E80CFFF" w14:textId="4680AA11" w:rsidR="00ED4F30" w:rsidRDefault="00ED4F30" w:rsidP="00ED4F30">
      <w:pPr>
        <w:pStyle w:val="NOTE"/>
      </w:pPr>
      <w:r>
        <w:lastRenderedPageBreak/>
        <w:t>NOTE 2:</w:t>
      </w:r>
      <w:r>
        <w:tab/>
        <w:t>The external server is responsible for providing satellite availability information for each satellite based on real-time satellite orbit information (e.g. e</w:t>
      </w:r>
      <w:r w:rsidRPr="002977E5">
        <w:t>ccentricity</w:t>
      </w:r>
      <w:r>
        <w:t>, inclination, t</w:t>
      </w:r>
      <w:r w:rsidRPr="00480828">
        <w:t xml:space="preserve">rue </w:t>
      </w:r>
      <w:r>
        <w:t>a</w:t>
      </w:r>
      <w:r w:rsidRPr="00480828">
        <w:t>nomaly</w:t>
      </w:r>
      <w:r>
        <w:t>), e.g. see 3GPP TS 23.501 [2], Annex Q.</w:t>
      </w:r>
    </w:p>
    <w:p w14:paraId="1EB823EF" w14:textId="77777777" w:rsidR="00ED4F30" w:rsidRDefault="00ED4F30" w:rsidP="00ED4F30">
      <w:pPr>
        <w:pStyle w:val="NOTE"/>
        <w:ind w:left="0" w:firstLine="0"/>
      </w:pPr>
      <w:r>
        <w:t>The following description captures the new information flows or differences comparing to existing applicable information flows:</w:t>
      </w:r>
    </w:p>
    <w:p w14:paraId="19474771" w14:textId="05660683" w:rsidR="00ED4F30" w:rsidRDefault="00ED4F30" w:rsidP="00ED4F30">
      <w:pPr>
        <w:pStyle w:val="B1"/>
        <w:rPr>
          <w:lang w:eastAsia="zh-CN"/>
        </w:rPr>
      </w:pPr>
      <w:r>
        <w:t>-</w:t>
      </w:r>
      <w:r>
        <w:tab/>
        <w:t>service provisioning request (clause 8.3.3.3.2) and service provisioning subscription request (clause 8.3.3.3.4):</w:t>
      </w:r>
      <w:r w:rsidRPr="00461E9E">
        <w:rPr>
          <w:rFonts w:hint="eastAsia"/>
          <w:lang w:eastAsia="zh-CN"/>
        </w:rPr>
        <w:t xml:space="preserve"> </w:t>
      </w:r>
    </w:p>
    <w:p w14:paraId="5E8C75B1" w14:textId="77777777" w:rsidR="00ED4F30" w:rsidRDefault="00ED4F30" w:rsidP="00ED4F30">
      <w:pPr>
        <w:pStyle w:val="B2"/>
      </w:pPr>
      <w:r>
        <w:rPr>
          <w:lang w:eastAsia="zh-CN"/>
        </w:rPr>
        <w:t>-</w:t>
      </w:r>
      <w:r w:rsidRPr="0081640E">
        <w:rPr>
          <w:b/>
          <w:bCs/>
          <w:lang w:eastAsia="zh-CN"/>
        </w:rPr>
        <w:tab/>
        <w:t>[New IEs]</w:t>
      </w:r>
      <w:r>
        <w:rPr>
          <w:lang w:eastAsia="zh-CN"/>
        </w:rPr>
        <w:t xml:space="preserve"> </w:t>
      </w:r>
      <w:r>
        <w:rPr>
          <w:rFonts w:hint="eastAsia"/>
          <w:lang w:eastAsia="zh-CN"/>
        </w:rPr>
        <w:t>PLMN ID, satellite RAT types, frequency bands, Type of Array, Minimum elevation angle and present UE location for a reference grid point are applicable for UE connecting with satellite</w:t>
      </w:r>
      <w:r w:rsidRPr="00F218DB">
        <w:t>.</w:t>
      </w:r>
    </w:p>
    <w:p w14:paraId="4D8BF79E" w14:textId="15D22605" w:rsidR="00ED4F30" w:rsidRDefault="00ED4F30" w:rsidP="00ED4F30">
      <w:pPr>
        <w:pStyle w:val="B1"/>
      </w:pPr>
      <w:r>
        <w:t>-</w:t>
      </w:r>
      <w:r>
        <w:tab/>
        <w:t>EDN configuration information in service provisioning response (clause 8.3.3.3.3) and service provisioning notification (clause 8.3.3.3.6), and EES profile (clause 8.2.6):</w:t>
      </w:r>
    </w:p>
    <w:p w14:paraId="0DA74CF5" w14:textId="77777777" w:rsidR="00ED4F30" w:rsidRDefault="00ED4F30" w:rsidP="00ED4F30">
      <w:pPr>
        <w:pStyle w:val="B2"/>
        <w:rPr>
          <w:lang w:eastAsia="zh-CN"/>
        </w:rPr>
      </w:pPr>
      <w:r>
        <w:t>-</w:t>
      </w:r>
      <w:r>
        <w:tab/>
      </w:r>
      <w:r>
        <w:rPr>
          <w:b/>
          <w:bCs/>
        </w:rPr>
        <w:t>[New IEs]</w:t>
      </w:r>
      <w:r>
        <w:t xml:space="preserve"> Dynamic service area indication: Indicates if the service area is dynamic or not. The service area is dynamic in case of EES and EAS on board a MEO or LEO satellite and not dynamic in case of a GEO satellite.</w:t>
      </w:r>
    </w:p>
    <w:p w14:paraId="663FFD56" w14:textId="77777777" w:rsidR="00ED4F30" w:rsidRDefault="00ED4F30" w:rsidP="00ED4F30">
      <w:pPr>
        <w:pStyle w:val="B2"/>
        <w:rPr>
          <w:rFonts w:ascii="Calibri" w:hAnsi="Calibri" w:cs="Calibri"/>
        </w:rPr>
      </w:pPr>
      <w:r>
        <w:t>-</w:t>
      </w:r>
      <w:r>
        <w:tab/>
      </w:r>
      <w:r>
        <w:rPr>
          <w:b/>
          <w:bCs/>
        </w:rPr>
        <w:t>[New IEs]</w:t>
      </w:r>
      <w:r>
        <w:t xml:space="preserve"> satellite ID</w:t>
      </w:r>
    </w:p>
    <w:p w14:paraId="1E946C15" w14:textId="77777777" w:rsidR="00DD193F" w:rsidRPr="00F477AF" w:rsidRDefault="00F12D51" w:rsidP="00651C7B">
      <w:pPr>
        <w:pStyle w:val="Heading1"/>
        <w:rPr>
          <w:lang w:eastAsia="ko-KR"/>
        </w:rPr>
      </w:pPr>
      <w:bookmarkStart w:id="2515" w:name="_Toc234110590"/>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509"/>
      <w:bookmarkEnd w:id="2510"/>
      <w:bookmarkEnd w:id="2511"/>
      <w:bookmarkEnd w:id="2512"/>
      <w:bookmarkEnd w:id="2513"/>
      <w:bookmarkEnd w:id="2515"/>
    </w:p>
    <w:p w14:paraId="3F032C55" w14:textId="77777777" w:rsidR="00DD193F" w:rsidRPr="00F477AF" w:rsidRDefault="00F12D51" w:rsidP="00651C7B">
      <w:pPr>
        <w:pStyle w:val="Heading2"/>
        <w:rPr>
          <w:lang w:eastAsia="ko-KR"/>
        </w:rPr>
      </w:pPr>
      <w:bookmarkStart w:id="2516" w:name="_Toc37791091"/>
      <w:bookmarkStart w:id="2517" w:name="_Toc42004084"/>
      <w:bookmarkStart w:id="2518" w:name="_Toc50584469"/>
      <w:bookmarkStart w:id="2519" w:name="_Toc50584813"/>
      <w:bookmarkStart w:id="2520" w:name="_Toc57673730"/>
      <w:bookmarkStart w:id="2521" w:name="_Toc234110591"/>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516"/>
      <w:bookmarkEnd w:id="2517"/>
      <w:bookmarkEnd w:id="2518"/>
      <w:r w:rsidR="00C51610" w:rsidRPr="00F477AF">
        <w:rPr>
          <w:lang w:eastAsia="ko-KR"/>
        </w:rPr>
        <w:t>General</w:t>
      </w:r>
      <w:bookmarkEnd w:id="2519"/>
      <w:bookmarkEnd w:id="2520"/>
      <w:bookmarkEnd w:id="2521"/>
    </w:p>
    <w:p w14:paraId="77C89663"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53E482D" w14:textId="77777777" w:rsidR="00DD193F" w:rsidRPr="00F477AF" w:rsidRDefault="00F12D51" w:rsidP="00651C7B">
      <w:pPr>
        <w:pStyle w:val="Heading2"/>
        <w:rPr>
          <w:lang w:eastAsia="ko-KR"/>
        </w:rPr>
      </w:pPr>
      <w:bookmarkStart w:id="2522" w:name="_Toc37791092"/>
      <w:bookmarkStart w:id="2523" w:name="_Toc42004085"/>
      <w:bookmarkStart w:id="2524" w:name="_Toc50584470"/>
      <w:bookmarkStart w:id="2525" w:name="_Toc50584814"/>
      <w:bookmarkStart w:id="2526" w:name="_Toc57673731"/>
      <w:bookmarkStart w:id="2527" w:name="_Toc234110592"/>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522"/>
      <w:bookmarkEnd w:id="2523"/>
      <w:bookmarkEnd w:id="2524"/>
      <w:bookmarkEnd w:id="2525"/>
      <w:bookmarkEnd w:id="2526"/>
      <w:bookmarkEnd w:id="2527"/>
    </w:p>
    <w:p w14:paraId="2163DC10"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0EFE1301" w14:textId="77777777" w:rsidR="00DD193F" w:rsidRPr="00F477AF" w:rsidRDefault="00F12D51" w:rsidP="00651C7B">
      <w:pPr>
        <w:pStyle w:val="Heading2"/>
        <w:rPr>
          <w:lang w:eastAsia="ko-KR"/>
        </w:rPr>
      </w:pPr>
      <w:bookmarkStart w:id="2528" w:name="_Toc37791093"/>
      <w:bookmarkStart w:id="2529" w:name="_Toc42004086"/>
      <w:bookmarkStart w:id="2530" w:name="_Toc50584471"/>
      <w:bookmarkStart w:id="2531" w:name="_Toc50584815"/>
      <w:bookmarkStart w:id="2532" w:name="_Toc57673732"/>
      <w:bookmarkStart w:id="2533" w:name="_Toc234110593"/>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528"/>
      <w:bookmarkEnd w:id="2529"/>
      <w:bookmarkEnd w:id="2530"/>
      <w:bookmarkEnd w:id="2531"/>
      <w:bookmarkEnd w:id="2532"/>
      <w:bookmarkEnd w:id="2533"/>
    </w:p>
    <w:p w14:paraId="442BC1E3"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DBA07F7"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4D07B27"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0D115AA4" w14:textId="77777777" w:rsidR="00B009A3" w:rsidRPr="00F477AF" w:rsidRDefault="00B009A3" w:rsidP="00651C7B">
      <w:pPr>
        <w:pStyle w:val="Heading1"/>
        <w:rPr>
          <w:lang w:eastAsia="ko-KR"/>
        </w:rPr>
      </w:pPr>
      <w:bookmarkStart w:id="2534" w:name="_Toc42004087"/>
      <w:bookmarkStart w:id="2535" w:name="_Toc50584472"/>
      <w:bookmarkStart w:id="2536" w:name="_Toc50584816"/>
      <w:bookmarkStart w:id="2537" w:name="_Toc57673733"/>
      <w:bookmarkStart w:id="2538" w:name="_Toc37791094"/>
      <w:bookmarkStart w:id="2539" w:name="_Toc234110594"/>
      <w:r w:rsidRPr="00F477AF">
        <w:rPr>
          <w:lang w:eastAsia="ko-KR"/>
        </w:rPr>
        <w:t>A.4</w:t>
      </w:r>
      <w:r w:rsidRPr="00F477AF">
        <w:rPr>
          <w:lang w:eastAsia="ko-KR"/>
        </w:rPr>
        <w:tab/>
        <w:t>Deployment of EES in relation with SEAL services and Application Enabler Services</w:t>
      </w:r>
      <w:bookmarkEnd w:id="2534"/>
      <w:bookmarkEnd w:id="2535"/>
      <w:bookmarkEnd w:id="2536"/>
      <w:bookmarkEnd w:id="2537"/>
      <w:bookmarkEnd w:id="2539"/>
    </w:p>
    <w:p w14:paraId="6DCF0663" w14:textId="77777777" w:rsidR="00CA695C" w:rsidRPr="00F477AF" w:rsidRDefault="00CA695C" w:rsidP="00651C7B">
      <w:pPr>
        <w:pStyle w:val="Heading2"/>
        <w:rPr>
          <w:lang w:eastAsia="ko-KR"/>
        </w:rPr>
      </w:pPr>
      <w:bookmarkStart w:id="2540" w:name="_Toc57673734"/>
      <w:bookmarkStart w:id="2541" w:name="_Toc42004088"/>
      <w:bookmarkStart w:id="2542" w:name="_Toc50584473"/>
      <w:bookmarkStart w:id="2543" w:name="_Toc50584817"/>
      <w:bookmarkStart w:id="2544" w:name="_Toc234110595"/>
      <w:r w:rsidRPr="00F477AF">
        <w:rPr>
          <w:lang w:eastAsia="ko-KR"/>
        </w:rPr>
        <w:t>A.4.1</w:t>
      </w:r>
      <w:r w:rsidRPr="00F477AF">
        <w:rPr>
          <w:lang w:eastAsia="ko-KR"/>
        </w:rPr>
        <w:tab/>
        <w:t>General</w:t>
      </w:r>
      <w:bookmarkEnd w:id="2540"/>
      <w:bookmarkEnd w:id="2544"/>
    </w:p>
    <w:p w14:paraId="3A3508BD" w14:textId="77777777" w:rsidR="00323B91" w:rsidRPr="00F477AF" w:rsidRDefault="00323B91" w:rsidP="00323B91">
      <w:pPr>
        <w:rPr>
          <w:lang w:eastAsia="ko-KR"/>
        </w:rPr>
      </w:pPr>
      <w:bookmarkStart w:id="2545"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1F9D0F68" w14:textId="77777777" w:rsidR="00323B91" w:rsidRPr="00F477AF" w:rsidRDefault="00BA79F9" w:rsidP="00323B91">
      <w:pPr>
        <w:pStyle w:val="TH"/>
        <w:rPr>
          <w:sz w:val="14"/>
          <w:szCs w:val="14"/>
        </w:rPr>
      </w:pPr>
      <w:r w:rsidRPr="00F477AF">
        <w:object w:dxaOrig="11400" w:dyaOrig="4710" w14:anchorId="69B803BA">
          <v:shape id="_x0000_i1146" type="#_x0000_t75" style="width:481.65pt;height:198.7pt" o:ole="">
            <v:imagedata r:id="rId252" o:title=""/>
          </v:shape>
          <o:OLEObject Type="Embed" ProgID="Visio.Drawing.15" ShapeID="_x0000_i1146" DrawAspect="Content" ObjectID="_1844723307" r:id="rId253"/>
        </w:object>
      </w:r>
    </w:p>
    <w:p w14:paraId="6764CCF7"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211804D0"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317D5450"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3018561B"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30AC29DE" w14:textId="77777777" w:rsidR="00323B91" w:rsidRPr="00F477AF" w:rsidRDefault="00323B91" w:rsidP="00DC7AF8">
      <w:pPr>
        <w:pStyle w:val="TH"/>
        <w:rPr>
          <w:lang w:eastAsia="ko-KR"/>
        </w:rPr>
      </w:pPr>
      <w:r w:rsidRPr="00F477AF">
        <w:object w:dxaOrig="14181" w:dyaOrig="8781" w14:anchorId="5373D92D">
          <v:shape id="_x0000_i1147" type="#_x0000_t75" style="width:417.4pt;height:270.7pt" o:ole="">
            <v:imagedata r:id="rId254" o:title=""/>
          </v:shape>
          <o:OLEObject Type="Embed" ProgID="Visio.Drawing.15" ShapeID="_x0000_i1147" DrawAspect="Content" ObjectID="_1844723308" r:id="rId255"/>
        </w:object>
      </w:r>
    </w:p>
    <w:p w14:paraId="57CEFE3E"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3AFC6D23" w14:textId="77777777" w:rsidR="00323B91" w:rsidRPr="00F477AF" w:rsidRDefault="00323B91" w:rsidP="00323B91">
      <w:r w:rsidRPr="00F477AF">
        <w:lastRenderedPageBreak/>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00F39EAD"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1D1B06D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E28EEC" w14:textId="77777777" w:rsidR="00B009A3" w:rsidRPr="00F477AF" w:rsidRDefault="00B009A3" w:rsidP="00651C7B">
      <w:pPr>
        <w:pStyle w:val="Heading2"/>
        <w:rPr>
          <w:lang w:eastAsia="ko-KR"/>
        </w:rPr>
      </w:pPr>
      <w:bookmarkStart w:id="2546" w:name="_Toc234110596"/>
      <w:r w:rsidRPr="00F477AF">
        <w:rPr>
          <w:lang w:eastAsia="ko-KR"/>
        </w:rPr>
        <w:t>A.4.</w:t>
      </w:r>
      <w:r w:rsidR="00CA695C" w:rsidRPr="00F477AF">
        <w:rPr>
          <w:lang w:eastAsia="ko-KR"/>
        </w:rPr>
        <w:t>2</w:t>
      </w:r>
      <w:r w:rsidRPr="00F477AF">
        <w:rPr>
          <w:lang w:eastAsia="ko-KR"/>
        </w:rPr>
        <w:tab/>
        <w:t>Deployment of SEAL services</w:t>
      </w:r>
      <w:bookmarkEnd w:id="2541"/>
      <w:bookmarkEnd w:id="2542"/>
      <w:bookmarkEnd w:id="2543"/>
      <w:bookmarkEnd w:id="2545"/>
      <w:bookmarkEnd w:id="2546"/>
    </w:p>
    <w:p w14:paraId="7E91BBC6"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37DDA0CA"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C6E3F5F"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3C81FF1F" w14:textId="77777777" w:rsidR="00B009A3" w:rsidRPr="00F477AF" w:rsidRDefault="00B009A3" w:rsidP="00651C7B">
      <w:pPr>
        <w:pStyle w:val="Heading2"/>
        <w:rPr>
          <w:lang w:eastAsia="ko-KR"/>
        </w:rPr>
      </w:pPr>
      <w:bookmarkStart w:id="2547" w:name="_Toc42004089"/>
      <w:bookmarkStart w:id="2548" w:name="_Toc50584474"/>
      <w:bookmarkStart w:id="2549" w:name="_Toc50584818"/>
      <w:bookmarkStart w:id="2550" w:name="_Toc57673736"/>
      <w:bookmarkStart w:id="2551" w:name="_Toc234110597"/>
      <w:r w:rsidRPr="00F477AF">
        <w:rPr>
          <w:lang w:eastAsia="ko-KR"/>
        </w:rPr>
        <w:t>A.4.</w:t>
      </w:r>
      <w:r w:rsidR="00CA695C" w:rsidRPr="00F477AF">
        <w:rPr>
          <w:lang w:eastAsia="ko-KR"/>
        </w:rPr>
        <w:t>3</w:t>
      </w:r>
      <w:r w:rsidRPr="00F477AF">
        <w:rPr>
          <w:lang w:eastAsia="ko-KR"/>
        </w:rPr>
        <w:tab/>
        <w:t>Deployment of Application Enabler services</w:t>
      </w:r>
      <w:bookmarkEnd w:id="2547"/>
      <w:bookmarkEnd w:id="2548"/>
      <w:bookmarkEnd w:id="2549"/>
      <w:bookmarkEnd w:id="2550"/>
      <w:bookmarkEnd w:id="2551"/>
    </w:p>
    <w:p w14:paraId="62251968"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444CA01E"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AA789F8"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1864DE97" w14:textId="77777777" w:rsidR="00350788" w:rsidRPr="00F477AF" w:rsidRDefault="00350788" w:rsidP="00651C7B">
      <w:pPr>
        <w:pStyle w:val="Heading1"/>
        <w:rPr>
          <w:lang w:eastAsia="ko-KR"/>
        </w:rPr>
      </w:pPr>
      <w:bookmarkStart w:id="2552" w:name="_Toc57673737"/>
      <w:bookmarkStart w:id="2553" w:name="_Toc42004090"/>
      <w:bookmarkStart w:id="2554" w:name="_Toc50584475"/>
      <w:bookmarkStart w:id="2555" w:name="_Toc50584819"/>
      <w:bookmarkStart w:id="2556" w:name="_Toc234110598"/>
      <w:r w:rsidRPr="00F477AF">
        <w:rPr>
          <w:lang w:eastAsia="ko-KR"/>
        </w:rPr>
        <w:t>A.5</w:t>
      </w:r>
      <w:r w:rsidRPr="00F477AF">
        <w:rPr>
          <w:lang w:eastAsia="ko-KR"/>
        </w:rPr>
        <w:tab/>
        <w:t>Deployments in relation with CAPIF</w:t>
      </w:r>
      <w:bookmarkEnd w:id="2552"/>
      <w:bookmarkEnd w:id="2556"/>
    </w:p>
    <w:p w14:paraId="70BC051E" w14:textId="77777777" w:rsidR="00350788" w:rsidRPr="00F477AF" w:rsidRDefault="00350788" w:rsidP="00651C7B">
      <w:pPr>
        <w:pStyle w:val="Heading2"/>
        <w:rPr>
          <w:lang w:eastAsia="ko-KR"/>
        </w:rPr>
      </w:pPr>
      <w:bookmarkStart w:id="2557" w:name="_Toc57673738"/>
      <w:bookmarkStart w:id="2558" w:name="_Toc234110599"/>
      <w:r w:rsidRPr="00F477AF">
        <w:rPr>
          <w:lang w:eastAsia="ko-KR"/>
        </w:rPr>
        <w:t>A.5.1</w:t>
      </w:r>
      <w:r w:rsidRPr="00F477AF">
        <w:rPr>
          <w:lang w:eastAsia="ko-KR"/>
        </w:rPr>
        <w:tab/>
        <w:t>General</w:t>
      </w:r>
      <w:bookmarkEnd w:id="2557"/>
      <w:bookmarkEnd w:id="2558"/>
    </w:p>
    <w:p w14:paraId="781D4DED" w14:textId="77777777" w:rsidR="00350788" w:rsidRPr="00F477AF" w:rsidRDefault="00350788" w:rsidP="00651C7B">
      <w:pPr>
        <w:pStyle w:val="Heading2"/>
      </w:pPr>
      <w:bookmarkStart w:id="2559" w:name="_Toc19026851"/>
      <w:bookmarkStart w:id="2560" w:name="_Toc19034256"/>
      <w:bookmarkStart w:id="2561" w:name="_Toc19036446"/>
      <w:bookmarkStart w:id="2562" w:name="_Toc19037444"/>
      <w:bookmarkStart w:id="2563" w:name="_Toc25612704"/>
      <w:bookmarkStart w:id="2564" w:name="_Toc25613407"/>
      <w:bookmarkStart w:id="2565" w:name="_Toc25613671"/>
      <w:bookmarkStart w:id="2566" w:name="_Toc27647628"/>
      <w:bookmarkStart w:id="2567" w:name="_Toc57673739"/>
      <w:bookmarkStart w:id="2568" w:name="_Toc234110600"/>
      <w:r w:rsidRPr="00F477AF">
        <w:t>A.5.2</w:t>
      </w:r>
      <w:r w:rsidRPr="00F477AF">
        <w:tab/>
        <w:t>Distributed CAPIF</w:t>
      </w:r>
      <w:bookmarkEnd w:id="2559"/>
      <w:bookmarkEnd w:id="2560"/>
      <w:bookmarkEnd w:id="2561"/>
      <w:bookmarkEnd w:id="2562"/>
      <w:bookmarkEnd w:id="2563"/>
      <w:bookmarkEnd w:id="2564"/>
      <w:bookmarkEnd w:id="2565"/>
      <w:bookmarkEnd w:id="2566"/>
      <w:bookmarkEnd w:id="2567"/>
      <w:r w:rsidR="00F66F5A" w:rsidRPr="00F66F5A">
        <w:t xml:space="preserve"> core functions</w:t>
      </w:r>
      <w:bookmarkEnd w:id="2568"/>
    </w:p>
    <w:p w14:paraId="17436B05"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's access to northbound APIs exposed by SCEF/NEF by providing distributed CAPIF</w:t>
      </w:r>
      <w:r w:rsidR="00F66F5A" w:rsidRPr="00F66F5A">
        <w:t xml:space="preserve"> core</w:t>
      </w:r>
      <w:r w:rsidRPr="00F477AF">
        <w:t xml:space="preserve"> functions as shown in Figure A.5.2-1.</w:t>
      </w:r>
    </w:p>
    <w:p w14:paraId="106D6447" w14:textId="77777777" w:rsidR="00350788" w:rsidRPr="00F477AF" w:rsidRDefault="00350788" w:rsidP="00DC7AF8">
      <w:pPr>
        <w:pStyle w:val="TH"/>
      </w:pPr>
      <w:r w:rsidRPr="00F477AF">
        <w:object w:dxaOrig="14148" w:dyaOrig="13524" w14:anchorId="1E5F7A27">
          <v:shape id="_x0000_i1148" type="#_x0000_t75" style="width:367.75pt;height:350.9pt" o:ole="">
            <v:imagedata r:id="rId256" o:title=""/>
          </v:shape>
          <o:OLEObject Type="Embed" ProgID="Visio.Drawing.11" ShapeID="_x0000_i1148" DrawAspect="Content" ObjectID="_1844723309" r:id="rId257"/>
        </w:object>
      </w:r>
    </w:p>
    <w:p w14:paraId="4FACB9E1"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w:t>
      </w:r>
      <w:r w:rsidR="00F66F5A" w:rsidRPr="00F66F5A">
        <w:t xml:space="preserve"> core</w:t>
      </w:r>
      <w:r w:rsidRPr="00F477AF">
        <w:t xml:space="preserve"> functions</w:t>
      </w:r>
    </w:p>
    <w:p w14:paraId="3063CE85"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7FF69FBA"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35A937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34D8F20F"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01CB0684" w14:textId="77777777" w:rsidR="00350788" w:rsidRPr="00F477AF" w:rsidRDefault="00350788" w:rsidP="00350788">
      <w:r w:rsidRPr="00F477AF">
        <w:t>The following procedures are performed as specified in 3GPP TS 23.222 [6]:</w:t>
      </w:r>
    </w:p>
    <w:p w14:paraId="64C599FE"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CAPIF core function 1. The service APIs are published to the </w:t>
      </w:r>
      <w:r w:rsidR="00703E97" w:rsidRPr="00F477AF">
        <w:t>EES</w:t>
      </w:r>
      <w:r w:rsidRPr="00F477AF">
        <w:t>s (CAPIF core function 2 and CAPIF core function 3) from the CAPIF core function 1.</w:t>
      </w:r>
    </w:p>
    <w:p w14:paraId="0BB18D4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585AB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641B6946"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0AA291ED"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19C4EF5E"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331F9A74"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5E751B8C" w14:textId="77777777" w:rsidR="00350788" w:rsidRPr="00F477AF" w:rsidRDefault="00350788" w:rsidP="00651C7B">
      <w:pPr>
        <w:pStyle w:val="Heading2"/>
      </w:pPr>
      <w:bookmarkStart w:id="2569" w:name="_Toc19026852"/>
      <w:bookmarkStart w:id="2570" w:name="_Toc19034257"/>
      <w:bookmarkStart w:id="2571" w:name="_Toc19036447"/>
      <w:bookmarkStart w:id="2572" w:name="_Toc19037445"/>
      <w:bookmarkStart w:id="2573" w:name="_Toc25612705"/>
      <w:bookmarkStart w:id="2574" w:name="_Toc25613408"/>
      <w:bookmarkStart w:id="2575" w:name="_Toc25613672"/>
      <w:bookmarkStart w:id="2576" w:name="_Toc27647629"/>
      <w:bookmarkStart w:id="2577" w:name="_Toc57673740"/>
      <w:bookmarkStart w:id="2578" w:name="_Toc234110601"/>
      <w:r w:rsidRPr="00F477AF">
        <w:t>A.5.3</w:t>
      </w:r>
      <w:r w:rsidRPr="00F477AF">
        <w:tab/>
        <w:t>Centralized CAPIF</w:t>
      </w:r>
      <w:bookmarkEnd w:id="2569"/>
      <w:bookmarkEnd w:id="2570"/>
      <w:bookmarkEnd w:id="2571"/>
      <w:bookmarkEnd w:id="2572"/>
      <w:bookmarkEnd w:id="2573"/>
      <w:bookmarkEnd w:id="2574"/>
      <w:bookmarkEnd w:id="2575"/>
      <w:bookmarkEnd w:id="2576"/>
      <w:bookmarkEnd w:id="2577"/>
      <w:r w:rsidR="00F66F5A" w:rsidRPr="00F66F5A">
        <w:t xml:space="preserve"> core function</w:t>
      </w:r>
      <w:bookmarkEnd w:id="2578"/>
    </w:p>
    <w:p w14:paraId="4DAEA7AB"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F66F5A" w:rsidRPr="00F66F5A">
        <w:t xml:space="preserve">using </w:t>
      </w:r>
      <w:r w:rsidRPr="00F477AF">
        <w:t xml:space="preserve">centralized CAPIF </w:t>
      </w:r>
      <w:r w:rsidR="00F66F5A">
        <w:t xml:space="preserve">core </w:t>
      </w:r>
      <w:r w:rsidRPr="00F477AF">
        <w:t>functions as shown in Figure A.5.3-1.</w:t>
      </w:r>
    </w:p>
    <w:p w14:paraId="406334D8" w14:textId="77777777" w:rsidR="00350788" w:rsidRPr="00F477AF" w:rsidRDefault="00350788" w:rsidP="00350788">
      <w:pPr>
        <w:pStyle w:val="TH"/>
        <w:rPr>
          <w:sz w:val="16"/>
          <w:szCs w:val="16"/>
        </w:rPr>
      </w:pPr>
      <w:r w:rsidRPr="00F477AF">
        <w:object w:dxaOrig="14868" w:dyaOrig="13464" w14:anchorId="4FDDE5BC">
          <v:shape id="_x0000_i1149" type="#_x0000_t75" style="width:382.8pt;height:346.8pt" o:ole="">
            <v:imagedata r:id="rId258" o:title=""/>
          </v:shape>
          <o:OLEObject Type="Embed" ProgID="Visio.Drawing.11" ShapeID="_x0000_i1149" DrawAspect="Content" ObjectID="_1844723310" r:id="rId259"/>
        </w:object>
      </w:r>
    </w:p>
    <w:p w14:paraId="38EF279F"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w:t>
      </w:r>
      <w:r w:rsidR="00F66F5A" w:rsidRPr="00F66F5A">
        <w:t xml:space="preserve"> core</w:t>
      </w:r>
      <w:r w:rsidRPr="00F477AF">
        <w:t xml:space="preserve"> functions</w:t>
      </w:r>
    </w:p>
    <w:p w14:paraId="49CFE0D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46F18F64"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C16CF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22D3CE9" w14:textId="77777777" w:rsidR="00350788" w:rsidRPr="00F477AF" w:rsidRDefault="00350788" w:rsidP="00350788">
      <w:r w:rsidRPr="00F477AF">
        <w:t>The following procedures are performed as specified in 3GPP TS 23.222 [6]:</w:t>
      </w:r>
    </w:p>
    <w:p w14:paraId="2C86A504"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centralized CAPIF core function. The service APIs exposed by the </w:t>
      </w:r>
      <w:r w:rsidR="00703E97" w:rsidRPr="00F477AF">
        <w:t>EES</w:t>
      </w:r>
      <w:r w:rsidRPr="00F477AF">
        <w:t>s are published to the centralized CAPIF core function.</w:t>
      </w:r>
    </w:p>
    <w:p w14:paraId="44755349"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6408E046"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s (API invokers) are authenticated with the centralized CAPIF core function.</w:t>
      </w:r>
    </w:p>
    <w:p w14:paraId="4390C59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23F8AB0A"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15C6642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6FD8EAC" w14:textId="77777777" w:rsidR="00C57A78" w:rsidRPr="0006448E" w:rsidRDefault="00C57A78" w:rsidP="00C57A78">
      <w:pPr>
        <w:pStyle w:val="Heading2"/>
      </w:pPr>
      <w:bookmarkStart w:id="2579" w:name="_Toc57673741"/>
      <w:bookmarkStart w:id="2580" w:name="_Toc234110602"/>
      <w:r>
        <w:t>A.5.4</w:t>
      </w:r>
      <w:r w:rsidRPr="0006448E">
        <w:tab/>
      </w:r>
      <w:r>
        <w:t xml:space="preserve">Supporting </w:t>
      </w:r>
      <w:r w:rsidRPr="0006448E">
        <w:t>Exposure of EAS Service APIs</w:t>
      </w:r>
      <w:r>
        <w:t xml:space="preserve"> using CAPIF</w:t>
      </w:r>
      <w:bookmarkEnd w:id="2580"/>
    </w:p>
    <w:p w14:paraId="78576081" w14:textId="77777777" w:rsidR="00C57A78" w:rsidRDefault="00C57A78" w:rsidP="00C57A78">
      <w:pPr>
        <w:spacing w:before="240"/>
        <w:rPr>
          <w:lang w:eastAsia="ko-KR"/>
        </w:rPr>
      </w:pPr>
      <w:r>
        <w:rPr>
          <w:lang w:eastAsia="ko-KR"/>
        </w:rPr>
        <w:t xml:space="preserve">The EES provides support for an EAS to expose its Service APIs (i.e., EAS Service APIs) for consumption by the other EASs by providing CAPIF functions as shown in Figure A.5.4-1. </w:t>
      </w:r>
    </w:p>
    <w:p w14:paraId="4B1E372A" w14:textId="77777777" w:rsidR="00C57A78" w:rsidRDefault="00C57A78" w:rsidP="005F6340">
      <w:pPr>
        <w:pStyle w:val="TH"/>
        <w:rPr>
          <w:lang w:eastAsia="ko-KR"/>
        </w:rPr>
      </w:pPr>
      <w:r>
        <w:object w:dxaOrig="20001" w:dyaOrig="11481" w14:anchorId="0EC346A6">
          <v:shape id="_x0000_i1150" type="#_x0000_t75" style="width:481.2pt;height:276.6pt" o:ole="">
            <v:imagedata r:id="rId260" o:title=""/>
          </v:shape>
          <o:OLEObject Type="Embed" ProgID="Visio.Drawing.15" ShapeID="_x0000_i1150" DrawAspect="Content" ObjectID="_1844723311" r:id="rId261"/>
        </w:object>
      </w:r>
    </w:p>
    <w:p w14:paraId="61371B4D" w14:textId="77777777" w:rsidR="00C57A78" w:rsidRPr="00F477AF" w:rsidRDefault="00C57A78" w:rsidP="00C57A78">
      <w:pPr>
        <w:pStyle w:val="TF"/>
      </w:pPr>
      <w:r w:rsidRPr="00F477AF">
        <w:t>Figure A.5.</w:t>
      </w:r>
      <w:r>
        <w:t>4</w:t>
      </w:r>
      <w:r w:rsidRPr="00F477AF">
        <w:t>-1: EES supporting CAPIF functions</w:t>
      </w:r>
      <w:r>
        <w:t xml:space="preserve"> for exposure of EAS Service APIs</w:t>
      </w:r>
    </w:p>
    <w:p w14:paraId="1A1F3909" w14:textId="77777777" w:rsidR="00C57A78" w:rsidRPr="00F477AF" w:rsidRDefault="00C57A78" w:rsidP="00C57A78">
      <w:r w:rsidRPr="00F7602F">
        <w:t>In EDN 1, all the EESs are within the same ECSP trust domain. The EASs (EAS 1 and EAS 2 as API providers) are within the same ECSP trust domain and EAS 3 (API provider) is within the 3rd-party trust domain. The 3rd party EASs (API invoker) connected to EES 2 (CCF 2) are within the same ECSP trust domain, whereas the 3rd party EASs (API invoker) connected to EES 1 (CCF 1) are outside the ECSP trust domain.</w:t>
      </w:r>
    </w:p>
    <w:p w14:paraId="3ADBBC80" w14:textId="77777777" w:rsidR="00C57A78" w:rsidRPr="00F477AF" w:rsidRDefault="00C57A78" w:rsidP="00C57A78">
      <w:r w:rsidRPr="00F477AF">
        <w:t xml:space="preserve">The EES of an EDN provides the following functions for </w:t>
      </w:r>
      <w:r>
        <w:t>exposure of EAS Service APIs</w:t>
      </w:r>
      <w:r w:rsidRPr="00F477AF">
        <w:t>:</w:t>
      </w:r>
    </w:p>
    <w:p w14:paraId="1ADB571D" w14:textId="77777777" w:rsidR="00C57A78" w:rsidRPr="00F477AF" w:rsidRDefault="00C57A78" w:rsidP="00C57A78">
      <w:pPr>
        <w:pStyle w:val="B1"/>
      </w:pPr>
      <w:r w:rsidRPr="00F477AF">
        <w:t>-</w:t>
      </w:r>
      <w:r w:rsidRPr="00F477AF">
        <w:tab/>
      </w:r>
      <w:r>
        <w:t>T</w:t>
      </w:r>
      <w:r w:rsidRPr="00F477AF">
        <w:t xml:space="preserve">he CAPIF core function as specified in 3GPP TS 23.222 [6] to support onboarding of EASs (API invokers), publish of </w:t>
      </w:r>
      <w:r>
        <w:t>EAS S</w:t>
      </w:r>
      <w:r w:rsidRPr="00F477AF">
        <w:t xml:space="preserve">ervice APIs, discovery of </w:t>
      </w:r>
      <w:r>
        <w:t>EAS S</w:t>
      </w:r>
      <w:r w:rsidRPr="00F477AF">
        <w:t>ervice APIs</w:t>
      </w:r>
      <w:r>
        <w:t>,</w:t>
      </w:r>
      <w:r w:rsidRPr="00F477AF">
        <w:t xml:space="preserve"> and charging of </w:t>
      </w:r>
      <w:r>
        <w:t>EAS S</w:t>
      </w:r>
      <w:r w:rsidRPr="00F477AF">
        <w:t>ervice APIs invocations</w:t>
      </w:r>
      <w:r>
        <w:t>.</w:t>
      </w:r>
    </w:p>
    <w:p w14:paraId="6BA9BA7D" w14:textId="77777777" w:rsidR="00C57A78" w:rsidRPr="00F477AF" w:rsidRDefault="00C57A78" w:rsidP="00C57A78">
      <w:r w:rsidRPr="00F477AF">
        <w:t>The following procedures are performed as specified in 3GPP TS 23.222 [6]:</w:t>
      </w:r>
    </w:p>
    <w:p w14:paraId="69644E23" w14:textId="77777777" w:rsidR="00C57A78" w:rsidRDefault="00C57A78" w:rsidP="00C57A78">
      <w:pPr>
        <w:pStyle w:val="B1"/>
      </w:pPr>
      <w:r>
        <w:t>-</w:t>
      </w:r>
      <w:r>
        <w:tab/>
        <w:t xml:space="preserve">The </w:t>
      </w:r>
      <w:r>
        <w:rPr>
          <w:rFonts w:hint="eastAsia"/>
        </w:rPr>
        <w:t>E</w:t>
      </w:r>
      <w:r>
        <w:t xml:space="preserve">AS (API </w:t>
      </w:r>
      <w:r w:rsidRPr="00F250E3">
        <w:t>provider</w:t>
      </w:r>
      <w:r>
        <w:t xml:space="preserve">) acts as an API provider by supporting API provider domain functions (i.e., API exposing function, API publishing function, and API management function), and its Service APIs are published to the EES (CAPIF core function 1 or CAPIF core function 2). </w:t>
      </w:r>
    </w:p>
    <w:p w14:paraId="481670F4" w14:textId="77777777" w:rsidR="00C57A78" w:rsidRDefault="00C57A78" w:rsidP="00C57A78">
      <w:pPr>
        <w:pStyle w:val="B1"/>
      </w:pPr>
      <w:r>
        <w:lastRenderedPageBreak/>
        <w:t>-</w:t>
      </w:r>
      <w:r>
        <w:tab/>
        <w:t xml:space="preserve">The EESs (CAPIF core function 1 or CAPIF core function 2) further publishes the EAS Service APIs to CAPIF core function 3 which </w:t>
      </w:r>
      <w:r w:rsidRPr="00720EDC">
        <w:t xml:space="preserve">assumes the role of a centralized repository of </w:t>
      </w:r>
      <w:r>
        <w:t xml:space="preserve">EAS </w:t>
      </w:r>
      <w:r w:rsidRPr="00720EDC">
        <w:t>service APIs</w:t>
      </w:r>
      <w:r>
        <w:t xml:space="preserve"> in the EDN 1 to support discovery of the EAS Service APIs across different EESs (EES 1 and EES 2) using </w:t>
      </w:r>
      <w:r w:rsidRPr="00D00C31">
        <w:t>CAPIF-6 for interconnection operations</w:t>
      </w:r>
      <w:r>
        <w:t xml:space="preserve"> as shown in Figure A.5.4-1.</w:t>
      </w:r>
    </w:p>
    <w:p w14:paraId="1FF80B1F" w14:textId="77777777" w:rsidR="00C57A78" w:rsidRDefault="00C57A78" w:rsidP="00C57A78">
      <w:pPr>
        <w:pStyle w:val="B1"/>
        <w:rPr>
          <w:lang w:eastAsia="ko-KR"/>
        </w:rPr>
      </w:pPr>
      <w:r>
        <w:rPr>
          <w:rFonts w:hint="eastAsia"/>
          <w:lang w:eastAsia="ko-KR"/>
        </w:rPr>
        <w:t>-</w:t>
      </w:r>
      <w:r>
        <w:rPr>
          <w:lang w:eastAsia="ko-KR"/>
        </w:rPr>
        <w:tab/>
        <w:t xml:space="preserve">The EAS (API invokers) discovers the EAS Service API(s) via CAPIF core function 1 or CAPIF core function 2 (deployed with the EESs) </w:t>
      </w:r>
      <w:r w:rsidRPr="00E832AE">
        <w:rPr>
          <w:lang w:eastAsia="ko-KR"/>
        </w:rPr>
        <w:t>including the end point address of the API exposing function where the service API invocation is to be performed</w:t>
      </w:r>
      <w:r>
        <w:rPr>
          <w:lang w:eastAsia="ko-KR"/>
        </w:rPr>
        <w:t>.</w:t>
      </w:r>
    </w:p>
    <w:p w14:paraId="09CF6CDF" w14:textId="77777777" w:rsidR="00C57A78" w:rsidRDefault="00C57A78" w:rsidP="00C57A78">
      <w:pPr>
        <w:pStyle w:val="NO"/>
        <w:rPr>
          <w:lang w:eastAsia="zh-CN"/>
        </w:rPr>
      </w:pPr>
      <w:r w:rsidRPr="006032CB">
        <w:t>N</w:t>
      </w:r>
      <w:r>
        <w:t>OTE 1</w:t>
      </w:r>
      <w:r w:rsidRPr="006032CB">
        <w:t>:</w:t>
      </w:r>
      <w:r>
        <w:tab/>
        <w:t xml:space="preserve">EES supporting CAPIF core function may also provide the support for logging, audit, and access control of EAS Service API(s) as specified in 3GPP TS 23.222 </w:t>
      </w:r>
      <w:r>
        <w:rPr>
          <w:rFonts w:hint="eastAsia"/>
          <w:lang w:eastAsia="zh-CN"/>
        </w:rPr>
        <w:t>[6]</w:t>
      </w:r>
      <w:r>
        <w:t>.</w:t>
      </w:r>
    </w:p>
    <w:p w14:paraId="75905ADC" w14:textId="77777777" w:rsidR="00C57A78" w:rsidRPr="004F631D" w:rsidRDefault="00C57A78" w:rsidP="00C57A78">
      <w:pPr>
        <w:pStyle w:val="NO"/>
        <w:rPr>
          <w:lang w:eastAsia="ko-KR"/>
        </w:rPr>
      </w:pPr>
      <w:r>
        <w:rPr>
          <w:rFonts w:hint="eastAsia"/>
          <w:lang w:eastAsia="ko-KR"/>
        </w:rPr>
        <w:t>N</w:t>
      </w:r>
      <w:r>
        <w:rPr>
          <w:lang w:eastAsia="ko-KR"/>
        </w:rPr>
        <w:t xml:space="preserve">OTE 2: </w:t>
      </w:r>
      <w:r>
        <w:rPr>
          <w:lang w:eastAsia="ko-KR"/>
        </w:rPr>
        <w:tab/>
        <w:t>The other CAPIF operations (e.g., onboarding, authentication, authorization) are the same as specified in the Annex A.5.2.</w:t>
      </w:r>
    </w:p>
    <w:p w14:paraId="529CF38C" w14:textId="77777777" w:rsidR="002B6751" w:rsidRPr="00F477AF" w:rsidRDefault="002B6751" w:rsidP="000F4EBA">
      <w:pPr>
        <w:pStyle w:val="Heading8"/>
      </w:pPr>
      <w:bookmarkStart w:id="2581" w:name="_Toc234110603"/>
      <w:r w:rsidRPr="00F477AF">
        <w:t>Annex B</w:t>
      </w:r>
      <w:r w:rsidR="000F4EBA" w:rsidRPr="00F477AF">
        <w:t xml:space="preserve"> (Informative)</w:t>
      </w:r>
      <w:r w:rsidRPr="00F477AF">
        <w:t>:</w:t>
      </w:r>
      <w:r w:rsidR="000F4EBA" w:rsidRPr="00F477AF">
        <w:br/>
      </w:r>
      <w:r w:rsidR="0099634F" w:rsidRPr="00F477AF">
        <w:t>Involved entities and relationships</w:t>
      </w:r>
      <w:bookmarkEnd w:id="2538"/>
      <w:bookmarkEnd w:id="2553"/>
      <w:bookmarkEnd w:id="2554"/>
      <w:bookmarkEnd w:id="2555"/>
      <w:bookmarkEnd w:id="2579"/>
      <w:bookmarkEnd w:id="2581"/>
    </w:p>
    <w:p w14:paraId="6A3818EC" w14:textId="77777777" w:rsidR="002B6751" w:rsidRPr="00F477AF" w:rsidRDefault="002B6751" w:rsidP="00651C7B">
      <w:pPr>
        <w:pStyle w:val="Heading1"/>
        <w:rPr>
          <w:lang w:eastAsia="ko-KR"/>
        </w:rPr>
      </w:pPr>
      <w:bookmarkStart w:id="2582" w:name="_Toc37791095"/>
      <w:bookmarkStart w:id="2583" w:name="_Toc42004091"/>
      <w:bookmarkStart w:id="2584" w:name="_Toc50584476"/>
      <w:bookmarkStart w:id="2585" w:name="_Toc50584820"/>
      <w:bookmarkStart w:id="2586" w:name="_Toc57673742"/>
      <w:bookmarkStart w:id="2587" w:name="_Toc234110604"/>
      <w:r w:rsidRPr="00F477AF">
        <w:rPr>
          <w:lang w:eastAsia="ko-KR"/>
        </w:rPr>
        <w:t>B.1</w:t>
      </w:r>
      <w:r w:rsidRPr="00F477AF">
        <w:rPr>
          <w:lang w:eastAsia="ko-KR"/>
        </w:rPr>
        <w:tab/>
        <w:t>General</w:t>
      </w:r>
      <w:bookmarkEnd w:id="2582"/>
      <w:bookmarkEnd w:id="2583"/>
      <w:bookmarkEnd w:id="2584"/>
      <w:bookmarkEnd w:id="2585"/>
      <w:bookmarkEnd w:id="2586"/>
      <w:bookmarkEnd w:id="2587"/>
    </w:p>
    <w:p w14:paraId="0521187D" w14:textId="77777777" w:rsidR="00A07B20" w:rsidRPr="00F477AF" w:rsidRDefault="00A07B20" w:rsidP="00A07B20">
      <w:r w:rsidRPr="00F477AF">
        <w:t>This clause describes the relationship of edge computing service providers, PLMN operators, application service providers and users.</w:t>
      </w:r>
    </w:p>
    <w:p w14:paraId="61B52576" w14:textId="77777777" w:rsidR="00A07B20" w:rsidRPr="00F477AF" w:rsidRDefault="00A07B20" w:rsidP="00A07B20">
      <w:pPr>
        <w:pStyle w:val="TH"/>
      </w:pPr>
      <w:r w:rsidRPr="00F477AF">
        <w:object w:dxaOrig="12780" w:dyaOrig="6930" w14:anchorId="747A109D">
          <v:shape id="_x0000_i1151" type="#_x0000_t75" style="width:308.05pt;height:167.25pt" o:ole="">
            <v:imagedata r:id="rId262" o:title=""/>
          </v:shape>
          <o:OLEObject Type="Embed" ProgID="Visio.Drawing.15" ShapeID="_x0000_i1151" DrawAspect="Content" ObjectID="_1844723312" r:id="rId263"/>
        </w:object>
      </w:r>
    </w:p>
    <w:p w14:paraId="7D6B0697" w14:textId="77777777" w:rsidR="00A07B20" w:rsidRPr="00F477AF" w:rsidRDefault="00A07B20" w:rsidP="00A07B20">
      <w:pPr>
        <w:pStyle w:val="TF"/>
        <w:rPr>
          <w:lang w:eastAsia="zh-CN"/>
        </w:rPr>
      </w:pPr>
      <w:r w:rsidRPr="00F477AF">
        <w:t>Figure B-1: Relationships involved in edge computing service</w:t>
      </w:r>
    </w:p>
    <w:p w14:paraId="0DE8D02F"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7876255"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5FD426C0" w14:textId="77777777" w:rsidR="00A07B20" w:rsidRPr="00F477AF" w:rsidRDefault="00A07B20" w:rsidP="00A07B20">
      <w:r w:rsidRPr="00F477AF">
        <w:t xml:space="preserve">A single PLMN operator can have the PLMN operator service agreement with a single or multiple edge computing service providers. </w:t>
      </w:r>
    </w:p>
    <w:p w14:paraId="68DF85B7" w14:textId="77777777" w:rsidR="00A07B20" w:rsidRPr="00F477AF" w:rsidRDefault="00A07B20" w:rsidP="00A07B20">
      <w:r w:rsidRPr="00F477AF">
        <w:t>A single ECSP can have PLMN operator service agreement with a single or multiple PLMN operators which provide edge computing support.</w:t>
      </w:r>
    </w:p>
    <w:p w14:paraId="6219A1E2"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0C64443B" w14:textId="77777777" w:rsidR="00077775" w:rsidRPr="00895469" w:rsidRDefault="00077775" w:rsidP="00077775">
      <w:pPr>
        <w:pStyle w:val="Heading1"/>
        <w:rPr>
          <w:lang w:eastAsia="ko-KR"/>
        </w:rPr>
      </w:pPr>
      <w:bookmarkStart w:id="2588" w:name="_Toc117863638"/>
      <w:bookmarkStart w:id="2589" w:name="_Toc42004092"/>
      <w:bookmarkStart w:id="2590" w:name="_Toc50584477"/>
      <w:bookmarkStart w:id="2591" w:name="_Toc50584821"/>
      <w:bookmarkStart w:id="2592" w:name="_Toc57673743"/>
      <w:bookmarkStart w:id="2593" w:name="_Toc37791096"/>
      <w:bookmarkStart w:id="2594" w:name="historyclause"/>
      <w:bookmarkStart w:id="2595" w:name="_Toc234110605"/>
      <w:r w:rsidRPr="00F477AF">
        <w:rPr>
          <w:lang w:eastAsia="ko-KR"/>
        </w:rPr>
        <w:lastRenderedPageBreak/>
        <w:t>B.</w:t>
      </w:r>
      <w:r>
        <w:rPr>
          <w:lang w:eastAsia="ko-KR"/>
        </w:rPr>
        <w:t>2</w:t>
      </w:r>
      <w:r w:rsidRPr="00F477AF">
        <w:rPr>
          <w:lang w:eastAsia="ko-KR"/>
        </w:rPr>
        <w:tab/>
      </w:r>
      <w:r w:rsidRPr="00895469">
        <w:rPr>
          <w:lang w:eastAsia="ko-KR"/>
        </w:rPr>
        <w:t>Federation and Roaming</w:t>
      </w:r>
      <w:bookmarkEnd w:id="2588"/>
      <w:bookmarkEnd w:id="2595"/>
    </w:p>
    <w:p w14:paraId="7D9A38D6" w14:textId="77777777" w:rsidR="00077775" w:rsidRPr="00F477AF" w:rsidRDefault="00077775" w:rsidP="00077775">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20836CCB" w14:textId="77777777" w:rsidR="00077775" w:rsidRPr="00F477AF" w:rsidRDefault="00077775" w:rsidP="00077775">
      <w:pPr>
        <w:pStyle w:val="TH"/>
      </w:pPr>
      <w:r w:rsidRPr="00F477AF">
        <w:object w:dxaOrig="15286" w:dyaOrig="12016" w14:anchorId="09DC4DBA">
          <v:shape id="_x0000_i1152" type="#_x0000_t75" style="width:368.2pt;height:290.3pt" o:ole="">
            <v:imagedata r:id="rId264" o:title=""/>
          </v:shape>
          <o:OLEObject Type="Embed" ProgID="Visio.Drawing.15" ShapeID="_x0000_i1152" DrawAspect="Content" ObjectID="_1844723313" r:id="rId265"/>
        </w:object>
      </w:r>
    </w:p>
    <w:p w14:paraId="6CF175BE" w14:textId="77777777" w:rsidR="00077775" w:rsidRPr="00F477AF" w:rsidRDefault="00077775" w:rsidP="00077775">
      <w:pPr>
        <w:pStyle w:val="TF"/>
        <w:rPr>
          <w:lang w:eastAsia="zh-CN"/>
        </w:rPr>
      </w:pPr>
      <w:r w:rsidRPr="00F477AF">
        <w:t>Figure </w:t>
      </w:r>
      <w:r>
        <w:t>B.2-1</w:t>
      </w:r>
      <w:r w:rsidRPr="00F477AF">
        <w:t>: Relationships involved in edge computing service</w:t>
      </w:r>
      <w:r>
        <w:t xml:space="preserve"> – federation and roaming</w:t>
      </w:r>
    </w:p>
    <w:p w14:paraId="063EFD9A" w14:textId="77777777" w:rsidR="00077775" w:rsidRDefault="00077775" w:rsidP="00077775">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sidR="007638E8">
        <w:rPr>
          <w:lang w:eastAsia="zh-CN"/>
        </w:rPr>
        <w:t xml:space="preserve">The </w:t>
      </w:r>
      <w:r>
        <w:rPr>
          <w:lang w:eastAsia="zh-CN"/>
        </w:rPr>
        <w:t>End user:</w:t>
      </w:r>
    </w:p>
    <w:p w14:paraId="3993AEEC" w14:textId="77777777" w:rsidR="00077775" w:rsidRDefault="00077775" w:rsidP="00077775">
      <w:pPr>
        <w:pStyle w:val="B1"/>
      </w:pPr>
      <w:r>
        <w:t>-</w:t>
      </w:r>
      <w:r>
        <w:tab/>
      </w:r>
      <w:r w:rsidRPr="00F477AF">
        <w:t xml:space="preserve">can have ASP service agreement with a single or multiple application service providers. </w:t>
      </w:r>
    </w:p>
    <w:p w14:paraId="71AA737D" w14:textId="77777777" w:rsidR="00077775" w:rsidRDefault="00077775" w:rsidP="00077775">
      <w:pPr>
        <w:pStyle w:val="B1"/>
      </w:pPr>
      <w:r>
        <w:t>-</w:t>
      </w:r>
      <w:r>
        <w:tab/>
      </w:r>
      <w:r w:rsidRPr="00F477AF">
        <w:t xml:space="preserve">has a PLMN subscription arrangement with </w:t>
      </w:r>
      <w:r>
        <w:t>a</w:t>
      </w:r>
      <w:r w:rsidRPr="00F477AF">
        <w:t xml:space="preserve"> PLMN operator</w:t>
      </w:r>
      <w:r>
        <w:t xml:space="preserve"> (HPLMN)</w:t>
      </w:r>
      <w:r w:rsidR="007638E8">
        <w:t>,</w:t>
      </w:r>
      <w:r w:rsidRPr="00F477AF">
        <w:t xml:space="preserve"> </w:t>
      </w:r>
      <w:r w:rsidR="007638E8">
        <w:t>and t</w:t>
      </w:r>
      <w:r w:rsidRPr="00F477AF">
        <w:t xml:space="preserve">he UE used by the end user </w:t>
      </w:r>
      <w:r>
        <w:t>can</w:t>
      </w:r>
      <w:r w:rsidRPr="00F477AF">
        <w:t xml:space="preserve"> register on the </w:t>
      </w:r>
      <w:r>
        <w:t>H</w:t>
      </w:r>
      <w:r w:rsidRPr="00F477AF">
        <w:t>PLMN network</w:t>
      </w:r>
      <w:r>
        <w:t xml:space="preserve"> and network of its roaming partners</w:t>
      </w:r>
      <w:r w:rsidR="007638E8">
        <w:t>; or has a SNPN subscription arrangement with a SNPN operator (subscribed SNPN), and the UE used by the end user can register on the subscribed SNPN and a serving SNPN</w:t>
      </w:r>
      <w:r w:rsidRPr="00F477AF">
        <w:t>.</w:t>
      </w:r>
    </w:p>
    <w:p w14:paraId="331D87DC" w14:textId="77777777" w:rsidR="00077775" w:rsidRDefault="00077775" w:rsidP="00077775">
      <w:pPr>
        <w:pStyle w:val="B1"/>
      </w:pPr>
      <w:r>
        <w:t>-</w:t>
      </w:r>
      <w:r>
        <w:tab/>
        <w:t>can have authorization to access edge services of a single or multiple ECSPs.</w:t>
      </w:r>
    </w:p>
    <w:p w14:paraId="0EF1C9BC" w14:textId="77777777" w:rsidR="00077775" w:rsidRDefault="00077775" w:rsidP="00077775">
      <w:r w:rsidRPr="00F477AF">
        <w:t xml:space="preserve">The </w:t>
      </w:r>
      <w:r>
        <w:t xml:space="preserve">ASP </w:t>
      </w:r>
      <w:r w:rsidRPr="00F477AF">
        <w:t>consumes the edge services (e.g. infrastructure, platform) provided by the ECSP</w:t>
      </w:r>
      <w:r>
        <w:t xml:space="preserve">. </w:t>
      </w:r>
      <w:r w:rsidR="007638E8">
        <w:t xml:space="preserve">The </w:t>
      </w:r>
      <w:r>
        <w:t>ASP:</w:t>
      </w:r>
    </w:p>
    <w:p w14:paraId="6CD4D75C" w14:textId="77777777" w:rsidR="00077775" w:rsidRPr="00F477AF" w:rsidRDefault="00077775" w:rsidP="00077775">
      <w:pPr>
        <w:pStyle w:val="B1"/>
      </w:pPr>
      <w:r>
        <w:t>-</w:t>
      </w:r>
      <w:r>
        <w:tab/>
      </w:r>
      <w:r w:rsidRPr="00F477AF">
        <w:t xml:space="preserve">can have edge computing service provider service agreement with a single or multiple </w:t>
      </w:r>
      <w:r>
        <w:t>ECSPs</w:t>
      </w:r>
      <w:r w:rsidRPr="00F477AF">
        <w:t>.</w:t>
      </w:r>
    </w:p>
    <w:p w14:paraId="3C56C8C0" w14:textId="77777777" w:rsidR="00077775" w:rsidRDefault="00077775" w:rsidP="00077775">
      <w:r>
        <w:t xml:space="preserve">The </w:t>
      </w:r>
      <w:r w:rsidRPr="00F477AF">
        <w:t>PLMN operator</w:t>
      </w:r>
      <w:r>
        <w:t xml:space="preserve"> provides connectivity between the end user and the edge services</w:t>
      </w:r>
      <w:r w:rsidRPr="00F477AF">
        <w:t xml:space="preserve"> provided by the ECSP</w:t>
      </w:r>
      <w:r>
        <w:t xml:space="preserve">. </w:t>
      </w:r>
      <w:r w:rsidR="007638E8">
        <w:t xml:space="preserve">The </w:t>
      </w:r>
      <w:r>
        <w:t>PLMN operator:</w:t>
      </w:r>
    </w:p>
    <w:p w14:paraId="68604FFB" w14:textId="77777777" w:rsidR="00077775" w:rsidRDefault="00077775" w:rsidP="00077775">
      <w:pPr>
        <w:pStyle w:val="B1"/>
      </w:pPr>
      <w:r>
        <w:t>-</w:t>
      </w:r>
      <w:r>
        <w:tab/>
      </w:r>
      <w:r w:rsidRPr="00F477AF">
        <w:t xml:space="preserve">can have the PLMN operator service agreement with a single or multiple </w:t>
      </w:r>
      <w:r>
        <w:t>ECSPs</w:t>
      </w:r>
      <w:r w:rsidRPr="00F477AF">
        <w:t>.</w:t>
      </w:r>
    </w:p>
    <w:p w14:paraId="51E92F0B" w14:textId="77777777" w:rsidR="00077775" w:rsidRPr="00F477AF" w:rsidRDefault="00077775" w:rsidP="00077775">
      <w:pPr>
        <w:pStyle w:val="B1"/>
      </w:pPr>
      <w:r>
        <w:t>-</w:t>
      </w:r>
      <w:r>
        <w:tab/>
        <w:t>can have service agreement for roaming including agreements for Edge Computing services, and/or federation with a single or multiple PLMN operators.</w:t>
      </w:r>
      <w:r w:rsidRPr="00F477AF">
        <w:t xml:space="preserve"> </w:t>
      </w:r>
    </w:p>
    <w:p w14:paraId="79BE912F" w14:textId="77777777" w:rsidR="00077775" w:rsidRDefault="00077775" w:rsidP="00077775">
      <w:r>
        <w:t xml:space="preserve">The </w:t>
      </w:r>
      <w:r w:rsidRPr="00F477AF">
        <w:t>ECSP</w:t>
      </w:r>
      <w:r>
        <w:t xml:space="preserve"> provides the </w:t>
      </w:r>
      <w:r w:rsidRPr="00F477AF">
        <w:t>edge services</w:t>
      </w:r>
      <w:r>
        <w:t xml:space="preserve">. </w:t>
      </w:r>
      <w:r w:rsidR="007638E8">
        <w:t xml:space="preserve">The </w:t>
      </w:r>
      <w:r>
        <w:t>ECSP:</w:t>
      </w:r>
    </w:p>
    <w:p w14:paraId="1ED4B043" w14:textId="77777777" w:rsidR="00077775" w:rsidRDefault="00077775" w:rsidP="00077775">
      <w:pPr>
        <w:pStyle w:val="B1"/>
      </w:pPr>
      <w:r>
        <w:t>-</w:t>
      </w:r>
      <w:r>
        <w:tab/>
      </w:r>
      <w:r w:rsidRPr="00F477AF">
        <w:t>can have PLMN operator service agreement with a single or multiple PLMN operators which provide edge computing support.</w:t>
      </w:r>
    </w:p>
    <w:p w14:paraId="607ABB4D" w14:textId="77777777" w:rsidR="00077775" w:rsidRPr="00F477AF" w:rsidRDefault="00077775" w:rsidP="00077775">
      <w:pPr>
        <w:pStyle w:val="B1"/>
      </w:pPr>
      <w:r>
        <w:t>-</w:t>
      </w:r>
      <w:r>
        <w:tab/>
        <w:t>can have federation partnership to share edge services with a single or multiple ECSPs.</w:t>
      </w:r>
    </w:p>
    <w:p w14:paraId="5F706551" w14:textId="77777777" w:rsidR="00077775" w:rsidRDefault="00077775" w:rsidP="00077775">
      <w:r w:rsidRPr="00F477AF">
        <w:lastRenderedPageBreak/>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75EBC74A" w14:textId="77777777" w:rsidR="003B33FE" w:rsidRPr="006A6AAB" w:rsidRDefault="003B33FE" w:rsidP="003B33FE">
      <w:pPr>
        <w:pStyle w:val="Heading1"/>
        <w:rPr>
          <w:lang w:eastAsia="ko-KR"/>
        </w:rPr>
      </w:pPr>
      <w:bookmarkStart w:id="2596" w:name="_Toc234110606"/>
      <w:r w:rsidRPr="006A6AAB">
        <w:rPr>
          <w:lang w:eastAsia="ko-KR"/>
        </w:rPr>
        <w:t>B.</w:t>
      </w:r>
      <w:r>
        <w:rPr>
          <w:lang w:eastAsia="ko-KR"/>
        </w:rPr>
        <w:t>3</w:t>
      </w:r>
      <w:r w:rsidRPr="006A6AAB">
        <w:rPr>
          <w:lang w:eastAsia="ko-KR"/>
        </w:rPr>
        <w:tab/>
        <w:t>Application Groups</w:t>
      </w:r>
      <w:bookmarkEnd w:id="2596"/>
      <w:r w:rsidRPr="006A6AAB">
        <w:rPr>
          <w:lang w:eastAsia="ko-KR"/>
        </w:rPr>
        <w:t xml:space="preserve"> </w:t>
      </w:r>
    </w:p>
    <w:p w14:paraId="71494D2D" w14:textId="77777777" w:rsidR="003B33FE" w:rsidRDefault="003B33FE" w:rsidP="003B33FE">
      <w:r w:rsidRPr="006A6AAB">
        <w:t xml:space="preserve">This clause describes the relationship of edge computing service providers, PLMN operators, application service providers, application client instances, </w:t>
      </w:r>
      <w:r>
        <w:t xml:space="preserve">application server instances, </w:t>
      </w:r>
      <w:r w:rsidRPr="006A6AAB">
        <w:t>and UEs for a group of application clients being served by a common application server.</w:t>
      </w:r>
      <w:r>
        <w:t xml:space="preserve"> Figure B.3-1 shows these relationships in terms of roles, entities, and application data traffic. </w:t>
      </w:r>
    </w:p>
    <w:bookmarkStart w:id="2597" w:name="_MON_1748873458"/>
    <w:bookmarkEnd w:id="2597"/>
    <w:p w14:paraId="2422BBBF" w14:textId="57767725" w:rsidR="003B33FE" w:rsidRPr="006A6AAB" w:rsidRDefault="00022E95" w:rsidP="00B63C41">
      <w:pPr>
        <w:pStyle w:val="TH"/>
      </w:pPr>
      <w:r>
        <w:object w:dxaOrig="9030" w:dyaOrig="9539" w14:anchorId="03BB56DD">
          <v:shape id="_x0000_i1153" type="#_x0000_t75" style="width:451.6pt;height:477.1pt" o:ole="">
            <v:imagedata r:id="rId266" o:title=""/>
          </v:shape>
          <o:OLEObject Type="Embed" ProgID="Word.Document.12" ShapeID="_x0000_i1153" DrawAspect="Content" ObjectID="_1844723314" r:id="rId267">
            <o:FieldCodes>\s</o:FieldCodes>
          </o:OLEObject>
        </w:object>
      </w:r>
    </w:p>
    <w:p w14:paraId="638966BA" w14:textId="77777777" w:rsidR="003B33FE" w:rsidRDefault="003B33FE" w:rsidP="00B3457A">
      <w:pPr>
        <w:pStyle w:val="TF"/>
        <w:rPr>
          <w:lang w:eastAsia="zh-CN"/>
        </w:rPr>
      </w:pPr>
      <w:r w:rsidRPr="003B33FE">
        <w:rPr>
          <w:lang w:eastAsia="zh-CN"/>
        </w:rPr>
        <w:t>Figure B</w:t>
      </w:r>
      <w:r>
        <w:rPr>
          <w:lang w:eastAsia="zh-CN"/>
        </w:rPr>
        <w:t>.3</w:t>
      </w:r>
      <w:r w:rsidRPr="003B33FE">
        <w:rPr>
          <w:lang w:eastAsia="zh-CN"/>
        </w:rPr>
        <w:t>-</w:t>
      </w:r>
      <w:r>
        <w:rPr>
          <w:lang w:eastAsia="zh-CN"/>
        </w:rPr>
        <w:t>1</w:t>
      </w:r>
      <w:r w:rsidRPr="003B33FE">
        <w:rPr>
          <w:lang w:eastAsia="zh-CN"/>
        </w:rPr>
        <w:t>: Relationships involved in application clients served by a common server</w:t>
      </w:r>
    </w:p>
    <w:p w14:paraId="2936CD55" w14:textId="77777777" w:rsidR="003B33FE" w:rsidRDefault="003B33FE" w:rsidP="00B3457A">
      <w:r w:rsidRPr="006A6AAB">
        <w:rPr>
          <w:lang w:eastAsia="zh-CN"/>
        </w:rPr>
        <w:t>The application service provider controls app_3 in all locations, including at different ECSPs</w:t>
      </w:r>
      <w:r>
        <w:rPr>
          <w:lang w:eastAsia="zh-CN"/>
        </w:rPr>
        <w:t>, and provides application clients to end users</w:t>
      </w:r>
      <w:r w:rsidRPr="006A6AAB">
        <w:t xml:space="preserve">. The </w:t>
      </w:r>
      <w:r>
        <w:t>A</w:t>
      </w:r>
      <w:r w:rsidRPr="006A6AAB">
        <w:t xml:space="preserve">pplication </w:t>
      </w:r>
      <w:r>
        <w:t>G</w:t>
      </w:r>
      <w:r w:rsidRPr="006A6AAB">
        <w:t xml:space="preserve">roup ID links a server and clients that are all part of </w:t>
      </w:r>
      <w:r>
        <w:t>the application service "</w:t>
      </w:r>
      <w:r w:rsidRPr="006A6AAB">
        <w:t>app_3</w:t>
      </w:r>
      <w:r>
        <w:t>"</w:t>
      </w:r>
      <w:r w:rsidRPr="006A6AAB">
        <w:t xml:space="preserve">. </w:t>
      </w:r>
    </w:p>
    <w:p w14:paraId="366FEE9A" w14:textId="77777777" w:rsidR="003B33FE" w:rsidRDefault="003B33FE" w:rsidP="00B3457A">
      <w:r w:rsidRPr="006A6AAB">
        <w:t xml:space="preserve">The </w:t>
      </w:r>
      <w:r>
        <w:t>A</w:t>
      </w:r>
      <w:r w:rsidRPr="006A6AAB">
        <w:t xml:space="preserve">pplication </w:t>
      </w:r>
      <w:r>
        <w:t>G</w:t>
      </w:r>
      <w:r w:rsidRPr="006A6AAB">
        <w:t xml:space="preserve">roup ID is unique </w:t>
      </w:r>
      <w:r>
        <w:t xml:space="preserve">within the application service. For a given application, no two groups of application clients share the same Application Group ID. Application Group ID is unique </w:t>
      </w:r>
      <w:r w:rsidRPr="006A6AAB">
        <w:t xml:space="preserve">across ECSPs and PLMNs, </w:t>
      </w:r>
      <w:r w:rsidRPr="006A6AAB">
        <w:lastRenderedPageBreak/>
        <w:t xml:space="preserve">i.e. the </w:t>
      </w:r>
      <w:r>
        <w:t>A</w:t>
      </w:r>
      <w:r w:rsidRPr="006A6AAB">
        <w:t>pplication</w:t>
      </w:r>
      <w:r>
        <w:t xml:space="preserve"> Group</w:t>
      </w:r>
      <w:r w:rsidRPr="006A6AAB">
        <w:t xml:space="preserve"> ID alone is sufficient to identify the group in Figure B-X </w:t>
      </w:r>
      <w:r>
        <w:t>(</w:t>
      </w:r>
      <w:r w:rsidRPr="006A6AAB">
        <w:t>without any ECSP</w:t>
      </w:r>
      <w:r>
        <w:t>,</w:t>
      </w:r>
      <w:r w:rsidRPr="006A6AAB">
        <w:t xml:space="preserve"> PLMN</w:t>
      </w:r>
      <w:r>
        <w:t>, or EAS</w:t>
      </w:r>
      <w:r w:rsidRPr="006A6AAB">
        <w:t xml:space="preserve"> identifiers</w:t>
      </w:r>
      <w:r>
        <w:t>)</w:t>
      </w:r>
      <w:r w:rsidRPr="006A6AAB">
        <w:t xml:space="preserve">. </w:t>
      </w:r>
    </w:p>
    <w:p w14:paraId="7F2150AD" w14:textId="77777777" w:rsidR="003B33FE" w:rsidRDefault="003B33FE" w:rsidP="00B3457A">
      <w:r>
        <w:t xml:space="preserve">"client_app_3" and "server_app_3" indicate client and server instances running on the UE and the EAS respectively, they are not identities such as ACID, EAS ID that are used in the procedures defined in this specification. </w:t>
      </w:r>
    </w:p>
    <w:p w14:paraId="3C20E8AC" w14:textId="77777777" w:rsidR="003B33FE" w:rsidRPr="00895469" w:rsidRDefault="003B33FE" w:rsidP="003B33FE">
      <w:r w:rsidRPr="006A6AAB">
        <w:t>Bob</w:t>
      </w:r>
      <w:r>
        <w:t>'s UE</w:t>
      </w:r>
      <w:r w:rsidRPr="006A6AAB">
        <w:t xml:space="preserve"> and </w:t>
      </w:r>
      <w:r>
        <w:t xml:space="preserve">Carol's </w:t>
      </w:r>
      <w:r w:rsidRPr="006A6AAB">
        <w:t>UE can be thought of as being in the same group but could also simultaneously be in other groups unrelated to app_3. An app_3 group being simultaneously provided to other app_3 clients will use a different Application Group ID. In all cases, the ASP is the single point of control of Application Group ID.</w:t>
      </w:r>
    </w:p>
    <w:p w14:paraId="72004C6A" w14:textId="083CA7FC" w:rsidR="003366F9" w:rsidRPr="00E43E98" w:rsidRDefault="003366F9" w:rsidP="001F5788">
      <w:pPr>
        <w:pStyle w:val="Heading1"/>
      </w:pPr>
      <w:bookmarkStart w:id="2598" w:name="_Toc234110607"/>
      <w:r>
        <w:rPr>
          <w:rFonts w:hint="eastAsia"/>
          <w:lang w:eastAsia="ja-JP"/>
        </w:rPr>
        <w:t>B</w:t>
      </w:r>
      <w:r w:rsidRPr="00F477AF">
        <w:t>.</w:t>
      </w:r>
      <w:r>
        <w:t>4</w:t>
      </w:r>
      <w:r w:rsidRPr="00F477AF">
        <w:tab/>
      </w:r>
      <w:r w:rsidRPr="00A112FB">
        <w:t>Relationships involved in edge computing service with satellite connectivity</w:t>
      </w:r>
      <w:bookmarkEnd w:id="2598"/>
    </w:p>
    <w:p w14:paraId="0164F0DF" w14:textId="48463B96" w:rsidR="003366F9" w:rsidRDefault="003366F9" w:rsidP="001F5788">
      <w:r w:rsidRPr="00F477AF">
        <w:t xml:space="preserve">This clause describes the relationship </w:t>
      </w:r>
      <w:r>
        <w:rPr>
          <w:lang w:val="en-US" w:eastAsia="zh-CN"/>
        </w:rPr>
        <w:t>for EDGEAPP deployment with satellite connectivity</w:t>
      </w:r>
      <w:r w:rsidRPr="00F477AF">
        <w:t>.</w:t>
      </w:r>
    </w:p>
    <w:p w14:paraId="1879450D" w14:textId="77777777" w:rsidR="003366F9" w:rsidRDefault="003366F9" w:rsidP="003366F9">
      <w:pPr>
        <w:pStyle w:val="TH"/>
        <w:rPr>
          <w:lang w:val="en-US" w:eastAsia="zh-CN"/>
        </w:rPr>
      </w:pPr>
      <w:r w:rsidRPr="00F477AF">
        <w:object w:dxaOrig="14473" w:dyaOrig="7668" w14:anchorId="39D66C2A">
          <v:shape id="_x0000_i1154" type="#_x0000_t75" style="width:348.6pt;height:185pt" o:ole="">
            <v:imagedata r:id="rId268" o:title=""/>
          </v:shape>
          <o:OLEObject Type="Embed" ProgID="Visio.Drawing.15" ShapeID="_x0000_i1154" DrawAspect="Content" ObjectID="_1844723315" r:id="rId269"/>
        </w:object>
      </w:r>
    </w:p>
    <w:p w14:paraId="7F5AB360" w14:textId="77D51E5A" w:rsidR="003366F9" w:rsidRPr="00A112FB" w:rsidRDefault="003366F9" w:rsidP="003366F9">
      <w:pPr>
        <w:pStyle w:val="TF"/>
      </w:pPr>
      <w:r w:rsidRPr="00A112FB">
        <w:t>Figure </w:t>
      </w:r>
      <w:r>
        <w:t>B.4-</w:t>
      </w:r>
      <w:r>
        <w:rPr>
          <w:rFonts w:hint="eastAsia"/>
          <w:lang w:eastAsia="ja-JP"/>
        </w:rPr>
        <w:t>1</w:t>
      </w:r>
      <w:r w:rsidRPr="00A112FB">
        <w:t>: Relationships involved in edge computing service with satellite connectivity</w:t>
      </w:r>
    </w:p>
    <w:p w14:paraId="55A0634C" w14:textId="77777777" w:rsidR="003366F9" w:rsidRDefault="003366F9" w:rsidP="003366F9">
      <w:pPr>
        <w:rPr>
          <w:lang w:val="en-US" w:eastAsia="zh-CN"/>
        </w:rPr>
      </w:pPr>
      <w:r>
        <w:rPr>
          <w:lang w:val="en-US" w:eastAsia="zh-CN"/>
        </w:rPr>
        <w:t xml:space="preserve">The PLMN operator </w:t>
      </w:r>
      <w:r>
        <w:rPr>
          <w:rFonts w:hint="eastAsia"/>
          <w:lang w:val="en-US" w:eastAsia="ja-JP"/>
        </w:rPr>
        <w:t>has</w:t>
      </w:r>
      <w:r>
        <w:rPr>
          <w:lang w:val="en-US" w:eastAsia="zh-CN"/>
        </w:rPr>
        <w:t xml:space="preserve"> satellite service agreement with the satellite service provider to offer his services e.g. to serve the unconnected areas.</w:t>
      </w:r>
      <w:r w:rsidRPr="00AA54DF">
        <w:rPr>
          <w:lang w:val="en-US" w:eastAsia="zh-CN"/>
        </w:rPr>
        <w:t xml:space="preserve"> The end user (a PLMN subscriber) has agreements with the PLMN operator and the ASP provider.</w:t>
      </w:r>
    </w:p>
    <w:p w14:paraId="050E2EC2" w14:textId="77777777" w:rsidR="003366F9" w:rsidRDefault="003366F9" w:rsidP="003366F9">
      <w:pPr>
        <w:rPr>
          <w:lang w:val="en-US" w:eastAsia="zh-CN"/>
        </w:rPr>
      </w:pPr>
      <w:r>
        <w:rPr>
          <w:lang w:val="en-US" w:eastAsia="zh-CN"/>
        </w:rPr>
        <w:t xml:space="preserve">The Edge computing service provider </w:t>
      </w:r>
      <w:r>
        <w:rPr>
          <w:rFonts w:hint="eastAsia"/>
          <w:lang w:val="en-US" w:eastAsia="ja-JP"/>
        </w:rPr>
        <w:t>has</w:t>
      </w:r>
      <w:r>
        <w:rPr>
          <w:lang w:val="en-US" w:eastAsia="zh-CN"/>
        </w:rPr>
        <w:t xml:space="preserve"> satellite service agreement with the satellite service provider to deploy EDGEAPP components onboard satellite e.g. to enable Application service provider to provide seamless experience to end users.</w:t>
      </w:r>
    </w:p>
    <w:p w14:paraId="558AD0A5" w14:textId="77777777" w:rsidR="00FA5102" w:rsidRPr="00F477AF" w:rsidRDefault="00FA5102" w:rsidP="00FA5102">
      <w:pPr>
        <w:pStyle w:val="Heading8"/>
        <w:rPr>
          <w:lang w:eastAsia="ko-KR"/>
        </w:rPr>
      </w:pPr>
      <w:bookmarkStart w:id="2599" w:name="_Toc234110608"/>
      <w:r w:rsidRPr="00F477AF">
        <w:t>Annex C (Informative):</w:t>
      </w:r>
      <w:r w:rsidRPr="00F477AF">
        <w:br/>
      </w:r>
      <w:r w:rsidRPr="00F477AF">
        <w:rPr>
          <w:lang w:eastAsia="ko-KR"/>
        </w:rPr>
        <w:t>Relationship with ETSI MEC architecture</w:t>
      </w:r>
      <w:bookmarkEnd w:id="2589"/>
      <w:bookmarkEnd w:id="2590"/>
      <w:bookmarkEnd w:id="2591"/>
      <w:bookmarkEnd w:id="2592"/>
      <w:bookmarkEnd w:id="2599"/>
    </w:p>
    <w:p w14:paraId="497332B1" w14:textId="77777777" w:rsidR="00372BEF" w:rsidRDefault="00372BEF" w:rsidP="00B3457A">
      <w:bookmarkStart w:id="2600" w:name="_Toc42004093"/>
      <w:bookmarkStart w:id="2601" w:name="_Toc50584478"/>
      <w:bookmarkStart w:id="2602" w:name="_Toc50584822"/>
      <w:bookmarkStart w:id="2603" w:name="_Toc57673744"/>
      <w:r w:rsidRPr="00372BEF">
        <w:t>The content of this clause has been captured in TR 23.958[27]</w:t>
      </w:r>
      <w:r>
        <w:t>.</w:t>
      </w:r>
    </w:p>
    <w:p w14:paraId="636C8797" w14:textId="43B9E209" w:rsidR="00FA5102" w:rsidRPr="00F477AF" w:rsidRDefault="00FA5102" w:rsidP="00651C7B">
      <w:pPr>
        <w:pStyle w:val="Heading1"/>
      </w:pPr>
      <w:bookmarkStart w:id="2604" w:name="_Toc234110609"/>
      <w:r w:rsidRPr="00F477AF">
        <w:lastRenderedPageBreak/>
        <w:t>C.1</w:t>
      </w:r>
      <w:r w:rsidRPr="00F477AF">
        <w:tab/>
      </w:r>
      <w:bookmarkEnd w:id="2600"/>
      <w:bookmarkEnd w:id="2601"/>
      <w:bookmarkEnd w:id="2602"/>
      <w:r w:rsidR="00372BEF">
        <w:t>Void</w:t>
      </w:r>
      <w:bookmarkEnd w:id="2603"/>
      <w:bookmarkEnd w:id="2604"/>
    </w:p>
    <w:p w14:paraId="2EC16769" w14:textId="4F4507D6" w:rsidR="00FA5102" w:rsidRPr="00F477AF" w:rsidRDefault="00FA5102" w:rsidP="00651C7B">
      <w:pPr>
        <w:pStyle w:val="Heading1"/>
      </w:pPr>
      <w:bookmarkStart w:id="2605" w:name="_Toc42004094"/>
      <w:bookmarkStart w:id="2606" w:name="_Toc50584479"/>
      <w:bookmarkStart w:id="2607" w:name="_Toc50584823"/>
      <w:bookmarkStart w:id="2608" w:name="_Toc57673745"/>
      <w:bookmarkStart w:id="2609" w:name="_Toc234110610"/>
      <w:r w:rsidRPr="00F477AF">
        <w:t>C.2</w:t>
      </w:r>
      <w:r w:rsidRPr="00F477AF">
        <w:tab/>
      </w:r>
      <w:r w:rsidR="00372BEF">
        <w:t>Void</w:t>
      </w:r>
      <w:bookmarkEnd w:id="2605"/>
      <w:bookmarkEnd w:id="2606"/>
      <w:bookmarkEnd w:id="2607"/>
      <w:bookmarkEnd w:id="2608"/>
      <w:bookmarkEnd w:id="2609"/>
    </w:p>
    <w:p w14:paraId="2B8A67A0" w14:textId="77777777" w:rsidR="00E65812" w:rsidRPr="00F477AF" w:rsidRDefault="00E65812" w:rsidP="00E65812">
      <w:pPr>
        <w:pStyle w:val="Heading8"/>
        <w:rPr>
          <w:lang w:eastAsia="ko-KR"/>
        </w:rPr>
      </w:pPr>
      <w:bookmarkStart w:id="2610" w:name="_Toc57723733"/>
      <w:bookmarkStart w:id="2611" w:name="_Toc42004095"/>
      <w:bookmarkStart w:id="2612" w:name="_Toc50584480"/>
      <w:bookmarkStart w:id="2613" w:name="_Toc50584824"/>
      <w:bookmarkStart w:id="2614" w:name="_Toc57673746"/>
      <w:bookmarkStart w:id="2615" w:name="_Toc234110611"/>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610"/>
      <w:bookmarkEnd w:id="2615"/>
    </w:p>
    <w:p w14:paraId="77B63D2A" w14:textId="77777777" w:rsidR="00372BEF" w:rsidRDefault="00372BEF" w:rsidP="00B3457A">
      <w:bookmarkStart w:id="2616" w:name="_Toc57723734"/>
      <w:r w:rsidRPr="00372BEF">
        <w:t>The content of this clause has been captured in TR 23.958[27].</w:t>
      </w:r>
    </w:p>
    <w:p w14:paraId="25555E82" w14:textId="57FBB25B" w:rsidR="00E65812" w:rsidRPr="00F477AF" w:rsidRDefault="004E6457" w:rsidP="00651C7B">
      <w:pPr>
        <w:pStyle w:val="Heading1"/>
      </w:pPr>
      <w:bookmarkStart w:id="2617" w:name="_Toc234110612"/>
      <w:r w:rsidRPr="00F477AF">
        <w:t>D</w:t>
      </w:r>
      <w:r w:rsidR="00E65812" w:rsidRPr="00F477AF">
        <w:t>.1</w:t>
      </w:r>
      <w:r w:rsidR="00E65812" w:rsidRPr="00F477AF">
        <w:tab/>
      </w:r>
      <w:r w:rsidR="00372BEF">
        <w:t>Void</w:t>
      </w:r>
      <w:bookmarkEnd w:id="2616"/>
      <w:bookmarkEnd w:id="2617"/>
    </w:p>
    <w:p w14:paraId="3860A94D" w14:textId="2788C3E0" w:rsidR="00E65812" w:rsidRPr="00F477AF" w:rsidRDefault="004E6457" w:rsidP="00651C7B">
      <w:pPr>
        <w:pStyle w:val="Heading1"/>
      </w:pPr>
      <w:bookmarkStart w:id="2618" w:name="_Hlk66801182"/>
      <w:bookmarkStart w:id="2619" w:name="_Toc234110613"/>
      <w:r w:rsidRPr="00F477AF">
        <w:t>D</w:t>
      </w:r>
      <w:r w:rsidR="00E65812" w:rsidRPr="00F477AF">
        <w:t>.2</w:t>
      </w:r>
      <w:r w:rsidR="00E65812" w:rsidRPr="00F477AF">
        <w:tab/>
      </w:r>
      <w:r w:rsidR="00372BEF">
        <w:t>Void</w:t>
      </w:r>
      <w:bookmarkEnd w:id="2619"/>
    </w:p>
    <w:p w14:paraId="61B49763" w14:textId="14B04B3D" w:rsidR="00AD220C" w:rsidRPr="00F477AF" w:rsidRDefault="00AD220C" w:rsidP="00AD220C">
      <w:pPr>
        <w:pStyle w:val="Heading8"/>
        <w:rPr>
          <w:lang w:eastAsia="ko-KR"/>
        </w:rPr>
      </w:pPr>
      <w:bookmarkStart w:id="2620" w:name="_Toc145674577"/>
      <w:bookmarkStart w:id="2621" w:name="_Toc234110614"/>
      <w:bookmarkEnd w:id="2618"/>
      <w:r w:rsidRPr="00F477AF">
        <w:t xml:space="preserve">Annex </w:t>
      </w:r>
      <w:r>
        <w:t>E</w:t>
      </w:r>
      <w:r w:rsidRPr="00F477AF">
        <w:t xml:space="preserve"> (Informative):</w:t>
      </w:r>
      <w:r w:rsidRPr="00F477AF">
        <w:br/>
      </w:r>
      <w:bookmarkEnd w:id="2620"/>
      <w:r>
        <w:rPr>
          <w:noProof/>
        </w:rPr>
        <w:t>Support for common EAS</w:t>
      </w:r>
      <w:bookmarkEnd w:id="2621"/>
    </w:p>
    <w:p w14:paraId="68209345" w14:textId="7B94F185" w:rsidR="00AD220C" w:rsidRDefault="00AD220C" w:rsidP="00AD220C">
      <w:pPr>
        <w:pStyle w:val="Heading1"/>
        <w:rPr>
          <w:noProof/>
        </w:rPr>
      </w:pPr>
      <w:bookmarkStart w:id="2622" w:name="_Toc234110615"/>
      <w:r>
        <w:rPr>
          <w:noProof/>
        </w:rPr>
        <w:t>E.1</w:t>
      </w:r>
      <w:r>
        <w:rPr>
          <w:noProof/>
        </w:rPr>
        <w:tab/>
        <w:t>General</w:t>
      </w:r>
      <w:bookmarkEnd w:id="2622"/>
    </w:p>
    <w:p w14:paraId="44BEA3E5" w14:textId="77777777" w:rsidR="00AD220C" w:rsidRDefault="00AD220C" w:rsidP="00AD220C">
      <w:r>
        <w:t>Specific support for common EAS was introduced in Rel-18. This is an EAS which serves multiple UEs belonging to the same application group. Common EAS is required to ensure that the users belonging to the same application group receives same service. In Rel-18, whether to select common EAS for the group or not is based on ECSP policy.</w:t>
      </w:r>
    </w:p>
    <w:p w14:paraId="60A25C42" w14:textId="38D27816" w:rsidR="00AD220C" w:rsidRDefault="00AD220C" w:rsidP="00AD220C">
      <w:pPr>
        <w:pStyle w:val="NO"/>
      </w:pPr>
      <w:r>
        <w:t>NOTE 1:</w:t>
      </w:r>
      <w:r>
        <w:tab/>
        <w:t>The application group may have members which are in different EDNs – in such case, common EAS per EDN can be selected and then, if supported, the selected common EASs can perform synchronization of the content in order to serve the users with the same service across the different EDNs.</w:t>
      </w:r>
    </w:p>
    <w:p w14:paraId="4FBA4889" w14:textId="4BC2447F" w:rsidR="00AD220C" w:rsidRPr="008A4DE9" w:rsidRDefault="00AD220C" w:rsidP="00AD220C">
      <w:pPr>
        <w:pStyle w:val="NO"/>
      </w:pPr>
      <w:r>
        <w:t>NOTE 2:</w:t>
      </w:r>
      <w:r>
        <w:tab/>
        <w:t>Based on ECSP policy, if a common EAS for the group is not selected for UEs belonging to the same application group that are in same EDN service area, then the UEs may connect to different EASs and those EASs performs synchronization for the content between one another in order to serve the users with the same service.</w:t>
      </w:r>
    </w:p>
    <w:p w14:paraId="387D9393" w14:textId="40801AA1" w:rsidR="00AD220C" w:rsidRDefault="00AD220C" w:rsidP="00AD220C">
      <w:pPr>
        <w:pStyle w:val="Heading1"/>
        <w:rPr>
          <w:noProof/>
        </w:rPr>
      </w:pPr>
      <w:bookmarkStart w:id="2623" w:name="_Toc234110616"/>
      <w:r>
        <w:rPr>
          <w:noProof/>
        </w:rPr>
        <w:t>E.2</w:t>
      </w:r>
      <w:r>
        <w:rPr>
          <w:noProof/>
        </w:rPr>
        <w:tab/>
        <w:t>Procedure</w:t>
      </w:r>
      <w:bookmarkEnd w:id="2623"/>
    </w:p>
    <w:p w14:paraId="44934625" w14:textId="19CEE2E4" w:rsidR="00AD220C" w:rsidRDefault="00AD220C" w:rsidP="00AD220C">
      <w:pPr>
        <w:pStyle w:val="Heading2"/>
        <w:rPr>
          <w:noProof/>
        </w:rPr>
      </w:pPr>
      <w:bookmarkStart w:id="2624" w:name="_Toc234110617"/>
      <w:r>
        <w:rPr>
          <w:noProof/>
        </w:rPr>
        <w:t>E.2.1</w:t>
      </w:r>
      <w:r>
        <w:rPr>
          <w:noProof/>
        </w:rPr>
        <w:tab/>
        <w:t>General</w:t>
      </w:r>
      <w:bookmarkEnd w:id="2624"/>
    </w:p>
    <w:p w14:paraId="60F6C7D1" w14:textId="77777777" w:rsidR="00AD220C" w:rsidRDefault="00AD220C" w:rsidP="00AD220C">
      <w:r>
        <w:t>Support for common EAS may require (re)use of following procedures (based on the deployment option as to whether ECS-ER is used or not):</w:t>
      </w:r>
    </w:p>
    <w:p w14:paraId="765C769D" w14:textId="77777777" w:rsidR="00AD220C" w:rsidRDefault="00AD220C" w:rsidP="00AD220C">
      <w:pPr>
        <w:pStyle w:val="B1"/>
      </w:pPr>
      <w:r>
        <w:t>-</w:t>
      </w:r>
      <w:r>
        <w:tab/>
        <w:t>Service provisioning (in clause 8.3.3.2.2)</w:t>
      </w:r>
    </w:p>
    <w:p w14:paraId="543F4F22" w14:textId="77777777" w:rsidR="00AD220C" w:rsidRDefault="00AD220C" w:rsidP="00AD220C">
      <w:pPr>
        <w:pStyle w:val="B1"/>
      </w:pPr>
      <w:r>
        <w:t>-</w:t>
      </w:r>
      <w:r>
        <w:tab/>
        <w:t>EAS discovery (in clause 8.5.2.2)</w:t>
      </w:r>
    </w:p>
    <w:p w14:paraId="1BCBACFC" w14:textId="77777777" w:rsidR="00AD220C" w:rsidRDefault="00AD220C" w:rsidP="00AD220C">
      <w:pPr>
        <w:pStyle w:val="B1"/>
      </w:pPr>
      <w:r>
        <w:t>-</w:t>
      </w:r>
      <w:r>
        <w:tab/>
        <w:t>EAS information provisioning (in clause 8.15.2.2)</w:t>
      </w:r>
    </w:p>
    <w:p w14:paraId="6FB80D05" w14:textId="77777777" w:rsidR="00AD220C" w:rsidRDefault="00AD220C" w:rsidP="00AD220C">
      <w:pPr>
        <w:pStyle w:val="B1"/>
      </w:pPr>
      <w:r>
        <w:t>-</w:t>
      </w:r>
      <w:r>
        <w:tab/>
        <w:t>Retrieve T-EES (in clause 8.8.3.3)</w:t>
      </w:r>
    </w:p>
    <w:p w14:paraId="02D871FB" w14:textId="77777777" w:rsidR="00AD220C" w:rsidRDefault="00AD220C" w:rsidP="00AD220C">
      <w:pPr>
        <w:pStyle w:val="B1"/>
      </w:pPr>
      <w:r>
        <w:t>-</w:t>
      </w:r>
      <w:r>
        <w:tab/>
        <w:t>Common EAS announcement (in clause 8.19.2), used when repository function is not available</w:t>
      </w:r>
    </w:p>
    <w:p w14:paraId="449952B8" w14:textId="77777777" w:rsidR="00AD220C" w:rsidRDefault="00AD220C" w:rsidP="00AD220C">
      <w:pPr>
        <w:pStyle w:val="B1"/>
      </w:pPr>
      <w:r>
        <w:lastRenderedPageBreak/>
        <w:t>-</w:t>
      </w:r>
      <w:r>
        <w:tab/>
        <w:t>Obtain EAS information (in clause 8.20.2.2), used when repository function is available</w:t>
      </w:r>
    </w:p>
    <w:p w14:paraId="490740F3" w14:textId="77777777" w:rsidR="00AD220C" w:rsidRDefault="00AD220C" w:rsidP="00AD220C">
      <w:pPr>
        <w:pStyle w:val="B1"/>
      </w:pPr>
      <w:r>
        <w:t>-</w:t>
      </w:r>
      <w:r>
        <w:tab/>
        <w:t>Common EAS information storage (in clause 8.20.2.3), used when repository function is available</w:t>
      </w:r>
    </w:p>
    <w:p w14:paraId="36538E88" w14:textId="77777777" w:rsidR="00AD220C" w:rsidRPr="008646CA" w:rsidRDefault="00AD220C" w:rsidP="00AD220C">
      <w:pPr>
        <w:pStyle w:val="NO"/>
      </w:pPr>
      <w:r>
        <w:t>NOTE:</w:t>
      </w:r>
      <w:r>
        <w:tab/>
        <w:t>It is deployment option whether to support repository function or not.</w:t>
      </w:r>
    </w:p>
    <w:p w14:paraId="3E8FD298" w14:textId="6D36F944" w:rsidR="00AD220C" w:rsidRDefault="00AD220C" w:rsidP="00AD220C">
      <w:pPr>
        <w:pStyle w:val="Heading2"/>
        <w:rPr>
          <w:noProof/>
        </w:rPr>
      </w:pPr>
      <w:bookmarkStart w:id="2625" w:name="_Toc234110618"/>
      <w:r>
        <w:rPr>
          <w:noProof/>
        </w:rPr>
        <w:t>E.2.2</w:t>
      </w:r>
      <w:r>
        <w:rPr>
          <w:noProof/>
        </w:rPr>
        <w:tab/>
        <w:t>Common EAS support without repository function</w:t>
      </w:r>
      <w:bookmarkEnd w:id="2625"/>
    </w:p>
    <w:p w14:paraId="2E8EED3B" w14:textId="13093DCD" w:rsidR="00AD220C" w:rsidRDefault="00AD220C" w:rsidP="00AD220C">
      <w:pPr>
        <w:rPr>
          <w:noProof/>
        </w:rPr>
      </w:pPr>
      <w:r>
        <w:rPr>
          <w:noProof/>
        </w:rPr>
        <w:t>Figure E.2.2-1 illustrates the common EAS discovery and announcement procedure when repository function is not available.</w:t>
      </w:r>
    </w:p>
    <w:p w14:paraId="3C2FCC5F" w14:textId="77777777" w:rsidR="00AD220C" w:rsidRDefault="00AD220C" w:rsidP="00AD220C">
      <w:pPr>
        <w:pStyle w:val="TH"/>
        <w:rPr>
          <w:noProof/>
        </w:rPr>
      </w:pPr>
    </w:p>
    <w:p w14:paraId="10C02D7C" w14:textId="77777777" w:rsidR="00AD220C" w:rsidRDefault="00AD220C" w:rsidP="00AD220C">
      <w:pPr>
        <w:pStyle w:val="TH"/>
      </w:pPr>
      <w:r>
        <w:object w:dxaOrig="8376" w:dyaOrig="10176" w14:anchorId="71F1E2C2">
          <v:shape id="_x0000_i1155" type="#_x0000_t75" style="width:419.25pt;height:509pt" o:ole="">
            <v:imagedata r:id="rId270" o:title=""/>
          </v:shape>
          <o:OLEObject Type="Embed" ProgID="Visio.Drawing.15" ShapeID="_x0000_i1155" DrawAspect="Content" ObjectID="_1844723316" r:id="rId271"/>
        </w:object>
      </w:r>
    </w:p>
    <w:p w14:paraId="379DA0C6" w14:textId="12E4E411" w:rsidR="00AD220C" w:rsidRPr="00F477AF" w:rsidRDefault="00AD220C" w:rsidP="00AD220C">
      <w:pPr>
        <w:pStyle w:val="TF"/>
      </w:pPr>
      <w:r w:rsidRPr="00F477AF">
        <w:rPr>
          <w:lang w:eastAsia="ko-KR"/>
        </w:rPr>
        <w:t>Figure </w:t>
      </w:r>
      <w:r>
        <w:rPr>
          <w:lang w:eastAsia="ko-KR"/>
        </w:rPr>
        <w:t>E</w:t>
      </w:r>
      <w:r w:rsidRPr="00F477AF">
        <w:rPr>
          <w:lang w:eastAsia="ko-KR"/>
        </w:rPr>
        <w:t>.2</w:t>
      </w:r>
      <w:r>
        <w:rPr>
          <w:lang w:eastAsia="ko-KR"/>
        </w:rPr>
        <w:t>.2-</w:t>
      </w:r>
      <w:r w:rsidRPr="00F477AF">
        <w:rPr>
          <w:lang w:eastAsia="ko-KR"/>
        </w:rPr>
        <w:t xml:space="preserve">1: </w:t>
      </w:r>
      <w:r>
        <w:rPr>
          <w:noProof/>
        </w:rPr>
        <w:t xml:space="preserve">Common EAS discovery and announcement (without repository function) </w:t>
      </w:r>
    </w:p>
    <w:p w14:paraId="352DA4A5" w14:textId="77777777" w:rsidR="00AD220C" w:rsidRPr="009D501E" w:rsidRDefault="00AD220C" w:rsidP="00AD220C">
      <w:pPr>
        <w:pStyle w:val="B1"/>
      </w:pPr>
      <w:r w:rsidRPr="009D501E">
        <w:lastRenderedPageBreak/>
        <w:t>1)</w:t>
      </w:r>
      <w:r w:rsidRPr="009D501E">
        <w:tab/>
      </w:r>
      <w:r>
        <w:t>If the EEC has not already cached the service provisioning information, t</w:t>
      </w:r>
      <w:r w:rsidRPr="009D501E">
        <w:t>he EEC sends a service provisioning request to the ECS (as per clause 8.3.3.2.2). The request may include Application group profile as per information flow specified in Table 8.3.3.3.2-1.</w:t>
      </w:r>
    </w:p>
    <w:p w14:paraId="33122A2E" w14:textId="77777777" w:rsidR="00AD220C" w:rsidRDefault="00AD220C" w:rsidP="00AD220C">
      <w:pPr>
        <w:pStyle w:val="B1"/>
        <w:rPr>
          <w:lang w:eastAsia="ko-KR"/>
        </w:rPr>
      </w:pPr>
      <w:r>
        <w:t>2)</w:t>
      </w:r>
      <w:r>
        <w:tab/>
      </w:r>
      <w:r>
        <w:rPr>
          <w:noProof/>
        </w:rPr>
        <w:t>U</w:t>
      </w:r>
      <w:r>
        <w:t xml:space="preserve">pon receiving the request, the ECS processes the request </w:t>
      </w:r>
      <w:r w:rsidRPr="009D501E">
        <w:t>(as per clause 8.3.3.2.2)</w:t>
      </w:r>
      <w:r>
        <w:t xml:space="preserve">. </w:t>
      </w:r>
      <w:r>
        <w:rPr>
          <w:lang w:eastAsia="ko-KR"/>
        </w:rPr>
        <w:t xml:space="preserve">When Application group profile is provided in the request, if the </w:t>
      </w:r>
      <w:r w:rsidRPr="008752BA">
        <w:rPr>
          <w:lang w:eastAsia="ko-KR"/>
        </w:rPr>
        <w:t>ECS-ER</w:t>
      </w:r>
      <w:r>
        <w:rPr>
          <w:lang w:eastAsia="ko-KR"/>
        </w:rPr>
        <w:t xml:space="preserve"> is not available, then the ECS identifies EES(s) based on the information contained in the request.</w:t>
      </w:r>
    </w:p>
    <w:p w14:paraId="5AE8F130" w14:textId="2DBC1ED2" w:rsidR="00AD220C" w:rsidRDefault="00AD220C" w:rsidP="00AD220C">
      <w:pPr>
        <w:pStyle w:val="B1"/>
      </w:pPr>
      <w:r>
        <w:rPr>
          <w:lang w:eastAsia="ko-KR"/>
        </w:rPr>
        <w:t>3)</w:t>
      </w:r>
      <w:r>
        <w:rPr>
          <w:lang w:eastAsia="ko-KR"/>
        </w:rPr>
        <w:tab/>
        <w:t>T</w:t>
      </w:r>
      <w:r w:rsidRPr="00F477AF">
        <w:t>he ECS responds to the EEC's request with a service provisioning response</w:t>
      </w:r>
      <w:r>
        <w:t xml:space="preserve"> </w:t>
      </w:r>
      <w:r>
        <w:rPr>
          <w:lang w:eastAsia="ko-KR"/>
        </w:rPr>
        <w:t xml:space="preserve">(as per </w:t>
      </w:r>
      <w:r>
        <w:rPr>
          <w:noProof/>
        </w:rPr>
        <w:t xml:space="preserve">clause 8.3.3.2.2) that includes a list of </w:t>
      </w:r>
      <w:r w:rsidRPr="00F477AF">
        <w:t>EDN configuration information</w:t>
      </w:r>
      <w:r>
        <w:t>, which includes a list of</w:t>
      </w:r>
      <w:r w:rsidRPr="000D44B8">
        <w:t xml:space="preserve"> relevant EES(s) information</w:t>
      </w:r>
      <w:r>
        <w:t xml:space="preserve"> and </w:t>
      </w:r>
      <w:r w:rsidRPr="00F477AF">
        <w:t>EDN con</w:t>
      </w:r>
      <w:r>
        <w:t>nection</w:t>
      </w:r>
      <w:r w:rsidRPr="00F477AF">
        <w:t xml:space="preserve"> information.</w:t>
      </w:r>
      <w:r>
        <w:t xml:space="preserve"> The response may contain singe EES (common EES) or multiple EESs.</w:t>
      </w:r>
    </w:p>
    <w:p w14:paraId="3579AD68" w14:textId="77777777" w:rsidR="00AD220C" w:rsidRDefault="00AD220C" w:rsidP="00AD220C">
      <w:pPr>
        <w:pStyle w:val="B1"/>
      </w:pPr>
      <w:r>
        <w:rPr>
          <w:noProof/>
        </w:rPr>
        <w:t>4)</w:t>
      </w:r>
      <w:r>
        <w:rPr>
          <w:noProof/>
        </w:rPr>
        <w:tab/>
      </w:r>
      <w:r w:rsidRPr="00F477AF">
        <w:t>The EEC sends an EAS discovery request to the EES</w:t>
      </w:r>
      <w:r>
        <w:t xml:space="preserve"> (as per </w:t>
      </w:r>
      <w:r>
        <w:rPr>
          <w:noProof/>
        </w:rPr>
        <w:t>clause 8.5.2.2)</w:t>
      </w:r>
      <w:r w:rsidRPr="00F477AF">
        <w:t>.</w:t>
      </w:r>
      <w:r>
        <w:rPr>
          <w:lang w:eastAsia="ko-KR"/>
        </w:rPr>
        <w:t xml:space="preserve"> The </w:t>
      </w:r>
      <w:r w:rsidRPr="00F477AF">
        <w:rPr>
          <w:lang w:eastAsia="ko-KR"/>
        </w:rPr>
        <w:t xml:space="preserve">request </w:t>
      </w:r>
      <w:r>
        <w:rPr>
          <w:lang w:eastAsia="ko-KR"/>
        </w:rPr>
        <w:t xml:space="preserve">includes Application group profile in the discovery filters as per information flow specified in </w:t>
      </w:r>
      <w:r w:rsidRPr="00F477AF">
        <w:rPr>
          <w:lang w:eastAsia="ko-KR"/>
        </w:rPr>
        <w:t>Table 8.5.3.2-2</w:t>
      </w:r>
      <w:r>
        <w:t>.</w:t>
      </w:r>
    </w:p>
    <w:p w14:paraId="17FE48FF" w14:textId="77777777" w:rsidR="00AD220C" w:rsidRDefault="00AD220C" w:rsidP="00AD220C">
      <w:r>
        <w:t xml:space="preserve">Case a) Common EAS information is already </w:t>
      </w:r>
      <w:r w:rsidRPr="00D81864">
        <w:t>available</w:t>
      </w:r>
      <w:r w:rsidRPr="000D0195">
        <w:t xml:space="preserve"> </w:t>
      </w:r>
      <w:r>
        <w:t xml:space="preserve">at the EES </w:t>
      </w:r>
    </w:p>
    <w:p w14:paraId="11432CCA" w14:textId="77777777" w:rsidR="00AD220C" w:rsidRDefault="00AD220C" w:rsidP="00AD220C">
      <w:pPr>
        <w:pStyle w:val="B1"/>
      </w:pPr>
      <w:r>
        <w:rPr>
          <w:noProof/>
        </w:rPr>
        <w:t>a1)</w:t>
      </w:r>
      <w:r>
        <w:rPr>
          <w:noProof/>
        </w:rPr>
        <w:tab/>
      </w:r>
      <w:r>
        <w:t xml:space="preserve">If the common EAS information related to the Application Group ID is </w:t>
      </w:r>
      <w:r w:rsidRPr="00D81864">
        <w:t>available at the EES, then the EES provides information of that EAS as result for EAS discovery</w:t>
      </w:r>
      <w:r>
        <w:t xml:space="preserve"> (as per </w:t>
      </w:r>
      <w:r>
        <w:rPr>
          <w:noProof/>
        </w:rPr>
        <w:t>clause 8.5.2.2)</w:t>
      </w:r>
      <w:r>
        <w:t xml:space="preserve">. </w:t>
      </w:r>
      <w:r>
        <w:rPr>
          <w:noProof/>
        </w:rPr>
        <w:t xml:space="preserve">The response message includes </w:t>
      </w:r>
      <w:r w:rsidRPr="00F477AF">
        <w:t xml:space="preserve">information elements </w:t>
      </w:r>
      <w:r>
        <w:t xml:space="preserve">as specified in </w:t>
      </w:r>
      <w:r w:rsidRPr="00F477AF">
        <w:t>Table 8.5.3.3-1</w:t>
      </w:r>
      <w:r>
        <w:t>.</w:t>
      </w:r>
    </w:p>
    <w:p w14:paraId="591A062A" w14:textId="7F9F51CA" w:rsidR="00AD220C" w:rsidRDefault="00AD220C" w:rsidP="00AD220C">
      <w:pPr>
        <w:pStyle w:val="NO"/>
        <w:ind w:left="1418"/>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66B6FB8" w14:textId="77777777" w:rsidR="00AD220C" w:rsidRDefault="00AD220C" w:rsidP="00AD220C">
      <w:r>
        <w:t>Case b) C</w:t>
      </w:r>
      <w:r w:rsidRPr="003E1519">
        <w:t xml:space="preserve">ommon EAS </w:t>
      </w:r>
      <w:r>
        <w:t xml:space="preserve">information is </w:t>
      </w:r>
      <w:r w:rsidRPr="003E1519">
        <w:t xml:space="preserve">not available at </w:t>
      </w:r>
      <w:r>
        <w:t xml:space="preserve">the </w:t>
      </w:r>
      <w:r w:rsidRPr="003E1519">
        <w:t>EES, EES selects common EAS (based on ECSP policy)</w:t>
      </w:r>
    </w:p>
    <w:p w14:paraId="72A9C659" w14:textId="77777777" w:rsidR="00AD220C" w:rsidRDefault="00AD220C" w:rsidP="00AD220C">
      <w:pPr>
        <w:pStyle w:val="B1"/>
      </w:pPr>
      <w:r>
        <w:t>b1)</w:t>
      </w:r>
      <w:r>
        <w:tab/>
        <w:t>The EES identifies an EAS for the Application Group ID based on the provided EAS discovery filters.</w:t>
      </w:r>
    </w:p>
    <w:p w14:paraId="762B42BC" w14:textId="77777777" w:rsidR="00AD220C" w:rsidRDefault="00AD220C" w:rsidP="00AD220C">
      <w:pPr>
        <w:pStyle w:val="B1"/>
      </w:pPr>
      <w:r>
        <w:t>b2)</w:t>
      </w:r>
      <w:r>
        <w:tab/>
      </w:r>
      <w:r w:rsidRPr="00EE6ED9">
        <w:rPr>
          <w:lang w:eastAsia="ko-KR"/>
        </w:rPr>
        <w:t xml:space="preserve">If no </w:t>
      </w:r>
      <w:r w:rsidRPr="002511B6">
        <w:rPr>
          <w:lang w:eastAsia="ko-KR"/>
        </w:rPr>
        <w:t>ECS-ER</w:t>
      </w:r>
      <w:r>
        <w:rPr>
          <w:lang w:eastAsia="ko-KR"/>
        </w:rPr>
        <w:t xml:space="preserve"> </w:t>
      </w:r>
      <w:r w:rsidRPr="00EE6ED9">
        <w:rPr>
          <w:lang w:eastAsia="ko-KR"/>
        </w:rPr>
        <w:t xml:space="preserve">is available and </w:t>
      </w:r>
      <w:r>
        <w:rPr>
          <w:lang w:eastAsia="ko-KR"/>
        </w:rPr>
        <w:t xml:space="preserve">the EES initiates Retrieve EES request as specified in clause </w:t>
      </w:r>
      <w:r w:rsidRPr="00F477AF">
        <w:t>8.8.3.3</w:t>
      </w:r>
      <w:r>
        <w:t xml:space="preserve"> to retrieve list of EESs for the common EAS announcement.</w:t>
      </w:r>
    </w:p>
    <w:p w14:paraId="74AC109E" w14:textId="77777777" w:rsidR="00AD220C" w:rsidRDefault="00AD220C" w:rsidP="00AD220C">
      <w:pPr>
        <w:pStyle w:val="B1"/>
      </w:pPr>
      <w:r>
        <w:t>b3-b4)</w:t>
      </w:r>
      <w:r>
        <w:tab/>
        <w:t xml:space="preserve">When the </w:t>
      </w:r>
      <w:r w:rsidRPr="008752BA">
        <w:t>ECS-ER</w:t>
      </w:r>
      <w:r>
        <w:t xml:space="preserve"> is not available and the EES selects the common EAS, the selected common EAS is announced to other EES(s) as per procedure specified in clause 8.19.</w:t>
      </w:r>
    </w:p>
    <w:p w14:paraId="08067403" w14:textId="77777777" w:rsidR="00AD220C" w:rsidRDefault="00AD220C" w:rsidP="00AD220C">
      <w:pPr>
        <w:pStyle w:val="B1"/>
      </w:pPr>
      <w:r>
        <w:t>b5)</w:t>
      </w:r>
      <w:r>
        <w:tab/>
        <w:t>T</w:t>
      </w:r>
      <w:r w:rsidRPr="00F477AF">
        <w:t>he EES sends an EAS discovery response to the EEC</w:t>
      </w:r>
      <w:r>
        <w:t xml:space="preserve"> (as per </w:t>
      </w:r>
      <w:r>
        <w:rPr>
          <w:noProof/>
        </w:rPr>
        <w:t xml:space="preserve">clause 8.5.2.2). The response message includes </w:t>
      </w:r>
      <w:r w:rsidRPr="00F477AF">
        <w:t xml:space="preserve">information elements </w:t>
      </w:r>
      <w:r>
        <w:t xml:space="preserve">as specified in </w:t>
      </w:r>
      <w:r w:rsidRPr="00F477AF">
        <w:t>Table 8.5.3.3-1</w:t>
      </w:r>
      <w:r>
        <w:t xml:space="preserve">. </w:t>
      </w:r>
    </w:p>
    <w:p w14:paraId="7A9D5F3E" w14:textId="77777777" w:rsidR="00AD220C" w:rsidRDefault="00AD220C" w:rsidP="00AD220C">
      <w:r>
        <w:t>Case c) C</w:t>
      </w:r>
      <w:r w:rsidRPr="003E1519">
        <w:t>ommon EAS not available at EES, EE</w:t>
      </w:r>
      <w:r>
        <w:t>C selects the common EAS</w:t>
      </w:r>
    </w:p>
    <w:p w14:paraId="025BCAA8" w14:textId="77777777" w:rsidR="00AD220C" w:rsidRDefault="00AD220C" w:rsidP="00AD220C">
      <w:pPr>
        <w:pStyle w:val="B1"/>
      </w:pPr>
      <w:r>
        <w:t>c1)</w:t>
      </w:r>
      <w:r>
        <w:tab/>
        <w:t>T</w:t>
      </w:r>
      <w:r w:rsidRPr="00F477AF">
        <w:rPr>
          <w:lang w:eastAsia="ko-KR"/>
        </w:rPr>
        <w:t>he EES identifies the EAS(s) based on the provided EAS discovery filters and the UE location</w:t>
      </w:r>
      <w:r>
        <w:rPr>
          <w:lang w:eastAsia="ko-KR"/>
        </w:rPr>
        <w:t>.</w:t>
      </w:r>
      <w:r w:rsidRPr="00F477AF">
        <w:t xml:space="preserve"> </w:t>
      </w:r>
      <w:r>
        <w:t>T</w:t>
      </w:r>
      <w:r w:rsidRPr="00F477AF">
        <w:t>he EES sends an EAS discovery response to the EEC</w:t>
      </w:r>
      <w:r>
        <w:t xml:space="preserve"> (as per </w:t>
      </w:r>
      <w:r>
        <w:rPr>
          <w:noProof/>
        </w:rPr>
        <w:t>clause 8.5.2.2)</w:t>
      </w:r>
      <w:r w:rsidRPr="00F477AF">
        <w:t>, which includes information about the discovered EASs</w:t>
      </w:r>
      <w:r>
        <w:t xml:space="preserve"> (as specified in </w:t>
      </w:r>
      <w:r w:rsidRPr="00F477AF">
        <w:t>Table 8.5.3.3-1</w:t>
      </w:r>
      <w:r>
        <w:t>) based on the provided EAS discovery filters.</w:t>
      </w:r>
    </w:p>
    <w:p w14:paraId="167A4FB2" w14:textId="77777777" w:rsidR="00AD220C" w:rsidRDefault="00AD220C" w:rsidP="00AD220C">
      <w:pPr>
        <w:pStyle w:val="B1"/>
        <w:rPr>
          <w:lang w:eastAsia="ko-KR"/>
        </w:rPr>
      </w:pPr>
      <w:r>
        <w:t>c2)</w:t>
      </w:r>
      <w:r>
        <w:tab/>
      </w:r>
      <w:r>
        <w:rPr>
          <w:lang w:eastAsia="ko-KR"/>
        </w:rPr>
        <w:t>EEC selects an EAS from the list of EASs received in the EAS discovery response as the common EAS.</w:t>
      </w:r>
    </w:p>
    <w:p w14:paraId="6D503023" w14:textId="77777777" w:rsidR="00AD220C" w:rsidRDefault="00AD220C" w:rsidP="00AD220C">
      <w:pPr>
        <w:pStyle w:val="B1"/>
      </w:pPr>
      <w:r>
        <w:t>c3)</w:t>
      </w:r>
      <w:r>
        <w:tab/>
        <w:t>T</w:t>
      </w:r>
      <w:r w:rsidRPr="000A58A6">
        <w:rPr>
          <w:lang w:val="en-US"/>
        </w:rPr>
        <w:t xml:space="preserve">he EEC </w:t>
      </w:r>
      <w:r>
        <w:rPr>
          <w:lang w:val="en-US"/>
        </w:rPr>
        <w:t>sends the EAS information provisioning request to the EES (as per clause </w:t>
      </w:r>
      <w:r w:rsidRPr="00057A0E">
        <w:rPr>
          <w:lang w:val="en-US"/>
        </w:rPr>
        <w:t>8.</w:t>
      </w:r>
      <w:r>
        <w:rPr>
          <w:lang w:val="en-US"/>
        </w:rPr>
        <w:t>15</w:t>
      </w:r>
      <w:r w:rsidRPr="00057A0E">
        <w:rPr>
          <w:lang w:val="en-US"/>
        </w:rPr>
        <w:t>.2.2</w:t>
      </w:r>
      <w:r>
        <w:rPr>
          <w:lang w:val="en-US"/>
        </w:rPr>
        <w:t xml:space="preserve">). The request includes information elements as specified in </w:t>
      </w:r>
      <w:r>
        <w:t>Table 8.15.3.2-1.</w:t>
      </w:r>
    </w:p>
    <w:p w14:paraId="3853A2B4" w14:textId="77777777" w:rsidR="00AD220C" w:rsidRDefault="00AD220C" w:rsidP="00AD220C">
      <w:pPr>
        <w:pStyle w:val="B1"/>
      </w:pPr>
      <w:r>
        <w:t>c4)</w:t>
      </w:r>
      <w:r>
        <w:tab/>
      </w:r>
      <w:r w:rsidRPr="00361065">
        <w:rPr>
          <w:lang w:val="en-US"/>
        </w:rPr>
        <w:t>When Application Group information is included in the request, the EAS provided is considered Common EAS for the Application Group.</w:t>
      </w:r>
      <w:r>
        <w:rPr>
          <w:lang w:val="en-US"/>
        </w:rPr>
        <w:t xml:space="preserve"> </w:t>
      </w:r>
      <w:r>
        <w:t>T</w:t>
      </w:r>
      <w:r w:rsidRPr="00F11A6C">
        <w:t>he EES determines the other EESs to which announce common EAS request needs to be sent</w:t>
      </w:r>
      <w:r w:rsidRPr="002066EE">
        <w:t xml:space="preserve"> as described in clause 8.8.3.3</w:t>
      </w:r>
      <w:r w:rsidRPr="00F11A6C">
        <w:t>.</w:t>
      </w:r>
    </w:p>
    <w:p w14:paraId="7B95B41F" w14:textId="77777777" w:rsidR="00AD220C" w:rsidRDefault="00AD220C" w:rsidP="00AD220C">
      <w:pPr>
        <w:pStyle w:val="B1"/>
      </w:pPr>
      <w:r>
        <w:t>c5 – c6)</w:t>
      </w:r>
      <w:r>
        <w:tab/>
        <w:t>The selected common EAS is announced to other EES(s) as per procedure specified in clause 8.19.</w:t>
      </w:r>
    </w:p>
    <w:p w14:paraId="392BF635" w14:textId="77777777" w:rsidR="00AD220C" w:rsidRDefault="00AD220C" w:rsidP="00AD220C">
      <w:pPr>
        <w:pStyle w:val="B1"/>
        <w:rPr>
          <w:noProof/>
        </w:rPr>
      </w:pPr>
      <w:r>
        <w:t>c7)</w:t>
      </w:r>
      <w:r>
        <w:tab/>
        <w:t>T</w:t>
      </w:r>
      <w:r w:rsidRPr="008C5A86">
        <w:t>he EES sends an EAS information provisioning response to the EEC indicating a successful status</w:t>
      </w:r>
      <w:r>
        <w:t xml:space="preserve">. The response message includes the information elements as specified in </w:t>
      </w:r>
      <w:r w:rsidRPr="00153DAA">
        <w:t>Table 8.15.3.2-1</w:t>
      </w:r>
      <w:r>
        <w:t>.</w:t>
      </w:r>
    </w:p>
    <w:p w14:paraId="66912D49" w14:textId="483969E0" w:rsidR="00AD220C" w:rsidRDefault="00AD220C" w:rsidP="00AD220C">
      <w:pPr>
        <w:pStyle w:val="Heading2"/>
        <w:rPr>
          <w:noProof/>
        </w:rPr>
      </w:pPr>
      <w:bookmarkStart w:id="2626" w:name="_Toc234110619"/>
      <w:r>
        <w:rPr>
          <w:noProof/>
        </w:rPr>
        <w:t>E.2.3</w:t>
      </w:r>
      <w:r>
        <w:rPr>
          <w:noProof/>
        </w:rPr>
        <w:tab/>
        <w:t>Common EAS support with repository function</w:t>
      </w:r>
      <w:bookmarkEnd w:id="2626"/>
    </w:p>
    <w:p w14:paraId="6A834825" w14:textId="60375B78" w:rsidR="00AD220C" w:rsidRPr="00D47906" w:rsidRDefault="00AD220C" w:rsidP="00AD220C">
      <w:pPr>
        <w:rPr>
          <w:noProof/>
        </w:rPr>
      </w:pPr>
      <w:r>
        <w:rPr>
          <w:noProof/>
        </w:rPr>
        <w:t>Figure E.2.3-1 illustrates the common EAS discovery and announcement procedure when repository function is available.</w:t>
      </w:r>
    </w:p>
    <w:p w14:paraId="4973B298" w14:textId="77777777" w:rsidR="00AD220C" w:rsidRDefault="00AD220C" w:rsidP="00AD220C">
      <w:pPr>
        <w:pStyle w:val="TH"/>
      </w:pPr>
      <w:r>
        <w:object w:dxaOrig="7692" w:dyaOrig="10104" w14:anchorId="67953239">
          <v:shape id="_x0000_i1156" type="#_x0000_t75" style="width:383.7pt;height:505.35pt" o:ole="">
            <v:imagedata r:id="rId272" o:title=""/>
          </v:shape>
          <o:OLEObject Type="Embed" ProgID="Visio.Drawing.15" ShapeID="_x0000_i1156" DrawAspect="Content" ObjectID="_1844723317" r:id="rId273"/>
        </w:object>
      </w:r>
    </w:p>
    <w:p w14:paraId="7697546C" w14:textId="53071E9E" w:rsidR="00AD220C" w:rsidRDefault="00AD220C" w:rsidP="0062501E">
      <w:pPr>
        <w:pStyle w:val="TF"/>
        <w:rPr>
          <w:noProof/>
        </w:rPr>
      </w:pPr>
      <w:r w:rsidRPr="00F477AF">
        <w:rPr>
          <w:lang w:eastAsia="ko-KR"/>
        </w:rPr>
        <w:t>Figure </w:t>
      </w:r>
      <w:r>
        <w:rPr>
          <w:lang w:eastAsia="ko-KR"/>
        </w:rPr>
        <w:t>E</w:t>
      </w:r>
      <w:r w:rsidRPr="00F477AF">
        <w:rPr>
          <w:lang w:eastAsia="ko-KR"/>
        </w:rPr>
        <w:t>.2</w:t>
      </w:r>
      <w:r w:rsidRPr="0062501E">
        <w:rPr>
          <w:lang w:eastAsia="ko-KR"/>
        </w:rPr>
        <w:t>.</w:t>
      </w:r>
      <w:r>
        <w:rPr>
          <w:lang w:eastAsia="ko-KR"/>
        </w:rPr>
        <w:t>3-</w:t>
      </w:r>
      <w:r w:rsidRPr="00F477AF">
        <w:rPr>
          <w:lang w:eastAsia="ko-KR"/>
        </w:rPr>
        <w:t xml:space="preserve">1: </w:t>
      </w:r>
      <w:r>
        <w:rPr>
          <w:noProof/>
        </w:rPr>
        <w:t>Common EAS discovery and announcement (with repository)</w:t>
      </w:r>
    </w:p>
    <w:p w14:paraId="268E9FF5" w14:textId="15993C41" w:rsidR="00AD220C" w:rsidRDefault="00AD220C" w:rsidP="00AD220C">
      <w:pPr>
        <w:pStyle w:val="B1"/>
        <w:rPr>
          <w:noProof/>
        </w:rPr>
      </w:pPr>
      <w:r>
        <w:rPr>
          <w:noProof/>
        </w:rPr>
        <w:t>1)</w:t>
      </w:r>
      <w:r>
        <w:rPr>
          <w:noProof/>
        </w:rPr>
        <w:tab/>
        <w:t>Similar to step-1 in clause E.2.2.</w:t>
      </w:r>
    </w:p>
    <w:p w14:paraId="489B430F" w14:textId="77777777" w:rsidR="00AD220C" w:rsidRDefault="00AD220C" w:rsidP="00AD220C">
      <w:pPr>
        <w:pStyle w:val="B1"/>
        <w:rPr>
          <w:lang w:eastAsia="ko-KR"/>
        </w:rPr>
      </w:pPr>
      <w:r>
        <w:t>2)</w:t>
      </w:r>
      <w:r>
        <w:tab/>
      </w:r>
      <w:r>
        <w:rPr>
          <w:noProof/>
        </w:rPr>
        <w:t>U</w:t>
      </w:r>
      <w:r>
        <w:t xml:space="preserve">pon receiving the request, the ECS processes the request </w:t>
      </w:r>
      <w:r w:rsidRPr="009D501E">
        <w:t>(as per clause 8.3.3.2.2)</w:t>
      </w:r>
      <w:r>
        <w:t xml:space="preserve">. </w:t>
      </w:r>
      <w:r>
        <w:rPr>
          <w:lang w:eastAsia="ko-KR"/>
        </w:rPr>
        <w:t xml:space="preserve">When Application group profile is provided in the request, if the </w:t>
      </w:r>
      <w:r w:rsidRPr="008752BA">
        <w:rPr>
          <w:lang w:eastAsia="ko-KR"/>
        </w:rPr>
        <w:t>ECS-ER</w:t>
      </w:r>
      <w:r>
        <w:rPr>
          <w:lang w:eastAsia="ko-KR"/>
        </w:rPr>
        <w:t xml:space="preserve"> is available,</w:t>
      </w:r>
    </w:p>
    <w:p w14:paraId="0768741D" w14:textId="77777777" w:rsidR="00AD220C" w:rsidRDefault="00AD220C" w:rsidP="00AD220C">
      <w:pPr>
        <w:pStyle w:val="B2"/>
        <w:rPr>
          <w:lang w:eastAsia="ko-KR"/>
        </w:rPr>
      </w:pPr>
      <w:r>
        <w:rPr>
          <w:lang w:eastAsia="ko-KR"/>
        </w:rPr>
        <w:t>-</w:t>
      </w:r>
      <w:r>
        <w:rPr>
          <w:lang w:eastAsia="ko-KR"/>
        </w:rPr>
        <w:tab/>
        <w:t xml:space="preserve">EES information is not available corresponding to the Application Group ID, then the ECS identifies EES(s) and stores the identified EES(s)'s information and related Application group ID into the </w:t>
      </w:r>
      <w:r w:rsidRPr="008752BA">
        <w:rPr>
          <w:lang w:eastAsia="ko-KR"/>
        </w:rPr>
        <w:t>ECS-ER</w:t>
      </w:r>
      <w:r>
        <w:rPr>
          <w:lang w:eastAsia="ko-KR"/>
        </w:rPr>
        <w:t xml:space="preserve">; </w:t>
      </w:r>
    </w:p>
    <w:p w14:paraId="4D3B31F5" w14:textId="77777777" w:rsidR="00AD220C" w:rsidRDefault="00AD220C" w:rsidP="00AD220C">
      <w:pPr>
        <w:pStyle w:val="B2"/>
        <w:rPr>
          <w:lang w:eastAsia="ko-KR"/>
        </w:rPr>
      </w:pPr>
      <w:r>
        <w:rPr>
          <w:lang w:eastAsia="ko-KR"/>
        </w:rPr>
        <w:t xml:space="preserve">else if </w:t>
      </w:r>
    </w:p>
    <w:p w14:paraId="72F87165" w14:textId="77777777" w:rsidR="00AD220C" w:rsidRDefault="00AD220C" w:rsidP="00AD220C">
      <w:pPr>
        <w:pStyle w:val="B2"/>
        <w:rPr>
          <w:lang w:eastAsia="ko-KR"/>
        </w:rPr>
      </w:pPr>
      <w:r>
        <w:rPr>
          <w:lang w:eastAsia="ko-KR"/>
        </w:rPr>
        <w:t>-</w:t>
      </w:r>
      <w:r>
        <w:rPr>
          <w:lang w:eastAsia="ko-KR"/>
        </w:rPr>
        <w:tab/>
        <w:t xml:space="preserve">EES information is available corresponding to the Application Group ID, then the ECS retrieves the EES(s) information corresponding to the Application Group ID from the </w:t>
      </w:r>
      <w:r w:rsidRPr="008752BA">
        <w:rPr>
          <w:lang w:eastAsia="ko-KR"/>
        </w:rPr>
        <w:t>ECS-ER</w:t>
      </w:r>
      <w:r>
        <w:rPr>
          <w:lang w:eastAsia="ko-KR"/>
        </w:rPr>
        <w:t>.</w:t>
      </w:r>
    </w:p>
    <w:p w14:paraId="40233763" w14:textId="116D4382" w:rsidR="00AD220C" w:rsidRDefault="00AD220C" w:rsidP="00AD220C">
      <w:pPr>
        <w:pStyle w:val="B1"/>
        <w:rPr>
          <w:noProof/>
        </w:rPr>
      </w:pPr>
      <w:r>
        <w:rPr>
          <w:lang w:eastAsia="ko-KR"/>
        </w:rPr>
        <w:t>3)</w:t>
      </w:r>
      <w:r>
        <w:rPr>
          <w:lang w:eastAsia="ko-KR"/>
        </w:rPr>
        <w:tab/>
      </w:r>
      <w:r>
        <w:rPr>
          <w:noProof/>
        </w:rPr>
        <w:t>Similar to step-3 in clause E.2.2.</w:t>
      </w:r>
    </w:p>
    <w:p w14:paraId="2210A902" w14:textId="5C219A5D" w:rsidR="00AD220C" w:rsidRDefault="00AD220C" w:rsidP="00AD220C">
      <w:pPr>
        <w:pStyle w:val="B1"/>
        <w:rPr>
          <w:noProof/>
        </w:rPr>
      </w:pPr>
      <w:r>
        <w:rPr>
          <w:lang w:eastAsia="ko-KR"/>
        </w:rPr>
        <w:t>4)</w:t>
      </w:r>
      <w:r>
        <w:rPr>
          <w:lang w:eastAsia="ko-KR"/>
        </w:rPr>
        <w:tab/>
      </w:r>
      <w:r>
        <w:rPr>
          <w:noProof/>
        </w:rPr>
        <w:t>Similar to step-4 in clause E.2.2.</w:t>
      </w:r>
    </w:p>
    <w:p w14:paraId="7430759C" w14:textId="77777777" w:rsidR="00AD220C" w:rsidRDefault="00AD220C" w:rsidP="00AD220C">
      <w:r>
        <w:lastRenderedPageBreak/>
        <w:t xml:space="preserve">Case a) Common EAS information is already </w:t>
      </w:r>
      <w:r w:rsidRPr="00D81864">
        <w:t>available</w:t>
      </w:r>
    </w:p>
    <w:p w14:paraId="021CD13F" w14:textId="2B20F9A2" w:rsidR="00AD220C" w:rsidRDefault="00AD220C" w:rsidP="00AD220C">
      <w:pPr>
        <w:pStyle w:val="B1"/>
      </w:pPr>
      <w:r>
        <w:rPr>
          <w:noProof/>
        </w:rPr>
        <w:t>a1)</w:t>
      </w:r>
      <w:r>
        <w:rPr>
          <w:noProof/>
        </w:rPr>
        <w:tab/>
      </w:r>
      <w:r>
        <w:t>Similar to step-a1 in clause E.2.2.</w:t>
      </w:r>
    </w:p>
    <w:p w14:paraId="2693FCD6" w14:textId="77777777" w:rsidR="00AD220C" w:rsidRDefault="00AD220C" w:rsidP="00AD220C">
      <w:r>
        <w:t>Case b) C</w:t>
      </w:r>
      <w:r w:rsidRPr="003E1519">
        <w:t>ommon EAS not available at EES, EES selects common EAS (based on ECSP policy)</w:t>
      </w:r>
    </w:p>
    <w:p w14:paraId="165751E6" w14:textId="77777777" w:rsidR="00AD220C" w:rsidRDefault="00AD220C" w:rsidP="00AD220C">
      <w:pPr>
        <w:pStyle w:val="B1"/>
      </w:pPr>
      <w:r>
        <w:t>b1)</w:t>
      </w:r>
      <w:r>
        <w:tab/>
        <w:t>The EES identifies an EAS for the Application Group ID based on the provided EAS discovery filters.</w:t>
      </w:r>
    </w:p>
    <w:p w14:paraId="2EED98DB" w14:textId="77777777" w:rsidR="00AD220C" w:rsidRDefault="00AD220C" w:rsidP="00AD220C">
      <w:pPr>
        <w:pStyle w:val="B1"/>
      </w:pPr>
      <w:r>
        <w:t>b2 – b3)</w:t>
      </w:r>
      <w:r>
        <w:tab/>
      </w:r>
      <w:r w:rsidRPr="00EE6ED9">
        <w:rPr>
          <w:lang w:eastAsia="ko-KR"/>
        </w:rPr>
        <w:t xml:space="preserve">If </w:t>
      </w:r>
      <w:r w:rsidRPr="002511B6">
        <w:rPr>
          <w:lang w:eastAsia="ko-KR"/>
        </w:rPr>
        <w:t>ECS-ER</w:t>
      </w:r>
      <w:r>
        <w:rPr>
          <w:lang w:eastAsia="ko-KR"/>
        </w:rPr>
        <w:t xml:space="preserve"> </w:t>
      </w:r>
      <w:r w:rsidRPr="00EE6ED9">
        <w:rPr>
          <w:lang w:eastAsia="ko-KR"/>
        </w:rPr>
        <w:t>is available</w:t>
      </w:r>
      <w:r>
        <w:rPr>
          <w:lang w:eastAsia="ko-KR"/>
        </w:rPr>
        <w:t>, the ECS</w:t>
      </w:r>
      <w:r w:rsidRPr="00EE6ED9">
        <w:rPr>
          <w:lang w:eastAsia="ko-KR"/>
        </w:rPr>
        <w:t xml:space="preserve"> </w:t>
      </w:r>
      <w:r>
        <w:t xml:space="preserve">interacts with the </w:t>
      </w:r>
      <w:r w:rsidRPr="008752BA">
        <w:t>ECS-ER</w:t>
      </w:r>
      <w:r>
        <w:t xml:space="preserve"> to store the common EAS information</w:t>
      </w:r>
      <w:r w:rsidRPr="002511B6">
        <w:t xml:space="preserve"> as described in clause 8.20.2.3</w:t>
      </w:r>
      <w:r w:rsidRPr="00EE6ED9">
        <w:rPr>
          <w:lang w:eastAsia="ko-KR"/>
        </w:rPr>
        <w:t>.</w:t>
      </w:r>
      <w:r>
        <w:rPr>
          <w:lang w:eastAsia="ko-KR"/>
        </w:rPr>
        <w:t xml:space="preserve"> </w:t>
      </w:r>
      <w:r>
        <w:t xml:space="preserve">If common EAS information is already available corresponding to the Application Group ID in the repository, then the </w:t>
      </w:r>
      <w:r w:rsidRPr="002511B6">
        <w:t>ECS-ER</w:t>
      </w:r>
      <w:r>
        <w:t xml:space="preserve"> returns the common EAS information to the EES</w:t>
      </w:r>
      <w:r w:rsidRPr="002511B6">
        <w:t xml:space="preserve"> as described in clause 8.20.2.3</w:t>
      </w:r>
      <w:r>
        <w:t>.</w:t>
      </w:r>
    </w:p>
    <w:p w14:paraId="6C0DDB27" w14:textId="08C56408" w:rsidR="00AD220C" w:rsidRDefault="00AD220C" w:rsidP="00AD220C">
      <w:pPr>
        <w:pStyle w:val="B1"/>
      </w:pPr>
      <w:r>
        <w:t>b4)</w:t>
      </w:r>
      <w:r>
        <w:tab/>
        <w:t>Similar to step-b5 in clause E.2.2.</w:t>
      </w:r>
    </w:p>
    <w:p w14:paraId="6A9D5FF3" w14:textId="77777777" w:rsidR="00AD220C" w:rsidRDefault="00AD220C" w:rsidP="00AD220C">
      <w:r>
        <w:t>Case c) C</w:t>
      </w:r>
      <w:r w:rsidRPr="003E1519">
        <w:t>ommon EAS not available at EES, EE</w:t>
      </w:r>
      <w:r>
        <w:t>C selects common EAS</w:t>
      </w:r>
    </w:p>
    <w:p w14:paraId="3276E5FD" w14:textId="272A37EA" w:rsidR="00AD220C" w:rsidRDefault="00AD220C" w:rsidP="00AD220C">
      <w:pPr>
        <w:pStyle w:val="B1"/>
      </w:pPr>
      <w:r>
        <w:t>c1)</w:t>
      </w:r>
      <w:r>
        <w:tab/>
        <w:t>Similar to step-c1 in clause E.2.2.</w:t>
      </w:r>
    </w:p>
    <w:p w14:paraId="1661E64A" w14:textId="61AEE8C9" w:rsidR="00AD220C" w:rsidRDefault="00AD220C" w:rsidP="00AD220C">
      <w:pPr>
        <w:pStyle w:val="B1"/>
        <w:rPr>
          <w:lang w:eastAsia="ko-KR"/>
        </w:rPr>
      </w:pPr>
      <w:r>
        <w:t>c2)</w:t>
      </w:r>
      <w:r>
        <w:tab/>
        <w:t>Similar to step-c2 in clause E.2.2.</w:t>
      </w:r>
    </w:p>
    <w:p w14:paraId="44CC7462" w14:textId="7EC8DC5F" w:rsidR="00AD220C" w:rsidRDefault="00AD220C" w:rsidP="00AD220C">
      <w:pPr>
        <w:pStyle w:val="B1"/>
      </w:pPr>
      <w:r>
        <w:t>c3)</w:t>
      </w:r>
      <w:r>
        <w:tab/>
        <w:t>Similar to step-c3 in clause E.2.2.</w:t>
      </w:r>
    </w:p>
    <w:p w14:paraId="7299A2B9" w14:textId="729638D7" w:rsidR="00AD220C" w:rsidRDefault="00AD220C" w:rsidP="00AD220C">
      <w:pPr>
        <w:pStyle w:val="B1"/>
      </w:pPr>
      <w:r>
        <w:t>c4 – c5)</w:t>
      </w:r>
      <w:r>
        <w:tab/>
      </w:r>
      <w:r w:rsidRPr="00F11A6C">
        <w:t xml:space="preserve">If there is </w:t>
      </w:r>
      <w:r w:rsidRPr="002511B6">
        <w:t>ECS-ER</w:t>
      </w:r>
      <w:r w:rsidRPr="00F11A6C">
        <w:t xml:space="preserve">, the EEC selected EAS is used in interaction between the EES and </w:t>
      </w:r>
      <w:r w:rsidRPr="002511B6">
        <w:t>ECS-ER</w:t>
      </w:r>
      <w:r>
        <w:t xml:space="preserve"> as specified in </w:t>
      </w:r>
      <w:r w:rsidRPr="002511B6">
        <w:t>clause</w:t>
      </w:r>
      <w:r>
        <w:t> </w:t>
      </w:r>
      <w:r w:rsidRPr="002511B6">
        <w:t>8.20.2.3</w:t>
      </w:r>
      <w:r w:rsidRPr="00F11A6C">
        <w:t>, and EEC receives common EAS in the EAS information provisioning response. If the common EAS is registered to another EES, then the EES endpoint of the EES where the common EAS is registered is also included in the EAS information provisioning response.</w:t>
      </w:r>
    </w:p>
    <w:p w14:paraId="0B048C38" w14:textId="7DD2CF23" w:rsidR="00AD220C" w:rsidRDefault="00AD220C" w:rsidP="00AD220C">
      <w:pPr>
        <w:pStyle w:val="B1"/>
      </w:pPr>
      <w:r>
        <w:t>c6)</w:t>
      </w:r>
      <w:r>
        <w:tab/>
        <w:t>Similar to step-c7 in clause E.2.2.</w:t>
      </w:r>
    </w:p>
    <w:p w14:paraId="2920B5A1" w14:textId="05DC3FB2" w:rsidR="0099634F" w:rsidRPr="00F477AF" w:rsidRDefault="00DB0D87" w:rsidP="000F4EBA">
      <w:pPr>
        <w:pStyle w:val="Heading8"/>
      </w:pPr>
      <w:bookmarkStart w:id="2627" w:name="_Toc234110620"/>
      <w:r w:rsidRPr="00F477AF">
        <w:lastRenderedPageBreak/>
        <w:t xml:space="preserve">Annex </w:t>
      </w:r>
      <w:r w:rsidR="00AD220C">
        <w:t>F</w:t>
      </w:r>
      <w:r w:rsidRPr="00F477AF">
        <w:t xml:space="preserve"> (informative):</w:t>
      </w:r>
      <w:r w:rsidRPr="00F477AF">
        <w:br/>
        <w:t>Change history</w:t>
      </w:r>
      <w:bookmarkEnd w:id="2593"/>
      <w:bookmarkEnd w:id="2611"/>
      <w:bookmarkEnd w:id="2612"/>
      <w:bookmarkEnd w:id="2613"/>
      <w:bookmarkEnd w:id="2614"/>
      <w:bookmarkEnd w:id="26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6EBA0548" w14:textId="77777777" w:rsidTr="00B3457A">
        <w:trPr>
          <w:cantSplit/>
        </w:trPr>
        <w:tc>
          <w:tcPr>
            <w:tcW w:w="9639" w:type="dxa"/>
            <w:gridSpan w:val="8"/>
            <w:tcBorders>
              <w:bottom w:val="nil"/>
            </w:tcBorders>
            <w:shd w:val="solid" w:color="FFFFFF" w:fill="auto"/>
          </w:tcPr>
          <w:bookmarkEnd w:id="2594"/>
          <w:p w14:paraId="66E4B328" w14:textId="77777777" w:rsidR="0099634F" w:rsidRPr="00F477AF" w:rsidRDefault="0099634F" w:rsidP="00FE52CC">
            <w:pPr>
              <w:pStyle w:val="TAL"/>
              <w:jc w:val="center"/>
              <w:rPr>
                <w:b/>
                <w:sz w:val="16"/>
              </w:rPr>
            </w:pPr>
            <w:r w:rsidRPr="00F477AF">
              <w:rPr>
                <w:b/>
              </w:rPr>
              <w:lastRenderedPageBreak/>
              <w:t>Change history</w:t>
            </w:r>
          </w:p>
        </w:tc>
      </w:tr>
      <w:tr w:rsidR="0099634F" w:rsidRPr="00F477AF" w14:paraId="0D6159D5" w14:textId="77777777" w:rsidTr="00B3457A">
        <w:tc>
          <w:tcPr>
            <w:tcW w:w="800" w:type="dxa"/>
            <w:shd w:val="pct10" w:color="auto" w:fill="FFFFFF"/>
          </w:tcPr>
          <w:p w14:paraId="71698FBE"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79BC5E23"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4A745721"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6C3F74E9"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59750C5F"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6890EB"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188C839B"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1A18B14" w14:textId="77777777" w:rsidR="0099634F" w:rsidRPr="00F477AF" w:rsidRDefault="0099634F" w:rsidP="00FE52CC">
            <w:pPr>
              <w:pStyle w:val="TAL"/>
              <w:rPr>
                <w:b/>
                <w:sz w:val="16"/>
              </w:rPr>
            </w:pPr>
            <w:r w:rsidRPr="00F477AF">
              <w:rPr>
                <w:b/>
                <w:sz w:val="16"/>
              </w:rPr>
              <w:t>New version</w:t>
            </w:r>
          </w:p>
        </w:tc>
      </w:tr>
      <w:tr w:rsidR="0099634F" w:rsidRPr="00F477AF" w14:paraId="1C21A0AB" w14:textId="77777777" w:rsidTr="00B3457A">
        <w:tc>
          <w:tcPr>
            <w:tcW w:w="800" w:type="dxa"/>
            <w:shd w:val="solid" w:color="FFFFFF" w:fill="auto"/>
          </w:tcPr>
          <w:p w14:paraId="6ABFF281"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60C72C8E"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540540CA"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6893733A" w14:textId="77777777" w:rsidR="0099634F" w:rsidRPr="00F477AF" w:rsidRDefault="0099634F" w:rsidP="00FE52CC">
            <w:pPr>
              <w:pStyle w:val="TAL"/>
              <w:rPr>
                <w:sz w:val="16"/>
                <w:szCs w:val="16"/>
              </w:rPr>
            </w:pPr>
          </w:p>
        </w:tc>
        <w:tc>
          <w:tcPr>
            <w:tcW w:w="425" w:type="dxa"/>
            <w:shd w:val="solid" w:color="FFFFFF" w:fill="auto"/>
          </w:tcPr>
          <w:p w14:paraId="7BB85CD8" w14:textId="77777777" w:rsidR="0099634F" w:rsidRPr="00F477AF" w:rsidRDefault="0099634F" w:rsidP="00386B2A">
            <w:pPr>
              <w:pStyle w:val="TAR"/>
              <w:jc w:val="center"/>
              <w:rPr>
                <w:sz w:val="16"/>
                <w:szCs w:val="16"/>
              </w:rPr>
            </w:pPr>
          </w:p>
        </w:tc>
        <w:tc>
          <w:tcPr>
            <w:tcW w:w="425" w:type="dxa"/>
            <w:shd w:val="solid" w:color="FFFFFF" w:fill="auto"/>
          </w:tcPr>
          <w:p w14:paraId="6ACED66F" w14:textId="77777777" w:rsidR="0099634F" w:rsidRPr="00F477AF" w:rsidRDefault="0099634F" w:rsidP="00FE52CC">
            <w:pPr>
              <w:pStyle w:val="TAC"/>
              <w:rPr>
                <w:sz w:val="16"/>
                <w:szCs w:val="16"/>
              </w:rPr>
            </w:pPr>
          </w:p>
        </w:tc>
        <w:tc>
          <w:tcPr>
            <w:tcW w:w="4536" w:type="dxa"/>
            <w:shd w:val="solid" w:color="FFFFFF" w:fill="auto"/>
          </w:tcPr>
          <w:p w14:paraId="1C0545DB"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11559AD5" w14:textId="77777777" w:rsidR="0099634F" w:rsidRPr="00F477AF" w:rsidRDefault="0099634F" w:rsidP="00FE52CC">
            <w:pPr>
              <w:pStyle w:val="TAC"/>
              <w:rPr>
                <w:sz w:val="16"/>
                <w:szCs w:val="16"/>
              </w:rPr>
            </w:pPr>
            <w:r w:rsidRPr="00F477AF">
              <w:rPr>
                <w:sz w:val="16"/>
                <w:szCs w:val="16"/>
              </w:rPr>
              <w:t>0.0.0</w:t>
            </w:r>
          </w:p>
        </w:tc>
      </w:tr>
      <w:tr w:rsidR="0099634F" w:rsidRPr="00F477AF" w14:paraId="565DBA32" w14:textId="77777777" w:rsidTr="00B3457A">
        <w:tc>
          <w:tcPr>
            <w:tcW w:w="800" w:type="dxa"/>
            <w:shd w:val="solid" w:color="FFFFFF" w:fill="auto"/>
          </w:tcPr>
          <w:p w14:paraId="511D77F1"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728F3EC0"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7C6742A8" w14:textId="77777777" w:rsidR="0099634F" w:rsidRPr="00F477AF" w:rsidRDefault="0099634F" w:rsidP="00FE52CC">
            <w:pPr>
              <w:pStyle w:val="TAC"/>
              <w:rPr>
                <w:sz w:val="16"/>
                <w:szCs w:val="16"/>
              </w:rPr>
            </w:pPr>
          </w:p>
        </w:tc>
        <w:tc>
          <w:tcPr>
            <w:tcW w:w="567" w:type="dxa"/>
            <w:shd w:val="solid" w:color="FFFFFF" w:fill="auto"/>
          </w:tcPr>
          <w:p w14:paraId="2075316D" w14:textId="77777777" w:rsidR="0099634F" w:rsidRPr="00F477AF" w:rsidRDefault="0099634F" w:rsidP="00FE52CC">
            <w:pPr>
              <w:pStyle w:val="TAL"/>
              <w:rPr>
                <w:sz w:val="16"/>
                <w:szCs w:val="16"/>
              </w:rPr>
            </w:pPr>
          </w:p>
        </w:tc>
        <w:tc>
          <w:tcPr>
            <w:tcW w:w="425" w:type="dxa"/>
            <w:shd w:val="solid" w:color="FFFFFF" w:fill="auto"/>
          </w:tcPr>
          <w:p w14:paraId="4AF5E8F4" w14:textId="77777777" w:rsidR="0099634F" w:rsidRPr="00F477AF" w:rsidRDefault="0099634F" w:rsidP="00386B2A">
            <w:pPr>
              <w:pStyle w:val="TAR"/>
              <w:jc w:val="center"/>
              <w:rPr>
                <w:sz w:val="16"/>
                <w:szCs w:val="16"/>
              </w:rPr>
            </w:pPr>
          </w:p>
        </w:tc>
        <w:tc>
          <w:tcPr>
            <w:tcW w:w="425" w:type="dxa"/>
            <w:shd w:val="solid" w:color="FFFFFF" w:fill="auto"/>
          </w:tcPr>
          <w:p w14:paraId="56F6C7FC" w14:textId="77777777" w:rsidR="0099634F" w:rsidRPr="00F477AF" w:rsidRDefault="0099634F" w:rsidP="00FE52CC">
            <w:pPr>
              <w:pStyle w:val="TAC"/>
              <w:rPr>
                <w:sz w:val="16"/>
                <w:szCs w:val="16"/>
              </w:rPr>
            </w:pPr>
          </w:p>
        </w:tc>
        <w:tc>
          <w:tcPr>
            <w:tcW w:w="4536" w:type="dxa"/>
            <w:shd w:val="solid" w:color="FFFFFF" w:fill="auto"/>
          </w:tcPr>
          <w:p w14:paraId="5462E53D"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71013511" w14:textId="77777777" w:rsidR="0099634F" w:rsidRPr="00F477AF" w:rsidRDefault="00D52D57" w:rsidP="00FE52CC">
            <w:pPr>
              <w:pStyle w:val="TAC"/>
              <w:rPr>
                <w:sz w:val="16"/>
                <w:szCs w:val="16"/>
              </w:rPr>
            </w:pPr>
            <w:r w:rsidRPr="00F477AF">
              <w:rPr>
                <w:sz w:val="16"/>
                <w:szCs w:val="16"/>
              </w:rPr>
              <w:t>0.1.0</w:t>
            </w:r>
          </w:p>
        </w:tc>
      </w:tr>
      <w:tr w:rsidR="00C301E5" w:rsidRPr="00F477AF" w14:paraId="3D58A122" w14:textId="77777777" w:rsidTr="00B3457A">
        <w:tc>
          <w:tcPr>
            <w:tcW w:w="800" w:type="dxa"/>
            <w:shd w:val="solid" w:color="FFFFFF" w:fill="auto"/>
          </w:tcPr>
          <w:p w14:paraId="64BCF517"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401366E5" w14:textId="77777777" w:rsidR="00C301E5" w:rsidRPr="00F477AF" w:rsidRDefault="00C301E5" w:rsidP="00C301E5">
            <w:pPr>
              <w:pStyle w:val="TAC"/>
              <w:rPr>
                <w:sz w:val="16"/>
                <w:szCs w:val="16"/>
              </w:rPr>
            </w:pPr>
          </w:p>
        </w:tc>
        <w:tc>
          <w:tcPr>
            <w:tcW w:w="1094" w:type="dxa"/>
            <w:shd w:val="solid" w:color="FFFFFF" w:fill="auto"/>
          </w:tcPr>
          <w:p w14:paraId="435F3C7A" w14:textId="77777777" w:rsidR="00C301E5" w:rsidRPr="00F477AF" w:rsidRDefault="00C301E5" w:rsidP="00C301E5">
            <w:pPr>
              <w:pStyle w:val="TAC"/>
              <w:rPr>
                <w:sz w:val="16"/>
                <w:szCs w:val="16"/>
              </w:rPr>
            </w:pPr>
          </w:p>
        </w:tc>
        <w:tc>
          <w:tcPr>
            <w:tcW w:w="567" w:type="dxa"/>
            <w:shd w:val="solid" w:color="FFFFFF" w:fill="auto"/>
          </w:tcPr>
          <w:p w14:paraId="379FF3A1" w14:textId="77777777" w:rsidR="00C301E5" w:rsidRPr="00F477AF" w:rsidRDefault="00C301E5" w:rsidP="00C301E5">
            <w:pPr>
              <w:pStyle w:val="TAL"/>
              <w:rPr>
                <w:sz w:val="16"/>
                <w:szCs w:val="16"/>
              </w:rPr>
            </w:pPr>
          </w:p>
        </w:tc>
        <w:tc>
          <w:tcPr>
            <w:tcW w:w="425" w:type="dxa"/>
            <w:shd w:val="solid" w:color="FFFFFF" w:fill="auto"/>
          </w:tcPr>
          <w:p w14:paraId="0E524321" w14:textId="77777777" w:rsidR="00C301E5" w:rsidRPr="00F477AF" w:rsidRDefault="00C301E5" w:rsidP="00386B2A">
            <w:pPr>
              <w:pStyle w:val="TAR"/>
              <w:jc w:val="center"/>
              <w:rPr>
                <w:sz w:val="16"/>
                <w:szCs w:val="16"/>
              </w:rPr>
            </w:pPr>
          </w:p>
        </w:tc>
        <w:tc>
          <w:tcPr>
            <w:tcW w:w="425" w:type="dxa"/>
            <w:shd w:val="solid" w:color="FFFFFF" w:fill="auto"/>
          </w:tcPr>
          <w:p w14:paraId="04E60216" w14:textId="77777777" w:rsidR="00C301E5" w:rsidRPr="00F477AF" w:rsidRDefault="00C301E5" w:rsidP="00C301E5">
            <w:pPr>
              <w:pStyle w:val="TAC"/>
              <w:rPr>
                <w:sz w:val="16"/>
                <w:szCs w:val="16"/>
              </w:rPr>
            </w:pPr>
          </w:p>
        </w:tc>
        <w:tc>
          <w:tcPr>
            <w:tcW w:w="4536" w:type="dxa"/>
            <w:shd w:val="solid" w:color="FFFFFF" w:fill="auto"/>
          </w:tcPr>
          <w:p w14:paraId="06EAC935"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7835A71B" w14:textId="77777777" w:rsidR="00C301E5" w:rsidRPr="00F477AF" w:rsidRDefault="00C301E5" w:rsidP="00C301E5">
            <w:pPr>
              <w:pStyle w:val="TAC"/>
              <w:rPr>
                <w:sz w:val="16"/>
                <w:szCs w:val="16"/>
              </w:rPr>
            </w:pPr>
            <w:r w:rsidRPr="00F477AF">
              <w:rPr>
                <w:sz w:val="16"/>
                <w:szCs w:val="16"/>
              </w:rPr>
              <w:t>0.1.1</w:t>
            </w:r>
          </w:p>
        </w:tc>
      </w:tr>
      <w:tr w:rsidR="004D1A31" w:rsidRPr="00F477AF" w14:paraId="4B22241E" w14:textId="77777777" w:rsidTr="00B3457A">
        <w:tc>
          <w:tcPr>
            <w:tcW w:w="800" w:type="dxa"/>
            <w:shd w:val="solid" w:color="FFFFFF" w:fill="auto"/>
          </w:tcPr>
          <w:p w14:paraId="0C2A659A"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51888D07" w14:textId="77777777" w:rsidR="004D1A31" w:rsidRPr="00F477AF" w:rsidRDefault="004D1A31" w:rsidP="007669D3">
            <w:pPr>
              <w:pStyle w:val="TAC"/>
              <w:rPr>
                <w:sz w:val="16"/>
                <w:szCs w:val="16"/>
              </w:rPr>
            </w:pPr>
          </w:p>
        </w:tc>
        <w:tc>
          <w:tcPr>
            <w:tcW w:w="1094" w:type="dxa"/>
            <w:shd w:val="solid" w:color="FFFFFF" w:fill="auto"/>
          </w:tcPr>
          <w:p w14:paraId="7E971557" w14:textId="77777777" w:rsidR="004D1A31" w:rsidRPr="00F477AF" w:rsidRDefault="004D1A31" w:rsidP="007669D3">
            <w:pPr>
              <w:pStyle w:val="TAC"/>
              <w:rPr>
                <w:sz w:val="16"/>
                <w:szCs w:val="16"/>
              </w:rPr>
            </w:pPr>
          </w:p>
        </w:tc>
        <w:tc>
          <w:tcPr>
            <w:tcW w:w="567" w:type="dxa"/>
            <w:shd w:val="solid" w:color="FFFFFF" w:fill="auto"/>
          </w:tcPr>
          <w:p w14:paraId="051A959B" w14:textId="77777777" w:rsidR="004D1A31" w:rsidRPr="00F477AF" w:rsidRDefault="004D1A31" w:rsidP="007669D3">
            <w:pPr>
              <w:pStyle w:val="TAL"/>
              <w:rPr>
                <w:sz w:val="16"/>
                <w:szCs w:val="16"/>
              </w:rPr>
            </w:pPr>
          </w:p>
        </w:tc>
        <w:tc>
          <w:tcPr>
            <w:tcW w:w="425" w:type="dxa"/>
            <w:shd w:val="solid" w:color="FFFFFF" w:fill="auto"/>
          </w:tcPr>
          <w:p w14:paraId="67EA1D78" w14:textId="77777777" w:rsidR="004D1A31" w:rsidRPr="00F477AF" w:rsidRDefault="004D1A31" w:rsidP="00386B2A">
            <w:pPr>
              <w:pStyle w:val="TAR"/>
              <w:jc w:val="center"/>
              <w:rPr>
                <w:sz w:val="16"/>
                <w:szCs w:val="16"/>
              </w:rPr>
            </w:pPr>
          </w:p>
        </w:tc>
        <w:tc>
          <w:tcPr>
            <w:tcW w:w="425" w:type="dxa"/>
            <w:shd w:val="solid" w:color="FFFFFF" w:fill="auto"/>
          </w:tcPr>
          <w:p w14:paraId="1B796D59" w14:textId="77777777" w:rsidR="004D1A31" w:rsidRPr="00F477AF" w:rsidRDefault="004D1A31" w:rsidP="007669D3">
            <w:pPr>
              <w:pStyle w:val="TAC"/>
              <w:rPr>
                <w:sz w:val="16"/>
                <w:szCs w:val="16"/>
              </w:rPr>
            </w:pPr>
          </w:p>
        </w:tc>
        <w:tc>
          <w:tcPr>
            <w:tcW w:w="4536" w:type="dxa"/>
            <w:shd w:val="solid" w:color="FFFFFF" w:fill="auto"/>
          </w:tcPr>
          <w:p w14:paraId="1C64A043"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5B64F544" w14:textId="77777777" w:rsidR="004D1A31" w:rsidRPr="00F477AF" w:rsidRDefault="004D1A31" w:rsidP="007669D3">
            <w:pPr>
              <w:pStyle w:val="TAC"/>
              <w:rPr>
                <w:sz w:val="16"/>
                <w:szCs w:val="16"/>
              </w:rPr>
            </w:pPr>
            <w:r w:rsidRPr="00F477AF">
              <w:rPr>
                <w:sz w:val="16"/>
                <w:szCs w:val="16"/>
              </w:rPr>
              <w:t>0.1.2</w:t>
            </w:r>
          </w:p>
        </w:tc>
      </w:tr>
      <w:tr w:rsidR="00055CED" w:rsidRPr="00F477AF" w14:paraId="1B843BA3" w14:textId="77777777" w:rsidTr="00B3457A">
        <w:tc>
          <w:tcPr>
            <w:tcW w:w="800" w:type="dxa"/>
            <w:shd w:val="solid" w:color="FFFFFF" w:fill="auto"/>
          </w:tcPr>
          <w:p w14:paraId="77D07ABF"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1401E827"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2833CFE6" w14:textId="77777777" w:rsidR="00055CED" w:rsidRPr="00F477AF" w:rsidRDefault="00055CED" w:rsidP="007669D3">
            <w:pPr>
              <w:pStyle w:val="TAC"/>
              <w:rPr>
                <w:sz w:val="16"/>
                <w:szCs w:val="16"/>
              </w:rPr>
            </w:pPr>
          </w:p>
        </w:tc>
        <w:tc>
          <w:tcPr>
            <w:tcW w:w="567" w:type="dxa"/>
            <w:shd w:val="solid" w:color="FFFFFF" w:fill="auto"/>
          </w:tcPr>
          <w:p w14:paraId="66BB7914" w14:textId="77777777" w:rsidR="00055CED" w:rsidRPr="00F477AF" w:rsidRDefault="00055CED" w:rsidP="007669D3">
            <w:pPr>
              <w:pStyle w:val="TAL"/>
              <w:rPr>
                <w:sz w:val="16"/>
                <w:szCs w:val="16"/>
              </w:rPr>
            </w:pPr>
          </w:p>
        </w:tc>
        <w:tc>
          <w:tcPr>
            <w:tcW w:w="425" w:type="dxa"/>
            <w:shd w:val="solid" w:color="FFFFFF" w:fill="auto"/>
          </w:tcPr>
          <w:p w14:paraId="4120DBE4" w14:textId="77777777" w:rsidR="00055CED" w:rsidRPr="00F477AF" w:rsidRDefault="00055CED" w:rsidP="00386B2A">
            <w:pPr>
              <w:pStyle w:val="TAR"/>
              <w:jc w:val="center"/>
              <w:rPr>
                <w:sz w:val="16"/>
                <w:szCs w:val="16"/>
              </w:rPr>
            </w:pPr>
          </w:p>
        </w:tc>
        <w:tc>
          <w:tcPr>
            <w:tcW w:w="425" w:type="dxa"/>
            <w:shd w:val="solid" w:color="FFFFFF" w:fill="auto"/>
          </w:tcPr>
          <w:p w14:paraId="24A09BB0" w14:textId="77777777" w:rsidR="00055CED" w:rsidRPr="00F477AF" w:rsidRDefault="00055CED" w:rsidP="007669D3">
            <w:pPr>
              <w:pStyle w:val="TAC"/>
              <w:rPr>
                <w:sz w:val="16"/>
                <w:szCs w:val="16"/>
              </w:rPr>
            </w:pPr>
          </w:p>
        </w:tc>
        <w:tc>
          <w:tcPr>
            <w:tcW w:w="4536" w:type="dxa"/>
            <w:shd w:val="solid" w:color="FFFFFF" w:fill="auto"/>
          </w:tcPr>
          <w:p w14:paraId="40816AF5"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3FF0FF70" w14:textId="77777777" w:rsidR="00055CED" w:rsidRPr="00F477AF" w:rsidRDefault="00055CED" w:rsidP="007669D3">
            <w:pPr>
              <w:pStyle w:val="TAC"/>
              <w:rPr>
                <w:sz w:val="16"/>
                <w:szCs w:val="16"/>
              </w:rPr>
            </w:pPr>
            <w:r w:rsidRPr="00F477AF">
              <w:rPr>
                <w:sz w:val="16"/>
                <w:szCs w:val="16"/>
              </w:rPr>
              <w:t>0.2.0</w:t>
            </w:r>
          </w:p>
        </w:tc>
      </w:tr>
      <w:tr w:rsidR="004E6E32" w:rsidRPr="00F477AF" w14:paraId="79EC7F0E" w14:textId="77777777" w:rsidTr="00B3457A">
        <w:tc>
          <w:tcPr>
            <w:tcW w:w="800" w:type="dxa"/>
            <w:shd w:val="solid" w:color="FFFFFF" w:fill="auto"/>
          </w:tcPr>
          <w:p w14:paraId="3AF0AEC9"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3E6E354E"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4FFB479" w14:textId="77777777" w:rsidR="004E6E32" w:rsidRPr="00F477AF" w:rsidRDefault="004E6E32" w:rsidP="007669D3">
            <w:pPr>
              <w:pStyle w:val="TAC"/>
              <w:rPr>
                <w:sz w:val="16"/>
                <w:szCs w:val="16"/>
              </w:rPr>
            </w:pPr>
          </w:p>
        </w:tc>
        <w:tc>
          <w:tcPr>
            <w:tcW w:w="567" w:type="dxa"/>
            <w:shd w:val="solid" w:color="FFFFFF" w:fill="auto"/>
          </w:tcPr>
          <w:p w14:paraId="00BB5636" w14:textId="77777777" w:rsidR="004E6E32" w:rsidRPr="00F477AF" w:rsidRDefault="004E6E32" w:rsidP="007669D3">
            <w:pPr>
              <w:pStyle w:val="TAL"/>
              <w:rPr>
                <w:sz w:val="16"/>
                <w:szCs w:val="16"/>
              </w:rPr>
            </w:pPr>
          </w:p>
        </w:tc>
        <w:tc>
          <w:tcPr>
            <w:tcW w:w="425" w:type="dxa"/>
            <w:shd w:val="solid" w:color="FFFFFF" w:fill="auto"/>
          </w:tcPr>
          <w:p w14:paraId="2DE6F756" w14:textId="77777777" w:rsidR="004E6E32" w:rsidRPr="00F477AF" w:rsidRDefault="004E6E32" w:rsidP="00386B2A">
            <w:pPr>
              <w:pStyle w:val="TAR"/>
              <w:jc w:val="center"/>
              <w:rPr>
                <w:sz w:val="16"/>
                <w:szCs w:val="16"/>
              </w:rPr>
            </w:pPr>
          </w:p>
        </w:tc>
        <w:tc>
          <w:tcPr>
            <w:tcW w:w="425" w:type="dxa"/>
            <w:shd w:val="solid" w:color="FFFFFF" w:fill="auto"/>
          </w:tcPr>
          <w:p w14:paraId="10AB6E0C" w14:textId="77777777" w:rsidR="004E6E32" w:rsidRPr="00F477AF" w:rsidRDefault="004E6E32" w:rsidP="007669D3">
            <w:pPr>
              <w:pStyle w:val="TAC"/>
              <w:rPr>
                <w:sz w:val="16"/>
                <w:szCs w:val="16"/>
              </w:rPr>
            </w:pPr>
          </w:p>
        </w:tc>
        <w:tc>
          <w:tcPr>
            <w:tcW w:w="4536" w:type="dxa"/>
            <w:shd w:val="solid" w:color="FFFFFF" w:fill="auto"/>
          </w:tcPr>
          <w:p w14:paraId="1BA96C22"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DA62529" w14:textId="77777777" w:rsidR="004E6E32" w:rsidRPr="00F477AF" w:rsidRDefault="004E6E32" w:rsidP="007669D3">
            <w:pPr>
              <w:pStyle w:val="TAC"/>
              <w:rPr>
                <w:sz w:val="16"/>
                <w:szCs w:val="16"/>
              </w:rPr>
            </w:pPr>
            <w:r w:rsidRPr="00F477AF">
              <w:rPr>
                <w:sz w:val="16"/>
                <w:szCs w:val="16"/>
              </w:rPr>
              <w:t>0.3.0</w:t>
            </w:r>
          </w:p>
        </w:tc>
      </w:tr>
      <w:tr w:rsidR="00E30CDB" w:rsidRPr="00F477AF" w14:paraId="218512BB" w14:textId="77777777" w:rsidTr="00B3457A">
        <w:tc>
          <w:tcPr>
            <w:tcW w:w="800" w:type="dxa"/>
            <w:shd w:val="solid" w:color="FFFFFF" w:fill="auto"/>
          </w:tcPr>
          <w:p w14:paraId="00D3267D"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F783A30"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025D26CC" w14:textId="77777777" w:rsidR="00E30CDB" w:rsidRPr="00F477AF" w:rsidRDefault="00E30CDB" w:rsidP="007669D3">
            <w:pPr>
              <w:pStyle w:val="TAC"/>
              <w:rPr>
                <w:sz w:val="16"/>
                <w:szCs w:val="16"/>
              </w:rPr>
            </w:pPr>
          </w:p>
        </w:tc>
        <w:tc>
          <w:tcPr>
            <w:tcW w:w="567" w:type="dxa"/>
            <w:shd w:val="solid" w:color="FFFFFF" w:fill="auto"/>
          </w:tcPr>
          <w:p w14:paraId="4AA61981" w14:textId="77777777" w:rsidR="00E30CDB" w:rsidRPr="00F477AF" w:rsidRDefault="00E30CDB" w:rsidP="007669D3">
            <w:pPr>
              <w:pStyle w:val="TAL"/>
              <w:rPr>
                <w:sz w:val="16"/>
                <w:szCs w:val="16"/>
              </w:rPr>
            </w:pPr>
          </w:p>
        </w:tc>
        <w:tc>
          <w:tcPr>
            <w:tcW w:w="425" w:type="dxa"/>
            <w:shd w:val="solid" w:color="FFFFFF" w:fill="auto"/>
          </w:tcPr>
          <w:p w14:paraId="612D48F3" w14:textId="77777777" w:rsidR="00E30CDB" w:rsidRPr="00F477AF" w:rsidRDefault="00E30CDB" w:rsidP="00386B2A">
            <w:pPr>
              <w:pStyle w:val="TAR"/>
              <w:jc w:val="center"/>
              <w:rPr>
                <w:sz w:val="16"/>
                <w:szCs w:val="16"/>
              </w:rPr>
            </w:pPr>
          </w:p>
        </w:tc>
        <w:tc>
          <w:tcPr>
            <w:tcW w:w="425" w:type="dxa"/>
            <w:shd w:val="solid" w:color="FFFFFF" w:fill="auto"/>
          </w:tcPr>
          <w:p w14:paraId="21547004" w14:textId="77777777" w:rsidR="00E30CDB" w:rsidRPr="00F477AF" w:rsidRDefault="00E30CDB" w:rsidP="007669D3">
            <w:pPr>
              <w:pStyle w:val="TAC"/>
              <w:rPr>
                <w:sz w:val="16"/>
                <w:szCs w:val="16"/>
              </w:rPr>
            </w:pPr>
          </w:p>
        </w:tc>
        <w:tc>
          <w:tcPr>
            <w:tcW w:w="4536" w:type="dxa"/>
            <w:shd w:val="solid" w:color="FFFFFF" w:fill="auto"/>
          </w:tcPr>
          <w:p w14:paraId="3F5A05D8"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7B9F18BD" w14:textId="77777777" w:rsidR="00E30CDB" w:rsidRPr="00F477AF" w:rsidRDefault="00E30CDB" w:rsidP="007669D3">
            <w:pPr>
              <w:pStyle w:val="TAC"/>
              <w:rPr>
                <w:sz w:val="16"/>
                <w:szCs w:val="16"/>
              </w:rPr>
            </w:pPr>
            <w:r w:rsidRPr="00F477AF">
              <w:rPr>
                <w:sz w:val="16"/>
                <w:szCs w:val="16"/>
              </w:rPr>
              <w:t>0.4.0</w:t>
            </w:r>
          </w:p>
        </w:tc>
      </w:tr>
      <w:tr w:rsidR="00586629" w:rsidRPr="00F477AF" w14:paraId="11EDB882" w14:textId="77777777" w:rsidTr="00B3457A">
        <w:tc>
          <w:tcPr>
            <w:tcW w:w="800" w:type="dxa"/>
            <w:shd w:val="solid" w:color="FFFFFF" w:fill="auto"/>
          </w:tcPr>
          <w:p w14:paraId="092C6462"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713ABEB"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18B6FF36" w14:textId="77777777" w:rsidR="00586629" w:rsidRPr="00F477AF" w:rsidRDefault="00586629" w:rsidP="007669D3">
            <w:pPr>
              <w:pStyle w:val="TAC"/>
              <w:rPr>
                <w:sz w:val="16"/>
                <w:szCs w:val="16"/>
              </w:rPr>
            </w:pPr>
          </w:p>
        </w:tc>
        <w:tc>
          <w:tcPr>
            <w:tcW w:w="567" w:type="dxa"/>
            <w:shd w:val="solid" w:color="FFFFFF" w:fill="auto"/>
          </w:tcPr>
          <w:p w14:paraId="3F696DDE" w14:textId="77777777" w:rsidR="00586629" w:rsidRPr="00F477AF" w:rsidRDefault="00586629" w:rsidP="007669D3">
            <w:pPr>
              <w:pStyle w:val="TAL"/>
              <w:rPr>
                <w:sz w:val="16"/>
                <w:szCs w:val="16"/>
              </w:rPr>
            </w:pPr>
          </w:p>
        </w:tc>
        <w:tc>
          <w:tcPr>
            <w:tcW w:w="425" w:type="dxa"/>
            <w:shd w:val="solid" w:color="FFFFFF" w:fill="auto"/>
          </w:tcPr>
          <w:p w14:paraId="4AA8C0C7" w14:textId="77777777" w:rsidR="00586629" w:rsidRPr="00F477AF" w:rsidRDefault="00586629" w:rsidP="00386B2A">
            <w:pPr>
              <w:pStyle w:val="TAR"/>
              <w:jc w:val="center"/>
              <w:rPr>
                <w:sz w:val="16"/>
                <w:szCs w:val="16"/>
              </w:rPr>
            </w:pPr>
          </w:p>
        </w:tc>
        <w:tc>
          <w:tcPr>
            <w:tcW w:w="425" w:type="dxa"/>
            <w:shd w:val="solid" w:color="FFFFFF" w:fill="auto"/>
          </w:tcPr>
          <w:p w14:paraId="46F8780C" w14:textId="77777777" w:rsidR="00586629" w:rsidRPr="00F477AF" w:rsidRDefault="00586629" w:rsidP="007669D3">
            <w:pPr>
              <w:pStyle w:val="TAC"/>
              <w:rPr>
                <w:sz w:val="16"/>
                <w:szCs w:val="16"/>
              </w:rPr>
            </w:pPr>
          </w:p>
        </w:tc>
        <w:tc>
          <w:tcPr>
            <w:tcW w:w="4536" w:type="dxa"/>
            <w:shd w:val="solid" w:color="FFFFFF" w:fill="auto"/>
          </w:tcPr>
          <w:p w14:paraId="45223176"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4BD0522F" w14:textId="77777777" w:rsidR="00586629" w:rsidRPr="00F477AF" w:rsidRDefault="00586629" w:rsidP="007669D3">
            <w:pPr>
              <w:pStyle w:val="TAC"/>
              <w:rPr>
                <w:sz w:val="16"/>
                <w:szCs w:val="16"/>
              </w:rPr>
            </w:pPr>
            <w:r w:rsidRPr="00F477AF">
              <w:rPr>
                <w:sz w:val="16"/>
                <w:szCs w:val="16"/>
              </w:rPr>
              <w:t>0.5.0</w:t>
            </w:r>
          </w:p>
        </w:tc>
      </w:tr>
      <w:tr w:rsidR="00447F38" w:rsidRPr="00F477AF" w14:paraId="5489E25C" w14:textId="77777777" w:rsidTr="00B3457A">
        <w:tc>
          <w:tcPr>
            <w:tcW w:w="800" w:type="dxa"/>
            <w:shd w:val="solid" w:color="FFFFFF" w:fill="auto"/>
          </w:tcPr>
          <w:p w14:paraId="67CC0820"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1960969C"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297E9020"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76BF0F7" w14:textId="77777777" w:rsidR="00447F38" w:rsidRPr="00F477AF" w:rsidRDefault="00447F38" w:rsidP="00447F38">
            <w:pPr>
              <w:pStyle w:val="TAL"/>
              <w:rPr>
                <w:sz w:val="16"/>
                <w:szCs w:val="16"/>
              </w:rPr>
            </w:pPr>
          </w:p>
        </w:tc>
        <w:tc>
          <w:tcPr>
            <w:tcW w:w="425" w:type="dxa"/>
            <w:shd w:val="solid" w:color="FFFFFF" w:fill="auto"/>
          </w:tcPr>
          <w:p w14:paraId="03082FAA" w14:textId="77777777" w:rsidR="00447F38" w:rsidRPr="00F477AF" w:rsidRDefault="00447F38" w:rsidP="00386B2A">
            <w:pPr>
              <w:pStyle w:val="TAR"/>
              <w:jc w:val="center"/>
              <w:rPr>
                <w:sz w:val="16"/>
                <w:szCs w:val="16"/>
              </w:rPr>
            </w:pPr>
          </w:p>
        </w:tc>
        <w:tc>
          <w:tcPr>
            <w:tcW w:w="425" w:type="dxa"/>
            <w:shd w:val="solid" w:color="FFFFFF" w:fill="auto"/>
          </w:tcPr>
          <w:p w14:paraId="6C195104" w14:textId="77777777" w:rsidR="00447F38" w:rsidRPr="00F477AF" w:rsidRDefault="00447F38" w:rsidP="00447F38">
            <w:pPr>
              <w:pStyle w:val="TAC"/>
              <w:rPr>
                <w:sz w:val="16"/>
                <w:szCs w:val="16"/>
              </w:rPr>
            </w:pPr>
          </w:p>
        </w:tc>
        <w:tc>
          <w:tcPr>
            <w:tcW w:w="4536" w:type="dxa"/>
            <w:shd w:val="solid" w:color="FFFFFF" w:fill="auto"/>
          </w:tcPr>
          <w:p w14:paraId="2245F281"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70750691" w14:textId="77777777" w:rsidR="00447F38" w:rsidRPr="00F477AF" w:rsidRDefault="00447F38" w:rsidP="00447F38">
            <w:pPr>
              <w:pStyle w:val="TAC"/>
              <w:rPr>
                <w:sz w:val="16"/>
                <w:szCs w:val="16"/>
              </w:rPr>
            </w:pPr>
            <w:r w:rsidRPr="00F477AF">
              <w:rPr>
                <w:sz w:val="16"/>
                <w:szCs w:val="16"/>
              </w:rPr>
              <w:t>1.0.0</w:t>
            </w:r>
          </w:p>
        </w:tc>
      </w:tr>
      <w:tr w:rsidR="00BB2D08" w:rsidRPr="00F477AF" w14:paraId="6B76050C" w14:textId="77777777" w:rsidTr="00B3457A">
        <w:tc>
          <w:tcPr>
            <w:tcW w:w="800" w:type="dxa"/>
            <w:shd w:val="solid" w:color="FFFFFF" w:fill="auto"/>
          </w:tcPr>
          <w:p w14:paraId="48BDBCA9"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31FB860C"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19524E5B" w14:textId="77777777" w:rsidR="00BB2D08" w:rsidRPr="00F477AF" w:rsidRDefault="00BB2D08" w:rsidP="00447F38">
            <w:pPr>
              <w:pStyle w:val="TAC"/>
              <w:rPr>
                <w:sz w:val="16"/>
                <w:szCs w:val="16"/>
              </w:rPr>
            </w:pPr>
          </w:p>
        </w:tc>
        <w:tc>
          <w:tcPr>
            <w:tcW w:w="567" w:type="dxa"/>
            <w:shd w:val="solid" w:color="FFFFFF" w:fill="auto"/>
          </w:tcPr>
          <w:p w14:paraId="0594C44A" w14:textId="77777777" w:rsidR="00BB2D08" w:rsidRPr="00F477AF" w:rsidRDefault="00BB2D08" w:rsidP="00447F38">
            <w:pPr>
              <w:pStyle w:val="TAL"/>
              <w:rPr>
                <w:sz w:val="16"/>
                <w:szCs w:val="16"/>
              </w:rPr>
            </w:pPr>
          </w:p>
        </w:tc>
        <w:tc>
          <w:tcPr>
            <w:tcW w:w="425" w:type="dxa"/>
            <w:shd w:val="solid" w:color="FFFFFF" w:fill="auto"/>
          </w:tcPr>
          <w:p w14:paraId="373B0C72" w14:textId="77777777" w:rsidR="00BB2D08" w:rsidRPr="00F477AF" w:rsidRDefault="00BB2D08" w:rsidP="00386B2A">
            <w:pPr>
              <w:pStyle w:val="TAR"/>
              <w:jc w:val="center"/>
              <w:rPr>
                <w:sz w:val="16"/>
                <w:szCs w:val="16"/>
              </w:rPr>
            </w:pPr>
          </w:p>
        </w:tc>
        <w:tc>
          <w:tcPr>
            <w:tcW w:w="425" w:type="dxa"/>
            <w:shd w:val="solid" w:color="FFFFFF" w:fill="auto"/>
          </w:tcPr>
          <w:p w14:paraId="6F5948C7" w14:textId="77777777" w:rsidR="00BB2D08" w:rsidRPr="00F477AF" w:rsidRDefault="00BB2D08" w:rsidP="00447F38">
            <w:pPr>
              <w:pStyle w:val="TAC"/>
              <w:rPr>
                <w:sz w:val="16"/>
                <w:szCs w:val="16"/>
              </w:rPr>
            </w:pPr>
          </w:p>
        </w:tc>
        <w:tc>
          <w:tcPr>
            <w:tcW w:w="4536" w:type="dxa"/>
            <w:shd w:val="solid" w:color="FFFFFF" w:fill="auto"/>
          </w:tcPr>
          <w:p w14:paraId="4F49F28D"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62EAF997" w14:textId="77777777" w:rsidR="00BB2D08" w:rsidRPr="00F477AF" w:rsidRDefault="00BB2D08" w:rsidP="00447F38">
            <w:pPr>
              <w:pStyle w:val="TAC"/>
              <w:rPr>
                <w:sz w:val="16"/>
                <w:szCs w:val="16"/>
              </w:rPr>
            </w:pPr>
            <w:r w:rsidRPr="00F477AF">
              <w:rPr>
                <w:sz w:val="16"/>
                <w:szCs w:val="16"/>
              </w:rPr>
              <w:t>1.1.0</w:t>
            </w:r>
          </w:p>
        </w:tc>
      </w:tr>
      <w:tr w:rsidR="00A0371D" w:rsidRPr="00F477AF" w14:paraId="17EE5F02" w14:textId="77777777" w:rsidTr="00B3457A">
        <w:tc>
          <w:tcPr>
            <w:tcW w:w="800" w:type="dxa"/>
            <w:shd w:val="solid" w:color="FFFFFF" w:fill="auto"/>
          </w:tcPr>
          <w:p w14:paraId="29AC8C7B"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5B960C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266C23BD" w14:textId="77777777" w:rsidR="00A0371D" w:rsidRPr="00F477AF" w:rsidRDefault="00A0371D" w:rsidP="00447F38">
            <w:pPr>
              <w:pStyle w:val="TAC"/>
              <w:rPr>
                <w:sz w:val="16"/>
                <w:szCs w:val="16"/>
              </w:rPr>
            </w:pPr>
          </w:p>
        </w:tc>
        <w:tc>
          <w:tcPr>
            <w:tcW w:w="567" w:type="dxa"/>
            <w:shd w:val="solid" w:color="FFFFFF" w:fill="auto"/>
          </w:tcPr>
          <w:p w14:paraId="1DA3CB13" w14:textId="77777777" w:rsidR="00A0371D" w:rsidRPr="00F477AF" w:rsidRDefault="00A0371D" w:rsidP="00447F38">
            <w:pPr>
              <w:pStyle w:val="TAL"/>
              <w:rPr>
                <w:sz w:val="16"/>
                <w:szCs w:val="16"/>
              </w:rPr>
            </w:pPr>
          </w:p>
        </w:tc>
        <w:tc>
          <w:tcPr>
            <w:tcW w:w="425" w:type="dxa"/>
            <w:shd w:val="solid" w:color="FFFFFF" w:fill="auto"/>
          </w:tcPr>
          <w:p w14:paraId="2FB26155" w14:textId="77777777" w:rsidR="00A0371D" w:rsidRPr="00F477AF" w:rsidRDefault="00A0371D" w:rsidP="00386B2A">
            <w:pPr>
              <w:pStyle w:val="TAR"/>
              <w:jc w:val="center"/>
              <w:rPr>
                <w:sz w:val="16"/>
                <w:szCs w:val="16"/>
              </w:rPr>
            </w:pPr>
          </w:p>
        </w:tc>
        <w:tc>
          <w:tcPr>
            <w:tcW w:w="425" w:type="dxa"/>
            <w:shd w:val="solid" w:color="FFFFFF" w:fill="auto"/>
          </w:tcPr>
          <w:p w14:paraId="694CD404" w14:textId="77777777" w:rsidR="00A0371D" w:rsidRPr="00F477AF" w:rsidRDefault="00A0371D" w:rsidP="00447F38">
            <w:pPr>
              <w:pStyle w:val="TAC"/>
              <w:rPr>
                <w:sz w:val="16"/>
                <w:szCs w:val="16"/>
              </w:rPr>
            </w:pPr>
          </w:p>
        </w:tc>
        <w:tc>
          <w:tcPr>
            <w:tcW w:w="4536" w:type="dxa"/>
            <w:shd w:val="solid" w:color="FFFFFF" w:fill="auto"/>
          </w:tcPr>
          <w:p w14:paraId="436E8B00"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02D747E9" w14:textId="77777777" w:rsidR="00A0371D" w:rsidRPr="00F477AF" w:rsidRDefault="00A0371D" w:rsidP="00447F38">
            <w:pPr>
              <w:pStyle w:val="TAC"/>
              <w:rPr>
                <w:sz w:val="16"/>
                <w:szCs w:val="16"/>
              </w:rPr>
            </w:pPr>
            <w:r w:rsidRPr="00F477AF">
              <w:rPr>
                <w:sz w:val="16"/>
                <w:szCs w:val="16"/>
              </w:rPr>
              <w:t>1.2.0</w:t>
            </w:r>
          </w:p>
        </w:tc>
      </w:tr>
      <w:tr w:rsidR="004B4D77" w:rsidRPr="00F477AF" w14:paraId="5357C399" w14:textId="77777777" w:rsidTr="00B3457A">
        <w:tc>
          <w:tcPr>
            <w:tcW w:w="800" w:type="dxa"/>
            <w:shd w:val="solid" w:color="FFFFFF" w:fill="auto"/>
          </w:tcPr>
          <w:p w14:paraId="2EBF8D65"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5A038FB"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6EB6AE20" w14:textId="77777777" w:rsidR="004B4D77" w:rsidRPr="00F477AF" w:rsidRDefault="004B4D77" w:rsidP="00447F38">
            <w:pPr>
              <w:pStyle w:val="TAC"/>
              <w:rPr>
                <w:sz w:val="16"/>
                <w:szCs w:val="16"/>
              </w:rPr>
            </w:pPr>
          </w:p>
        </w:tc>
        <w:tc>
          <w:tcPr>
            <w:tcW w:w="567" w:type="dxa"/>
            <w:shd w:val="solid" w:color="FFFFFF" w:fill="auto"/>
          </w:tcPr>
          <w:p w14:paraId="7143039F" w14:textId="77777777" w:rsidR="004B4D77" w:rsidRPr="00F477AF" w:rsidRDefault="004B4D77" w:rsidP="00447F38">
            <w:pPr>
              <w:pStyle w:val="TAL"/>
              <w:rPr>
                <w:sz w:val="16"/>
                <w:szCs w:val="16"/>
              </w:rPr>
            </w:pPr>
          </w:p>
        </w:tc>
        <w:tc>
          <w:tcPr>
            <w:tcW w:w="425" w:type="dxa"/>
            <w:shd w:val="solid" w:color="FFFFFF" w:fill="auto"/>
          </w:tcPr>
          <w:p w14:paraId="32EEF0A9" w14:textId="77777777" w:rsidR="004B4D77" w:rsidRPr="00F477AF" w:rsidRDefault="004B4D77" w:rsidP="00386B2A">
            <w:pPr>
              <w:pStyle w:val="TAR"/>
              <w:jc w:val="center"/>
              <w:rPr>
                <w:sz w:val="16"/>
                <w:szCs w:val="16"/>
              </w:rPr>
            </w:pPr>
          </w:p>
        </w:tc>
        <w:tc>
          <w:tcPr>
            <w:tcW w:w="425" w:type="dxa"/>
            <w:shd w:val="solid" w:color="FFFFFF" w:fill="auto"/>
          </w:tcPr>
          <w:p w14:paraId="13934DA7" w14:textId="77777777" w:rsidR="004B4D77" w:rsidRPr="00F477AF" w:rsidRDefault="004B4D77" w:rsidP="00447F38">
            <w:pPr>
              <w:pStyle w:val="TAC"/>
              <w:rPr>
                <w:sz w:val="16"/>
                <w:szCs w:val="16"/>
              </w:rPr>
            </w:pPr>
          </w:p>
        </w:tc>
        <w:tc>
          <w:tcPr>
            <w:tcW w:w="4536" w:type="dxa"/>
            <w:shd w:val="solid" w:color="FFFFFF" w:fill="auto"/>
          </w:tcPr>
          <w:p w14:paraId="1516B35F"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22EC03BA" w14:textId="77777777" w:rsidR="004B4D77" w:rsidRPr="00F477AF" w:rsidRDefault="005237DA" w:rsidP="00447F38">
            <w:pPr>
              <w:pStyle w:val="TAC"/>
              <w:rPr>
                <w:sz w:val="16"/>
                <w:szCs w:val="16"/>
              </w:rPr>
            </w:pPr>
            <w:r w:rsidRPr="00F477AF">
              <w:rPr>
                <w:sz w:val="16"/>
                <w:szCs w:val="16"/>
              </w:rPr>
              <w:t>1.3.0</w:t>
            </w:r>
          </w:p>
        </w:tc>
      </w:tr>
      <w:tr w:rsidR="000F1B02" w:rsidRPr="00F477AF" w14:paraId="6ADB8772" w14:textId="77777777" w:rsidTr="00B3457A">
        <w:tc>
          <w:tcPr>
            <w:tcW w:w="800" w:type="dxa"/>
            <w:shd w:val="solid" w:color="FFFFFF" w:fill="auto"/>
          </w:tcPr>
          <w:p w14:paraId="68F793EE"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7CF2F902"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1047C2FB" w14:textId="77777777" w:rsidR="000F1B02" w:rsidRPr="00F477AF" w:rsidRDefault="000F1B02" w:rsidP="00447F38">
            <w:pPr>
              <w:pStyle w:val="TAC"/>
              <w:rPr>
                <w:sz w:val="16"/>
                <w:szCs w:val="16"/>
              </w:rPr>
            </w:pPr>
          </w:p>
        </w:tc>
        <w:tc>
          <w:tcPr>
            <w:tcW w:w="567" w:type="dxa"/>
            <w:shd w:val="solid" w:color="FFFFFF" w:fill="auto"/>
          </w:tcPr>
          <w:p w14:paraId="2C0FD766" w14:textId="77777777" w:rsidR="000F1B02" w:rsidRPr="00F477AF" w:rsidRDefault="000F1B02" w:rsidP="00447F38">
            <w:pPr>
              <w:pStyle w:val="TAL"/>
              <w:rPr>
                <w:sz w:val="16"/>
                <w:szCs w:val="16"/>
              </w:rPr>
            </w:pPr>
          </w:p>
        </w:tc>
        <w:tc>
          <w:tcPr>
            <w:tcW w:w="425" w:type="dxa"/>
            <w:shd w:val="solid" w:color="FFFFFF" w:fill="auto"/>
          </w:tcPr>
          <w:p w14:paraId="76C73114" w14:textId="77777777" w:rsidR="000F1B02" w:rsidRPr="00F477AF" w:rsidRDefault="000F1B02" w:rsidP="00386B2A">
            <w:pPr>
              <w:pStyle w:val="TAR"/>
              <w:jc w:val="center"/>
              <w:rPr>
                <w:sz w:val="16"/>
                <w:szCs w:val="16"/>
              </w:rPr>
            </w:pPr>
          </w:p>
        </w:tc>
        <w:tc>
          <w:tcPr>
            <w:tcW w:w="425" w:type="dxa"/>
            <w:shd w:val="solid" w:color="FFFFFF" w:fill="auto"/>
          </w:tcPr>
          <w:p w14:paraId="52B2C1FA" w14:textId="77777777" w:rsidR="000F1B02" w:rsidRPr="00F477AF" w:rsidRDefault="000F1B02" w:rsidP="00447F38">
            <w:pPr>
              <w:pStyle w:val="TAC"/>
              <w:rPr>
                <w:sz w:val="16"/>
                <w:szCs w:val="16"/>
              </w:rPr>
            </w:pPr>
          </w:p>
        </w:tc>
        <w:tc>
          <w:tcPr>
            <w:tcW w:w="4536" w:type="dxa"/>
            <w:shd w:val="solid" w:color="FFFFFF" w:fill="auto"/>
          </w:tcPr>
          <w:p w14:paraId="2EC87B73"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5C34A645" w14:textId="77777777" w:rsidR="000F1B02" w:rsidRPr="00F477AF" w:rsidRDefault="000F1B02" w:rsidP="00447F38">
            <w:pPr>
              <w:pStyle w:val="TAC"/>
              <w:rPr>
                <w:sz w:val="16"/>
                <w:szCs w:val="16"/>
              </w:rPr>
            </w:pPr>
            <w:r w:rsidRPr="00F477AF">
              <w:rPr>
                <w:sz w:val="16"/>
                <w:szCs w:val="16"/>
              </w:rPr>
              <w:t>1.4.0</w:t>
            </w:r>
          </w:p>
        </w:tc>
      </w:tr>
      <w:tr w:rsidR="00F84824" w:rsidRPr="00F477AF" w14:paraId="4320566E" w14:textId="77777777" w:rsidTr="00B3457A">
        <w:tc>
          <w:tcPr>
            <w:tcW w:w="800" w:type="dxa"/>
            <w:shd w:val="solid" w:color="FFFFFF" w:fill="auto"/>
          </w:tcPr>
          <w:p w14:paraId="02E80D37"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1B4FA091"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8CFAD3F"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3236412C"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666F156A" w14:textId="77777777" w:rsidR="00F84824" w:rsidRPr="00F477AF" w:rsidRDefault="00F84824" w:rsidP="00386B2A">
            <w:pPr>
              <w:pStyle w:val="TAR"/>
              <w:jc w:val="center"/>
              <w:rPr>
                <w:sz w:val="16"/>
                <w:szCs w:val="16"/>
              </w:rPr>
            </w:pPr>
          </w:p>
        </w:tc>
        <w:tc>
          <w:tcPr>
            <w:tcW w:w="425" w:type="dxa"/>
            <w:shd w:val="solid" w:color="FFFFFF" w:fill="auto"/>
          </w:tcPr>
          <w:p w14:paraId="4E957AF1" w14:textId="77777777" w:rsidR="00F84824" w:rsidRPr="00F477AF" w:rsidRDefault="00F84824" w:rsidP="00F84824">
            <w:pPr>
              <w:pStyle w:val="TAC"/>
              <w:rPr>
                <w:sz w:val="16"/>
                <w:szCs w:val="16"/>
              </w:rPr>
            </w:pPr>
          </w:p>
        </w:tc>
        <w:tc>
          <w:tcPr>
            <w:tcW w:w="4536" w:type="dxa"/>
            <w:shd w:val="solid" w:color="FFFFFF" w:fill="auto"/>
          </w:tcPr>
          <w:p w14:paraId="579A5DEB"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11EF90" w14:textId="77777777" w:rsidR="00F84824" w:rsidRPr="00F477AF" w:rsidRDefault="00F84824" w:rsidP="00F84824">
            <w:pPr>
              <w:pStyle w:val="TAC"/>
              <w:rPr>
                <w:sz w:val="16"/>
                <w:szCs w:val="16"/>
              </w:rPr>
            </w:pPr>
            <w:r w:rsidRPr="00F477AF">
              <w:rPr>
                <w:sz w:val="16"/>
                <w:szCs w:val="16"/>
              </w:rPr>
              <w:t>2.0.0</w:t>
            </w:r>
          </w:p>
        </w:tc>
      </w:tr>
      <w:tr w:rsidR="00AB6F3C" w:rsidRPr="00F477AF" w14:paraId="3C5123BC" w14:textId="77777777" w:rsidTr="00B3457A">
        <w:tc>
          <w:tcPr>
            <w:tcW w:w="800" w:type="dxa"/>
            <w:shd w:val="solid" w:color="FFFFFF" w:fill="auto"/>
          </w:tcPr>
          <w:p w14:paraId="4AA0A21C"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0F77F872"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0882F2F4" w14:textId="77777777" w:rsidR="00AB6F3C" w:rsidRPr="00F477AF" w:rsidRDefault="00AB6F3C" w:rsidP="00F84824">
            <w:pPr>
              <w:pStyle w:val="TAC"/>
              <w:rPr>
                <w:sz w:val="16"/>
                <w:szCs w:val="16"/>
              </w:rPr>
            </w:pPr>
          </w:p>
        </w:tc>
        <w:tc>
          <w:tcPr>
            <w:tcW w:w="567" w:type="dxa"/>
            <w:shd w:val="solid" w:color="FFFFFF" w:fill="auto"/>
          </w:tcPr>
          <w:p w14:paraId="22AF1D56" w14:textId="77777777" w:rsidR="00AB6F3C" w:rsidRPr="00F477AF" w:rsidRDefault="00AB6F3C" w:rsidP="00F84824">
            <w:pPr>
              <w:pStyle w:val="TAL"/>
              <w:rPr>
                <w:sz w:val="16"/>
                <w:szCs w:val="16"/>
              </w:rPr>
            </w:pPr>
          </w:p>
        </w:tc>
        <w:tc>
          <w:tcPr>
            <w:tcW w:w="425" w:type="dxa"/>
            <w:shd w:val="solid" w:color="FFFFFF" w:fill="auto"/>
          </w:tcPr>
          <w:p w14:paraId="3305238A" w14:textId="77777777" w:rsidR="00AB6F3C" w:rsidRPr="00F477AF" w:rsidRDefault="00AB6F3C" w:rsidP="00386B2A">
            <w:pPr>
              <w:pStyle w:val="TAR"/>
              <w:jc w:val="center"/>
              <w:rPr>
                <w:sz w:val="16"/>
                <w:szCs w:val="16"/>
              </w:rPr>
            </w:pPr>
          </w:p>
        </w:tc>
        <w:tc>
          <w:tcPr>
            <w:tcW w:w="425" w:type="dxa"/>
            <w:shd w:val="solid" w:color="FFFFFF" w:fill="auto"/>
          </w:tcPr>
          <w:p w14:paraId="673140EB" w14:textId="77777777" w:rsidR="00AB6F3C" w:rsidRPr="00F477AF" w:rsidRDefault="00AB6F3C" w:rsidP="00F84824">
            <w:pPr>
              <w:pStyle w:val="TAC"/>
              <w:rPr>
                <w:sz w:val="16"/>
                <w:szCs w:val="16"/>
              </w:rPr>
            </w:pPr>
          </w:p>
        </w:tc>
        <w:tc>
          <w:tcPr>
            <w:tcW w:w="4536" w:type="dxa"/>
            <w:shd w:val="solid" w:color="FFFFFF" w:fill="auto"/>
          </w:tcPr>
          <w:p w14:paraId="679464C4"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42EA9489" w14:textId="77777777" w:rsidR="00AB6F3C" w:rsidRPr="00F477AF" w:rsidRDefault="00AB6F3C" w:rsidP="00F84824">
            <w:pPr>
              <w:pStyle w:val="TAC"/>
              <w:rPr>
                <w:sz w:val="16"/>
                <w:szCs w:val="16"/>
              </w:rPr>
            </w:pPr>
            <w:r w:rsidRPr="00F477AF">
              <w:rPr>
                <w:sz w:val="16"/>
                <w:szCs w:val="16"/>
              </w:rPr>
              <w:t>2.1.0</w:t>
            </w:r>
          </w:p>
        </w:tc>
      </w:tr>
      <w:tr w:rsidR="007C7DE0" w:rsidRPr="00F477AF" w14:paraId="0ECAE625" w14:textId="77777777" w:rsidTr="00B3457A">
        <w:tc>
          <w:tcPr>
            <w:tcW w:w="800" w:type="dxa"/>
            <w:shd w:val="solid" w:color="FFFFFF" w:fill="auto"/>
          </w:tcPr>
          <w:p w14:paraId="0FD4C695" w14:textId="77777777" w:rsidR="007C7DE0" w:rsidRPr="00F477AF" w:rsidRDefault="007C7DE0" w:rsidP="00F84824">
            <w:pPr>
              <w:pStyle w:val="TAC"/>
              <w:rPr>
                <w:sz w:val="16"/>
                <w:szCs w:val="16"/>
              </w:rPr>
            </w:pPr>
            <w:r w:rsidRPr="00F477AF">
              <w:rPr>
                <w:sz w:val="16"/>
                <w:szCs w:val="16"/>
              </w:rPr>
              <w:lastRenderedPageBreak/>
              <w:t>2021-06</w:t>
            </w:r>
          </w:p>
        </w:tc>
        <w:tc>
          <w:tcPr>
            <w:tcW w:w="800" w:type="dxa"/>
            <w:shd w:val="solid" w:color="FFFFFF" w:fill="auto"/>
          </w:tcPr>
          <w:p w14:paraId="70D2E917"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66450293" w14:textId="77777777" w:rsidR="007C7DE0" w:rsidRPr="00F477AF" w:rsidRDefault="007C7DE0" w:rsidP="00F84824">
            <w:pPr>
              <w:pStyle w:val="TAC"/>
              <w:rPr>
                <w:sz w:val="16"/>
                <w:szCs w:val="16"/>
              </w:rPr>
            </w:pPr>
          </w:p>
        </w:tc>
        <w:tc>
          <w:tcPr>
            <w:tcW w:w="567" w:type="dxa"/>
            <w:shd w:val="solid" w:color="FFFFFF" w:fill="auto"/>
          </w:tcPr>
          <w:p w14:paraId="0080BEE9" w14:textId="77777777" w:rsidR="007C7DE0" w:rsidRPr="00F477AF" w:rsidRDefault="007C7DE0" w:rsidP="00F84824">
            <w:pPr>
              <w:pStyle w:val="TAL"/>
              <w:rPr>
                <w:sz w:val="16"/>
                <w:szCs w:val="16"/>
              </w:rPr>
            </w:pPr>
          </w:p>
        </w:tc>
        <w:tc>
          <w:tcPr>
            <w:tcW w:w="425" w:type="dxa"/>
            <w:shd w:val="solid" w:color="FFFFFF" w:fill="auto"/>
          </w:tcPr>
          <w:p w14:paraId="6628ADA2" w14:textId="77777777" w:rsidR="007C7DE0" w:rsidRPr="00F477AF" w:rsidRDefault="007C7DE0" w:rsidP="00386B2A">
            <w:pPr>
              <w:pStyle w:val="TAR"/>
              <w:jc w:val="center"/>
              <w:rPr>
                <w:sz w:val="16"/>
                <w:szCs w:val="16"/>
              </w:rPr>
            </w:pPr>
          </w:p>
        </w:tc>
        <w:tc>
          <w:tcPr>
            <w:tcW w:w="425" w:type="dxa"/>
            <w:shd w:val="solid" w:color="FFFFFF" w:fill="auto"/>
          </w:tcPr>
          <w:p w14:paraId="419A1A83" w14:textId="77777777" w:rsidR="007C7DE0" w:rsidRPr="00F477AF" w:rsidRDefault="007C7DE0" w:rsidP="00F84824">
            <w:pPr>
              <w:pStyle w:val="TAC"/>
              <w:rPr>
                <w:sz w:val="16"/>
                <w:szCs w:val="16"/>
              </w:rPr>
            </w:pPr>
          </w:p>
        </w:tc>
        <w:tc>
          <w:tcPr>
            <w:tcW w:w="4536" w:type="dxa"/>
            <w:shd w:val="solid" w:color="FFFFFF" w:fill="auto"/>
          </w:tcPr>
          <w:p w14:paraId="4FF7DFCB"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3513E2B" w14:textId="77777777" w:rsidR="007C7DE0" w:rsidRPr="00F477AF" w:rsidRDefault="007C7DE0" w:rsidP="00F84824">
            <w:pPr>
              <w:pStyle w:val="TAC"/>
              <w:rPr>
                <w:sz w:val="16"/>
                <w:szCs w:val="16"/>
              </w:rPr>
            </w:pPr>
            <w:r w:rsidRPr="00F477AF">
              <w:rPr>
                <w:sz w:val="16"/>
                <w:szCs w:val="16"/>
              </w:rPr>
              <w:t>2.2.0</w:t>
            </w:r>
          </w:p>
        </w:tc>
      </w:tr>
      <w:tr w:rsidR="009357CC" w:rsidRPr="00F477AF" w14:paraId="76B85481" w14:textId="77777777" w:rsidTr="00B3457A">
        <w:tc>
          <w:tcPr>
            <w:tcW w:w="800" w:type="dxa"/>
            <w:shd w:val="solid" w:color="FFFFFF" w:fill="auto"/>
          </w:tcPr>
          <w:p w14:paraId="18EBC9EC"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28AE2A3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3C9664C2"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70A44C14" w14:textId="77777777" w:rsidR="009357CC" w:rsidRPr="00F477AF" w:rsidRDefault="009357CC" w:rsidP="009357CC">
            <w:pPr>
              <w:pStyle w:val="TAL"/>
              <w:rPr>
                <w:sz w:val="16"/>
                <w:szCs w:val="16"/>
              </w:rPr>
            </w:pPr>
          </w:p>
        </w:tc>
        <w:tc>
          <w:tcPr>
            <w:tcW w:w="425" w:type="dxa"/>
            <w:shd w:val="solid" w:color="FFFFFF" w:fill="auto"/>
          </w:tcPr>
          <w:p w14:paraId="6A0780CB" w14:textId="77777777" w:rsidR="009357CC" w:rsidRPr="00F477AF" w:rsidRDefault="009357CC" w:rsidP="00386B2A">
            <w:pPr>
              <w:pStyle w:val="TAR"/>
              <w:jc w:val="center"/>
              <w:rPr>
                <w:sz w:val="16"/>
                <w:szCs w:val="16"/>
              </w:rPr>
            </w:pPr>
          </w:p>
        </w:tc>
        <w:tc>
          <w:tcPr>
            <w:tcW w:w="425" w:type="dxa"/>
            <w:shd w:val="solid" w:color="FFFFFF" w:fill="auto"/>
          </w:tcPr>
          <w:p w14:paraId="3CE4CA62" w14:textId="77777777" w:rsidR="009357CC" w:rsidRPr="00F477AF" w:rsidRDefault="009357CC" w:rsidP="009357CC">
            <w:pPr>
              <w:pStyle w:val="TAC"/>
              <w:rPr>
                <w:sz w:val="16"/>
                <w:szCs w:val="16"/>
              </w:rPr>
            </w:pPr>
          </w:p>
        </w:tc>
        <w:tc>
          <w:tcPr>
            <w:tcW w:w="4536" w:type="dxa"/>
            <w:shd w:val="solid" w:color="FFFFFF" w:fill="auto"/>
          </w:tcPr>
          <w:p w14:paraId="3034D4E3"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75D7E6A6" w14:textId="77777777" w:rsidR="009357CC" w:rsidRPr="00F477AF" w:rsidRDefault="009357CC" w:rsidP="009357CC">
            <w:pPr>
              <w:pStyle w:val="TAC"/>
              <w:rPr>
                <w:sz w:val="16"/>
                <w:szCs w:val="16"/>
              </w:rPr>
            </w:pPr>
            <w:r w:rsidRPr="00F477AF">
              <w:rPr>
                <w:sz w:val="16"/>
                <w:szCs w:val="16"/>
              </w:rPr>
              <w:t>2.2.1</w:t>
            </w:r>
          </w:p>
        </w:tc>
      </w:tr>
      <w:tr w:rsidR="002C536F" w:rsidRPr="00F477AF" w14:paraId="74EE25AD" w14:textId="77777777" w:rsidTr="00B3457A">
        <w:tc>
          <w:tcPr>
            <w:tcW w:w="800" w:type="dxa"/>
            <w:shd w:val="solid" w:color="FFFFFF" w:fill="auto"/>
          </w:tcPr>
          <w:p w14:paraId="188ECFC7"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9C5C2F6"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72D51DA6"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74DF51AD" w14:textId="77777777" w:rsidR="002C536F" w:rsidRPr="00F477AF" w:rsidRDefault="002C536F" w:rsidP="002C536F">
            <w:pPr>
              <w:pStyle w:val="TAL"/>
              <w:rPr>
                <w:sz w:val="16"/>
                <w:szCs w:val="16"/>
              </w:rPr>
            </w:pPr>
          </w:p>
        </w:tc>
        <w:tc>
          <w:tcPr>
            <w:tcW w:w="425" w:type="dxa"/>
            <w:shd w:val="solid" w:color="FFFFFF" w:fill="auto"/>
          </w:tcPr>
          <w:p w14:paraId="364D5B1A" w14:textId="77777777" w:rsidR="002C536F" w:rsidRPr="00F477AF" w:rsidRDefault="002C536F" w:rsidP="00386B2A">
            <w:pPr>
              <w:pStyle w:val="TAR"/>
              <w:jc w:val="center"/>
              <w:rPr>
                <w:sz w:val="16"/>
                <w:szCs w:val="16"/>
              </w:rPr>
            </w:pPr>
          </w:p>
        </w:tc>
        <w:tc>
          <w:tcPr>
            <w:tcW w:w="425" w:type="dxa"/>
            <w:shd w:val="solid" w:color="FFFFFF" w:fill="auto"/>
          </w:tcPr>
          <w:p w14:paraId="50ACB4A8" w14:textId="77777777" w:rsidR="002C536F" w:rsidRPr="00F477AF" w:rsidRDefault="002C536F" w:rsidP="002C536F">
            <w:pPr>
              <w:pStyle w:val="TAC"/>
              <w:rPr>
                <w:sz w:val="16"/>
                <w:szCs w:val="16"/>
              </w:rPr>
            </w:pPr>
          </w:p>
        </w:tc>
        <w:tc>
          <w:tcPr>
            <w:tcW w:w="4536" w:type="dxa"/>
            <w:shd w:val="solid" w:color="FFFFFF" w:fill="auto"/>
          </w:tcPr>
          <w:p w14:paraId="0C9B846D"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4533F295" w14:textId="77777777" w:rsidR="002C536F" w:rsidRPr="00F477AF" w:rsidRDefault="002C536F" w:rsidP="002C536F">
            <w:pPr>
              <w:pStyle w:val="TAC"/>
              <w:rPr>
                <w:sz w:val="16"/>
                <w:szCs w:val="16"/>
              </w:rPr>
            </w:pPr>
            <w:r w:rsidRPr="00F477AF">
              <w:rPr>
                <w:sz w:val="16"/>
                <w:szCs w:val="16"/>
              </w:rPr>
              <w:t>17.0.0</w:t>
            </w:r>
          </w:p>
        </w:tc>
      </w:tr>
      <w:tr w:rsidR="00EA11B0" w:rsidRPr="00F477AF" w14:paraId="7D338DA4" w14:textId="77777777" w:rsidTr="00B3457A">
        <w:tc>
          <w:tcPr>
            <w:tcW w:w="800" w:type="dxa"/>
            <w:shd w:val="solid" w:color="FFFFFF" w:fill="auto"/>
          </w:tcPr>
          <w:p w14:paraId="6F285F19"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7AD528A8"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5E85A87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489DE687"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6CA1B370"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126DCD32"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1965B43C"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6DC016B2" w14:textId="77777777" w:rsidR="00EA11B0" w:rsidRPr="00F477AF" w:rsidRDefault="00EA11B0" w:rsidP="00EA11B0">
            <w:pPr>
              <w:pStyle w:val="TAC"/>
              <w:rPr>
                <w:sz w:val="16"/>
                <w:szCs w:val="16"/>
              </w:rPr>
            </w:pPr>
            <w:r>
              <w:rPr>
                <w:sz w:val="16"/>
                <w:szCs w:val="16"/>
              </w:rPr>
              <w:t>17.1.0</w:t>
            </w:r>
          </w:p>
        </w:tc>
      </w:tr>
      <w:tr w:rsidR="006D19DE" w:rsidRPr="00F477AF" w14:paraId="1AB00E47" w14:textId="77777777" w:rsidTr="00B3457A">
        <w:tc>
          <w:tcPr>
            <w:tcW w:w="800" w:type="dxa"/>
            <w:shd w:val="solid" w:color="FFFFFF" w:fill="auto"/>
          </w:tcPr>
          <w:p w14:paraId="3DCDCAD5" w14:textId="77777777" w:rsidR="006D19DE" w:rsidRDefault="006D19DE" w:rsidP="006D19DE">
            <w:pPr>
              <w:pStyle w:val="TAC"/>
              <w:rPr>
                <w:sz w:val="16"/>
                <w:szCs w:val="16"/>
              </w:rPr>
            </w:pPr>
            <w:r>
              <w:rPr>
                <w:sz w:val="16"/>
                <w:szCs w:val="16"/>
              </w:rPr>
              <w:t>2021-09</w:t>
            </w:r>
          </w:p>
        </w:tc>
        <w:tc>
          <w:tcPr>
            <w:tcW w:w="800" w:type="dxa"/>
            <w:shd w:val="solid" w:color="FFFFFF" w:fill="auto"/>
          </w:tcPr>
          <w:p w14:paraId="1AEB29C5" w14:textId="77777777" w:rsidR="006D19DE" w:rsidRDefault="006D19DE" w:rsidP="006D19DE">
            <w:pPr>
              <w:pStyle w:val="TAC"/>
              <w:rPr>
                <w:sz w:val="16"/>
                <w:szCs w:val="16"/>
              </w:rPr>
            </w:pPr>
            <w:r>
              <w:rPr>
                <w:sz w:val="16"/>
                <w:szCs w:val="16"/>
              </w:rPr>
              <w:t>SA#93</w:t>
            </w:r>
          </w:p>
        </w:tc>
        <w:tc>
          <w:tcPr>
            <w:tcW w:w="1094" w:type="dxa"/>
            <w:shd w:val="solid" w:color="FFFFFF" w:fill="auto"/>
          </w:tcPr>
          <w:p w14:paraId="4AAE1C9E"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148CC021" w14:textId="77777777" w:rsidR="006D19DE" w:rsidRDefault="006D19DE" w:rsidP="006D19DE">
            <w:pPr>
              <w:pStyle w:val="TAL"/>
              <w:rPr>
                <w:sz w:val="16"/>
                <w:szCs w:val="16"/>
              </w:rPr>
            </w:pPr>
            <w:r>
              <w:rPr>
                <w:sz w:val="16"/>
                <w:szCs w:val="16"/>
              </w:rPr>
              <w:t>0003</w:t>
            </w:r>
          </w:p>
        </w:tc>
        <w:tc>
          <w:tcPr>
            <w:tcW w:w="425" w:type="dxa"/>
            <w:shd w:val="solid" w:color="FFFFFF" w:fill="auto"/>
          </w:tcPr>
          <w:p w14:paraId="76B36696"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5B7375F6" w14:textId="77777777" w:rsidR="006D19DE" w:rsidRDefault="006D19DE" w:rsidP="006D19DE">
            <w:pPr>
              <w:pStyle w:val="TAC"/>
              <w:rPr>
                <w:sz w:val="16"/>
                <w:szCs w:val="16"/>
              </w:rPr>
            </w:pPr>
            <w:r>
              <w:rPr>
                <w:sz w:val="16"/>
                <w:szCs w:val="16"/>
              </w:rPr>
              <w:t>F</w:t>
            </w:r>
          </w:p>
        </w:tc>
        <w:tc>
          <w:tcPr>
            <w:tcW w:w="4536" w:type="dxa"/>
            <w:shd w:val="solid" w:color="FFFFFF" w:fill="auto"/>
          </w:tcPr>
          <w:p w14:paraId="778146BD"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3583C1D6" w14:textId="77777777" w:rsidR="006D19DE" w:rsidRDefault="006D19DE" w:rsidP="006D19DE">
            <w:pPr>
              <w:pStyle w:val="TAC"/>
              <w:rPr>
                <w:sz w:val="16"/>
                <w:szCs w:val="16"/>
              </w:rPr>
            </w:pPr>
            <w:r>
              <w:rPr>
                <w:sz w:val="16"/>
                <w:szCs w:val="16"/>
              </w:rPr>
              <w:t>17.1.0</w:t>
            </w:r>
          </w:p>
        </w:tc>
      </w:tr>
      <w:tr w:rsidR="00771F10" w:rsidRPr="00F477AF" w14:paraId="3334457F" w14:textId="77777777" w:rsidTr="00B3457A">
        <w:tc>
          <w:tcPr>
            <w:tcW w:w="800" w:type="dxa"/>
            <w:shd w:val="solid" w:color="FFFFFF" w:fill="auto"/>
          </w:tcPr>
          <w:p w14:paraId="6F2083F8" w14:textId="77777777" w:rsidR="00771F10" w:rsidRDefault="00771F10" w:rsidP="00771F10">
            <w:pPr>
              <w:pStyle w:val="TAC"/>
              <w:rPr>
                <w:sz w:val="16"/>
                <w:szCs w:val="16"/>
              </w:rPr>
            </w:pPr>
            <w:r>
              <w:rPr>
                <w:sz w:val="16"/>
                <w:szCs w:val="16"/>
              </w:rPr>
              <w:t>2021-09</w:t>
            </w:r>
          </w:p>
        </w:tc>
        <w:tc>
          <w:tcPr>
            <w:tcW w:w="800" w:type="dxa"/>
            <w:shd w:val="solid" w:color="FFFFFF" w:fill="auto"/>
          </w:tcPr>
          <w:p w14:paraId="4D73BA8D" w14:textId="77777777" w:rsidR="00771F10" w:rsidRDefault="00771F10" w:rsidP="00771F10">
            <w:pPr>
              <w:pStyle w:val="TAC"/>
              <w:rPr>
                <w:sz w:val="16"/>
                <w:szCs w:val="16"/>
              </w:rPr>
            </w:pPr>
            <w:r>
              <w:rPr>
                <w:sz w:val="16"/>
                <w:szCs w:val="16"/>
              </w:rPr>
              <w:t>SA#93</w:t>
            </w:r>
          </w:p>
        </w:tc>
        <w:tc>
          <w:tcPr>
            <w:tcW w:w="1094" w:type="dxa"/>
            <w:shd w:val="solid" w:color="FFFFFF" w:fill="auto"/>
          </w:tcPr>
          <w:p w14:paraId="6BC89DFE"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0A621343" w14:textId="77777777" w:rsidR="00771F10" w:rsidRDefault="00771F10" w:rsidP="00771F10">
            <w:pPr>
              <w:pStyle w:val="TAL"/>
              <w:rPr>
                <w:sz w:val="16"/>
                <w:szCs w:val="16"/>
              </w:rPr>
            </w:pPr>
            <w:r>
              <w:rPr>
                <w:sz w:val="16"/>
                <w:szCs w:val="16"/>
              </w:rPr>
              <w:t>0004</w:t>
            </w:r>
          </w:p>
        </w:tc>
        <w:tc>
          <w:tcPr>
            <w:tcW w:w="425" w:type="dxa"/>
            <w:shd w:val="solid" w:color="FFFFFF" w:fill="auto"/>
          </w:tcPr>
          <w:p w14:paraId="6F8999B9"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CDB4ABE" w14:textId="77777777" w:rsidR="00771F10" w:rsidRDefault="00771F10" w:rsidP="00771F10">
            <w:pPr>
              <w:pStyle w:val="TAC"/>
              <w:rPr>
                <w:sz w:val="16"/>
                <w:szCs w:val="16"/>
              </w:rPr>
            </w:pPr>
            <w:r>
              <w:rPr>
                <w:sz w:val="16"/>
                <w:szCs w:val="16"/>
              </w:rPr>
              <w:t>F</w:t>
            </w:r>
          </w:p>
        </w:tc>
        <w:tc>
          <w:tcPr>
            <w:tcW w:w="4536" w:type="dxa"/>
            <w:shd w:val="solid" w:color="FFFFFF" w:fill="auto"/>
          </w:tcPr>
          <w:p w14:paraId="53CF0A4D"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48CB1D6A" w14:textId="77777777" w:rsidR="00771F10" w:rsidRDefault="00771F10" w:rsidP="00771F10">
            <w:pPr>
              <w:pStyle w:val="TAC"/>
              <w:rPr>
                <w:sz w:val="16"/>
                <w:szCs w:val="16"/>
              </w:rPr>
            </w:pPr>
            <w:r>
              <w:rPr>
                <w:sz w:val="16"/>
                <w:szCs w:val="16"/>
              </w:rPr>
              <w:t>17.1.0</w:t>
            </w:r>
          </w:p>
        </w:tc>
      </w:tr>
      <w:tr w:rsidR="00473F6E" w:rsidRPr="00F477AF" w14:paraId="1196A526" w14:textId="77777777" w:rsidTr="00B3457A">
        <w:tc>
          <w:tcPr>
            <w:tcW w:w="800" w:type="dxa"/>
            <w:shd w:val="solid" w:color="FFFFFF" w:fill="auto"/>
          </w:tcPr>
          <w:p w14:paraId="775AF8BE" w14:textId="77777777" w:rsidR="00473F6E" w:rsidRDefault="00473F6E" w:rsidP="00473F6E">
            <w:pPr>
              <w:pStyle w:val="TAC"/>
              <w:rPr>
                <w:sz w:val="16"/>
                <w:szCs w:val="16"/>
              </w:rPr>
            </w:pPr>
            <w:r>
              <w:rPr>
                <w:sz w:val="16"/>
                <w:szCs w:val="16"/>
              </w:rPr>
              <w:t>2021-09</w:t>
            </w:r>
          </w:p>
        </w:tc>
        <w:tc>
          <w:tcPr>
            <w:tcW w:w="800" w:type="dxa"/>
            <w:shd w:val="solid" w:color="FFFFFF" w:fill="auto"/>
          </w:tcPr>
          <w:p w14:paraId="78058888" w14:textId="77777777" w:rsidR="00473F6E" w:rsidRDefault="00473F6E" w:rsidP="00473F6E">
            <w:pPr>
              <w:pStyle w:val="TAC"/>
              <w:rPr>
                <w:sz w:val="16"/>
                <w:szCs w:val="16"/>
              </w:rPr>
            </w:pPr>
            <w:r>
              <w:rPr>
                <w:sz w:val="16"/>
                <w:szCs w:val="16"/>
              </w:rPr>
              <w:t>SA#93</w:t>
            </w:r>
          </w:p>
        </w:tc>
        <w:tc>
          <w:tcPr>
            <w:tcW w:w="1094" w:type="dxa"/>
            <w:shd w:val="solid" w:color="FFFFFF" w:fill="auto"/>
          </w:tcPr>
          <w:p w14:paraId="0753BED3"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32CC4A0B" w14:textId="77777777" w:rsidR="00473F6E" w:rsidRDefault="00473F6E" w:rsidP="00473F6E">
            <w:pPr>
              <w:pStyle w:val="TAL"/>
              <w:rPr>
                <w:sz w:val="16"/>
                <w:szCs w:val="16"/>
              </w:rPr>
            </w:pPr>
            <w:r>
              <w:rPr>
                <w:sz w:val="16"/>
                <w:szCs w:val="16"/>
              </w:rPr>
              <w:t>0006</w:t>
            </w:r>
          </w:p>
        </w:tc>
        <w:tc>
          <w:tcPr>
            <w:tcW w:w="425" w:type="dxa"/>
            <w:shd w:val="solid" w:color="FFFFFF" w:fill="auto"/>
          </w:tcPr>
          <w:p w14:paraId="624153F9"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7F3F5856" w14:textId="77777777" w:rsidR="00473F6E" w:rsidRDefault="00473F6E" w:rsidP="00473F6E">
            <w:pPr>
              <w:pStyle w:val="TAC"/>
              <w:rPr>
                <w:sz w:val="16"/>
                <w:szCs w:val="16"/>
              </w:rPr>
            </w:pPr>
            <w:r>
              <w:rPr>
                <w:sz w:val="16"/>
                <w:szCs w:val="16"/>
              </w:rPr>
              <w:t>F</w:t>
            </w:r>
          </w:p>
        </w:tc>
        <w:tc>
          <w:tcPr>
            <w:tcW w:w="4536" w:type="dxa"/>
            <w:shd w:val="solid" w:color="FFFFFF" w:fill="auto"/>
          </w:tcPr>
          <w:p w14:paraId="3C2CD620"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1F1F5F45" w14:textId="77777777" w:rsidR="00473F6E" w:rsidRDefault="00473F6E" w:rsidP="00473F6E">
            <w:pPr>
              <w:pStyle w:val="TAC"/>
              <w:rPr>
                <w:sz w:val="16"/>
                <w:szCs w:val="16"/>
              </w:rPr>
            </w:pPr>
            <w:r>
              <w:rPr>
                <w:sz w:val="16"/>
                <w:szCs w:val="16"/>
              </w:rPr>
              <w:t>17.1.0</w:t>
            </w:r>
          </w:p>
        </w:tc>
      </w:tr>
      <w:tr w:rsidR="00DD119C" w:rsidRPr="00F477AF" w14:paraId="785C732B" w14:textId="77777777" w:rsidTr="00B3457A">
        <w:tc>
          <w:tcPr>
            <w:tcW w:w="800" w:type="dxa"/>
            <w:shd w:val="solid" w:color="FFFFFF" w:fill="auto"/>
          </w:tcPr>
          <w:p w14:paraId="5B4A566E" w14:textId="77777777" w:rsidR="00DD119C" w:rsidRDefault="00DD119C" w:rsidP="00DD119C">
            <w:pPr>
              <w:pStyle w:val="TAC"/>
              <w:rPr>
                <w:sz w:val="16"/>
                <w:szCs w:val="16"/>
              </w:rPr>
            </w:pPr>
            <w:r>
              <w:rPr>
                <w:sz w:val="16"/>
                <w:szCs w:val="16"/>
              </w:rPr>
              <w:t>2021-09</w:t>
            </w:r>
          </w:p>
        </w:tc>
        <w:tc>
          <w:tcPr>
            <w:tcW w:w="800" w:type="dxa"/>
            <w:shd w:val="solid" w:color="FFFFFF" w:fill="auto"/>
          </w:tcPr>
          <w:p w14:paraId="4DE29992" w14:textId="77777777" w:rsidR="00DD119C" w:rsidRDefault="00DD119C" w:rsidP="00DD119C">
            <w:pPr>
              <w:pStyle w:val="TAC"/>
              <w:rPr>
                <w:sz w:val="16"/>
                <w:szCs w:val="16"/>
              </w:rPr>
            </w:pPr>
            <w:r>
              <w:rPr>
                <w:sz w:val="16"/>
                <w:szCs w:val="16"/>
              </w:rPr>
              <w:t>SA#93</w:t>
            </w:r>
          </w:p>
        </w:tc>
        <w:tc>
          <w:tcPr>
            <w:tcW w:w="1094" w:type="dxa"/>
            <w:shd w:val="solid" w:color="FFFFFF" w:fill="auto"/>
          </w:tcPr>
          <w:p w14:paraId="092A4731"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35F9CB6A" w14:textId="77777777" w:rsidR="00DD119C" w:rsidRDefault="00DD119C" w:rsidP="00DD119C">
            <w:pPr>
              <w:pStyle w:val="TAL"/>
              <w:rPr>
                <w:sz w:val="16"/>
                <w:szCs w:val="16"/>
              </w:rPr>
            </w:pPr>
            <w:r>
              <w:rPr>
                <w:sz w:val="16"/>
                <w:szCs w:val="16"/>
              </w:rPr>
              <w:t>0007</w:t>
            </w:r>
          </w:p>
        </w:tc>
        <w:tc>
          <w:tcPr>
            <w:tcW w:w="425" w:type="dxa"/>
            <w:shd w:val="solid" w:color="FFFFFF" w:fill="auto"/>
          </w:tcPr>
          <w:p w14:paraId="4AFD6637" w14:textId="77777777" w:rsidR="00DD119C" w:rsidRDefault="00DD119C" w:rsidP="00386B2A">
            <w:pPr>
              <w:pStyle w:val="TAR"/>
              <w:jc w:val="center"/>
              <w:rPr>
                <w:sz w:val="16"/>
                <w:szCs w:val="16"/>
              </w:rPr>
            </w:pPr>
          </w:p>
        </w:tc>
        <w:tc>
          <w:tcPr>
            <w:tcW w:w="425" w:type="dxa"/>
            <w:shd w:val="solid" w:color="FFFFFF" w:fill="auto"/>
          </w:tcPr>
          <w:p w14:paraId="76473B79" w14:textId="77777777" w:rsidR="00DD119C" w:rsidRDefault="00DD119C" w:rsidP="00DD119C">
            <w:pPr>
              <w:pStyle w:val="TAC"/>
              <w:rPr>
                <w:sz w:val="16"/>
                <w:szCs w:val="16"/>
              </w:rPr>
            </w:pPr>
            <w:r>
              <w:rPr>
                <w:sz w:val="16"/>
                <w:szCs w:val="16"/>
              </w:rPr>
              <w:t>F</w:t>
            </w:r>
          </w:p>
        </w:tc>
        <w:tc>
          <w:tcPr>
            <w:tcW w:w="4536" w:type="dxa"/>
            <w:shd w:val="solid" w:color="FFFFFF" w:fill="auto"/>
          </w:tcPr>
          <w:p w14:paraId="25C17596"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09C8D33D" w14:textId="77777777" w:rsidR="00DD119C" w:rsidRDefault="00DD119C" w:rsidP="00DD119C">
            <w:pPr>
              <w:pStyle w:val="TAC"/>
              <w:rPr>
                <w:sz w:val="16"/>
                <w:szCs w:val="16"/>
              </w:rPr>
            </w:pPr>
            <w:r>
              <w:rPr>
                <w:sz w:val="16"/>
                <w:szCs w:val="16"/>
              </w:rPr>
              <w:t>17.1.0</w:t>
            </w:r>
          </w:p>
        </w:tc>
      </w:tr>
      <w:tr w:rsidR="00255179" w:rsidRPr="00F477AF" w14:paraId="4E68F4FB" w14:textId="77777777" w:rsidTr="00B3457A">
        <w:tc>
          <w:tcPr>
            <w:tcW w:w="800" w:type="dxa"/>
            <w:shd w:val="solid" w:color="FFFFFF" w:fill="auto"/>
          </w:tcPr>
          <w:p w14:paraId="0DBB38AD" w14:textId="77777777" w:rsidR="00255179" w:rsidRDefault="00255179" w:rsidP="00255179">
            <w:pPr>
              <w:pStyle w:val="TAC"/>
              <w:rPr>
                <w:sz w:val="16"/>
                <w:szCs w:val="16"/>
              </w:rPr>
            </w:pPr>
            <w:r>
              <w:rPr>
                <w:sz w:val="16"/>
                <w:szCs w:val="16"/>
              </w:rPr>
              <w:t>2021-09</w:t>
            </w:r>
          </w:p>
        </w:tc>
        <w:tc>
          <w:tcPr>
            <w:tcW w:w="800" w:type="dxa"/>
            <w:shd w:val="solid" w:color="FFFFFF" w:fill="auto"/>
          </w:tcPr>
          <w:p w14:paraId="627A08A8" w14:textId="77777777" w:rsidR="00255179" w:rsidRDefault="00255179" w:rsidP="00255179">
            <w:pPr>
              <w:pStyle w:val="TAC"/>
              <w:rPr>
                <w:sz w:val="16"/>
                <w:szCs w:val="16"/>
              </w:rPr>
            </w:pPr>
            <w:r>
              <w:rPr>
                <w:sz w:val="16"/>
                <w:szCs w:val="16"/>
              </w:rPr>
              <w:t>SA#93</w:t>
            </w:r>
          </w:p>
        </w:tc>
        <w:tc>
          <w:tcPr>
            <w:tcW w:w="1094" w:type="dxa"/>
            <w:shd w:val="solid" w:color="FFFFFF" w:fill="auto"/>
          </w:tcPr>
          <w:p w14:paraId="7EAAFDA1"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00D0F936" w14:textId="77777777" w:rsidR="00255179" w:rsidRDefault="00255179" w:rsidP="00255179">
            <w:pPr>
              <w:pStyle w:val="TAL"/>
              <w:rPr>
                <w:sz w:val="16"/>
                <w:szCs w:val="16"/>
              </w:rPr>
            </w:pPr>
            <w:r>
              <w:rPr>
                <w:sz w:val="16"/>
                <w:szCs w:val="16"/>
              </w:rPr>
              <w:t>0008</w:t>
            </w:r>
          </w:p>
        </w:tc>
        <w:tc>
          <w:tcPr>
            <w:tcW w:w="425" w:type="dxa"/>
            <w:shd w:val="solid" w:color="FFFFFF" w:fill="auto"/>
          </w:tcPr>
          <w:p w14:paraId="6BF5397F"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39ABB5C6" w14:textId="77777777" w:rsidR="00255179" w:rsidRDefault="00255179" w:rsidP="00255179">
            <w:pPr>
              <w:pStyle w:val="TAC"/>
              <w:rPr>
                <w:sz w:val="16"/>
                <w:szCs w:val="16"/>
              </w:rPr>
            </w:pPr>
            <w:r>
              <w:rPr>
                <w:sz w:val="16"/>
                <w:szCs w:val="16"/>
              </w:rPr>
              <w:t>F</w:t>
            </w:r>
          </w:p>
        </w:tc>
        <w:tc>
          <w:tcPr>
            <w:tcW w:w="4536" w:type="dxa"/>
            <w:shd w:val="solid" w:color="FFFFFF" w:fill="auto"/>
          </w:tcPr>
          <w:p w14:paraId="0B693CE2"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5F51564F" w14:textId="77777777" w:rsidR="00255179" w:rsidRDefault="00255179" w:rsidP="00255179">
            <w:pPr>
              <w:pStyle w:val="TAC"/>
              <w:rPr>
                <w:sz w:val="16"/>
                <w:szCs w:val="16"/>
              </w:rPr>
            </w:pPr>
            <w:r>
              <w:rPr>
                <w:sz w:val="16"/>
                <w:szCs w:val="16"/>
              </w:rPr>
              <w:t>17.1.0</w:t>
            </w:r>
          </w:p>
        </w:tc>
      </w:tr>
      <w:tr w:rsidR="0088641A" w:rsidRPr="00F477AF" w14:paraId="35B3E73E" w14:textId="77777777" w:rsidTr="00B3457A">
        <w:tc>
          <w:tcPr>
            <w:tcW w:w="800" w:type="dxa"/>
            <w:shd w:val="solid" w:color="FFFFFF" w:fill="auto"/>
          </w:tcPr>
          <w:p w14:paraId="2B8B2AAF" w14:textId="77777777" w:rsidR="0088641A" w:rsidRDefault="0088641A" w:rsidP="0088641A">
            <w:pPr>
              <w:pStyle w:val="TAC"/>
              <w:rPr>
                <w:sz w:val="16"/>
                <w:szCs w:val="16"/>
              </w:rPr>
            </w:pPr>
            <w:r>
              <w:rPr>
                <w:sz w:val="16"/>
                <w:szCs w:val="16"/>
              </w:rPr>
              <w:t>2021-09</w:t>
            </w:r>
          </w:p>
        </w:tc>
        <w:tc>
          <w:tcPr>
            <w:tcW w:w="800" w:type="dxa"/>
            <w:shd w:val="solid" w:color="FFFFFF" w:fill="auto"/>
          </w:tcPr>
          <w:p w14:paraId="14F14BD3" w14:textId="77777777" w:rsidR="0088641A" w:rsidRDefault="0088641A" w:rsidP="0088641A">
            <w:pPr>
              <w:pStyle w:val="TAC"/>
              <w:rPr>
                <w:sz w:val="16"/>
                <w:szCs w:val="16"/>
              </w:rPr>
            </w:pPr>
            <w:r>
              <w:rPr>
                <w:sz w:val="16"/>
                <w:szCs w:val="16"/>
              </w:rPr>
              <w:t>SA#93</w:t>
            </w:r>
          </w:p>
        </w:tc>
        <w:tc>
          <w:tcPr>
            <w:tcW w:w="1094" w:type="dxa"/>
            <w:shd w:val="solid" w:color="FFFFFF" w:fill="auto"/>
          </w:tcPr>
          <w:p w14:paraId="07F6A5BD"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1C40ED19" w14:textId="77777777" w:rsidR="0088641A" w:rsidRDefault="0088641A" w:rsidP="0088641A">
            <w:pPr>
              <w:pStyle w:val="TAL"/>
              <w:rPr>
                <w:sz w:val="16"/>
                <w:szCs w:val="16"/>
              </w:rPr>
            </w:pPr>
            <w:r>
              <w:rPr>
                <w:sz w:val="16"/>
                <w:szCs w:val="16"/>
              </w:rPr>
              <w:t>0009</w:t>
            </w:r>
          </w:p>
        </w:tc>
        <w:tc>
          <w:tcPr>
            <w:tcW w:w="425" w:type="dxa"/>
            <w:shd w:val="solid" w:color="FFFFFF" w:fill="auto"/>
          </w:tcPr>
          <w:p w14:paraId="01D49CB8" w14:textId="77777777" w:rsidR="0088641A" w:rsidRDefault="0088641A" w:rsidP="00386B2A">
            <w:pPr>
              <w:pStyle w:val="TAR"/>
              <w:jc w:val="center"/>
              <w:rPr>
                <w:sz w:val="16"/>
                <w:szCs w:val="16"/>
              </w:rPr>
            </w:pPr>
          </w:p>
        </w:tc>
        <w:tc>
          <w:tcPr>
            <w:tcW w:w="425" w:type="dxa"/>
            <w:shd w:val="solid" w:color="FFFFFF" w:fill="auto"/>
          </w:tcPr>
          <w:p w14:paraId="548D0101" w14:textId="77777777" w:rsidR="0088641A" w:rsidRDefault="0088641A" w:rsidP="0088641A">
            <w:pPr>
              <w:pStyle w:val="TAC"/>
              <w:rPr>
                <w:sz w:val="16"/>
                <w:szCs w:val="16"/>
              </w:rPr>
            </w:pPr>
            <w:r>
              <w:rPr>
                <w:sz w:val="16"/>
                <w:szCs w:val="16"/>
              </w:rPr>
              <w:t>F</w:t>
            </w:r>
          </w:p>
        </w:tc>
        <w:tc>
          <w:tcPr>
            <w:tcW w:w="4536" w:type="dxa"/>
            <w:shd w:val="solid" w:color="FFFFFF" w:fill="auto"/>
          </w:tcPr>
          <w:p w14:paraId="406C6C1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1A7C82D5" w14:textId="77777777" w:rsidR="0088641A" w:rsidRDefault="0088641A" w:rsidP="0088641A">
            <w:pPr>
              <w:pStyle w:val="TAC"/>
              <w:rPr>
                <w:sz w:val="16"/>
                <w:szCs w:val="16"/>
              </w:rPr>
            </w:pPr>
            <w:r>
              <w:rPr>
                <w:sz w:val="16"/>
                <w:szCs w:val="16"/>
              </w:rPr>
              <w:t>17.1.0</w:t>
            </w:r>
          </w:p>
        </w:tc>
      </w:tr>
      <w:tr w:rsidR="0088641A" w:rsidRPr="00F477AF" w14:paraId="3B7A04C8" w14:textId="77777777" w:rsidTr="00B3457A">
        <w:tc>
          <w:tcPr>
            <w:tcW w:w="800" w:type="dxa"/>
            <w:shd w:val="solid" w:color="FFFFFF" w:fill="auto"/>
          </w:tcPr>
          <w:p w14:paraId="51BB0266" w14:textId="77777777" w:rsidR="0088641A" w:rsidRDefault="0088641A" w:rsidP="0088641A">
            <w:pPr>
              <w:pStyle w:val="TAC"/>
              <w:rPr>
                <w:sz w:val="16"/>
                <w:szCs w:val="16"/>
              </w:rPr>
            </w:pPr>
            <w:r>
              <w:rPr>
                <w:sz w:val="16"/>
                <w:szCs w:val="16"/>
              </w:rPr>
              <w:t>2021-09</w:t>
            </w:r>
          </w:p>
        </w:tc>
        <w:tc>
          <w:tcPr>
            <w:tcW w:w="800" w:type="dxa"/>
            <w:shd w:val="solid" w:color="FFFFFF" w:fill="auto"/>
          </w:tcPr>
          <w:p w14:paraId="0E57EAD5" w14:textId="77777777" w:rsidR="0088641A" w:rsidRDefault="0088641A" w:rsidP="0088641A">
            <w:pPr>
              <w:pStyle w:val="TAC"/>
              <w:rPr>
                <w:sz w:val="16"/>
                <w:szCs w:val="16"/>
              </w:rPr>
            </w:pPr>
            <w:r>
              <w:rPr>
                <w:sz w:val="16"/>
                <w:szCs w:val="16"/>
              </w:rPr>
              <w:t>SA#93</w:t>
            </w:r>
          </w:p>
        </w:tc>
        <w:tc>
          <w:tcPr>
            <w:tcW w:w="1094" w:type="dxa"/>
            <w:shd w:val="solid" w:color="FFFFFF" w:fill="auto"/>
          </w:tcPr>
          <w:p w14:paraId="5DD8B6CF"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5DE9FD56" w14:textId="77777777" w:rsidR="0088641A" w:rsidRDefault="0088641A" w:rsidP="0088641A">
            <w:pPr>
              <w:pStyle w:val="TAL"/>
              <w:rPr>
                <w:sz w:val="16"/>
                <w:szCs w:val="16"/>
              </w:rPr>
            </w:pPr>
            <w:r>
              <w:rPr>
                <w:sz w:val="16"/>
                <w:szCs w:val="16"/>
              </w:rPr>
              <w:t>0010</w:t>
            </w:r>
          </w:p>
        </w:tc>
        <w:tc>
          <w:tcPr>
            <w:tcW w:w="425" w:type="dxa"/>
            <w:shd w:val="solid" w:color="FFFFFF" w:fill="auto"/>
          </w:tcPr>
          <w:p w14:paraId="74A8B9C9" w14:textId="77777777" w:rsidR="0088641A" w:rsidRDefault="0088641A" w:rsidP="00386B2A">
            <w:pPr>
              <w:pStyle w:val="TAR"/>
              <w:jc w:val="center"/>
              <w:rPr>
                <w:sz w:val="16"/>
                <w:szCs w:val="16"/>
              </w:rPr>
            </w:pPr>
          </w:p>
        </w:tc>
        <w:tc>
          <w:tcPr>
            <w:tcW w:w="425" w:type="dxa"/>
            <w:shd w:val="solid" w:color="FFFFFF" w:fill="auto"/>
          </w:tcPr>
          <w:p w14:paraId="07EC434B" w14:textId="77777777" w:rsidR="0088641A" w:rsidRDefault="0088641A" w:rsidP="0088641A">
            <w:pPr>
              <w:pStyle w:val="TAC"/>
              <w:rPr>
                <w:sz w:val="16"/>
                <w:szCs w:val="16"/>
              </w:rPr>
            </w:pPr>
            <w:r>
              <w:rPr>
                <w:sz w:val="16"/>
                <w:szCs w:val="16"/>
              </w:rPr>
              <w:t>F</w:t>
            </w:r>
          </w:p>
        </w:tc>
        <w:tc>
          <w:tcPr>
            <w:tcW w:w="4536" w:type="dxa"/>
            <w:shd w:val="solid" w:color="FFFFFF" w:fill="auto"/>
          </w:tcPr>
          <w:p w14:paraId="0DDE3DAF"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1F12736" w14:textId="77777777" w:rsidR="0088641A" w:rsidRDefault="0088641A" w:rsidP="0088641A">
            <w:pPr>
              <w:pStyle w:val="TAC"/>
              <w:rPr>
                <w:sz w:val="16"/>
                <w:szCs w:val="16"/>
              </w:rPr>
            </w:pPr>
            <w:r>
              <w:rPr>
                <w:sz w:val="16"/>
                <w:szCs w:val="16"/>
              </w:rPr>
              <w:t>17.1.0</w:t>
            </w:r>
          </w:p>
        </w:tc>
      </w:tr>
      <w:tr w:rsidR="009537F3" w:rsidRPr="00F477AF" w14:paraId="141A4B94" w14:textId="77777777" w:rsidTr="00B3457A">
        <w:tc>
          <w:tcPr>
            <w:tcW w:w="800" w:type="dxa"/>
            <w:shd w:val="solid" w:color="FFFFFF" w:fill="auto"/>
          </w:tcPr>
          <w:p w14:paraId="53162F0B" w14:textId="77777777" w:rsidR="009537F3" w:rsidRDefault="009537F3" w:rsidP="009537F3">
            <w:pPr>
              <w:pStyle w:val="TAC"/>
              <w:rPr>
                <w:sz w:val="16"/>
                <w:szCs w:val="16"/>
              </w:rPr>
            </w:pPr>
            <w:r>
              <w:rPr>
                <w:sz w:val="16"/>
                <w:szCs w:val="16"/>
              </w:rPr>
              <w:t>2021-09</w:t>
            </w:r>
          </w:p>
        </w:tc>
        <w:tc>
          <w:tcPr>
            <w:tcW w:w="800" w:type="dxa"/>
            <w:shd w:val="solid" w:color="FFFFFF" w:fill="auto"/>
          </w:tcPr>
          <w:p w14:paraId="1517904A" w14:textId="77777777" w:rsidR="009537F3" w:rsidRDefault="009537F3" w:rsidP="009537F3">
            <w:pPr>
              <w:pStyle w:val="TAC"/>
              <w:rPr>
                <w:sz w:val="16"/>
                <w:szCs w:val="16"/>
              </w:rPr>
            </w:pPr>
            <w:r>
              <w:rPr>
                <w:sz w:val="16"/>
                <w:szCs w:val="16"/>
              </w:rPr>
              <w:t>SA#93</w:t>
            </w:r>
          </w:p>
        </w:tc>
        <w:tc>
          <w:tcPr>
            <w:tcW w:w="1094" w:type="dxa"/>
            <w:shd w:val="solid" w:color="FFFFFF" w:fill="auto"/>
          </w:tcPr>
          <w:p w14:paraId="440731D0"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630EC49D" w14:textId="77777777" w:rsidR="009537F3" w:rsidRDefault="009537F3" w:rsidP="009537F3">
            <w:pPr>
              <w:pStyle w:val="TAL"/>
              <w:rPr>
                <w:sz w:val="16"/>
                <w:szCs w:val="16"/>
              </w:rPr>
            </w:pPr>
            <w:r>
              <w:rPr>
                <w:sz w:val="16"/>
                <w:szCs w:val="16"/>
              </w:rPr>
              <w:t>0011</w:t>
            </w:r>
          </w:p>
        </w:tc>
        <w:tc>
          <w:tcPr>
            <w:tcW w:w="425" w:type="dxa"/>
            <w:shd w:val="solid" w:color="FFFFFF" w:fill="auto"/>
          </w:tcPr>
          <w:p w14:paraId="4899A2E3"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490AAEDD" w14:textId="77777777" w:rsidR="009537F3" w:rsidRDefault="009537F3" w:rsidP="009537F3">
            <w:pPr>
              <w:pStyle w:val="TAC"/>
              <w:rPr>
                <w:sz w:val="16"/>
                <w:szCs w:val="16"/>
              </w:rPr>
            </w:pPr>
            <w:r>
              <w:rPr>
                <w:sz w:val="16"/>
                <w:szCs w:val="16"/>
              </w:rPr>
              <w:t>F</w:t>
            </w:r>
          </w:p>
        </w:tc>
        <w:tc>
          <w:tcPr>
            <w:tcW w:w="4536" w:type="dxa"/>
            <w:shd w:val="solid" w:color="FFFFFF" w:fill="auto"/>
          </w:tcPr>
          <w:p w14:paraId="39E32A4E"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5ADAB9E4" w14:textId="77777777" w:rsidR="009537F3" w:rsidRDefault="009537F3" w:rsidP="009537F3">
            <w:pPr>
              <w:pStyle w:val="TAC"/>
              <w:rPr>
                <w:sz w:val="16"/>
                <w:szCs w:val="16"/>
              </w:rPr>
            </w:pPr>
            <w:r>
              <w:rPr>
                <w:sz w:val="16"/>
                <w:szCs w:val="16"/>
              </w:rPr>
              <w:t>17.1.0</w:t>
            </w:r>
          </w:p>
        </w:tc>
      </w:tr>
      <w:tr w:rsidR="001D0B2D" w:rsidRPr="00F477AF" w14:paraId="58F6EACB" w14:textId="77777777" w:rsidTr="00B3457A">
        <w:tc>
          <w:tcPr>
            <w:tcW w:w="800" w:type="dxa"/>
            <w:shd w:val="solid" w:color="FFFFFF" w:fill="auto"/>
          </w:tcPr>
          <w:p w14:paraId="4FD227E2" w14:textId="77777777" w:rsidR="001D0B2D" w:rsidRDefault="001D0B2D" w:rsidP="001D0B2D">
            <w:pPr>
              <w:pStyle w:val="TAC"/>
              <w:rPr>
                <w:sz w:val="16"/>
                <w:szCs w:val="16"/>
              </w:rPr>
            </w:pPr>
            <w:r>
              <w:rPr>
                <w:sz w:val="16"/>
                <w:szCs w:val="16"/>
              </w:rPr>
              <w:t>2021-09</w:t>
            </w:r>
          </w:p>
        </w:tc>
        <w:tc>
          <w:tcPr>
            <w:tcW w:w="800" w:type="dxa"/>
            <w:shd w:val="solid" w:color="FFFFFF" w:fill="auto"/>
          </w:tcPr>
          <w:p w14:paraId="4C50EF01" w14:textId="77777777" w:rsidR="001D0B2D" w:rsidRDefault="001D0B2D" w:rsidP="001D0B2D">
            <w:pPr>
              <w:pStyle w:val="TAC"/>
              <w:rPr>
                <w:sz w:val="16"/>
                <w:szCs w:val="16"/>
              </w:rPr>
            </w:pPr>
            <w:r>
              <w:rPr>
                <w:sz w:val="16"/>
                <w:szCs w:val="16"/>
              </w:rPr>
              <w:t>SA#93</w:t>
            </w:r>
          </w:p>
        </w:tc>
        <w:tc>
          <w:tcPr>
            <w:tcW w:w="1094" w:type="dxa"/>
            <w:shd w:val="solid" w:color="FFFFFF" w:fill="auto"/>
          </w:tcPr>
          <w:p w14:paraId="57EDD46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59FA417E" w14:textId="77777777" w:rsidR="001D0B2D" w:rsidRDefault="001D0B2D" w:rsidP="001D0B2D">
            <w:pPr>
              <w:pStyle w:val="TAL"/>
              <w:rPr>
                <w:sz w:val="16"/>
                <w:szCs w:val="16"/>
              </w:rPr>
            </w:pPr>
            <w:r>
              <w:rPr>
                <w:sz w:val="16"/>
                <w:szCs w:val="16"/>
              </w:rPr>
              <w:t>0012</w:t>
            </w:r>
          </w:p>
        </w:tc>
        <w:tc>
          <w:tcPr>
            <w:tcW w:w="425" w:type="dxa"/>
            <w:shd w:val="solid" w:color="FFFFFF" w:fill="auto"/>
          </w:tcPr>
          <w:p w14:paraId="70AF62F3" w14:textId="77777777" w:rsidR="001D0B2D" w:rsidRDefault="001D0B2D" w:rsidP="00386B2A">
            <w:pPr>
              <w:pStyle w:val="TAR"/>
              <w:jc w:val="center"/>
              <w:rPr>
                <w:sz w:val="16"/>
                <w:szCs w:val="16"/>
              </w:rPr>
            </w:pPr>
          </w:p>
        </w:tc>
        <w:tc>
          <w:tcPr>
            <w:tcW w:w="425" w:type="dxa"/>
            <w:shd w:val="solid" w:color="FFFFFF" w:fill="auto"/>
          </w:tcPr>
          <w:p w14:paraId="1373FEDD" w14:textId="77777777" w:rsidR="001D0B2D" w:rsidRDefault="001D0B2D" w:rsidP="001D0B2D">
            <w:pPr>
              <w:pStyle w:val="TAC"/>
              <w:rPr>
                <w:sz w:val="16"/>
                <w:szCs w:val="16"/>
              </w:rPr>
            </w:pPr>
            <w:r>
              <w:rPr>
                <w:sz w:val="16"/>
                <w:szCs w:val="16"/>
              </w:rPr>
              <w:t>F</w:t>
            </w:r>
          </w:p>
        </w:tc>
        <w:tc>
          <w:tcPr>
            <w:tcW w:w="4536" w:type="dxa"/>
            <w:shd w:val="solid" w:color="FFFFFF" w:fill="auto"/>
          </w:tcPr>
          <w:p w14:paraId="64051E0E"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335EDAA6" w14:textId="77777777" w:rsidR="001D0B2D" w:rsidRDefault="001D0B2D" w:rsidP="001D0B2D">
            <w:pPr>
              <w:pStyle w:val="TAC"/>
              <w:rPr>
                <w:sz w:val="16"/>
                <w:szCs w:val="16"/>
              </w:rPr>
            </w:pPr>
            <w:r>
              <w:rPr>
                <w:sz w:val="16"/>
                <w:szCs w:val="16"/>
              </w:rPr>
              <w:t>17.1.0</w:t>
            </w:r>
          </w:p>
        </w:tc>
      </w:tr>
      <w:tr w:rsidR="001D0B2D" w:rsidRPr="00F477AF" w14:paraId="33CDF9ED" w14:textId="77777777" w:rsidTr="00B3457A">
        <w:tc>
          <w:tcPr>
            <w:tcW w:w="800" w:type="dxa"/>
            <w:shd w:val="solid" w:color="FFFFFF" w:fill="auto"/>
          </w:tcPr>
          <w:p w14:paraId="139A5B72" w14:textId="77777777" w:rsidR="001D0B2D" w:rsidRDefault="001D0B2D" w:rsidP="001D0B2D">
            <w:pPr>
              <w:pStyle w:val="TAC"/>
              <w:rPr>
                <w:sz w:val="16"/>
                <w:szCs w:val="16"/>
              </w:rPr>
            </w:pPr>
            <w:r>
              <w:rPr>
                <w:sz w:val="16"/>
                <w:szCs w:val="16"/>
              </w:rPr>
              <w:t>2021-09</w:t>
            </w:r>
          </w:p>
        </w:tc>
        <w:tc>
          <w:tcPr>
            <w:tcW w:w="800" w:type="dxa"/>
            <w:shd w:val="solid" w:color="FFFFFF" w:fill="auto"/>
          </w:tcPr>
          <w:p w14:paraId="23B2D4E5" w14:textId="77777777" w:rsidR="001D0B2D" w:rsidRDefault="001D0B2D" w:rsidP="001D0B2D">
            <w:pPr>
              <w:pStyle w:val="TAC"/>
              <w:rPr>
                <w:sz w:val="16"/>
                <w:szCs w:val="16"/>
              </w:rPr>
            </w:pPr>
            <w:r>
              <w:rPr>
                <w:sz w:val="16"/>
                <w:szCs w:val="16"/>
              </w:rPr>
              <w:t>SA#93</w:t>
            </w:r>
          </w:p>
        </w:tc>
        <w:tc>
          <w:tcPr>
            <w:tcW w:w="1094" w:type="dxa"/>
            <w:shd w:val="solid" w:color="FFFFFF" w:fill="auto"/>
          </w:tcPr>
          <w:p w14:paraId="1E9E1CAD"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2BED744" w14:textId="77777777" w:rsidR="001D0B2D" w:rsidRDefault="001D0B2D" w:rsidP="001D0B2D">
            <w:pPr>
              <w:pStyle w:val="TAL"/>
              <w:rPr>
                <w:sz w:val="16"/>
                <w:szCs w:val="16"/>
              </w:rPr>
            </w:pPr>
            <w:r>
              <w:rPr>
                <w:sz w:val="16"/>
                <w:szCs w:val="16"/>
              </w:rPr>
              <w:t>0017</w:t>
            </w:r>
          </w:p>
        </w:tc>
        <w:tc>
          <w:tcPr>
            <w:tcW w:w="425" w:type="dxa"/>
            <w:shd w:val="solid" w:color="FFFFFF" w:fill="auto"/>
          </w:tcPr>
          <w:p w14:paraId="5E550AF1"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7F91A513" w14:textId="77777777" w:rsidR="001D0B2D" w:rsidRDefault="001D0B2D" w:rsidP="001D0B2D">
            <w:pPr>
              <w:pStyle w:val="TAC"/>
              <w:rPr>
                <w:sz w:val="16"/>
                <w:szCs w:val="16"/>
              </w:rPr>
            </w:pPr>
            <w:r>
              <w:rPr>
                <w:sz w:val="16"/>
                <w:szCs w:val="16"/>
              </w:rPr>
              <w:t>F</w:t>
            </w:r>
          </w:p>
        </w:tc>
        <w:tc>
          <w:tcPr>
            <w:tcW w:w="4536" w:type="dxa"/>
            <w:shd w:val="solid" w:color="FFFFFF" w:fill="auto"/>
          </w:tcPr>
          <w:p w14:paraId="1176CED4"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5E9577C" w14:textId="77777777" w:rsidR="001D0B2D" w:rsidRDefault="001D0B2D" w:rsidP="001D0B2D">
            <w:pPr>
              <w:pStyle w:val="TAC"/>
              <w:rPr>
                <w:sz w:val="16"/>
                <w:szCs w:val="16"/>
              </w:rPr>
            </w:pPr>
            <w:r>
              <w:rPr>
                <w:sz w:val="16"/>
                <w:szCs w:val="16"/>
              </w:rPr>
              <w:t>17.1.0</w:t>
            </w:r>
          </w:p>
        </w:tc>
      </w:tr>
      <w:tr w:rsidR="006E0CC5" w:rsidRPr="00F477AF" w14:paraId="5BB7CF40" w14:textId="77777777" w:rsidTr="00B3457A">
        <w:tc>
          <w:tcPr>
            <w:tcW w:w="800" w:type="dxa"/>
            <w:shd w:val="solid" w:color="FFFFFF" w:fill="auto"/>
          </w:tcPr>
          <w:p w14:paraId="7FF9D6AE" w14:textId="77777777" w:rsidR="006E0CC5" w:rsidRDefault="006E0CC5" w:rsidP="006E0CC5">
            <w:pPr>
              <w:pStyle w:val="TAC"/>
              <w:rPr>
                <w:sz w:val="16"/>
                <w:szCs w:val="16"/>
              </w:rPr>
            </w:pPr>
            <w:r>
              <w:rPr>
                <w:sz w:val="16"/>
                <w:szCs w:val="16"/>
              </w:rPr>
              <w:t>2021-09</w:t>
            </w:r>
          </w:p>
        </w:tc>
        <w:tc>
          <w:tcPr>
            <w:tcW w:w="800" w:type="dxa"/>
            <w:shd w:val="solid" w:color="FFFFFF" w:fill="auto"/>
          </w:tcPr>
          <w:p w14:paraId="2EADCC65" w14:textId="77777777" w:rsidR="006E0CC5" w:rsidRDefault="006E0CC5" w:rsidP="006E0CC5">
            <w:pPr>
              <w:pStyle w:val="TAC"/>
              <w:rPr>
                <w:sz w:val="16"/>
                <w:szCs w:val="16"/>
              </w:rPr>
            </w:pPr>
            <w:r>
              <w:rPr>
                <w:sz w:val="16"/>
                <w:szCs w:val="16"/>
              </w:rPr>
              <w:t>SA#93</w:t>
            </w:r>
          </w:p>
        </w:tc>
        <w:tc>
          <w:tcPr>
            <w:tcW w:w="1094" w:type="dxa"/>
            <w:shd w:val="solid" w:color="FFFFFF" w:fill="auto"/>
          </w:tcPr>
          <w:p w14:paraId="5C8709D8"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4391846D" w14:textId="77777777" w:rsidR="006E0CC5" w:rsidRDefault="006E0CC5" w:rsidP="006E0CC5">
            <w:pPr>
              <w:pStyle w:val="TAL"/>
              <w:rPr>
                <w:sz w:val="16"/>
                <w:szCs w:val="16"/>
              </w:rPr>
            </w:pPr>
            <w:r>
              <w:rPr>
                <w:sz w:val="16"/>
                <w:szCs w:val="16"/>
              </w:rPr>
              <w:t>0019</w:t>
            </w:r>
          </w:p>
        </w:tc>
        <w:tc>
          <w:tcPr>
            <w:tcW w:w="425" w:type="dxa"/>
            <w:shd w:val="solid" w:color="FFFFFF" w:fill="auto"/>
          </w:tcPr>
          <w:p w14:paraId="40922516" w14:textId="77777777" w:rsidR="006E0CC5" w:rsidRDefault="006E0CC5" w:rsidP="00386B2A">
            <w:pPr>
              <w:pStyle w:val="TAR"/>
              <w:jc w:val="center"/>
              <w:rPr>
                <w:sz w:val="16"/>
                <w:szCs w:val="16"/>
              </w:rPr>
            </w:pPr>
          </w:p>
        </w:tc>
        <w:tc>
          <w:tcPr>
            <w:tcW w:w="425" w:type="dxa"/>
            <w:shd w:val="solid" w:color="FFFFFF" w:fill="auto"/>
          </w:tcPr>
          <w:p w14:paraId="41A58E84" w14:textId="77777777" w:rsidR="006E0CC5" w:rsidRDefault="006E0CC5" w:rsidP="006E0CC5">
            <w:pPr>
              <w:pStyle w:val="TAC"/>
              <w:rPr>
                <w:sz w:val="16"/>
                <w:szCs w:val="16"/>
              </w:rPr>
            </w:pPr>
            <w:r>
              <w:rPr>
                <w:sz w:val="16"/>
                <w:szCs w:val="16"/>
              </w:rPr>
              <w:t>F</w:t>
            </w:r>
          </w:p>
        </w:tc>
        <w:tc>
          <w:tcPr>
            <w:tcW w:w="4536" w:type="dxa"/>
            <w:shd w:val="solid" w:color="FFFFFF" w:fill="auto"/>
          </w:tcPr>
          <w:p w14:paraId="07592969"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02965141" w14:textId="77777777" w:rsidR="006E0CC5" w:rsidRDefault="006E0CC5" w:rsidP="006E0CC5">
            <w:pPr>
              <w:pStyle w:val="TAC"/>
              <w:rPr>
                <w:sz w:val="16"/>
                <w:szCs w:val="16"/>
              </w:rPr>
            </w:pPr>
            <w:r>
              <w:rPr>
                <w:sz w:val="16"/>
                <w:szCs w:val="16"/>
              </w:rPr>
              <w:t>17.1.0</w:t>
            </w:r>
          </w:p>
        </w:tc>
      </w:tr>
      <w:tr w:rsidR="006E0CC5" w:rsidRPr="00F477AF" w14:paraId="6E32EA12" w14:textId="77777777" w:rsidTr="00B3457A">
        <w:tc>
          <w:tcPr>
            <w:tcW w:w="800" w:type="dxa"/>
            <w:shd w:val="solid" w:color="FFFFFF" w:fill="auto"/>
          </w:tcPr>
          <w:p w14:paraId="3596C3A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73DC1895"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DA7FA32"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103649ED"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0DBEC2F2" w14:textId="77777777" w:rsidR="006E0CC5" w:rsidRDefault="006E0CC5" w:rsidP="00386B2A">
            <w:pPr>
              <w:pStyle w:val="TAR"/>
              <w:jc w:val="center"/>
              <w:rPr>
                <w:sz w:val="16"/>
                <w:szCs w:val="16"/>
              </w:rPr>
            </w:pPr>
          </w:p>
        </w:tc>
        <w:tc>
          <w:tcPr>
            <w:tcW w:w="425" w:type="dxa"/>
            <w:shd w:val="solid" w:color="FFFFFF" w:fill="auto"/>
          </w:tcPr>
          <w:p w14:paraId="6A497A14"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1FDD4C00"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07B963B6" w14:textId="77777777" w:rsidR="006E0CC5" w:rsidRDefault="006E0CC5" w:rsidP="006E0CC5">
            <w:pPr>
              <w:pStyle w:val="TAC"/>
              <w:rPr>
                <w:sz w:val="16"/>
                <w:szCs w:val="16"/>
              </w:rPr>
            </w:pPr>
            <w:r w:rsidRPr="006E0CC5">
              <w:rPr>
                <w:sz w:val="16"/>
                <w:szCs w:val="16"/>
              </w:rPr>
              <w:t>17.1.0</w:t>
            </w:r>
          </w:p>
        </w:tc>
      </w:tr>
      <w:tr w:rsidR="006E0CC5" w:rsidRPr="00F477AF" w14:paraId="0889D2A7" w14:textId="77777777" w:rsidTr="00B3457A">
        <w:tc>
          <w:tcPr>
            <w:tcW w:w="800" w:type="dxa"/>
            <w:shd w:val="solid" w:color="FFFFFF" w:fill="auto"/>
          </w:tcPr>
          <w:p w14:paraId="324AB425"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76EDAFCD"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177E4CCD"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63551BBA"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315A4CE"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006064CE"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0D07F0E1"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4B0AA81" w14:textId="77777777" w:rsidR="006E0CC5" w:rsidRPr="006E0CC5" w:rsidRDefault="006E0CC5" w:rsidP="006E0CC5">
            <w:pPr>
              <w:pStyle w:val="TAC"/>
              <w:rPr>
                <w:sz w:val="16"/>
                <w:szCs w:val="16"/>
              </w:rPr>
            </w:pPr>
            <w:r w:rsidRPr="006E0CC5">
              <w:rPr>
                <w:sz w:val="16"/>
                <w:szCs w:val="16"/>
              </w:rPr>
              <w:t>17.1.0</w:t>
            </w:r>
          </w:p>
        </w:tc>
      </w:tr>
      <w:tr w:rsidR="00D15E9E" w:rsidRPr="00F477AF" w14:paraId="2B985B71" w14:textId="77777777" w:rsidTr="00B3457A">
        <w:tc>
          <w:tcPr>
            <w:tcW w:w="800" w:type="dxa"/>
            <w:shd w:val="solid" w:color="FFFFFF" w:fill="auto"/>
          </w:tcPr>
          <w:p w14:paraId="2A62F2F1"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310EC2D0"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1E5463CB"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268523C0"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5CB93309"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47E7BDE4"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206CBF47"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06F2CC68" w14:textId="77777777" w:rsidR="00D15E9E" w:rsidRPr="006E0CC5" w:rsidRDefault="00D15E9E" w:rsidP="00D15E9E">
            <w:pPr>
              <w:pStyle w:val="TAC"/>
              <w:rPr>
                <w:sz w:val="16"/>
                <w:szCs w:val="16"/>
              </w:rPr>
            </w:pPr>
            <w:r w:rsidRPr="006E0CC5">
              <w:rPr>
                <w:sz w:val="16"/>
                <w:szCs w:val="16"/>
              </w:rPr>
              <w:t>17.1.0</w:t>
            </w:r>
          </w:p>
        </w:tc>
      </w:tr>
      <w:tr w:rsidR="00A87B02" w:rsidRPr="00F477AF" w14:paraId="5FE99687" w14:textId="77777777" w:rsidTr="00B3457A">
        <w:tc>
          <w:tcPr>
            <w:tcW w:w="800" w:type="dxa"/>
            <w:shd w:val="solid" w:color="FFFFFF" w:fill="auto"/>
          </w:tcPr>
          <w:p w14:paraId="0EF8D798"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7B73980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1C9BBB54"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1D6E5252"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2C58CE3C"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65ECA158"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41F6AD19"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2F5B62C9" w14:textId="77777777" w:rsidR="00A87B02" w:rsidRPr="006E0CC5" w:rsidRDefault="00A87B02" w:rsidP="00A87B02">
            <w:pPr>
              <w:pStyle w:val="TAC"/>
              <w:rPr>
                <w:sz w:val="16"/>
                <w:szCs w:val="16"/>
              </w:rPr>
            </w:pPr>
            <w:r w:rsidRPr="006E0CC5">
              <w:rPr>
                <w:sz w:val="16"/>
                <w:szCs w:val="16"/>
              </w:rPr>
              <w:t>17.1.0</w:t>
            </w:r>
          </w:p>
        </w:tc>
      </w:tr>
      <w:tr w:rsidR="007C45F3" w:rsidRPr="00F477AF" w14:paraId="7FE6AD43" w14:textId="77777777" w:rsidTr="00B3457A">
        <w:tc>
          <w:tcPr>
            <w:tcW w:w="800" w:type="dxa"/>
            <w:shd w:val="solid" w:color="FFFFFF" w:fill="auto"/>
          </w:tcPr>
          <w:p w14:paraId="1F40AD42"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F438C41"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D6853D6"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664F164"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398D4918"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7C39E74C"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46B36AF"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301DBCF4" w14:textId="77777777" w:rsidR="007C45F3" w:rsidRPr="006E0CC5" w:rsidRDefault="007C45F3" w:rsidP="007C45F3">
            <w:pPr>
              <w:pStyle w:val="TAC"/>
              <w:rPr>
                <w:sz w:val="16"/>
                <w:szCs w:val="16"/>
              </w:rPr>
            </w:pPr>
            <w:r w:rsidRPr="006E0CC5">
              <w:rPr>
                <w:sz w:val="16"/>
                <w:szCs w:val="16"/>
              </w:rPr>
              <w:t>17.1.0</w:t>
            </w:r>
          </w:p>
        </w:tc>
      </w:tr>
      <w:tr w:rsidR="007C45F3" w:rsidRPr="00F477AF" w14:paraId="451BE52F" w14:textId="77777777" w:rsidTr="00B3457A">
        <w:tc>
          <w:tcPr>
            <w:tcW w:w="800" w:type="dxa"/>
            <w:shd w:val="solid" w:color="FFFFFF" w:fill="auto"/>
          </w:tcPr>
          <w:p w14:paraId="4F91CE43"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27A2C1F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9F83AEF"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32F9B59F"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30B96396"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532E4EA1"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328B47DD"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2450A6CE" w14:textId="77777777" w:rsidR="007C45F3" w:rsidRPr="006E0CC5" w:rsidRDefault="007C45F3" w:rsidP="007C45F3">
            <w:pPr>
              <w:pStyle w:val="TAC"/>
              <w:rPr>
                <w:sz w:val="16"/>
                <w:szCs w:val="16"/>
              </w:rPr>
            </w:pPr>
            <w:r w:rsidRPr="006E0CC5">
              <w:rPr>
                <w:sz w:val="16"/>
                <w:szCs w:val="16"/>
              </w:rPr>
              <w:t>17.1.0</w:t>
            </w:r>
          </w:p>
        </w:tc>
      </w:tr>
      <w:tr w:rsidR="004F682B" w:rsidRPr="00F477AF" w14:paraId="20B61A6C" w14:textId="77777777" w:rsidTr="00B3457A">
        <w:tc>
          <w:tcPr>
            <w:tcW w:w="800" w:type="dxa"/>
            <w:shd w:val="solid" w:color="FFFFFF" w:fill="auto"/>
          </w:tcPr>
          <w:p w14:paraId="5A340654"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8E39E95"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6F477A57"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242D4EFF"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793C5BFC" w14:textId="77777777" w:rsidR="004F682B" w:rsidRDefault="004F682B" w:rsidP="00386B2A">
            <w:pPr>
              <w:pStyle w:val="TAR"/>
              <w:jc w:val="center"/>
              <w:rPr>
                <w:sz w:val="16"/>
                <w:szCs w:val="16"/>
              </w:rPr>
            </w:pPr>
          </w:p>
        </w:tc>
        <w:tc>
          <w:tcPr>
            <w:tcW w:w="425" w:type="dxa"/>
            <w:shd w:val="solid" w:color="FFFFFF" w:fill="auto"/>
          </w:tcPr>
          <w:p w14:paraId="1BA1BA1A"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266D2C1F"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45426F56" w14:textId="77777777" w:rsidR="004F682B" w:rsidRPr="006E0CC5" w:rsidRDefault="004F682B" w:rsidP="004F682B">
            <w:pPr>
              <w:pStyle w:val="TAC"/>
              <w:rPr>
                <w:sz w:val="16"/>
                <w:szCs w:val="16"/>
              </w:rPr>
            </w:pPr>
            <w:r w:rsidRPr="006E0CC5">
              <w:rPr>
                <w:sz w:val="16"/>
                <w:szCs w:val="16"/>
              </w:rPr>
              <w:t>17.1.0</w:t>
            </w:r>
          </w:p>
        </w:tc>
      </w:tr>
      <w:tr w:rsidR="00F45A6A" w:rsidRPr="00F477AF" w14:paraId="02B3E08A" w14:textId="77777777" w:rsidTr="00B3457A">
        <w:tc>
          <w:tcPr>
            <w:tcW w:w="800" w:type="dxa"/>
            <w:shd w:val="solid" w:color="FFFFFF" w:fill="auto"/>
          </w:tcPr>
          <w:p w14:paraId="05207575"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4946C34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3ABE2FFE"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2D43FBC4"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241E5589"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3AC43F9D"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5C93185"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627D79BB" w14:textId="77777777" w:rsidR="00F45A6A" w:rsidRPr="006E0CC5" w:rsidRDefault="00F45A6A" w:rsidP="00F45A6A">
            <w:pPr>
              <w:pStyle w:val="TAC"/>
              <w:rPr>
                <w:sz w:val="16"/>
                <w:szCs w:val="16"/>
              </w:rPr>
            </w:pPr>
            <w:r w:rsidRPr="006E0CC5">
              <w:rPr>
                <w:sz w:val="16"/>
                <w:szCs w:val="16"/>
              </w:rPr>
              <w:t>17.1.0</w:t>
            </w:r>
          </w:p>
        </w:tc>
      </w:tr>
      <w:tr w:rsidR="00F45A6A" w:rsidRPr="00F477AF" w14:paraId="1B3A094E" w14:textId="77777777" w:rsidTr="00B3457A">
        <w:tc>
          <w:tcPr>
            <w:tcW w:w="800" w:type="dxa"/>
            <w:shd w:val="solid" w:color="FFFFFF" w:fill="auto"/>
          </w:tcPr>
          <w:p w14:paraId="49B9CD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805BB2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0EEA5A4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F973B93"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77D55D0D"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F5FB614"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25D90EEF"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131EAF5C" w14:textId="77777777" w:rsidR="00F45A6A" w:rsidRPr="006E0CC5" w:rsidRDefault="00F45A6A" w:rsidP="00F45A6A">
            <w:pPr>
              <w:pStyle w:val="TAC"/>
              <w:rPr>
                <w:sz w:val="16"/>
                <w:szCs w:val="16"/>
              </w:rPr>
            </w:pPr>
            <w:r w:rsidRPr="006E0CC5">
              <w:rPr>
                <w:sz w:val="16"/>
                <w:szCs w:val="16"/>
              </w:rPr>
              <w:t>17.1.0</w:t>
            </w:r>
          </w:p>
        </w:tc>
      </w:tr>
      <w:tr w:rsidR="00F45A6A" w:rsidRPr="00F477AF" w14:paraId="7AA985B6" w14:textId="77777777" w:rsidTr="00B3457A">
        <w:tc>
          <w:tcPr>
            <w:tcW w:w="800" w:type="dxa"/>
            <w:shd w:val="solid" w:color="FFFFFF" w:fill="auto"/>
          </w:tcPr>
          <w:p w14:paraId="1C83C79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68D701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B11A93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6F96CAFF"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6F6953F"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3CC8480F"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6A814DCD"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7D928FF4" w14:textId="77777777" w:rsidR="00F45A6A" w:rsidRPr="006E0CC5" w:rsidRDefault="00F45A6A" w:rsidP="00F45A6A">
            <w:pPr>
              <w:pStyle w:val="TAC"/>
              <w:rPr>
                <w:sz w:val="16"/>
                <w:szCs w:val="16"/>
              </w:rPr>
            </w:pPr>
            <w:r w:rsidRPr="006E0CC5">
              <w:rPr>
                <w:sz w:val="16"/>
                <w:szCs w:val="16"/>
              </w:rPr>
              <w:t>17.1.0</w:t>
            </w:r>
          </w:p>
        </w:tc>
      </w:tr>
      <w:tr w:rsidR="00F45A6A" w:rsidRPr="00F477AF" w14:paraId="174103D9" w14:textId="77777777" w:rsidTr="00B3457A">
        <w:tc>
          <w:tcPr>
            <w:tcW w:w="800" w:type="dxa"/>
            <w:shd w:val="solid" w:color="FFFFFF" w:fill="auto"/>
          </w:tcPr>
          <w:p w14:paraId="547BA3E8"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264BE0D0"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47FC43C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33C04C28"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73367CD6" w14:textId="77777777" w:rsidR="00F45A6A" w:rsidRDefault="00F45A6A" w:rsidP="00386B2A">
            <w:pPr>
              <w:pStyle w:val="TAR"/>
              <w:jc w:val="center"/>
              <w:rPr>
                <w:sz w:val="16"/>
                <w:szCs w:val="16"/>
              </w:rPr>
            </w:pPr>
          </w:p>
        </w:tc>
        <w:tc>
          <w:tcPr>
            <w:tcW w:w="425" w:type="dxa"/>
            <w:shd w:val="solid" w:color="FFFFFF" w:fill="auto"/>
          </w:tcPr>
          <w:p w14:paraId="0C600393"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A75CC2F"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7427003C" w14:textId="77777777" w:rsidR="00F45A6A" w:rsidRPr="006E0CC5" w:rsidRDefault="00F45A6A" w:rsidP="00F45A6A">
            <w:pPr>
              <w:pStyle w:val="TAC"/>
              <w:rPr>
                <w:sz w:val="16"/>
                <w:szCs w:val="16"/>
              </w:rPr>
            </w:pPr>
            <w:r w:rsidRPr="006E0CC5">
              <w:rPr>
                <w:sz w:val="16"/>
                <w:szCs w:val="16"/>
              </w:rPr>
              <w:t>17.1.0</w:t>
            </w:r>
          </w:p>
        </w:tc>
      </w:tr>
      <w:tr w:rsidR="00CC029B" w:rsidRPr="00F477AF" w14:paraId="0F026D6E" w14:textId="77777777" w:rsidTr="00B3457A">
        <w:tc>
          <w:tcPr>
            <w:tcW w:w="800" w:type="dxa"/>
            <w:shd w:val="solid" w:color="FFFFFF" w:fill="auto"/>
          </w:tcPr>
          <w:p w14:paraId="343D4DA9"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2ED91E38"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5A690B4E"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AE39BB0"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58D85513"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7E44A532"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2A827390"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99833A7" w14:textId="77777777" w:rsidR="00CC029B" w:rsidRPr="006E0CC5" w:rsidRDefault="00CC029B" w:rsidP="00CC029B">
            <w:pPr>
              <w:pStyle w:val="TAC"/>
              <w:rPr>
                <w:sz w:val="16"/>
                <w:szCs w:val="16"/>
              </w:rPr>
            </w:pPr>
            <w:r w:rsidRPr="006E0CC5">
              <w:rPr>
                <w:sz w:val="16"/>
                <w:szCs w:val="16"/>
              </w:rPr>
              <w:t>17.1.0</w:t>
            </w:r>
          </w:p>
        </w:tc>
      </w:tr>
      <w:tr w:rsidR="00B90B60" w:rsidRPr="00F477AF" w14:paraId="13EEB765" w14:textId="77777777" w:rsidTr="00B3457A">
        <w:tc>
          <w:tcPr>
            <w:tcW w:w="800" w:type="dxa"/>
            <w:shd w:val="solid" w:color="FFFFFF" w:fill="auto"/>
          </w:tcPr>
          <w:p w14:paraId="6B2CCDAE"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30DB794F"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6EC99128"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45D293F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3A83E61E"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711FCFE2"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6C76F9C6"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2B5917B1"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170E53A" w14:textId="77777777" w:rsidTr="00B3457A">
        <w:tc>
          <w:tcPr>
            <w:tcW w:w="800" w:type="dxa"/>
            <w:shd w:val="solid" w:color="FFFFFF" w:fill="auto"/>
          </w:tcPr>
          <w:p w14:paraId="47FE6C37"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8A619C"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5CF592B"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7E9C82A3"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554C940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75D70709"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5535DD34"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0E73F454"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2FCB74B0" w14:textId="77777777" w:rsidTr="00B3457A">
        <w:tc>
          <w:tcPr>
            <w:tcW w:w="800" w:type="dxa"/>
            <w:shd w:val="solid" w:color="FFFFFF" w:fill="auto"/>
          </w:tcPr>
          <w:p w14:paraId="3316AA14"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07878A1A"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75C9A9D6"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54855EE4"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1B963D40"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6DB893B8"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5D07E105"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2505B4E"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94AFE9" w14:textId="77777777" w:rsidTr="00B3457A">
        <w:tc>
          <w:tcPr>
            <w:tcW w:w="800" w:type="dxa"/>
            <w:shd w:val="solid" w:color="FFFFFF" w:fill="auto"/>
          </w:tcPr>
          <w:p w14:paraId="2B484401"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0E659975"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6ABCCEBB"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6853C2BC"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7062883A"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0F11026C"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1A96ABB3"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2145A9ED"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22BB231C" w14:textId="77777777" w:rsidTr="00B3457A">
        <w:tc>
          <w:tcPr>
            <w:tcW w:w="800" w:type="dxa"/>
            <w:shd w:val="solid" w:color="FFFFFF" w:fill="auto"/>
          </w:tcPr>
          <w:p w14:paraId="4B2D23B5"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1DBFBB16"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F78F6C9"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3EA054E9"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27E64AF5"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48D66A7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64BEA8A0"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0157DCB8"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5D3FB395" w14:textId="77777777" w:rsidTr="00B3457A">
        <w:tc>
          <w:tcPr>
            <w:tcW w:w="800" w:type="dxa"/>
            <w:shd w:val="solid" w:color="FFFFFF" w:fill="auto"/>
          </w:tcPr>
          <w:p w14:paraId="003EBFB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024DACF5"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78F0EA30"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4D552654"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6AC404D"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92BB75F"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0D26727C"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702B0A7"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F282F47" w14:textId="77777777" w:rsidTr="00B3457A">
        <w:tc>
          <w:tcPr>
            <w:tcW w:w="800" w:type="dxa"/>
            <w:shd w:val="solid" w:color="FFFFFF" w:fill="auto"/>
          </w:tcPr>
          <w:p w14:paraId="6FD94ED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7EB1932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7D66EFF1"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710FFA57"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D03DD4F"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684DE35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0F181B17"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2AD3EC97"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A4417FD" w14:textId="77777777" w:rsidTr="00B3457A">
        <w:tc>
          <w:tcPr>
            <w:tcW w:w="800" w:type="dxa"/>
            <w:shd w:val="solid" w:color="FFFFFF" w:fill="auto"/>
          </w:tcPr>
          <w:p w14:paraId="63AA8923"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205BF57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2E45902"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0D374A7E"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1D317010"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0CA4C75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87FD4F2"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4B190791"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0E2E8512" w14:textId="77777777" w:rsidTr="00B3457A">
        <w:tc>
          <w:tcPr>
            <w:tcW w:w="800" w:type="dxa"/>
            <w:shd w:val="solid" w:color="FFFFFF" w:fill="auto"/>
          </w:tcPr>
          <w:p w14:paraId="4158F9A9"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0D6E9D71"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679AB1BE"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34A1C0FB"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3C7539C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78370E10"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73237C89"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336D965F"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5D2943A3" w14:textId="77777777" w:rsidTr="00B3457A">
        <w:tc>
          <w:tcPr>
            <w:tcW w:w="800" w:type="dxa"/>
            <w:shd w:val="solid" w:color="FFFFFF" w:fill="auto"/>
          </w:tcPr>
          <w:p w14:paraId="29B3ACC0"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6CF717D7"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E5A87FE"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22002E6"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311C136A"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D218587"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2A0C527A"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35C4E245"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7740DB7" w14:textId="77777777" w:rsidTr="00B3457A">
        <w:tc>
          <w:tcPr>
            <w:tcW w:w="800" w:type="dxa"/>
            <w:shd w:val="solid" w:color="FFFFFF" w:fill="auto"/>
          </w:tcPr>
          <w:p w14:paraId="1314A480"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19F785A3"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47CE8E77"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5A3C334F"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528953D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796309EB"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678064E5"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43AB8E04"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C6C8659" w14:textId="77777777" w:rsidTr="00B3457A">
        <w:tc>
          <w:tcPr>
            <w:tcW w:w="800" w:type="dxa"/>
            <w:shd w:val="solid" w:color="FFFFFF" w:fill="auto"/>
          </w:tcPr>
          <w:p w14:paraId="2A3EEC4A"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4AFB9F4F"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321B7E08"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3BEB4B2"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6270EE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437429AF"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5A6FF005"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1357DAAB"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36576523" w14:textId="77777777" w:rsidTr="00B3457A">
        <w:tc>
          <w:tcPr>
            <w:tcW w:w="800" w:type="dxa"/>
            <w:shd w:val="solid" w:color="FFFFFF" w:fill="auto"/>
          </w:tcPr>
          <w:p w14:paraId="5A6ACEF6"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4E9289E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66C1819D"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896594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2AEC9CB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5244E5B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82E1B30"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5BD5DBA0"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224F7912" w14:textId="77777777" w:rsidTr="00B3457A">
        <w:tc>
          <w:tcPr>
            <w:tcW w:w="800" w:type="dxa"/>
            <w:shd w:val="solid" w:color="FFFFFF" w:fill="auto"/>
          </w:tcPr>
          <w:p w14:paraId="51CFCBA7"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2BC49AA3"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306D384E"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6915E10D"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07678BF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2A7126D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51EC1B70"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69E571E6"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3AABD3D" w14:textId="77777777" w:rsidTr="00B3457A">
        <w:tc>
          <w:tcPr>
            <w:tcW w:w="800" w:type="dxa"/>
            <w:shd w:val="solid" w:color="FFFFFF" w:fill="auto"/>
          </w:tcPr>
          <w:p w14:paraId="5DE46C52"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F1C7C41"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22D783C2"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40E68184"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66038F33"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3199871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69E08F50"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66E6E9F8"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18C4909B" w14:textId="77777777" w:rsidTr="00B3457A">
        <w:tc>
          <w:tcPr>
            <w:tcW w:w="800" w:type="dxa"/>
            <w:shd w:val="solid" w:color="FFFFFF" w:fill="auto"/>
          </w:tcPr>
          <w:p w14:paraId="082AA774"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766BBE5"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6B432737"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0A445FD2"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7C1CB20F"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73E7E12F"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21B6AC1B"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7F54E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75A07E2B" w14:textId="77777777" w:rsidTr="00B3457A">
        <w:tc>
          <w:tcPr>
            <w:tcW w:w="800" w:type="dxa"/>
            <w:shd w:val="solid" w:color="FFFFFF" w:fill="auto"/>
          </w:tcPr>
          <w:p w14:paraId="47EC3AC9"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4C981EDD"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02E4E91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22CDF06B"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518CF80A"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281466D5"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31B9D2FF"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40E03D67"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2C80452E" w14:textId="77777777" w:rsidTr="00B3457A">
        <w:tc>
          <w:tcPr>
            <w:tcW w:w="800" w:type="dxa"/>
            <w:shd w:val="solid" w:color="FFFFFF" w:fill="auto"/>
          </w:tcPr>
          <w:p w14:paraId="29152B16"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C22C163"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C61B700"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5BB65224"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7C7A126E"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222009E"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1D7E9494"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C16A9E4"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166CBC8E" w14:textId="77777777" w:rsidTr="00B3457A">
        <w:tc>
          <w:tcPr>
            <w:tcW w:w="800" w:type="dxa"/>
            <w:shd w:val="solid" w:color="FFFFFF" w:fill="auto"/>
          </w:tcPr>
          <w:p w14:paraId="4FEAB5C6"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7A4C5261"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D015131"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1694ABAE"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608AF4BF" w14:textId="77777777" w:rsidR="00F907FC" w:rsidRDefault="00F907FC" w:rsidP="00F907FC">
            <w:pPr>
              <w:pStyle w:val="TAR"/>
              <w:jc w:val="center"/>
              <w:rPr>
                <w:sz w:val="16"/>
                <w:szCs w:val="16"/>
              </w:rPr>
            </w:pPr>
          </w:p>
        </w:tc>
        <w:tc>
          <w:tcPr>
            <w:tcW w:w="425" w:type="dxa"/>
            <w:shd w:val="solid" w:color="FFFFFF" w:fill="auto"/>
          </w:tcPr>
          <w:p w14:paraId="4DDC289D"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120EF816"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635030CB"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17CF5722" w14:textId="77777777" w:rsidTr="00B3457A">
        <w:tc>
          <w:tcPr>
            <w:tcW w:w="800" w:type="dxa"/>
            <w:shd w:val="solid" w:color="FFFFFF" w:fill="auto"/>
          </w:tcPr>
          <w:p w14:paraId="648A6123"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BD557B"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19851A64"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2252257A"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4474872C"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5727242"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52962E8F"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668502F5"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4CDD1E1D" w14:textId="77777777" w:rsidTr="00B3457A">
        <w:tc>
          <w:tcPr>
            <w:tcW w:w="800" w:type="dxa"/>
            <w:shd w:val="solid" w:color="FFFFFF" w:fill="auto"/>
          </w:tcPr>
          <w:p w14:paraId="084E7CEF"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461B9E89"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2C9DD313"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DB7498F"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3B8DBBA1"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4763F0AC"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6014C083"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172A4D1D"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4A6B654F" w14:textId="77777777" w:rsidTr="00B3457A">
        <w:tc>
          <w:tcPr>
            <w:tcW w:w="800" w:type="dxa"/>
            <w:shd w:val="solid" w:color="FFFFFF" w:fill="auto"/>
          </w:tcPr>
          <w:p w14:paraId="59D90A70"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6724499"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18BEA097"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64236FD5"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3E863A50"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3E77D32C"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15ED1D19"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48200F4"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74153DEE" w14:textId="77777777" w:rsidTr="00B3457A">
        <w:tc>
          <w:tcPr>
            <w:tcW w:w="800" w:type="dxa"/>
            <w:shd w:val="solid" w:color="FFFFFF" w:fill="auto"/>
          </w:tcPr>
          <w:p w14:paraId="151A6B48"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1926BFE"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5945CA03"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6563ADA7"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3C09D455"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60239399"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4FE242CD"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362993BB"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274DF390" w14:textId="77777777" w:rsidTr="00B3457A">
        <w:tc>
          <w:tcPr>
            <w:tcW w:w="800" w:type="dxa"/>
            <w:shd w:val="solid" w:color="FFFFFF" w:fill="auto"/>
          </w:tcPr>
          <w:p w14:paraId="6DF5BAD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70E7D3E"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51E7559D"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32CC5AAD"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4BF753D"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20018F90"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76ED3816"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058DADB7"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09B48167" w14:textId="77777777" w:rsidTr="00B3457A">
        <w:tc>
          <w:tcPr>
            <w:tcW w:w="800" w:type="dxa"/>
            <w:shd w:val="solid" w:color="FFFFFF" w:fill="auto"/>
          </w:tcPr>
          <w:p w14:paraId="7485A9FC"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6D71E1C"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45AAF1D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4A0D6F05"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0068F474"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5576AD41"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44E1696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1695BE5C"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4948757F" w14:textId="77777777" w:rsidTr="00B3457A">
        <w:tc>
          <w:tcPr>
            <w:tcW w:w="800" w:type="dxa"/>
            <w:shd w:val="solid" w:color="FFFFFF" w:fill="auto"/>
          </w:tcPr>
          <w:p w14:paraId="6CD505D0"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34CDBA6"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7693361C"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088FC2F7"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0E373BB3"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77F9FDD1"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C8B392E"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141D761A"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231CB922" w14:textId="77777777" w:rsidTr="00B3457A">
        <w:tc>
          <w:tcPr>
            <w:tcW w:w="800" w:type="dxa"/>
            <w:shd w:val="solid" w:color="FFFFFF" w:fill="auto"/>
          </w:tcPr>
          <w:p w14:paraId="7BD06FDC"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6604C4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3759FA82"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11EC1D1A"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2A253A0D"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7130C2C3"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6AC9BF6"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56E82693"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34CFC13" w14:textId="77777777" w:rsidTr="00B3457A">
        <w:tc>
          <w:tcPr>
            <w:tcW w:w="800" w:type="dxa"/>
            <w:shd w:val="solid" w:color="FFFFFF" w:fill="auto"/>
          </w:tcPr>
          <w:p w14:paraId="1FF71E20"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64B841E"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7A187293"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6F05F06"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1E7A3921"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1EE798F"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44BA433B"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8B217EF"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4535B8" w14:textId="77777777" w:rsidTr="00B3457A">
        <w:tc>
          <w:tcPr>
            <w:tcW w:w="800" w:type="dxa"/>
            <w:shd w:val="solid" w:color="FFFFFF" w:fill="auto"/>
          </w:tcPr>
          <w:p w14:paraId="5B6F2CFB"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531D8F58"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30110DF8"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951A542"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6C3D975C"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11E4A214"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B2AA446"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7DECBE15"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7799F4E5" w14:textId="77777777" w:rsidTr="00B3457A">
        <w:tc>
          <w:tcPr>
            <w:tcW w:w="800" w:type="dxa"/>
            <w:shd w:val="solid" w:color="FFFFFF" w:fill="auto"/>
          </w:tcPr>
          <w:p w14:paraId="402ACB0E"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4BCB1A0"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15F7234A"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45119165"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4E039C6B"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7B948EB5"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0D33ADCB"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129EF7ED"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348F7E1D" w14:textId="77777777" w:rsidTr="00B3457A">
        <w:tc>
          <w:tcPr>
            <w:tcW w:w="800" w:type="dxa"/>
            <w:shd w:val="solid" w:color="FFFFFF" w:fill="auto"/>
          </w:tcPr>
          <w:p w14:paraId="6854DF10"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AFE5BFB"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2B1B66A1"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53CFC0A"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1F9DE566"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077644C3"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F38A3FC"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1AF7EEC3"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E877157" w14:textId="77777777" w:rsidTr="00B3457A">
        <w:tc>
          <w:tcPr>
            <w:tcW w:w="800" w:type="dxa"/>
            <w:shd w:val="solid" w:color="FFFFFF" w:fill="auto"/>
          </w:tcPr>
          <w:p w14:paraId="7FE5FF1D"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57900E9"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7E24AA68"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5FAA47B9"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228E6C6F"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4CE2AB33"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ECEAB4E"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498E98C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2E73209C" w14:textId="77777777" w:rsidTr="00B3457A">
        <w:tc>
          <w:tcPr>
            <w:tcW w:w="800" w:type="dxa"/>
            <w:shd w:val="solid" w:color="FFFFFF" w:fill="auto"/>
          </w:tcPr>
          <w:p w14:paraId="2D140427"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3F0153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5C6B095E"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11533717"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40751BF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7BE857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1312B239"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4F4BEA9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B7D434F" w14:textId="77777777" w:rsidTr="00B3457A">
        <w:tc>
          <w:tcPr>
            <w:tcW w:w="800" w:type="dxa"/>
            <w:shd w:val="solid" w:color="FFFFFF" w:fill="auto"/>
          </w:tcPr>
          <w:p w14:paraId="11B6C948"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C548302"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4132B1E1"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50DEC986"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0DE5E9C8"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484657CD"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4DA32B83"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07C92AD8"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51E52898" w14:textId="77777777" w:rsidTr="00B3457A">
        <w:tc>
          <w:tcPr>
            <w:tcW w:w="800" w:type="dxa"/>
            <w:shd w:val="solid" w:color="FFFFFF" w:fill="auto"/>
          </w:tcPr>
          <w:p w14:paraId="1F8C194C" w14:textId="77777777" w:rsidR="00CD5A92" w:rsidRPr="006E0CC5" w:rsidRDefault="00CD5A92" w:rsidP="00CD5A92">
            <w:pPr>
              <w:pStyle w:val="TAC"/>
              <w:rPr>
                <w:sz w:val="16"/>
                <w:szCs w:val="16"/>
              </w:rPr>
            </w:pPr>
            <w:r w:rsidRPr="006E0CC5">
              <w:rPr>
                <w:sz w:val="16"/>
                <w:szCs w:val="16"/>
              </w:rPr>
              <w:lastRenderedPageBreak/>
              <w:t>202</w:t>
            </w:r>
            <w:r>
              <w:rPr>
                <w:sz w:val="16"/>
                <w:szCs w:val="16"/>
              </w:rPr>
              <w:t>2</w:t>
            </w:r>
            <w:r w:rsidRPr="006E0CC5">
              <w:rPr>
                <w:sz w:val="16"/>
                <w:szCs w:val="16"/>
              </w:rPr>
              <w:t>-</w:t>
            </w:r>
            <w:r>
              <w:rPr>
                <w:sz w:val="16"/>
                <w:szCs w:val="16"/>
              </w:rPr>
              <w:t>09</w:t>
            </w:r>
          </w:p>
        </w:tc>
        <w:tc>
          <w:tcPr>
            <w:tcW w:w="800" w:type="dxa"/>
            <w:shd w:val="solid" w:color="FFFFFF" w:fill="auto"/>
          </w:tcPr>
          <w:p w14:paraId="5CB34C27"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657D625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1631715B"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01D65ED1"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18003897"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5B87C95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03438F82"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6B8B6491" w14:textId="77777777" w:rsidTr="00B3457A">
        <w:tc>
          <w:tcPr>
            <w:tcW w:w="800" w:type="dxa"/>
            <w:shd w:val="solid" w:color="FFFFFF" w:fill="auto"/>
          </w:tcPr>
          <w:p w14:paraId="5F533C2A"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7380C26"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5C36CF11"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3DB2A108"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08D8924A"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7770E750"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4166DE60"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226DDB86"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4F5F494E" w14:textId="77777777" w:rsidTr="00B3457A">
        <w:tc>
          <w:tcPr>
            <w:tcW w:w="800" w:type="dxa"/>
            <w:shd w:val="solid" w:color="FFFFFF" w:fill="auto"/>
          </w:tcPr>
          <w:p w14:paraId="5D9DF40D"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FA88DC9"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5054238C"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46E48F4B"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495A1D7E"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212A3E2C"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6C9FD7D4"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4B27C28C"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338187DA" w14:textId="77777777" w:rsidTr="00B3457A">
        <w:tc>
          <w:tcPr>
            <w:tcW w:w="800" w:type="dxa"/>
            <w:shd w:val="solid" w:color="FFFFFF" w:fill="auto"/>
          </w:tcPr>
          <w:p w14:paraId="158C0403"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782B64A"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2C980E80"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0710144"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6A4A7374"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453C1C9B"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2E223CA1"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727CA98D"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137DA147" w14:textId="77777777" w:rsidTr="00B3457A">
        <w:tc>
          <w:tcPr>
            <w:tcW w:w="800" w:type="dxa"/>
            <w:shd w:val="solid" w:color="FFFFFF" w:fill="auto"/>
          </w:tcPr>
          <w:p w14:paraId="0B4572F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2582D20"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0BC7CB5E"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0AD1851C"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22EC30DF"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5A1B9DF3"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70875C66"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13F0AF31" w14:textId="77777777" w:rsidR="00C05A8B" w:rsidRPr="006E0CC5" w:rsidRDefault="008E39B5" w:rsidP="00C05A8B">
            <w:pPr>
              <w:pStyle w:val="TAC"/>
              <w:rPr>
                <w:sz w:val="16"/>
                <w:szCs w:val="16"/>
              </w:rPr>
            </w:pPr>
            <w:r>
              <w:rPr>
                <w:sz w:val="16"/>
                <w:szCs w:val="16"/>
              </w:rPr>
              <w:t>17</w:t>
            </w:r>
            <w:r w:rsidR="00F17BF7" w:rsidRPr="006E0CC5">
              <w:rPr>
                <w:sz w:val="16"/>
                <w:szCs w:val="16"/>
              </w:rPr>
              <w:t>.</w:t>
            </w:r>
            <w:r>
              <w:rPr>
                <w:sz w:val="16"/>
                <w:szCs w:val="16"/>
              </w:rPr>
              <w:t>5</w:t>
            </w:r>
            <w:r w:rsidR="00F17BF7" w:rsidRPr="006E0CC5">
              <w:rPr>
                <w:sz w:val="16"/>
                <w:szCs w:val="16"/>
              </w:rPr>
              <w:t>.0</w:t>
            </w:r>
          </w:p>
        </w:tc>
      </w:tr>
      <w:tr w:rsidR="00487401" w:rsidRPr="00F477AF" w14:paraId="3413B870" w14:textId="77777777" w:rsidTr="00B3457A">
        <w:tc>
          <w:tcPr>
            <w:tcW w:w="800" w:type="dxa"/>
            <w:shd w:val="solid" w:color="FFFFFF" w:fill="auto"/>
          </w:tcPr>
          <w:p w14:paraId="55A0D64A" w14:textId="77777777" w:rsidR="00487401" w:rsidRPr="006E0CC5" w:rsidRDefault="00487401" w:rsidP="00487401">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649C940" w14:textId="77777777" w:rsidR="00487401" w:rsidRPr="006E0CC5" w:rsidRDefault="00487401" w:rsidP="00487401">
            <w:pPr>
              <w:pStyle w:val="TAC"/>
              <w:rPr>
                <w:sz w:val="16"/>
                <w:szCs w:val="16"/>
              </w:rPr>
            </w:pPr>
            <w:r w:rsidRPr="006E0CC5">
              <w:rPr>
                <w:sz w:val="16"/>
                <w:szCs w:val="16"/>
              </w:rPr>
              <w:t>SA#9</w:t>
            </w:r>
            <w:r>
              <w:rPr>
                <w:sz w:val="16"/>
                <w:szCs w:val="16"/>
              </w:rPr>
              <w:t>7</w:t>
            </w:r>
          </w:p>
        </w:tc>
        <w:tc>
          <w:tcPr>
            <w:tcW w:w="1094" w:type="dxa"/>
            <w:shd w:val="solid" w:color="FFFFFF" w:fill="auto"/>
          </w:tcPr>
          <w:p w14:paraId="27BA5319" w14:textId="77777777" w:rsidR="00487401" w:rsidRPr="00CD5A92" w:rsidRDefault="00487401" w:rsidP="00487401">
            <w:pPr>
              <w:pStyle w:val="TAC"/>
              <w:rPr>
                <w:sz w:val="16"/>
                <w:szCs w:val="16"/>
              </w:rPr>
            </w:pPr>
            <w:r w:rsidRPr="00CD5A92">
              <w:rPr>
                <w:sz w:val="16"/>
                <w:szCs w:val="16"/>
              </w:rPr>
              <w:t>SP-2209</w:t>
            </w:r>
            <w:r>
              <w:rPr>
                <w:sz w:val="16"/>
                <w:szCs w:val="16"/>
              </w:rPr>
              <w:t>22</w:t>
            </w:r>
          </w:p>
        </w:tc>
        <w:tc>
          <w:tcPr>
            <w:tcW w:w="567" w:type="dxa"/>
            <w:shd w:val="solid" w:color="FFFFFF" w:fill="auto"/>
          </w:tcPr>
          <w:p w14:paraId="3212BE6C" w14:textId="77777777" w:rsidR="00487401" w:rsidRPr="006E0CC5" w:rsidRDefault="00487401" w:rsidP="00487401">
            <w:pPr>
              <w:pStyle w:val="TAL"/>
              <w:rPr>
                <w:sz w:val="16"/>
                <w:szCs w:val="16"/>
              </w:rPr>
            </w:pPr>
            <w:r w:rsidRPr="006E0CC5">
              <w:rPr>
                <w:sz w:val="16"/>
                <w:szCs w:val="16"/>
              </w:rPr>
              <w:t>0</w:t>
            </w:r>
            <w:r>
              <w:rPr>
                <w:sz w:val="16"/>
                <w:szCs w:val="16"/>
              </w:rPr>
              <w:t>119</w:t>
            </w:r>
          </w:p>
        </w:tc>
        <w:tc>
          <w:tcPr>
            <w:tcW w:w="425" w:type="dxa"/>
            <w:shd w:val="solid" w:color="FFFFFF" w:fill="auto"/>
          </w:tcPr>
          <w:p w14:paraId="142014FF" w14:textId="77777777" w:rsidR="00487401" w:rsidRDefault="00487401" w:rsidP="00487401">
            <w:pPr>
              <w:pStyle w:val="TAR"/>
              <w:jc w:val="center"/>
              <w:rPr>
                <w:sz w:val="16"/>
                <w:szCs w:val="16"/>
              </w:rPr>
            </w:pPr>
            <w:r>
              <w:rPr>
                <w:sz w:val="16"/>
                <w:szCs w:val="16"/>
              </w:rPr>
              <w:t>1</w:t>
            </w:r>
          </w:p>
        </w:tc>
        <w:tc>
          <w:tcPr>
            <w:tcW w:w="425" w:type="dxa"/>
            <w:shd w:val="solid" w:color="FFFFFF" w:fill="auto"/>
          </w:tcPr>
          <w:p w14:paraId="2DD2335C" w14:textId="77777777" w:rsidR="00487401" w:rsidRPr="006E0CC5" w:rsidRDefault="00487401" w:rsidP="00487401">
            <w:pPr>
              <w:pStyle w:val="TAC"/>
              <w:rPr>
                <w:sz w:val="16"/>
                <w:szCs w:val="16"/>
              </w:rPr>
            </w:pPr>
            <w:r>
              <w:rPr>
                <w:sz w:val="16"/>
                <w:szCs w:val="16"/>
              </w:rPr>
              <w:t>B</w:t>
            </w:r>
          </w:p>
        </w:tc>
        <w:tc>
          <w:tcPr>
            <w:tcW w:w="4536" w:type="dxa"/>
            <w:shd w:val="solid" w:color="FFFFFF" w:fill="auto"/>
          </w:tcPr>
          <w:p w14:paraId="74091727" w14:textId="77777777" w:rsidR="00487401" w:rsidRPr="00C05A8B" w:rsidRDefault="00487401" w:rsidP="00487401">
            <w:pPr>
              <w:pStyle w:val="TAL"/>
              <w:rPr>
                <w:sz w:val="16"/>
                <w:szCs w:val="16"/>
              </w:rPr>
            </w:pPr>
            <w:r w:rsidRPr="00487401">
              <w:rPr>
                <w:sz w:val="16"/>
                <w:szCs w:val="16"/>
              </w:rPr>
              <w:t>EDGE-5 APIs</w:t>
            </w:r>
          </w:p>
        </w:tc>
        <w:tc>
          <w:tcPr>
            <w:tcW w:w="992" w:type="dxa"/>
            <w:shd w:val="solid" w:color="FFFFFF" w:fill="auto"/>
          </w:tcPr>
          <w:p w14:paraId="1BCA1EFE" w14:textId="77777777" w:rsidR="00487401" w:rsidRPr="006E0CC5" w:rsidRDefault="00F17BF7" w:rsidP="00487401">
            <w:pPr>
              <w:pStyle w:val="TAC"/>
              <w:rPr>
                <w:sz w:val="16"/>
                <w:szCs w:val="16"/>
              </w:rPr>
            </w:pPr>
            <w:r w:rsidRPr="00F17BF7">
              <w:rPr>
                <w:sz w:val="16"/>
                <w:szCs w:val="16"/>
              </w:rPr>
              <w:t>18.0.0</w:t>
            </w:r>
          </w:p>
        </w:tc>
      </w:tr>
      <w:tr w:rsidR="00F17BF7" w:rsidRPr="00F477AF" w14:paraId="14D8C0E0" w14:textId="77777777" w:rsidTr="00B3457A">
        <w:tc>
          <w:tcPr>
            <w:tcW w:w="800" w:type="dxa"/>
            <w:shd w:val="solid" w:color="FFFFFF" w:fill="auto"/>
          </w:tcPr>
          <w:p w14:paraId="73976312" w14:textId="77777777" w:rsidR="00F17BF7" w:rsidRPr="006E0CC5" w:rsidRDefault="00F17BF7" w:rsidP="00F17BF7">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1C0A732" w14:textId="77777777" w:rsidR="00F17BF7" w:rsidRPr="006E0CC5" w:rsidRDefault="00F17BF7" w:rsidP="00F17BF7">
            <w:pPr>
              <w:pStyle w:val="TAC"/>
              <w:rPr>
                <w:sz w:val="16"/>
                <w:szCs w:val="16"/>
              </w:rPr>
            </w:pPr>
            <w:r w:rsidRPr="006E0CC5">
              <w:rPr>
                <w:sz w:val="16"/>
                <w:szCs w:val="16"/>
              </w:rPr>
              <w:t>SA#9</w:t>
            </w:r>
            <w:r>
              <w:rPr>
                <w:sz w:val="16"/>
                <w:szCs w:val="16"/>
              </w:rPr>
              <w:t>7</w:t>
            </w:r>
          </w:p>
        </w:tc>
        <w:tc>
          <w:tcPr>
            <w:tcW w:w="1094" w:type="dxa"/>
            <w:shd w:val="solid" w:color="FFFFFF" w:fill="auto"/>
          </w:tcPr>
          <w:p w14:paraId="26DAF42B" w14:textId="77777777" w:rsidR="00F17BF7" w:rsidRPr="00CD5A92" w:rsidRDefault="00F17BF7" w:rsidP="00F17BF7">
            <w:pPr>
              <w:pStyle w:val="TAC"/>
              <w:rPr>
                <w:sz w:val="16"/>
                <w:szCs w:val="16"/>
              </w:rPr>
            </w:pPr>
            <w:r w:rsidRPr="00CD5A92">
              <w:rPr>
                <w:sz w:val="16"/>
                <w:szCs w:val="16"/>
              </w:rPr>
              <w:t>SP-2209</w:t>
            </w:r>
            <w:r>
              <w:rPr>
                <w:sz w:val="16"/>
                <w:szCs w:val="16"/>
              </w:rPr>
              <w:t>22</w:t>
            </w:r>
          </w:p>
        </w:tc>
        <w:tc>
          <w:tcPr>
            <w:tcW w:w="567" w:type="dxa"/>
            <w:shd w:val="solid" w:color="FFFFFF" w:fill="auto"/>
          </w:tcPr>
          <w:p w14:paraId="38D5E8A4" w14:textId="77777777" w:rsidR="00F17BF7" w:rsidRPr="006E0CC5" w:rsidRDefault="00F17BF7" w:rsidP="00F17BF7">
            <w:pPr>
              <w:pStyle w:val="TAL"/>
              <w:rPr>
                <w:sz w:val="16"/>
                <w:szCs w:val="16"/>
              </w:rPr>
            </w:pPr>
            <w:r w:rsidRPr="006E0CC5">
              <w:rPr>
                <w:sz w:val="16"/>
                <w:szCs w:val="16"/>
              </w:rPr>
              <w:t>0</w:t>
            </w:r>
            <w:r>
              <w:rPr>
                <w:sz w:val="16"/>
                <w:szCs w:val="16"/>
              </w:rPr>
              <w:t>120</w:t>
            </w:r>
          </w:p>
        </w:tc>
        <w:tc>
          <w:tcPr>
            <w:tcW w:w="425" w:type="dxa"/>
            <w:shd w:val="solid" w:color="FFFFFF" w:fill="auto"/>
          </w:tcPr>
          <w:p w14:paraId="014ABF50" w14:textId="77777777" w:rsidR="00F17BF7" w:rsidRDefault="00F17BF7" w:rsidP="00F17BF7">
            <w:pPr>
              <w:pStyle w:val="TAR"/>
              <w:jc w:val="center"/>
              <w:rPr>
                <w:sz w:val="16"/>
                <w:szCs w:val="16"/>
              </w:rPr>
            </w:pPr>
            <w:r>
              <w:rPr>
                <w:sz w:val="16"/>
                <w:szCs w:val="16"/>
              </w:rPr>
              <w:t>2</w:t>
            </w:r>
          </w:p>
        </w:tc>
        <w:tc>
          <w:tcPr>
            <w:tcW w:w="425" w:type="dxa"/>
            <w:shd w:val="solid" w:color="FFFFFF" w:fill="auto"/>
          </w:tcPr>
          <w:p w14:paraId="2B9A0A79" w14:textId="77777777" w:rsidR="00F17BF7" w:rsidRDefault="00F17BF7" w:rsidP="00F17BF7">
            <w:pPr>
              <w:pStyle w:val="TAC"/>
              <w:rPr>
                <w:sz w:val="16"/>
                <w:szCs w:val="16"/>
              </w:rPr>
            </w:pPr>
            <w:r>
              <w:rPr>
                <w:sz w:val="16"/>
                <w:szCs w:val="16"/>
              </w:rPr>
              <w:t>B</w:t>
            </w:r>
          </w:p>
        </w:tc>
        <w:tc>
          <w:tcPr>
            <w:tcW w:w="4536" w:type="dxa"/>
            <w:shd w:val="solid" w:color="FFFFFF" w:fill="auto"/>
          </w:tcPr>
          <w:p w14:paraId="4F909674" w14:textId="77777777" w:rsidR="00F17BF7" w:rsidRPr="00487401" w:rsidRDefault="00F17BF7" w:rsidP="00F17BF7">
            <w:pPr>
              <w:pStyle w:val="TAL"/>
              <w:rPr>
                <w:sz w:val="16"/>
                <w:szCs w:val="16"/>
              </w:rPr>
            </w:pPr>
            <w:r w:rsidRPr="00F17BF7">
              <w:rPr>
                <w:sz w:val="16"/>
                <w:szCs w:val="16"/>
              </w:rPr>
              <w:t>Edge Notification Service - architecture</w:t>
            </w:r>
          </w:p>
        </w:tc>
        <w:tc>
          <w:tcPr>
            <w:tcW w:w="992" w:type="dxa"/>
            <w:shd w:val="solid" w:color="FFFFFF" w:fill="auto"/>
          </w:tcPr>
          <w:p w14:paraId="78E8C4F4" w14:textId="77777777" w:rsidR="00F17BF7" w:rsidRPr="006E0CC5" w:rsidRDefault="00F17BF7" w:rsidP="00F17BF7">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281E86" w:rsidRPr="00F477AF" w14:paraId="4CBD6B73" w14:textId="77777777" w:rsidTr="00B3457A">
        <w:tc>
          <w:tcPr>
            <w:tcW w:w="800" w:type="dxa"/>
            <w:shd w:val="solid" w:color="FFFFFF" w:fill="auto"/>
          </w:tcPr>
          <w:p w14:paraId="5A6C0B25" w14:textId="77777777" w:rsidR="00281E86" w:rsidRPr="006E0CC5" w:rsidRDefault="00281E86" w:rsidP="00281E86">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7DF46600" w14:textId="77777777" w:rsidR="00281E86" w:rsidRPr="006E0CC5" w:rsidRDefault="00281E86" w:rsidP="00281E86">
            <w:pPr>
              <w:pStyle w:val="TAC"/>
              <w:rPr>
                <w:sz w:val="16"/>
                <w:szCs w:val="16"/>
              </w:rPr>
            </w:pPr>
            <w:r w:rsidRPr="006E0CC5">
              <w:rPr>
                <w:sz w:val="16"/>
                <w:szCs w:val="16"/>
              </w:rPr>
              <w:t>SA#9</w:t>
            </w:r>
            <w:r>
              <w:rPr>
                <w:sz w:val="16"/>
                <w:szCs w:val="16"/>
              </w:rPr>
              <w:t>7</w:t>
            </w:r>
          </w:p>
        </w:tc>
        <w:tc>
          <w:tcPr>
            <w:tcW w:w="1094" w:type="dxa"/>
            <w:shd w:val="solid" w:color="FFFFFF" w:fill="auto"/>
          </w:tcPr>
          <w:p w14:paraId="23FA0CDB" w14:textId="77777777" w:rsidR="00281E86" w:rsidRPr="00CD5A92" w:rsidRDefault="00281E86" w:rsidP="00281E86">
            <w:pPr>
              <w:pStyle w:val="TAC"/>
              <w:rPr>
                <w:sz w:val="16"/>
                <w:szCs w:val="16"/>
              </w:rPr>
            </w:pPr>
            <w:r w:rsidRPr="00CD5A92">
              <w:rPr>
                <w:sz w:val="16"/>
                <w:szCs w:val="16"/>
              </w:rPr>
              <w:t>SP-2209</w:t>
            </w:r>
            <w:r>
              <w:rPr>
                <w:sz w:val="16"/>
                <w:szCs w:val="16"/>
              </w:rPr>
              <w:t>22</w:t>
            </w:r>
          </w:p>
        </w:tc>
        <w:tc>
          <w:tcPr>
            <w:tcW w:w="567" w:type="dxa"/>
            <w:shd w:val="solid" w:color="FFFFFF" w:fill="auto"/>
          </w:tcPr>
          <w:p w14:paraId="4ACBF4F7" w14:textId="77777777" w:rsidR="00281E86" w:rsidRPr="006E0CC5" w:rsidRDefault="00281E86" w:rsidP="00281E86">
            <w:pPr>
              <w:pStyle w:val="TAL"/>
              <w:rPr>
                <w:sz w:val="16"/>
                <w:szCs w:val="16"/>
              </w:rPr>
            </w:pPr>
            <w:r w:rsidRPr="006E0CC5">
              <w:rPr>
                <w:sz w:val="16"/>
                <w:szCs w:val="16"/>
              </w:rPr>
              <w:t>0</w:t>
            </w:r>
            <w:r>
              <w:rPr>
                <w:sz w:val="16"/>
                <w:szCs w:val="16"/>
              </w:rPr>
              <w:t>121</w:t>
            </w:r>
          </w:p>
        </w:tc>
        <w:tc>
          <w:tcPr>
            <w:tcW w:w="425" w:type="dxa"/>
            <w:shd w:val="solid" w:color="FFFFFF" w:fill="auto"/>
          </w:tcPr>
          <w:p w14:paraId="0D81858B" w14:textId="77777777" w:rsidR="00281E86" w:rsidRDefault="00281E86" w:rsidP="00281E86">
            <w:pPr>
              <w:pStyle w:val="TAR"/>
              <w:jc w:val="center"/>
              <w:rPr>
                <w:sz w:val="16"/>
                <w:szCs w:val="16"/>
              </w:rPr>
            </w:pPr>
            <w:r>
              <w:rPr>
                <w:sz w:val="16"/>
                <w:szCs w:val="16"/>
              </w:rPr>
              <w:t>2</w:t>
            </w:r>
          </w:p>
        </w:tc>
        <w:tc>
          <w:tcPr>
            <w:tcW w:w="425" w:type="dxa"/>
            <w:shd w:val="solid" w:color="FFFFFF" w:fill="auto"/>
          </w:tcPr>
          <w:p w14:paraId="3CECE8DB" w14:textId="77777777" w:rsidR="00281E86" w:rsidRDefault="00281E86" w:rsidP="00281E86">
            <w:pPr>
              <w:pStyle w:val="TAC"/>
              <w:rPr>
                <w:sz w:val="16"/>
                <w:szCs w:val="16"/>
              </w:rPr>
            </w:pPr>
            <w:r>
              <w:rPr>
                <w:sz w:val="16"/>
                <w:szCs w:val="16"/>
              </w:rPr>
              <w:t>B</w:t>
            </w:r>
          </w:p>
        </w:tc>
        <w:tc>
          <w:tcPr>
            <w:tcW w:w="4536" w:type="dxa"/>
            <w:shd w:val="solid" w:color="FFFFFF" w:fill="auto"/>
          </w:tcPr>
          <w:p w14:paraId="67ADFEB6" w14:textId="77777777" w:rsidR="00281E86" w:rsidRPr="00F17BF7" w:rsidRDefault="00281E86" w:rsidP="00281E86">
            <w:pPr>
              <w:pStyle w:val="TAL"/>
              <w:rPr>
                <w:sz w:val="16"/>
                <w:szCs w:val="16"/>
              </w:rPr>
            </w:pPr>
            <w:r w:rsidRPr="00281E86">
              <w:rPr>
                <w:sz w:val="16"/>
                <w:szCs w:val="16"/>
              </w:rPr>
              <w:t>Edge Notification Service - solution</w:t>
            </w:r>
          </w:p>
        </w:tc>
        <w:tc>
          <w:tcPr>
            <w:tcW w:w="992" w:type="dxa"/>
            <w:shd w:val="solid" w:color="FFFFFF" w:fill="auto"/>
          </w:tcPr>
          <w:p w14:paraId="19116E33" w14:textId="77777777" w:rsidR="00281E86" w:rsidRPr="006E0CC5" w:rsidRDefault="00281E86" w:rsidP="00281E86">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00453B" w:rsidRPr="00E0558A" w14:paraId="30623A48" w14:textId="77777777" w:rsidTr="00B3457A">
        <w:tc>
          <w:tcPr>
            <w:tcW w:w="800" w:type="dxa"/>
            <w:shd w:val="solid" w:color="FFFFFF" w:fill="auto"/>
          </w:tcPr>
          <w:p w14:paraId="19CFFB36" w14:textId="77777777" w:rsidR="0000453B" w:rsidRPr="00C11D5A" w:rsidRDefault="0000453B" w:rsidP="00E0558A">
            <w:pPr>
              <w:pStyle w:val="TAL"/>
              <w:jc w:val="center"/>
              <w:rPr>
                <w:sz w:val="16"/>
                <w:szCs w:val="16"/>
              </w:rPr>
            </w:pPr>
            <w:r w:rsidRPr="00E0558A">
              <w:rPr>
                <w:sz w:val="16"/>
                <w:szCs w:val="16"/>
              </w:rPr>
              <w:t>2022-</w:t>
            </w:r>
            <w:r w:rsidR="00E04FEC">
              <w:rPr>
                <w:sz w:val="16"/>
                <w:szCs w:val="16"/>
              </w:rPr>
              <w:t>12</w:t>
            </w:r>
          </w:p>
        </w:tc>
        <w:tc>
          <w:tcPr>
            <w:tcW w:w="800" w:type="dxa"/>
            <w:shd w:val="solid" w:color="FFFFFF" w:fill="auto"/>
          </w:tcPr>
          <w:p w14:paraId="5AE517B0" w14:textId="77777777" w:rsidR="0000453B" w:rsidRPr="00C11D5A" w:rsidRDefault="0000453B" w:rsidP="00E0558A">
            <w:pPr>
              <w:pStyle w:val="TAL"/>
              <w:jc w:val="center"/>
              <w:rPr>
                <w:sz w:val="16"/>
                <w:szCs w:val="16"/>
              </w:rPr>
            </w:pPr>
            <w:r w:rsidRPr="00E0558A">
              <w:rPr>
                <w:sz w:val="16"/>
                <w:szCs w:val="16"/>
              </w:rPr>
              <w:t>SA#9</w:t>
            </w:r>
            <w:r w:rsidR="00E04FEC">
              <w:rPr>
                <w:sz w:val="16"/>
                <w:szCs w:val="16"/>
              </w:rPr>
              <w:t>8</w:t>
            </w:r>
          </w:p>
        </w:tc>
        <w:tc>
          <w:tcPr>
            <w:tcW w:w="1094" w:type="dxa"/>
            <w:shd w:val="solid" w:color="FFFFFF" w:fill="auto"/>
          </w:tcPr>
          <w:p w14:paraId="21CAA94F" w14:textId="77777777" w:rsidR="0000453B" w:rsidRPr="00C11D5A" w:rsidRDefault="0000453B" w:rsidP="00E0558A">
            <w:pPr>
              <w:pStyle w:val="TAL"/>
              <w:jc w:val="center"/>
              <w:rPr>
                <w:sz w:val="16"/>
                <w:szCs w:val="16"/>
              </w:rPr>
            </w:pPr>
            <w:r w:rsidRPr="00E0558A">
              <w:rPr>
                <w:sz w:val="16"/>
                <w:szCs w:val="16"/>
              </w:rPr>
              <w:t>SP-221242</w:t>
            </w:r>
          </w:p>
        </w:tc>
        <w:tc>
          <w:tcPr>
            <w:tcW w:w="567" w:type="dxa"/>
            <w:shd w:val="solid" w:color="FFFFFF" w:fill="auto"/>
          </w:tcPr>
          <w:p w14:paraId="76CE0487" w14:textId="77777777" w:rsidR="0000453B" w:rsidRPr="00C11D5A" w:rsidRDefault="0000453B" w:rsidP="00E04FEC">
            <w:pPr>
              <w:pStyle w:val="TAL"/>
              <w:rPr>
                <w:sz w:val="16"/>
                <w:szCs w:val="16"/>
              </w:rPr>
            </w:pPr>
            <w:r w:rsidRPr="00E0558A">
              <w:rPr>
                <w:sz w:val="16"/>
                <w:szCs w:val="16"/>
              </w:rPr>
              <w:t>0123</w:t>
            </w:r>
          </w:p>
        </w:tc>
        <w:tc>
          <w:tcPr>
            <w:tcW w:w="425" w:type="dxa"/>
            <w:shd w:val="solid" w:color="FFFFFF" w:fill="auto"/>
          </w:tcPr>
          <w:p w14:paraId="58909E29" w14:textId="77777777" w:rsidR="0000453B" w:rsidRPr="00C11D5A" w:rsidRDefault="0000453B" w:rsidP="00E0558A">
            <w:pPr>
              <w:pStyle w:val="TAL"/>
              <w:jc w:val="center"/>
              <w:rPr>
                <w:sz w:val="16"/>
                <w:szCs w:val="16"/>
              </w:rPr>
            </w:pPr>
            <w:r w:rsidRPr="00E0558A">
              <w:rPr>
                <w:sz w:val="16"/>
                <w:szCs w:val="16"/>
              </w:rPr>
              <w:t>6</w:t>
            </w:r>
          </w:p>
        </w:tc>
        <w:tc>
          <w:tcPr>
            <w:tcW w:w="425" w:type="dxa"/>
            <w:shd w:val="solid" w:color="FFFFFF" w:fill="auto"/>
          </w:tcPr>
          <w:p w14:paraId="3F10731F" w14:textId="77777777" w:rsidR="0000453B" w:rsidRPr="00C11D5A" w:rsidRDefault="0000453B" w:rsidP="00E0558A">
            <w:pPr>
              <w:pStyle w:val="TAL"/>
              <w:jc w:val="center"/>
              <w:rPr>
                <w:sz w:val="16"/>
                <w:szCs w:val="16"/>
              </w:rPr>
            </w:pPr>
            <w:r w:rsidRPr="00E0558A">
              <w:rPr>
                <w:sz w:val="16"/>
                <w:szCs w:val="16"/>
              </w:rPr>
              <w:t>B</w:t>
            </w:r>
          </w:p>
        </w:tc>
        <w:tc>
          <w:tcPr>
            <w:tcW w:w="4536" w:type="dxa"/>
            <w:shd w:val="solid" w:color="FFFFFF" w:fill="auto"/>
          </w:tcPr>
          <w:p w14:paraId="751D3923" w14:textId="77777777" w:rsidR="0000453B" w:rsidRPr="00C11D5A" w:rsidRDefault="0000453B" w:rsidP="00C11D5A">
            <w:pPr>
              <w:pStyle w:val="TAL"/>
              <w:rPr>
                <w:sz w:val="16"/>
                <w:szCs w:val="16"/>
              </w:rPr>
            </w:pPr>
            <w:r w:rsidRPr="00E0558A">
              <w:rPr>
                <w:sz w:val="16"/>
                <w:szCs w:val="16"/>
              </w:rPr>
              <w:t>ACR Scenario Combination</w:t>
            </w:r>
          </w:p>
        </w:tc>
        <w:tc>
          <w:tcPr>
            <w:tcW w:w="992" w:type="dxa"/>
            <w:shd w:val="solid" w:color="FFFFFF" w:fill="auto"/>
          </w:tcPr>
          <w:p w14:paraId="7D25DB7D" w14:textId="77777777" w:rsidR="0000453B" w:rsidRPr="00C11D5A" w:rsidRDefault="0000453B" w:rsidP="00E0558A">
            <w:pPr>
              <w:pStyle w:val="TAL"/>
              <w:jc w:val="center"/>
              <w:rPr>
                <w:sz w:val="16"/>
                <w:szCs w:val="16"/>
              </w:rPr>
            </w:pPr>
            <w:r w:rsidRPr="00E0558A">
              <w:rPr>
                <w:sz w:val="16"/>
                <w:szCs w:val="16"/>
              </w:rPr>
              <w:t>18.1.0</w:t>
            </w:r>
          </w:p>
        </w:tc>
      </w:tr>
      <w:tr w:rsidR="00536975" w:rsidRPr="00536975" w14:paraId="5919C17E" w14:textId="77777777" w:rsidTr="00B3457A">
        <w:tc>
          <w:tcPr>
            <w:tcW w:w="800" w:type="dxa"/>
            <w:shd w:val="solid" w:color="FFFFFF" w:fill="auto"/>
          </w:tcPr>
          <w:p w14:paraId="436296FA" w14:textId="77777777" w:rsidR="00536975" w:rsidRPr="00536975" w:rsidRDefault="00536975" w:rsidP="0053697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846BEDA" w14:textId="77777777" w:rsidR="00536975" w:rsidRPr="00536975" w:rsidRDefault="00536975" w:rsidP="0053697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D14765C" w14:textId="77777777" w:rsidR="00536975" w:rsidRPr="00536975" w:rsidRDefault="00536975" w:rsidP="00536975">
            <w:pPr>
              <w:pStyle w:val="TAL"/>
              <w:jc w:val="center"/>
              <w:rPr>
                <w:sz w:val="16"/>
                <w:szCs w:val="16"/>
              </w:rPr>
            </w:pPr>
            <w:r w:rsidRPr="00AD6DAA">
              <w:rPr>
                <w:sz w:val="16"/>
                <w:szCs w:val="16"/>
              </w:rPr>
              <w:t>SP-221242</w:t>
            </w:r>
          </w:p>
        </w:tc>
        <w:tc>
          <w:tcPr>
            <w:tcW w:w="567" w:type="dxa"/>
            <w:shd w:val="solid" w:color="FFFFFF" w:fill="auto"/>
          </w:tcPr>
          <w:p w14:paraId="650D4DA2" w14:textId="77777777" w:rsidR="00536975" w:rsidRPr="00536975" w:rsidRDefault="00536975" w:rsidP="00536975">
            <w:pPr>
              <w:pStyle w:val="TAL"/>
              <w:rPr>
                <w:sz w:val="16"/>
                <w:szCs w:val="16"/>
              </w:rPr>
            </w:pPr>
            <w:r w:rsidRPr="00AD6DAA">
              <w:rPr>
                <w:sz w:val="16"/>
                <w:szCs w:val="16"/>
              </w:rPr>
              <w:t>012</w:t>
            </w:r>
            <w:r>
              <w:rPr>
                <w:sz w:val="16"/>
                <w:szCs w:val="16"/>
              </w:rPr>
              <w:t>4</w:t>
            </w:r>
          </w:p>
        </w:tc>
        <w:tc>
          <w:tcPr>
            <w:tcW w:w="425" w:type="dxa"/>
            <w:shd w:val="solid" w:color="FFFFFF" w:fill="auto"/>
          </w:tcPr>
          <w:p w14:paraId="4A68321E" w14:textId="77777777" w:rsidR="00536975" w:rsidRPr="00536975" w:rsidRDefault="00536975" w:rsidP="00536975">
            <w:pPr>
              <w:pStyle w:val="TAL"/>
              <w:jc w:val="center"/>
              <w:rPr>
                <w:sz w:val="16"/>
                <w:szCs w:val="16"/>
              </w:rPr>
            </w:pPr>
            <w:r>
              <w:rPr>
                <w:sz w:val="16"/>
                <w:szCs w:val="16"/>
              </w:rPr>
              <w:t>2</w:t>
            </w:r>
          </w:p>
        </w:tc>
        <w:tc>
          <w:tcPr>
            <w:tcW w:w="425" w:type="dxa"/>
            <w:shd w:val="solid" w:color="FFFFFF" w:fill="auto"/>
          </w:tcPr>
          <w:p w14:paraId="1A5782D1" w14:textId="77777777" w:rsidR="00536975" w:rsidRPr="00536975" w:rsidRDefault="00536975" w:rsidP="00536975">
            <w:pPr>
              <w:pStyle w:val="TAL"/>
              <w:jc w:val="center"/>
              <w:rPr>
                <w:sz w:val="16"/>
                <w:szCs w:val="16"/>
              </w:rPr>
            </w:pPr>
            <w:r>
              <w:rPr>
                <w:sz w:val="16"/>
                <w:szCs w:val="16"/>
              </w:rPr>
              <w:t>C</w:t>
            </w:r>
          </w:p>
        </w:tc>
        <w:tc>
          <w:tcPr>
            <w:tcW w:w="4536" w:type="dxa"/>
            <w:shd w:val="solid" w:color="FFFFFF" w:fill="auto"/>
          </w:tcPr>
          <w:p w14:paraId="2A423E34" w14:textId="77777777" w:rsidR="00536975" w:rsidRPr="00536975" w:rsidRDefault="00536975" w:rsidP="00536975">
            <w:pPr>
              <w:pStyle w:val="TAL"/>
              <w:rPr>
                <w:sz w:val="16"/>
                <w:szCs w:val="16"/>
              </w:rPr>
            </w:pPr>
            <w:r w:rsidRPr="00536975">
              <w:rPr>
                <w:sz w:val="16"/>
                <w:szCs w:val="16"/>
              </w:rPr>
              <w:t>Implementation of TR 23.700-98 solution for KI#8</w:t>
            </w:r>
          </w:p>
        </w:tc>
        <w:tc>
          <w:tcPr>
            <w:tcW w:w="992" w:type="dxa"/>
            <w:shd w:val="solid" w:color="FFFFFF" w:fill="auto"/>
          </w:tcPr>
          <w:p w14:paraId="4A592629" w14:textId="77777777" w:rsidR="00536975" w:rsidRPr="00536975" w:rsidRDefault="00536975" w:rsidP="00536975">
            <w:pPr>
              <w:pStyle w:val="TAL"/>
              <w:jc w:val="center"/>
              <w:rPr>
                <w:sz w:val="16"/>
                <w:szCs w:val="16"/>
              </w:rPr>
            </w:pPr>
            <w:r w:rsidRPr="00AD6DAA">
              <w:rPr>
                <w:sz w:val="16"/>
                <w:szCs w:val="16"/>
              </w:rPr>
              <w:t>18.1.0</w:t>
            </w:r>
          </w:p>
        </w:tc>
      </w:tr>
      <w:tr w:rsidR="009E3838" w:rsidRPr="00536975" w14:paraId="33911D2A" w14:textId="77777777" w:rsidTr="00B3457A">
        <w:tc>
          <w:tcPr>
            <w:tcW w:w="800" w:type="dxa"/>
            <w:shd w:val="solid" w:color="FFFFFF" w:fill="auto"/>
          </w:tcPr>
          <w:p w14:paraId="4C20ED5E" w14:textId="77777777" w:rsidR="009E3838" w:rsidRPr="00AD6DAA" w:rsidRDefault="009E3838" w:rsidP="009E3838">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63F0CE3" w14:textId="77777777" w:rsidR="009E3838" w:rsidRPr="00AD6DAA" w:rsidRDefault="009E3838" w:rsidP="009E3838">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BDE1CDB" w14:textId="77777777" w:rsidR="009E3838" w:rsidRPr="00AD6DAA" w:rsidRDefault="009E3838" w:rsidP="009E3838">
            <w:pPr>
              <w:pStyle w:val="TAL"/>
              <w:jc w:val="center"/>
              <w:rPr>
                <w:sz w:val="16"/>
                <w:szCs w:val="16"/>
              </w:rPr>
            </w:pPr>
            <w:r w:rsidRPr="00AD6DAA">
              <w:rPr>
                <w:sz w:val="16"/>
                <w:szCs w:val="16"/>
              </w:rPr>
              <w:t>SP-221242</w:t>
            </w:r>
          </w:p>
        </w:tc>
        <w:tc>
          <w:tcPr>
            <w:tcW w:w="567" w:type="dxa"/>
            <w:shd w:val="solid" w:color="FFFFFF" w:fill="auto"/>
          </w:tcPr>
          <w:p w14:paraId="7305E6D4" w14:textId="77777777" w:rsidR="009E3838" w:rsidRPr="00AD6DAA" w:rsidRDefault="009E3838" w:rsidP="009E3838">
            <w:pPr>
              <w:pStyle w:val="TAL"/>
              <w:rPr>
                <w:sz w:val="16"/>
                <w:szCs w:val="16"/>
              </w:rPr>
            </w:pPr>
            <w:r w:rsidRPr="00AD6DAA">
              <w:rPr>
                <w:sz w:val="16"/>
                <w:szCs w:val="16"/>
              </w:rPr>
              <w:t>012</w:t>
            </w:r>
            <w:r>
              <w:rPr>
                <w:sz w:val="16"/>
                <w:szCs w:val="16"/>
              </w:rPr>
              <w:t>5</w:t>
            </w:r>
          </w:p>
        </w:tc>
        <w:tc>
          <w:tcPr>
            <w:tcW w:w="425" w:type="dxa"/>
            <w:shd w:val="solid" w:color="FFFFFF" w:fill="auto"/>
          </w:tcPr>
          <w:p w14:paraId="44755B16" w14:textId="77777777" w:rsidR="009E3838" w:rsidRDefault="009E3838" w:rsidP="009E3838">
            <w:pPr>
              <w:pStyle w:val="TAL"/>
              <w:jc w:val="center"/>
              <w:rPr>
                <w:sz w:val="16"/>
                <w:szCs w:val="16"/>
              </w:rPr>
            </w:pPr>
          </w:p>
        </w:tc>
        <w:tc>
          <w:tcPr>
            <w:tcW w:w="425" w:type="dxa"/>
            <w:shd w:val="solid" w:color="FFFFFF" w:fill="auto"/>
          </w:tcPr>
          <w:p w14:paraId="65342F6F" w14:textId="77777777" w:rsidR="009E3838" w:rsidRDefault="009E3838" w:rsidP="009E3838">
            <w:pPr>
              <w:pStyle w:val="TAL"/>
              <w:jc w:val="center"/>
              <w:rPr>
                <w:sz w:val="16"/>
                <w:szCs w:val="16"/>
              </w:rPr>
            </w:pPr>
            <w:r>
              <w:rPr>
                <w:sz w:val="16"/>
                <w:szCs w:val="16"/>
              </w:rPr>
              <w:t>B</w:t>
            </w:r>
          </w:p>
        </w:tc>
        <w:tc>
          <w:tcPr>
            <w:tcW w:w="4536" w:type="dxa"/>
            <w:shd w:val="solid" w:color="FFFFFF" w:fill="auto"/>
          </w:tcPr>
          <w:p w14:paraId="1E0CAA5D" w14:textId="77777777" w:rsidR="009E3838" w:rsidRPr="00536975" w:rsidRDefault="009E3838" w:rsidP="009E3838">
            <w:pPr>
              <w:pStyle w:val="TAL"/>
              <w:rPr>
                <w:sz w:val="16"/>
                <w:szCs w:val="16"/>
              </w:rPr>
            </w:pPr>
            <w:r w:rsidRPr="009E3838">
              <w:rPr>
                <w:sz w:val="16"/>
                <w:szCs w:val="16"/>
              </w:rPr>
              <w:t>ECS information configured by edge-aware AC</w:t>
            </w:r>
          </w:p>
        </w:tc>
        <w:tc>
          <w:tcPr>
            <w:tcW w:w="992" w:type="dxa"/>
            <w:shd w:val="solid" w:color="FFFFFF" w:fill="auto"/>
          </w:tcPr>
          <w:p w14:paraId="66F080FB" w14:textId="77777777" w:rsidR="009E3838" w:rsidRPr="00AD6DAA" w:rsidRDefault="009E3838" w:rsidP="009E3838">
            <w:pPr>
              <w:pStyle w:val="TAL"/>
              <w:jc w:val="center"/>
              <w:rPr>
                <w:sz w:val="16"/>
                <w:szCs w:val="16"/>
              </w:rPr>
            </w:pPr>
            <w:r w:rsidRPr="00AD6DAA">
              <w:rPr>
                <w:sz w:val="16"/>
                <w:szCs w:val="16"/>
              </w:rPr>
              <w:t>18.1.0</w:t>
            </w:r>
          </w:p>
        </w:tc>
      </w:tr>
      <w:tr w:rsidR="00E57304" w:rsidRPr="00536975" w14:paraId="4EE6E45F" w14:textId="77777777" w:rsidTr="00B3457A">
        <w:tc>
          <w:tcPr>
            <w:tcW w:w="800" w:type="dxa"/>
            <w:shd w:val="solid" w:color="FFFFFF" w:fill="auto"/>
          </w:tcPr>
          <w:p w14:paraId="61189106" w14:textId="77777777" w:rsidR="00E57304" w:rsidRDefault="00E57304" w:rsidP="00E57304">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8078F0" w14:textId="77777777" w:rsidR="00E57304" w:rsidRPr="00AD6DAA" w:rsidRDefault="00E57304" w:rsidP="00E57304">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AC35EE" w14:textId="77777777" w:rsidR="00E57304" w:rsidRPr="00AD6DAA" w:rsidRDefault="00E57304" w:rsidP="00E57304">
            <w:pPr>
              <w:pStyle w:val="TAL"/>
              <w:jc w:val="center"/>
              <w:rPr>
                <w:sz w:val="16"/>
                <w:szCs w:val="16"/>
              </w:rPr>
            </w:pPr>
            <w:r w:rsidRPr="00AD6DAA">
              <w:rPr>
                <w:sz w:val="16"/>
                <w:szCs w:val="16"/>
              </w:rPr>
              <w:t>SP-221242</w:t>
            </w:r>
          </w:p>
        </w:tc>
        <w:tc>
          <w:tcPr>
            <w:tcW w:w="567" w:type="dxa"/>
            <w:shd w:val="solid" w:color="FFFFFF" w:fill="auto"/>
          </w:tcPr>
          <w:p w14:paraId="2E9D9B6B" w14:textId="77777777" w:rsidR="00E57304" w:rsidRPr="00AD6DAA" w:rsidRDefault="00E57304" w:rsidP="00E57304">
            <w:pPr>
              <w:pStyle w:val="TAL"/>
              <w:rPr>
                <w:sz w:val="16"/>
                <w:szCs w:val="16"/>
              </w:rPr>
            </w:pPr>
            <w:r w:rsidRPr="00AD6DAA">
              <w:rPr>
                <w:sz w:val="16"/>
                <w:szCs w:val="16"/>
              </w:rPr>
              <w:t>012</w:t>
            </w:r>
            <w:r>
              <w:rPr>
                <w:sz w:val="16"/>
                <w:szCs w:val="16"/>
              </w:rPr>
              <w:t>6</w:t>
            </w:r>
          </w:p>
        </w:tc>
        <w:tc>
          <w:tcPr>
            <w:tcW w:w="425" w:type="dxa"/>
            <w:shd w:val="solid" w:color="FFFFFF" w:fill="auto"/>
          </w:tcPr>
          <w:p w14:paraId="6F6014EF" w14:textId="77777777" w:rsidR="00E57304" w:rsidRDefault="00E57304" w:rsidP="00E57304">
            <w:pPr>
              <w:pStyle w:val="TAL"/>
              <w:jc w:val="center"/>
              <w:rPr>
                <w:sz w:val="16"/>
                <w:szCs w:val="16"/>
              </w:rPr>
            </w:pPr>
            <w:r>
              <w:rPr>
                <w:sz w:val="16"/>
                <w:szCs w:val="16"/>
              </w:rPr>
              <w:t>4</w:t>
            </w:r>
          </w:p>
        </w:tc>
        <w:tc>
          <w:tcPr>
            <w:tcW w:w="425" w:type="dxa"/>
            <w:shd w:val="solid" w:color="FFFFFF" w:fill="auto"/>
          </w:tcPr>
          <w:p w14:paraId="54101673" w14:textId="77777777" w:rsidR="00E57304" w:rsidRDefault="00E57304" w:rsidP="00E57304">
            <w:pPr>
              <w:pStyle w:val="TAL"/>
              <w:jc w:val="center"/>
              <w:rPr>
                <w:sz w:val="16"/>
                <w:szCs w:val="16"/>
              </w:rPr>
            </w:pPr>
            <w:r>
              <w:rPr>
                <w:sz w:val="16"/>
                <w:szCs w:val="16"/>
              </w:rPr>
              <w:t>B</w:t>
            </w:r>
          </w:p>
        </w:tc>
        <w:tc>
          <w:tcPr>
            <w:tcW w:w="4536" w:type="dxa"/>
            <w:shd w:val="solid" w:color="FFFFFF" w:fill="auto"/>
          </w:tcPr>
          <w:p w14:paraId="083A1CE9" w14:textId="77777777" w:rsidR="00E57304" w:rsidRPr="009E3838" w:rsidRDefault="00E57304" w:rsidP="00E57304">
            <w:pPr>
              <w:pStyle w:val="TAL"/>
              <w:rPr>
                <w:sz w:val="16"/>
                <w:szCs w:val="16"/>
              </w:rPr>
            </w:pPr>
            <w:r w:rsidRPr="00E57304">
              <w:rPr>
                <w:sz w:val="16"/>
                <w:szCs w:val="16"/>
              </w:rPr>
              <w:t>Addition of prediction expiration time IE and ACR information procedure</w:t>
            </w:r>
          </w:p>
        </w:tc>
        <w:tc>
          <w:tcPr>
            <w:tcW w:w="992" w:type="dxa"/>
            <w:shd w:val="solid" w:color="FFFFFF" w:fill="auto"/>
          </w:tcPr>
          <w:p w14:paraId="3873D609" w14:textId="77777777" w:rsidR="00E57304" w:rsidRPr="00AD6DAA" w:rsidRDefault="00E57304" w:rsidP="00E57304">
            <w:pPr>
              <w:pStyle w:val="TAL"/>
              <w:jc w:val="center"/>
              <w:rPr>
                <w:sz w:val="16"/>
                <w:szCs w:val="16"/>
              </w:rPr>
            </w:pPr>
            <w:r w:rsidRPr="00AD6DAA">
              <w:rPr>
                <w:sz w:val="16"/>
                <w:szCs w:val="16"/>
              </w:rPr>
              <w:t>18.1.0</w:t>
            </w:r>
          </w:p>
        </w:tc>
      </w:tr>
      <w:tr w:rsidR="00CD0970" w:rsidRPr="00536975" w14:paraId="705BD63B" w14:textId="77777777" w:rsidTr="00B3457A">
        <w:tc>
          <w:tcPr>
            <w:tcW w:w="800" w:type="dxa"/>
            <w:shd w:val="solid" w:color="FFFFFF" w:fill="auto"/>
          </w:tcPr>
          <w:p w14:paraId="0AD3E6D5" w14:textId="77777777" w:rsidR="00CD0970" w:rsidRPr="00AD6DAA" w:rsidRDefault="00CD0970" w:rsidP="00CD097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E4B3671" w14:textId="77777777" w:rsidR="00CD0970" w:rsidRPr="00AD6DAA" w:rsidRDefault="00CD0970" w:rsidP="00CD097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6748EAE" w14:textId="77777777" w:rsidR="00CD0970" w:rsidRPr="00AD6DAA" w:rsidRDefault="00CD0970" w:rsidP="00CD0970">
            <w:pPr>
              <w:pStyle w:val="TAL"/>
              <w:jc w:val="center"/>
              <w:rPr>
                <w:sz w:val="16"/>
                <w:szCs w:val="16"/>
              </w:rPr>
            </w:pPr>
            <w:r w:rsidRPr="00AD6DAA">
              <w:rPr>
                <w:sz w:val="16"/>
                <w:szCs w:val="16"/>
              </w:rPr>
              <w:t>SP-221242</w:t>
            </w:r>
          </w:p>
        </w:tc>
        <w:tc>
          <w:tcPr>
            <w:tcW w:w="567" w:type="dxa"/>
            <w:shd w:val="solid" w:color="FFFFFF" w:fill="auto"/>
          </w:tcPr>
          <w:p w14:paraId="609265FA" w14:textId="77777777" w:rsidR="00CD0970" w:rsidRPr="00AD6DAA" w:rsidRDefault="00CD0970" w:rsidP="00CD0970">
            <w:pPr>
              <w:pStyle w:val="TAL"/>
              <w:rPr>
                <w:sz w:val="16"/>
                <w:szCs w:val="16"/>
              </w:rPr>
            </w:pPr>
            <w:r w:rsidRPr="00AD6DAA">
              <w:rPr>
                <w:sz w:val="16"/>
                <w:szCs w:val="16"/>
              </w:rPr>
              <w:t>012</w:t>
            </w:r>
            <w:r>
              <w:rPr>
                <w:sz w:val="16"/>
                <w:szCs w:val="16"/>
              </w:rPr>
              <w:t>7</w:t>
            </w:r>
          </w:p>
        </w:tc>
        <w:tc>
          <w:tcPr>
            <w:tcW w:w="425" w:type="dxa"/>
            <w:shd w:val="solid" w:color="FFFFFF" w:fill="auto"/>
          </w:tcPr>
          <w:p w14:paraId="6B5F0D92" w14:textId="77777777" w:rsidR="00CD0970" w:rsidRDefault="00CD0970" w:rsidP="00CD0970">
            <w:pPr>
              <w:pStyle w:val="TAL"/>
              <w:jc w:val="center"/>
              <w:rPr>
                <w:sz w:val="16"/>
                <w:szCs w:val="16"/>
              </w:rPr>
            </w:pPr>
          </w:p>
        </w:tc>
        <w:tc>
          <w:tcPr>
            <w:tcW w:w="425" w:type="dxa"/>
            <w:shd w:val="solid" w:color="FFFFFF" w:fill="auto"/>
          </w:tcPr>
          <w:p w14:paraId="38988D81" w14:textId="77777777" w:rsidR="00CD0970" w:rsidRDefault="00CD0970" w:rsidP="00CD0970">
            <w:pPr>
              <w:pStyle w:val="TAL"/>
              <w:jc w:val="center"/>
              <w:rPr>
                <w:sz w:val="16"/>
                <w:szCs w:val="16"/>
              </w:rPr>
            </w:pPr>
            <w:r>
              <w:rPr>
                <w:sz w:val="16"/>
                <w:szCs w:val="16"/>
              </w:rPr>
              <w:t>F</w:t>
            </w:r>
          </w:p>
        </w:tc>
        <w:tc>
          <w:tcPr>
            <w:tcW w:w="4536" w:type="dxa"/>
            <w:shd w:val="solid" w:color="FFFFFF" w:fill="auto"/>
          </w:tcPr>
          <w:p w14:paraId="4F796441" w14:textId="77777777" w:rsidR="00CD0970" w:rsidRPr="00E57304" w:rsidRDefault="00CD0970" w:rsidP="00CD0970">
            <w:pPr>
              <w:pStyle w:val="TAL"/>
              <w:rPr>
                <w:sz w:val="16"/>
                <w:szCs w:val="16"/>
              </w:rPr>
            </w:pPr>
            <w:r w:rsidRPr="00CD0970">
              <w:rPr>
                <w:sz w:val="16"/>
                <w:szCs w:val="16"/>
              </w:rPr>
              <w:t>Correct detection entity in EES executed ACR</w:t>
            </w:r>
          </w:p>
        </w:tc>
        <w:tc>
          <w:tcPr>
            <w:tcW w:w="992" w:type="dxa"/>
            <w:shd w:val="solid" w:color="FFFFFF" w:fill="auto"/>
          </w:tcPr>
          <w:p w14:paraId="7F07FC02" w14:textId="77777777" w:rsidR="00CD0970" w:rsidRPr="00AD6DAA" w:rsidRDefault="00CD0970" w:rsidP="00CD0970">
            <w:pPr>
              <w:pStyle w:val="TAL"/>
              <w:jc w:val="center"/>
              <w:rPr>
                <w:sz w:val="16"/>
                <w:szCs w:val="16"/>
              </w:rPr>
            </w:pPr>
            <w:r w:rsidRPr="00AD6DAA">
              <w:rPr>
                <w:sz w:val="16"/>
                <w:szCs w:val="16"/>
              </w:rPr>
              <w:t>18.1.0</w:t>
            </w:r>
          </w:p>
        </w:tc>
      </w:tr>
      <w:tr w:rsidR="002C7CD5" w:rsidRPr="00536975" w14:paraId="6F02627E" w14:textId="77777777" w:rsidTr="00B3457A">
        <w:tc>
          <w:tcPr>
            <w:tcW w:w="800" w:type="dxa"/>
            <w:shd w:val="solid" w:color="FFFFFF" w:fill="auto"/>
          </w:tcPr>
          <w:p w14:paraId="0E3678DE" w14:textId="77777777" w:rsidR="002C7CD5" w:rsidRPr="00AD6DAA" w:rsidRDefault="002C7CD5" w:rsidP="002C7CD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5AC7919F" w14:textId="77777777" w:rsidR="002C7CD5" w:rsidRPr="00AD6DAA" w:rsidRDefault="002C7CD5" w:rsidP="002C7CD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52A6AB6" w14:textId="77777777" w:rsidR="002C7CD5" w:rsidRPr="00AD6DAA" w:rsidRDefault="002C7CD5" w:rsidP="002C7CD5">
            <w:pPr>
              <w:pStyle w:val="TAL"/>
              <w:jc w:val="center"/>
              <w:rPr>
                <w:sz w:val="16"/>
                <w:szCs w:val="16"/>
              </w:rPr>
            </w:pPr>
            <w:r w:rsidRPr="00AD6DAA">
              <w:rPr>
                <w:sz w:val="16"/>
                <w:szCs w:val="16"/>
              </w:rPr>
              <w:t>SP-221242</w:t>
            </w:r>
          </w:p>
        </w:tc>
        <w:tc>
          <w:tcPr>
            <w:tcW w:w="567" w:type="dxa"/>
            <w:shd w:val="solid" w:color="FFFFFF" w:fill="auto"/>
          </w:tcPr>
          <w:p w14:paraId="374C9BD0" w14:textId="77777777" w:rsidR="002C7CD5" w:rsidRPr="00AD6DAA" w:rsidRDefault="002C7CD5" w:rsidP="002C7CD5">
            <w:pPr>
              <w:pStyle w:val="TAL"/>
              <w:rPr>
                <w:sz w:val="16"/>
                <w:szCs w:val="16"/>
              </w:rPr>
            </w:pPr>
            <w:r w:rsidRPr="00AD6DAA">
              <w:rPr>
                <w:sz w:val="16"/>
                <w:szCs w:val="16"/>
              </w:rPr>
              <w:t>012</w:t>
            </w:r>
            <w:r>
              <w:rPr>
                <w:sz w:val="16"/>
                <w:szCs w:val="16"/>
              </w:rPr>
              <w:t>8</w:t>
            </w:r>
          </w:p>
        </w:tc>
        <w:tc>
          <w:tcPr>
            <w:tcW w:w="425" w:type="dxa"/>
            <w:shd w:val="solid" w:color="FFFFFF" w:fill="auto"/>
          </w:tcPr>
          <w:p w14:paraId="11025049" w14:textId="77777777" w:rsidR="002C7CD5" w:rsidRDefault="002C7CD5" w:rsidP="002C7CD5">
            <w:pPr>
              <w:pStyle w:val="TAL"/>
              <w:jc w:val="center"/>
              <w:rPr>
                <w:sz w:val="16"/>
                <w:szCs w:val="16"/>
              </w:rPr>
            </w:pPr>
            <w:r>
              <w:rPr>
                <w:sz w:val="16"/>
                <w:szCs w:val="16"/>
              </w:rPr>
              <w:t>2</w:t>
            </w:r>
          </w:p>
        </w:tc>
        <w:tc>
          <w:tcPr>
            <w:tcW w:w="425" w:type="dxa"/>
            <w:shd w:val="solid" w:color="FFFFFF" w:fill="auto"/>
          </w:tcPr>
          <w:p w14:paraId="20CEAC34" w14:textId="77777777" w:rsidR="002C7CD5" w:rsidRDefault="002C7CD5" w:rsidP="002C7CD5">
            <w:pPr>
              <w:pStyle w:val="TAL"/>
              <w:jc w:val="center"/>
              <w:rPr>
                <w:sz w:val="16"/>
                <w:szCs w:val="16"/>
              </w:rPr>
            </w:pPr>
            <w:r>
              <w:rPr>
                <w:sz w:val="16"/>
                <w:szCs w:val="16"/>
              </w:rPr>
              <w:t>B</w:t>
            </w:r>
          </w:p>
        </w:tc>
        <w:tc>
          <w:tcPr>
            <w:tcW w:w="4536" w:type="dxa"/>
            <w:shd w:val="solid" w:color="FFFFFF" w:fill="auto"/>
          </w:tcPr>
          <w:p w14:paraId="33B11CC2" w14:textId="77777777" w:rsidR="002C7CD5" w:rsidRPr="00CD0970" w:rsidRDefault="002C7CD5" w:rsidP="002C7CD5">
            <w:pPr>
              <w:pStyle w:val="TAL"/>
              <w:rPr>
                <w:sz w:val="16"/>
                <w:szCs w:val="16"/>
              </w:rPr>
            </w:pPr>
            <w:r w:rsidRPr="002C7CD5">
              <w:rPr>
                <w:sz w:val="16"/>
                <w:szCs w:val="16"/>
              </w:rPr>
              <w:t>Support more traffic filters</w:t>
            </w:r>
          </w:p>
        </w:tc>
        <w:tc>
          <w:tcPr>
            <w:tcW w:w="992" w:type="dxa"/>
            <w:shd w:val="solid" w:color="FFFFFF" w:fill="auto"/>
          </w:tcPr>
          <w:p w14:paraId="2CA91E76" w14:textId="77777777" w:rsidR="002C7CD5" w:rsidRPr="00AD6DAA" w:rsidRDefault="002C7CD5" w:rsidP="002C7CD5">
            <w:pPr>
              <w:pStyle w:val="TAL"/>
              <w:jc w:val="center"/>
              <w:rPr>
                <w:sz w:val="16"/>
                <w:szCs w:val="16"/>
              </w:rPr>
            </w:pPr>
            <w:r w:rsidRPr="00AD6DAA">
              <w:rPr>
                <w:sz w:val="16"/>
                <w:szCs w:val="16"/>
              </w:rPr>
              <w:t>18.1.0</w:t>
            </w:r>
          </w:p>
        </w:tc>
      </w:tr>
      <w:tr w:rsidR="002C0FBB" w:rsidRPr="00536975" w14:paraId="60AD567C" w14:textId="77777777" w:rsidTr="00B3457A">
        <w:tc>
          <w:tcPr>
            <w:tcW w:w="800" w:type="dxa"/>
            <w:shd w:val="solid" w:color="FFFFFF" w:fill="auto"/>
          </w:tcPr>
          <w:p w14:paraId="49895C81" w14:textId="77777777" w:rsidR="002C0FBB" w:rsidRPr="00AD6DAA" w:rsidRDefault="002C0FBB" w:rsidP="002C0FBB">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AEADE3" w14:textId="77777777" w:rsidR="002C0FBB" w:rsidRPr="00AD6DAA" w:rsidRDefault="002C0FBB" w:rsidP="002C0FBB">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19BF5" w14:textId="77777777" w:rsidR="002C0FBB" w:rsidRPr="00AD6DAA" w:rsidRDefault="002C0FBB" w:rsidP="002C0FBB">
            <w:pPr>
              <w:pStyle w:val="TAL"/>
              <w:jc w:val="center"/>
              <w:rPr>
                <w:sz w:val="16"/>
                <w:szCs w:val="16"/>
              </w:rPr>
            </w:pPr>
            <w:r w:rsidRPr="00AD6DAA">
              <w:rPr>
                <w:sz w:val="16"/>
                <w:szCs w:val="16"/>
              </w:rPr>
              <w:t>SP-221242</w:t>
            </w:r>
          </w:p>
        </w:tc>
        <w:tc>
          <w:tcPr>
            <w:tcW w:w="567" w:type="dxa"/>
            <w:shd w:val="solid" w:color="FFFFFF" w:fill="auto"/>
          </w:tcPr>
          <w:p w14:paraId="1AD8CC37" w14:textId="77777777" w:rsidR="002C0FBB" w:rsidRPr="00AD6DAA" w:rsidRDefault="002C0FBB" w:rsidP="002C0FBB">
            <w:pPr>
              <w:pStyle w:val="TAL"/>
              <w:rPr>
                <w:sz w:val="16"/>
                <w:szCs w:val="16"/>
              </w:rPr>
            </w:pPr>
            <w:r w:rsidRPr="00AD6DAA">
              <w:rPr>
                <w:sz w:val="16"/>
                <w:szCs w:val="16"/>
              </w:rPr>
              <w:t>012</w:t>
            </w:r>
            <w:r>
              <w:rPr>
                <w:sz w:val="16"/>
                <w:szCs w:val="16"/>
              </w:rPr>
              <w:t>9</w:t>
            </w:r>
          </w:p>
        </w:tc>
        <w:tc>
          <w:tcPr>
            <w:tcW w:w="425" w:type="dxa"/>
            <w:shd w:val="solid" w:color="FFFFFF" w:fill="auto"/>
          </w:tcPr>
          <w:p w14:paraId="0A1F1507" w14:textId="77777777" w:rsidR="002C0FBB" w:rsidRDefault="002C0FBB" w:rsidP="002C0FBB">
            <w:pPr>
              <w:pStyle w:val="TAL"/>
              <w:jc w:val="center"/>
              <w:rPr>
                <w:sz w:val="16"/>
                <w:szCs w:val="16"/>
              </w:rPr>
            </w:pPr>
            <w:r>
              <w:rPr>
                <w:sz w:val="16"/>
                <w:szCs w:val="16"/>
              </w:rPr>
              <w:t>2</w:t>
            </w:r>
          </w:p>
        </w:tc>
        <w:tc>
          <w:tcPr>
            <w:tcW w:w="425" w:type="dxa"/>
            <w:shd w:val="solid" w:color="FFFFFF" w:fill="auto"/>
          </w:tcPr>
          <w:p w14:paraId="6576661D" w14:textId="77777777" w:rsidR="002C0FBB" w:rsidRDefault="002C0FBB" w:rsidP="002C0FBB">
            <w:pPr>
              <w:pStyle w:val="TAL"/>
              <w:jc w:val="center"/>
              <w:rPr>
                <w:sz w:val="16"/>
                <w:szCs w:val="16"/>
              </w:rPr>
            </w:pPr>
            <w:r>
              <w:rPr>
                <w:sz w:val="16"/>
                <w:szCs w:val="16"/>
              </w:rPr>
              <w:t>B</w:t>
            </w:r>
          </w:p>
        </w:tc>
        <w:tc>
          <w:tcPr>
            <w:tcW w:w="4536" w:type="dxa"/>
            <w:shd w:val="solid" w:color="FFFFFF" w:fill="auto"/>
          </w:tcPr>
          <w:p w14:paraId="0A3845B3" w14:textId="77777777" w:rsidR="002C0FBB" w:rsidRPr="002C7CD5" w:rsidRDefault="002C0FBB" w:rsidP="002C0FBB">
            <w:pPr>
              <w:pStyle w:val="TAL"/>
              <w:rPr>
                <w:sz w:val="16"/>
                <w:szCs w:val="16"/>
              </w:rPr>
            </w:pPr>
            <w:r>
              <w:rPr>
                <w:lang w:eastAsia="zh-CN"/>
              </w:rPr>
              <w:t>Support simu-EAS connectivity in ACR</w:t>
            </w:r>
          </w:p>
        </w:tc>
        <w:tc>
          <w:tcPr>
            <w:tcW w:w="992" w:type="dxa"/>
            <w:shd w:val="solid" w:color="FFFFFF" w:fill="auto"/>
          </w:tcPr>
          <w:p w14:paraId="2BD68B5E" w14:textId="77777777" w:rsidR="002C0FBB" w:rsidRPr="00AD6DAA" w:rsidRDefault="002C0FBB" w:rsidP="002C0FBB">
            <w:pPr>
              <w:pStyle w:val="TAL"/>
              <w:jc w:val="center"/>
              <w:rPr>
                <w:sz w:val="16"/>
                <w:szCs w:val="16"/>
              </w:rPr>
            </w:pPr>
            <w:r w:rsidRPr="00AD6DAA">
              <w:rPr>
                <w:sz w:val="16"/>
                <w:szCs w:val="16"/>
              </w:rPr>
              <w:t>18.1.0</w:t>
            </w:r>
          </w:p>
        </w:tc>
      </w:tr>
      <w:tr w:rsidR="002C62E0" w:rsidRPr="00536975" w14:paraId="60065F56" w14:textId="77777777" w:rsidTr="00B3457A">
        <w:tc>
          <w:tcPr>
            <w:tcW w:w="800" w:type="dxa"/>
            <w:shd w:val="solid" w:color="FFFFFF" w:fill="auto"/>
          </w:tcPr>
          <w:p w14:paraId="74DBBBDE" w14:textId="77777777" w:rsidR="002C62E0" w:rsidRPr="00AD6DAA" w:rsidRDefault="002C62E0" w:rsidP="002C62E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CC33846" w14:textId="77777777" w:rsidR="002C62E0" w:rsidRPr="00AD6DAA" w:rsidRDefault="002C62E0" w:rsidP="002C62E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8529C63" w14:textId="77777777" w:rsidR="002C62E0" w:rsidRPr="00AD6DAA" w:rsidRDefault="002C62E0" w:rsidP="002C62E0">
            <w:pPr>
              <w:pStyle w:val="TAL"/>
              <w:jc w:val="center"/>
              <w:rPr>
                <w:sz w:val="16"/>
                <w:szCs w:val="16"/>
              </w:rPr>
            </w:pPr>
            <w:r w:rsidRPr="00AD6DAA">
              <w:rPr>
                <w:sz w:val="16"/>
                <w:szCs w:val="16"/>
              </w:rPr>
              <w:t>SP-221242</w:t>
            </w:r>
          </w:p>
        </w:tc>
        <w:tc>
          <w:tcPr>
            <w:tcW w:w="567" w:type="dxa"/>
            <w:shd w:val="solid" w:color="FFFFFF" w:fill="auto"/>
          </w:tcPr>
          <w:p w14:paraId="74465C53" w14:textId="77777777" w:rsidR="002C62E0" w:rsidRPr="00AD6DAA" w:rsidRDefault="002C62E0" w:rsidP="002C62E0">
            <w:pPr>
              <w:pStyle w:val="TAL"/>
              <w:rPr>
                <w:sz w:val="16"/>
                <w:szCs w:val="16"/>
              </w:rPr>
            </w:pPr>
            <w:r w:rsidRPr="00AD6DAA">
              <w:rPr>
                <w:sz w:val="16"/>
                <w:szCs w:val="16"/>
              </w:rPr>
              <w:t>01</w:t>
            </w:r>
            <w:r>
              <w:rPr>
                <w:sz w:val="16"/>
                <w:szCs w:val="16"/>
              </w:rPr>
              <w:t>30</w:t>
            </w:r>
          </w:p>
        </w:tc>
        <w:tc>
          <w:tcPr>
            <w:tcW w:w="425" w:type="dxa"/>
            <w:shd w:val="solid" w:color="FFFFFF" w:fill="auto"/>
          </w:tcPr>
          <w:p w14:paraId="4A50DE9A" w14:textId="77777777" w:rsidR="002C62E0" w:rsidRDefault="002C62E0" w:rsidP="002C62E0">
            <w:pPr>
              <w:pStyle w:val="TAL"/>
              <w:jc w:val="center"/>
              <w:rPr>
                <w:sz w:val="16"/>
                <w:szCs w:val="16"/>
              </w:rPr>
            </w:pPr>
            <w:r>
              <w:rPr>
                <w:sz w:val="16"/>
                <w:szCs w:val="16"/>
              </w:rPr>
              <w:t>3</w:t>
            </w:r>
          </w:p>
        </w:tc>
        <w:tc>
          <w:tcPr>
            <w:tcW w:w="425" w:type="dxa"/>
            <w:shd w:val="solid" w:color="FFFFFF" w:fill="auto"/>
          </w:tcPr>
          <w:p w14:paraId="1B789CEE" w14:textId="77777777" w:rsidR="002C62E0" w:rsidRDefault="002C62E0" w:rsidP="002C62E0">
            <w:pPr>
              <w:pStyle w:val="TAL"/>
              <w:jc w:val="center"/>
              <w:rPr>
                <w:sz w:val="16"/>
                <w:szCs w:val="16"/>
              </w:rPr>
            </w:pPr>
            <w:r>
              <w:rPr>
                <w:sz w:val="16"/>
                <w:szCs w:val="16"/>
              </w:rPr>
              <w:t>B</w:t>
            </w:r>
          </w:p>
        </w:tc>
        <w:tc>
          <w:tcPr>
            <w:tcW w:w="4536" w:type="dxa"/>
            <w:shd w:val="solid" w:color="FFFFFF" w:fill="auto"/>
          </w:tcPr>
          <w:p w14:paraId="7D2907E9" w14:textId="77777777" w:rsidR="002C62E0" w:rsidRDefault="00CC5A50" w:rsidP="002C62E0">
            <w:pPr>
              <w:pStyle w:val="TAL"/>
              <w:rPr>
                <w:lang w:eastAsia="zh-CN"/>
              </w:rPr>
            </w:pPr>
            <w:r w:rsidRPr="00CC5A50">
              <w:rPr>
                <w:lang w:eastAsia="zh-CN"/>
              </w:rPr>
              <w:t>ACR request trigger timing</w:t>
            </w:r>
          </w:p>
        </w:tc>
        <w:tc>
          <w:tcPr>
            <w:tcW w:w="992" w:type="dxa"/>
            <w:shd w:val="solid" w:color="FFFFFF" w:fill="auto"/>
          </w:tcPr>
          <w:p w14:paraId="2A21715A" w14:textId="77777777" w:rsidR="002C62E0" w:rsidRPr="00AD6DAA" w:rsidRDefault="002C62E0" w:rsidP="002C62E0">
            <w:pPr>
              <w:pStyle w:val="TAL"/>
              <w:jc w:val="center"/>
              <w:rPr>
                <w:sz w:val="16"/>
                <w:szCs w:val="16"/>
              </w:rPr>
            </w:pPr>
            <w:r w:rsidRPr="00AD6DAA">
              <w:rPr>
                <w:sz w:val="16"/>
                <w:szCs w:val="16"/>
              </w:rPr>
              <w:t>18.1.0</w:t>
            </w:r>
          </w:p>
        </w:tc>
      </w:tr>
      <w:tr w:rsidR="004123BA" w:rsidRPr="004123BA" w14:paraId="4A861FE2" w14:textId="77777777" w:rsidTr="00B3457A">
        <w:tc>
          <w:tcPr>
            <w:tcW w:w="800" w:type="dxa"/>
            <w:shd w:val="solid" w:color="FFFFFF" w:fill="auto"/>
          </w:tcPr>
          <w:p w14:paraId="6F8457A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324AE9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7149A9F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320B73C1" w14:textId="77777777" w:rsidR="004123BA" w:rsidRPr="00AD6DAA" w:rsidRDefault="004123BA" w:rsidP="004123BA">
            <w:pPr>
              <w:pStyle w:val="TAL"/>
              <w:rPr>
                <w:sz w:val="16"/>
                <w:szCs w:val="16"/>
              </w:rPr>
            </w:pPr>
            <w:r w:rsidRPr="00AD6DAA">
              <w:rPr>
                <w:sz w:val="16"/>
                <w:szCs w:val="16"/>
              </w:rPr>
              <w:t>01</w:t>
            </w:r>
            <w:r>
              <w:rPr>
                <w:sz w:val="16"/>
                <w:szCs w:val="16"/>
              </w:rPr>
              <w:t>31</w:t>
            </w:r>
          </w:p>
        </w:tc>
        <w:tc>
          <w:tcPr>
            <w:tcW w:w="425" w:type="dxa"/>
            <w:shd w:val="solid" w:color="FFFFFF" w:fill="auto"/>
          </w:tcPr>
          <w:p w14:paraId="7C647DF7"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3641582E"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3E0A279" w14:textId="77777777" w:rsidR="004123BA" w:rsidRPr="00CC5A50" w:rsidRDefault="004123BA" w:rsidP="004123BA">
            <w:pPr>
              <w:pStyle w:val="TAL"/>
              <w:rPr>
                <w:lang w:eastAsia="zh-CN"/>
              </w:rPr>
            </w:pPr>
            <w:r w:rsidRPr="00CC5A50">
              <w:t>Updates to architectural assumptions for EAS Service APIs enablement</w:t>
            </w:r>
          </w:p>
        </w:tc>
        <w:tc>
          <w:tcPr>
            <w:tcW w:w="992" w:type="dxa"/>
            <w:shd w:val="solid" w:color="FFFFFF" w:fill="auto"/>
          </w:tcPr>
          <w:p w14:paraId="5BC5B38D" w14:textId="77777777" w:rsidR="004123BA" w:rsidRPr="00AD6DAA" w:rsidRDefault="004123BA" w:rsidP="004123BA">
            <w:pPr>
              <w:pStyle w:val="TAL"/>
              <w:jc w:val="center"/>
              <w:rPr>
                <w:sz w:val="16"/>
                <w:szCs w:val="16"/>
              </w:rPr>
            </w:pPr>
            <w:r>
              <w:rPr>
                <w:sz w:val="16"/>
                <w:szCs w:val="16"/>
              </w:rPr>
              <w:t>18.1.0</w:t>
            </w:r>
          </w:p>
        </w:tc>
      </w:tr>
      <w:tr w:rsidR="004123BA" w:rsidRPr="00081112" w14:paraId="152EC735" w14:textId="77777777" w:rsidTr="00B3457A">
        <w:tc>
          <w:tcPr>
            <w:tcW w:w="800" w:type="dxa"/>
            <w:shd w:val="solid" w:color="FFFFFF" w:fill="auto"/>
          </w:tcPr>
          <w:p w14:paraId="1681FE0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3FA9BEC"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3C769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7A9F429E" w14:textId="77777777" w:rsidR="004123BA" w:rsidRPr="00AD6DAA" w:rsidRDefault="004123BA" w:rsidP="004123BA">
            <w:pPr>
              <w:pStyle w:val="TAL"/>
              <w:rPr>
                <w:sz w:val="16"/>
                <w:szCs w:val="16"/>
              </w:rPr>
            </w:pPr>
            <w:r w:rsidRPr="00AD6DAA">
              <w:rPr>
                <w:sz w:val="16"/>
                <w:szCs w:val="16"/>
              </w:rPr>
              <w:t>01</w:t>
            </w:r>
            <w:r>
              <w:rPr>
                <w:sz w:val="16"/>
                <w:szCs w:val="16"/>
              </w:rPr>
              <w:t>34</w:t>
            </w:r>
          </w:p>
        </w:tc>
        <w:tc>
          <w:tcPr>
            <w:tcW w:w="425" w:type="dxa"/>
            <w:shd w:val="solid" w:color="FFFFFF" w:fill="auto"/>
          </w:tcPr>
          <w:p w14:paraId="4ACBA295"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0128F94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BF0201E" w14:textId="77777777" w:rsidR="004123BA" w:rsidRPr="00CC5A50" w:rsidRDefault="004123BA" w:rsidP="004123BA">
            <w:pPr>
              <w:pStyle w:val="TAL"/>
            </w:pPr>
            <w:r>
              <w:t xml:space="preserve">MCC note: </w:t>
            </w:r>
            <w:r w:rsidR="00CC41B3">
              <w:t>N</w:t>
            </w:r>
            <w:r>
              <w:t>ot implemented as CR was revised in 148R5</w:t>
            </w:r>
          </w:p>
        </w:tc>
        <w:tc>
          <w:tcPr>
            <w:tcW w:w="992" w:type="dxa"/>
            <w:shd w:val="solid" w:color="FFFFFF" w:fill="auto"/>
          </w:tcPr>
          <w:p w14:paraId="660CD406"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7F1D026B" w14:textId="77777777" w:rsidTr="00B3457A">
        <w:tc>
          <w:tcPr>
            <w:tcW w:w="800" w:type="dxa"/>
            <w:shd w:val="solid" w:color="FFFFFF" w:fill="auto"/>
          </w:tcPr>
          <w:p w14:paraId="3E9CEFF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5AE4A38"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A62135F"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0F8DF2DD" w14:textId="77777777" w:rsidR="004123BA" w:rsidRPr="00AD6DAA" w:rsidRDefault="004123BA" w:rsidP="004123BA">
            <w:pPr>
              <w:pStyle w:val="TAL"/>
              <w:rPr>
                <w:sz w:val="16"/>
                <w:szCs w:val="16"/>
              </w:rPr>
            </w:pPr>
            <w:r w:rsidRPr="00AD6DAA">
              <w:rPr>
                <w:sz w:val="16"/>
                <w:szCs w:val="16"/>
              </w:rPr>
              <w:t>01</w:t>
            </w:r>
            <w:r>
              <w:rPr>
                <w:sz w:val="16"/>
                <w:szCs w:val="16"/>
              </w:rPr>
              <w:t>35</w:t>
            </w:r>
          </w:p>
        </w:tc>
        <w:tc>
          <w:tcPr>
            <w:tcW w:w="425" w:type="dxa"/>
            <w:shd w:val="solid" w:color="FFFFFF" w:fill="auto"/>
          </w:tcPr>
          <w:p w14:paraId="53AAC979"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0001D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4D53A1F8" w14:textId="77777777" w:rsidR="004123BA" w:rsidRPr="00F03C4B" w:rsidRDefault="004123BA" w:rsidP="004123BA">
            <w:pPr>
              <w:pStyle w:val="TAL"/>
            </w:pPr>
            <w:r w:rsidRPr="00516869">
              <w:t>Traffic influence for initial EAS discovery</w:t>
            </w:r>
          </w:p>
        </w:tc>
        <w:tc>
          <w:tcPr>
            <w:tcW w:w="992" w:type="dxa"/>
            <w:shd w:val="solid" w:color="FFFFFF" w:fill="auto"/>
          </w:tcPr>
          <w:p w14:paraId="1C799384"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B91F051" w14:textId="77777777" w:rsidTr="00B3457A">
        <w:tc>
          <w:tcPr>
            <w:tcW w:w="800" w:type="dxa"/>
            <w:shd w:val="solid" w:color="FFFFFF" w:fill="auto"/>
          </w:tcPr>
          <w:p w14:paraId="16F2D06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C322AA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B9A3E34"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575110F4" w14:textId="77777777" w:rsidR="004123BA" w:rsidRPr="00AD6DAA" w:rsidRDefault="004123BA" w:rsidP="004123BA">
            <w:pPr>
              <w:pStyle w:val="TAL"/>
              <w:rPr>
                <w:sz w:val="16"/>
                <w:szCs w:val="16"/>
              </w:rPr>
            </w:pPr>
            <w:r w:rsidRPr="00AD6DAA">
              <w:rPr>
                <w:sz w:val="16"/>
                <w:szCs w:val="16"/>
              </w:rPr>
              <w:t>01</w:t>
            </w:r>
            <w:r>
              <w:rPr>
                <w:sz w:val="16"/>
                <w:szCs w:val="16"/>
              </w:rPr>
              <w:t>39</w:t>
            </w:r>
          </w:p>
        </w:tc>
        <w:tc>
          <w:tcPr>
            <w:tcW w:w="425" w:type="dxa"/>
            <w:shd w:val="solid" w:color="FFFFFF" w:fill="auto"/>
          </w:tcPr>
          <w:p w14:paraId="5C044618"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2B01DE5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1BA6381" w14:textId="77777777" w:rsidR="004123BA" w:rsidRPr="00516869" w:rsidRDefault="004123BA" w:rsidP="004123BA">
            <w:pPr>
              <w:pStyle w:val="TAL"/>
            </w:pPr>
            <w:r w:rsidRPr="001F12C8">
              <w:t>eEDGE_Application traffic influence trigger from EAS</w:t>
            </w:r>
          </w:p>
        </w:tc>
        <w:tc>
          <w:tcPr>
            <w:tcW w:w="992" w:type="dxa"/>
            <w:shd w:val="solid" w:color="FFFFFF" w:fill="auto"/>
          </w:tcPr>
          <w:p w14:paraId="6688076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A987B46" w14:textId="77777777" w:rsidTr="00B3457A">
        <w:tc>
          <w:tcPr>
            <w:tcW w:w="800" w:type="dxa"/>
            <w:shd w:val="solid" w:color="FFFFFF" w:fill="auto"/>
          </w:tcPr>
          <w:p w14:paraId="78BD0660"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AA7E8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5C39E16"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4C948490" w14:textId="77777777" w:rsidR="004123BA" w:rsidRPr="00AD6DAA" w:rsidRDefault="004123BA" w:rsidP="004123BA">
            <w:pPr>
              <w:pStyle w:val="TAL"/>
              <w:rPr>
                <w:sz w:val="16"/>
                <w:szCs w:val="16"/>
              </w:rPr>
            </w:pPr>
            <w:r w:rsidRPr="00AD6DAA">
              <w:rPr>
                <w:sz w:val="16"/>
                <w:szCs w:val="16"/>
              </w:rPr>
              <w:t>01</w:t>
            </w:r>
            <w:r>
              <w:rPr>
                <w:sz w:val="16"/>
                <w:szCs w:val="16"/>
              </w:rPr>
              <w:t>40</w:t>
            </w:r>
          </w:p>
        </w:tc>
        <w:tc>
          <w:tcPr>
            <w:tcW w:w="425" w:type="dxa"/>
            <w:shd w:val="solid" w:color="FFFFFF" w:fill="auto"/>
          </w:tcPr>
          <w:p w14:paraId="78AE6898"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55EF78B7"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5EF6FB17" w14:textId="77777777" w:rsidR="004123BA" w:rsidRPr="001F12C8" w:rsidRDefault="004123BA" w:rsidP="004123BA">
            <w:pPr>
              <w:pStyle w:val="TAL"/>
            </w:pPr>
            <w:r w:rsidRPr="00FF2702">
              <w:t>AF traffic influence for a given EAS</w:t>
            </w:r>
          </w:p>
        </w:tc>
        <w:tc>
          <w:tcPr>
            <w:tcW w:w="992" w:type="dxa"/>
            <w:shd w:val="solid" w:color="FFFFFF" w:fill="auto"/>
          </w:tcPr>
          <w:p w14:paraId="440B8FCD"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2B21E51C" w14:textId="77777777" w:rsidTr="00B3457A">
        <w:tc>
          <w:tcPr>
            <w:tcW w:w="800" w:type="dxa"/>
            <w:shd w:val="solid" w:color="FFFFFF" w:fill="auto"/>
          </w:tcPr>
          <w:p w14:paraId="16BDF111"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FD5DB5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A4C5AFF" w14:textId="77777777" w:rsidR="004123BA" w:rsidRPr="00AD6DAA" w:rsidRDefault="004123BA" w:rsidP="004123BA">
            <w:pPr>
              <w:pStyle w:val="TAL"/>
              <w:jc w:val="center"/>
              <w:rPr>
                <w:sz w:val="16"/>
                <w:szCs w:val="16"/>
              </w:rPr>
            </w:pPr>
            <w:r w:rsidRPr="00091925">
              <w:rPr>
                <w:sz w:val="16"/>
                <w:szCs w:val="16"/>
              </w:rPr>
              <w:t>SP-221238</w:t>
            </w:r>
          </w:p>
        </w:tc>
        <w:tc>
          <w:tcPr>
            <w:tcW w:w="567" w:type="dxa"/>
            <w:shd w:val="solid" w:color="FFFFFF" w:fill="auto"/>
          </w:tcPr>
          <w:p w14:paraId="7E4B9990" w14:textId="77777777" w:rsidR="004123BA" w:rsidRPr="00AD6DAA" w:rsidRDefault="004123BA" w:rsidP="004123BA">
            <w:pPr>
              <w:pStyle w:val="TAL"/>
              <w:rPr>
                <w:sz w:val="16"/>
                <w:szCs w:val="16"/>
              </w:rPr>
            </w:pPr>
            <w:r w:rsidRPr="00AD6DAA">
              <w:rPr>
                <w:sz w:val="16"/>
                <w:szCs w:val="16"/>
              </w:rPr>
              <w:t>01</w:t>
            </w:r>
            <w:r>
              <w:rPr>
                <w:sz w:val="16"/>
                <w:szCs w:val="16"/>
              </w:rPr>
              <w:t>44</w:t>
            </w:r>
          </w:p>
        </w:tc>
        <w:tc>
          <w:tcPr>
            <w:tcW w:w="425" w:type="dxa"/>
            <w:shd w:val="solid" w:color="FFFFFF" w:fill="auto"/>
          </w:tcPr>
          <w:p w14:paraId="354F1A9B" w14:textId="77777777" w:rsidR="004123BA" w:rsidRDefault="004123BA" w:rsidP="004123BA">
            <w:pPr>
              <w:pStyle w:val="TAL"/>
              <w:jc w:val="center"/>
              <w:rPr>
                <w:sz w:val="16"/>
                <w:szCs w:val="16"/>
              </w:rPr>
            </w:pPr>
          </w:p>
        </w:tc>
        <w:tc>
          <w:tcPr>
            <w:tcW w:w="425" w:type="dxa"/>
            <w:shd w:val="solid" w:color="FFFFFF" w:fill="auto"/>
          </w:tcPr>
          <w:p w14:paraId="36BC785D" w14:textId="77777777" w:rsidR="004123BA" w:rsidRDefault="004123BA" w:rsidP="004123BA">
            <w:pPr>
              <w:pStyle w:val="TAL"/>
              <w:jc w:val="center"/>
              <w:rPr>
                <w:sz w:val="16"/>
                <w:szCs w:val="16"/>
              </w:rPr>
            </w:pPr>
            <w:r>
              <w:rPr>
                <w:sz w:val="16"/>
                <w:szCs w:val="16"/>
              </w:rPr>
              <w:t>A</w:t>
            </w:r>
          </w:p>
        </w:tc>
        <w:tc>
          <w:tcPr>
            <w:tcW w:w="4536" w:type="dxa"/>
            <w:shd w:val="solid" w:color="FFFFFF" w:fill="auto"/>
          </w:tcPr>
          <w:p w14:paraId="77624945" w14:textId="77777777" w:rsidR="004123BA" w:rsidRPr="00755AB7" w:rsidRDefault="004123BA" w:rsidP="004123BA">
            <w:pPr>
              <w:pStyle w:val="TAL"/>
            </w:pPr>
            <w:r w:rsidRPr="00755AB7">
              <w:t>Correction of ACR management notification</w:t>
            </w:r>
          </w:p>
        </w:tc>
        <w:tc>
          <w:tcPr>
            <w:tcW w:w="992" w:type="dxa"/>
            <w:shd w:val="solid" w:color="FFFFFF" w:fill="auto"/>
          </w:tcPr>
          <w:p w14:paraId="10A1D2D5"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5F089BB" w14:textId="77777777" w:rsidTr="00B3457A">
        <w:tc>
          <w:tcPr>
            <w:tcW w:w="800" w:type="dxa"/>
            <w:shd w:val="solid" w:color="FFFFFF" w:fill="auto"/>
          </w:tcPr>
          <w:p w14:paraId="4E5F31B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02614A"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75B35BD"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4129760B" w14:textId="77777777" w:rsidR="004123BA" w:rsidRPr="00AD6DAA" w:rsidRDefault="004123BA" w:rsidP="004123BA">
            <w:pPr>
              <w:pStyle w:val="TAL"/>
              <w:rPr>
                <w:sz w:val="16"/>
                <w:szCs w:val="16"/>
              </w:rPr>
            </w:pPr>
            <w:r w:rsidRPr="00AD6DAA">
              <w:rPr>
                <w:sz w:val="16"/>
                <w:szCs w:val="16"/>
              </w:rPr>
              <w:t>01</w:t>
            </w:r>
            <w:r>
              <w:rPr>
                <w:sz w:val="16"/>
                <w:szCs w:val="16"/>
              </w:rPr>
              <w:t>45</w:t>
            </w:r>
          </w:p>
        </w:tc>
        <w:tc>
          <w:tcPr>
            <w:tcW w:w="425" w:type="dxa"/>
            <w:shd w:val="solid" w:color="FFFFFF" w:fill="auto"/>
          </w:tcPr>
          <w:p w14:paraId="6EA24A6D"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630E2DE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3204164B" w14:textId="77777777" w:rsidR="004123BA" w:rsidRPr="00755AB7" w:rsidRDefault="004123BA" w:rsidP="004123BA">
            <w:pPr>
              <w:pStyle w:val="TAL"/>
            </w:pPr>
            <w:r w:rsidRPr="00E61A0E">
              <w:t>Update ACR scenarios with ACR parameter procedure</w:t>
            </w:r>
          </w:p>
        </w:tc>
        <w:tc>
          <w:tcPr>
            <w:tcW w:w="992" w:type="dxa"/>
            <w:shd w:val="solid" w:color="FFFFFF" w:fill="auto"/>
          </w:tcPr>
          <w:p w14:paraId="61D7FC2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5B92CB8E" w14:textId="77777777" w:rsidTr="00B3457A">
        <w:tc>
          <w:tcPr>
            <w:tcW w:w="800" w:type="dxa"/>
            <w:shd w:val="solid" w:color="FFFFFF" w:fill="auto"/>
          </w:tcPr>
          <w:p w14:paraId="67E09B8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EBC818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C139C9"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5FD29A87" w14:textId="77777777" w:rsidR="004123BA" w:rsidRPr="00AD6DAA" w:rsidRDefault="004123BA" w:rsidP="004123BA">
            <w:pPr>
              <w:pStyle w:val="TAL"/>
              <w:rPr>
                <w:sz w:val="16"/>
                <w:szCs w:val="16"/>
              </w:rPr>
            </w:pPr>
            <w:r w:rsidRPr="00AD6DAA">
              <w:rPr>
                <w:sz w:val="16"/>
                <w:szCs w:val="16"/>
              </w:rPr>
              <w:t>01</w:t>
            </w:r>
            <w:r>
              <w:rPr>
                <w:sz w:val="16"/>
                <w:szCs w:val="16"/>
              </w:rPr>
              <w:t>47</w:t>
            </w:r>
          </w:p>
        </w:tc>
        <w:tc>
          <w:tcPr>
            <w:tcW w:w="425" w:type="dxa"/>
            <w:shd w:val="solid" w:color="FFFFFF" w:fill="auto"/>
          </w:tcPr>
          <w:p w14:paraId="2D7F03F6"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7CC7C2D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689AC96" w14:textId="77777777" w:rsidR="004123BA" w:rsidRPr="00E61A0E" w:rsidRDefault="004123BA" w:rsidP="004123BA">
            <w:pPr>
              <w:pStyle w:val="TAL"/>
            </w:pPr>
            <w:r w:rsidRPr="00A41CEA">
              <w:t>EAS instantiation status provisioned by ECS</w:t>
            </w:r>
          </w:p>
        </w:tc>
        <w:tc>
          <w:tcPr>
            <w:tcW w:w="992" w:type="dxa"/>
            <w:shd w:val="solid" w:color="FFFFFF" w:fill="auto"/>
          </w:tcPr>
          <w:p w14:paraId="3AAEB64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9C26EB7" w14:textId="77777777" w:rsidTr="00B3457A">
        <w:tc>
          <w:tcPr>
            <w:tcW w:w="800" w:type="dxa"/>
            <w:shd w:val="solid" w:color="FFFFFF" w:fill="auto"/>
          </w:tcPr>
          <w:p w14:paraId="2997EEA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4ABAEB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9D2AF" w14:textId="77777777" w:rsidR="004123BA" w:rsidRPr="00091925" w:rsidRDefault="004123BA" w:rsidP="004123BA">
            <w:pPr>
              <w:pStyle w:val="TAL"/>
              <w:jc w:val="center"/>
              <w:rPr>
                <w:sz w:val="16"/>
                <w:szCs w:val="16"/>
              </w:rPr>
            </w:pPr>
            <w:r w:rsidRPr="00AD6DAA">
              <w:rPr>
                <w:sz w:val="16"/>
                <w:szCs w:val="16"/>
              </w:rPr>
              <w:t>SP-221242</w:t>
            </w:r>
          </w:p>
        </w:tc>
        <w:tc>
          <w:tcPr>
            <w:tcW w:w="567" w:type="dxa"/>
            <w:shd w:val="solid" w:color="FFFFFF" w:fill="auto"/>
          </w:tcPr>
          <w:p w14:paraId="55F44C41" w14:textId="77777777" w:rsidR="004123BA" w:rsidRPr="00AD6DAA" w:rsidRDefault="004123BA" w:rsidP="004123BA">
            <w:pPr>
              <w:pStyle w:val="TAL"/>
              <w:rPr>
                <w:sz w:val="16"/>
                <w:szCs w:val="16"/>
              </w:rPr>
            </w:pPr>
            <w:r w:rsidRPr="00AD6DAA">
              <w:rPr>
                <w:sz w:val="16"/>
                <w:szCs w:val="16"/>
              </w:rPr>
              <w:t>01</w:t>
            </w:r>
            <w:r>
              <w:rPr>
                <w:sz w:val="16"/>
                <w:szCs w:val="16"/>
              </w:rPr>
              <w:t>48</w:t>
            </w:r>
          </w:p>
        </w:tc>
        <w:tc>
          <w:tcPr>
            <w:tcW w:w="425" w:type="dxa"/>
            <w:shd w:val="solid" w:color="FFFFFF" w:fill="auto"/>
          </w:tcPr>
          <w:p w14:paraId="181E3ACC"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C26E23"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7008203C" w14:textId="77777777" w:rsidR="004123BA" w:rsidRPr="00A41CEA" w:rsidRDefault="004123BA" w:rsidP="004123BA">
            <w:pPr>
              <w:pStyle w:val="TAL"/>
            </w:pPr>
            <w:r w:rsidRPr="00F03C4B">
              <w:t>EES monitoring the UE mobility for service continuity planning</w:t>
            </w:r>
          </w:p>
        </w:tc>
        <w:tc>
          <w:tcPr>
            <w:tcW w:w="992" w:type="dxa"/>
            <w:shd w:val="solid" w:color="FFFFFF" w:fill="auto"/>
          </w:tcPr>
          <w:p w14:paraId="02C990B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422C69E6" w14:textId="77777777" w:rsidTr="00B3457A">
        <w:tc>
          <w:tcPr>
            <w:tcW w:w="800" w:type="dxa"/>
            <w:shd w:val="solid" w:color="FFFFFF" w:fill="auto"/>
          </w:tcPr>
          <w:p w14:paraId="031E23F9"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656C87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A56211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1540ED84" w14:textId="77777777" w:rsidR="004123BA" w:rsidRPr="00AD6DAA" w:rsidRDefault="004123BA" w:rsidP="004123BA">
            <w:pPr>
              <w:pStyle w:val="TAL"/>
              <w:rPr>
                <w:sz w:val="16"/>
                <w:szCs w:val="16"/>
              </w:rPr>
            </w:pPr>
            <w:r w:rsidRPr="00AD6DAA">
              <w:rPr>
                <w:sz w:val="16"/>
                <w:szCs w:val="16"/>
              </w:rPr>
              <w:t>01</w:t>
            </w:r>
            <w:r>
              <w:rPr>
                <w:sz w:val="16"/>
                <w:szCs w:val="16"/>
              </w:rPr>
              <w:t>49</w:t>
            </w:r>
          </w:p>
        </w:tc>
        <w:tc>
          <w:tcPr>
            <w:tcW w:w="425" w:type="dxa"/>
            <w:shd w:val="solid" w:color="FFFFFF" w:fill="auto"/>
          </w:tcPr>
          <w:p w14:paraId="76E49939"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3AD7095B"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68EC664" w14:textId="77777777" w:rsidR="004123BA" w:rsidRPr="00A41CEA" w:rsidRDefault="004123BA" w:rsidP="004123BA">
            <w:pPr>
              <w:pStyle w:val="TAL"/>
            </w:pPr>
            <w:r w:rsidRPr="0088605F">
              <w:t>EDGE-5 – AC registration</w:t>
            </w:r>
          </w:p>
        </w:tc>
        <w:tc>
          <w:tcPr>
            <w:tcW w:w="992" w:type="dxa"/>
            <w:shd w:val="solid" w:color="FFFFFF" w:fill="auto"/>
          </w:tcPr>
          <w:p w14:paraId="0E5DDE78"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83C9AA1" w14:textId="77777777" w:rsidTr="00B3457A">
        <w:tc>
          <w:tcPr>
            <w:tcW w:w="800" w:type="dxa"/>
            <w:shd w:val="solid" w:color="FFFFFF" w:fill="auto"/>
          </w:tcPr>
          <w:p w14:paraId="3CE7814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8569F9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4E360D52"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AA9E0FA" w14:textId="77777777" w:rsidR="004123BA" w:rsidRPr="00AD6DAA" w:rsidRDefault="004123BA" w:rsidP="004123BA">
            <w:pPr>
              <w:pStyle w:val="TAL"/>
              <w:rPr>
                <w:sz w:val="16"/>
                <w:szCs w:val="16"/>
              </w:rPr>
            </w:pPr>
            <w:r w:rsidRPr="00AD6DAA">
              <w:rPr>
                <w:sz w:val="16"/>
                <w:szCs w:val="16"/>
              </w:rPr>
              <w:t>01</w:t>
            </w:r>
            <w:r>
              <w:rPr>
                <w:sz w:val="16"/>
                <w:szCs w:val="16"/>
              </w:rPr>
              <w:t>50</w:t>
            </w:r>
          </w:p>
        </w:tc>
        <w:tc>
          <w:tcPr>
            <w:tcW w:w="425" w:type="dxa"/>
            <w:shd w:val="solid" w:color="FFFFFF" w:fill="auto"/>
          </w:tcPr>
          <w:p w14:paraId="322896A9"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5A28A1F1"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3D97E81" w14:textId="77777777" w:rsidR="004123BA" w:rsidRPr="0088605F" w:rsidRDefault="004123BA" w:rsidP="004123BA">
            <w:pPr>
              <w:pStyle w:val="TAL"/>
            </w:pPr>
            <w:r w:rsidRPr="00C85563">
              <w:t>EDGE-5 – EAS discovery</w:t>
            </w:r>
          </w:p>
        </w:tc>
        <w:tc>
          <w:tcPr>
            <w:tcW w:w="992" w:type="dxa"/>
            <w:shd w:val="solid" w:color="FFFFFF" w:fill="auto"/>
          </w:tcPr>
          <w:p w14:paraId="29D7008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1532476B" w14:textId="77777777" w:rsidTr="00B3457A">
        <w:tc>
          <w:tcPr>
            <w:tcW w:w="800" w:type="dxa"/>
            <w:shd w:val="solid" w:color="FFFFFF" w:fill="auto"/>
          </w:tcPr>
          <w:p w14:paraId="0804ECE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002232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D0B6DF4"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2A85FADD" w14:textId="77777777" w:rsidR="004123BA" w:rsidRPr="00AD6DAA" w:rsidRDefault="004123BA" w:rsidP="004123BA">
            <w:pPr>
              <w:pStyle w:val="TAL"/>
              <w:rPr>
                <w:sz w:val="16"/>
                <w:szCs w:val="16"/>
              </w:rPr>
            </w:pPr>
            <w:r w:rsidRPr="00AD6DAA">
              <w:rPr>
                <w:sz w:val="16"/>
                <w:szCs w:val="16"/>
              </w:rPr>
              <w:t>01</w:t>
            </w:r>
            <w:r>
              <w:rPr>
                <w:sz w:val="16"/>
                <w:szCs w:val="16"/>
              </w:rPr>
              <w:t>52</w:t>
            </w:r>
          </w:p>
        </w:tc>
        <w:tc>
          <w:tcPr>
            <w:tcW w:w="425" w:type="dxa"/>
            <w:shd w:val="solid" w:color="FFFFFF" w:fill="auto"/>
          </w:tcPr>
          <w:p w14:paraId="70F5C63A"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1FC28606"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49C5DD7" w14:textId="77777777" w:rsidR="004123BA" w:rsidRPr="00C85563" w:rsidRDefault="004123BA" w:rsidP="004123BA">
            <w:pPr>
              <w:pStyle w:val="TAL"/>
            </w:pPr>
            <w:r w:rsidRPr="00C520DB">
              <w:t>EDGE-5 – Subscription</w:t>
            </w:r>
          </w:p>
        </w:tc>
        <w:tc>
          <w:tcPr>
            <w:tcW w:w="992" w:type="dxa"/>
            <w:shd w:val="solid" w:color="FFFFFF" w:fill="auto"/>
          </w:tcPr>
          <w:p w14:paraId="7DC8A36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4632177" w14:textId="77777777" w:rsidTr="00B3457A">
        <w:tc>
          <w:tcPr>
            <w:tcW w:w="800" w:type="dxa"/>
            <w:shd w:val="solid" w:color="FFFFFF" w:fill="auto"/>
          </w:tcPr>
          <w:p w14:paraId="44EA9DF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7BB4BF2"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675D71B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6E105A7" w14:textId="77777777" w:rsidR="004123BA" w:rsidRPr="00AD6DAA" w:rsidRDefault="004123BA" w:rsidP="004123BA">
            <w:pPr>
              <w:pStyle w:val="TAL"/>
              <w:rPr>
                <w:sz w:val="16"/>
                <w:szCs w:val="16"/>
              </w:rPr>
            </w:pPr>
            <w:r w:rsidRPr="00AD6DAA">
              <w:rPr>
                <w:sz w:val="16"/>
                <w:szCs w:val="16"/>
              </w:rPr>
              <w:t>01</w:t>
            </w:r>
            <w:r>
              <w:rPr>
                <w:sz w:val="16"/>
                <w:szCs w:val="16"/>
              </w:rPr>
              <w:t>53</w:t>
            </w:r>
          </w:p>
        </w:tc>
        <w:tc>
          <w:tcPr>
            <w:tcW w:w="425" w:type="dxa"/>
            <w:shd w:val="solid" w:color="FFFFFF" w:fill="auto"/>
          </w:tcPr>
          <w:p w14:paraId="01A28EAB" w14:textId="77777777" w:rsidR="004123BA" w:rsidRDefault="004123BA" w:rsidP="004123BA">
            <w:pPr>
              <w:pStyle w:val="TAL"/>
              <w:jc w:val="center"/>
              <w:rPr>
                <w:sz w:val="16"/>
                <w:szCs w:val="16"/>
              </w:rPr>
            </w:pPr>
          </w:p>
        </w:tc>
        <w:tc>
          <w:tcPr>
            <w:tcW w:w="425" w:type="dxa"/>
            <w:shd w:val="solid" w:color="FFFFFF" w:fill="auto"/>
          </w:tcPr>
          <w:p w14:paraId="5447F60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7B68EC9" w14:textId="77777777" w:rsidR="004123BA" w:rsidRPr="00C85563" w:rsidRDefault="004123BA" w:rsidP="004123BA">
            <w:pPr>
              <w:pStyle w:val="TAL"/>
            </w:pPr>
            <w:r w:rsidRPr="00077775">
              <w:t>Updates to Involved entities and relationships</w:t>
            </w:r>
          </w:p>
        </w:tc>
        <w:tc>
          <w:tcPr>
            <w:tcW w:w="992" w:type="dxa"/>
            <w:shd w:val="solid" w:color="FFFFFF" w:fill="auto"/>
          </w:tcPr>
          <w:p w14:paraId="6190A051" w14:textId="77777777" w:rsidR="004123BA" w:rsidRPr="00AD6DAA" w:rsidRDefault="004123BA" w:rsidP="004123BA">
            <w:pPr>
              <w:pStyle w:val="TAL"/>
              <w:jc w:val="center"/>
              <w:rPr>
                <w:sz w:val="16"/>
                <w:szCs w:val="16"/>
              </w:rPr>
            </w:pPr>
            <w:r w:rsidRPr="00AD6DAA">
              <w:rPr>
                <w:sz w:val="16"/>
                <w:szCs w:val="16"/>
              </w:rPr>
              <w:t>18.1.0</w:t>
            </w:r>
          </w:p>
        </w:tc>
      </w:tr>
      <w:tr w:rsidR="00E8285B" w:rsidRPr="00536975" w14:paraId="5CE4B980" w14:textId="77777777" w:rsidTr="00B3457A">
        <w:tc>
          <w:tcPr>
            <w:tcW w:w="800" w:type="dxa"/>
            <w:shd w:val="solid" w:color="FFFFFF" w:fill="auto"/>
          </w:tcPr>
          <w:p w14:paraId="6A078421" w14:textId="77777777" w:rsidR="00E8285B" w:rsidRPr="00AD6DAA" w:rsidRDefault="00E8285B" w:rsidP="00E828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64E524" w14:textId="77777777" w:rsidR="00E8285B" w:rsidRPr="00AD6DAA" w:rsidRDefault="00E8285B" w:rsidP="00E828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B77948" w14:textId="77777777" w:rsidR="00E8285B" w:rsidRPr="00091925" w:rsidRDefault="00E8285B" w:rsidP="00E8285B">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33B4ABE1" w14:textId="77777777" w:rsidR="00E8285B" w:rsidRPr="00AD6DAA" w:rsidRDefault="00E8285B" w:rsidP="00E8285B">
            <w:pPr>
              <w:pStyle w:val="TAL"/>
              <w:rPr>
                <w:sz w:val="16"/>
                <w:szCs w:val="16"/>
              </w:rPr>
            </w:pPr>
            <w:r w:rsidRPr="00AD6DAA">
              <w:rPr>
                <w:sz w:val="16"/>
                <w:szCs w:val="16"/>
              </w:rPr>
              <w:t>01</w:t>
            </w:r>
            <w:r>
              <w:rPr>
                <w:sz w:val="16"/>
                <w:szCs w:val="16"/>
              </w:rPr>
              <w:t>36</w:t>
            </w:r>
          </w:p>
        </w:tc>
        <w:tc>
          <w:tcPr>
            <w:tcW w:w="425" w:type="dxa"/>
            <w:shd w:val="solid" w:color="FFFFFF" w:fill="auto"/>
          </w:tcPr>
          <w:p w14:paraId="35329FB8" w14:textId="77777777" w:rsidR="00E8285B" w:rsidRDefault="00E8285B" w:rsidP="00E8285B">
            <w:pPr>
              <w:pStyle w:val="TAL"/>
              <w:jc w:val="center"/>
              <w:rPr>
                <w:sz w:val="16"/>
                <w:szCs w:val="16"/>
              </w:rPr>
            </w:pPr>
            <w:r>
              <w:rPr>
                <w:sz w:val="16"/>
                <w:szCs w:val="16"/>
              </w:rPr>
              <w:t>5</w:t>
            </w:r>
          </w:p>
        </w:tc>
        <w:tc>
          <w:tcPr>
            <w:tcW w:w="425" w:type="dxa"/>
            <w:shd w:val="solid" w:color="FFFFFF" w:fill="auto"/>
          </w:tcPr>
          <w:p w14:paraId="72262C88" w14:textId="77777777" w:rsidR="00E8285B" w:rsidRDefault="00E8285B" w:rsidP="00E8285B">
            <w:pPr>
              <w:pStyle w:val="TAL"/>
              <w:jc w:val="center"/>
              <w:rPr>
                <w:sz w:val="16"/>
                <w:szCs w:val="16"/>
              </w:rPr>
            </w:pPr>
            <w:r>
              <w:rPr>
                <w:sz w:val="16"/>
                <w:szCs w:val="16"/>
              </w:rPr>
              <w:t>B</w:t>
            </w:r>
          </w:p>
        </w:tc>
        <w:tc>
          <w:tcPr>
            <w:tcW w:w="4536" w:type="dxa"/>
            <w:shd w:val="solid" w:color="FFFFFF" w:fill="auto"/>
          </w:tcPr>
          <w:p w14:paraId="3D8763AE" w14:textId="77777777" w:rsidR="00E8285B" w:rsidRPr="00077775" w:rsidRDefault="00E8285B" w:rsidP="00E8285B">
            <w:pPr>
              <w:pStyle w:val="TAL"/>
            </w:pPr>
            <w:r w:rsidRPr="00E8285B">
              <w:t>Dynamic EAS instantiation enhancements</w:t>
            </w:r>
          </w:p>
        </w:tc>
        <w:tc>
          <w:tcPr>
            <w:tcW w:w="992" w:type="dxa"/>
            <w:shd w:val="solid" w:color="FFFFFF" w:fill="auto"/>
          </w:tcPr>
          <w:p w14:paraId="0E07D0DF" w14:textId="77777777" w:rsidR="00E8285B" w:rsidRPr="00AD6DAA" w:rsidRDefault="00E8285B" w:rsidP="00E8285B">
            <w:pPr>
              <w:pStyle w:val="TAL"/>
              <w:jc w:val="center"/>
              <w:rPr>
                <w:sz w:val="16"/>
                <w:szCs w:val="16"/>
              </w:rPr>
            </w:pPr>
            <w:r w:rsidRPr="00AD6DAA">
              <w:rPr>
                <w:sz w:val="16"/>
                <w:szCs w:val="16"/>
              </w:rPr>
              <w:t>18.</w:t>
            </w:r>
            <w:r>
              <w:rPr>
                <w:sz w:val="16"/>
                <w:szCs w:val="16"/>
              </w:rPr>
              <w:t>2</w:t>
            </w:r>
            <w:r w:rsidRPr="00AD6DAA">
              <w:rPr>
                <w:sz w:val="16"/>
                <w:szCs w:val="16"/>
              </w:rPr>
              <w:t>.0</w:t>
            </w:r>
          </w:p>
        </w:tc>
      </w:tr>
      <w:tr w:rsidR="00EF10B3" w:rsidRPr="00536975" w14:paraId="1ABA0978" w14:textId="77777777" w:rsidTr="00B3457A">
        <w:tc>
          <w:tcPr>
            <w:tcW w:w="800" w:type="dxa"/>
            <w:shd w:val="solid" w:color="FFFFFF" w:fill="auto"/>
          </w:tcPr>
          <w:p w14:paraId="4DAD5012" w14:textId="77777777" w:rsidR="00EF10B3" w:rsidRPr="00AD6DAA" w:rsidRDefault="00EF10B3" w:rsidP="00EF10B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E5A3F3" w14:textId="77777777" w:rsidR="00EF10B3" w:rsidRPr="00AD6DAA" w:rsidRDefault="00EF10B3" w:rsidP="00EF10B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0CF59D9" w14:textId="77777777" w:rsidR="00EF10B3" w:rsidRDefault="00EF10B3" w:rsidP="00EF10B3">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0DB6B8FF" w14:textId="77777777" w:rsidR="00EF10B3" w:rsidRPr="00AD6DAA" w:rsidRDefault="00EF10B3" w:rsidP="00EF10B3">
            <w:pPr>
              <w:pStyle w:val="TAL"/>
              <w:rPr>
                <w:sz w:val="16"/>
                <w:szCs w:val="16"/>
              </w:rPr>
            </w:pPr>
            <w:r w:rsidRPr="00AD6DAA">
              <w:rPr>
                <w:sz w:val="16"/>
                <w:szCs w:val="16"/>
              </w:rPr>
              <w:t>01</w:t>
            </w:r>
            <w:r>
              <w:rPr>
                <w:sz w:val="16"/>
                <w:szCs w:val="16"/>
              </w:rPr>
              <w:t>38</w:t>
            </w:r>
          </w:p>
        </w:tc>
        <w:tc>
          <w:tcPr>
            <w:tcW w:w="425" w:type="dxa"/>
            <w:shd w:val="solid" w:color="FFFFFF" w:fill="auto"/>
          </w:tcPr>
          <w:p w14:paraId="35E3B5FA" w14:textId="77777777" w:rsidR="00EF10B3" w:rsidRDefault="00EF10B3" w:rsidP="00EF10B3">
            <w:pPr>
              <w:pStyle w:val="TAL"/>
              <w:jc w:val="center"/>
              <w:rPr>
                <w:sz w:val="16"/>
                <w:szCs w:val="16"/>
              </w:rPr>
            </w:pPr>
            <w:r>
              <w:rPr>
                <w:sz w:val="16"/>
                <w:szCs w:val="16"/>
              </w:rPr>
              <w:t>11</w:t>
            </w:r>
          </w:p>
        </w:tc>
        <w:tc>
          <w:tcPr>
            <w:tcW w:w="425" w:type="dxa"/>
            <w:shd w:val="solid" w:color="FFFFFF" w:fill="auto"/>
          </w:tcPr>
          <w:p w14:paraId="7BC8F928" w14:textId="77777777" w:rsidR="00EF10B3" w:rsidRDefault="00EF10B3" w:rsidP="00EF10B3">
            <w:pPr>
              <w:pStyle w:val="TAL"/>
              <w:jc w:val="center"/>
              <w:rPr>
                <w:sz w:val="16"/>
                <w:szCs w:val="16"/>
              </w:rPr>
            </w:pPr>
            <w:r>
              <w:rPr>
                <w:sz w:val="16"/>
                <w:szCs w:val="16"/>
              </w:rPr>
              <w:t>B</w:t>
            </w:r>
          </w:p>
        </w:tc>
        <w:tc>
          <w:tcPr>
            <w:tcW w:w="4536" w:type="dxa"/>
            <w:shd w:val="solid" w:color="FFFFFF" w:fill="auto"/>
          </w:tcPr>
          <w:p w14:paraId="680B5C5B" w14:textId="77777777" w:rsidR="00EF10B3" w:rsidRPr="00E8285B" w:rsidRDefault="00A37E1B" w:rsidP="00EF10B3">
            <w:pPr>
              <w:pStyle w:val="TAL"/>
            </w:pPr>
            <w:r w:rsidRPr="00A37E1B">
              <w:t>EEC triggering service</w:t>
            </w:r>
          </w:p>
        </w:tc>
        <w:tc>
          <w:tcPr>
            <w:tcW w:w="992" w:type="dxa"/>
            <w:shd w:val="solid" w:color="FFFFFF" w:fill="auto"/>
          </w:tcPr>
          <w:p w14:paraId="16E2ED65" w14:textId="77777777" w:rsidR="00EF10B3" w:rsidRPr="00AD6DAA" w:rsidRDefault="00EF10B3" w:rsidP="00EF10B3">
            <w:pPr>
              <w:pStyle w:val="TAL"/>
              <w:jc w:val="center"/>
              <w:rPr>
                <w:sz w:val="16"/>
                <w:szCs w:val="16"/>
              </w:rPr>
            </w:pPr>
            <w:r w:rsidRPr="00AD6DAA">
              <w:rPr>
                <w:sz w:val="16"/>
                <w:szCs w:val="16"/>
              </w:rPr>
              <w:t>18.</w:t>
            </w:r>
            <w:r>
              <w:rPr>
                <w:sz w:val="16"/>
                <w:szCs w:val="16"/>
              </w:rPr>
              <w:t>2</w:t>
            </w:r>
            <w:r w:rsidRPr="00AD6DAA">
              <w:rPr>
                <w:sz w:val="16"/>
                <w:szCs w:val="16"/>
              </w:rPr>
              <w:t>.0</w:t>
            </w:r>
          </w:p>
        </w:tc>
      </w:tr>
      <w:tr w:rsidR="007B0E6F" w:rsidRPr="00536975" w14:paraId="055FFF8B" w14:textId="77777777" w:rsidTr="00B3457A">
        <w:tc>
          <w:tcPr>
            <w:tcW w:w="800" w:type="dxa"/>
            <w:shd w:val="solid" w:color="FFFFFF" w:fill="auto"/>
          </w:tcPr>
          <w:p w14:paraId="6E0A08E6" w14:textId="77777777" w:rsidR="007B0E6F" w:rsidRPr="00AD6DAA" w:rsidRDefault="007B0E6F" w:rsidP="007B0E6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044443" w14:textId="77777777" w:rsidR="007B0E6F" w:rsidRPr="00AD6DAA" w:rsidRDefault="007B0E6F" w:rsidP="007B0E6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8BB769C" w14:textId="77777777" w:rsidR="007B0E6F" w:rsidRDefault="007B0E6F" w:rsidP="007B0E6F">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5AC22852" w14:textId="77777777" w:rsidR="007B0E6F" w:rsidRPr="00AD6DAA" w:rsidRDefault="007B0E6F" w:rsidP="007B0E6F">
            <w:pPr>
              <w:pStyle w:val="TAL"/>
              <w:rPr>
                <w:sz w:val="16"/>
                <w:szCs w:val="16"/>
              </w:rPr>
            </w:pPr>
            <w:r w:rsidRPr="00AD6DAA">
              <w:rPr>
                <w:sz w:val="16"/>
                <w:szCs w:val="16"/>
              </w:rPr>
              <w:t>01</w:t>
            </w:r>
            <w:r>
              <w:rPr>
                <w:sz w:val="16"/>
                <w:szCs w:val="16"/>
              </w:rPr>
              <w:t>41</w:t>
            </w:r>
          </w:p>
        </w:tc>
        <w:tc>
          <w:tcPr>
            <w:tcW w:w="425" w:type="dxa"/>
            <w:shd w:val="solid" w:color="FFFFFF" w:fill="auto"/>
          </w:tcPr>
          <w:p w14:paraId="6591AFF9" w14:textId="77777777" w:rsidR="007B0E6F" w:rsidRDefault="007B0E6F" w:rsidP="007B0E6F">
            <w:pPr>
              <w:pStyle w:val="TAL"/>
              <w:jc w:val="center"/>
              <w:rPr>
                <w:sz w:val="16"/>
                <w:szCs w:val="16"/>
              </w:rPr>
            </w:pPr>
            <w:r>
              <w:rPr>
                <w:sz w:val="16"/>
                <w:szCs w:val="16"/>
              </w:rPr>
              <w:t>3</w:t>
            </w:r>
          </w:p>
        </w:tc>
        <w:tc>
          <w:tcPr>
            <w:tcW w:w="425" w:type="dxa"/>
            <w:shd w:val="solid" w:color="FFFFFF" w:fill="auto"/>
          </w:tcPr>
          <w:p w14:paraId="2118C9A9" w14:textId="77777777" w:rsidR="007B0E6F" w:rsidRDefault="007B0E6F" w:rsidP="007B0E6F">
            <w:pPr>
              <w:pStyle w:val="TAL"/>
              <w:jc w:val="center"/>
              <w:rPr>
                <w:sz w:val="16"/>
                <w:szCs w:val="16"/>
              </w:rPr>
            </w:pPr>
            <w:r>
              <w:rPr>
                <w:sz w:val="16"/>
                <w:szCs w:val="16"/>
              </w:rPr>
              <w:t>A</w:t>
            </w:r>
          </w:p>
        </w:tc>
        <w:tc>
          <w:tcPr>
            <w:tcW w:w="4536" w:type="dxa"/>
            <w:shd w:val="solid" w:color="FFFFFF" w:fill="auto"/>
          </w:tcPr>
          <w:p w14:paraId="4EFD28F1" w14:textId="77777777" w:rsidR="007B0E6F" w:rsidRPr="00A37E1B" w:rsidRDefault="007B0E6F" w:rsidP="007B0E6F">
            <w:pPr>
              <w:pStyle w:val="TAL"/>
            </w:pPr>
            <w:r>
              <w:t>C</w:t>
            </w:r>
            <w:r w:rsidRPr="007B0E6F">
              <w:t>orrection for EEC registration expiration time</w:t>
            </w:r>
          </w:p>
        </w:tc>
        <w:tc>
          <w:tcPr>
            <w:tcW w:w="992" w:type="dxa"/>
            <w:shd w:val="solid" w:color="FFFFFF" w:fill="auto"/>
          </w:tcPr>
          <w:p w14:paraId="61188981" w14:textId="77777777" w:rsidR="007B0E6F" w:rsidRPr="00AD6DAA" w:rsidRDefault="007B0E6F" w:rsidP="007B0E6F">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3C0F66AF" w14:textId="77777777" w:rsidTr="00B3457A">
        <w:tc>
          <w:tcPr>
            <w:tcW w:w="800" w:type="dxa"/>
            <w:shd w:val="solid" w:color="FFFFFF" w:fill="auto"/>
          </w:tcPr>
          <w:p w14:paraId="4EDB3DA1"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BD823ED"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E71E27"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67C9CF3" w14:textId="77777777" w:rsidR="003A6690" w:rsidRPr="00AD6DAA" w:rsidRDefault="003A6690" w:rsidP="003A6690">
            <w:pPr>
              <w:pStyle w:val="TAL"/>
              <w:rPr>
                <w:sz w:val="16"/>
                <w:szCs w:val="16"/>
              </w:rPr>
            </w:pPr>
            <w:r w:rsidRPr="00AD6DAA">
              <w:rPr>
                <w:sz w:val="16"/>
                <w:szCs w:val="16"/>
              </w:rPr>
              <w:t>01</w:t>
            </w:r>
            <w:r>
              <w:rPr>
                <w:sz w:val="16"/>
                <w:szCs w:val="16"/>
              </w:rPr>
              <w:t>54</w:t>
            </w:r>
          </w:p>
        </w:tc>
        <w:tc>
          <w:tcPr>
            <w:tcW w:w="425" w:type="dxa"/>
            <w:shd w:val="solid" w:color="FFFFFF" w:fill="auto"/>
          </w:tcPr>
          <w:p w14:paraId="559E0DDD" w14:textId="77777777" w:rsidR="003A6690" w:rsidRDefault="003A6690" w:rsidP="003A6690">
            <w:pPr>
              <w:pStyle w:val="TAL"/>
              <w:jc w:val="center"/>
              <w:rPr>
                <w:sz w:val="16"/>
                <w:szCs w:val="16"/>
              </w:rPr>
            </w:pPr>
          </w:p>
        </w:tc>
        <w:tc>
          <w:tcPr>
            <w:tcW w:w="425" w:type="dxa"/>
            <w:shd w:val="solid" w:color="FFFFFF" w:fill="auto"/>
          </w:tcPr>
          <w:p w14:paraId="2B86AD3B" w14:textId="77777777" w:rsidR="003A6690" w:rsidRDefault="003A6690" w:rsidP="003A6690">
            <w:pPr>
              <w:pStyle w:val="TAL"/>
              <w:jc w:val="center"/>
              <w:rPr>
                <w:sz w:val="16"/>
                <w:szCs w:val="16"/>
              </w:rPr>
            </w:pPr>
            <w:r>
              <w:rPr>
                <w:sz w:val="16"/>
                <w:szCs w:val="16"/>
              </w:rPr>
              <w:t>D</w:t>
            </w:r>
          </w:p>
        </w:tc>
        <w:tc>
          <w:tcPr>
            <w:tcW w:w="4536" w:type="dxa"/>
            <w:shd w:val="solid" w:color="FFFFFF" w:fill="auto"/>
          </w:tcPr>
          <w:p w14:paraId="68B07105" w14:textId="77777777" w:rsidR="003A6690" w:rsidRDefault="003A6690" w:rsidP="003A6690">
            <w:pPr>
              <w:pStyle w:val="TAL"/>
            </w:pPr>
            <w:r w:rsidRPr="003A6690">
              <w:t>Editorial correction "General Context holding time duration" IE usage</w:t>
            </w:r>
          </w:p>
        </w:tc>
        <w:tc>
          <w:tcPr>
            <w:tcW w:w="992" w:type="dxa"/>
            <w:shd w:val="solid" w:color="FFFFFF" w:fill="auto"/>
          </w:tcPr>
          <w:p w14:paraId="53ECBCAF"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6D300FA4" w14:textId="77777777" w:rsidTr="00B3457A">
        <w:tc>
          <w:tcPr>
            <w:tcW w:w="800" w:type="dxa"/>
            <w:shd w:val="solid" w:color="FFFFFF" w:fill="auto"/>
          </w:tcPr>
          <w:p w14:paraId="35E30AA3"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21BD87E"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14D4C56"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D767507" w14:textId="77777777" w:rsidR="003A6690" w:rsidRPr="00AD6DAA" w:rsidRDefault="003A6690" w:rsidP="003A6690">
            <w:pPr>
              <w:pStyle w:val="TAL"/>
              <w:rPr>
                <w:sz w:val="16"/>
                <w:szCs w:val="16"/>
              </w:rPr>
            </w:pPr>
            <w:r w:rsidRPr="00AD6DAA">
              <w:rPr>
                <w:sz w:val="16"/>
                <w:szCs w:val="16"/>
              </w:rPr>
              <w:t>01</w:t>
            </w:r>
            <w:r>
              <w:rPr>
                <w:sz w:val="16"/>
                <w:szCs w:val="16"/>
              </w:rPr>
              <w:t>55</w:t>
            </w:r>
          </w:p>
        </w:tc>
        <w:tc>
          <w:tcPr>
            <w:tcW w:w="425" w:type="dxa"/>
            <w:shd w:val="solid" w:color="FFFFFF" w:fill="auto"/>
          </w:tcPr>
          <w:p w14:paraId="74747C0F" w14:textId="77777777" w:rsidR="003A6690" w:rsidRDefault="003A6690" w:rsidP="003A6690">
            <w:pPr>
              <w:pStyle w:val="TAL"/>
              <w:jc w:val="center"/>
              <w:rPr>
                <w:sz w:val="16"/>
                <w:szCs w:val="16"/>
              </w:rPr>
            </w:pPr>
            <w:r>
              <w:rPr>
                <w:sz w:val="16"/>
                <w:szCs w:val="16"/>
              </w:rPr>
              <w:t>5</w:t>
            </w:r>
          </w:p>
        </w:tc>
        <w:tc>
          <w:tcPr>
            <w:tcW w:w="425" w:type="dxa"/>
            <w:shd w:val="solid" w:color="FFFFFF" w:fill="auto"/>
          </w:tcPr>
          <w:p w14:paraId="33C848A8" w14:textId="77777777" w:rsidR="003A6690" w:rsidRDefault="003A6690" w:rsidP="003A6690">
            <w:pPr>
              <w:pStyle w:val="TAL"/>
              <w:jc w:val="center"/>
              <w:rPr>
                <w:sz w:val="16"/>
                <w:szCs w:val="16"/>
              </w:rPr>
            </w:pPr>
            <w:r>
              <w:rPr>
                <w:sz w:val="16"/>
                <w:szCs w:val="16"/>
              </w:rPr>
              <w:t>B</w:t>
            </w:r>
          </w:p>
        </w:tc>
        <w:tc>
          <w:tcPr>
            <w:tcW w:w="4536" w:type="dxa"/>
            <w:shd w:val="solid" w:color="FFFFFF" w:fill="auto"/>
          </w:tcPr>
          <w:p w14:paraId="25981C97" w14:textId="77777777" w:rsidR="003A6690" w:rsidRPr="003A6690" w:rsidRDefault="003A6690" w:rsidP="003A6690">
            <w:pPr>
              <w:pStyle w:val="TAL"/>
            </w:pPr>
            <w:r w:rsidRPr="003A6690">
              <w:t>New AC-EEC procedure to invoke UE ID request</w:t>
            </w:r>
          </w:p>
        </w:tc>
        <w:tc>
          <w:tcPr>
            <w:tcW w:w="992" w:type="dxa"/>
            <w:shd w:val="solid" w:color="FFFFFF" w:fill="auto"/>
          </w:tcPr>
          <w:p w14:paraId="578D923D"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DE1AC8" w:rsidRPr="00536975" w14:paraId="376CE711" w14:textId="77777777" w:rsidTr="00B3457A">
        <w:tc>
          <w:tcPr>
            <w:tcW w:w="800" w:type="dxa"/>
            <w:shd w:val="solid" w:color="FFFFFF" w:fill="auto"/>
          </w:tcPr>
          <w:p w14:paraId="67D4EC7A" w14:textId="77777777" w:rsidR="00DE1AC8" w:rsidRPr="00AD6DAA" w:rsidRDefault="00DE1AC8" w:rsidP="00DE1A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E8105B8" w14:textId="77777777" w:rsidR="00DE1AC8" w:rsidRPr="00AD6DAA" w:rsidRDefault="00DE1AC8" w:rsidP="00DE1A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6C55848" w14:textId="77777777" w:rsidR="00DE1AC8" w:rsidRDefault="00DE1AC8" w:rsidP="00DE1AC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3BD8A67C" w14:textId="77777777" w:rsidR="00DE1AC8" w:rsidRPr="00AD6DAA" w:rsidRDefault="00DE1AC8" w:rsidP="00DE1AC8">
            <w:pPr>
              <w:pStyle w:val="TAL"/>
              <w:rPr>
                <w:sz w:val="16"/>
                <w:szCs w:val="16"/>
              </w:rPr>
            </w:pPr>
            <w:r w:rsidRPr="00AD6DAA">
              <w:rPr>
                <w:sz w:val="16"/>
                <w:szCs w:val="16"/>
              </w:rPr>
              <w:t>01</w:t>
            </w:r>
            <w:r>
              <w:rPr>
                <w:sz w:val="16"/>
                <w:szCs w:val="16"/>
              </w:rPr>
              <w:t>56</w:t>
            </w:r>
          </w:p>
        </w:tc>
        <w:tc>
          <w:tcPr>
            <w:tcW w:w="425" w:type="dxa"/>
            <w:shd w:val="solid" w:color="FFFFFF" w:fill="auto"/>
          </w:tcPr>
          <w:p w14:paraId="0177C535" w14:textId="77777777" w:rsidR="00DE1AC8" w:rsidRDefault="00DE1AC8" w:rsidP="00DE1AC8">
            <w:pPr>
              <w:pStyle w:val="TAL"/>
              <w:jc w:val="center"/>
              <w:rPr>
                <w:sz w:val="16"/>
                <w:szCs w:val="16"/>
              </w:rPr>
            </w:pPr>
            <w:r>
              <w:rPr>
                <w:sz w:val="16"/>
                <w:szCs w:val="16"/>
              </w:rPr>
              <w:t>6</w:t>
            </w:r>
          </w:p>
        </w:tc>
        <w:tc>
          <w:tcPr>
            <w:tcW w:w="425" w:type="dxa"/>
            <w:shd w:val="solid" w:color="FFFFFF" w:fill="auto"/>
          </w:tcPr>
          <w:p w14:paraId="6AD533C7" w14:textId="77777777" w:rsidR="00DE1AC8" w:rsidRDefault="00DE1AC8" w:rsidP="00DE1AC8">
            <w:pPr>
              <w:pStyle w:val="TAL"/>
              <w:jc w:val="center"/>
              <w:rPr>
                <w:sz w:val="16"/>
                <w:szCs w:val="16"/>
              </w:rPr>
            </w:pPr>
            <w:r>
              <w:rPr>
                <w:sz w:val="16"/>
                <w:szCs w:val="16"/>
              </w:rPr>
              <w:t>B</w:t>
            </w:r>
          </w:p>
        </w:tc>
        <w:tc>
          <w:tcPr>
            <w:tcW w:w="4536" w:type="dxa"/>
            <w:shd w:val="solid" w:color="FFFFFF" w:fill="auto"/>
          </w:tcPr>
          <w:p w14:paraId="10305BF9" w14:textId="77777777" w:rsidR="00DE1AC8" w:rsidRPr="003A6690" w:rsidRDefault="00DE1AC8" w:rsidP="00DE1AC8">
            <w:pPr>
              <w:pStyle w:val="TAL"/>
            </w:pPr>
            <w:r w:rsidRPr="00DE1AC8">
              <w:t>Updating UE Identifier API procedure to enable EEC invoke UE ID request for NATed IP address</w:t>
            </w:r>
          </w:p>
        </w:tc>
        <w:tc>
          <w:tcPr>
            <w:tcW w:w="992" w:type="dxa"/>
            <w:shd w:val="solid" w:color="FFFFFF" w:fill="auto"/>
          </w:tcPr>
          <w:p w14:paraId="2A451615" w14:textId="77777777" w:rsidR="00DE1AC8" w:rsidRPr="00AD6DAA" w:rsidRDefault="00DE1AC8" w:rsidP="00DE1AC8">
            <w:pPr>
              <w:pStyle w:val="TAL"/>
              <w:jc w:val="center"/>
              <w:rPr>
                <w:sz w:val="16"/>
                <w:szCs w:val="16"/>
              </w:rPr>
            </w:pPr>
            <w:r w:rsidRPr="00AD6DAA">
              <w:rPr>
                <w:sz w:val="16"/>
                <w:szCs w:val="16"/>
              </w:rPr>
              <w:t>18.</w:t>
            </w:r>
            <w:r>
              <w:rPr>
                <w:sz w:val="16"/>
                <w:szCs w:val="16"/>
              </w:rPr>
              <w:t>2</w:t>
            </w:r>
            <w:r w:rsidRPr="00AD6DAA">
              <w:rPr>
                <w:sz w:val="16"/>
                <w:szCs w:val="16"/>
              </w:rPr>
              <w:t>.0</w:t>
            </w:r>
          </w:p>
        </w:tc>
      </w:tr>
      <w:tr w:rsidR="00C57A78" w:rsidRPr="00536975" w14:paraId="11ABC908" w14:textId="77777777" w:rsidTr="00B3457A">
        <w:tc>
          <w:tcPr>
            <w:tcW w:w="800" w:type="dxa"/>
            <w:shd w:val="solid" w:color="FFFFFF" w:fill="auto"/>
          </w:tcPr>
          <w:p w14:paraId="67E93CEF" w14:textId="77777777" w:rsidR="00C57A78" w:rsidRPr="00AD6DAA" w:rsidRDefault="00C57A78" w:rsidP="00C57A7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9D37AC8" w14:textId="77777777" w:rsidR="00C57A78" w:rsidRPr="00AD6DAA" w:rsidRDefault="00C57A78" w:rsidP="00C57A7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11A4251" w14:textId="77777777" w:rsidR="00C57A78" w:rsidRDefault="00C57A78" w:rsidP="00C57A7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276EFA6A" w14:textId="77777777" w:rsidR="00C57A78" w:rsidRPr="00AD6DAA" w:rsidRDefault="00C57A78" w:rsidP="00C57A78">
            <w:pPr>
              <w:pStyle w:val="TAL"/>
              <w:rPr>
                <w:sz w:val="16"/>
                <w:szCs w:val="16"/>
              </w:rPr>
            </w:pPr>
            <w:r w:rsidRPr="00AD6DAA">
              <w:rPr>
                <w:sz w:val="16"/>
                <w:szCs w:val="16"/>
              </w:rPr>
              <w:t>01</w:t>
            </w:r>
            <w:r>
              <w:rPr>
                <w:sz w:val="16"/>
                <w:szCs w:val="16"/>
              </w:rPr>
              <w:t>58</w:t>
            </w:r>
          </w:p>
        </w:tc>
        <w:tc>
          <w:tcPr>
            <w:tcW w:w="425" w:type="dxa"/>
            <w:shd w:val="solid" w:color="FFFFFF" w:fill="auto"/>
          </w:tcPr>
          <w:p w14:paraId="678977F1" w14:textId="77777777" w:rsidR="00C57A78" w:rsidRDefault="00C57A78" w:rsidP="00C57A78">
            <w:pPr>
              <w:pStyle w:val="TAL"/>
              <w:jc w:val="center"/>
              <w:rPr>
                <w:sz w:val="16"/>
                <w:szCs w:val="16"/>
              </w:rPr>
            </w:pPr>
            <w:r>
              <w:rPr>
                <w:sz w:val="16"/>
                <w:szCs w:val="16"/>
              </w:rPr>
              <w:t>2</w:t>
            </w:r>
          </w:p>
        </w:tc>
        <w:tc>
          <w:tcPr>
            <w:tcW w:w="425" w:type="dxa"/>
            <w:shd w:val="solid" w:color="FFFFFF" w:fill="auto"/>
          </w:tcPr>
          <w:p w14:paraId="1FCB44AD" w14:textId="77777777" w:rsidR="00C57A78" w:rsidRDefault="00C57A78" w:rsidP="00C57A78">
            <w:pPr>
              <w:pStyle w:val="TAL"/>
              <w:jc w:val="center"/>
              <w:rPr>
                <w:sz w:val="16"/>
                <w:szCs w:val="16"/>
              </w:rPr>
            </w:pPr>
            <w:r>
              <w:rPr>
                <w:sz w:val="16"/>
                <w:szCs w:val="16"/>
              </w:rPr>
              <w:t>B</w:t>
            </w:r>
          </w:p>
        </w:tc>
        <w:tc>
          <w:tcPr>
            <w:tcW w:w="4536" w:type="dxa"/>
            <w:shd w:val="solid" w:color="FFFFFF" w:fill="auto"/>
          </w:tcPr>
          <w:p w14:paraId="54165872" w14:textId="77777777" w:rsidR="00C57A78" w:rsidRPr="00DE1AC8" w:rsidRDefault="00C57A78" w:rsidP="00C57A78">
            <w:pPr>
              <w:pStyle w:val="TAL"/>
            </w:pPr>
            <w:r w:rsidRPr="00C57A78">
              <w:t>Adding a CAPIF deployment for exposure of EAS Service APIs</w:t>
            </w:r>
          </w:p>
        </w:tc>
        <w:tc>
          <w:tcPr>
            <w:tcW w:w="992" w:type="dxa"/>
            <w:shd w:val="solid" w:color="FFFFFF" w:fill="auto"/>
          </w:tcPr>
          <w:p w14:paraId="784BDEB5" w14:textId="77777777" w:rsidR="00C57A78" w:rsidRPr="00AD6DAA" w:rsidRDefault="00C57A78" w:rsidP="00C57A78">
            <w:pPr>
              <w:pStyle w:val="TAL"/>
              <w:jc w:val="center"/>
              <w:rPr>
                <w:sz w:val="16"/>
                <w:szCs w:val="16"/>
              </w:rPr>
            </w:pPr>
            <w:r w:rsidRPr="00AD6DAA">
              <w:rPr>
                <w:sz w:val="16"/>
                <w:szCs w:val="16"/>
              </w:rPr>
              <w:t>18.</w:t>
            </w:r>
            <w:r>
              <w:rPr>
                <w:sz w:val="16"/>
                <w:szCs w:val="16"/>
              </w:rPr>
              <w:t>2</w:t>
            </w:r>
            <w:r w:rsidRPr="00AD6DAA">
              <w:rPr>
                <w:sz w:val="16"/>
                <w:szCs w:val="16"/>
              </w:rPr>
              <w:t>.0</w:t>
            </w:r>
          </w:p>
        </w:tc>
      </w:tr>
      <w:tr w:rsidR="00107D91" w:rsidRPr="00536975" w14:paraId="144E8501" w14:textId="77777777" w:rsidTr="00B3457A">
        <w:tc>
          <w:tcPr>
            <w:tcW w:w="800" w:type="dxa"/>
            <w:shd w:val="solid" w:color="FFFFFF" w:fill="auto"/>
          </w:tcPr>
          <w:p w14:paraId="064BF461" w14:textId="77777777" w:rsidR="00107D91" w:rsidRPr="00AD6DAA" w:rsidRDefault="00107D91" w:rsidP="00107D9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AEAD0C2" w14:textId="77777777" w:rsidR="00107D91" w:rsidRPr="00AD6DAA" w:rsidRDefault="00107D91" w:rsidP="00107D9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D5759B4" w14:textId="77777777" w:rsidR="00107D91" w:rsidRDefault="00107D91" w:rsidP="00107D91">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B18FCD8" w14:textId="77777777" w:rsidR="00107D91" w:rsidRPr="00AD6DAA" w:rsidRDefault="00107D91" w:rsidP="00107D91">
            <w:pPr>
              <w:pStyle w:val="TAL"/>
              <w:rPr>
                <w:sz w:val="16"/>
                <w:szCs w:val="16"/>
              </w:rPr>
            </w:pPr>
            <w:r w:rsidRPr="00AD6DAA">
              <w:rPr>
                <w:sz w:val="16"/>
                <w:szCs w:val="16"/>
              </w:rPr>
              <w:t>01</w:t>
            </w:r>
            <w:r>
              <w:rPr>
                <w:sz w:val="16"/>
                <w:szCs w:val="16"/>
              </w:rPr>
              <w:t>59</w:t>
            </w:r>
          </w:p>
        </w:tc>
        <w:tc>
          <w:tcPr>
            <w:tcW w:w="425" w:type="dxa"/>
            <w:shd w:val="solid" w:color="FFFFFF" w:fill="auto"/>
          </w:tcPr>
          <w:p w14:paraId="38A8DBFC" w14:textId="77777777" w:rsidR="00107D91" w:rsidRDefault="00107D91" w:rsidP="00107D91">
            <w:pPr>
              <w:pStyle w:val="TAL"/>
              <w:jc w:val="center"/>
              <w:rPr>
                <w:sz w:val="16"/>
                <w:szCs w:val="16"/>
              </w:rPr>
            </w:pPr>
            <w:r>
              <w:rPr>
                <w:sz w:val="16"/>
                <w:szCs w:val="16"/>
              </w:rPr>
              <w:t>6</w:t>
            </w:r>
          </w:p>
        </w:tc>
        <w:tc>
          <w:tcPr>
            <w:tcW w:w="425" w:type="dxa"/>
            <w:shd w:val="solid" w:color="FFFFFF" w:fill="auto"/>
          </w:tcPr>
          <w:p w14:paraId="410C3394" w14:textId="77777777" w:rsidR="00107D91" w:rsidRDefault="00107D91" w:rsidP="00107D91">
            <w:pPr>
              <w:pStyle w:val="TAL"/>
              <w:jc w:val="center"/>
              <w:rPr>
                <w:sz w:val="16"/>
                <w:szCs w:val="16"/>
              </w:rPr>
            </w:pPr>
            <w:r>
              <w:rPr>
                <w:sz w:val="16"/>
                <w:szCs w:val="16"/>
              </w:rPr>
              <w:t>B</w:t>
            </w:r>
          </w:p>
        </w:tc>
        <w:tc>
          <w:tcPr>
            <w:tcW w:w="4536" w:type="dxa"/>
            <w:shd w:val="solid" w:color="FFFFFF" w:fill="auto"/>
          </w:tcPr>
          <w:p w14:paraId="0C23973A" w14:textId="77777777" w:rsidR="00107D91" w:rsidRPr="00C57A78" w:rsidRDefault="00107D91" w:rsidP="00107D91">
            <w:pPr>
              <w:pStyle w:val="TAL"/>
            </w:pPr>
            <w:r w:rsidRPr="00107D91">
              <w:t>Supporting dynamic EAS instantiation triggering and notifications</w:t>
            </w:r>
          </w:p>
        </w:tc>
        <w:tc>
          <w:tcPr>
            <w:tcW w:w="992" w:type="dxa"/>
            <w:shd w:val="solid" w:color="FFFFFF" w:fill="auto"/>
          </w:tcPr>
          <w:p w14:paraId="4C6D331C" w14:textId="77777777" w:rsidR="00107D91" w:rsidRPr="00AD6DAA" w:rsidRDefault="00107D91" w:rsidP="00107D91">
            <w:pPr>
              <w:pStyle w:val="TAL"/>
              <w:jc w:val="center"/>
              <w:rPr>
                <w:sz w:val="16"/>
                <w:szCs w:val="16"/>
              </w:rPr>
            </w:pPr>
            <w:r w:rsidRPr="00AD6DAA">
              <w:rPr>
                <w:sz w:val="16"/>
                <w:szCs w:val="16"/>
              </w:rPr>
              <w:t>18.</w:t>
            </w:r>
            <w:r>
              <w:rPr>
                <w:sz w:val="16"/>
                <w:szCs w:val="16"/>
              </w:rPr>
              <w:t>2</w:t>
            </w:r>
            <w:r w:rsidRPr="00AD6DAA">
              <w:rPr>
                <w:sz w:val="16"/>
                <w:szCs w:val="16"/>
              </w:rPr>
              <w:t>.0</w:t>
            </w:r>
          </w:p>
        </w:tc>
      </w:tr>
      <w:tr w:rsidR="00F66F5A" w:rsidRPr="00536975" w14:paraId="14FECB39" w14:textId="77777777" w:rsidTr="00B3457A">
        <w:tc>
          <w:tcPr>
            <w:tcW w:w="800" w:type="dxa"/>
            <w:shd w:val="solid" w:color="FFFFFF" w:fill="auto"/>
          </w:tcPr>
          <w:p w14:paraId="235123F3" w14:textId="77777777" w:rsidR="00F66F5A" w:rsidRPr="00AD6DAA" w:rsidRDefault="00F66F5A" w:rsidP="00F66F5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ADCD7AC" w14:textId="77777777" w:rsidR="00F66F5A" w:rsidRPr="00AD6DAA" w:rsidRDefault="00F66F5A" w:rsidP="00F66F5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54ADCBF" w14:textId="77777777" w:rsidR="00F66F5A" w:rsidRDefault="00F66F5A" w:rsidP="00F66F5A">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24033739" w14:textId="77777777" w:rsidR="00F66F5A" w:rsidRPr="00AD6DAA" w:rsidRDefault="00F66F5A" w:rsidP="00F66F5A">
            <w:pPr>
              <w:pStyle w:val="TAL"/>
              <w:rPr>
                <w:sz w:val="16"/>
                <w:szCs w:val="16"/>
              </w:rPr>
            </w:pPr>
            <w:r w:rsidRPr="00AD6DAA">
              <w:rPr>
                <w:sz w:val="16"/>
                <w:szCs w:val="16"/>
              </w:rPr>
              <w:t>01</w:t>
            </w:r>
            <w:r>
              <w:rPr>
                <w:sz w:val="16"/>
                <w:szCs w:val="16"/>
              </w:rPr>
              <w:t>61</w:t>
            </w:r>
          </w:p>
        </w:tc>
        <w:tc>
          <w:tcPr>
            <w:tcW w:w="425" w:type="dxa"/>
            <w:shd w:val="solid" w:color="FFFFFF" w:fill="auto"/>
          </w:tcPr>
          <w:p w14:paraId="2A6A4326" w14:textId="77777777" w:rsidR="00F66F5A" w:rsidRDefault="00F66F5A" w:rsidP="00F66F5A">
            <w:pPr>
              <w:pStyle w:val="TAL"/>
              <w:jc w:val="center"/>
              <w:rPr>
                <w:sz w:val="16"/>
                <w:szCs w:val="16"/>
              </w:rPr>
            </w:pPr>
          </w:p>
        </w:tc>
        <w:tc>
          <w:tcPr>
            <w:tcW w:w="425" w:type="dxa"/>
            <w:shd w:val="solid" w:color="FFFFFF" w:fill="auto"/>
          </w:tcPr>
          <w:p w14:paraId="499EE08C" w14:textId="77777777" w:rsidR="00F66F5A" w:rsidRDefault="00F66F5A" w:rsidP="00F66F5A">
            <w:pPr>
              <w:pStyle w:val="TAL"/>
              <w:jc w:val="center"/>
              <w:rPr>
                <w:sz w:val="16"/>
                <w:szCs w:val="16"/>
              </w:rPr>
            </w:pPr>
            <w:r>
              <w:rPr>
                <w:sz w:val="16"/>
                <w:szCs w:val="16"/>
              </w:rPr>
              <w:t>A</w:t>
            </w:r>
          </w:p>
        </w:tc>
        <w:tc>
          <w:tcPr>
            <w:tcW w:w="4536" w:type="dxa"/>
            <w:shd w:val="solid" w:color="FFFFFF" w:fill="auto"/>
          </w:tcPr>
          <w:p w14:paraId="6F19293B" w14:textId="77777777" w:rsidR="00F66F5A" w:rsidRPr="00107D91" w:rsidRDefault="00F66F5A" w:rsidP="00F66F5A">
            <w:pPr>
              <w:pStyle w:val="TAL"/>
            </w:pPr>
            <w:r w:rsidRPr="00F66F5A">
              <w:t>Corrections to A.5 of TS 23.558 for CAPIF deployment</w:t>
            </w:r>
          </w:p>
        </w:tc>
        <w:tc>
          <w:tcPr>
            <w:tcW w:w="992" w:type="dxa"/>
            <w:shd w:val="solid" w:color="FFFFFF" w:fill="auto"/>
          </w:tcPr>
          <w:p w14:paraId="334FBC7D" w14:textId="77777777" w:rsidR="00F66F5A" w:rsidRPr="00AD6DAA" w:rsidRDefault="00F66F5A" w:rsidP="00F66F5A">
            <w:pPr>
              <w:pStyle w:val="TAL"/>
              <w:jc w:val="center"/>
              <w:rPr>
                <w:sz w:val="16"/>
                <w:szCs w:val="16"/>
              </w:rPr>
            </w:pPr>
            <w:r w:rsidRPr="00AD6DAA">
              <w:rPr>
                <w:sz w:val="16"/>
                <w:szCs w:val="16"/>
              </w:rPr>
              <w:t>18.</w:t>
            </w:r>
            <w:r>
              <w:rPr>
                <w:sz w:val="16"/>
                <w:szCs w:val="16"/>
              </w:rPr>
              <w:t>2</w:t>
            </w:r>
            <w:r w:rsidRPr="00AD6DAA">
              <w:rPr>
                <w:sz w:val="16"/>
                <w:szCs w:val="16"/>
              </w:rPr>
              <w:t>.0</w:t>
            </w:r>
          </w:p>
        </w:tc>
      </w:tr>
      <w:tr w:rsidR="00904604" w:rsidRPr="00536975" w14:paraId="73A93CE5" w14:textId="77777777" w:rsidTr="00B3457A">
        <w:tc>
          <w:tcPr>
            <w:tcW w:w="800" w:type="dxa"/>
            <w:shd w:val="solid" w:color="FFFFFF" w:fill="auto"/>
          </w:tcPr>
          <w:p w14:paraId="0DC70BF2" w14:textId="77777777" w:rsidR="00904604" w:rsidRPr="00AD6DAA" w:rsidRDefault="00904604" w:rsidP="0090460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8220C45" w14:textId="77777777" w:rsidR="00904604" w:rsidRPr="00AD6DAA" w:rsidRDefault="00904604" w:rsidP="0090460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D863D" w14:textId="77777777" w:rsidR="00904604" w:rsidRDefault="00904604" w:rsidP="00904604">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7C539D76" w14:textId="77777777" w:rsidR="00904604" w:rsidRPr="00AD6DAA" w:rsidRDefault="00904604" w:rsidP="00904604">
            <w:pPr>
              <w:pStyle w:val="TAL"/>
              <w:rPr>
                <w:sz w:val="16"/>
                <w:szCs w:val="16"/>
              </w:rPr>
            </w:pPr>
            <w:r w:rsidRPr="00AD6DAA">
              <w:rPr>
                <w:sz w:val="16"/>
                <w:szCs w:val="16"/>
              </w:rPr>
              <w:t>01</w:t>
            </w:r>
            <w:r>
              <w:rPr>
                <w:sz w:val="16"/>
                <w:szCs w:val="16"/>
              </w:rPr>
              <w:t>63</w:t>
            </w:r>
          </w:p>
        </w:tc>
        <w:tc>
          <w:tcPr>
            <w:tcW w:w="425" w:type="dxa"/>
            <w:shd w:val="solid" w:color="FFFFFF" w:fill="auto"/>
          </w:tcPr>
          <w:p w14:paraId="2ECCA6C3" w14:textId="77777777" w:rsidR="00904604" w:rsidRDefault="00904604" w:rsidP="00904604">
            <w:pPr>
              <w:pStyle w:val="TAL"/>
              <w:jc w:val="center"/>
              <w:rPr>
                <w:sz w:val="16"/>
                <w:szCs w:val="16"/>
              </w:rPr>
            </w:pPr>
          </w:p>
        </w:tc>
        <w:tc>
          <w:tcPr>
            <w:tcW w:w="425" w:type="dxa"/>
            <w:shd w:val="solid" w:color="FFFFFF" w:fill="auto"/>
          </w:tcPr>
          <w:p w14:paraId="7C265A15" w14:textId="77777777" w:rsidR="00904604" w:rsidRDefault="00904604" w:rsidP="00904604">
            <w:pPr>
              <w:pStyle w:val="TAL"/>
              <w:jc w:val="center"/>
              <w:rPr>
                <w:sz w:val="16"/>
                <w:szCs w:val="16"/>
              </w:rPr>
            </w:pPr>
            <w:r>
              <w:rPr>
                <w:sz w:val="16"/>
                <w:szCs w:val="16"/>
              </w:rPr>
              <w:t>A</w:t>
            </w:r>
          </w:p>
        </w:tc>
        <w:tc>
          <w:tcPr>
            <w:tcW w:w="4536" w:type="dxa"/>
            <w:shd w:val="solid" w:color="FFFFFF" w:fill="auto"/>
          </w:tcPr>
          <w:p w14:paraId="665AD043" w14:textId="77777777" w:rsidR="00904604" w:rsidRPr="00F66F5A" w:rsidRDefault="00904604" w:rsidP="00904604">
            <w:pPr>
              <w:pStyle w:val="TAL"/>
            </w:pPr>
            <w:r w:rsidRPr="00904604">
              <w:t>Correction to 'Event ID' IE of EAS discovery notification</w:t>
            </w:r>
          </w:p>
        </w:tc>
        <w:tc>
          <w:tcPr>
            <w:tcW w:w="992" w:type="dxa"/>
            <w:shd w:val="solid" w:color="FFFFFF" w:fill="auto"/>
          </w:tcPr>
          <w:p w14:paraId="44F48543" w14:textId="77777777" w:rsidR="00904604" w:rsidRPr="00AD6DAA" w:rsidRDefault="00904604" w:rsidP="00904604">
            <w:pPr>
              <w:pStyle w:val="TAL"/>
              <w:jc w:val="center"/>
              <w:rPr>
                <w:sz w:val="16"/>
                <w:szCs w:val="16"/>
              </w:rPr>
            </w:pPr>
            <w:r w:rsidRPr="00AD6DAA">
              <w:rPr>
                <w:sz w:val="16"/>
                <w:szCs w:val="16"/>
              </w:rPr>
              <w:t>18.</w:t>
            </w:r>
            <w:r>
              <w:rPr>
                <w:sz w:val="16"/>
                <w:szCs w:val="16"/>
              </w:rPr>
              <w:t>2</w:t>
            </w:r>
            <w:r w:rsidRPr="00AD6DAA">
              <w:rPr>
                <w:sz w:val="16"/>
                <w:szCs w:val="16"/>
              </w:rPr>
              <w:t>.0</w:t>
            </w:r>
          </w:p>
        </w:tc>
      </w:tr>
      <w:tr w:rsidR="001B02CB" w:rsidRPr="00536975" w14:paraId="41498E1A" w14:textId="77777777" w:rsidTr="00B3457A">
        <w:tc>
          <w:tcPr>
            <w:tcW w:w="800" w:type="dxa"/>
            <w:shd w:val="solid" w:color="FFFFFF" w:fill="auto"/>
          </w:tcPr>
          <w:p w14:paraId="3E920A10" w14:textId="77777777" w:rsidR="001B02CB" w:rsidRPr="00AD6DAA" w:rsidRDefault="001B02CB" w:rsidP="001B02C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98DECF" w14:textId="77777777" w:rsidR="001B02CB" w:rsidRPr="00AD6DAA" w:rsidRDefault="001B02CB" w:rsidP="001B02C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AA85A42" w14:textId="77777777" w:rsidR="001B02CB" w:rsidRDefault="001B02CB" w:rsidP="001B02C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479B4C26" w14:textId="77777777" w:rsidR="001B02CB" w:rsidRPr="00AD6DAA" w:rsidRDefault="001B02CB" w:rsidP="001B02CB">
            <w:pPr>
              <w:pStyle w:val="TAL"/>
              <w:rPr>
                <w:sz w:val="16"/>
                <w:szCs w:val="16"/>
              </w:rPr>
            </w:pPr>
            <w:r w:rsidRPr="00AD6DAA">
              <w:rPr>
                <w:sz w:val="16"/>
                <w:szCs w:val="16"/>
              </w:rPr>
              <w:t>01</w:t>
            </w:r>
            <w:r>
              <w:rPr>
                <w:sz w:val="16"/>
                <w:szCs w:val="16"/>
              </w:rPr>
              <w:t>65</w:t>
            </w:r>
          </w:p>
        </w:tc>
        <w:tc>
          <w:tcPr>
            <w:tcW w:w="425" w:type="dxa"/>
            <w:shd w:val="solid" w:color="FFFFFF" w:fill="auto"/>
          </w:tcPr>
          <w:p w14:paraId="2BC53429" w14:textId="77777777" w:rsidR="001B02CB" w:rsidRDefault="001B02CB" w:rsidP="001B02CB">
            <w:pPr>
              <w:pStyle w:val="TAL"/>
              <w:jc w:val="center"/>
              <w:rPr>
                <w:sz w:val="16"/>
                <w:szCs w:val="16"/>
              </w:rPr>
            </w:pPr>
            <w:r>
              <w:rPr>
                <w:sz w:val="16"/>
                <w:szCs w:val="16"/>
              </w:rPr>
              <w:t>4</w:t>
            </w:r>
          </w:p>
        </w:tc>
        <w:tc>
          <w:tcPr>
            <w:tcW w:w="425" w:type="dxa"/>
            <w:shd w:val="solid" w:color="FFFFFF" w:fill="auto"/>
          </w:tcPr>
          <w:p w14:paraId="476EC104" w14:textId="77777777" w:rsidR="001B02CB" w:rsidRDefault="001B02CB" w:rsidP="001B02CB">
            <w:pPr>
              <w:pStyle w:val="TAL"/>
              <w:jc w:val="center"/>
              <w:rPr>
                <w:sz w:val="16"/>
                <w:szCs w:val="16"/>
              </w:rPr>
            </w:pPr>
            <w:r>
              <w:rPr>
                <w:sz w:val="16"/>
                <w:szCs w:val="16"/>
              </w:rPr>
              <w:t>C</w:t>
            </w:r>
          </w:p>
        </w:tc>
        <w:tc>
          <w:tcPr>
            <w:tcW w:w="4536" w:type="dxa"/>
            <w:shd w:val="solid" w:color="FFFFFF" w:fill="auto"/>
          </w:tcPr>
          <w:p w14:paraId="7EEF9229" w14:textId="77777777" w:rsidR="001B02CB" w:rsidRPr="00904604" w:rsidRDefault="001B02CB" w:rsidP="001B02CB">
            <w:pPr>
              <w:pStyle w:val="TAL"/>
            </w:pPr>
            <w:r w:rsidRPr="001B02CB">
              <w:t>Update ACR parameter information procedure</w:t>
            </w:r>
          </w:p>
        </w:tc>
        <w:tc>
          <w:tcPr>
            <w:tcW w:w="992" w:type="dxa"/>
            <w:shd w:val="solid" w:color="FFFFFF" w:fill="auto"/>
          </w:tcPr>
          <w:p w14:paraId="47C73BAF" w14:textId="77777777" w:rsidR="001B02CB" w:rsidRPr="00AD6DAA" w:rsidRDefault="001B02CB" w:rsidP="001B02CB">
            <w:pPr>
              <w:pStyle w:val="TAL"/>
              <w:jc w:val="center"/>
              <w:rPr>
                <w:sz w:val="16"/>
                <w:szCs w:val="16"/>
              </w:rPr>
            </w:pPr>
            <w:r w:rsidRPr="00AD6DAA">
              <w:rPr>
                <w:sz w:val="16"/>
                <w:szCs w:val="16"/>
              </w:rPr>
              <w:t>18.</w:t>
            </w:r>
            <w:r>
              <w:rPr>
                <w:sz w:val="16"/>
                <w:szCs w:val="16"/>
              </w:rPr>
              <w:t>2</w:t>
            </w:r>
            <w:r w:rsidRPr="00AD6DAA">
              <w:rPr>
                <w:sz w:val="16"/>
                <w:szCs w:val="16"/>
              </w:rPr>
              <w:t>.0</w:t>
            </w:r>
          </w:p>
        </w:tc>
      </w:tr>
      <w:tr w:rsidR="00DC00C9" w:rsidRPr="00536975" w14:paraId="788A54CF" w14:textId="77777777" w:rsidTr="00B3457A">
        <w:tc>
          <w:tcPr>
            <w:tcW w:w="800" w:type="dxa"/>
            <w:shd w:val="solid" w:color="FFFFFF" w:fill="auto"/>
          </w:tcPr>
          <w:p w14:paraId="3DDD5A01" w14:textId="77777777" w:rsidR="00DC00C9" w:rsidRPr="00AD6DAA" w:rsidRDefault="00DC00C9" w:rsidP="00DC00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FD2BB0B" w14:textId="77777777" w:rsidR="00DC00C9" w:rsidRPr="00AD6DAA" w:rsidRDefault="00DC00C9" w:rsidP="00DC00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25E774E" w14:textId="77777777" w:rsidR="00DC00C9" w:rsidRDefault="00DC00C9" w:rsidP="00DC00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13AACC" w14:textId="77777777" w:rsidR="00DC00C9" w:rsidRPr="00AD6DAA" w:rsidRDefault="00DC00C9" w:rsidP="00DC00C9">
            <w:pPr>
              <w:pStyle w:val="TAL"/>
              <w:rPr>
                <w:sz w:val="16"/>
                <w:szCs w:val="16"/>
              </w:rPr>
            </w:pPr>
            <w:r w:rsidRPr="00AD6DAA">
              <w:rPr>
                <w:sz w:val="16"/>
                <w:szCs w:val="16"/>
              </w:rPr>
              <w:t>01</w:t>
            </w:r>
            <w:r>
              <w:rPr>
                <w:sz w:val="16"/>
                <w:szCs w:val="16"/>
              </w:rPr>
              <w:t>67</w:t>
            </w:r>
          </w:p>
        </w:tc>
        <w:tc>
          <w:tcPr>
            <w:tcW w:w="425" w:type="dxa"/>
            <w:shd w:val="solid" w:color="FFFFFF" w:fill="auto"/>
          </w:tcPr>
          <w:p w14:paraId="768C4E8B" w14:textId="77777777" w:rsidR="00DC00C9" w:rsidRDefault="00DC00C9" w:rsidP="00DC00C9">
            <w:pPr>
              <w:pStyle w:val="TAL"/>
              <w:jc w:val="center"/>
              <w:rPr>
                <w:sz w:val="16"/>
                <w:szCs w:val="16"/>
              </w:rPr>
            </w:pPr>
            <w:r>
              <w:rPr>
                <w:sz w:val="16"/>
                <w:szCs w:val="16"/>
              </w:rPr>
              <w:t>2</w:t>
            </w:r>
          </w:p>
        </w:tc>
        <w:tc>
          <w:tcPr>
            <w:tcW w:w="425" w:type="dxa"/>
            <w:shd w:val="solid" w:color="FFFFFF" w:fill="auto"/>
          </w:tcPr>
          <w:p w14:paraId="7FAE13C4" w14:textId="77777777" w:rsidR="00DC00C9" w:rsidRDefault="00DC00C9" w:rsidP="00DC00C9">
            <w:pPr>
              <w:pStyle w:val="TAL"/>
              <w:jc w:val="center"/>
              <w:rPr>
                <w:sz w:val="16"/>
                <w:szCs w:val="16"/>
              </w:rPr>
            </w:pPr>
            <w:r>
              <w:rPr>
                <w:sz w:val="16"/>
                <w:szCs w:val="16"/>
              </w:rPr>
              <w:t>B</w:t>
            </w:r>
          </w:p>
        </w:tc>
        <w:tc>
          <w:tcPr>
            <w:tcW w:w="4536" w:type="dxa"/>
            <w:shd w:val="solid" w:color="FFFFFF" w:fill="auto"/>
          </w:tcPr>
          <w:p w14:paraId="54394E59" w14:textId="77777777" w:rsidR="00DC00C9" w:rsidRPr="001B02CB" w:rsidRDefault="00DC00C9" w:rsidP="00DC00C9">
            <w:pPr>
              <w:pStyle w:val="TAL"/>
            </w:pPr>
            <w:r>
              <w:rPr>
                <w:noProof/>
                <w:lang w:eastAsia="zh-CN"/>
              </w:rPr>
              <w:t xml:space="preserve">Architecture with </w:t>
            </w:r>
            <w:r>
              <w:rPr>
                <w:noProof/>
              </w:rPr>
              <w:t>CAS and CES</w:t>
            </w:r>
          </w:p>
        </w:tc>
        <w:tc>
          <w:tcPr>
            <w:tcW w:w="992" w:type="dxa"/>
            <w:shd w:val="solid" w:color="FFFFFF" w:fill="auto"/>
          </w:tcPr>
          <w:p w14:paraId="357F87D2" w14:textId="77777777" w:rsidR="00DC00C9" w:rsidRPr="00AD6DAA" w:rsidRDefault="00DC00C9" w:rsidP="00DC00C9">
            <w:pPr>
              <w:pStyle w:val="TAL"/>
              <w:jc w:val="center"/>
              <w:rPr>
                <w:sz w:val="16"/>
                <w:szCs w:val="16"/>
              </w:rPr>
            </w:pPr>
            <w:r w:rsidRPr="00AD6DAA">
              <w:rPr>
                <w:sz w:val="16"/>
                <w:szCs w:val="16"/>
              </w:rPr>
              <w:t>18.</w:t>
            </w:r>
            <w:r>
              <w:rPr>
                <w:sz w:val="16"/>
                <w:szCs w:val="16"/>
              </w:rPr>
              <w:t>2</w:t>
            </w:r>
            <w:r w:rsidRPr="00AD6DAA">
              <w:rPr>
                <w:sz w:val="16"/>
                <w:szCs w:val="16"/>
              </w:rPr>
              <w:t>.0</w:t>
            </w:r>
          </w:p>
        </w:tc>
      </w:tr>
      <w:tr w:rsidR="00EC60D1" w:rsidRPr="00536975" w14:paraId="65616D00" w14:textId="77777777" w:rsidTr="00B3457A">
        <w:tc>
          <w:tcPr>
            <w:tcW w:w="800" w:type="dxa"/>
            <w:shd w:val="solid" w:color="FFFFFF" w:fill="auto"/>
          </w:tcPr>
          <w:p w14:paraId="6DE47B03" w14:textId="77777777" w:rsidR="00EC60D1" w:rsidRPr="00AD6DAA" w:rsidRDefault="00EC60D1" w:rsidP="00EC60D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1501EFE" w14:textId="77777777" w:rsidR="00EC60D1" w:rsidRPr="00AD6DAA" w:rsidRDefault="00EC60D1" w:rsidP="00EC60D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9C1EEAF" w14:textId="77777777" w:rsidR="00EC60D1" w:rsidRDefault="00EC60D1" w:rsidP="00EC60D1">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FEE8585" w14:textId="77777777" w:rsidR="00EC60D1" w:rsidRPr="00AD6DAA" w:rsidRDefault="00EC60D1" w:rsidP="00EC60D1">
            <w:pPr>
              <w:pStyle w:val="TAL"/>
              <w:rPr>
                <w:sz w:val="16"/>
                <w:szCs w:val="16"/>
              </w:rPr>
            </w:pPr>
            <w:r w:rsidRPr="00AD6DAA">
              <w:rPr>
                <w:sz w:val="16"/>
                <w:szCs w:val="16"/>
              </w:rPr>
              <w:t>01</w:t>
            </w:r>
            <w:r>
              <w:rPr>
                <w:sz w:val="16"/>
                <w:szCs w:val="16"/>
              </w:rPr>
              <w:t>68</w:t>
            </w:r>
          </w:p>
        </w:tc>
        <w:tc>
          <w:tcPr>
            <w:tcW w:w="425" w:type="dxa"/>
            <w:shd w:val="solid" w:color="FFFFFF" w:fill="auto"/>
          </w:tcPr>
          <w:p w14:paraId="4C84FFE7" w14:textId="77777777" w:rsidR="00EC60D1" w:rsidRDefault="00EC60D1" w:rsidP="00EC60D1">
            <w:pPr>
              <w:pStyle w:val="TAL"/>
              <w:jc w:val="center"/>
              <w:rPr>
                <w:sz w:val="16"/>
                <w:szCs w:val="16"/>
              </w:rPr>
            </w:pPr>
            <w:r>
              <w:rPr>
                <w:sz w:val="16"/>
                <w:szCs w:val="16"/>
              </w:rPr>
              <w:t>2</w:t>
            </w:r>
          </w:p>
        </w:tc>
        <w:tc>
          <w:tcPr>
            <w:tcW w:w="425" w:type="dxa"/>
            <w:shd w:val="solid" w:color="FFFFFF" w:fill="auto"/>
          </w:tcPr>
          <w:p w14:paraId="255A30CA" w14:textId="77777777" w:rsidR="00EC60D1" w:rsidRDefault="00EC60D1" w:rsidP="00EC60D1">
            <w:pPr>
              <w:pStyle w:val="TAL"/>
              <w:jc w:val="center"/>
              <w:rPr>
                <w:sz w:val="16"/>
                <w:szCs w:val="16"/>
              </w:rPr>
            </w:pPr>
            <w:r>
              <w:rPr>
                <w:sz w:val="16"/>
                <w:szCs w:val="16"/>
              </w:rPr>
              <w:t>B</w:t>
            </w:r>
          </w:p>
        </w:tc>
        <w:tc>
          <w:tcPr>
            <w:tcW w:w="4536" w:type="dxa"/>
            <w:shd w:val="solid" w:color="FFFFFF" w:fill="auto"/>
          </w:tcPr>
          <w:p w14:paraId="100E7021" w14:textId="77777777" w:rsidR="00EC60D1" w:rsidRDefault="00EC60D1" w:rsidP="00EC60D1">
            <w:pPr>
              <w:pStyle w:val="TAL"/>
              <w:rPr>
                <w:noProof/>
                <w:lang w:eastAsia="zh-CN"/>
              </w:rPr>
            </w:pPr>
            <w:r w:rsidRPr="00EC60D1">
              <w:rPr>
                <w:noProof/>
                <w:lang w:eastAsia="zh-CN"/>
              </w:rPr>
              <w:t>EAS discovery support for constraint UE</w:t>
            </w:r>
          </w:p>
        </w:tc>
        <w:tc>
          <w:tcPr>
            <w:tcW w:w="992" w:type="dxa"/>
            <w:shd w:val="solid" w:color="FFFFFF" w:fill="auto"/>
          </w:tcPr>
          <w:p w14:paraId="14F0650D" w14:textId="77777777" w:rsidR="00EC60D1" w:rsidRPr="00AD6DAA" w:rsidRDefault="00EC60D1" w:rsidP="00EC60D1">
            <w:pPr>
              <w:pStyle w:val="TAL"/>
              <w:jc w:val="center"/>
              <w:rPr>
                <w:sz w:val="16"/>
                <w:szCs w:val="16"/>
              </w:rPr>
            </w:pPr>
            <w:r w:rsidRPr="00AD6DAA">
              <w:rPr>
                <w:sz w:val="16"/>
                <w:szCs w:val="16"/>
              </w:rPr>
              <w:t>18.</w:t>
            </w:r>
            <w:r>
              <w:rPr>
                <w:sz w:val="16"/>
                <w:szCs w:val="16"/>
              </w:rPr>
              <w:t>2</w:t>
            </w:r>
            <w:r w:rsidRPr="00AD6DAA">
              <w:rPr>
                <w:sz w:val="16"/>
                <w:szCs w:val="16"/>
              </w:rPr>
              <w:t>.0</w:t>
            </w:r>
          </w:p>
        </w:tc>
      </w:tr>
      <w:tr w:rsidR="00BC3562" w:rsidRPr="00536975" w14:paraId="3DB6B5ED" w14:textId="77777777" w:rsidTr="00B3457A">
        <w:tc>
          <w:tcPr>
            <w:tcW w:w="800" w:type="dxa"/>
            <w:shd w:val="solid" w:color="FFFFFF" w:fill="auto"/>
          </w:tcPr>
          <w:p w14:paraId="659F8B90" w14:textId="77777777" w:rsidR="00BC3562" w:rsidRPr="00AD6DAA" w:rsidRDefault="00BC3562" w:rsidP="00BC35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4BA091A" w14:textId="77777777" w:rsidR="00BC3562" w:rsidRPr="00AD6DAA" w:rsidRDefault="00BC3562" w:rsidP="00BC35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FFBF29A" w14:textId="77777777" w:rsidR="00BC3562" w:rsidRDefault="00BC3562" w:rsidP="00BC356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F96D4B6" w14:textId="77777777" w:rsidR="00BC3562" w:rsidRPr="00AD6DAA" w:rsidRDefault="00BC3562" w:rsidP="00BC3562">
            <w:pPr>
              <w:pStyle w:val="TAL"/>
              <w:rPr>
                <w:sz w:val="16"/>
                <w:szCs w:val="16"/>
              </w:rPr>
            </w:pPr>
            <w:r w:rsidRPr="00AD6DAA">
              <w:rPr>
                <w:sz w:val="16"/>
                <w:szCs w:val="16"/>
              </w:rPr>
              <w:t>01</w:t>
            </w:r>
            <w:r>
              <w:rPr>
                <w:sz w:val="16"/>
                <w:szCs w:val="16"/>
              </w:rPr>
              <w:t>70</w:t>
            </w:r>
          </w:p>
        </w:tc>
        <w:tc>
          <w:tcPr>
            <w:tcW w:w="425" w:type="dxa"/>
            <w:shd w:val="solid" w:color="FFFFFF" w:fill="auto"/>
          </w:tcPr>
          <w:p w14:paraId="386B30FF" w14:textId="77777777" w:rsidR="00BC3562" w:rsidRDefault="00BC3562" w:rsidP="00BC3562">
            <w:pPr>
              <w:pStyle w:val="TAL"/>
              <w:jc w:val="center"/>
              <w:rPr>
                <w:sz w:val="16"/>
                <w:szCs w:val="16"/>
              </w:rPr>
            </w:pPr>
            <w:r>
              <w:rPr>
                <w:sz w:val="16"/>
                <w:szCs w:val="16"/>
              </w:rPr>
              <w:t>1</w:t>
            </w:r>
          </w:p>
        </w:tc>
        <w:tc>
          <w:tcPr>
            <w:tcW w:w="425" w:type="dxa"/>
            <w:shd w:val="solid" w:color="FFFFFF" w:fill="auto"/>
          </w:tcPr>
          <w:p w14:paraId="0343692D" w14:textId="77777777" w:rsidR="00BC3562" w:rsidRDefault="00BC3562" w:rsidP="00BC3562">
            <w:pPr>
              <w:pStyle w:val="TAL"/>
              <w:jc w:val="center"/>
              <w:rPr>
                <w:sz w:val="16"/>
                <w:szCs w:val="16"/>
              </w:rPr>
            </w:pPr>
            <w:r>
              <w:rPr>
                <w:sz w:val="16"/>
                <w:szCs w:val="16"/>
              </w:rPr>
              <w:t>B</w:t>
            </w:r>
          </w:p>
        </w:tc>
        <w:tc>
          <w:tcPr>
            <w:tcW w:w="4536" w:type="dxa"/>
            <w:shd w:val="solid" w:color="FFFFFF" w:fill="auto"/>
          </w:tcPr>
          <w:p w14:paraId="4C26A236" w14:textId="77777777" w:rsidR="00BC3562" w:rsidRPr="00EC60D1" w:rsidRDefault="00BC3562" w:rsidP="00BC3562">
            <w:pPr>
              <w:pStyle w:val="TAL"/>
              <w:rPr>
                <w:noProof/>
                <w:lang w:eastAsia="zh-CN"/>
              </w:rPr>
            </w:pPr>
            <w:r w:rsidRPr="00BC3562">
              <w:rPr>
                <w:noProof/>
                <w:lang w:eastAsia="zh-CN"/>
              </w:rPr>
              <w:t>Selected EAS instantiation</w:t>
            </w:r>
          </w:p>
        </w:tc>
        <w:tc>
          <w:tcPr>
            <w:tcW w:w="992" w:type="dxa"/>
            <w:shd w:val="solid" w:color="FFFFFF" w:fill="auto"/>
          </w:tcPr>
          <w:p w14:paraId="0129DAAC" w14:textId="77777777" w:rsidR="00BC3562" w:rsidRPr="00AD6DAA" w:rsidRDefault="00BC3562" w:rsidP="00BC3562">
            <w:pPr>
              <w:pStyle w:val="TAL"/>
              <w:jc w:val="center"/>
              <w:rPr>
                <w:sz w:val="16"/>
                <w:szCs w:val="16"/>
              </w:rPr>
            </w:pPr>
            <w:r w:rsidRPr="00AD6DAA">
              <w:rPr>
                <w:sz w:val="16"/>
                <w:szCs w:val="16"/>
              </w:rPr>
              <w:t>18.</w:t>
            </w:r>
            <w:r>
              <w:rPr>
                <w:sz w:val="16"/>
                <w:szCs w:val="16"/>
              </w:rPr>
              <w:t>2</w:t>
            </w:r>
            <w:r w:rsidRPr="00AD6DAA">
              <w:rPr>
                <w:sz w:val="16"/>
                <w:szCs w:val="16"/>
              </w:rPr>
              <w:t>.0</w:t>
            </w:r>
          </w:p>
        </w:tc>
      </w:tr>
      <w:tr w:rsidR="002961C9" w:rsidRPr="00536975" w14:paraId="660BF055" w14:textId="77777777" w:rsidTr="00B3457A">
        <w:tc>
          <w:tcPr>
            <w:tcW w:w="800" w:type="dxa"/>
            <w:shd w:val="solid" w:color="FFFFFF" w:fill="auto"/>
          </w:tcPr>
          <w:p w14:paraId="256E1CD8" w14:textId="77777777" w:rsidR="002961C9" w:rsidRPr="00AD6DAA" w:rsidRDefault="002961C9" w:rsidP="00296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553DF3" w14:textId="77777777" w:rsidR="002961C9" w:rsidRPr="00AD6DAA" w:rsidRDefault="002961C9" w:rsidP="00296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63E96" w14:textId="77777777" w:rsidR="002961C9" w:rsidRDefault="002961C9" w:rsidP="002961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650BD9E1" w14:textId="77777777" w:rsidR="002961C9" w:rsidRPr="00AD6DAA" w:rsidRDefault="002961C9" w:rsidP="002961C9">
            <w:pPr>
              <w:pStyle w:val="TAL"/>
              <w:rPr>
                <w:sz w:val="16"/>
                <w:szCs w:val="16"/>
              </w:rPr>
            </w:pPr>
            <w:r w:rsidRPr="00AD6DAA">
              <w:rPr>
                <w:sz w:val="16"/>
                <w:szCs w:val="16"/>
              </w:rPr>
              <w:t>01</w:t>
            </w:r>
            <w:r>
              <w:rPr>
                <w:sz w:val="16"/>
                <w:szCs w:val="16"/>
              </w:rPr>
              <w:t>71</w:t>
            </w:r>
          </w:p>
        </w:tc>
        <w:tc>
          <w:tcPr>
            <w:tcW w:w="425" w:type="dxa"/>
            <w:shd w:val="solid" w:color="FFFFFF" w:fill="auto"/>
          </w:tcPr>
          <w:p w14:paraId="12B28154" w14:textId="77777777" w:rsidR="002961C9" w:rsidRDefault="002961C9" w:rsidP="002961C9">
            <w:pPr>
              <w:pStyle w:val="TAL"/>
              <w:jc w:val="center"/>
              <w:rPr>
                <w:sz w:val="16"/>
                <w:szCs w:val="16"/>
              </w:rPr>
            </w:pPr>
          </w:p>
        </w:tc>
        <w:tc>
          <w:tcPr>
            <w:tcW w:w="425" w:type="dxa"/>
            <w:shd w:val="solid" w:color="FFFFFF" w:fill="auto"/>
          </w:tcPr>
          <w:p w14:paraId="65183F44" w14:textId="77777777" w:rsidR="002961C9" w:rsidRDefault="002961C9" w:rsidP="002961C9">
            <w:pPr>
              <w:pStyle w:val="TAL"/>
              <w:jc w:val="center"/>
              <w:rPr>
                <w:sz w:val="16"/>
                <w:szCs w:val="16"/>
              </w:rPr>
            </w:pPr>
            <w:r>
              <w:rPr>
                <w:sz w:val="16"/>
                <w:szCs w:val="16"/>
              </w:rPr>
              <w:t>B</w:t>
            </w:r>
          </w:p>
        </w:tc>
        <w:tc>
          <w:tcPr>
            <w:tcW w:w="4536" w:type="dxa"/>
            <w:shd w:val="solid" w:color="FFFFFF" w:fill="auto"/>
          </w:tcPr>
          <w:p w14:paraId="6E40060B" w14:textId="77777777" w:rsidR="002961C9" w:rsidRPr="00BC3562" w:rsidRDefault="002961C9" w:rsidP="002961C9">
            <w:pPr>
              <w:pStyle w:val="TAL"/>
              <w:rPr>
                <w:noProof/>
                <w:lang w:eastAsia="zh-CN"/>
              </w:rPr>
            </w:pPr>
            <w:r w:rsidRPr="002961C9">
              <w:rPr>
                <w:noProof/>
                <w:lang w:eastAsia="zh-CN"/>
              </w:rPr>
              <w:t>Solve EN about multi-EAS connection</w:t>
            </w:r>
          </w:p>
        </w:tc>
        <w:tc>
          <w:tcPr>
            <w:tcW w:w="992" w:type="dxa"/>
            <w:shd w:val="solid" w:color="FFFFFF" w:fill="auto"/>
          </w:tcPr>
          <w:p w14:paraId="2934B4E1" w14:textId="77777777" w:rsidR="002961C9" w:rsidRPr="00AD6DAA" w:rsidRDefault="002961C9" w:rsidP="002961C9">
            <w:pPr>
              <w:pStyle w:val="TAL"/>
              <w:jc w:val="center"/>
              <w:rPr>
                <w:sz w:val="16"/>
                <w:szCs w:val="16"/>
              </w:rPr>
            </w:pPr>
            <w:r w:rsidRPr="00AD6DAA">
              <w:rPr>
                <w:sz w:val="16"/>
                <w:szCs w:val="16"/>
              </w:rPr>
              <w:t>18.</w:t>
            </w:r>
            <w:r>
              <w:rPr>
                <w:sz w:val="16"/>
                <w:szCs w:val="16"/>
              </w:rPr>
              <w:t>2</w:t>
            </w:r>
            <w:r w:rsidRPr="00AD6DAA">
              <w:rPr>
                <w:sz w:val="16"/>
                <w:szCs w:val="16"/>
              </w:rPr>
              <w:t>.0</w:t>
            </w:r>
          </w:p>
        </w:tc>
      </w:tr>
      <w:tr w:rsidR="00D76D0C" w:rsidRPr="00536975" w14:paraId="791BF4D0" w14:textId="77777777" w:rsidTr="00B3457A">
        <w:tc>
          <w:tcPr>
            <w:tcW w:w="800" w:type="dxa"/>
            <w:shd w:val="solid" w:color="FFFFFF" w:fill="auto"/>
          </w:tcPr>
          <w:p w14:paraId="730FC97D" w14:textId="77777777" w:rsidR="00D76D0C" w:rsidRPr="00AD6DAA" w:rsidRDefault="00D76D0C" w:rsidP="00D76D0C">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FB1ADBB" w14:textId="77777777" w:rsidR="00D76D0C" w:rsidRPr="00AD6DAA" w:rsidRDefault="00D76D0C" w:rsidP="00D76D0C">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E62B960" w14:textId="77777777" w:rsidR="00D76D0C" w:rsidRDefault="00D76D0C" w:rsidP="00D76D0C">
            <w:pPr>
              <w:pStyle w:val="TAL"/>
              <w:jc w:val="center"/>
              <w:rPr>
                <w:sz w:val="16"/>
                <w:szCs w:val="16"/>
              </w:rPr>
            </w:pPr>
            <w:r>
              <w:rPr>
                <w:sz w:val="16"/>
                <w:szCs w:val="16"/>
              </w:rPr>
              <w:t>S</w:t>
            </w:r>
            <w:r w:rsidRPr="00E8285B">
              <w:rPr>
                <w:sz w:val="16"/>
                <w:szCs w:val="16"/>
              </w:rPr>
              <w:t>P-230</w:t>
            </w:r>
            <w:r>
              <w:rPr>
                <w:sz w:val="16"/>
                <w:szCs w:val="16"/>
              </w:rPr>
              <w:t>294</w:t>
            </w:r>
          </w:p>
        </w:tc>
        <w:tc>
          <w:tcPr>
            <w:tcW w:w="567" w:type="dxa"/>
            <w:shd w:val="solid" w:color="FFFFFF" w:fill="auto"/>
          </w:tcPr>
          <w:p w14:paraId="4C6E5491" w14:textId="77777777" w:rsidR="00D76D0C" w:rsidRPr="00AD6DAA" w:rsidRDefault="00D76D0C" w:rsidP="00D76D0C">
            <w:pPr>
              <w:pStyle w:val="TAL"/>
              <w:rPr>
                <w:sz w:val="16"/>
                <w:szCs w:val="16"/>
              </w:rPr>
            </w:pPr>
            <w:r w:rsidRPr="00AD6DAA">
              <w:rPr>
                <w:sz w:val="16"/>
                <w:szCs w:val="16"/>
              </w:rPr>
              <w:t>01</w:t>
            </w:r>
            <w:r>
              <w:rPr>
                <w:sz w:val="16"/>
                <w:szCs w:val="16"/>
              </w:rPr>
              <w:t>73</w:t>
            </w:r>
          </w:p>
        </w:tc>
        <w:tc>
          <w:tcPr>
            <w:tcW w:w="425" w:type="dxa"/>
            <w:shd w:val="solid" w:color="FFFFFF" w:fill="auto"/>
          </w:tcPr>
          <w:p w14:paraId="3FAF1D76" w14:textId="77777777" w:rsidR="00D76D0C" w:rsidRDefault="00D76D0C" w:rsidP="00D76D0C">
            <w:pPr>
              <w:pStyle w:val="TAL"/>
              <w:jc w:val="center"/>
              <w:rPr>
                <w:sz w:val="16"/>
                <w:szCs w:val="16"/>
              </w:rPr>
            </w:pPr>
            <w:r>
              <w:rPr>
                <w:sz w:val="16"/>
                <w:szCs w:val="16"/>
              </w:rPr>
              <w:t>1</w:t>
            </w:r>
          </w:p>
        </w:tc>
        <w:tc>
          <w:tcPr>
            <w:tcW w:w="425" w:type="dxa"/>
            <w:shd w:val="solid" w:color="FFFFFF" w:fill="auto"/>
          </w:tcPr>
          <w:p w14:paraId="3C0A0917" w14:textId="77777777" w:rsidR="00D76D0C" w:rsidRDefault="00D76D0C" w:rsidP="00D76D0C">
            <w:pPr>
              <w:pStyle w:val="TAL"/>
              <w:jc w:val="center"/>
              <w:rPr>
                <w:sz w:val="16"/>
                <w:szCs w:val="16"/>
              </w:rPr>
            </w:pPr>
            <w:r>
              <w:rPr>
                <w:sz w:val="16"/>
                <w:szCs w:val="16"/>
              </w:rPr>
              <w:t>B</w:t>
            </w:r>
          </w:p>
        </w:tc>
        <w:tc>
          <w:tcPr>
            <w:tcW w:w="4536" w:type="dxa"/>
            <w:shd w:val="solid" w:color="FFFFFF" w:fill="auto"/>
          </w:tcPr>
          <w:p w14:paraId="680B8D4C" w14:textId="77777777" w:rsidR="00D76D0C" w:rsidRPr="002961C9" w:rsidRDefault="00D76D0C" w:rsidP="00D76D0C">
            <w:pPr>
              <w:pStyle w:val="TAL"/>
              <w:rPr>
                <w:noProof/>
                <w:lang w:eastAsia="zh-CN"/>
              </w:rPr>
            </w:pPr>
            <w:r w:rsidRPr="00D76D0C">
              <w:rPr>
                <w:noProof/>
                <w:lang w:eastAsia="zh-CN"/>
              </w:rPr>
              <w:t>Seamless transport support</w:t>
            </w:r>
          </w:p>
        </w:tc>
        <w:tc>
          <w:tcPr>
            <w:tcW w:w="992" w:type="dxa"/>
            <w:shd w:val="solid" w:color="FFFFFF" w:fill="auto"/>
          </w:tcPr>
          <w:p w14:paraId="1E388390" w14:textId="77777777" w:rsidR="00D76D0C" w:rsidRPr="00AD6DAA" w:rsidRDefault="00D76D0C" w:rsidP="00D76D0C">
            <w:pPr>
              <w:pStyle w:val="TAL"/>
              <w:jc w:val="center"/>
              <w:rPr>
                <w:sz w:val="16"/>
                <w:szCs w:val="16"/>
              </w:rPr>
            </w:pPr>
            <w:r w:rsidRPr="00AD6DAA">
              <w:rPr>
                <w:sz w:val="16"/>
                <w:szCs w:val="16"/>
              </w:rPr>
              <w:t>18.</w:t>
            </w:r>
            <w:r>
              <w:rPr>
                <w:sz w:val="16"/>
                <w:szCs w:val="16"/>
              </w:rPr>
              <w:t>2</w:t>
            </w:r>
            <w:r w:rsidRPr="00AD6DAA">
              <w:rPr>
                <w:sz w:val="16"/>
                <w:szCs w:val="16"/>
              </w:rPr>
              <w:t>.0</w:t>
            </w:r>
          </w:p>
        </w:tc>
      </w:tr>
      <w:tr w:rsidR="00AB7B8D" w:rsidRPr="00536975" w14:paraId="6E0DDD83" w14:textId="77777777" w:rsidTr="00B3457A">
        <w:tc>
          <w:tcPr>
            <w:tcW w:w="800" w:type="dxa"/>
            <w:shd w:val="solid" w:color="FFFFFF" w:fill="auto"/>
          </w:tcPr>
          <w:p w14:paraId="408BD708" w14:textId="77777777" w:rsidR="00AB7B8D" w:rsidRPr="00AD6DAA" w:rsidRDefault="00AB7B8D" w:rsidP="00AB7B8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FC53754" w14:textId="77777777" w:rsidR="00AB7B8D" w:rsidRPr="00AD6DAA" w:rsidRDefault="00AB7B8D" w:rsidP="00AB7B8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BE88128" w14:textId="77777777" w:rsidR="00AB7B8D" w:rsidRDefault="00AB7B8D" w:rsidP="00AB7B8D">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1AFCE1A" w14:textId="77777777" w:rsidR="00AB7B8D" w:rsidRPr="00AD6DAA" w:rsidRDefault="00AB7B8D" w:rsidP="00AB7B8D">
            <w:pPr>
              <w:pStyle w:val="TAL"/>
              <w:rPr>
                <w:sz w:val="16"/>
                <w:szCs w:val="16"/>
              </w:rPr>
            </w:pPr>
            <w:r w:rsidRPr="00AD6DAA">
              <w:rPr>
                <w:sz w:val="16"/>
                <w:szCs w:val="16"/>
              </w:rPr>
              <w:t>01</w:t>
            </w:r>
            <w:r>
              <w:rPr>
                <w:sz w:val="16"/>
                <w:szCs w:val="16"/>
              </w:rPr>
              <w:t>76</w:t>
            </w:r>
          </w:p>
        </w:tc>
        <w:tc>
          <w:tcPr>
            <w:tcW w:w="425" w:type="dxa"/>
            <w:shd w:val="solid" w:color="FFFFFF" w:fill="auto"/>
          </w:tcPr>
          <w:p w14:paraId="50826481" w14:textId="77777777" w:rsidR="00AB7B8D" w:rsidRDefault="00AB7B8D" w:rsidP="00AB7B8D">
            <w:pPr>
              <w:pStyle w:val="TAL"/>
              <w:jc w:val="center"/>
              <w:rPr>
                <w:sz w:val="16"/>
                <w:szCs w:val="16"/>
              </w:rPr>
            </w:pPr>
            <w:r>
              <w:rPr>
                <w:sz w:val="16"/>
                <w:szCs w:val="16"/>
              </w:rPr>
              <w:t>1</w:t>
            </w:r>
          </w:p>
        </w:tc>
        <w:tc>
          <w:tcPr>
            <w:tcW w:w="425" w:type="dxa"/>
            <w:shd w:val="solid" w:color="FFFFFF" w:fill="auto"/>
          </w:tcPr>
          <w:p w14:paraId="35569763" w14:textId="77777777" w:rsidR="00AB7B8D" w:rsidRDefault="00AB7B8D" w:rsidP="00AB7B8D">
            <w:pPr>
              <w:pStyle w:val="TAL"/>
              <w:jc w:val="center"/>
              <w:rPr>
                <w:sz w:val="16"/>
                <w:szCs w:val="16"/>
              </w:rPr>
            </w:pPr>
            <w:r>
              <w:rPr>
                <w:sz w:val="16"/>
                <w:szCs w:val="16"/>
              </w:rPr>
              <w:t>D</w:t>
            </w:r>
          </w:p>
        </w:tc>
        <w:tc>
          <w:tcPr>
            <w:tcW w:w="4536" w:type="dxa"/>
            <w:shd w:val="solid" w:color="FFFFFF" w:fill="auto"/>
          </w:tcPr>
          <w:p w14:paraId="55FA785F" w14:textId="77777777" w:rsidR="00AB7B8D" w:rsidRPr="00D76D0C" w:rsidRDefault="00AB7B8D" w:rsidP="00AB7B8D">
            <w:pPr>
              <w:pStyle w:val="TAL"/>
              <w:rPr>
                <w:noProof/>
                <w:lang w:eastAsia="zh-CN"/>
              </w:rPr>
            </w:pPr>
            <w:r w:rsidRPr="00AB7B8D">
              <w:rPr>
                <w:noProof/>
                <w:lang w:eastAsia="zh-CN"/>
              </w:rPr>
              <w:t>Update description of EAS information element in ACR information notification table</w:t>
            </w:r>
          </w:p>
        </w:tc>
        <w:tc>
          <w:tcPr>
            <w:tcW w:w="992" w:type="dxa"/>
            <w:shd w:val="solid" w:color="FFFFFF" w:fill="auto"/>
          </w:tcPr>
          <w:p w14:paraId="04E8B253" w14:textId="77777777" w:rsidR="00AB7B8D" w:rsidRPr="00AD6DAA" w:rsidRDefault="00AB7B8D" w:rsidP="00AB7B8D">
            <w:pPr>
              <w:pStyle w:val="TAL"/>
              <w:jc w:val="center"/>
              <w:rPr>
                <w:sz w:val="16"/>
                <w:szCs w:val="16"/>
              </w:rPr>
            </w:pPr>
            <w:r w:rsidRPr="00AD6DAA">
              <w:rPr>
                <w:sz w:val="16"/>
                <w:szCs w:val="16"/>
              </w:rPr>
              <w:t>18.</w:t>
            </w:r>
            <w:r>
              <w:rPr>
                <w:sz w:val="16"/>
                <w:szCs w:val="16"/>
              </w:rPr>
              <w:t>2</w:t>
            </w:r>
            <w:r w:rsidRPr="00AD6DAA">
              <w:rPr>
                <w:sz w:val="16"/>
                <w:szCs w:val="16"/>
              </w:rPr>
              <w:t>.0</w:t>
            </w:r>
          </w:p>
        </w:tc>
      </w:tr>
      <w:tr w:rsidR="00A26F22" w:rsidRPr="00536975" w14:paraId="50357B38" w14:textId="77777777" w:rsidTr="00B3457A">
        <w:tc>
          <w:tcPr>
            <w:tcW w:w="800" w:type="dxa"/>
            <w:shd w:val="solid" w:color="FFFFFF" w:fill="auto"/>
          </w:tcPr>
          <w:p w14:paraId="24F7CFBF" w14:textId="77777777" w:rsidR="00A26F22" w:rsidRPr="00AD6DAA" w:rsidRDefault="00A26F22" w:rsidP="00A26F2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1E98E41" w14:textId="77777777" w:rsidR="00A26F22" w:rsidRPr="00AD6DAA" w:rsidRDefault="00A26F22" w:rsidP="00A26F2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03327A" w14:textId="77777777" w:rsidR="00A26F22" w:rsidRDefault="00A26F22" w:rsidP="00A26F2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B42425" w14:textId="77777777" w:rsidR="00A26F22" w:rsidRPr="00AD6DAA" w:rsidRDefault="00A26F22" w:rsidP="00A26F22">
            <w:pPr>
              <w:pStyle w:val="TAL"/>
              <w:rPr>
                <w:sz w:val="16"/>
                <w:szCs w:val="16"/>
              </w:rPr>
            </w:pPr>
            <w:r w:rsidRPr="00AD6DAA">
              <w:rPr>
                <w:sz w:val="16"/>
                <w:szCs w:val="16"/>
              </w:rPr>
              <w:t>01</w:t>
            </w:r>
            <w:r>
              <w:rPr>
                <w:sz w:val="16"/>
                <w:szCs w:val="16"/>
              </w:rPr>
              <w:t>83</w:t>
            </w:r>
          </w:p>
        </w:tc>
        <w:tc>
          <w:tcPr>
            <w:tcW w:w="425" w:type="dxa"/>
            <w:shd w:val="solid" w:color="FFFFFF" w:fill="auto"/>
          </w:tcPr>
          <w:p w14:paraId="02DB97A1" w14:textId="77777777" w:rsidR="00A26F22" w:rsidRDefault="00A26F22" w:rsidP="00A26F22">
            <w:pPr>
              <w:pStyle w:val="TAL"/>
              <w:jc w:val="center"/>
              <w:rPr>
                <w:sz w:val="16"/>
                <w:szCs w:val="16"/>
              </w:rPr>
            </w:pPr>
            <w:r>
              <w:rPr>
                <w:sz w:val="16"/>
                <w:szCs w:val="16"/>
              </w:rPr>
              <w:t>2</w:t>
            </w:r>
          </w:p>
        </w:tc>
        <w:tc>
          <w:tcPr>
            <w:tcW w:w="425" w:type="dxa"/>
            <w:shd w:val="solid" w:color="FFFFFF" w:fill="auto"/>
          </w:tcPr>
          <w:p w14:paraId="3D54BC74" w14:textId="77777777" w:rsidR="00A26F22" w:rsidRDefault="00A26F22" w:rsidP="00A26F22">
            <w:pPr>
              <w:pStyle w:val="TAL"/>
              <w:jc w:val="center"/>
              <w:rPr>
                <w:sz w:val="16"/>
                <w:szCs w:val="16"/>
              </w:rPr>
            </w:pPr>
            <w:r>
              <w:rPr>
                <w:sz w:val="16"/>
                <w:szCs w:val="16"/>
              </w:rPr>
              <w:t>B</w:t>
            </w:r>
          </w:p>
        </w:tc>
        <w:tc>
          <w:tcPr>
            <w:tcW w:w="4536" w:type="dxa"/>
            <w:shd w:val="solid" w:color="FFFFFF" w:fill="auto"/>
          </w:tcPr>
          <w:p w14:paraId="76CE741F" w14:textId="77777777" w:rsidR="00A26F22" w:rsidRPr="00AB7B8D" w:rsidRDefault="00A26F22" w:rsidP="00A26F22">
            <w:pPr>
              <w:pStyle w:val="TAL"/>
              <w:rPr>
                <w:noProof/>
                <w:lang w:eastAsia="zh-CN"/>
              </w:rPr>
            </w:pPr>
            <w:r w:rsidRPr="00A26F22">
              <w:rPr>
                <w:noProof/>
                <w:lang w:eastAsia="zh-CN"/>
              </w:rPr>
              <w:t>Relationship between EDGEAPP and ETSI MEC</w:t>
            </w:r>
          </w:p>
        </w:tc>
        <w:tc>
          <w:tcPr>
            <w:tcW w:w="992" w:type="dxa"/>
            <w:shd w:val="solid" w:color="FFFFFF" w:fill="auto"/>
          </w:tcPr>
          <w:p w14:paraId="6949D321" w14:textId="77777777" w:rsidR="00A26F22" w:rsidRPr="00AD6DAA" w:rsidRDefault="00A26F22" w:rsidP="00A26F22">
            <w:pPr>
              <w:pStyle w:val="TAL"/>
              <w:jc w:val="center"/>
              <w:rPr>
                <w:sz w:val="16"/>
                <w:szCs w:val="16"/>
              </w:rPr>
            </w:pPr>
            <w:r w:rsidRPr="00AD6DAA">
              <w:rPr>
                <w:sz w:val="16"/>
                <w:szCs w:val="16"/>
              </w:rPr>
              <w:t>18.</w:t>
            </w:r>
            <w:r>
              <w:rPr>
                <w:sz w:val="16"/>
                <w:szCs w:val="16"/>
              </w:rPr>
              <w:t>2</w:t>
            </w:r>
            <w:r w:rsidRPr="00AD6DAA">
              <w:rPr>
                <w:sz w:val="16"/>
                <w:szCs w:val="16"/>
              </w:rPr>
              <w:t>.0</w:t>
            </w:r>
          </w:p>
        </w:tc>
      </w:tr>
      <w:tr w:rsidR="00AB1F44" w:rsidRPr="00536975" w14:paraId="74F12553" w14:textId="77777777" w:rsidTr="00B3457A">
        <w:tc>
          <w:tcPr>
            <w:tcW w:w="800" w:type="dxa"/>
            <w:shd w:val="solid" w:color="FFFFFF" w:fill="auto"/>
          </w:tcPr>
          <w:p w14:paraId="2EC4F234" w14:textId="77777777" w:rsidR="00AB1F44" w:rsidRPr="00AD6DAA" w:rsidRDefault="00AB1F44" w:rsidP="00AB1F4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48C8D15" w14:textId="77777777" w:rsidR="00AB1F44" w:rsidRPr="00AD6DAA" w:rsidRDefault="00AB1F44" w:rsidP="00AB1F4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F0D3074" w14:textId="77777777" w:rsidR="00AB1F44" w:rsidRDefault="00AB1F44" w:rsidP="00AB1F44">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08931B" w14:textId="77777777" w:rsidR="00AB1F44" w:rsidRPr="00AD6DAA" w:rsidRDefault="00AB1F44" w:rsidP="00AB1F44">
            <w:pPr>
              <w:pStyle w:val="TAL"/>
              <w:rPr>
                <w:sz w:val="16"/>
                <w:szCs w:val="16"/>
              </w:rPr>
            </w:pPr>
            <w:r w:rsidRPr="00AD6DAA">
              <w:rPr>
                <w:sz w:val="16"/>
                <w:szCs w:val="16"/>
              </w:rPr>
              <w:t>01</w:t>
            </w:r>
            <w:r>
              <w:rPr>
                <w:sz w:val="16"/>
                <w:szCs w:val="16"/>
              </w:rPr>
              <w:t>90</w:t>
            </w:r>
          </w:p>
        </w:tc>
        <w:tc>
          <w:tcPr>
            <w:tcW w:w="425" w:type="dxa"/>
            <w:shd w:val="solid" w:color="FFFFFF" w:fill="auto"/>
          </w:tcPr>
          <w:p w14:paraId="6C0038CA" w14:textId="77777777" w:rsidR="00AB1F44" w:rsidRDefault="00AB1F44" w:rsidP="00AB1F44">
            <w:pPr>
              <w:pStyle w:val="TAL"/>
              <w:jc w:val="center"/>
              <w:rPr>
                <w:sz w:val="16"/>
                <w:szCs w:val="16"/>
              </w:rPr>
            </w:pPr>
            <w:r>
              <w:rPr>
                <w:sz w:val="16"/>
                <w:szCs w:val="16"/>
              </w:rPr>
              <w:t>2</w:t>
            </w:r>
          </w:p>
        </w:tc>
        <w:tc>
          <w:tcPr>
            <w:tcW w:w="425" w:type="dxa"/>
            <w:shd w:val="solid" w:color="FFFFFF" w:fill="auto"/>
          </w:tcPr>
          <w:p w14:paraId="5F8F903F" w14:textId="77777777" w:rsidR="00AB1F44" w:rsidRDefault="00AB1F44" w:rsidP="00AB1F44">
            <w:pPr>
              <w:pStyle w:val="TAL"/>
              <w:jc w:val="center"/>
              <w:rPr>
                <w:sz w:val="16"/>
                <w:szCs w:val="16"/>
              </w:rPr>
            </w:pPr>
            <w:r>
              <w:rPr>
                <w:sz w:val="16"/>
                <w:szCs w:val="16"/>
              </w:rPr>
              <w:t>B</w:t>
            </w:r>
          </w:p>
        </w:tc>
        <w:tc>
          <w:tcPr>
            <w:tcW w:w="4536" w:type="dxa"/>
            <w:shd w:val="solid" w:color="FFFFFF" w:fill="auto"/>
          </w:tcPr>
          <w:p w14:paraId="219DAC43" w14:textId="77777777" w:rsidR="00AB1F44" w:rsidRPr="00A26F22" w:rsidRDefault="00AB1F44" w:rsidP="00AB1F44">
            <w:pPr>
              <w:pStyle w:val="TAL"/>
              <w:rPr>
                <w:noProof/>
                <w:lang w:eastAsia="zh-CN"/>
              </w:rPr>
            </w:pPr>
            <w:r w:rsidRPr="00AB1F44">
              <w:rPr>
                <w:noProof/>
                <w:lang w:eastAsia="zh-CN"/>
              </w:rPr>
              <w:t>ACR scenario selection enhancement</w:t>
            </w:r>
          </w:p>
        </w:tc>
        <w:tc>
          <w:tcPr>
            <w:tcW w:w="992" w:type="dxa"/>
            <w:shd w:val="solid" w:color="FFFFFF" w:fill="auto"/>
          </w:tcPr>
          <w:p w14:paraId="38E644FB" w14:textId="77777777" w:rsidR="00AB1F44" w:rsidRPr="00AD6DAA" w:rsidRDefault="00AB1F44" w:rsidP="00AB1F44">
            <w:pPr>
              <w:pStyle w:val="TAL"/>
              <w:jc w:val="center"/>
              <w:rPr>
                <w:sz w:val="16"/>
                <w:szCs w:val="16"/>
              </w:rPr>
            </w:pPr>
            <w:r w:rsidRPr="00AD6DAA">
              <w:rPr>
                <w:sz w:val="16"/>
                <w:szCs w:val="16"/>
              </w:rPr>
              <w:t>18.</w:t>
            </w:r>
            <w:r>
              <w:rPr>
                <w:sz w:val="16"/>
                <w:szCs w:val="16"/>
              </w:rPr>
              <w:t>2</w:t>
            </w:r>
            <w:r w:rsidRPr="00AD6DAA">
              <w:rPr>
                <w:sz w:val="16"/>
                <w:szCs w:val="16"/>
              </w:rPr>
              <w:t>.0</w:t>
            </w:r>
          </w:p>
        </w:tc>
      </w:tr>
      <w:tr w:rsidR="001A0E7A" w:rsidRPr="005F6340" w14:paraId="5E0C8C52" w14:textId="77777777" w:rsidTr="00B3457A">
        <w:tc>
          <w:tcPr>
            <w:tcW w:w="800" w:type="dxa"/>
            <w:shd w:val="solid" w:color="FFFFFF" w:fill="auto"/>
          </w:tcPr>
          <w:p w14:paraId="6231E0AE" w14:textId="77777777" w:rsidR="001A0E7A" w:rsidRPr="00AD6DAA" w:rsidRDefault="001A0E7A" w:rsidP="001A0E7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E85530C" w14:textId="77777777" w:rsidR="001A0E7A" w:rsidRPr="00AD6DAA" w:rsidRDefault="001A0E7A" w:rsidP="001A0E7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BCFB30C" w14:textId="77777777" w:rsidR="001A0E7A" w:rsidRDefault="001A0E7A" w:rsidP="001A0E7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A14BC55" w14:textId="77777777" w:rsidR="001A0E7A" w:rsidRPr="00AD6DAA" w:rsidRDefault="001A0E7A" w:rsidP="001A0E7A">
            <w:pPr>
              <w:pStyle w:val="TAL"/>
              <w:rPr>
                <w:sz w:val="16"/>
                <w:szCs w:val="16"/>
              </w:rPr>
            </w:pPr>
            <w:r w:rsidRPr="00AD6DAA">
              <w:rPr>
                <w:sz w:val="16"/>
                <w:szCs w:val="16"/>
              </w:rPr>
              <w:t>01</w:t>
            </w:r>
            <w:r>
              <w:rPr>
                <w:sz w:val="16"/>
                <w:szCs w:val="16"/>
              </w:rPr>
              <w:t>93</w:t>
            </w:r>
          </w:p>
        </w:tc>
        <w:tc>
          <w:tcPr>
            <w:tcW w:w="425" w:type="dxa"/>
            <w:shd w:val="solid" w:color="FFFFFF" w:fill="auto"/>
          </w:tcPr>
          <w:p w14:paraId="0889F514" w14:textId="77777777" w:rsidR="001A0E7A" w:rsidRDefault="001A0E7A" w:rsidP="001A0E7A">
            <w:pPr>
              <w:pStyle w:val="TAL"/>
              <w:jc w:val="center"/>
              <w:rPr>
                <w:sz w:val="16"/>
                <w:szCs w:val="16"/>
              </w:rPr>
            </w:pPr>
            <w:r>
              <w:rPr>
                <w:sz w:val="16"/>
                <w:szCs w:val="16"/>
              </w:rPr>
              <w:t>2</w:t>
            </w:r>
          </w:p>
        </w:tc>
        <w:tc>
          <w:tcPr>
            <w:tcW w:w="425" w:type="dxa"/>
            <w:shd w:val="solid" w:color="FFFFFF" w:fill="auto"/>
          </w:tcPr>
          <w:p w14:paraId="2F8BBED5" w14:textId="77777777" w:rsidR="001A0E7A" w:rsidRDefault="001A0E7A" w:rsidP="001A0E7A">
            <w:pPr>
              <w:pStyle w:val="TAL"/>
              <w:jc w:val="center"/>
              <w:rPr>
                <w:sz w:val="16"/>
                <w:szCs w:val="16"/>
              </w:rPr>
            </w:pPr>
            <w:r>
              <w:rPr>
                <w:sz w:val="16"/>
                <w:szCs w:val="16"/>
              </w:rPr>
              <w:t>B</w:t>
            </w:r>
          </w:p>
        </w:tc>
        <w:tc>
          <w:tcPr>
            <w:tcW w:w="4536" w:type="dxa"/>
            <w:shd w:val="solid" w:color="FFFFFF" w:fill="auto"/>
          </w:tcPr>
          <w:p w14:paraId="1F24BE8F" w14:textId="77777777" w:rsidR="001A0E7A" w:rsidRPr="00AB1F44" w:rsidRDefault="001A0E7A" w:rsidP="001A0E7A">
            <w:pPr>
              <w:pStyle w:val="TAL"/>
              <w:rPr>
                <w:noProof/>
                <w:lang w:eastAsia="zh-CN"/>
              </w:rPr>
            </w:pPr>
            <w:r w:rsidRPr="001A0E7A">
              <w:rPr>
                <w:noProof/>
                <w:lang w:eastAsia="zh-CN"/>
              </w:rPr>
              <w:t>Fix inconsistency of service continuity planning</w:t>
            </w:r>
          </w:p>
        </w:tc>
        <w:tc>
          <w:tcPr>
            <w:tcW w:w="992" w:type="dxa"/>
            <w:shd w:val="solid" w:color="FFFFFF" w:fill="auto"/>
          </w:tcPr>
          <w:p w14:paraId="5FAF2ADF" w14:textId="77777777" w:rsidR="001A0E7A" w:rsidRPr="00AD6DAA" w:rsidRDefault="001A0E7A" w:rsidP="001A0E7A">
            <w:pPr>
              <w:pStyle w:val="TAL"/>
              <w:jc w:val="center"/>
              <w:rPr>
                <w:sz w:val="16"/>
                <w:szCs w:val="16"/>
              </w:rPr>
            </w:pPr>
            <w:r w:rsidRPr="00AD6DAA">
              <w:rPr>
                <w:sz w:val="16"/>
                <w:szCs w:val="16"/>
              </w:rPr>
              <w:t>18.</w:t>
            </w:r>
            <w:r>
              <w:rPr>
                <w:sz w:val="16"/>
                <w:szCs w:val="16"/>
              </w:rPr>
              <w:t>2</w:t>
            </w:r>
            <w:r w:rsidRPr="00AD6DAA">
              <w:rPr>
                <w:sz w:val="16"/>
                <w:szCs w:val="16"/>
              </w:rPr>
              <w:t>.0</w:t>
            </w:r>
          </w:p>
        </w:tc>
      </w:tr>
      <w:tr w:rsidR="00F905BB" w:rsidRPr="00F905BB" w14:paraId="3CD8EBD4" w14:textId="77777777" w:rsidTr="00B3457A">
        <w:tc>
          <w:tcPr>
            <w:tcW w:w="800" w:type="dxa"/>
            <w:shd w:val="solid" w:color="FFFFFF" w:fill="auto"/>
          </w:tcPr>
          <w:p w14:paraId="2270016E" w14:textId="77777777" w:rsidR="00F905BB" w:rsidRPr="00AD6DAA" w:rsidRDefault="00F905BB" w:rsidP="00F905B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F3920F" w14:textId="77777777" w:rsidR="00F905BB" w:rsidRPr="00AD6DAA" w:rsidRDefault="00F905BB" w:rsidP="00F905B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370CA9" w14:textId="77777777" w:rsidR="00F905BB" w:rsidRDefault="00F905BB" w:rsidP="00F905B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EED869D" w14:textId="77777777" w:rsidR="00F905BB" w:rsidRPr="00AD6DAA" w:rsidRDefault="00F905BB" w:rsidP="00F905BB">
            <w:pPr>
              <w:pStyle w:val="TAL"/>
              <w:rPr>
                <w:sz w:val="16"/>
                <w:szCs w:val="16"/>
              </w:rPr>
            </w:pPr>
            <w:r w:rsidRPr="00AD6DAA">
              <w:rPr>
                <w:sz w:val="16"/>
                <w:szCs w:val="16"/>
              </w:rPr>
              <w:t>0</w:t>
            </w:r>
            <w:r>
              <w:rPr>
                <w:sz w:val="16"/>
                <w:szCs w:val="16"/>
              </w:rPr>
              <w:t>196</w:t>
            </w:r>
          </w:p>
        </w:tc>
        <w:tc>
          <w:tcPr>
            <w:tcW w:w="425" w:type="dxa"/>
            <w:shd w:val="solid" w:color="FFFFFF" w:fill="auto"/>
          </w:tcPr>
          <w:p w14:paraId="4951F8FF" w14:textId="77777777" w:rsidR="00F905BB" w:rsidRDefault="00F905BB" w:rsidP="00F905BB">
            <w:pPr>
              <w:pStyle w:val="TAL"/>
              <w:jc w:val="center"/>
              <w:rPr>
                <w:sz w:val="16"/>
                <w:szCs w:val="16"/>
              </w:rPr>
            </w:pPr>
            <w:r>
              <w:rPr>
                <w:sz w:val="16"/>
                <w:szCs w:val="16"/>
              </w:rPr>
              <w:t>4</w:t>
            </w:r>
          </w:p>
        </w:tc>
        <w:tc>
          <w:tcPr>
            <w:tcW w:w="425" w:type="dxa"/>
            <w:shd w:val="solid" w:color="FFFFFF" w:fill="auto"/>
          </w:tcPr>
          <w:p w14:paraId="68CA1ECF" w14:textId="77777777" w:rsidR="00F905BB" w:rsidRDefault="00F905BB" w:rsidP="00F905BB">
            <w:pPr>
              <w:pStyle w:val="TAL"/>
              <w:jc w:val="center"/>
              <w:rPr>
                <w:sz w:val="16"/>
                <w:szCs w:val="16"/>
              </w:rPr>
            </w:pPr>
            <w:r>
              <w:rPr>
                <w:sz w:val="16"/>
                <w:szCs w:val="16"/>
              </w:rPr>
              <w:t>B</w:t>
            </w:r>
          </w:p>
        </w:tc>
        <w:tc>
          <w:tcPr>
            <w:tcW w:w="4536" w:type="dxa"/>
            <w:shd w:val="solid" w:color="FFFFFF" w:fill="auto"/>
          </w:tcPr>
          <w:p w14:paraId="2D0CD2AD" w14:textId="77777777" w:rsidR="00F905BB" w:rsidRPr="001A0E7A" w:rsidRDefault="00F905BB" w:rsidP="00F905BB">
            <w:pPr>
              <w:pStyle w:val="TAL"/>
              <w:rPr>
                <w:noProof/>
                <w:lang w:eastAsia="zh-CN"/>
              </w:rPr>
            </w:pPr>
            <w:r w:rsidRPr="00F905BB">
              <w:rPr>
                <w:noProof/>
                <w:lang w:eastAsia="zh-CN"/>
              </w:rPr>
              <w:t>Support for federation and roaming</w:t>
            </w:r>
          </w:p>
        </w:tc>
        <w:tc>
          <w:tcPr>
            <w:tcW w:w="992" w:type="dxa"/>
            <w:shd w:val="solid" w:color="FFFFFF" w:fill="auto"/>
          </w:tcPr>
          <w:p w14:paraId="5FFB0AC4" w14:textId="77777777" w:rsidR="00F905BB" w:rsidRPr="00AD6DAA" w:rsidRDefault="00F905BB" w:rsidP="00F905BB">
            <w:pPr>
              <w:pStyle w:val="TAL"/>
              <w:jc w:val="center"/>
              <w:rPr>
                <w:sz w:val="16"/>
                <w:szCs w:val="16"/>
              </w:rPr>
            </w:pPr>
            <w:r w:rsidRPr="00AD6DAA">
              <w:rPr>
                <w:sz w:val="16"/>
                <w:szCs w:val="16"/>
              </w:rPr>
              <w:t>18.</w:t>
            </w:r>
            <w:r>
              <w:rPr>
                <w:sz w:val="16"/>
                <w:szCs w:val="16"/>
              </w:rPr>
              <w:t>2</w:t>
            </w:r>
            <w:r w:rsidRPr="00AD6DAA">
              <w:rPr>
                <w:sz w:val="16"/>
                <w:szCs w:val="16"/>
              </w:rPr>
              <w:t>.0</w:t>
            </w:r>
          </w:p>
        </w:tc>
      </w:tr>
      <w:tr w:rsidR="003D1A9E" w:rsidRPr="00F905BB" w14:paraId="1962256F" w14:textId="77777777" w:rsidTr="00B3457A">
        <w:tc>
          <w:tcPr>
            <w:tcW w:w="800" w:type="dxa"/>
            <w:shd w:val="solid" w:color="FFFFFF" w:fill="auto"/>
          </w:tcPr>
          <w:p w14:paraId="68DBE9B2" w14:textId="77777777" w:rsidR="003D1A9E" w:rsidRPr="00AD6DAA" w:rsidRDefault="003D1A9E" w:rsidP="003D1A9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A14F05" w14:textId="77777777" w:rsidR="003D1A9E" w:rsidRPr="00AD6DAA" w:rsidRDefault="003D1A9E" w:rsidP="003D1A9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61483C" w14:textId="77777777" w:rsidR="003D1A9E" w:rsidRDefault="003D1A9E" w:rsidP="003D1A9E">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91D0255" w14:textId="77777777" w:rsidR="003D1A9E" w:rsidRPr="00AD6DAA" w:rsidRDefault="003D1A9E" w:rsidP="003D1A9E">
            <w:pPr>
              <w:pStyle w:val="TAL"/>
              <w:rPr>
                <w:sz w:val="16"/>
                <w:szCs w:val="16"/>
              </w:rPr>
            </w:pPr>
            <w:r w:rsidRPr="00AD6DAA">
              <w:rPr>
                <w:sz w:val="16"/>
                <w:szCs w:val="16"/>
              </w:rPr>
              <w:t>0</w:t>
            </w:r>
            <w:r>
              <w:rPr>
                <w:sz w:val="16"/>
                <w:szCs w:val="16"/>
              </w:rPr>
              <w:t>197</w:t>
            </w:r>
          </w:p>
        </w:tc>
        <w:tc>
          <w:tcPr>
            <w:tcW w:w="425" w:type="dxa"/>
            <w:shd w:val="solid" w:color="FFFFFF" w:fill="auto"/>
          </w:tcPr>
          <w:p w14:paraId="78EF5D3A" w14:textId="77777777" w:rsidR="003D1A9E" w:rsidRDefault="003D1A9E" w:rsidP="003D1A9E">
            <w:pPr>
              <w:pStyle w:val="TAL"/>
              <w:jc w:val="center"/>
              <w:rPr>
                <w:sz w:val="16"/>
                <w:szCs w:val="16"/>
              </w:rPr>
            </w:pPr>
            <w:r>
              <w:rPr>
                <w:sz w:val="16"/>
                <w:szCs w:val="16"/>
              </w:rPr>
              <w:t>2</w:t>
            </w:r>
          </w:p>
        </w:tc>
        <w:tc>
          <w:tcPr>
            <w:tcW w:w="425" w:type="dxa"/>
            <w:shd w:val="solid" w:color="FFFFFF" w:fill="auto"/>
          </w:tcPr>
          <w:p w14:paraId="11D87EEC" w14:textId="77777777" w:rsidR="003D1A9E" w:rsidRDefault="003D1A9E" w:rsidP="003D1A9E">
            <w:pPr>
              <w:pStyle w:val="TAL"/>
              <w:jc w:val="center"/>
              <w:rPr>
                <w:sz w:val="16"/>
                <w:szCs w:val="16"/>
              </w:rPr>
            </w:pPr>
            <w:r>
              <w:rPr>
                <w:sz w:val="16"/>
                <w:szCs w:val="16"/>
              </w:rPr>
              <w:t>B</w:t>
            </w:r>
          </w:p>
        </w:tc>
        <w:tc>
          <w:tcPr>
            <w:tcW w:w="4536" w:type="dxa"/>
            <w:shd w:val="solid" w:color="FFFFFF" w:fill="auto"/>
          </w:tcPr>
          <w:p w14:paraId="3989D929" w14:textId="77777777" w:rsidR="003D1A9E" w:rsidRPr="00F905BB" w:rsidRDefault="003D1A9E" w:rsidP="003D1A9E">
            <w:pPr>
              <w:pStyle w:val="TAL"/>
              <w:rPr>
                <w:noProof/>
                <w:lang w:eastAsia="zh-CN"/>
              </w:rPr>
            </w:pPr>
            <w:r w:rsidRPr="003D1A9E">
              <w:rPr>
                <w:noProof/>
                <w:lang w:eastAsia="zh-CN"/>
              </w:rPr>
              <w:t>ACR modification procedure</w:t>
            </w:r>
          </w:p>
        </w:tc>
        <w:tc>
          <w:tcPr>
            <w:tcW w:w="992" w:type="dxa"/>
            <w:shd w:val="solid" w:color="FFFFFF" w:fill="auto"/>
          </w:tcPr>
          <w:p w14:paraId="785CC0EC" w14:textId="77777777" w:rsidR="003D1A9E" w:rsidRPr="00AD6DAA" w:rsidRDefault="003D1A9E" w:rsidP="003D1A9E">
            <w:pPr>
              <w:pStyle w:val="TAL"/>
              <w:jc w:val="center"/>
              <w:rPr>
                <w:sz w:val="16"/>
                <w:szCs w:val="16"/>
              </w:rPr>
            </w:pPr>
            <w:r w:rsidRPr="00AD6DAA">
              <w:rPr>
                <w:sz w:val="16"/>
                <w:szCs w:val="16"/>
              </w:rPr>
              <w:t>18.</w:t>
            </w:r>
            <w:r>
              <w:rPr>
                <w:sz w:val="16"/>
                <w:szCs w:val="16"/>
              </w:rPr>
              <w:t>2</w:t>
            </w:r>
            <w:r w:rsidRPr="00AD6DAA">
              <w:rPr>
                <w:sz w:val="16"/>
                <w:szCs w:val="16"/>
              </w:rPr>
              <w:t>.0</w:t>
            </w:r>
          </w:p>
        </w:tc>
      </w:tr>
      <w:tr w:rsidR="00E95193" w:rsidRPr="00F905BB" w14:paraId="1FC85490" w14:textId="77777777" w:rsidTr="00B3457A">
        <w:tc>
          <w:tcPr>
            <w:tcW w:w="800" w:type="dxa"/>
            <w:shd w:val="solid" w:color="FFFFFF" w:fill="auto"/>
          </w:tcPr>
          <w:p w14:paraId="6542C500" w14:textId="77777777" w:rsidR="00E95193" w:rsidRPr="00AD6DAA" w:rsidRDefault="00E95193" w:rsidP="00E9519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D8C7B3F" w14:textId="77777777" w:rsidR="00E95193" w:rsidRPr="00AD6DAA" w:rsidRDefault="00E95193" w:rsidP="00E9519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1610F75" w14:textId="77777777" w:rsidR="00E95193" w:rsidRDefault="00E95193" w:rsidP="00E9519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39AC0BD" w14:textId="77777777" w:rsidR="00E95193" w:rsidRPr="00AD6DAA" w:rsidRDefault="00E95193" w:rsidP="00E95193">
            <w:pPr>
              <w:pStyle w:val="TAL"/>
              <w:rPr>
                <w:sz w:val="16"/>
                <w:szCs w:val="16"/>
              </w:rPr>
            </w:pPr>
            <w:r w:rsidRPr="00AD6DAA">
              <w:rPr>
                <w:sz w:val="16"/>
                <w:szCs w:val="16"/>
              </w:rPr>
              <w:t>0</w:t>
            </w:r>
            <w:r>
              <w:rPr>
                <w:sz w:val="16"/>
                <w:szCs w:val="16"/>
              </w:rPr>
              <w:t>198</w:t>
            </w:r>
          </w:p>
        </w:tc>
        <w:tc>
          <w:tcPr>
            <w:tcW w:w="425" w:type="dxa"/>
            <w:shd w:val="solid" w:color="FFFFFF" w:fill="auto"/>
          </w:tcPr>
          <w:p w14:paraId="02E0E636" w14:textId="77777777" w:rsidR="00E95193" w:rsidRDefault="00E95193" w:rsidP="00E95193">
            <w:pPr>
              <w:pStyle w:val="TAL"/>
              <w:jc w:val="center"/>
              <w:rPr>
                <w:sz w:val="16"/>
                <w:szCs w:val="16"/>
              </w:rPr>
            </w:pPr>
            <w:r>
              <w:rPr>
                <w:sz w:val="16"/>
                <w:szCs w:val="16"/>
              </w:rPr>
              <w:t>1</w:t>
            </w:r>
          </w:p>
        </w:tc>
        <w:tc>
          <w:tcPr>
            <w:tcW w:w="425" w:type="dxa"/>
            <w:shd w:val="solid" w:color="FFFFFF" w:fill="auto"/>
          </w:tcPr>
          <w:p w14:paraId="08EC470A" w14:textId="77777777" w:rsidR="00E95193" w:rsidRDefault="00E95193" w:rsidP="00E95193">
            <w:pPr>
              <w:pStyle w:val="TAL"/>
              <w:jc w:val="center"/>
              <w:rPr>
                <w:sz w:val="16"/>
                <w:szCs w:val="16"/>
              </w:rPr>
            </w:pPr>
            <w:r>
              <w:rPr>
                <w:sz w:val="16"/>
                <w:szCs w:val="16"/>
              </w:rPr>
              <w:t>F</w:t>
            </w:r>
          </w:p>
        </w:tc>
        <w:tc>
          <w:tcPr>
            <w:tcW w:w="4536" w:type="dxa"/>
            <w:shd w:val="solid" w:color="FFFFFF" w:fill="auto"/>
          </w:tcPr>
          <w:p w14:paraId="6B6DFE8F" w14:textId="77777777" w:rsidR="00E95193" w:rsidRPr="003D1A9E" w:rsidRDefault="00E95193" w:rsidP="00E95193">
            <w:pPr>
              <w:pStyle w:val="TAL"/>
              <w:rPr>
                <w:noProof/>
                <w:lang w:eastAsia="zh-CN"/>
              </w:rPr>
            </w:pPr>
            <w:r w:rsidRPr="00E95193">
              <w:rPr>
                <w:noProof/>
                <w:lang w:eastAsia="zh-CN"/>
              </w:rPr>
              <w:t>Delete the remaining Editor’s note in clause 8.8.3.9</w:t>
            </w:r>
          </w:p>
        </w:tc>
        <w:tc>
          <w:tcPr>
            <w:tcW w:w="992" w:type="dxa"/>
            <w:shd w:val="solid" w:color="FFFFFF" w:fill="auto"/>
          </w:tcPr>
          <w:p w14:paraId="75CBA00F" w14:textId="77777777" w:rsidR="00E95193" w:rsidRPr="00AD6DAA" w:rsidRDefault="00E95193" w:rsidP="00E95193">
            <w:pPr>
              <w:pStyle w:val="TAL"/>
              <w:jc w:val="center"/>
              <w:rPr>
                <w:sz w:val="16"/>
                <w:szCs w:val="16"/>
              </w:rPr>
            </w:pPr>
            <w:r w:rsidRPr="00AD6DAA">
              <w:rPr>
                <w:sz w:val="16"/>
                <w:szCs w:val="16"/>
              </w:rPr>
              <w:t>18.</w:t>
            </w:r>
            <w:r>
              <w:rPr>
                <w:sz w:val="16"/>
                <w:szCs w:val="16"/>
              </w:rPr>
              <w:t>2</w:t>
            </w:r>
            <w:r w:rsidRPr="00AD6DAA">
              <w:rPr>
                <w:sz w:val="16"/>
                <w:szCs w:val="16"/>
              </w:rPr>
              <w:t>.0</w:t>
            </w:r>
          </w:p>
        </w:tc>
      </w:tr>
      <w:tr w:rsidR="00DC2CDA" w:rsidRPr="00F905BB" w14:paraId="117AC09B" w14:textId="77777777" w:rsidTr="00B3457A">
        <w:tc>
          <w:tcPr>
            <w:tcW w:w="800" w:type="dxa"/>
            <w:shd w:val="solid" w:color="FFFFFF" w:fill="auto"/>
          </w:tcPr>
          <w:p w14:paraId="6360EE8E" w14:textId="77777777" w:rsidR="00DC2CDA" w:rsidRPr="00AD6DAA" w:rsidRDefault="00DC2CDA" w:rsidP="00DC2CD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8AC9A0D" w14:textId="77777777" w:rsidR="00DC2CDA" w:rsidRPr="00AD6DAA" w:rsidRDefault="00DC2CDA" w:rsidP="00DC2CD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09E9DBF" w14:textId="77777777" w:rsidR="00DC2CDA" w:rsidRDefault="00DC2CDA" w:rsidP="00DC2CD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01664A1" w14:textId="77777777" w:rsidR="00DC2CDA" w:rsidRPr="00AD6DAA" w:rsidRDefault="00DC2CDA" w:rsidP="00DC2CDA">
            <w:pPr>
              <w:pStyle w:val="TAL"/>
              <w:rPr>
                <w:sz w:val="16"/>
                <w:szCs w:val="16"/>
              </w:rPr>
            </w:pPr>
            <w:r w:rsidRPr="00AD6DAA">
              <w:rPr>
                <w:sz w:val="16"/>
                <w:szCs w:val="16"/>
              </w:rPr>
              <w:t>0</w:t>
            </w:r>
            <w:r>
              <w:rPr>
                <w:sz w:val="16"/>
                <w:szCs w:val="16"/>
              </w:rPr>
              <w:t>201</w:t>
            </w:r>
          </w:p>
        </w:tc>
        <w:tc>
          <w:tcPr>
            <w:tcW w:w="425" w:type="dxa"/>
            <w:shd w:val="solid" w:color="FFFFFF" w:fill="auto"/>
          </w:tcPr>
          <w:p w14:paraId="061F4FD4" w14:textId="77777777" w:rsidR="00DC2CDA" w:rsidRDefault="00DC2CDA" w:rsidP="00DC2CDA">
            <w:pPr>
              <w:pStyle w:val="TAL"/>
              <w:jc w:val="center"/>
              <w:rPr>
                <w:sz w:val="16"/>
                <w:szCs w:val="16"/>
              </w:rPr>
            </w:pPr>
            <w:r>
              <w:rPr>
                <w:sz w:val="16"/>
                <w:szCs w:val="16"/>
              </w:rPr>
              <w:t>1</w:t>
            </w:r>
          </w:p>
        </w:tc>
        <w:tc>
          <w:tcPr>
            <w:tcW w:w="425" w:type="dxa"/>
            <w:shd w:val="solid" w:color="FFFFFF" w:fill="auto"/>
          </w:tcPr>
          <w:p w14:paraId="7A463B99" w14:textId="77777777" w:rsidR="00DC2CDA" w:rsidRDefault="00DC2CDA" w:rsidP="00DC2CDA">
            <w:pPr>
              <w:pStyle w:val="TAL"/>
              <w:jc w:val="center"/>
              <w:rPr>
                <w:sz w:val="16"/>
                <w:szCs w:val="16"/>
              </w:rPr>
            </w:pPr>
            <w:r>
              <w:rPr>
                <w:sz w:val="16"/>
                <w:szCs w:val="16"/>
              </w:rPr>
              <w:t>B</w:t>
            </w:r>
          </w:p>
        </w:tc>
        <w:tc>
          <w:tcPr>
            <w:tcW w:w="4536" w:type="dxa"/>
            <w:shd w:val="solid" w:color="FFFFFF" w:fill="auto"/>
          </w:tcPr>
          <w:p w14:paraId="736956A3" w14:textId="77777777" w:rsidR="00DC2CDA" w:rsidRPr="00E95193" w:rsidRDefault="00DC2CDA" w:rsidP="00DC2CDA">
            <w:pPr>
              <w:pStyle w:val="TAL"/>
              <w:rPr>
                <w:noProof/>
                <w:lang w:eastAsia="zh-CN"/>
              </w:rPr>
            </w:pPr>
            <w:r w:rsidRPr="00DC2CDA">
              <w:rPr>
                <w:noProof/>
                <w:lang w:eastAsia="zh-CN"/>
              </w:rPr>
              <w:t>Definitions of terms, symbols and abbreviations</w:t>
            </w:r>
          </w:p>
        </w:tc>
        <w:tc>
          <w:tcPr>
            <w:tcW w:w="992" w:type="dxa"/>
            <w:shd w:val="solid" w:color="FFFFFF" w:fill="auto"/>
          </w:tcPr>
          <w:p w14:paraId="2B2DA75F" w14:textId="77777777" w:rsidR="00DC2CDA" w:rsidRPr="00AD6DAA" w:rsidRDefault="00DC2CDA" w:rsidP="00DC2CDA">
            <w:pPr>
              <w:pStyle w:val="TAL"/>
              <w:jc w:val="center"/>
              <w:rPr>
                <w:sz w:val="16"/>
                <w:szCs w:val="16"/>
              </w:rPr>
            </w:pPr>
            <w:r w:rsidRPr="00AD6DAA">
              <w:rPr>
                <w:sz w:val="16"/>
                <w:szCs w:val="16"/>
              </w:rPr>
              <w:t>18.</w:t>
            </w:r>
            <w:r>
              <w:rPr>
                <w:sz w:val="16"/>
                <w:szCs w:val="16"/>
              </w:rPr>
              <w:t>2</w:t>
            </w:r>
            <w:r w:rsidRPr="00AD6DAA">
              <w:rPr>
                <w:sz w:val="16"/>
                <w:szCs w:val="16"/>
              </w:rPr>
              <w:t>.0</w:t>
            </w:r>
          </w:p>
        </w:tc>
      </w:tr>
      <w:tr w:rsidR="00B113C8" w:rsidRPr="00F905BB" w14:paraId="0FA9F09D" w14:textId="77777777" w:rsidTr="00B3457A">
        <w:tc>
          <w:tcPr>
            <w:tcW w:w="800" w:type="dxa"/>
            <w:shd w:val="solid" w:color="FFFFFF" w:fill="auto"/>
          </w:tcPr>
          <w:p w14:paraId="2D3BACA9" w14:textId="77777777" w:rsidR="00B113C8" w:rsidRPr="00AD6DAA" w:rsidRDefault="00B113C8" w:rsidP="00B113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55BABA1" w14:textId="77777777" w:rsidR="00B113C8" w:rsidRPr="00AD6DAA" w:rsidRDefault="00B113C8" w:rsidP="00B113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D43055" w14:textId="77777777" w:rsidR="00B113C8" w:rsidRDefault="00B113C8" w:rsidP="00B113C8">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F4EF57C" w14:textId="77777777" w:rsidR="00B113C8" w:rsidRPr="00AD6DAA" w:rsidRDefault="00B113C8" w:rsidP="00B113C8">
            <w:pPr>
              <w:pStyle w:val="TAL"/>
              <w:rPr>
                <w:sz w:val="16"/>
                <w:szCs w:val="16"/>
              </w:rPr>
            </w:pPr>
            <w:r w:rsidRPr="00AD6DAA">
              <w:rPr>
                <w:sz w:val="16"/>
                <w:szCs w:val="16"/>
              </w:rPr>
              <w:t>0</w:t>
            </w:r>
            <w:r>
              <w:rPr>
                <w:sz w:val="16"/>
                <w:szCs w:val="16"/>
              </w:rPr>
              <w:t>203</w:t>
            </w:r>
          </w:p>
        </w:tc>
        <w:tc>
          <w:tcPr>
            <w:tcW w:w="425" w:type="dxa"/>
            <w:shd w:val="solid" w:color="FFFFFF" w:fill="auto"/>
          </w:tcPr>
          <w:p w14:paraId="232C7043" w14:textId="77777777" w:rsidR="00B113C8" w:rsidRDefault="00B113C8" w:rsidP="00B113C8">
            <w:pPr>
              <w:pStyle w:val="TAL"/>
              <w:jc w:val="center"/>
              <w:rPr>
                <w:sz w:val="16"/>
                <w:szCs w:val="16"/>
              </w:rPr>
            </w:pPr>
            <w:r>
              <w:rPr>
                <w:sz w:val="16"/>
                <w:szCs w:val="16"/>
              </w:rPr>
              <w:t>2</w:t>
            </w:r>
          </w:p>
        </w:tc>
        <w:tc>
          <w:tcPr>
            <w:tcW w:w="425" w:type="dxa"/>
            <w:shd w:val="solid" w:color="FFFFFF" w:fill="auto"/>
          </w:tcPr>
          <w:p w14:paraId="7ADB887D" w14:textId="77777777" w:rsidR="00B113C8" w:rsidRDefault="00B113C8" w:rsidP="00B113C8">
            <w:pPr>
              <w:pStyle w:val="TAL"/>
              <w:jc w:val="center"/>
              <w:rPr>
                <w:sz w:val="16"/>
                <w:szCs w:val="16"/>
              </w:rPr>
            </w:pPr>
            <w:r>
              <w:rPr>
                <w:sz w:val="16"/>
                <w:szCs w:val="16"/>
              </w:rPr>
              <w:t>B</w:t>
            </w:r>
          </w:p>
        </w:tc>
        <w:tc>
          <w:tcPr>
            <w:tcW w:w="4536" w:type="dxa"/>
            <w:shd w:val="solid" w:color="FFFFFF" w:fill="auto"/>
          </w:tcPr>
          <w:p w14:paraId="53100E8F" w14:textId="77777777" w:rsidR="00B113C8" w:rsidRPr="00DC2CDA" w:rsidRDefault="00B113C8" w:rsidP="00B113C8">
            <w:pPr>
              <w:pStyle w:val="TAL"/>
              <w:rPr>
                <w:noProof/>
                <w:lang w:eastAsia="zh-CN"/>
              </w:rPr>
            </w:pPr>
            <w:r w:rsidRPr="00B113C8">
              <w:rPr>
                <w:noProof/>
                <w:lang w:eastAsia="zh-CN"/>
              </w:rPr>
              <w:t>Solution #38 - completion</w:t>
            </w:r>
          </w:p>
        </w:tc>
        <w:tc>
          <w:tcPr>
            <w:tcW w:w="992" w:type="dxa"/>
            <w:shd w:val="solid" w:color="FFFFFF" w:fill="auto"/>
          </w:tcPr>
          <w:p w14:paraId="2A0B5433" w14:textId="77777777" w:rsidR="00B113C8" w:rsidRPr="00AD6DAA" w:rsidRDefault="00B113C8" w:rsidP="00B113C8">
            <w:pPr>
              <w:pStyle w:val="TAL"/>
              <w:jc w:val="center"/>
              <w:rPr>
                <w:sz w:val="16"/>
                <w:szCs w:val="16"/>
              </w:rPr>
            </w:pPr>
            <w:r w:rsidRPr="00AD6DAA">
              <w:rPr>
                <w:sz w:val="16"/>
                <w:szCs w:val="16"/>
              </w:rPr>
              <w:t>18.</w:t>
            </w:r>
            <w:r>
              <w:rPr>
                <w:sz w:val="16"/>
                <w:szCs w:val="16"/>
              </w:rPr>
              <w:t>2</w:t>
            </w:r>
            <w:r w:rsidRPr="00AD6DAA">
              <w:rPr>
                <w:sz w:val="16"/>
                <w:szCs w:val="16"/>
              </w:rPr>
              <w:t>.0</w:t>
            </w:r>
          </w:p>
        </w:tc>
      </w:tr>
      <w:tr w:rsidR="001B7050" w:rsidRPr="00F905BB" w14:paraId="64E3501A" w14:textId="77777777" w:rsidTr="00B3457A">
        <w:tc>
          <w:tcPr>
            <w:tcW w:w="800" w:type="dxa"/>
            <w:shd w:val="solid" w:color="FFFFFF" w:fill="auto"/>
          </w:tcPr>
          <w:p w14:paraId="05806079" w14:textId="77777777" w:rsidR="001B7050" w:rsidRPr="00AD6DAA" w:rsidRDefault="001B7050" w:rsidP="001B705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01C698" w14:textId="77777777" w:rsidR="001B7050" w:rsidRPr="00AD6DAA" w:rsidRDefault="001B7050" w:rsidP="001B705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2C7761" w14:textId="77777777" w:rsidR="001B7050" w:rsidRDefault="001B7050" w:rsidP="001B705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78ECACFC" w14:textId="77777777" w:rsidR="001B7050" w:rsidRPr="00AD6DAA" w:rsidRDefault="001B7050" w:rsidP="001B7050">
            <w:pPr>
              <w:pStyle w:val="TAL"/>
              <w:rPr>
                <w:sz w:val="16"/>
                <w:szCs w:val="16"/>
              </w:rPr>
            </w:pPr>
            <w:r w:rsidRPr="00AD6DAA">
              <w:rPr>
                <w:sz w:val="16"/>
                <w:szCs w:val="16"/>
              </w:rPr>
              <w:t>0</w:t>
            </w:r>
            <w:r>
              <w:rPr>
                <w:sz w:val="16"/>
                <w:szCs w:val="16"/>
              </w:rPr>
              <w:t>205</w:t>
            </w:r>
          </w:p>
        </w:tc>
        <w:tc>
          <w:tcPr>
            <w:tcW w:w="425" w:type="dxa"/>
            <w:shd w:val="solid" w:color="FFFFFF" w:fill="auto"/>
          </w:tcPr>
          <w:p w14:paraId="2AB53D34" w14:textId="77777777" w:rsidR="001B7050" w:rsidRDefault="001B7050" w:rsidP="001B7050">
            <w:pPr>
              <w:pStyle w:val="TAL"/>
              <w:jc w:val="center"/>
              <w:rPr>
                <w:sz w:val="16"/>
                <w:szCs w:val="16"/>
              </w:rPr>
            </w:pPr>
            <w:r>
              <w:rPr>
                <w:sz w:val="16"/>
                <w:szCs w:val="16"/>
              </w:rPr>
              <w:t>3</w:t>
            </w:r>
          </w:p>
        </w:tc>
        <w:tc>
          <w:tcPr>
            <w:tcW w:w="425" w:type="dxa"/>
            <w:shd w:val="solid" w:color="FFFFFF" w:fill="auto"/>
          </w:tcPr>
          <w:p w14:paraId="05F9BEE6" w14:textId="77777777" w:rsidR="001B7050" w:rsidRDefault="001B7050" w:rsidP="001B7050">
            <w:pPr>
              <w:pStyle w:val="TAL"/>
              <w:jc w:val="center"/>
              <w:rPr>
                <w:sz w:val="16"/>
                <w:szCs w:val="16"/>
              </w:rPr>
            </w:pPr>
            <w:r>
              <w:rPr>
                <w:sz w:val="16"/>
                <w:szCs w:val="16"/>
              </w:rPr>
              <w:t>B</w:t>
            </w:r>
          </w:p>
        </w:tc>
        <w:tc>
          <w:tcPr>
            <w:tcW w:w="4536" w:type="dxa"/>
            <w:shd w:val="solid" w:color="FFFFFF" w:fill="auto"/>
          </w:tcPr>
          <w:p w14:paraId="591D2A36" w14:textId="77777777" w:rsidR="001B7050" w:rsidRPr="00B113C8" w:rsidRDefault="001B7050" w:rsidP="001B7050">
            <w:pPr>
              <w:pStyle w:val="TAL"/>
              <w:rPr>
                <w:noProof/>
                <w:lang w:eastAsia="zh-CN"/>
              </w:rPr>
            </w:pPr>
            <w:r w:rsidRPr="001B7050">
              <w:rPr>
                <w:noProof/>
                <w:lang w:eastAsia="zh-CN"/>
              </w:rPr>
              <w:t>Resolving EN in clause 8.15</w:t>
            </w:r>
          </w:p>
        </w:tc>
        <w:tc>
          <w:tcPr>
            <w:tcW w:w="992" w:type="dxa"/>
            <w:shd w:val="solid" w:color="FFFFFF" w:fill="auto"/>
          </w:tcPr>
          <w:p w14:paraId="4EE93D59" w14:textId="77777777" w:rsidR="001B7050" w:rsidRPr="00AD6DAA" w:rsidRDefault="001B7050" w:rsidP="001B7050">
            <w:pPr>
              <w:pStyle w:val="TAL"/>
              <w:jc w:val="center"/>
              <w:rPr>
                <w:sz w:val="16"/>
                <w:szCs w:val="16"/>
              </w:rPr>
            </w:pPr>
            <w:r w:rsidRPr="00AD6DAA">
              <w:rPr>
                <w:sz w:val="16"/>
                <w:szCs w:val="16"/>
              </w:rPr>
              <w:t>18.</w:t>
            </w:r>
            <w:r>
              <w:rPr>
                <w:sz w:val="16"/>
                <w:szCs w:val="16"/>
              </w:rPr>
              <w:t>2</w:t>
            </w:r>
            <w:r w:rsidRPr="00AD6DAA">
              <w:rPr>
                <w:sz w:val="16"/>
                <w:szCs w:val="16"/>
              </w:rPr>
              <w:t>.0</w:t>
            </w:r>
          </w:p>
        </w:tc>
      </w:tr>
      <w:tr w:rsidR="00C6194F" w:rsidRPr="00F905BB" w14:paraId="0A57E83F" w14:textId="77777777" w:rsidTr="00B3457A">
        <w:tc>
          <w:tcPr>
            <w:tcW w:w="800" w:type="dxa"/>
            <w:shd w:val="solid" w:color="FFFFFF" w:fill="auto"/>
          </w:tcPr>
          <w:p w14:paraId="7F84EE4D" w14:textId="77777777" w:rsidR="00C6194F" w:rsidRPr="00AD6DAA" w:rsidRDefault="00C6194F" w:rsidP="00C6194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B6FFA7" w14:textId="77777777" w:rsidR="00C6194F" w:rsidRPr="00AD6DAA" w:rsidRDefault="00C6194F" w:rsidP="00C6194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C7A70EC" w14:textId="77777777" w:rsidR="00C6194F" w:rsidRDefault="00C6194F" w:rsidP="00C6194F">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04B03F9" w14:textId="77777777" w:rsidR="00C6194F" w:rsidRPr="00AD6DAA" w:rsidRDefault="00C6194F" w:rsidP="00C6194F">
            <w:pPr>
              <w:pStyle w:val="TAL"/>
              <w:rPr>
                <w:sz w:val="16"/>
                <w:szCs w:val="16"/>
              </w:rPr>
            </w:pPr>
            <w:r w:rsidRPr="00AD6DAA">
              <w:rPr>
                <w:sz w:val="16"/>
                <w:szCs w:val="16"/>
              </w:rPr>
              <w:t>0</w:t>
            </w:r>
            <w:r>
              <w:rPr>
                <w:sz w:val="16"/>
                <w:szCs w:val="16"/>
              </w:rPr>
              <w:t>207</w:t>
            </w:r>
          </w:p>
        </w:tc>
        <w:tc>
          <w:tcPr>
            <w:tcW w:w="425" w:type="dxa"/>
            <w:shd w:val="solid" w:color="FFFFFF" w:fill="auto"/>
          </w:tcPr>
          <w:p w14:paraId="48E43336" w14:textId="77777777" w:rsidR="00C6194F" w:rsidRDefault="00C6194F" w:rsidP="00C6194F">
            <w:pPr>
              <w:pStyle w:val="TAL"/>
              <w:jc w:val="center"/>
              <w:rPr>
                <w:sz w:val="16"/>
                <w:szCs w:val="16"/>
              </w:rPr>
            </w:pPr>
            <w:r>
              <w:rPr>
                <w:sz w:val="16"/>
                <w:szCs w:val="16"/>
              </w:rPr>
              <w:t>5</w:t>
            </w:r>
          </w:p>
        </w:tc>
        <w:tc>
          <w:tcPr>
            <w:tcW w:w="425" w:type="dxa"/>
            <w:shd w:val="solid" w:color="FFFFFF" w:fill="auto"/>
          </w:tcPr>
          <w:p w14:paraId="758D6A97" w14:textId="77777777" w:rsidR="00C6194F" w:rsidRDefault="00C6194F" w:rsidP="00C6194F">
            <w:pPr>
              <w:pStyle w:val="TAL"/>
              <w:jc w:val="center"/>
              <w:rPr>
                <w:sz w:val="16"/>
                <w:szCs w:val="16"/>
              </w:rPr>
            </w:pPr>
            <w:r>
              <w:rPr>
                <w:sz w:val="16"/>
                <w:szCs w:val="16"/>
              </w:rPr>
              <w:t>B</w:t>
            </w:r>
          </w:p>
        </w:tc>
        <w:tc>
          <w:tcPr>
            <w:tcW w:w="4536" w:type="dxa"/>
            <w:shd w:val="solid" w:color="FFFFFF" w:fill="auto"/>
          </w:tcPr>
          <w:p w14:paraId="4D3F2A1A" w14:textId="77777777" w:rsidR="00C6194F" w:rsidRPr="001B7050" w:rsidRDefault="00C6194F" w:rsidP="00C6194F">
            <w:pPr>
              <w:pStyle w:val="TAL"/>
              <w:rPr>
                <w:noProof/>
                <w:lang w:eastAsia="zh-CN"/>
              </w:rPr>
            </w:pPr>
            <w:r w:rsidRPr="00C6194F">
              <w:rPr>
                <w:noProof/>
                <w:lang w:eastAsia="zh-CN"/>
              </w:rPr>
              <w:t>EEC sharing UE Mobility requirement</w:t>
            </w:r>
          </w:p>
        </w:tc>
        <w:tc>
          <w:tcPr>
            <w:tcW w:w="992" w:type="dxa"/>
            <w:shd w:val="solid" w:color="FFFFFF" w:fill="auto"/>
          </w:tcPr>
          <w:p w14:paraId="0B3EFC0B" w14:textId="77777777" w:rsidR="00C6194F" w:rsidRPr="00AD6DAA" w:rsidRDefault="00C6194F" w:rsidP="00C6194F">
            <w:pPr>
              <w:pStyle w:val="TAL"/>
              <w:jc w:val="center"/>
              <w:rPr>
                <w:sz w:val="16"/>
                <w:szCs w:val="16"/>
              </w:rPr>
            </w:pPr>
            <w:r w:rsidRPr="00AD6DAA">
              <w:rPr>
                <w:sz w:val="16"/>
                <w:szCs w:val="16"/>
              </w:rPr>
              <w:t>18.</w:t>
            </w:r>
            <w:r>
              <w:rPr>
                <w:sz w:val="16"/>
                <w:szCs w:val="16"/>
              </w:rPr>
              <w:t>2</w:t>
            </w:r>
            <w:r w:rsidRPr="00AD6DAA">
              <w:rPr>
                <w:sz w:val="16"/>
                <w:szCs w:val="16"/>
              </w:rPr>
              <w:t>.0</w:t>
            </w:r>
          </w:p>
        </w:tc>
      </w:tr>
      <w:tr w:rsidR="003B4B83" w:rsidRPr="00F905BB" w14:paraId="0200C65A" w14:textId="77777777" w:rsidTr="00B3457A">
        <w:tc>
          <w:tcPr>
            <w:tcW w:w="800" w:type="dxa"/>
            <w:shd w:val="solid" w:color="FFFFFF" w:fill="auto"/>
          </w:tcPr>
          <w:p w14:paraId="69757FD7" w14:textId="77777777" w:rsidR="003B4B83" w:rsidRPr="00AD6DAA" w:rsidRDefault="003B4B83" w:rsidP="003B4B83">
            <w:pPr>
              <w:pStyle w:val="TAL"/>
              <w:jc w:val="center"/>
              <w:rPr>
                <w:sz w:val="16"/>
                <w:szCs w:val="16"/>
              </w:rPr>
            </w:pPr>
            <w:r w:rsidRPr="00AD6DAA">
              <w:rPr>
                <w:sz w:val="16"/>
                <w:szCs w:val="16"/>
              </w:rPr>
              <w:lastRenderedPageBreak/>
              <w:t>202</w:t>
            </w:r>
            <w:r>
              <w:rPr>
                <w:sz w:val="16"/>
                <w:szCs w:val="16"/>
              </w:rPr>
              <w:t>3</w:t>
            </w:r>
            <w:r w:rsidRPr="00AD6DAA">
              <w:rPr>
                <w:sz w:val="16"/>
                <w:szCs w:val="16"/>
              </w:rPr>
              <w:t>-</w:t>
            </w:r>
            <w:r>
              <w:rPr>
                <w:sz w:val="16"/>
                <w:szCs w:val="16"/>
              </w:rPr>
              <w:t>03</w:t>
            </w:r>
          </w:p>
        </w:tc>
        <w:tc>
          <w:tcPr>
            <w:tcW w:w="800" w:type="dxa"/>
            <w:shd w:val="solid" w:color="FFFFFF" w:fill="auto"/>
          </w:tcPr>
          <w:p w14:paraId="5BB65BD5" w14:textId="77777777" w:rsidR="003B4B83" w:rsidRPr="00AD6DAA" w:rsidRDefault="003B4B83" w:rsidP="003B4B8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DEDD676" w14:textId="77777777" w:rsidR="003B4B83" w:rsidRDefault="003B4B83" w:rsidP="003B4B8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497623" w14:textId="77777777" w:rsidR="003B4B83" w:rsidRPr="00AD6DAA" w:rsidRDefault="003B4B83" w:rsidP="003B4B83">
            <w:pPr>
              <w:pStyle w:val="TAL"/>
              <w:rPr>
                <w:sz w:val="16"/>
                <w:szCs w:val="16"/>
              </w:rPr>
            </w:pPr>
            <w:r w:rsidRPr="00AD6DAA">
              <w:rPr>
                <w:sz w:val="16"/>
                <w:szCs w:val="16"/>
              </w:rPr>
              <w:t>0</w:t>
            </w:r>
            <w:r>
              <w:rPr>
                <w:sz w:val="16"/>
                <w:szCs w:val="16"/>
              </w:rPr>
              <w:t>211</w:t>
            </w:r>
          </w:p>
        </w:tc>
        <w:tc>
          <w:tcPr>
            <w:tcW w:w="425" w:type="dxa"/>
            <w:shd w:val="solid" w:color="FFFFFF" w:fill="auto"/>
          </w:tcPr>
          <w:p w14:paraId="2545ED90" w14:textId="77777777" w:rsidR="003B4B83" w:rsidRDefault="003B4B83" w:rsidP="003B4B83">
            <w:pPr>
              <w:pStyle w:val="TAL"/>
              <w:jc w:val="center"/>
              <w:rPr>
                <w:sz w:val="16"/>
                <w:szCs w:val="16"/>
              </w:rPr>
            </w:pPr>
          </w:p>
        </w:tc>
        <w:tc>
          <w:tcPr>
            <w:tcW w:w="425" w:type="dxa"/>
            <w:shd w:val="solid" w:color="FFFFFF" w:fill="auto"/>
          </w:tcPr>
          <w:p w14:paraId="06B786C8" w14:textId="77777777" w:rsidR="003B4B83" w:rsidRDefault="003B4B83" w:rsidP="003B4B83">
            <w:pPr>
              <w:pStyle w:val="TAL"/>
              <w:jc w:val="center"/>
              <w:rPr>
                <w:sz w:val="16"/>
                <w:szCs w:val="16"/>
              </w:rPr>
            </w:pPr>
            <w:r>
              <w:rPr>
                <w:sz w:val="16"/>
                <w:szCs w:val="16"/>
              </w:rPr>
              <w:t>F</w:t>
            </w:r>
          </w:p>
        </w:tc>
        <w:tc>
          <w:tcPr>
            <w:tcW w:w="4536" w:type="dxa"/>
            <w:shd w:val="solid" w:color="FFFFFF" w:fill="auto"/>
          </w:tcPr>
          <w:p w14:paraId="49BA557C" w14:textId="77777777" w:rsidR="003B4B83" w:rsidRPr="00C6194F" w:rsidRDefault="003B4B83" w:rsidP="003B4B83">
            <w:pPr>
              <w:pStyle w:val="TAL"/>
              <w:rPr>
                <w:noProof/>
                <w:lang w:eastAsia="zh-CN"/>
              </w:rPr>
            </w:pPr>
            <w:r w:rsidRPr="003B4B83">
              <w:rPr>
                <w:noProof/>
                <w:lang w:eastAsia="zh-CN"/>
              </w:rPr>
              <w:t>Delete the Editor’s note in ACR scenarios</w:t>
            </w:r>
          </w:p>
        </w:tc>
        <w:tc>
          <w:tcPr>
            <w:tcW w:w="992" w:type="dxa"/>
            <w:shd w:val="solid" w:color="FFFFFF" w:fill="auto"/>
          </w:tcPr>
          <w:p w14:paraId="0C6E640C" w14:textId="77777777" w:rsidR="003B4B83" w:rsidRPr="00AD6DAA" w:rsidRDefault="003B4B83" w:rsidP="003B4B83">
            <w:pPr>
              <w:pStyle w:val="TAL"/>
              <w:jc w:val="center"/>
              <w:rPr>
                <w:sz w:val="16"/>
                <w:szCs w:val="16"/>
              </w:rPr>
            </w:pPr>
            <w:r w:rsidRPr="00AD6DAA">
              <w:rPr>
                <w:sz w:val="16"/>
                <w:szCs w:val="16"/>
              </w:rPr>
              <w:t>18.</w:t>
            </w:r>
            <w:r>
              <w:rPr>
                <w:sz w:val="16"/>
                <w:szCs w:val="16"/>
              </w:rPr>
              <w:t>2</w:t>
            </w:r>
            <w:r w:rsidRPr="00AD6DAA">
              <w:rPr>
                <w:sz w:val="16"/>
                <w:szCs w:val="16"/>
              </w:rPr>
              <w:t>.0</w:t>
            </w:r>
          </w:p>
        </w:tc>
      </w:tr>
      <w:tr w:rsidR="003F6F41" w:rsidRPr="00F905BB" w14:paraId="2A557E04" w14:textId="77777777" w:rsidTr="00B3457A">
        <w:tc>
          <w:tcPr>
            <w:tcW w:w="800" w:type="dxa"/>
            <w:shd w:val="solid" w:color="FFFFFF" w:fill="auto"/>
          </w:tcPr>
          <w:p w14:paraId="72C621B1" w14:textId="77777777" w:rsidR="003F6F41" w:rsidRPr="00AD6DAA" w:rsidRDefault="003F6F41" w:rsidP="003F6F4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6076995" w14:textId="77777777" w:rsidR="003F6F41" w:rsidRPr="00AD6DAA" w:rsidRDefault="003F6F41" w:rsidP="003F6F4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56A4149" w14:textId="77777777" w:rsidR="003F6F41" w:rsidRDefault="003F6F41" w:rsidP="003F6F41">
            <w:pPr>
              <w:pStyle w:val="TAL"/>
              <w:jc w:val="center"/>
              <w:rPr>
                <w:sz w:val="16"/>
                <w:szCs w:val="16"/>
              </w:rPr>
            </w:pPr>
            <w:r>
              <w:rPr>
                <w:sz w:val="16"/>
                <w:szCs w:val="16"/>
              </w:rPr>
              <w:t>S</w:t>
            </w:r>
            <w:r w:rsidRPr="00E8285B">
              <w:rPr>
                <w:sz w:val="16"/>
                <w:szCs w:val="16"/>
              </w:rPr>
              <w:t>P-230</w:t>
            </w:r>
            <w:r>
              <w:rPr>
                <w:sz w:val="16"/>
                <w:szCs w:val="16"/>
              </w:rPr>
              <w:t>2</w:t>
            </w:r>
            <w:r w:rsidR="00FF5F26">
              <w:rPr>
                <w:sz w:val="16"/>
                <w:szCs w:val="16"/>
              </w:rPr>
              <w:t>78</w:t>
            </w:r>
          </w:p>
        </w:tc>
        <w:tc>
          <w:tcPr>
            <w:tcW w:w="567" w:type="dxa"/>
            <w:shd w:val="solid" w:color="FFFFFF" w:fill="auto"/>
          </w:tcPr>
          <w:p w14:paraId="68576449" w14:textId="77777777" w:rsidR="003F6F41" w:rsidRPr="00AD6DAA" w:rsidRDefault="003F6F41" w:rsidP="003F6F41">
            <w:pPr>
              <w:pStyle w:val="TAL"/>
              <w:rPr>
                <w:sz w:val="16"/>
                <w:szCs w:val="16"/>
              </w:rPr>
            </w:pPr>
            <w:r w:rsidRPr="00AD6DAA">
              <w:rPr>
                <w:sz w:val="16"/>
                <w:szCs w:val="16"/>
              </w:rPr>
              <w:t>0</w:t>
            </w:r>
            <w:r>
              <w:rPr>
                <w:sz w:val="16"/>
                <w:szCs w:val="16"/>
              </w:rPr>
              <w:t>213</w:t>
            </w:r>
          </w:p>
        </w:tc>
        <w:tc>
          <w:tcPr>
            <w:tcW w:w="425" w:type="dxa"/>
            <w:shd w:val="solid" w:color="FFFFFF" w:fill="auto"/>
          </w:tcPr>
          <w:p w14:paraId="7BAF2B65" w14:textId="77777777" w:rsidR="003F6F41" w:rsidRDefault="003F6F41" w:rsidP="003F6F41">
            <w:pPr>
              <w:pStyle w:val="TAL"/>
              <w:jc w:val="center"/>
              <w:rPr>
                <w:sz w:val="16"/>
                <w:szCs w:val="16"/>
              </w:rPr>
            </w:pPr>
            <w:r>
              <w:rPr>
                <w:sz w:val="16"/>
                <w:szCs w:val="16"/>
              </w:rPr>
              <w:t>1</w:t>
            </w:r>
          </w:p>
        </w:tc>
        <w:tc>
          <w:tcPr>
            <w:tcW w:w="425" w:type="dxa"/>
            <w:shd w:val="solid" w:color="FFFFFF" w:fill="auto"/>
          </w:tcPr>
          <w:p w14:paraId="0A20AA98" w14:textId="77777777" w:rsidR="003F6F41" w:rsidRDefault="003F6F41" w:rsidP="003F6F41">
            <w:pPr>
              <w:pStyle w:val="TAL"/>
              <w:jc w:val="center"/>
              <w:rPr>
                <w:sz w:val="16"/>
                <w:szCs w:val="16"/>
              </w:rPr>
            </w:pPr>
            <w:r>
              <w:rPr>
                <w:sz w:val="16"/>
                <w:szCs w:val="16"/>
              </w:rPr>
              <w:t>A</w:t>
            </w:r>
          </w:p>
        </w:tc>
        <w:tc>
          <w:tcPr>
            <w:tcW w:w="4536" w:type="dxa"/>
            <w:shd w:val="solid" w:color="FFFFFF" w:fill="auto"/>
          </w:tcPr>
          <w:p w14:paraId="223D4816" w14:textId="77777777" w:rsidR="003F6F41" w:rsidRPr="003B4B83" w:rsidRDefault="00FF5F26" w:rsidP="003F6F41">
            <w:pPr>
              <w:pStyle w:val="TAL"/>
              <w:rPr>
                <w:noProof/>
                <w:lang w:eastAsia="zh-CN"/>
              </w:rPr>
            </w:pPr>
            <w:r w:rsidRPr="00FF5F26">
              <w:rPr>
                <w:noProof/>
                <w:lang w:eastAsia="zh-CN"/>
              </w:rPr>
              <w:t>Corrections to ECS configuration information</w:t>
            </w:r>
          </w:p>
        </w:tc>
        <w:tc>
          <w:tcPr>
            <w:tcW w:w="992" w:type="dxa"/>
            <w:shd w:val="solid" w:color="FFFFFF" w:fill="auto"/>
          </w:tcPr>
          <w:p w14:paraId="240336AE" w14:textId="77777777" w:rsidR="003F6F41" w:rsidRPr="00AD6DAA" w:rsidRDefault="003F6F41" w:rsidP="003F6F41">
            <w:pPr>
              <w:pStyle w:val="TAL"/>
              <w:jc w:val="center"/>
              <w:rPr>
                <w:sz w:val="16"/>
                <w:szCs w:val="16"/>
              </w:rPr>
            </w:pPr>
            <w:r w:rsidRPr="00AD6DAA">
              <w:rPr>
                <w:sz w:val="16"/>
                <w:szCs w:val="16"/>
              </w:rPr>
              <w:t>18.</w:t>
            </w:r>
            <w:r>
              <w:rPr>
                <w:sz w:val="16"/>
                <w:szCs w:val="16"/>
              </w:rPr>
              <w:t>2</w:t>
            </w:r>
            <w:r w:rsidRPr="00AD6DAA">
              <w:rPr>
                <w:sz w:val="16"/>
                <w:szCs w:val="16"/>
              </w:rPr>
              <w:t>.0</w:t>
            </w:r>
          </w:p>
        </w:tc>
      </w:tr>
      <w:tr w:rsidR="008948E5" w:rsidRPr="00F905BB" w14:paraId="73FDCEAB" w14:textId="77777777" w:rsidTr="00B3457A">
        <w:tc>
          <w:tcPr>
            <w:tcW w:w="800" w:type="dxa"/>
            <w:shd w:val="solid" w:color="FFFFFF" w:fill="auto"/>
          </w:tcPr>
          <w:p w14:paraId="2CD019E6" w14:textId="77777777" w:rsidR="008948E5" w:rsidRPr="00AD6DAA" w:rsidRDefault="008948E5" w:rsidP="008948E5">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67E5A1B" w14:textId="77777777" w:rsidR="008948E5" w:rsidRPr="00AD6DAA" w:rsidRDefault="008948E5" w:rsidP="008948E5">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8539792" w14:textId="77777777" w:rsidR="008948E5" w:rsidRDefault="008948E5" w:rsidP="008948E5">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9EAAD1B" w14:textId="77777777" w:rsidR="008948E5" w:rsidRPr="00AD6DAA" w:rsidRDefault="008948E5" w:rsidP="008948E5">
            <w:pPr>
              <w:pStyle w:val="TAL"/>
              <w:rPr>
                <w:sz w:val="16"/>
                <w:szCs w:val="16"/>
              </w:rPr>
            </w:pPr>
            <w:r w:rsidRPr="00AD6DAA">
              <w:rPr>
                <w:sz w:val="16"/>
                <w:szCs w:val="16"/>
              </w:rPr>
              <w:t>0</w:t>
            </w:r>
            <w:r>
              <w:rPr>
                <w:sz w:val="16"/>
                <w:szCs w:val="16"/>
              </w:rPr>
              <w:t>214</w:t>
            </w:r>
          </w:p>
        </w:tc>
        <w:tc>
          <w:tcPr>
            <w:tcW w:w="425" w:type="dxa"/>
            <w:shd w:val="solid" w:color="FFFFFF" w:fill="auto"/>
          </w:tcPr>
          <w:p w14:paraId="7AFFC264" w14:textId="77777777" w:rsidR="008948E5" w:rsidRDefault="008948E5" w:rsidP="008948E5">
            <w:pPr>
              <w:pStyle w:val="TAL"/>
              <w:jc w:val="center"/>
              <w:rPr>
                <w:sz w:val="16"/>
                <w:szCs w:val="16"/>
              </w:rPr>
            </w:pPr>
            <w:r>
              <w:rPr>
                <w:sz w:val="16"/>
                <w:szCs w:val="16"/>
              </w:rPr>
              <w:t>5</w:t>
            </w:r>
          </w:p>
        </w:tc>
        <w:tc>
          <w:tcPr>
            <w:tcW w:w="425" w:type="dxa"/>
            <w:shd w:val="solid" w:color="FFFFFF" w:fill="auto"/>
          </w:tcPr>
          <w:p w14:paraId="40D17183" w14:textId="77777777" w:rsidR="008948E5" w:rsidRDefault="008948E5" w:rsidP="008948E5">
            <w:pPr>
              <w:pStyle w:val="TAL"/>
              <w:jc w:val="center"/>
              <w:rPr>
                <w:sz w:val="16"/>
                <w:szCs w:val="16"/>
              </w:rPr>
            </w:pPr>
            <w:r>
              <w:rPr>
                <w:sz w:val="16"/>
                <w:szCs w:val="16"/>
              </w:rPr>
              <w:t>B</w:t>
            </w:r>
          </w:p>
        </w:tc>
        <w:tc>
          <w:tcPr>
            <w:tcW w:w="4536" w:type="dxa"/>
            <w:shd w:val="solid" w:color="FFFFFF" w:fill="auto"/>
          </w:tcPr>
          <w:p w14:paraId="3DFC79BE" w14:textId="77777777" w:rsidR="008948E5" w:rsidRPr="00FF5F26" w:rsidRDefault="008948E5" w:rsidP="008948E5">
            <w:pPr>
              <w:pStyle w:val="TAL"/>
              <w:rPr>
                <w:noProof/>
                <w:lang w:eastAsia="zh-CN"/>
              </w:rPr>
            </w:pPr>
            <w:r w:rsidRPr="008948E5">
              <w:rPr>
                <w:noProof/>
                <w:lang w:eastAsia="zh-CN"/>
              </w:rPr>
              <w:t>ACR trigger request on EDGE-5</w:t>
            </w:r>
          </w:p>
        </w:tc>
        <w:tc>
          <w:tcPr>
            <w:tcW w:w="992" w:type="dxa"/>
            <w:shd w:val="solid" w:color="FFFFFF" w:fill="auto"/>
          </w:tcPr>
          <w:p w14:paraId="19D74EFC" w14:textId="77777777" w:rsidR="008948E5" w:rsidRPr="00AD6DAA" w:rsidRDefault="008948E5" w:rsidP="008948E5">
            <w:pPr>
              <w:pStyle w:val="TAL"/>
              <w:jc w:val="center"/>
              <w:rPr>
                <w:sz w:val="16"/>
                <w:szCs w:val="16"/>
              </w:rPr>
            </w:pPr>
            <w:r w:rsidRPr="00AD6DAA">
              <w:rPr>
                <w:sz w:val="16"/>
                <w:szCs w:val="16"/>
              </w:rPr>
              <w:t>18.</w:t>
            </w:r>
            <w:r>
              <w:rPr>
                <w:sz w:val="16"/>
                <w:szCs w:val="16"/>
              </w:rPr>
              <w:t>2</w:t>
            </w:r>
            <w:r w:rsidRPr="00AD6DAA">
              <w:rPr>
                <w:sz w:val="16"/>
                <w:szCs w:val="16"/>
              </w:rPr>
              <w:t>.0</w:t>
            </w:r>
          </w:p>
        </w:tc>
      </w:tr>
      <w:tr w:rsidR="002B016D" w:rsidRPr="00F905BB" w14:paraId="09C301F6" w14:textId="77777777" w:rsidTr="00B3457A">
        <w:tc>
          <w:tcPr>
            <w:tcW w:w="800" w:type="dxa"/>
            <w:shd w:val="solid" w:color="FFFFFF" w:fill="auto"/>
          </w:tcPr>
          <w:p w14:paraId="6AEE6E01" w14:textId="77777777" w:rsidR="002B016D" w:rsidRPr="00AD6DAA" w:rsidRDefault="002B016D" w:rsidP="002B016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FF0E2E" w14:textId="77777777" w:rsidR="002B016D" w:rsidRPr="00AD6DAA" w:rsidRDefault="002B016D" w:rsidP="002B016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ECFD140" w14:textId="77777777" w:rsidR="002B016D" w:rsidRDefault="002B016D" w:rsidP="002B016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59B7C96" w14:textId="77777777" w:rsidR="002B016D" w:rsidRPr="00AD6DAA" w:rsidRDefault="002B016D" w:rsidP="002B016D">
            <w:pPr>
              <w:pStyle w:val="TAL"/>
              <w:rPr>
                <w:sz w:val="16"/>
                <w:szCs w:val="16"/>
              </w:rPr>
            </w:pPr>
            <w:r w:rsidRPr="00AD6DAA">
              <w:rPr>
                <w:sz w:val="16"/>
                <w:szCs w:val="16"/>
              </w:rPr>
              <w:t>0</w:t>
            </w:r>
            <w:r>
              <w:rPr>
                <w:sz w:val="16"/>
                <w:szCs w:val="16"/>
              </w:rPr>
              <w:t>220</w:t>
            </w:r>
          </w:p>
        </w:tc>
        <w:tc>
          <w:tcPr>
            <w:tcW w:w="425" w:type="dxa"/>
            <w:shd w:val="solid" w:color="FFFFFF" w:fill="auto"/>
          </w:tcPr>
          <w:p w14:paraId="2907558B" w14:textId="77777777" w:rsidR="002B016D" w:rsidRDefault="002B016D" w:rsidP="002B016D">
            <w:pPr>
              <w:pStyle w:val="TAL"/>
              <w:jc w:val="center"/>
              <w:rPr>
                <w:sz w:val="16"/>
                <w:szCs w:val="16"/>
              </w:rPr>
            </w:pPr>
            <w:r>
              <w:rPr>
                <w:sz w:val="16"/>
                <w:szCs w:val="16"/>
              </w:rPr>
              <w:t>4</w:t>
            </w:r>
          </w:p>
        </w:tc>
        <w:tc>
          <w:tcPr>
            <w:tcW w:w="425" w:type="dxa"/>
            <w:shd w:val="solid" w:color="FFFFFF" w:fill="auto"/>
          </w:tcPr>
          <w:p w14:paraId="1969812D" w14:textId="77777777" w:rsidR="002B016D" w:rsidRDefault="002B016D" w:rsidP="002B016D">
            <w:pPr>
              <w:pStyle w:val="TAL"/>
              <w:jc w:val="center"/>
              <w:rPr>
                <w:sz w:val="16"/>
                <w:szCs w:val="16"/>
              </w:rPr>
            </w:pPr>
            <w:r>
              <w:rPr>
                <w:sz w:val="16"/>
                <w:szCs w:val="16"/>
              </w:rPr>
              <w:t>C</w:t>
            </w:r>
          </w:p>
        </w:tc>
        <w:tc>
          <w:tcPr>
            <w:tcW w:w="4536" w:type="dxa"/>
            <w:shd w:val="solid" w:color="FFFFFF" w:fill="auto"/>
          </w:tcPr>
          <w:p w14:paraId="7F8D605A" w14:textId="77777777" w:rsidR="002B016D" w:rsidRPr="008948E5" w:rsidRDefault="002B016D" w:rsidP="002B016D">
            <w:pPr>
              <w:pStyle w:val="TAL"/>
              <w:rPr>
                <w:noProof/>
                <w:lang w:eastAsia="zh-CN"/>
              </w:rPr>
            </w:pPr>
            <w:r w:rsidRPr="002B016D">
              <w:rPr>
                <w:noProof/>
                <w:lang w:eastAsia="zh-CN"/>
              </w:rPr>
              <w:t>Updates to dynamic instantiation solution</w:t>
            </w:r>
          </w:p>
        </w:tc>
        <w:tc>
          <w:tcPr>
            <w:tcW w:w="992" w:type="dxa"/>
            <w:shd w:val="solid" w:color="FFFFFF" w:fill="auto"/>
          </w:tcPr>
          <w:p w14:paraId="6DB6680F" w14:textId="77777777" w:rsidR="002B016D" w:rsidRPr="00AD6DAA" w:rsidRDefault="002B016D" w:rsidP="002B016D">
            <w:pPr>
              <w:pStyle w:val="TAL"/>
              <w:jc w:val="center"/>
              <w:rPr>
                <w:sz w:val="16"/>
                <w:szCs w:val="16"/>
              </w:rPr>
            </w:pPr>
            <w:r w:rsidRPr="00AD6DAA">
              <w:rPr>
                <w:sz w:val="16"/>
                <w:szCs w:val="16"/>
              </w:rPr>
              <w:t>18.</w:t>
            </w:r>
            <w:r>
              <w:rPr>
                <w:sz w:val="16"/>
                <w:szCs w:val="16"/>
              </w:rPr>
              <w:t>2</w:t>
            </w:r>
            <w:r w:rsidRPr="00AD6DAA">
              <w:rPr>
                <w:sz w:val="16"/>
                <w:szCs w:val="16"/>
              </w:rPr>
              <w:t>.0</w:t>
            </w:r>
          </w:p>
        </w:tc>
      </w:tr>
      <w:tr w:rsidR="004077C6" w:rsidRPr="00F905BB" w14:paraId="726D6AE2" w14:textId="77777777" w:rsidTr="00B3457A">
        <w:tc>
          <w:tcPr>
            <w:tcW w:w="800" w:type="dxa"/>
            <w:shd w:val="solid" w:color="FFFFFF" w:fill="auto"/>
          </w:tcPr>
          <w:p w14:paraId="192EED3F" w14:textId="77777777" w:rsidR="004077C6" w:rsidRPr="00AD6DAA" w:rsidRDefault="004077C6" w:rsidP="004077C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8504A2D" w14:textId="77777777" w:rsidR="004077C6" w:rsidRPr="00AD6DAA" w:rsidRDefault="004077C6" w:rsidP="004077C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B3A7457" w14:textId="77777777" w:rsidR="004077C6" w:rsidRDefault="004077C6" w:rsidP="004077C6">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C8E1F33" w14:textId="77777777" w:rsidR="004077C6" w:rsidRPr="00AD6DAA" w:rsidRDefault="004077C6" w:rsidP="004077C6">
            <w:pPr>
              <w:pStyle w:val="TAL"/>
              <w:rPr>
                <w:sz w:val="16"/>
                <w:szCs w:val="16"/>
              </w:rPr>
            </w:pPr>
            <w:r w:rsidRPr="00AD6DAA">
              <w:rPr>
                <w:sz w:val="16"/>
                <w:szCs w:val="16"/>
              </w:rPr>
              <w:t>0</w:t>
            </w:r>
            <w:r>
              <w:rPr>
                <w:sz w:val="16"/>
                <w:szCs w:val="16"/>
              </w:rPr>
              <w:t>222</w:t>
            </w:r>
          </w:p>
        </w:tc>
        <w:tc>
          <w:tcPr>
            <w:tcW w:w="425" w:type="dxa"/>
            <w:shd w:val="solid" w:color="FFFFFF" w:fill="auto"/>
          </w:tcPr>
          <w:p w14:paraId="434FA917" w14:textId="77777777" w:rsidR="004077C6" w:rsidRDefault="004077C6" w:rsidP="004077C6">
            <w:pPr>
              <w:pStyle w:val="TAL"/>
              <w:jc w:val="center"/>
              <w:rPr>
                <w:sz w:val="16"/>
                <w:szCs w:val="16"/>
              </w:rPr>
            </w:pPr>
            <w:r>
              <w:rPr>
                <w:sz w:val="16"/>
                <w:szCs w:val="16"/>
              </w:rPr>
              <w:t>2</w:t>
            </w:r>
          </w:p>
        </w:tc>
        <w:tc>
          <w:tcPr>
            <w:tcW w:w="425" w:type="dxa"/>
            <w:shd w:val="solid" w:color="FFFFFF" w:fill="auto"/>
          </w:tcPr>
          <w:p w14:paraId="6216AEB8" w14:textId="77777777" w:rsidR="004077C6" w:rsidRDefault="004077C6" w:rsidP="004077C6">
            <w:pPr>
              <w:pStyle w:val="TAL"/>
              <w:jc w:val="center"/>
              <w:rPr>
                <w:sz w:val="16"/>
                <w:szCs w:val="16"/>
              </w:rPr>
            </w:pPr>
            <w:r>
              <w:rPr>
                <w:sz w:val="16"/>
                <w:szCs w:val="16"/>
              </w:rPr>
              <w:t>B</w:t>
            </w:r>
          </w:p>
        </w:tc>
        <w:tc>
          <w:tcPr>
            <w:tcW w:w="4536" w:type="dxa"/>
            <w:shd w:val="solid" w:color="FFFFFF" w:fill="auto"/>
          </w:tcPr>
          <w:p w14:paraId="1B39C11B" w14:textId="77777777" w:rsidR="004077C6" w:rsidRPr="002B016D" w:rsidRDefault="004077C6" w:rsidP="004077C6">
            <w:pPr>
              <w:pStyle w:val="TAL"/>
              <w:rPr>
                <w:noProof/>
                <w:lang w:eastAsia="zh-CN"/>
              </w:rPr>
            </w:pPr>
            <w:r w:rsidRPr="004077C6">
              <w:rPr>
                <w:noProof/>
                <w:lang w:eastAsia="zh-CN"/>
              </w:rPr>
              <w:t>Architecture for ACR between edge and cloud</w:t>
            </w:r>
          </w:p>
        </w:tc>
        <w:tc>
          <w:tcPr>
            <w:tcW w:w="992" w:type="dxa"/>
            <w:shd w:val="solid" w:color="FFFFFF" w:fill="auto"/>
          </w:tcPr>
          <w:p w14:paraId="11B1F0BE" w14:textId="77777777" w:rsidR="004077C6" w:rsidRPr="00AD6DAA" w:rsidRDefault="004077C6" w:rsidP="004077C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50E9344D" w14:textId="77777777" w:rsidTr="00B3457A">
        <w:tc>
          <w:tcPr>
            <w:tcW w:w="800" w:type="dxa"/>
            <w:shd w:val="solid" w:color="FFFFFF" w:fill="auto"/>
          </w:tcPr>
          <w:p w14:paraId="6AAA5357"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34C188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955F0C6"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102ADD4" w14:textId="77777777" w:rsidR="00306756" w:rsidRPr="00AD6DAA" w:rsidRDefault="00306756" w:rsidP="00306756">
            <w:pPr>
              <w:pStyle w:val="TAL"/>
              <w:rPr>
                <w:sz w:val="16"/>
                <w:szCs w:val="16"/>
              </w:rPr>
            </w:pPr>
            <w:r w:rsidRPr="00AD6DAA">
              <w:rPr>
                <w:sz w:val="16"/>
                <w:szCs w:val="16"/>
              </w:rPr>
              <w:t>0</w:t>
            </w:r>
            <w:r>
              <w:rPr>
                <w:sz w:val="16"/>
                <w:szCs w:val="16"/>
              </w:rPr>
              <w:t>229</w:t>
            </w:r>
          </w:p>
        </w:tc>
        <w:tc>
          <w:tcPr>
            <w:tcW w:w="425" w:type="dxa"/>
            <w:shd w:val="solid" w:color="FFFFFF" w:fill="auto"/>
          </w:tcPr>
          <w:p w14:paraId="4ED365F2"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1EFADD24"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19027AF5" w14:textId="77777777" w:rsidR="00306756" w:rsidRPr="004077C6" w:rsidRDefault="00306756" w:rsidP="00306756">
            <w:pPr>
              <w:pStyle w:val="TAL"/>
              <w:rPr>
                <w:noProof/>
                <w:lang w:eastAsia="zh-CN"/>
              </w:rPr>
            </w:pPr>
            <w:r w:rsidRPr="00306756">
              <w:rPr>
                <w:noProof/>
                <w:lang w:eastAsia="zh-CN"/>
              </w:rPr>
              <w:t>EAS-specific UE ID (Edge UE ID)</w:t>
            </w:r>
          </w:p>
        </w:tc>
        <w:tc>
          <w:tcPr>
            <w:tcW w:w="992" w:type="dxa"/>
            <w:shd w:val="solid" w:color="FFFFFF" w:fill="auto"/>
          </w:tcPr>
          <w:p w14:paraId="0F33CA6B"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7F572C5B" w14:textId="77777777" w:rsidTr="00B3457A">
        <w:tc>
          <w:tcPr>
            <w:tcW w:w="800" w:type="dxa"/>
            <w:shd w:val="solid" w:color="FFFFFF" w:fill="auto"/>
          </w:tcPr>
          <w:p w14:paraId="1D88481D"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04347B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02326C1"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F926379" w14:textId="77777777" w:rsidR="00306756" w:rsidRPr="00AD6DAA" w:rsidRDefault="00306756" w:rsidP="00306756">
            <w:pPr>
              <w:pStyle w:val="TAL"/>
              <w:rPr>
                <w:sz w:val="16"/>
                <w:szCs w:val="16"/>
              </w:rPr>
            </w:pPr>
            <w:r w:rsidRPr="00AD6DAA">
              <w:rPr>
                <w:sz w:val="16"/>
                <w:szCs w:val="16"/>
              </w:rPr>
              <w:t>0</w:t>
            </w:r>
            <w:r>
              <w:rPr>
                <w:sz w:val="16"/>
                <w:szCs w:val="16"/>
              </w:rPr>
              <w:t>230</w:t>
            </w:r>
          </w:p>
        </w:tc>
        <w:tc>
          <w:tcPr>
            <w:tcW w:w="425" w:type="dxa"/>
            <w:shd w:val="solid" w:color="FFFFFF" w:fill="auto"/>
          </w:tcPr>
          <w:p w14:paraId="0DFEFCFE"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0A3C4A95"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4605F358" w14:textId="77777777" w:rsidR="00306756" w:rsidRPr="00306756" w:rsidRDefault="00306756" w:rsidP="00306756">
            <w:pPr>
              <w:pStyle w:val="TAL"/>
              <w:rPr>
                <w:noProof/>
                <w:lang w:eastAsia="zh-CN"/>
              </w:rPr>
            </w:pPr>
            <w:r w:rsidRPr="00306756">
              <w:rPr>
                <w:noProof/>
                <w:lang w:eastAsia="zh-CN"/>
              </w:rPr>
              <w:t>Explaining usage of EES’s capability exposure by EEC</w:t>
            </w:r>
          </w:p>
        </w:tc>
        <w:tc>
          <w:tcPr>
            <w:tcW w:w="992" w:type="dxa"/>
            <w:shd w:val="solid" w:color="FFFFFF" w:fill="auto"/>
          </w:tcPr>
          <w:p w14:paraId="6D55602A"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F31C06" w:rsidRPr="00F905BB" w14:paraId="6BC8C5B7" w14:textId="77777777" w:rsidTr="00B3457A">
        <w:tc>
          <w:tcPr>
            <w:tcW w:w="800" w:type="dxa"/>
            <w:shd w:val="solid" w:color="FFFFFF" w:fill="auto"/>
          </w:tcPr>
          <w:p w14:paraId="4E4D9E10" w14:textId="77777777" w:rsidR="00F31C06" w:rsidRPr="00AD6DAA" w:rsidRDefault="00F31C06" w:rsidP="00F31C0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B5A129" w14:textId="77777777" w:rsidR="00F31C06" w:rsidRPr="00AD6DAA" w:rsidRDefault="00F31C06" w:rsidP="00F31C0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CF45119" w14:textId="77777777" w:rsidR="00F31C06" w:rsidRDefault="00F31C06" w:rsidP="00F31C0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3D8168F" w14:textId="77777777" w:rsidR="00F31C06" w:rsidRPr="00AD6DAA" w:rsidRDefault="00F31C06" w:rsidP="00F31C06">
            <w:pPr>
              <w:pStyle w:val="TAL"/>
              <w:rPr>
                <w:sz w:val="16"/>
                <w:szCs w:val="16"/>
              </w:rPr>
            </w:pPr>
            <w:r w:rsidRPr="00AD6DAA">
              <w:rPr>
                <w:sz w:val="16"/>
                <w:szCs w:val="16"/>
              </w:rPr>
              <w:t>0</w:t>
            </w:r>
            <w:r>
              <w:rPr>
                <w:sz w:val="16"/>
                <w:szCs w:val="16"/>
              </w:rPr>
              <w:t>231</w:t>
            </w:r>
          </w:p>
        </w:tc>
        <w:tc>
          <w:tcPr>
            <w:tcW w:w="425" w:type="dxa"/>
            <w:shd w:val="solid" w:color="FFFFFF" w:fill="auto"/>
          </w:tcPr>
          <w:p w14:paraId="33E623B2" w14:textId="77777777" w:rsidR="00F31C06" w:rsidRDefault="00F31C06" w:rsidP="00F31C06">
            <w:pPr>
              <w:pStyle w:val="TAL"/>
              <w:jc w:val="center"/>
              <w:rPr>
                <w:sz w:val="16"/>
                <w:szCs w:val="16"/>
              </w:rPr>
            </w:pPr>
            <w:r>
              <w:rPr>
                <w:sz w:val="16"/>
                <w:szCs w:val="16"/>
              </w:rPr>
              <w:t>2</w:t>
            </w:r>
          </w:p>
        </w:tc>
        <w:tc>
          <w:tcPr>
            <w:tcW w:w="425" w:type="dxa"/>
            <w:shd w:val="solid" w:color="FFFFFF" w:fill="auto"/>
          </w:tcPr>
          <w:p w14:paraId="1EF442E6" w14:textId="77777777" w:rsidR="00F31C06" w:rsidRDefault="00F31C06" w:rsidP="00F31C06">
            <w:pPr>
              <w:pStyle w:val="TAL"/>
              <w:jc w:val="center"/>
              <w:rPr>
                <w:sz w:val="16"/>
                <w:szCs w:val="16"/>
              </w:rPr>
            </w:pPr>
            <w:r>
              <w:rPr>
                <w:sz w:val="16"/>
                <w:szCs w:val="16"/>
              </w:rPr>
              <w:t>F</w:t>
            </w:r>
          </w:p>
        </w:tc>
        <w:tc>
          <w:tcPr>
            <w:tcW w:w="4536" w:type="dxa"/>
            <w:shd w:val="solid" w:color="FFFFFF" w:fill="auto"/>
          </w:tcPr>
          <w:p w14:paraId="1BB7463A" w14:textId="77777777" w:rsidR="00F31C06" w:rsidRPr="00306756" w:rsidRDefault="00F31C06" w:rsidP="00F31C06">
            <w:pPr>
              <w:pStyle w:val="TAL"/>
              <w:rPr>
                <w:noProof/>
                <w:lang w:eastAsia="zh-CN"/>
              </w:rPr>
            </w:pPr>
            <w:r w:rsidRPr="00F31C06">
              <w:rPr>
                <w:noProof/>
                <w:lang w:eastAsia="zh-CN"/>
              </w:rPr>
              <w:t>UE ID definition Clarification</w:t>
            </w:r>
          </w:p>
        </w:tc>
        <w:tc>
          <w:tcPr>
            <w:tcW w:w="992" w:type="dxa"/>
            <w:shd w:val="solid" w:color="FFFFFF" w:fill="auto"/>
          </w:tcPr>
          <w:p w14:paraId="610DDC49" w14:textId="77777777" w:rsidR="00F31C06" w:rsidRPr="00AD6DAA" w:rsidRDefault="00F31C06" w:rsidP="00F31C06">
            <w:pPr>
              <w:pStyle w:val="TAL"/>
              <w:jc w:val="center"/>
              <w:rPr>
                <w:sz w:val="16"/>
                <w:szCs w:val="16"/>
              </w:rPr>
            </w:pPr>
            <w:r w:rsidRPr="00AD6DAA">
              <w:rPr>
                <w:sz w:val="16"/>
                <w:szCs w:val="16"/>
              </w:rPr>
              <w:t>18.</w:t>
            </w:r>
            <w:r>
              <w:rPr>
                <w:sz w:val="16"/>
                <w:szCs w:val="16"/>
              </w:rPr>
              <w:t>2</w:t>
            </w:r>
            <w:r w:rsidRPr="00AD6DAA">
              <w:rPr>
                <w:sz w:val="16"/>
                <w:szCs w:val="16"/>
              </w:rPr>
              <w:t>.0</w:t>
            </w:r>
          </w:p>
        </w:tc>
      </w:tr>
      <w:tr w:rsidR="0074492E" w:rsidRPr="00F905BB" w14:paraId="0D085928" w14:textId="77777777" w:rsidTr="00B3457A">
        <w:tc>
          <w:tcPr>
            <w:tcW w:w="800" w:type="dxa"/>
            <w:shd w:val="solid" w:color="FFFFFF" w:fill="auto"/>
          </w:tcPr>
          <w:p w14:paraId="1055FE96" w14:textId="77777777" w:rsidR="0074492E" w:rsidRPr="00AD6DAA" w:rsidRDefault="0074492E" w:rsidP="0074492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E1472C5" w14:textId="77777777" w:rsidR="0074492E" w:rsidRPr="00AD6DAA" w:rsidRDefault="0074492E" w:rsidP="0074492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83C4D7" w14:textId="77777777" w:rsidR="0074492E" w:rsidRDefault="0074492E" w:rsidP="0074492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7231458" w14:textId="77777777" w:rsidR="0074492E" w:rsidRPr="00AD6DAA" w:rsidRDefault="0074492E" w:rsidP="0074492E">
            <w:pPr>
              <w:pStyle w:val="TAL"/>
              <w:rPr>
                <w:sz w:val="16"/>
                <w:szCs w:val="16"/>
              </w:rPr>
            </w:pPr>
            <w:r w:rsidRPr="00AD6DAA">
              <w:rPr>
                <w:sz w:val="16"/>
                <w:szCs w:val="16"/>
              </w:rPr>
              <w:t>0</w:t>
            </w:r>
            <w:r>
              <w:rPr>
                <w:sz w:val="16"/>
                <w:szCs w:val="16"/>
              </w:rPr>
              <w:t>232</w:t>
            </w:r>
          </w:p>
        </w:tc>
        <w:tc>
          <w:tcPr>
            <w:tcW w:w="425" w:type="dxa"/>
            <w:shd w:val="solid" w:color="FFFFFF" w:fill="auto"/>
          </w:tcPr>
          <w:p w14:paraId="57D03C33" w14:textId="77777777" w:rsidR="0074492E" w:rsidRDefault="0074492E" w:rsidP="0074492E">
            <w:pPr>
              <w:pStyle w:val="TAL"/>
              <w:jc w:val="center"/>
              <w:rPr>
                <w:sz w:val="16"/>
                <w:szCs w:val="16"/>
              </w:rPr>
            </w:pPr>
            <w:r>
              <w:rPr>
                <w:sz w:val="16"/>
                <w:szCs w:val="16"/>
              </w:rPr>
              <w:t>1</w:t>
            </w:r>
          </w:p>
        </w:tc>
        <w:tc>
          <w:tcPr>
            <w:tcW w:w="425" w:type="dxa"/>
            <w:shd w:val="solid" w:color="FFFFFF" w:fill="auto"/>
          </w:tcPr>
          <w:p w14:paraId="6AA259B9" w14:textId="77777777" w:rsidR="0074492E" w:rsidRDefault="0074492E" w:rsidP="0074492E">
            <w:pPr>
              <w:pStyle w:val="TAL"/>
              <w:jc w:val="center"/>
              <w:rPr>
                <w:sz w:val="16"/>
                <w:szCs w:val="16"/>
              </w:rPr>
            </w:pPr>
            <w:r>
              <w:rPr>
                <w:sz w:val="16"/>
                <w:szCs w:val="16"/>
              </w:rPr>
              <w:t>F</w:t>
            </w:r>
          </w:p>
        </w:tc>
        <w:tc>
          <w:tcPr>
            <w:tcW w:w="4536" w:type="dxa"/>
            <w:shd w:val="solid" w:color="FFFFFF" w:fill="auto"/>
          </w:tcPr>
          <w:p w14:paraId="71590F4E" w14:textId="77777777" w:rsidR="0074492E" w:rsidRPr="00F31C06" w:rsidRDefault="0074492E" w:rsidP="0074492E">
            <w:pPr>
              <w:pStyle w:val="TAL"/>
              <w:rPr>
                <w:noProof/>
                <w:lang w:eastAsia="zh-CN"/>
              </w:rPr>
            </w:pPr>
            <w:r w:rsidRPr="0074492E">
              <w:rPr>
                <w:noProof/>
                <w:lang w:eastAsia="zh-CN"/>
              </w:rPr>
              <w:t>Editorial corrections</w:t>
            </w:r>
          </w:p>
        </w:tc>
        <w:tc>
          <w:tcPr>
            <w:tcW w:w="992" w:type="dxa"/>
            <w:shd w:val="solid" w:color="FFFFFF" w:fill="auto"/>
          </w:tcPr>
          <w:p w14:paraId="00AD2245" w14:textId="77777777" w:rsidR="0074492E" w:rsidRPr="00AD6DAA" w:rsidRDefault="0074492E" w:rsidP="0074492E">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50F15AD1" w14:textId="77777777" w:rsidTr="00B3457A">
        <w:tc>
          <w:tcPr>
            <w:tcW w:w="800" w:type="dxa"/>
            <w:shd w:val="solid" w:color="FFFFFF" w:fill="auto"/>
          </w:tcPr>
          <w:p w14:paraId="14510DD4"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48C4923"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4DE67A5"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33AEF4F" w14:textId="77777777" w:rsidR="002E2130" w:rsidRPr="00AD6DAA" w:rsidRDefault="002E2130" w:rsidP="002E2130">
            <w:pPr>
              <w:pStyle w:val="TAL"/>
              <w:rPr>
                <w:sz w:val="16"/>
                <w:szCs w:val="16"/>
              </w:rPr>
            </w:pPr>
            <w:r w:rsidRPr="00AD6DAA">
              <w:rPr>
                <w:sz w:val="16"/>
                <w:szCs w:val="16"/>
              </w:rPr>
              <w:t>0</w:t>
            </w:r>
            <w:r>
              <w:rPr>
                <w:sz w:val="16"/>
                <w:szCs w:val="16"/>
              </w:rPr>
              <w:t>233</w:t>
            </w:r>
          </w:p>
        </w:tc>
        <w:tc>
          <w:tcPr>
            <w:tcW w:w="425" w:type="dxa"/>
            <w:shd w:val="solid" w:color="FFFFFF" w:fill="auto"/>
          </w:tcPr>
          <w:p w14:paraId="76FB7B08" w14:textId="77777777" w:rsidR="002E2130" w:rsidRDefault="002E2130" w:rsidP="002E2130">
            <w:pPr>
              <w:pStyle w:val="TAL"/>
              <w:jc w:val="center"/>
              <w:rPr>
                <w:sz w:val="16"/>
                <w:szCs w:val="16"/>
              </w:rPr>
            </w:pPr>
            <w:r>
              <w:rPr>
                <w:sz w:val="16"/>
                <w:szCs w:val="16"/>
              </w:rPr>
              <w:t>2</w:t>
            </w:r>
          </w:p>
        </w:tc>
        <w:tc>
          <w:tcPr>
            <w:tcW w:w="425" w:type="dxa"/>
            <w:shd w:val="solid" w:color="FFFFFF" w:fill="auto"/>
          </w:tcPr>
          <w:p w14:paraId="28ABD57C"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6329C3BF" w14:textId="77777777" w:rsidR="002E2130" w:rsidRPr="0074492E" w:rsidRDefault="002E2130" w:rsidP="002E2130">
            <w:pPr>
              <w:pStyle w:val="TAL"/>
              <w:rPr>
                <w:noProof/>
                <w:lang w:eastAsia="zh-CN"/>
              </w:rPr>
            </w:pPr>
            <w:r w:rsidRPr="002E2130">
              <w:rPr>
                <w:noProof/>
                <w:lang w:eastAsia="zh-CN"/>
              </w:rPr>
              <w:t>Support Discover T-EAS with Edge load performance information</w:t>
            </w:r>
          </w:p>
        </w:tc>
        <w:tc>
          <w:tcPr>
            <w:tcW w:w="992" w:type="dxa"/>
            <w:shd w:val="solid" w:color="FFFFFF" w:fill="auto"/>
          </w:tcPr>
          <w:p w14:paraId="54475E16"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12394A01" w14:textId="77777777" w:rsidTr="00B3457A">
        <w:tc>
          <w:tcPr>
            <w:tcW w:w="800" w:type="dxa"/>
            <w:shd w:val="solid" w:color="FFFFFF" w:fill="auto"/>
          </w:tcPr>
          <w:p w14:paraId="5635E22F"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C33123E"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E4FC74F"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59E2C64" w14:textId="77777777" w:rsidR="002E2130" w:rsidRPr="00AD6DAA" w:rsidRDefault="002E2130" w:rsidP="002E2130">
            <w:pPr>
              <w:pStyle w:val="TAL"/>
              <w:rPr>
                <w:sz w:val="16"/>
                <w:szCs w:val="16"/>
              </w:rPr>
            </w:pPr>
            <w:r w:rsidRPr="00AD6DAA">
              <w:rPr>
                <w:sz w:val="16"/>
                <w:szCs w:val="16"/>
              </w:rPr>
              <w:t>0</w:t>
            </w:r>
            <w:r>
              <w:rPr>
                <w:sz w:val="16"/>
                <w:szCs w:val="16"/>
              </w:rPr>
              <w:t>234</w:t>
            </w:r>
          </w:p>
        </w:tc>
        <w:tc>
          <w:tcPr>
            <w:tcW w:w="425" w:type="dxa"/>
            <w:shd w:val="solid" w:color="FFFFFF" w:fill="auto"/>
          </w:tcPr>
          <w:p w14:paraId="3019DA8F" w14:textId="77777777" w:rsidR="002E2130" w:rsidRDefault="002E2130" w:rsidP="002E2130">
            <w:pPr>
              <w:pStyle w:val="TAL"/>
              <w:jc w:val="center"/>
              <w:rPr>
                <w:sz w:val="16"/>
                <w:szCs w:val="16"/>
              </w:rPr>
            </w:pPr>
            <w:r>
              <w:rPr>
                <w:sz w:val="16"/>
                <w:szCs w:val="16"/>
              </w:rPr>
              <w:t>3</w:t>
            </w:r>
          </w:p>
        </w:tc>
        <w:tc>
          <w:tcPr>
            <w:tcW w:w="425" w:type="dxa"/>
            <w:shd w:val="solid" w:color="FFFFFF" w:fill="auto"/>
          </w:tcPr>
          <w:p w14:paraId="6AE27ECE"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0E27A365" w14:textId="77777777" w:rsidR="002E2130" w:rsidRPr="002E2130" w:rsidRDefault="008A33E7" w:rsidP="002E2130">
            <w:pPr>
              <w:pStyle w:val="TAL"/>
              <w:rPr>
                <w:noProof/>
                <w:lang w:eastAsia="zh-CN"/>
              </w:rPr>
            </w:pPr>
            <w:r w:rsidRPr="008A33E7">
              <w:rPr>
                <w:noProof/>
                <w:lang w:eastAsia="zh-CN"/>
              </w:rPr>
              <w:t>ACR procedure btw EAS and CAS</w:t>
            </w:r>
          </w:p>
        </w:tc>
        <w:tc>
          <w:tcPr>
            <w:tcW w:w="992" w:type="dxa"/>
            <w:shd w:val="solid" w:color="FFFFFF" w:fill="auto"/>
          </w:tcPr>
          <w:p w14:paraId="21B4053A"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92755B" w:rsidRPr="00F905BB" w14:paraId="6B41A7D2" w14:textId="77777777" w:rsidTr="00B3457A">
        <w:tc>
          <w:tcPr>
            <w:tcW w:w="800" w:type="dxa"/>
            <w:shd w:val="solid" w:color="FFFFFF" w:fill="auto"/>
          </w:tcPr>
          <w:p w14:paraId="3AD8CA3A" w14:textId="77777777" w:rsidR="0092755B" w:rsidRPr="00AD6DAA" w:rsidRDefault="0092755B" w:rsidP="009275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D2DFF3" w14:textId="77777777" w:rsidR="0092755B" w:rsidRPr="00AD6DAA" w:rsidRDefault="0092755B" w:rsidP="009275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9E62EB1" w14:textId="77777777" w:rsidR="0092755B" w:rsidRDefault="0092755B" w:rsidP="0092755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A05BB" w14:textId="77777777" w:rsidR="0092755B" w:rsidRPr="00AD6DAA" w:rsidRDefault="0092755B" w:rsidP="0092755B">
            <w:pPr>
              <w:pStyle w:val="TAL"/>
              <w:rPr>
                <w:sz w:val="16"/>
                <w:szCs w:val="16"/>
              </w:rPr>
            </w:pPr>
            <w:r w:rsidRPr="00AD6DAA">
              <w:rPr>
                <w:sz w:val="16"/>
                <w:szCs w:val="16"/>
              </w:rPr>
              <w:t>0</w:t>
            </w:r>
            <w:r>
              <w:rPr>
                <w:sz w:val="16"/>
                <w:szCs w:val="16"/>
              </w:rPr>
              <w:t>235</w:t>
            </w:r>
          </w:p>
        </w:tc>
        <w:tc>
          <w:tcPr>
            <w:tcW w:w="425" w:type="dxa"/>
            <w:shd w:val="solid" w:color="FFFFFF" w:fill="auto"/>
          </w:tcPr>
          <w:p w14:paraId="65DAB112" w14:textId="77777777" w:rsidR="0092755B" w:rsidRDefault="0092755B" w:rsidP="0092755B">
            <w:pPr>
              <w:pStyle w:val="TAL"/>
              <w:jc w:val="center"/>
              <w:rPr>
                <w:sz w:val="16"/>
                <w:szCs w:val="16"/>
              </w:rPr>
            </w:pPr>
            <w:r>
              <w:rPr>
                <w:sz w:val="16"/>
                <w:szCs w:val="16"/>
              </w:rPr>
              <w:t>5</w:t>
            </w:r>
          </w:p>
        </w:tc>
        <w:tc>
          <w:tcPr>
            <w:tcW w:w="425" w:type="dxa"/>
            <w:shd w:val="solid" w:color="FFFFFF" w:fill="auto"/>
          </w:tcPr>
          <w:p w14:paraId="11C7ED16" w14:textId="77777777" w:rsidR="0092755B" w:rsidRDefault="0092755B" w:rsidP="0092755B">
            <w:pPr>
              <w:pStyle w:val="TAL"/>
              <w:jc w:val="center"/>
              <w:rPr>
                <w:sz w:val="16"/>
                <w:szCs w:val="16"/>
              </w:rPr>
            </w:pPr>
            <w:r>
              <w:rPr>
                <w:sz w:val="16"/>
                <w:szCs w:val="16"/>
              </w:rPr>
              <w:t>B</w:t>
            </w:r>
          </w:p>
        </w:tc>
        <w:tc>
          <w:tcPr>
            <w:tcW w:w="4536" w:type="dxa"/>
            <w:shd w:val="solid" w:color="FFFFFF" w:fill="auto"/>
          </w:tcPr>
          <w:p w14:paraId="3DDF2DE6" w14:textId="77777777" w:rsidR="0092755B" w:rsidRPr="008A33E7" w:rsidRDefault="0092755B" w:rsidP="0092755B">
            <w:pPr>
              <w:pStyle w:val="TAL"/>
              <w:rPr>
                <w:noProof/>
                <w:lang w:eastAsia="zh-CN"/>
              </w:rPr>
            </w:pPr>
            <w:r>
              <w:rPr>
                <w:noProof/>
              </w:rPr>
              <w:t>EAS discovery in edge node sharing</w:t>
            </w:r>
          </w:p>
        </w:tc>
        <w:tc>
          <w:tcPr>
            <w:tcW w:w="992" w:type="dxa"/>
            <w:shd w:val="solid" w:color="FFFFFF" w:fill="auto"/>
          </w:tcPr>
          <w:p w14:paraId="35F0A048" w14:textId="77777777" w:rsidR="0092755B" w:rsidRPr="00AD6DAA" w:rsidRDefault="0092755B" w:rsidP="0092755B">
            <w:pPr>
              <w:pStyle w:val="TAL"/>
              <w:jc w:val="center"/>
              <w:rPr>
                <w:sz w:val="16"/>
                <w:szCs w:val="16"/>
              </w:rPr>
            </w:pPr>
            <w:r w:rsidRPr="00AD6DAA">
              <w:rPr>
                <w:sz w:val="16"/>
                <w:szCs w:val="16"/>
              </w:rPr>
              <w:t>18.</w:t>
            </w:r>
            <w:r>
              <w:rPr>
                <w:sz w:val="16"/>
                <w:szCs w:val="16"/>
              </w:rPr>
              <w:t>2</w:t>
            </w:r>
            <w:r w:rsidRPr="00AD6DAA">
              <w:rPr>
                <w:sz w:val="16"/>
                <w:szCs w:val="16"/>
              </w:rPr>
              <w:t>.0</w:t>
            </w:r>
          </w:p>
        </w:tc>
      </w:tr>
      <w:tr w:rsidR="00C0368B" w:rsidRPr="00F905BB" w14:paraId="3DBB4EA6" w14:textId="77777777" w:rsidTr="00B3457A">
        <w:tc>
          <w:tcPr>
            <w:tcW w:w="800" w:type="dxa"/>
            <w:shd w:val="solid" w:color="FFFFFF" w:fill="auto"/>
          </w:tcPr>
          <w:p w14:paraId="50D00FEF" w14:textId="77777777" w:rsidR="00C0368B" w:rsidRPr="00AD6DAA" w:rsidRDefault="00C0368B" w:rsidP="00C0368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9002C59" w14:textId="77777777" w:rsidR="00C0368B" w:rsidRPr="00AD6DAA" w:rsidRDefault="00C0368B" w:rsidP="00C0368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6B23B14" w14:textId="77777777" w:rsidR="00C0368B" w:rsidRDefault="00C0368B" w:rsidP="00C0368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16BEC" w14:textId="77777777" w:rsidR="00C0368B" w:rsidRPr="00AD6DAA" w:rsidRDefault="00C0368B" w:rsidP="00C0368B">
            <w:pPr>
              <w:pStyle w:val="TAL"/>
              <w:rPr>
                <w:sz w:val="16"/>
                <w:szCs w:val="16"/>
              </w:rPr>
            </w:pPr>
            <w:r w:rsidRPr="00AD6DAA">
              <w:rPr>
                <w:sz w:val="16"/>
                <w:szCs w:val="16"/>
              </w:rPr>
              <w:t>0</w:t>
            </w:r>
            <w:r>
              <w:rPr>
                <w:sz w:val="16"/>
                <w:szCs w:val="16"/>
              </w:rPr>
              <w:t>236</w:t>
            </w:r>
          </w:p>
        </w:tc>
        <w:tc>
          <w:tcPr>
            <w:tcW w:w="425" w:type="dxa"/>
            <w:shd w:val="solid" w:color="FFFFFF" w:fill="auto"/>
          </w:tcPr>
          <w:p w14:paraId="1BE607BD" w14:textId="77777777" w:rsidR="00C0368B" w:rsidRDefault="00C0368B" w:rsidP="00C0368B">
            <w:pPr>
              <w:pStyle w:val="TAL"/>
              <w:jc w:val="center"/>
              <w:rPr>
                <w:sz w:val="16"/>
                <w:szCs w:val="16"/>
              </w:rPr>
            </w:pPr>
            <w:r>
              <w:rPr>
                <w:sz w:val="16"/>
                <w:szCs w:val="16"/>
              </w:rPr>
              <w:t>3</w:t>
            </w:r>
          </w:p>
        </w:tc>
        <w:tc>
          <w:tcPr>
            <w:tcW w:w="425" w:type="dxa"/>
            <w:shd w:val="solid" w:color="FFFFFF" w:fill="auto"/>
          </w:tcPr>
          <w:p w14:paraId="62C3B0AE" w14:textId="77777777" w:rsidR="00C0368B" w:rsidRDefault="00C0368B" w:rsidP="00C0368B">
            <w:pPr>
              <w:pStyle w:val="TAL"/>
              <w:jc w:val="center"/>
              <w:rPr>
                <w:sz w:val="16"/>
                <w:szCs w:val="16"/>
              </w:rPr>
            </w:pPr>
            <w:r>
              <w:rPr>
                <w:sz w:val="16"/>
                <w:szCs w:val="16"/>
              </w:rPr>
              <w:t>B</w:t>
            </w:r>
          </w:p>
        </w:tc>
        <w:tc>
          <w:tcPr>
            <w:tcW w:w="4536" w:type="dxa"/>
            <w:shd w:val="solid" w:color="FFFFFF" w:fill="auto"/>
          </w:tcPr>
          <w:p w14:paraId="085DE6F2" w14:textId="77777777" w:rsidR="00C0368B" w:rsidRDefault="00C0368B" w:rsidP="00C0368B">
            <w:pPr>
              <w:pStyle w:val="TAL"/>
              <w:rPr>
                <w:noProof/>
              </w:rPr>
            </w:pPr>
            <w:r w:rsidRPr="00C0368B">
              <w:rPr>
                <w:noProof/>
              </w:rPr>
              <w:t>EES service differentiation</w:t>
            </w:r>
          </w:p>
        </w:tc>
        <w:tc>
          <w:tcPr>
            <w:tcW w:w="992" w:type="dxa"/>
            <w:shd w:val="solid" w:color="FFFFFF" w:fill="auto"/>
          </w:tcPr>
          <w:p w14:paraId="15717C54" w14:textId="77777777" w:rsidR="00C0368B" w:rsidRPr="00AD6DAA" w:rsidRDefault="00C0368B" w:rsidP="00C0368B">
            <w:pPr>
              <w:pStyle w:val="TAL"/>
              <w:jc w:val="center"/>
              <w:rPr>
                <w:sz w:val="16"/>
                <w:szCs w:val="16"/>
              </w:rPr>
            </w:pPr>
            <w:r w:rsidRPr="00AD6DAA">
              <w:rPr>
                <w:sz w:val="16"/>
                <w:szCs w:val="16"/>
              </w:rPr>
              <w:t>18.</w:t>
            </w:r>
            <w:r>
              <w:rPr>
                <w:sz w:val="16"/>
                <w:szCs w:val="16"/>
              </w:rPr>
              <w:t>2</w:t>
            </w:r>
            <w:r w:rsidRPr="00AD6DAA">
              <w:rPr>
                <w:sz w:val="16"/>
                <w:szCs w:val="16"/>
              </w:rPr>
              <w:t>.0</w:t>
            </w:r>
          </w:p>
        </w:tc>
      </w:tr>
      <w:tr w:rsidR="00DD0F62" w:rsidRPr="00F905BB" w14:paraId="1BD902AF" w14:textId="77777777" w:rsidTr="00B3457A">
        <w:tc>
          <w:tcPr>
            <w:tcW w:w="800" w:type="dxa"/>
            <w:shd w:val="solid" w:color="FFFFFF" w:fill="auto"/>
          </w:tcPr>
          <w:p w14:paraId="55C50F9E" w14:textId="77777777" w:rsidR="00DD0F62" w:rsidRPr="00AD6DAA" w:rsidRDefault="00DD0F62" w:rsidP="00DD0F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F50E06" w14:textId="77777777" w:rsidR="00DD0F62" w:rsidRPr="00AD6DAA" w:rsidRDefault="00DD0F62" w:rsidP="00DD0F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B27A5B0" w14:textId="77777777" w:rsidR="00DD0F62" w:rsidRDefault="00DD0F62" w:rsidP="00DD0F6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0C42E7" w14:textId="77777777" w:rsidR="00DD0F62" w:rsidRPr="00AD6DAA" w:rsidRDefault="00DD0F62" w:rsidP="00DD0F62">
            <w:pPr>
              <w:pStyle w:val="TAL"/>
              <w:rPr>
                <w:sz w:val="16"/>
                <w:szCs w:val="16"/>
              </w:rPr>
            </w:pPr>
            <w:r w:rsidRPr="00AD6DAA">
              <w:rPr>
                <w:sz w:val="16"/>
                <w:szCs w:val="16"/>
              </w:rPr>
              <w:t>0</w:t>
            </w:r>
            <w:r>
              <w:rPr>
                <w:sz w:val="16"/>
                <w:szCs w:val="16"/>
              </w:rPr>
              <w:t>237</w:t>
            </w:r>
          </w:p>
        </w:tc>
        <w:tc>
          <w:tcPr>
            <w:tcW w:w="425" w:type="dxa"/>
            <w:shd w:val="solid" w:color="FFFFFF" w:fill="auto"/>
          </w:tcPr>
          <w:p w14:paraId="506F7C65" w14:textId="77777777" w:rsidR="00DD0F62" w:rsidRDefault="00DD0F62" w:rsidP="00DD0F62">
            <w:pPr>
              <w:pStyle w:val="TAL"/>
              <w:jc w:val="center"/>
              <w:rPr>
                <w:sz w:val="16"/>
                <w:szCs w:val="16"/>
              </w:rPr>
            </w:pPr>
          </w:p>
        </w:tc>
        <w:tc>
          <w:tcPr>
            <w:tcW w:w="425" w:type="dxa"/>
            <w:shd w:val="solid" w:color="FFFFFF" w:fill="auto"/>
          </w:tcPr>
          <w:p w14:paraId="60041EDC" w14:textId="77777777" w:rsidR="00DD0F62" w:rsidRDefault="00DD0F62" w:rsidP="00DD0F62">
            <w:pPr>
              <w:pStyle w:val="TAL"/>
              <w:jc w:val="center"/>
              <w:rPr>
                <w:sz w:val="16"/>
                <w:szCs w:val="16"/>
              </w:rPr>
            </w:pPr>
            <w:r>
              <w:rPr>
                <w:sz w:val="16"/>
                <w:szCs w:val="16"/>
              </w:rPr>
              <w:t>B</w:t>
            </w:r>
          </w:p>
        </w:tc>
        <w:tc>
          <w:tcPr>
            <w:tcW w:w="4536" w:type="dxa"/>
            <w:shd w:val="solid" w:color="FFFFFF" w:fill="auto"/>
          </w:tcPr>
          <w:p w14:paraId="1920B48B" w14:textId="77777777" w:rsidR="00DD0F62" w:rsidRPr="00C0368B" w:rsidRDefault="00DD0F62" w:rsidP="00DD0F62">
            <w:pPr>
              <w:pStyle w:val="TAL"/>
              <w:rPr>
                <w:noProof/>
              </w:rPr>
            </w:pPr>
            <w:r w:rsidRPr="00DD0F62">
              <w:rPr>
                <w:noProof/>
              </w:rPr>
              <w:t>Support Edge computing in SNPN</w:t>
            </w:r>
          </w:p>
        </w:tc>
        <w:tc>
          <w:tcPr>
            <w:tcW w:w="992" w:type="dxa"/>
            <w:shd w:val="solid" w:color="FFFFFF" w:fill="auto"/>
          </w:tcPr>
          <w:p w14:paraId="16BAEB13" w14:textId="77777777" w:rsidR="00DD0F62" w:rsidRPr="00AD6DAA" w:rsidRDefault="00DD0F62" w:rsidP="00DD0F62">
            <w:pPr>
              <w:pStyle w:val="TAL"/>
              <w:jc w:val="center"/>
              <w:rPr>
                <w:sz w:val="16"/>
                <w:szCs w:val="16"/>
              </w:rPr>
            </w:pPr>
            <w:r w:rsidRPr="00AD6DAA">
              <w:rPr>
                <w:sz w:val="16"/>
                <w:szCs w:val="16"/>
              </w:rPr>
              <w:t>18.</w:t>
            </w:r>
            <w:r>
              <w:rPr>
                <w:sz w:val="16"/>
                <w:szCs w:val="16"/>
              </w:rPr>
              <w:t>2</w:t>
            </w:r>
            <w:r w:rsidRPr="00AD6DAA">
              <w:rPr>
                <w:sz w:val="16"/>
                <w:szCs w:val="16"/>
              </w:rPr>
              <w:t>.0</w:t>
            </w:r>
          </w:p>
        </w:tc>
      </w:tr>
      <w:tr w:rsidR="009C08D7" w:rsidRPr="00F905BB" w14:paraId="652DBB43" w14:textId="77777777" w:rsidTr="00B3457A">
        <w:tc>
          <w:tcPr>
            <w:tcW w:w="800" w:type="dxa"/>
            <w:shd w:val="solid" w:color="FFFFFF" w:fill="auto"/>
          </w:tcPr>
          <w:p w14:paraId="6F48B1B0" w14:textId="77777777" w:rsidR="009C08D7" w:rsidRPr="00AD6DAA" w:rsidRDefault="009C08D7" w:rsidP="009C08D7">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2D59D08" w14:textId="77777777" w:rsidR="009C08D7" w:rsidRPr="00AD6DAA" w:rsidRDefault="009C08D7" w:rsidP="009C08D7">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7F60B8E" w14:textId="77777777" w:rsidR="009C08D7" w:rsidRDefault="009C08D7" w:rsidP="009C08D7">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52623A5" w14:textId="77777777" w:rsidR="009C08D7" w:rsidRPr="00AD6DAA" w:rsidRDefault="009C08D7" w:rsidP="009C08D7">
            <w:pPr>
              <w:pStyle w:val="TAL"/>
              <w:rPr>
                <w:sz w:val="16"/>
                <w:szCs w:val="16"/>
              </w:rPr>
            </w:pPr>
            <w:r w:rsidRPr="00AD6DAA">
              <w:rPr>
                <w:sz w:val="16"/>
                <w:szCs w:val="16"/>
              </w:rPr>
              <w:t>0</w:t>
            </w:r>
            <w:r>
              <w:rPr>
                <w:sz w:val="16"/>
                <w:szCs w:val="16"/>
              </w:rPr>
              <w:t>238</w:t>
            </w:r>
          </w:p>
        </w:tc>
        <w:tc>
          <w:tcPr>
            <w:tcW w:w="425" w:type="dxa"/>
            <w:shd w:val="solid" w:color="FFFFFF" w:fill="auto"/>
          </w:tcPr>
          <w:p w14:paraId="033261B6" w14:textId="77777777" w:rsidR="009C08D7" w:rsidRDefault="009C08D7" w:rsidP="009C08D7">
            <w:pPr>
              <w:pStyle w:val="TAL"/>
              <w:jc w:val="center"/>
              <w:rPr>
                <w:sz w:val="16"/>
                <w:szCs w:val="16"/>
              </w:rPr>
            </w:pPr>
            <w:r>
              <w:rPr>
                <w:sz w:val="16"/>
                <w:szCs w:val="16"/>
              </w:rPr>
              <w:t>2</w:t>
            </w:r>
          </w:p>
        </w:tc>
        <w:tc>
          <w:tcPr>
            <w:tcW w:w="425" w:type="dxa"/>
            <w:shd w:val="solid" w:color="FFFFFF" w:fill="auto"/>
          </w:tcPr>
          <w:p w14:paraId="3EDB44C1" w14:textId="77777777" w:rsidR="009C08D7" w:rsidRDefault="009C08D7" w:rsidP="009C08D7">
            <w:pPr>
              <w:pStyle w:val="TAL"/>
              <w:jc w:val="center"/>
              <w:rPr>
                <w:sz w:val="16"/>
                <w:szCs w:val="16"/>
              </w:rPr>
            </w:pPr>
            <w:r>
              <w:rPr>
                <w:sz w:val="16"/>
                <w:szCs w:val="16"/>
              </w:rPr>
              <w:t>F</w:t>
            </w:r>
          </w:p>
        </w:tc>
        <w:tc>
          <w:tcPr>
            <w:tcW w:w="4536" w:type="dxa"/>
            <w:shd w:val="solid" w:color="FFFFFF" w:fill="auto"/>
          </w:tcPr>
          <w:p w14:paraId="7CE97E72" w14:textId="77777777" w:rsidR="009C08D7" w:rsidRPr="00DD0F62" w:rsidRDefault="009C08D7" w:rsidP="009C08D7">
            <w:pPr>
              <w:pStyle w:val="TAL"/>
              <w:rPr>
                <w:noProof/>
              </w:rPr>
            </w:pPr>
            <w:r w:rsidRPr="009C08D7">
              <w:rPr>
                <w:noProof/>
              </w:rPr>
              <w:t>Correction of service provisioning overview</w:t>
            </w:r>
          </w:p>
        </w:tc>
        <w:tc>
          <w:tcPr>
            <w:tcW w:w="992" w:type="dxa"/>
            <w:shd w:val="solid" w:color="FFFFFF" w:fill="auto"/>
          </w:tcPr>
          <w:p w14:paraId="24A4E68F" w14:textId="77777777" w:rsidR="009C08D7" w:rsidRPr="00AD6DAA" w:rsidRDefault="009C08D7" w:rsidP="009C08D7">
            <w:pPr>
              <w:pStyle w:val="TAL"/>
              <w:jc w:val="center"/>
              <w:rPr>
                <w:sz w:val="16"/>
                <w:szCs w:val="16"/>
              </w:rPr>
            </w:pPr>
            <w:r w:rsidRPr="00AD6DAA">
              <w:rPr>
                <w:sz w:val="16"/>
                <w:szCs w:val="16"/>
              </w:rPr>
              <w:t>18.</w:t>
            </w:r>
            <w:r>
              <w:rPr>
                <w:sz w:val="16"/>
                <w:szCs w:val="16"/>
              </w:rPr>
              <w:t>2</w:t>
            </w:r>
            <w:r w:rsidRPr="00AD6DAA">
              <w:rPr>
                <w:sz w:val="16"/>
                <w:szCs w:val="16"/>
              </w:rPr>
              <w:t>.0</w:t>
            </w:r>
          </w:p>
        </w:tc>
      </w:tr>
      <w:tr w:rsidR="00E67CF3" w:rsidRPr="00F905BB" w14:paraId="37ACE804" w14:textId="77777777" w:rsidTr="00B3457A">
        <w:tc>
          <w:tcPr>
            <w:tcW w:w="800" w:type="dxa"/>
            <w:shd w:val="solid" w:color="FFFFFF" w:fill="auto"/>
          </w:tcPr>
          <w:p w14:paraId="2675E5D7" w14:textId="77777777" w:rsidR="00E67CF3" w:rsidRPr="00AD6DAA" w:rsidRDefault="00E67CF3" w:rsidP="00E67CF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3FF1D2F" w14:textId="77777777" w:rsidR="00E67CF3" w:rsidRPr="00AD6DAA" w:rsidRDefault="00E67CF3" w:rsidP="00E67CF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0F50C4" w14:textId="77777777" w:rsidR="00E67CF3" w:rsidRDefault="00E67CF3" w:rsidP="00E67CF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9A4DFE" w14:textId="77777777" w:rsidR="00E67CF3" w:rsidRPr="00AD6DAA" w:rsidRDefault="00E67CF3" w:rsidP="00E67CF3">
            <w:pPr>
              <w:pStyle w:val="TAL"/>
              <w:rPr>
                <w:sz w:val="16"/>
                <w:szCs w:val="16"/>
              </w:rPr>
            </w:pPr>
            <w:r w:rsidRPr="00AD6DAA">
              <w:rPr>
                <w:sz w:val="16"/>
                <w:szCs w:val="16"/>
              </w:rPr>
              <w:t>0</w:t>
            </w:r>
            <w:r>
              <w:rPr>
                <w:sz w:val="16"/>
                <w:szCs w:val="16"/>
              </w:rPr>
              <w:t>240</w:t>
            </w:r>
          </w:p>
        </w:tc>
        <w:tc>
          <w:tcPr>
            <w:tcW w:w="425" w:type="dxa"/>
            <w:shd w:val="solid" w:color="FFFFFF" w:fill="auto"/>
          </w:tcPr>
          <w:p w14:paraId="2DAEB422" w14:textId="77777777" w:rsidR="00E67CF3" w:rsidRDefault="00E67CF3" w:rsidP="00E67CF3">
            <w:pPr>
              <w:pStyle w:val="TAL"/>
              <w:jc w:val="center"/>
              <w:rPr>
                <w:sz w:val="16"/>
                <w:szCs w:val="16"/>
              </w:rPr>
            </w:pPr>
            <w:r>
              <w:rPr>
                <w:sz w:val="16"/>
                <w:szCs w:val="16"/>
              </w:rPr>
              <w:t>2</w:t>
            </w:r>
          </w:p>
        </w:tc>
        <w:tc>
          <w:tcPr>
            <w:tcW w:w="425" w:type="dxa"/>
            <w:shd w:val="solid" w:color="FFFFFF" w:fill="auto"/>
          </w:tcPr>
          <w:p w14:paraId="2241524C" w14:textId="77777777" w:rsidR="00E67CF3" w:rsidRDefault="00E67CF3" w:rsidP="00E67CF3">
            <w:pPr>
              <w:pStyle w:val="TAL"/>
              <w:jc w:val="center"/>
              <w:rPr>
                <w:sz w:val="16"/>
                <w:szCs w:val="16"/>
              </w:rPr>
            </w:pPr>
            <w:r>
              <w:rPr>
                <w:sz w:val="16"/>
                <w:szCs w:val="16"/>
              </w:rPr>
              <w:t>B</w:t>
            </w:r>
          </w:p>
        </w:tc>
        <w:tc>
          <w:tcPr>
            <w:tcW w:w="4536" w:type="dxa"/>
            <w:shd w:val="solid" w:color="FFFFFF" w:fill="auto"/>
          </w:tcPr>
          <w:p w14:paraId="3EFEEE33" w14:textId="77777777" w:rsidR="00E67CF3" w:rsidRPr="009C08D7" w:rsidRDefault="00E67CF3" w:rsidP="00E67CF3">
            <w:pPr>
              <w:pStyle w:val="TAL"/>
              <w:rPr>
                <w:noProof/>
              </w:rPr>
            </w:pPr>
            <w:r w:rsidRPr="00E67CF3">
              <w:rPr>
                <w:noProof/>
              </w:rPr>
              <w:t>ACR scenario re-selection after a successful ACR</w:t>
            </w:r>
          </w:p>
        </w:tc>
        <w:tc>
          <w:tcPr>
            <w:tcW w:w="992" w:type="dxa"/>
            <w:shd w:val="solid" w:color="FFFFFF" w:fill="auto"/>
          </w:tcPr>
          <w:p w14:paraId="5504E408" w14:textId="77777777" w:rsidR="00E67CF3" w:rsidRPr="00AD6DAA" w:rsidRDefault="00E67CF3" w:rsidP="00E67CF3">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B222319" w14:textId="77777777" w:rsidTr="00B3457A">
        <w:tc>
          <w:tcPr>
            <w:tcW w:w="800" w:type="dxa"/>
            <w:shd w:val="solid" w:color="FFFFFF" w:fill="auto"/>
          </w:tcPr>
          <w:p w14:paraId="7F4DA483"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0AD253B"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D7A3B25"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053BFE2B" w14:textId="77777777" w:rsidR="00BE528A" w:rsidRPr="00AD6DAA" w:rsidRDefault="00BE528A" w:rsidP="00BE528A">
            <w:pPr>
              <w:pStyle w:val="TAL"/>
              <w:rPr>
                <w:sz w:val="16"/>
                <w:szCs w:val="16"/>
              </w:rPr>
            </w:pPr>
            <w:r w:rsidRPr="00AD6DAA">
              <w:rPr>
                <w:sz w:val="16"/>
                <w:szCs w:val="16"/>
              </w:rPr>
              <w:t>0</w:t>
            </w:r>
            <w:r>
              <w:rPr>
                <w:sz w:val="16"/>
                <w:szCs w:val="16"/>
              </w:rPr>
              <w:t>246</w:t>
            </w:r>
          </w:p>
        </w:tc>
        <w:tc>
          <w:tcPr>
            <w:tcW w:w="425" w:type="dxa"/>
            <w:shd w:val="solid" w:color="FFFFFF" w:fill="auto"/>
          </w:tcPr>
          <w:p w14:paraId="699277AF" w14:textId="77777777" w:rsidR="00BE528A" w:rsidRDefault="00BE528A" w:rsidP="00BE528A">
            <w:pPr>
              <w:pStyle w:val="TAL"/>
              <w:jc w:val="center"/>
              <w:rPr>
                <w:sz w:val="16"/>
                <w:szCs w:val="16"/>
              </w:rPr>
            </w:pPr>
          </w:p>
        </w:tc>
        <w:tc>
          <w:tcPr>
            <w:tcW w:w="425" w:type="dxa"/>
            <w:shd w:val="solid" w:color="FFFFFF" w:fill="auto"/>
          </w:tcPr>
          <w:p w14:paraId="33065A07" w14:textId="77777777" w:rsidR="00BE528A" w:rsidRDefault="00BE528A" w:rsidP="00BE528A">
            <w:pPr>
              <w:pStyle w:val="TAL"/>
              <w:jc w:val="center"/>
              <w:rPr>
                <w:sz w:val="16"/>
                <w:szCs w:val="16"/>
              </w:rPr>
            </w:pPr>
            <w:r>
              <w:rPr>
                <w:sz w:val="16"/>
                <w:szCs w:val="16"/>
              </w:rPr>
              <w:t>A</w:t>
            </w:r>
          </w:p>
        </w:tc>
        <w:tc>
          <w:tcPr>
            <w:tcW w:w="4536" w:type="dxa"/>
            <w:shd w:val="solid" w:color="FFFFFF" w:fill="auto"/>
          </w:tcPr>
          <w:p w14:paraId="15B89623" w14:textId="77777777" w:rsidR="00BE528A" w:rsidRPr="00E67CF3" w:rsidRDefault="00BE528A" w:rsidP="00BE528A">
            <w:pPr>
              <w:pStyle w:val="TAL"/>
              <w:rPr>
                <w:noProof/>
              </w:rPr>
            </w:pPr>
            <w:r w:rsidRPr="00BE528A">
              <w:rPr>
                <w:noProof/>
                <w:lang w:eastAsia="zh-CN"/>
              </w:rPr>
              <w:t>Corrections to EES provider information</w:t>
            </w:r>
          </w:p>
        </w:tc>
        <w:tc>
          <w:tcPr>
            <w:tcW w:w="992" w:type="dxa"/>
            <w:shd w:val="solid" w:color="FFFFFF" w:fill="auto"/>
          </w:tcPr>
          <w:p w14:paraId="65647D27"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FA3263F" w14:textId="77777777" w:rsidTr="00B3457A">
        <w:tc>
          <w:tcPr>
            <w:tcW w:w="800" w:type="dxa"/>
            <w:shd w:val="solid" w:color="FFFFFF" w:fill="auto"/>
          </w:tcPr>
          <w:p w14:paraId="47A95F6E"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7BEE7A3"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C9288B"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1D25052F" w14:textId="77777777" w:rsidR="00BE528A" w:rsidRPr="00AD6DAA" w:rsidRDefault="00BE528A" w:rsidP="00BE528A">
            <w:pPr>
              <w:pStyle w:val="TAL"/>
              <w:rPr>
                <w:sz w:val="16"/>
                <w:szCs w:val="16"/>
              </w:rPr>
            </w:pPr>
            <w:r w:rsidRPr="00AD6DAA">
              <w:rPr>
                <w:sz w:val="16"/>
                <w:szCs w:val="16"/>
              </w:rPr>
              <w:t>0</w:t>
            </w:r>
            <w:r>
              <w:rPr>
                <w:sz w:val="16"/>
                <w:szCs w:val="16"/>
              </w:rPr>
              <w:t>247</w:t>
            </w:r>
          </w:p>
        </w:tc>
        <w:tc>
          <w:tcPr>
            <w:tcW w:w="425" w:type="dxa"/>
            <w:shd w:val="solid" w:color="FFFFFF" w:fill="auto"/>
          </w:tcPr>
          <w:p w14:paraId="3044A7C1" w14:textId="77777777" w:rsidR="00BE528A" w:rsidRDefault="00BE528A" w:rsidP="00BE528A">
            <w:pPr>
              <w:pStyle w:val="TAL"/>
              <w:jc w:val="center"/>
              <w:rPr>
                <w:sz w:val="16"/>
                <w:szCs w:val="16"/>
              </w:rPr>
            </w:pPr>
            <w:r>
              <w:rPr>
                <w:sz w:val="16"/>
                <w:szCs w:val="16"/>
              </w:rPr>
              <w:t>2</w:t>
            </w:r>
          </w:p>
        </w:tc>
        <w:tc>
          <w:tcPr>
            <w:tcW w:w="425" w:type="dxa"/>
            <w:shd w:val="solid" w:color="FFFFFF" w:fill="auto"/>
          </w:tcPr>
          <w:p w14:paraId="54E47320" w14:textId="77777777" w:rsidR="00BE528A" w:rsidRDefault="00BE528A" w:rsidP="00BE528A">
            <w:pPr>
              <w:pStyle w:val="TAL"/>
              <w:jc w:val="center"/>
              <w:rPr>
                <w:sz w:val="16"/>
                <w:szCs w:val="16"/>
              </w:rPr>
            </w:pPr>
            <w:r>
              <w:rPr>
                <w:sz w:val="16"/>
                <w:szCs w:val="16"/>
              </w:rPr>
              <w:t>B</w:t>
            </w:r>
          </w:p>
        </w:tc>
        <w:tc>
          <w:tcPr>
            <w:tcW w:w="4536" w:type="dxa"/>
            <w:shd w:val="solid" w:color="FFFFFF" w:fill="auto"/>
          </w:tcPr>
          <w:p w14:paraId="5B216E90" w14:textId="77777777" w:rsidR="00BE528A" w:rsidRPr="00BE528A" w:rsidRDefault="00BE528A" w:rsidP="00BE528A">
            <w:pPr>
              <w:pStyle w:val="TAL"/>
              <w:rPr>
                <w:noProof/>
                <w:lang w:eastAsia="zh-CN"/>
              </w:rPr>
            </w:pPr>
            <w:r w:rsidRPr="00BE528A">
              <w:rPr>
                <w:noProof/>
              </w:rPr>
              <w:t>EAS bundles</w:t>
            </w:r>
          </w:p>
        </w:tc>
        <w:tc>
          <w:tcPr>
            <w:tcW w:w="992" w:type="dxa"/>
            <w:shd w:val="solid" w:color="FFFFFF" w:fill="auto"/>
          </w:tcPr>
          <w:p w14:paraId="2C9B5F48"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F132AD" w:rsidRPr="00F905BB" w14:paraId="0C8ECA83" w14:textId="77777777" w:rsidTr="00B3457A">
        <w:tc>
          <w:tcPr>
            <w:tcW w:w="800" w:type="dxa"/>
            <w:shd w:val="solid" w:color="FFFFFF" w:fill="auto"/>
          </w:tcPr>
          <w:p w14:paraId="10FF179B" w14:textId="77777777" w:rsidR="00F132AD" w:rsidRPr="00AD6DAA" w:rsidRDefault="00F132AD" w:rsidP="00F132A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5394B2F" w14:textId="77777777" w:rsidR="00F132AD" w:rsidRPr="00AD6DAA" w:rsidRDefault="00F132AD" w:rsidP="00F132A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206148E" w14:textId="77777777" w:rsidR="00F132AD" w:rsidRDefault="00F132AD" w:rsidP="00F132A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E4F5431" w14:textId="77777777" w:rsidR="00F132AD" w:rsidRPr="00AD6DAA" w:rsidRDefault="00F132AD" w:rsidP="00F132AD">
            <w:pPr>
              <w:pStyle w:val="TAL"/>
              <w:rPr>
                <w:sz w:val="16"/>
                <w:szCs w:val="16"/>
              </w:rPr>
            </w:pPr>
            <w:r w:rsidRPr="00AD6DAA">
              <w:rPr>
                <w:sz w:val="16"/>
                <w:szCs w:val="16"/>
              </w:rPr>
              <w:t>0</w:t>
            </w:r>
            <w:r>
              <w:rPr>
                <w:sz w:val="16"/>
                <w:szCs w:val="16"/>
              </w:rPr>
              <w:t>248</w:t>
            </w:r>
          </w:p>
        </w:tc>
        <w:tc>
          <w:tcPr>
            <w:tcW w:w="425" w:type="dxa"/>
            <w:shd w:val="solid" w:color="FFFFFF" w:fill="auto"/>
          </w:tcPr>
          <w:p w14:paraId="245DB604" w14:textId="77777777" w:rsidR="00F132AD" w:rsidRDefault="00F132AD" w:rsidP="00F132AD">
            <w:pPr>
              <w:pStyle w:val="TAL"/>
              <w:jc w:val="center"/>
              <w:rPr>
                <w:sz w:val="16"/>
                <w:szCs w:val="16"/>
              </w:rPr>
            </w:pPr>
            <w:r>
              <w:rPr>
                <w:sz w:val="16"/>
                <w:szCs w:val="16"/>
              </w:rPr>
              <w:t>1</w:t>
            </w:r>
          </w:p>
        </w:tc>
        <w:tc>
          <w:tcPr>
            <w:tcW w:w="425" w:type="dxa"/>
            <w:shd w:val="solid" w:color="FFFFFF" w:fill="auto"/>
          </w:tcPr>
          <w:p w14:paraId="3A1C859B" w14:textId="77777777" w:rsidR="00F132AD" w:rsidRDefault="00F132AD" w:rsidP="00F132AD">
            <w:pPr>
              <w:pStyle w:val="TAL"/>
              <w:jc w:val="center"/>
              <w:rPr>
                <w:sz w:val="16"/>
                <w:szCs w:val="16"/>
              </w:rPr>
            </w:pPr>
            <w:r>
              <w:rPr>
                <w:sz w:val="16"/>
                <w:szCs w:val="16"/>
              </w:rPr>
              <w:t>B</w:t>
            </w:r>
          </w:p>
        </w:tc>
        <w:tc>
          <w:tcPr>
            <w:tcW w:w="4536" w:type="dxa"/>
            <w:shd w:val="solid" w:color="FFFFFF" w:fill="auto"/>
          </w:tcPr>
          <w:p w14:paraId="733E5017" w14:textId="77777777" w:rsidR="00F132AD" w:rsidRPr="00BE528A" w:rsidRDefault="00F132AD" w:rsidP="00F132AD">
            <w:pPr>
              <w:pStyle w:val="TAL"/>
              <w:rPr>
                <w:noProof/>
              </w:rPr>
            </w:pPr>
            <w:r w:rsidRPr="00F132AD">
              <w:rPr>
                <w:noProof/>
              </w:rPr>
              <w:t>EDGE-5 release scope</w:t>
            </w:r>
          </w:p>
        </w:tc>
        <w:tc>
          <w:tcPr>
            <w:tcW w:w="992" w:type="dxa"/>
            <w:shd w:val="solid" w:color="FFFFFF" w:fill="auto"/>
          </w:tcPr>
          <w:p w14:paraId="389378D1" w14:textId="77777777" w:rsidR="00F132AD" w:rsidRPr="00AD6DAA" w:rsidRDefault="00F132AD" w:rsidP="00F132AD">
            <w:pPr>
              <w:pStyle w:val="TAL"/>
              <w:jc w:val="center"/>
              <w:rPr>
                <w:sz w:val="16"/>
                <w:szCs w:val="16"/>
              </w:rPr>
            </w:pPr>
            <w:r w:rsidRPr="00AD6DAA">
              <w:rPr>
                <w:sz w:val="16"/>
                <w:szCs w:val="16"/>
              </w:rPr>
              <w:t>18.</w:t>
            </w:r>
            <w:r>
              <w:rPr>
                <w:sz w:val="16"/>
                <w:szCs w:val="16"/>
              </w:rPr>
              <w:t>2</w:t>
            </w:r>
            <w:r w:rsidRPr="00AD6DAA">
              <w:rPr>
                <w:sz w:val="16"/>
                <w:szCs w:val="16"/>
              </w:rPr>
              <w:t>.0</w:t>
            </w:r>
          </w:p>
        </w:tc>
      </w:tr>
      <w:tr w:rsidR="00B171C9" w:rsidRPr="00F905BB" w14:paraId="0FC22E2B" w14:textId="77777777" w:rsidTr="00B3457A">
        <w:tc>
          <w:tcPr>
            <w:tcW w:w="800" w:type="dxa"/>
            <w:shd w:val="solid" w:color="FFFFFF" w:fill="auto"/>
          </w:tcPr>
          <w:p w14:paraId="5CFBBC3C" w14:textId="77777777" w:rsidR="00B171C9" w:rsidRPr="00AD6DAA" w:rsidRDefault="00B171C9" w:rsidP="00B17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0712FED" w14:textId="77777777" w:rsidR="00B171C9" w:rsidRPr="00AD6DAA" w:rsidRDefault="00B171C9" w:rsidP="00B17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14860AD" w14:textId="77777777" w:rsidR="00B171C9" w:rsidRDefault="00B171C9" w:rsidP="00B171C9">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60B1B4EC" w14:textId="77777777" w:rsidR="00B171C9" w:rsidRPr="00AD6DAA" w:rsidRDefault="00B171C9" w:rsidP="00B171C9">
            <w:pPr>
              <w:pStyle w:val="TAL"/>
              <w:rPr>
                <w:sz w:val="16"/>
                <w:szCs w:val="16"/>
              </w:rPr>
            </w:pPr>
            <w:r w:rsidRPr="00AD6DAA">
              <w:rPr>
                <w:sz w:val="16"/>
                <w:szCs w:val="16"/>
              </w:rPr>
              <w:t>0</w:t>
            </w:r>
            <w:r>
              <w:rPr>
                <w:sz w:val="16"/>
                <w:szCs w:val="16"/>
              </w:rPr>
              <w:t>252</w:t>
            </w:r>
          </w:p>
        </w:tc>
        <w:tc>
          <w:tcPr>
            <w:tcW w:w="425" w:type="dxa"/>
            <w:shd w:val="solid" w:color="FFFFFF" w:fill="auto"/>
          </w:tcPr>
          <w:p w14:paraId="1C76A70A" w14:textId="77777777" w:rsidR="00B171C9" w:rsidRDefault="00B171C9" w:rsidP="00B171C9">
            <w:pPr>
              <w:pStyle w:val="TAL"/>
              <w:jc w:val="center"/>
              <w:rPr>
                <w:sz w:val="16"/>
                <w:szCs w:val="16"/>
              </w:rPr>
            </w:pPr>
            <w:r>
              <w:rPr>
                <w:sz w:val="16"/>
                <w:szCs w:val="16"/>
              </w:rPr>
              <w:t>2</w:t>
            </w:r>
          </w:p>
        </w:tc>
        <w:tc>
          <w:tcPr>
            <w:tcW w:w="425" w:type="dxa"/>
            <w:shd w:val="solid" w:color="FFFFFF" w:fill="auto"/>
          </w:tcPr>
          <w:p w14:paraId="0EF2F44A" w14:textId="77777777" w:rsidR="00B171C9" w:rsidRDefault="00B171C9" w:rsidP="00B171C9">
            <w:pPr>
              <w:pStyle w:val="TAL"/>
              <w:jc w:val="center"/>
              <w:rPr>
                <w:sz w:val="16"/>
                <w:szCs w:val="16"/>
              </w:rPr>
            </w:pPr>
            <w:r>
              <w:rPr>
                <w:sz w:val="16"/>
                <w:szCs w:val="16"/>
              </w:rPr>
              <w:t>A</w:t>
            </w:r>
          </w:p>
        </w:tc>
        <w:tc>
          <w:tcPr>
            <w:tcW w:w="4536" w:type="dxa"/>
            <w:shd w:val="solid" w:color="FFFFFF" w:fill="auto"/>
          </w:tcPr>
          <w:p w14:paraId="19928391" w14:textId="77777777" w:rsidR="00B171C9" w:rsidRPr="00F132AD" w:rsidRDefault="00B171C9" w:rsidP="00B171C9">
            <w:pPr>
              <w:pStyle w:val="TAL"/>
              <w:rPr>
                <w:noProof/>
              </w:rPr>
            </w:pPr>
            <w:r w:rsidRPr="00B171C9">
              <w:rPr>
                <w:noProof/>
              </w:rPr>
              <w:t>Clarification for EES executed ACR scenario</w:t>
            </w:r>
          </w:p>
        </w:tc>
        <w:tc>
          <w:tcPr>
            <w:tcW w:w="992" w:type="dxa"/>
            <w:shd w:val="solid" w:color="FFFFFF" w:fill="auto"/>
          </w:tcPr>
          <w:p w14:paraId="24CE0C7F" w14:textId="77777777" w:rsidR="00B171C9" w:rsidRPr="00AD6DAA" w:rsidRDefault="00B171C9" w:rsidP="00B171C9">
            <w:pPr>
              <w:pStyle w:val="TAL"/>
              <w:jc w:val="center"/>
              <w:rPr>
                <w:sz w:val="16"/>
                <w:szCs w:val="16"/>
              </w:rPr>
            </w:pPr>
            <w:r w:rsidRPr="00AD6DAA">
              <w:rPr>
                <w:sz w:val="16"/>
                <w:szCs w:val="16"/>
              </w:rPr>
              <w:t>18.</w:t>
            </w:r>
            <w:r>
              <w:rPr>
                <w:sz w:val="16"/>
                <w:szCs w:val="16"/>
              </w:rPr>
              <w:t>2</w:t>
            </w:r>
            <w:r w:rsidRPr="00AD6DAA">
              <w:rPr>
                <w:sz w:val="16"/>
                <w:szCs w:val="16"/>
              </w:rPr>
              <w:t>.0</w:t>
            </w:r>
          </w:p>
        </w:tc>
      </w:tr>
      <w:tr w:rsidR="00A877A2" w:rsidRPr="00F905BB" w14:paraId="75D78AE5" w14:textId="77777777" w:rsidTr="00B3457A">
        <w:tc>
          <w:tcPr>
            <w:tcW w:w="800" w:type="dxa"/>
            <w:shd w:val="solid" w:color="FFFFFF" w:fill="auto"/>
          </w:tcPr>
          <w:p w14:paraId="2771ECC8" w14:textId="77777777" w:rsidR="00A877A2" w:rsidRPr="00AD6DAA" w:rsidRDefault="00A877A2" w:rsidP="00A877A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895813B" w14:textId="77777777" w:rsidR="00A877A2" w:rsidRPr="00AD6DAA" w:rsidRDefault="00A877A2" w:rsidP="00A877A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A8BA6B2" w14:textId="77777777" w:rsidR="00A877A2" w:rsidRDefault="00A877A2" w:rsidP="00A877A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A86FAF1" w14:textId="77777777" w:rsidR="00A877A2" w:rsidRPr="00AD6DAA" w:rsidRDefault="00A877A2" w:rsidP="00A877A2">
            <w:pPr>
              <w:pStyle w:val="TAL"/>
              <w:rPr>
                <w:sz w:val="16"/>
                <w:szCs w:val="16"/>
              </w:rPr>
            </w:pPr>
            <w:r w:rsidRPr="00AD6DAA">
              <w:rPr>
                <w:sz w:val="16"/>
                <w:szCs w:val="16"/>
              </w:rPr>
              <w:t>0</w:t>
            </w:r>
            <w:r>
              <w:rPr>
                <w:sz w:val="16"/>
                <w:szCs w:val="16"/>
              </w:rPr>
              <w:t>2</w:t>
            </w:r>
            <w:r w:rsidR="00E73CE9">
              <w:rPr>
                <w:sz w:val="16"/>
                <w:szCs w:val="16"/>
              </w:rPr>
              <w:t>54</w:t>
            </w:r>
          </w:p>
        </w:tc>
        <w:tc>
          <w:tcPr>
            <w:tcW w:w="425" w:type="dxa"/>
            <w:shd w:val="solid" w:color="FFFFFF" w:fill="auto"/>
          </w:tcPr>
          <w:p w14:paraId="0755C832" w14:textId="77777777" w:rsidR="00A877A2" w:rsidRDefault="00E73CE9" w:rsidP="00A877A2">
            <w:pPr>
              <w:pStyle w:val="TAL"/>
              <w:jc w:val="center"/>
              <w:rPr>
                <w:sz w:val="16"/>
                <w:szCs w:val="16"/>
              </w:rPr>
            </w:pPr>
            <w:r>
              <w:rPr>
                <w:sz w:val="16"/>
                <w:szCs w:val="16"/>
              </w:rPr>
              <w:t>2</w:t>
            </w:r>
          </w:p>
        </w:tc>
        <w:tc>
          <w:tcPr>
            <w:tcW w:w="425" w:type="dxa"/>
            <w:shd w:val="solid" w:color="FFFFFF" w:fill="auto"/>
          </w:tcPr>
          <w:p w14:paraId="00EDD513" w14:textId="77777777" w:rsidR="00A877A2" w:rsidRDefault="00A877A2" w:rsidP="00A877A2">
            <w:pPr>
              <w:pStyle w:val="TAL"/>
              <w:jc w:val="center"/>
              <w:rPr>
                <w:sz w:val="16"/>
                <w:szCs w:val="16"/>
              </w:rPr>
            </w:pPr>
            <w:r>
              <w:rPr>
                <w:sz w:val="16"/>
                <w:szCs w:val="16"/>
              </w:rPr>
              <w:t>B</w:t>
            </w:r>
          </w:p>
        </w:tc>
        <w:tc>
          <w:tcPr>
            <w:tcW w:w="4536" w:type="dxa"/>
            <w:shd w:val="solid" w:color="FFFFFF" w:fill="auto"/>
          </w:tcPr>
          <w:p w14:paraId="3F13E224" w14:textId="77777777" w:rsidR="00A877A2" w:rsidRPr="00B171C9" w:rsidRDefault="00E73CE9" w:rsidP="00A877A2">
            <w:pPr>
              <w:pStyle w:val="TAL"/>
              <w:rPr>
                <w:noProof/>
              </w:rPr>
            </w:pPr>
            <w:r w:rsidRPr="00E73CE9">
              <w:rPr>
                <w:noProof/>
              </w:rPr>
              <w:t>EEC selected ACR scenario for EAS bundles</w:t>
            </w:r>
          </w:p>
        </w:tc>
        <w:tc>
          <w:tcPr>
            <w:tcW w:w="992" w:type="dxa"/>
            <w:shd w:val="solid" w:color="FFFFFF" w:fill="auto"/>
          </w:tcPr>
          <w:p w14:paraId="78D7474F" w14:textId="77777777" w:rsidR="00A877A2" w:rsidRPr="00AD6DAA" w:rsidRDefault="00A877A2" w:rsidP="00A877A2">
            <w:pPr>
              <w:pStyle w:val="TAL"/>
              <w:jc w:val="center"/>
              <w:rPr>
                <w:sz w:val="16"/>
                <w:szCs w:val="16"/>
              </w:rPr>
            </w:pPr>
            <w:r w:rsidRPr="00AD6DAA">
              <w:rPr>
                <w:sz w:val="16"/>
                <w:szCs w:val="16"/>
              </w:rPr>
              <w:t>18.</w:t>
            </w:r>
            <w:r>
              <w:rPr>
                <w:sz w:val="16"/>
                <w:szCs w:val="16"/>
              </w:rPr>
              <w:t>2</w:t>
            </w:r>
            <w:r w:rsidRPr="00AD6DAA">
              <w:rPr>
                <w:sz w:val="16"/>
                <w:szCs w:val="16"/>
              </w:rPr>
              <w:t>.0</w:t>
            </w:r>
          </w:p>
        </w:tc>
      </w:tr>
      <w:tr w:rsidR="003249BE" w:rsidRPr="00F905BB" w14:paraId="5C35C12E" w14:textId="77777777" w:rsidTr="00B3457A">
        <w:tc>
          <w:tcPr>
            <w:tcW w:w="800" w:type="dxa"/>
            <w:shd w:val="solid" w:color="FFFFFF" w:fill="auto"/>
          </w:tcPr>
          <w:p w14:paraId="68F8744A" w14:textId="77777777" w:rsidR="003249BE" w:rsidRPr="00AD6DAA" w:rsidRDefault="003249BE" w:rsidP="003249B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E9239E3" w14:textId="77777777" w:rsidR="003249BE" w:rsidRPr="00AD6DAA" w:rsidRDefault="003249BE" w:rsidP="003249B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AC38EBB" w14:textId="77777777" w:rsidR="003249BE" w:rsidRDefault="003249BE" w:rsidP="003249B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4790E5" w14:textId="77777777" w:rsidR="003249BE" w:rsidRPr="00AD6DAA" w:rsidRDefault="003249BE" w:rsidP="003249BE">
            <w:pPr>
              <w:pStyle w:val="TAL"/>
              <w:rPr>
                <w:sz w:val="16"/>
                <w:szCs w:val="16"/>
              </w:rPr>
            </w:pPr>
            <w:r w:rsidRPr="00AD6DAA">
              <w:rPr>
                <w:sz w:val="16"/>
                <w:szCs w:val="16"/>
              </w:rPr>
              <w:t>0</w:t>
            </w:r>
            <w:r>
              <w:rPr>
                <w:sz w:val="16"/>
                <w:szCs w:val="16"/>
              </w:rPr>
              <w:t>255</w:t>
            </w:r>
          </w:p>
        </w:tc>
        <w:tc>
          <w:tcPr>
            <w:tcW w:w="425" w:type="dxa"/>
            <w:shd w:val="solid" w:color="FFFFFF" w:fill="auto"/>
          </w:tcPr>
          <w:p w14:paraId="338E8FC9" w14:textId="77777777" w:rsidR="003249BE" w:rsidRDefault="003249BE" w:rsidP="003249BE">
            <w:pPr>
              <w:pStyle w:val="TAL"/>
              <w:jc w:val="center"/>
              <w:rPr>
                <w:sz w:val="16"/>
                <w:szCs w:val="16"/>
              </w:rPr>
            </w:pPr>
            <w:r>
              <w:rPr>
                <w:sz w:val="16"/>
                <w:szCs w:val="16"/>
              </w:rPr>
              <w:t>2</w:t>
            </w:r>
          </w:p>
        </w:tc>
        <w:tc>
          <w:tcPr>
            <w:tcW w:w="425" w:type="dxa"/>
            <w:shd w:val="solid" w:color="FFFFFF" w:fill="auto"/>
          </w:tcPr>
          <w:p w14:paraId="7F2EEFC0" w14:textId="77777777" w:rsidR="003249BE" w:rsidRDefault="003249BE" w:rsidP="003249BE">
            <w:pPr>
              <w:pStyle w:val="TAL"/>
              <w:jc w:val="center"/>
              <w:rPr>
                <w:sz w:val="16"/>
                <w:szCs w:val="16"/>
              </w:rPr>
            </w:pPr>
            <w:r>
              <w:rPr>
                <w:sz w:val="16"/>
                <w:szCs w:val="16"/>
              </w:rPr>
              <w:t>B</w:t>
            </w:r>
          </w:p>
        </w:tc>
        <w:tc>
          <w:tcPr>
            <w:tcW w:w="4536" w:type="dxa"/>
            <w:shd w:val="solid" w:color="FFFFFF" w:fill="auto"/>
          </w:tcPr>
          <w:p w14:paraId="46B0A1DE" w14:textId="77777777" w:rsidR="003249BE" w:rsidRPr="00E73CE9" w:rsidRDefault="003249BE" w:rsidP="003249BE">
            <w:pPr>
              <w:pStyle w:val="TAL"/>
              <w:rPr>
                <w:noProof/>
              </w:rPr>
            </w:pPr>
            <w:r w:rsidRPr="003249BE">
              <w:rPr>
                <w:noProof/>
              </w:rPr>
              <w:t>EES determines ACR scenario for EAS bundles</w:t>
            </w:r>
          </w:p>
        </w:tc>
        <w:tc>
          <w:tcPr>
            <w:tcW w:w="992" w:type="dxa"/>
            <w:shd w:val="solid" w:color="FFFFFF" w:fill="auto"/>
          </w:tcPr>
          <w:p w14:paraId="013EAB14" w14:textId="77777777" w:rsidR="003249BE" w:rsidRPr="00AD6DAA" w:rsidRDefault="003249BE" w:rsidP="003249BE">
            <w:pPr>
              <w:pStyle w:val="TAL"/>
              <w:jc w:val="center"/>
              <w:rPr>
                <w:sz w:val="16"/>
                <w:szCs w:val="16"/>
              </w:rPr>
            </w:pPr>
            <w:r w:rsidRPr="00AD6DAA">
              <w:rPr>
                <w:sz w:val="16"/>
                <w:szCs w:val="16"/>
              </w:rPr>
              <w:t>18.</w:t>
            </w:r>
            <w:r>
              <w:rPr>
                <w:sz w:val="16"/>
                <w:szCs w:val="16"/>
              </w:rPr>
              <w:t>2</w:t>
            </w:r>
            <w:r w:rsidRPr="00AD6DAA">
              <w:rPr>
                <w:sz w:val="16"/>
                <w:szCs w:val="16"/>
              </w:rPr>
              <w:t>.0</w:t>
            </w:r>
          </w:p>
        </w:tc>
      </w:tr>
      <w:tr w:rsidR="007834D3" w:rsidRPr="00F905BB" w14:paraId="3037629F" w14:textId="77777777" w:rsidTr="00B3457A">
        <w:tc>
          <w:tcPr>
            <w:tcW w:w="800" w:type="dxa"/>
            <w:shd w:val="solid" w:color="FFFFFF" w:fill="auto"/>
          </w:tcPr>
          <w:p w14:paraId="1540F448" w14:textId="77777777" w:rsidR="007834D3" w:rsidRPr="00AD6DAA" w:rsidRDefault="007834D3" w:rsidP="007834D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7E822AE" w14:textId="77777777" w:rsidR="007834D3" w:rsidRPr="00AD6DAA" w:rsidRDefault="007834D3" w:rsidP="007834D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F8753B7" w14:textId="77777777" w:rsidR="007834D3" w:rsidRDefault="007834D3" w:rsidP="007834D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5A3598A" w14:textId="77777777" w:rsidR="007834D3" w:rsidRPr="00AD6DAA" w:rsidRDefault="007834D3" w:rsidP="007834D3">
            <w:pPr>
              <w:pStyle w:val="TAL"/>
              <w:rPr>
                <w:sz w:val="16"/>
                <w:szCs w:val="16"/>
              </w:rPr>
            </w:pPr>
            <w:r w:rsidRPr="00AD6DAA">
              <w:rPr>
                <w:sz w:val="16"/>
                <w:szCs w:val="16"/>
              </w:rPr>
              <w:t>0</w:t>
            </w:r>
            <w:r>
              <w:rPr>
                <w:sz w:val="16"/>
                <w:szCs w:val="16"/>
              </w:rPr>
              <w:t>258</w:t>
            </w:r>
          </w:p>
        </w:tc>
        <w:tc>
          <w:tcPr>
            <w:tcW w:w="425" w:type="dxa"/>
            <w:shd w:val="solid" w:color="FFFFFF" w:fill="auto"/>
          </w:tcPr>
          <w:p w14:paraId="06AED69B" w14:textId="77777777" w:rsidR="007834D3" w:rsidRDefault="007834D3" w:rsidP="007834D3">
            <w:pPr>
              <w:pStyle w:val="TAL"/>
              <w:jc w:val="center"/>
              <w:rPr>
                <w:sz w:val="16"/>
                <w:szCs w:val="16"/>
              </w:rPr>
            </w:pPr>
            <w:r>
              <w:rPr>
                <w:sz w:val="16"/>
                <w:szCs w:val="16"/>
              </w:rPr>
              <w:t>2</w:t>
            </w:r>
          </w:p>
        </w:tc>
        <w:tc>
          <w:tcPr>
            <w:tcW w:w="425" w:type="dxa"/>
            <w:shd w:val="solid" w:color="FFFFFF" w:fill="auto"/>
          </w:tcPr>
          <w:p w14:paraId="7C6BB91E" w14:textId="77777777" w:rsidR="007834D3" w:rsidRDefault="007834D3" w:rsidP="007834D3">
            <w:pPr>
              <w:pStyle w:val="TAL"/>
              <w:jc w:val="center"/>
              <w:rPr>
                <w:sz w:val="16"/>
                <w:szCs w:val="16"/>
              </w:rPr>
            </w:pPr>
            <w:r>
              <w:rPr>
                <w:sz w:val="16"/>
                <w:szCs w:val="16"/>
              </w:rPr>
              <w:t>F</w:t>
            </w:r>
          </w:p>
        </w:tc>
        <w:tc>
          <w:tcPr>
            <w:tcW w:w="4536" w:type="dxa"/>
            <w:shd w:val="solid" w:color="FFFFFF" w:fill="auto"/>
          </w:tcPr>
          <w:p w14:paraId="4BA9B8AC" w14:textId="77777777" w:rsidR="007834D3" w:rsidRPr="003249BE" w:rsidRDefault="007834D3" w:rsidP="007834D3">
            <w:pPr>
              <w:pStyle w:val="TAL"/>
              <w:rPr>
                <w:noProof/>
              </w:rPr>
            </w:pPr>
            <w:r w:rsidRPr="007834D3">
              <w:rPr>
                <w:noProof/>
              </w:rPr>
              <w:t>Fix the inconsistency in EAS discovery</w:t>
            </w:r>
          </w:p>
        </w:tc>
        <w:tc>
          <w:tcPr>
            <w:tcW w:w="992" w:type="dxa"/>
            <w:shd w:val="solid" w:color="FFFFFF" w:fill="auto"/>
          </w:tcPr>
          <w:p w14:paraId="491E733A" w14:textId="77777777" w:rsidR="007834D3" w:rsidRPr="00AD6DAA" w:rsidRDefault="007834D3" w:rsidP="007834D3">
            <w:pPr>
              <w:pStyle w:val="TAL"/>
              <w:jc w:val="center"/>
              <w:rPr>
                <w:sz w:val="16"/>
                <w:szCs w:val="16"/>
              </w:rPr>
            </w:pPr>
            <w:r w:rsidRPr="00AD6DAA">
              <w:rPr>
                <w:sz w:val="16"/>
                <w:szCs w:val="16"/>
              </w:rPr>
              <w:t>18.</w:t>
            </w:r>
            <w:r>
              <w:rPr>
                <w:sz w:val="16"/>
                <w:szCs w:val="16"/>
              </w:rPr>
              <w:t>2</w:t>
            </w:r>
            <w:r w:rsidRPr="00AD6DAA">
              <w:rPr>
                <w:sz w:val="16"/>
                <w:szCs w:val="16"/>
              </w:rPr>
              <w:t>.0</w:t>
            </w:r>
          </w:p>
        </w:tc>
      </w:tr>
      <w:tr w:rsidR="00C15BE9" w:rsidRPr="00F905BB" w14:paraId="22FDC977" w14:textId="77777777" w:rsidTr="00B3457A">
        <w:tc>
          <w:tcPr>
            <w:tcW w:w="800" w:type="dxa"/>
            <w:shd w:val="solid" w:color="FFFFFF" w:fill="auto"/>
          </w:tcPr>
          <w:p w14:paraId="57CF2C7A" w14:textId="77777777" w:rsidR="00C15BE9" w:rsidRPr="00AD6DAA" w:rsidRDefault="00C15BE9" w:rsidP="00C15BE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1EA1F6F" w14:textId="77777777" w:rsidR="00C15BE9" w:rsidRPr="00AD6DAA" w:rsidRDefault="00C15BE9" w:rsidP="00C15BE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DC4BA5E" w14:textId="77777777" w:rsidR="00C15BE9" w:rsidRDefault="00C15BE9" w:rsidP="00C15BE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2E8836" w14:textId="77777777" w:rsidR="00C15BE9" w:rsidRPr="00AD6DAA" w:rsidRDefault="00C15BE9" w:rsidP="00C15BE9">
            <w:pPr>
              <w:pStyle w:val="TAL"/>
              <w:rPr>
                <w:sz w:val="16"/>
                <w:szCs w:val="16"/>
              </w:rPr>
            </w:pPr>
            <w:r w:rsidRPr="00AD6DAA">
              <w:rPr>
                <w:sz w:val="16"/>
                <w:szCs w:val="16"/>
              </w:rPr>
              <w:t>0</w:t>
            </w:r>
            <w:r>
              <w:rPr>
                <w:sz w:val="16"/>
                <w:szCs w:val="16"/>
              </w:rPr>
              <w:t>259</w:t>
            </w:r>
          </w:p>
        </w:tc>
        <w:tc>
          <w:tcPr>
            <w:tcW w:w="425" w:type="dxa"/>
            <w:shd w:val="solid" w:color="FFFFFF" w:fill="auto"/>
          </w:tcPr>
          <w:p w14:paraId="072C2DDA" w14:textId="77777777" w:rsidR="00C15BE9" w:rsidRDefault="00C15BE9" w:rsidP="00C15BE9">
            <w:pPr>
              <w:pStyle w:val="TAL"/>
              <w:jc w:val="center"/>
              <w:rPr>
                <w:sz w:val="16"/>
                <w:szCs w:val="16"/>
              </w:rPr>
            </w:pPr>
            <w:r>
              <w:rPr>
                <w:sz w:val="16"/>
                <w:szCs w:val="16"/>
              </w:rPr>
              <w:t>2</w:t>
            </w:r>
          </w:p>
        </w:tc>
        <w:tc>
          <w:tcPr>
            <w:tcW w:w="425" w:type="dxa"/>
            <w:shd w:val="solid" w:color="FFFFFF" w:fill="auto"/>
          </w:tcPr>
          <w:p w14:paraId="44E7BA72" w14:textId="77777777" w:rsidR="00C15BE9" w:rsidRDefault="00C15BE9" w:rsidP="00C15BE9">
            <w:pPr>
              <w:pStyle w:val="TAL"/>
              <w:jc w:val="center"/>
              <w:rPr>
                <w:sz w:val="16"/>
                <w:szCs w:val="16"/>
              </w:rPr>
            </w:pPr>
            <w:r>
              <w:rPr>
                <w:sz w:val="16"/>
                <w:szCs w:val="16"/>
              </w:rPr>
              <w:t>F</w:t>
            </w:r>
          </w:p>
        </w:tc>
        <w:tc>
          <w:tcPr>
            <w:tcW w:w="4536" w:type="dxa"/>
            <w:shd w:val="solid" w:color="FFFFFF" w:fill="auto"/>
          </w:tcPr>
          <w:p w14:paraId="08E86E60" w14:textId="77777777" w:rsidR="00C15BE9" w:rsidRPr="007834D3" w:rsidRDefault="00C15BE9" w:rsidP="00C15BE9">
            <w:pPr>
              <w:pStyle w:val="TAL"/>
              <w:rPr>
                <w:noProof/>
              </w:rPr>
            </w:pPr>
            <w:r w:rsidRPr="00C15BE9">
              <w:rPr>
                <w:noProof/>
              </w:rPr>
              <w:t>Fix the inconsistency in ACR complete message</w:t>
            </w:r>
          </w:p>
        </w:tc>
        <w:tc>
          <w:tcPr>
            <w:tcW w:w="992" w:type="dxa"/>
            <w:shd w:val="solid" w:color="FFFFFF" w:fill="auto"/>
          </w:tcPr>
          <w:p w14:paraId="57DF0CE0" w14:textId="77777777" w:rsidR="00C15BE9" w:rsidRPr="00AD6DAA" w:rsidRDefault="00C15BE9" w:rsidP="00C15BE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6606A7AF" w14:textId="77777777" w:rsidTr="00B3457A">
        <w:tc>
          <w:tcPr>
            <w:tcW w:w="800" w:type="dxa"/>
            <w:shd w:val="solid" w:color="FFFFFF" w:fill="auto"/>
          </w:tcPr>
          <w:p w14:paraId="7D2696C5"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C72FAC7"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20B7DD4"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DE7308B" w14:textId="77777777" w:rsidR="00003EF9" w:rsidRPr="00AD6DAA" w:rsidRDefault="00003EF9" w:rsidP="00003EF9">
            <w:pPr>
              <w:pStyle w:val="TAL"/>
              <w:rPr>
                <w:sz w:val="16"/>
                <w:szCs w:val="16"/>
              </w:rPr>
            </w:pPr>
            <w:r w:rsidRPr="00AD6DAA">
              <w:rPr>
                <w:sz w:val="16"/>
                <w:szCs w:val="16"/>
              </w:rPr>
              <w:t>0</w:t>
            </w:r>
            <w:r>
              <w:rPr>
                <w:sz w:val="16"/>
                <w:szCs w:val="16"/>
              </w:rPr>
              <w:t>263</w:t>
            </w:r>
          </w:p>
        </w:tc>
        <w:tc>
          <w:tcPr>
            <w:tcW w:w="425" w:type="dxa"/>
            <w:shd w:val="solid" w:color="FFFFFF" w:fill="auto"/>
          </w:tcPr>
          <w:p w14:paraId="693E0827" w14:textId="77777777" w:rsidR="00003EF9" w:rsidRDefault="00003EF9" w:rsidP="00003EF9">
            <w:pPr>
              <w:pStyle w:val="TAL"/>
              <w:jc w:val="center"/>
              <w:rPr>
                <w:sz w:val="16"/>
                <w:szCs w:val="16"/>
              </w:rPr>
            </w:pPr>
            <w:r>
              <w:rPr>
                <w:sz w:val="16"/>
                <w:szCs w:val="16"/>
              </w:rPr>
              <w:t>2</w:t>
            </w:r>
          </w:p>
        </w:tc>
        <w:tc>
          <w:tcPr>
            <w:tcW w:w="425" w:type="dxa"/>
            <w:shd w:val="solid" w:color="FFFFFF" w:fill="auto"/>
          </w:tcPr>
          <w:p w14:paraId="0BCBC133" w14:textId="77777777" w:rsidR="00003EF9" w:rsidRDefault="00003EF9" w:rsidP="00003EF9">
            <w:pPr>
              <w:pStyle w:val="TAL"/>
              <w:jc w:val="center"/>
              <w:rPr>
                <w:sz w:val="16"/>
                <w:szCs w:val="16"/>
              </w:rPr>
            </w:pPr>
            <w:r>
              <w:rPr>
                <w:sz w:val="16"/>
                <w:szCs w:val="16"/>
              </w:rPr>
              <w:t>F</w:t>
            </w:r>
          </w:p>
        </w:tc>
        <w:tc>
          <w:tcPr>
            <w:tcW w:w="4536" w:type="dxa"/>
            <w:shd w:val="solid" w:color="FFFFFF" w:fill="auto"/>
          </w:tcPr>
          <w:p w14:paraId="22BF6CC3" w14:textId="77777777" w:rsidR="00003EF9" w:rsidRPr="00C15BE9" w:rsidRDefault="00003EF9" w:rsidP="00003EF9">
            <w:pPr>
              <w:pStyle w:val="TAL"/>
              <w:rPr>
                <w:noProof/>
              </w:rPr>
            </w:pPr>
            <w:r w:rsidRPr="00003EF9">
              <w:rPr>
                <w:noProof/>
              </w:rPr>
              <w:t>T-EES selection considering the service continuity support information</w:t>
            </w:r>
          </w:p>
        </w:tc>
        <w:tc>
          <w:tcPr>
            <w:tcW w:w="992" w:type="dxa"/>
            <w:shd w:val="solid" w:color="FFFFFF" w:fill="auto"/>
          </w:tcPr>
          <w:p w14:paraId="24BC474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1D034EAC" w14:textId="77777777" w:rsidTr="00B3457A">
        <w:tc>
          <w:tcPr>
            <w:tcW w:w="800" w:type="dxa"/>
            <w:shd w:val="solid" w:color="FFFFFF" w:fill="auto"/>
          </w:tcPr>
          <w:p w14:paraId="285BD651"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639B0EC"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E454339"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230B45A" w14:textId="77777777" w:rsidR="00003EF9" w:rsidRPr="00AD6DAA" w:rsidRDefault="00003EF9" w:rsidP="00003EF9">
            <w:pPr>
              <w:pStyle w:val="TAL"/>
              <w:rPr>
                <w:sz w:val="16"/>
                <w:szCs w:val="16"/>
              </w:rPr>
            </w:pPr>
            <w:r w:rsidRPr="00AD6DAA">
              <w:rPr>
                <w:sz w:val="16"/>
                <w:szCs w:val="16"/>
              </w:rPr>
              <w:t>0</w:t>
            </w:r>
            <w:r>
              <w:rPr>
                <w:sz w:val="16"/>
                <w:szCs w:val="16"/>
              </w:rPr>
              <w:t>26</w:t>
            </w:r>
            <w:r w:rsidR="00F83983">
              <w:rPr>
                <w:sz w:val="16"/>
                <w:szCs w:val="16"/>
              </w:rPr>
              <w:t>4</w:t>
            </w:r>
          </w:p>
        </w:tc>
        <w:tc>
          <w:tcPr>
            <w:tcW w:w="425" w:type="dxa"/>
            <w:shd w:val="solid" w:color="FFFFFF" w:fill="auto"/>
          </w:tcPr>
          <w:p w14:paraId="3183C7F3" w14:textId="77777777" w:rsidR="00003EF9" w:rsidRDefault="00003EF9" w:rsidP="00003EF9">
            <w:pPr>
              <w:pStyle w:val="TAL"/>
              <w:jc w:val="center"/>
              <w:rPr>
                <w:sz w:val="16"/>
                <w:szCs w:val="16"/>
              </w:rPr>
            </w:pPr>
            <w:r>
              <w:rPr>
                <w:sz w:val="16"/>
                <w:szCs w:val="16"/>
              </w:rPr>
              <w:t>1</w:t>
            </w:r>
          </w:p>
        </w:tc>
        <w:tc>
          <w:tcPr>
            <w:tcW w:w="425" w:type="dxa"/>
            <w:shd w:val="solid" w:color="FFFFFF" w:fill="auto"/>
          </w:tcPr>
          <w:p w14:paraId="279A744B" w14:textId="77777777" w:rsidR="00003EF9" w:rsidRDefault="00003EF9" w:rsidP="00003EF9">
            <w:pPr>
              <w:pStyle w:val="TAL"/>
              <w:jc w:val="center"/>
              <w:rPr>
                <w:sz w:val="16"/>
                <w:szCs w:val="16"/>
              </w:rPr>
            </w:pPr>
            <w:r>
              <w:rPr>
                <w:sz w:val="16"/>
                <w:szCs w:val="16"/>
              </w:rPr>
              <w:t>B</w:t>
            </w:r>
          </w:p>
        </w:tc>
        <w:tc>
          <w:tcPr>
            <w:tcW w:w="4536" w:type="dxa"/>
            <w:shd w:val="solid" w:color="FFFFFF" w:fill="auto"/>
          </w:tcPr>
          <w:p w14:paraId="6B6C31DE" w14:textId="77777777" w:rsidR="00003EF9" w:rsidRPr="00003EF9" w:rsidRDefault="00003EF9" w:rsidP="00003EF9">
            <w:pPr>
              <w:pStyle w:val="TAL"/>
              <w:rPr>
                <w:noProof/>
              </w:rPr>
            </w:pPr>
            <w:r w:rsidRPr="00003EF9">
              <w:rPr>
                <w:noProof/>
              </w:rPr>
              <w:t>Enabling ACR with cloud applications</w:t>
            </w:r>
          </w:p>
        </w:tc>
        <w:tc>
          <w:tcPr>
            <w:tcW w:w="992" w:type="dxa"/>
            <w:shd w:val="solid" w:color="FFFFFF" w:fill="auto"/>
          </w:tcPr>
          <w:p w14:paraId="30C1FC9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C31CCA" w:rsidRPr="00F905BB" w14:paraId="298399FC" w14:textId="77777777" w:rsidTr="00B3457A">
        <w:tc>
          <w:tcPr>
            <w:tcW w:w="800" w:type="dxa"/>
            <w:shd w:val="solid" w:color="FFFFFF" w:fill="auto"/>
          </w:tcPr>
          <w:p w14:paraId="22EDE9F6" w14:textId="77777777" w:rsidR="00C31CCA" w:rsidRPr="00C31CCA" w:rsidRDefault="00C31CCA" w:rsidP="00C31CCA">
            <w:pPr>
              <w:pStyle w:val="TAL"/>
              <w:jc w:val="center"/>
              <w:rPr>
                <w:sz w:val="16"/>
                <w:szCs w:val="16"/>
              </w:rPr>
            </w:pPr>
            <w:r w:rsidRPr="006F6575">
              <w:rPr>
                <w:sz w:val="16"/>
                <w:szCs w:val="16"/>
              </w:rPr>
              <w:t>2023-06</w:t>
            </w:r>
          </w:p>
        </w:tc>
        <w:tc>
          <w:tcPr>
            <w:tcW w:w="800" w:type="dxa"/>
            <w:shd w:val="solid" w:color="FFFFFF" w:fill="auto"/>
          </w:tcPr>
          <w:p w14:paraId="1C35552A" w14:textId="77777777" w:rsidR="00C31CCA" w:rsidRPr="00C31CCA" w:rsidRDefault="00C31CCA" w:rsidP="00C31CCA">
            <w:pPr>
              <w:pStyle w:val="TAL"/>
              <w:jc w:val="center"/>
              <w:rPr>
                <w:sz w:val="16"/>
                <w:szCs w:val="16"/>
              </w:rPr>
            </w:pPr>
            <w:r w:rsidRPr="006F6575">
              <w:rPr>
                <w:sz w:val="16"/>
                <w:szCs w:val="16"/>
              </w:rPr>
              <w:t>SA#100</w:t>
            </w:r>
          </w:p>
        </w:tc>
        <w:tc>
          <w:tcPr>
            <w:tcW w:w="1094" w:type="dxa"/>
            <w:shd w:val="solid" w:color="FFFFFF" w:fill="auto"/>
          </w:tcPr>
          <w:p w14:paraId="4510FB15" w14:textId="77777777" w:rsidR="00C31CCA" w:rsidRPr="00C31CCA" w:rsidRDefault="00C31CCA" w:rsidP="00C31CCA">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77D31C4" w14:textId="77777777" w:rsidR="00C31CCA" w:rsidRPr="00C70FF4" w:rsidRDefault="00C31CCA" w:rsidP="00C31CCA">
            <w:pPr>
              <w:pStyle w:val="TAL"/>
              <w:rPr>
                <w:sz w:val="16"/>
                <w:szCs w:val="16"/>
              </w:rPr>
            </w:pPr>
            <w:r w:rsidRPr="00C70FF4">
              <w:rPr>
                <w:sz w:val="16"/>
                <w:szCs w:val="16"/>
              </w:rPr>
              <w:t>0</w:t>
            </w:r>
            <w:r>
              <w:rPr>
                <w:sz w:val="16"/>
                <w:szCs w:val="16"/>
              </w:rPr>
              <w:t>265</w:t>
            </w:r>
          </w:p>
        </w:tc>
        <w:tc>
          <w:tcPr>
            <w:tcW w:w="425" w:type="dxa"/>
            <w:shd w:val="solid" w:color="FFFFFF" w:fill="auto"/>
          </w:tcPr>
          <w:p w14:paraId="58EAFD93" w14:textId="77777777" w:rsidR="00C31CCA" w:rsidRDefault="00C31CCA" w:rsidP="00C31CCA">
            <w:pPr>
              <w:pStyle w:val="TAL"/>
              <w:jc w:val="center"/>
              <w:rPr>
                <w:sz w:val="16"/>
                <w:szCs w:val="16"/>
              </w:rPr>
            </w:pPr>
            <w:r>
              <w:rPr>
                <w:sz w:val="16"/>
                <w:szCs w:val="16"/>
              </w:rPr>
              <w:t>1</w:t>
            </w:r>
          </w:p>
        </w:tc>
        <w:tc>
          <w:tcPr>
            <w:tcW w:w="425" w:type="dxa"/>
            <w:shd w:val="solid" w:color="FFFFFF" w:fill="auto"/>
          </w:tcPr>
          <w:p w14:paraId="4A0ED448" w14:textId="77777777" w:rsidR="00C31CCA" w:rsidRDefault="00C31CCA" w:rsidP="00C31CCA">
            <w:pPr>
              <w:pStyle w:val="TAL"/>
              <w:jc w:val="center"/>
              <w:rPr>
                <w:sz w:val="16"/>
                <w:szCs w:val="16"/>
              </w:rPr>
            </w:pPr>
            <w:r>
              <w:rPr>
                <w:sz w:val="16"/>
                <w:szCs w:val="16"/>
              </w:rPr>
              <w:t>F</w:t>
            </w:r>
          </w:p>
        </w:tc>
        <w:tc>
          <w:tcPr>
            <w:tcW w:w="4536" w:type="dxa"/>
            <w:shd w:val="solid" w:color="FFFFFF" w:fill="auto"/>
          </w:tcPr>
          <w:p w14:paraId="35F2ACDE" w14:textId="77777777" w:rsidR="00C31CCA" w:rsidRPr="00C31CCA" w:rsidRDefault="00C31CCA" w:rsidP="00C31CCA">
            <w:pPr>
              <w:pStyle w:val="TAL"/>
              <w:rPr>
                <w:sz w:val="16"/>
                <w:szCs w:val="16"/>
              </w:rPr>
            </w:pPr>
            <w:r w:rsidRPr="00C31CCA">
              <w:rPr>
                <w:sz w:val="16"/>
                <w:szCs w:val="16"/>
              </w:rPr>
              <w:t>Correcting a NOTE related to UE Identifier API</w:t>
            </w:r>
          </w:p>
        </w:tc>
        <w:tc>
          <w:tcPr>
            <w:tcW w:w="992" w:type="dxa"/>
            <w:shd w:val="solid" w:color="FFFFFF" w:fill="auto"/>
          </w:tcPr>
          <w:p w14:paraId="39DE8AE7" w14:textId="77777777" w:rsidR="00C31CCA" w:rsidRPr="00C70FF4" w:rsidRDefault="00C31CCA" w:rsidP="00C31CCA">
            <w:pPr>
              <w:pStyle w:val="TAL"/>
              <w:jc w:val="center"/>
              <w:rPr>
                <w:sz w:val="16"/>
                <w:szCs w:val="16"/>
              </w:rPr>
            </w:pPr>
            <w:r w:rsidRPr="00C70FF4">
              <w:rPr>
                <w:sz w:val="16"/>
                <w:szCs w:val="16"/>
              </w:rPr>
              <w:t>18.</w:t>
            </w:r>
            <w:r>
              <w:rPr>
                <w:sz w:val="16"/>
                <w:szCs w:val="16"/>
              </w:rPr>
              <w:t>3</w:t>
            </w:r>
            <w:r w:rsidRPr="00C70FF4">
              <w:rPr>
                <w:sz w:val="16"/>
                <w:szCs w:val="16"/>
              </w:rPr>
              <w:t>.0</w:t>
            </w:r>
          </w:p>
        </w:tc>
      </w:tr>
      <w:tr w:rsidR="00150E1B" w:rsidRPr="00F905BB" w14:paraId="2114FDD5" w14:textId="77777777" w:rsidTr="00B3457A">
        <w:tc>
          <w:tcPr>
            <w:tcW w:w="800" w:type="dxa"/>
            <w:shd w:val="solid" w:color="FFFFFF" w:fill="auto"/>
          </w:tcPr>
          <w:p w14:paraId="38B718C3" w14:textId="77777777" w:rsidR="00150E1B" w:rsidRPr="006F6575" w:rsidRDefault="00150E1B" w:rsidP="00150E1B">
            <w:pPr>
              <w:pStyle w:val="TAL"/>
              <w:jc w:val="center"/>
              <w:rPr>
                <w:sz w:val="16"/>
                <w:szCs w:val="16"/>
              </w:rPr>
            </w:pPr>
            <w:r w:rsidRPr="006F6575">
              <w:rPr>
                <w:sz w:val="16"/>
                <w:szCs w:val="16"/>
              </w:rPr>
              <w:t>2023-06</w:t>
            </w:r>
          </w:p>
        </w:tc>
        <w:tc>
          <w:tcPr>
            <w:tcW w:w="800" w:type="dxa"/>
            <w:shd w:val="solid" w:color="FFFFFF" w:fill="auto"/>
          </w:tcPr>
          <w:p w14:paraId="633DBDDD" w14:textId="77777777" w:rsidR="00150E1B" w:rsidRPr="006F6575" w:rsidRDefault="00150E1B" w:rsidP="00150E1B">
            <w:pPr>
              <w:pStyle w:val="TAL"/>
              <w:jc w:val="center"/>
              <w:rPr>
                <w:sz w:val="16"/>
                <w:szCs w:val="16"/>
              </w:rPr>
            </w:pPr>
            <w:r w:rsidRPr="006F6575">
              <w:rPr>
                <w:sz w:val="16"/>
                <w:szCs w:val="16"/>
              </w:rPr>
              <w:t>SA#100</w:t>
            </w:r>
          </w:p>
        </w:tc>
        <w:tc>
          <w:tcPr>
            <w:tcW w:w="1094" w:type="dxa"/>
            <w:shd w:val="solid" w:color="FFFFFF" w:fill="auto"/>
          </w:tcPr>
          <w:p w14:paraId="52A9BCFF" w14:textId="77777777" w:rsidR="00150E1B" w:rsidRPr="006F6575" w:rsidRDefault="00150E1B" w:rsidP="00150E1B">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4C46A30" w14:textId="77777777" w:rsidR="00150E1B" w:rsidRPr="00C70FF4" w:rsidRDefault="00150E1B" w:rsidP="00150E1B">
            <w:pPr>
              <w:pStyle w:val="TAL"/>
              <w:rPr>
                <w:sz w:val="16"/>
                <w:szCs w:val="16"/>
              </w:rPr>
            </w:pPr>
            <w:r w:rsidRPr="00C70FF4">
              <w:rPr>
                <w:sz w:val="16"/>
                <w:szCs w:val="16"/>
              </w:rPr>
              <w:t>0</w:t>
            </w:r>
            <w:r>
              <w:rPr>
                <w:sz w:val="16"/>
                <w:szCs w:val="16"/>
              </w:rPr>
              <w:t>266</w:t>
            </w:r>
          </w:p>
        </w:tc>
        <w:tc>
          <w:tcPr>
            <w:tcW w:w="425" w:type="dxa"/>
            <w:shd w:val="solid" w:color="FFFFFF" w:fill="auto"/>
          </w:tcPr>
          <w:p w14:paraId="0E2A8E54" w14:textId="77777777" w:rsidR="00150E1B" w:rsidRDefault="00150E1B" w:rsidP="00150E1B">
            <w:pPr>
              <w:pStyle w:val="TAL"/>
              <w:jc w:val="center"/>
              <w:rPr>
                <w:sz w:val="16"/>
                <w:szCs w:val="16"/>
              </w:rPr>
            </w:pPr>
            <w:r>
              <w:rPr>
                <w:sz w:val="16"/>
                <w:szCs w:val="16"/>
              </w:rPr>
              <w:t>1</w:t>
            </w:r>
          </w:p>
        </w:tc>
        <w:tc>
          <w:tcPr>
            <w:tcW w:w="425" w:type="dxa"/>
            <w:shd w:val="solid" w:color="FFFFFF" w:fill="auto"/>
          </w:tcPr>
          <w:p w14:paraId="11A2ECA8" w14:textId="77777777" w:rsidR="00150E1B" w:rsidRDefault="00150E1B" w:rsidP="00150E1B">
            <w:pPr>
              <w:pStyle w:val="TAL"/>
              <w:jc w:val="center"/>
              <w:rPr>
                <w:sz w:val="16"/>
                <w:szCs w:val="16"/>
              </w:rPr>
            </w:pPr>
            <w:r>
              <w:rPr>
                <w:sz w:val="16"/>
                <w:szCs w:val="16"/>
              </w:rPr>
              <w:t>B</w:t>
            </w:r>
          </w:p>
        </w:tc>
        <w:tc>
          <w:tcPr>
            <w:tcW w:w="4536" w:type="dxa"/>
            <w:shd w:val="solid" w:color="FFFFFF" w:fill="auto"/>
          </w:tcPr>
          <w:p w14:paraId="325DAF17" w14:textId="77777777" w:rsidR="00150E1B" w:rsidRPr="00C31CCA" w:rsidRDefault="00150E1B" w:rsidP="00150E1B">
            <w:pPr>
              <w:pStyle w:val="TAL"/>
              <w:rPr>
                <w:sz w:val="16"/>
                <w:szCs w:val="16"/>
              </w:rPr>
            </w:pPr>
            <w:r w:rsidRPr="00150E1B">
              <w:rPr>
                <w:sz w:val="16"/>
                <w:szCs w:val="16"/>
              </w:rPr>
              <w:t>Updating clause 4.5 to also indicate EES Capability Exposure to EEC</w:t>
            </w:r>
          </w:p>
        </w:tc>
        <w:tc>
          <w:tcPr>
            <w:tcW w:w="992" w:type="dxa"/>
            <w:shd w:val="solid" w:color="FFFFFF" w:fill="auto"/>
          </w:tcPr>
          <w:p w14:paraId="4F12D8D3" w14:textId="77777777" w:rsidR="00150E1B" w:rsidRPr="00C70FF4" w:rsidRDefault="00150E1B" w:rsidP="00150E1B">
            <w:pPr>
              <w:pStyle w:val="TAL"/>
              <w:jc w:val="center"/>
              <w:rPr>
                <w:sz w:val="16"/>
                <w:szCs w:val="16"/>
              </w:rPr>
            </w:pPr>
            <w:r w:rsidRPr="00C70FF4">
              <w:rPr>
                <w:sz w:val="16"/>
                <w:szCs w:val="16"/>
              </w:rPr>
              <w:t>18.</w:t>
            </w:r>
            <w:r>
              <w:rPr>
                <w:sz w:val="16"/>
                <w:szCs w:val="16"/>
              </w:rPr>
              <w:t>3</w:t>
            </w:r>
            <w:r w:rsidRPr="00C70FF4">
              <w:rPr>
                <w:sz w:val="16"/>
                <w:szCs w:val="16"/>
              </w:rPr>
              <w:t>.0</w:t>
            </w:r>
          </w:p>
        </w:tc>
      </w:tr>
      <w:tr w:rsidR="003E7F33" w:rsidRPr="00F905BB" w14:paraId="74E0BED2" w14:textId="77777777" w:rsidTr="00B3457A">
        <w:tc>
          <w:tcPr>
            <w:tcW w:w="800" w:type="dxa"/>
            <w:shd w:val="solid" w:color="FFFFFF" w:fill="auto"/>
          </w:tcPr>
          <w:p w14:paraId="3D5A8C6D" w14:textId="77777777" w:rsidR="003E7F33" w:rsidRPr="006F6575" w:rsidRDefault="003E7F33" w:rsidP="003E7F33">
            <w:pPr>
              <w:pStyle w:val="TAL"/>
              <w:jc w:val="center"/>
              <w:rPr>
                <w:sz w:val="16"/>
                <w:szCs w:val="16"/>
              </w:rPr>
            </w:pPr>
            <w:r w:rsidRPr="006F6575">
              <w:rPr>
                <w:sz w:val="16"/>
                <w:szCs w:val="16"/>
              </w:rPr>
              <w:t>2023-06</w:t>
            </w:r>
          </w:p>
        </w:tc>
        <w:tc>
          <w:tcPr>
            <w:tcW w:w="800" w:type="dxa"/>
            <w:shd w:val="solid" w:color="FFFFFF" w:fill="auto"/>
          </w:tcPr>
          <w:p w14:paraId="55CA0657" w14:textId="77777777" w:rsidR="003E7F33" w:rsidRPr="006F6575" w:rsidRDefault="003E7F33" w:rsidP="003E7F33">
            <w:pPr>
              <w:pStyle w:val="TAL"/>
              <w:jc w:val="center"/>
              <w:rPr>
                <w:sz w:val="16"/>
                <w:szCs w:val="16"/>
              </w:rPr>
            </w:pPr>
            <w:r w:rsidRPr="006F6575">
              <w:rPr>
                <w:sz w:val="16"/>
                <w:szCs w:val="16"/>
              </w:rPr>
              <w:t>SA#100</w:t>
            </w:r>
          </w:p>
        </w:tc>
        <w:tc>
          <w:tcPr>
            <w:tcW w:w="1094" w:type="dxa"/>
            <w:shd w:val="solid" w:color="FFFFFF" w:fill="auto"/>
          </w:tcPr>
          <w:p w14:paraId="42622227" w14:textId="77777777" w:rsidR="003E7F33" w:rsidRPr="006F6575" w:rsidRDefault="003E7F33" w:rsidP="003E7F33">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9C5173F" w14:textId="77777777" w:rsidR="003E7F33" w:rsidRPr="00C70FF4" w:rsidRDefault="003E7F33" w:rsidP="003E7F33">
            <w:pPr>
              <w:pStyle w:val="TAL"/>
              <w:rPr>
                <w:sz w:val="16"/>
                <w:szCs w:val="16"/>
              </w:rPr>
            </w:pPr>
            <w:r w:rsidRPr="00C70FF4">
              <w:rPr>
                <w:sz w:val="16"/>
                <w:szCs w:val="16"/>
              </w:rPr>
              <w:t>0</w:t>
            </w:r>
            <w:r>
              <w:rPr>
                <w:sz w:val="16"/>
                <w:szCs w:val="16"/>
              </w:rPr>
              <w:t>267</w:t>
            </w:r>
          </w:p>
        </w:tc>
        <w:tc>
          <w:tcPr>
            <w:tcW w:w="425" w:type="dxa"/>
            <w:shd w:val="solid" w:color="FFFFFF" w:fill="auto"/>
          </w:tcPr>
          <w:p w14:paraId="2919A700" w14:textId="77777777" w:rsidR="003E7F33" w:rsidRDefault="003E7F33" w:rsidP="003E7F33">
            <w:pPr>
              <w:pStyle w:val="TAL"/>
              <w:jc w:val="center"/>
              <w:rPr>
                <w:sz w:val="16"/>
                <w:szCs w:val="16"/>
              </w:rPr>
            </w:pPr>
            <w:r>
              <w:rPr>
                <w:sz w:val="16"/>
                <w:szCs w:val="16"/>
              </w:rPr>
              <w:t>1</w:t>
            </w:r>
          </w:p>
        </w:tc>
        <w:tc>
          <w:tcPr>
            <w:tcW w:w="425" w:type="dxa"/>
            <w:shd w:val="solid" w:color="FFFFFF" w:fill="auto"/>
          </w:tcPr>
          <w:p w14:paraId="5828800B" w14:textId="77777777" w:rsidR="003E7F33" w:rsidRDefault="003E7F33" w:rsidP="003E7F33">
            <w:pPr>
              <w:pStyle w:val="TAL"/>
              <w:jc w:val="center"/>
              <w:rPr>
                <w:sz w:val="16"/>
                <w:szCs w:val="16"/>
              </w:rPr>
            </w:pPr>
            <w:r>
              <w:rPr>
                <w:sz w:val="16"/>
                <w:szCs w:val="16"/>
              </w:rPr>
              <w:t>B</w:t>
            </w:r>
          </w:p>
        </w:tc>
        <w:tc>
          <w:tcPr>
            <w:tcW w:w="4536" w:type="dxa"/>
            <w:shd w:val="solid" w:color="FFFFFF" w:fill="auto"/>
          </w:tcPr>
          <w:p w14:paraId="24C5060E" w14:textId="77777777" w:rsidR="003E7F33" w:rsidRPr="00150E1B" w:rsidRDefault="003E7F33" w:rsidP="003E7F33">
            <w:pPr>
              <w:pStyle w:val="TAL"/>
              <w:rPr>
                <w:sz w:val="16"/>
                <w:szCs w:val="16"/>
              </w:rPr>
            </w:pPr>
            <w:r w:rsidRPr="003E7F33">
              <w:rPr>
                <w:sz w:val="16"/>
                <w:szCs w:val="16"/>
              </w:rPr>
              <w:t>Updating missing EEC’s supporting functions</w:t>
            </w:r>
          </w:p>
        </w:tc>
        <w:tc>
          <w:tcPr>
            <w:tcW w:w="992" w:type="dxa"/>
            <w:shd w:val="solid" w:color="FFFFFF" w:fill="auto"/>
          </w:tcPr>
          <w:p w14:paraId="35861BAE" w14:textId="77777777" w:rsidR="003E7F33" w:rsidRPr="00C70FF4" w:rsidRDefault="003E7F33" w:rsidP="003E7F33">
            <w:pPr>
              <w:pStyle w:val="TAL"/>
              <w:jc w:val="center"/>
              <w:rPr>
                <w:sz w:val="16"/>
                <w:szCs w:val="16"/>
              </w:rPr>
            </w:pPr>
            <w:r w:rsidRPr="00C70FF4">
              <w:rPr>
                <w:sz w:val="16"/>
                <w:szCs w:val="16"/>
              </w:rPr>
              <w:t>18.</w:t>
            </w:r>
            <w:r>
              <w:rPr>
                <w:sz w:val="16"/>
                <w:szCs w:val="16"/>
              </w:rPr>
              <w:t>3</w:t>
            </w:r>
            <w:r w:rsidRPr="00C70FF4">
              <w:rPr>
                <w:sz w:val="16"/>
                <w:szCs w:val="16"/>
              </w:rPr>
              <w:t>.0</w:t>
            </w:r>
          </w:p>
        </w:tc>
      </w:tr>
      <w:tr w:rsidR="00C41E30" w:rsidRPr="00F905BB" w14:paraId="27B9D9B1" w14:textId="77777777" w:rsidTr="00B3457A">
        <w:tc>
          <w:tcPr>
            <w:tcW w:w="800" w:type="dxa"/>
            <w:shd w:val="solid" w:color="FFFFFF" w:fill="auto"/>
          </w:tcPr>
          <w:p w14:paraId="6D056B9B" w14:textId="77777777" w:rsidR="00C41E30" w:rsidRPr="006F6575" w:rsidRDefault="00C41E30" w:rsidP="00C41E30">
            <w:pPr>
              <w:pStyle w:val="TAL"/>
              <w:jc w:val="center"/>
              <w:rPr>
                <w:sz w:val="16"/>
                <w:szCs w:val="16"/>
              </w:rPr>
            </w:pPr>
            <w:r w:rsidRPr="006F6575">
              <w:rPr>
                <w:sz w:val="16"/>
                <w:szCs w:val="16"/>
              </w:rPr>
              <w:t>2023-06</w:t>
            </w:r>
          </w:p>
        </w:tc>
        <w:tc>
          <w:tcPr>
            <w:tcW w:w="800" w:type="dxa"/>
            <w:shd w:val="solid" w:color="FFFFFF" w:fill="auto"/>
          </w:tcPr>
          <w:p w14:paraId="03FE1A1D" w14:textId="77777777" w:rsidR="00C41E30" w:rsidRPr="006F6575" w:rsidRDefault="00C41E30" w:rsidP="00C41E30">
            <w:pPr>
              <w:pStyle w:val="TAL"/>
              <w:jc w:val="center"/>
              <w:rPr>
                <w:sz w:val="16"/>
                <w:szCs w:val="16"/>
              </w:rPr>
            </w:pPr>
            <w:r w:rsidRPr="006F6575">
              <w:rPr>
                <w:sz w:val="16"/>
                <w:szCs w:val="16"/>
              </w:rPr>
              <w:t>SA#100</w:t>
            </w:r>
          </w:p>
        </w:tc>
        <w:tc>
          <w:tcPr>
            <w:tcW w:w="1094" w:type="dxa"/>
            <w:shd w:val="solid" w:color="FFFFFF" w:fill="auto"/>
          </w:tcPr>
          <w:p w14:paraId="463C874D" w14:textId="77777777" w:rsidR="00C41E30" w:rsidRPr="006F6575" w:rsidRDefault="00C41E30" w:rsidP="00C41E3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1B1F7ABA" w14:textId="77777777" w:rsidR="00C41E30" w:rsidRPr="00C70FF4" w:rsidRDefault="00C41E30" w:rsidP="00C41E30">
            <w:pPr>
              <w:pStyle w:val="TAL"/>
              <w:rPr>
                <w:sz w:val="16"/>
                <w:szCs w:val="16"/>
              </w:rPr>
            </w:pPr>
            <w:r w:rsidRPr="00C70FF4">
              <w:rPr>
                <w:sz w:val="16"/>
                <w:szCs w:val="16"/>
              </w:rPr>
              <w:t>0</w:t>
            </w:r>
            <w:r>
              <w:rPr>
                <w:sz w:val="16"/>
                <w:szCs w:val="16"/>
              </w:rPr>
              <w:t>268</w:t>
            </w:r>
          </w:p>
        </w:tc>
        <w:tc>
          <w:tcPr>
            <w:tcW w:w="425" w:type="dxa"/>
            <w:shd w:val="solid" w:color="FFFFFF" w:fill="auto"/>
          </w:tcPr>
          <w:p w14:paraId="21B3FEAC" w14:textId="77777777" w:rsidR="00C41E30" w:rsidRDefault="00C41E30" w:rsidP="00C41E30">
            <w:pPr>
              <w:pStyle w:val="TAL"/>
              <w:jc w:val="center"/>
              <w:rPr>
                <w:sz w:val="16"/>
                <w:szCs w:val="16"/>
              </w:rPr>
            </w:pPr>
            <w:r>
              <w:rPr>
                <w:sz w:val="16"/>
                <w:szCs w:val="16"/>
              </w:rPr>
              <w:t>1</w:t>
            </w:r>
          </w:p>
        </w:tc>
        <w:tc>
          <w:tcPr>
            <w:tcW w:w="425" w:type="dxa"/>
            <w:shd w:val="solid" w:color="FFFFFF" w:fill="auto"/>
          </w:tcPr>
          <w:p w14:paraId="113DE2CE" w14:textId="77777777" w:rsidR="00C41E30" w:rsidRDefault="00C41E30" w:rsidP="00C41E30">
            <w:pPr>
              <w:pStyle w:val="TAL"/>
              <w:jc w:val="center"/>
              <w:rPr>
                <w:sz w:val="16"/>
                <w:szCs w:val="16"/>
              </w:rPr>
            </w:pPr>
            <w:r>
              <w:rPr>
                <w:sz w:val="16"/>
                <w:szCs w:val="16"/>
              </w:rPr>
              <w:t>F</w:t>
            </w:r>
          </w:p>
        </w:tc>
        <w:tc>
          <w:tcPr>
            <w:tcW w:w="4536" w:type="dxa"/>
            <w:shd w:val="solid" w:color="FFFFFF" w:fill="auto"/>
          </w:tcPr>
          <w:p w14:paraId="0E32B5E8" w14:textId="77777777" w:rsidR="00C41E30" w:rsidRPr="003E7F33" w:rsidRDefault="00C41E30" w:rsidP="00C41E30">
            <w:pPr>
              <w:pStyle w:val="TAL"/>
              <w:rPr>
                <w:sz w:val="16"/>
                <w:szCs w:val="16"/>
              </w:rPr>
            </w:pPr>
            <w:r w:rsidRPr="00C41E30">
              <w:rPr>
                <w:sz w:val="16"/>
                <w:szCs w:val="16"/>
              </w:rPr>
              <w:t>Update on ECS discovery procedure description regarding DNN and slice information</w:t>
            </w:r>
          </w:p>
        </w:tc>
        <w:tc>
          <w:tcPr>
            <w:tcW w:w="992" w:type="dxa"/>
            <w:shd w:val="solid" w:color="FFFFFF" w:fill="auto"/>
          </w:tcPr>
          <w:p w14:paraId="4A793A2E" w14:textId="77777777" w:rsidR="00C41E30" w:rsidRPr="00C70FF4" w:rsidRDefault="00C41E30" w:rsidP="00C41E30">
            <w:pPr>
              <w:pStyle w:val="TAL"/>
              <w:jc w:val="center"/>
              <w:rPr>
                <w:sz w:val="16"/>
                <w:szCs w:val="16"/>
              </w:rPr>
            </w:pPr>
            <w:r w:rsidRPr="00C70FF4">
              <w:rPr>
                <w:sz w:val="16"/>
                <w:szCs w:val="16"/>
              </w:rPr>
              <w:t>18.</w:t>
            </w:r>
            <w:r>
              <w:rPr>
                <w:sz w:val="16"/>
                <w:szCs w:val="16"/>
              </w:rPr>
              <w:t>3</w:t>
            </w:r>
            <w:r w:rsidRPr="00C70FF4">
              <w:rPr>
                <w:sz w:val="16"/>
                <w:szCs w:val="16"/>
              </w:rPr>
              <w:t>.0</w:t>
            </w:r>
          </w:p>
        </w:tc>
      </w:tr>
      <w:tr w:rsidR="000425A1" w:rsidRPr="00F905BB" w14:paraId="433B5386" w14:textId="77777777" w:rsidTr="00B3457A">
        <w:tc>
          <w:tcPr>
            <w:tcW w:w="800" w:type="dxa"/>
            <w:shd w:val="solid" w:color="FFFFFF" w:fill="auto"/>
          </w:tcPr>
          <w:p w14:paraId="1FE1331E" w14:textId="77777777" w:rsidR="000425A1" w:rsidRPr="006F6575" w:rsidRDefault="000425A1" w:rsidP="000425A1">
            <w:pPr>
              <w:pStyle w:val="TAL"/>
              <w:jc w:val="center"/>
              <w:rPr>
                <w:sz w:val="16"/>
                <w:szCs w:val="16"/>
              </w:rPr>
            </w:pPr>
            <w:r w:rsidRPr="006F6575">
              <w:rPr>
                <w:sz w:val="16"/>
                <w:szCs w:val="16"/>
              </w:rPr>
              <w:t>2023-06</w:t>
            </w:r>
          </w:p>
        </w:tc>
        <w:tc>
          <w:tcPr>
            <w:tcW w:w="800" w:type="dxa"/>
            <w:shd w:val="solid" w:color="FFFFFF" w:fill="auto"/>
          </w:tcPr>
          <w:p w14:paraId="1D72DB3F" w14:textId="77777777" w:rsidR="000425A1" w:rsidRPr="006F6575" w:rsidRDefault="000425A1" w:rsidP="000425A1">
            <w:pPr>
              <w:pStyle w:val="TAL"/>
              <w:jc w:val="center"/>
              <w:rPr>
                <w:sz w:val="16"/>
                <w:szCs w:val="16"/>
              </w:rPr>
            </w:pPr>
            <w:r w:rsidRPr="006F6575">
              <w:rPr>
                <w:sz w:val="16"/>
                <w:szCs w:val="16"/>
              </w:rPr>
              <w:t>SA#100</w:t>
            </w:r>
          </w:p>
        </w:tc>
        <w:tc>
          <w:tcPr>
            <w:tcW w:w="1094" w:type="dxa"/>
            <w:shd w:val="solid" w:color="FFFFFF" w:fill="auto"/>
          </w:tcPr>
          <w:p w14:paraId="5A51AF17" w14:textId="77777777" w:rsidR="000425A1" w:rsidRPr="006F6575" w:rsidRDefault="000425A1" w:rsidP="000425A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AB6EFD5" w14:textId="77777777" w:rsidR="000425A1" w:rsidRPr="00C70FF4" w:rsidRDefault="000425A1" w:rsidP="000425A1">
            <w:pPr>
              <w:pStyle w:val="TAL"/>
              <w:rPr>
                <w:sz w:val="16"/>
                <w:szCs w:val="16"/>
              </w:rPr>
            </w:pPr>
            <w:r w:rsidRPr="00C70FF4">
              <w:rPr>
                <w:sz w:val="16"/>
                <w:szCs w:val="16"/>
              </w:rPr>
              <w:t>0</w:t>
            </w:r>
            <w:r>
              <w:rPr>
                <w:sz w:val="16"/>
                <w:szCs w:val="16"/>
              </w:rPr>
              <w:t>269</w:t>
            </w:r>
          </w:p>
        </w:tc>
        <w:tc>
          <w:tcPr>
            <w:tcW w:w="425" w:type="dxa"/>
            <w:shd w:val="solid" w:color="FFFFFF" w:fill="auto"/>
          </w:tcPr>
          <w:p w14:paraId="271B7621" w14:textId="77777777" w:rsidR="000425A1" w:rsidRDefault="000425A1" w:rsidP="000425A1">
            <w:pPr>
              <w:pStyle w:val="TAL"/>
              <w:jc w:val="center"/>
              <w:rPr>
                <w:sz w:val="16"/>
                <w:szCs w:val="16"/>
              </w:rPr>
            </w:pPr>
            <w:r>
              <w:rPr>
                <w:sz w:val="16"/>
                <w:szCs w:val="16"/>
              </w:rPr>
              <w:t>2</w:t>
            </w:r>
          </w:p>
        </w:tc>
        <w:tc>
          <w:tcPr>
            <w:tcW w:w="425" w:type="dxa"/>
            <w:shd w:val="solid" w:color="FFFFFF" w:fill="auto"/>
          </w:tcPr>
          <w:p w14:paraId="638F88DB" w14:textId="77777777" w:rsidR="000425A1" w:rsidRDefault="000425A1" w:rsidP="000425A1">
            <w:pPr>
              <w:pStyle w:val="TAL"/>
              <w:jc w:val="center"/>
              <w:rPr>
                <w:sz w:val="16"/>
                <w:szCs w:val="16"/>
              </w:rPr>
            </w:pPr>
            <w:r>
              <w:rPr>
                <w:sz w:val="16"/>
                <w:szCs w:val="16"/>
              </w:rPr>
              <w:t>B</w:t>
            </w:r>
          </w:p>
        </w:tc>
        <w:tc>
          <w:tcPr>
            <w:tcW w:w="4536" w:type="dxa"/>
            <w:shd w:val="solid" w:color="FFFFFF" w:fill="auto"/>
          </w:tcPr>
          <w:p w14:paraId="14823498" w14:textId="77777777" w:rsidR="000425A1" w:rsidRPr="00C41E30" w:rsidRDefault="000425A1" w:rsidP="000425A1">
            <w:pPr>
              <w:pStyle w:val="TAL"/>
              <w:rPr>
                <w:sz w:val="16"/>
                <w:szCs w:val="16"/>
              </w:rPr>
            </w:pPr>
            <w:r w:rsidRPr="000425A1">
              <w:rPr>
                <w:sz w:val="16"/>
                <w:szCs w:val="16"/>
              </w:rPr>
              <w:t>Resolve EN on EAS Acknowledgement for service continuity planning</w:t>
            </w:r>
          </w:p>
        </w:tc>
        <w:tc>
          <w:tcPr>
            <w:tcW w:w="992" w:type="dxa"/>
            <w:shd w:val="solid" w:color="FFFFFF" w:fill="auto"/>
          </w:tcPr>
          <w:p w14:paraId="6228686F" w14:textId="77777777" w:rsidR="000425A1" w:rsidRPr="00C70FF4" w:rsidRDefault="000425A1" w:rsidP="000425A1">
            <w:pPr>
              <w:pStyle w:val="TAL"/>
              <w:jc w:val="center"/>
              <w:rPr>
                <w:sz w:val="16"/>
                <w:szCs w:val="16"/>
              </w:rPr>
            </w:pPr>
            <w:r w:rsidRPr="00C70FF4">
              <w:rPr>
                <w:sz w:val="16"/>
                <w:szCs w:val="16"/>
              </w:rPr>
              <w:t>18.</w:t>
            </w:r>
            <w:r>
              <w:rPr>
                <w:sz w:val="16"/>
                <w:szCs w:val="16"/>
              </w:rPr>
              <w:t>3</w:t>
            </w:r>
            <w:r w:rsidRPr="00C70FF4">
              <w:rPr>
                <w:sz w:val="16"/>
                <w:szCs w:val="16"/>
              </w:rPr>
              <w:t>.0</w:t>
            </w:r>
          </w:p>
        </w:tc>
      </w:tr>
      <w:tr w:rsidR="00F61898" w:rsidRPr="00F905BB" w14:paraId="50D84AA4" w14:textId="77777777" w:rsidTr="00B3457A">
        <w:tc>
          <w:tcPr>
            <w:tcW w:w="800" w:type="dxa"/>
            <w:shd w:val="solid" w:color="FFFFFF" w:fill="auto"/>
          </w:tcPr>
          <w:p w14:paraId="5600166B" w14:textId="77777777" w:rsidR="00F61898" w:rsidRPr="006F6575" w:rsidRDefault="00F61898" w:rsidP="00F61898">
            <w:pPr>
              <w:pStyle w:val="TAL"/>
              <w:jc w:val="center"/>
              <w:rPr>
                <w:sz w:val="16"/>
                <w:szCs w:val="16"/>
              </w:rPr>
            </w:pPr>
            <w:r w:rsidRPr="006F6575">
              <w:rPr>
                <w:sz w:val="16"/>
                <w:szCs w:val="16"/>
              </w:rPr>
              <w:t>2023-06</w:t>
            </w:r>
          </w:p>
        </w:tc>
        <w:tc>
          <w:tcPr>
            <w:tcW w:w="800" w:type="dxa"/>
            <w:shd w:val="solid" w:color="FFFFFF" w:fill="auto"/>
          </w:tcPr>
          <w:p w14:paraId="5C68DF6F" w14:textId="77777777" w:rsidR="00F61898" w:rsidRPr="006F6575" w:rsidRDefault="00F61898" w:rsidP="00F61898">
            <w:pPr>
              <w:pStyle w:val="TAL"/>
              <w:jc w:val="center"/>
              <w:rPr>
                <w:sz w:val="16"/>
                <w:szCs w:val="16"/>
              </w:rPr>
            </w:pPr>
            <w:r w:rsidRPr="006F6575">
              <w:rPr>
                <w:sz w:val="16"/>
                <w:szCs w:val="16"/>
              </w:rPr>
              <w:t>SA#100</w:t>
            </w:r>
          </w:p>
        </w:tc>
        <w:tc>
          <w:tcPr>
            <w:tcW w:w="1094" w:type="dxa"/>
            <w:shd w:val="solid" w:color="FFFFFF" w:fill="auto"/>
          </w:tcPr>
          <w:p w14:paraId="3E5099FD" w14:textId="77777777" w:rsidR="00F61898" w:rsidRPr="006F6575" w:rsidRDefault="00F61898" w:rsidP="00F6189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53051A2" w14:textId="77777777" w:rsidR="00F61898" w:rsidRPr="00C70FF4" w:rsidRDefault="00F61898" w:rsidP="00F61898">
            <w:pPr>
              <w:pStyle w:val="TAL"/>
              <w:rPr>
                <w:sz w:val="16"/>
                <w:szCs w:val="16"/>
              </w:rPr>
            </w:pPr>
            <w:r w:rsidRPr="00C70FF4">
              <w:rPr>
                <w:sz w:val="16"/>
                <w:szCs w:val="16"/>
              </w:rPr>
              <w:t>0</w:t>
            </w:r>
            <w:r>
              <w:rPr>
                <w:sz w:val="16"/>
                <w:szCs w:val="16"/>
              </w:rPr>
              <w:t>270</w:t>
            </w:r>
          </w:p>
        </w:tc>
        <w:tc>
          <w:tcPr>
            <w:tcW w:w="425" w:type="dxa"/>
            <w:shd w:val="solid" w:color="FFFFFF" w:fill="auto"/>
          </w:tcPr>
          <w:p w14:paraId="19B87BB6" w14:textId="77777777" w:rsidR="00F61898" w:rsidRDefault="00F61898" w:rsidP="00F61898">
            <w:pPr>
              <w:pStyle w:val="TAL"/>
              <w:jc w:val="center"/>
              <w:rPr>
                <w:sz w:val="16"/>
                <w:szCs w:val="16"/>
              </w:rPr>
            </w:pPr>
            <w:r>
              <w:rPr>
                <w:sz w:val="16"/>
                <w:szCs w:val="16"/>
              </w:rPr>
              <w:t>1</w:t>
            </w:r>
          </w:p>
        </w:tc>
        <w:tc>
          <w:tcPr>
            <w:tcW w:w="425" w:type="dxa"/>
            <w:shd w:val="solid" w:color="FFFFFF" w:fill="auto"/>
          </w:tcPr>
          <w:p w14:paraId="556EB003" w14:textId="77777777" w:rsidR="00F61898" w:rsidRDefault="00F61898" w:rsidP="00F61898">
            <w:pPr>
              <w:pStyle w:val="TAL"/>
              <w:jc w:val="center"/>
              <w:rPr>
                <w:sz w:val="16"/>
                <w:szCs w:val="16"/>
              </w:rPr>
            </w:pPr>
            <w:r>
              <w:rPr>
                <w:sz w:val="16"/>
                <w:szCs w:val="16"/>
              </w:rPr>
              <w:t>B</w:t>
            </w:r>
          </w:p>
        </w:tc>
        <w:tc>
          <w:tcPr>
            <w:tcW w:w="4536" w:type="dxa"/>
            <w:shd w:val="solid" w:color="FFFFFF" w:fill="auto"/>
          </w:tcPr>
          <w:p w14:paraId="12633417" w14:textId="77777777" w:rsidR="00F61898" w:rsidRPr="000425A1" w:rsidRDefault="00F61898" w:rsidP="00F61898">
            <w:pPr>
              <w:pStyle w:val="TAL"/>
              <w:rPr>
                <w:sz w:val="16"/>
                <w:szCs w:val="16"/>
              </w:rPr>
            </w:pPr>
            <w:r w:rsidRPr="00F61898">
              <w:rPr>
                <w:sz w:val="16"/>
                <w:szCs w:val="16"/>
              </w:rPr>
              <w:t>Optionality of Trigger Description for EEC Triggering Service</w:t>
            </w:r>
          </w:p>
        </w:tc>
        <w:tc>
          <w:tcPr>
            <w:tcW w:w="992" w:type="dxa"/>
            <w:shd w:val="solid" w:color="FFFFFF" w:fill="auto"/>
          </w:tcPr>
          <w:p w14:paraId="02D21766" w14:textId="77777777" w:rsidR="00F61898" w:rsidRPr="00C70FF4" w:rsidRDefault="00F61898" w:rsidP="00F61898">
            <w:pPr>
              <w:pStyle w:val="TAL"/>
              <w:jc w:val="center"/>
              <w:rPr>
                <w:sz w:val="16"/>
                <w:szCs w:val="16"/>
              </w:rPr>
            </w:pPr>
            <w:r w:rsidRPr="00C70FF4">
              <w:rPr>
                <w:sz w:val="16"/>
                <w:szCs w:val="16"/>
              </w:rPr>
              <w:t>18.</w:t>
            </w:r>
            <w:r>
              <w:rPr>
                <w:sz w:val="16"/>
                <w:szCs w:val="16"/>
              </w:rPr>
              <w:t>3</w:t>
            </w:r>
            <w:r w:rsidRPr="00C70FF4">
              <w:rPr>
                <w:sz w:val="16"/>
                <w:szCs w:val="16"/>
              </w:rPr>
              <w:t>.0</w:t>
            </w:r>
          </w:p>
        </w:tc>
      </w:tr>
      <w:tr w:rsidR="00372BEF" w:rsidRPr="00F905BB" w14:paraId="2A4669AC" w14:textId="77777777" w:rsidTr="00B3457A">
        <w:tc>
          <w:tcPr>
            <w:tcW w:w="800" w:type="dxa"/>
            <w:shd w:val="solid" w:color="FFFFFF" w:fill="auto"/>
          </w:tcPr>
          <w:p w14:paraId="14B46454" w14:textId="77777777" w:rsidR="00372BEF" w:rsidRPr="006F6575" w:rsidRDefault="00372BEF" w:rsidP="00372BEF">
            <w:pPr>
              <w:pStyle w:val="TAL"/>
              <w:jc w:val="center"/>
              <w:rPr>
                <w:sz w:val="16"/>
                <w:szCs w:val="16"/>
              </w:rPr>
            </w:pPr>
            <w:r w:rsidRPr="006F6575">
              <w:rPr>
                <w:sz w:val="16"/>
                <w:szCs w:val="16"/>
              </w:rPr>
              <w:t>2023-06</w:t>
            </w:r>
          </w:p>
        </w:tc>
        <w:tc>
          <w:tcPr>
            <w:tcW w:w="800" w:type="dxa"/>
            <w:shd w:val="solid" w:color="FFFFFF" w:fill="auto"/>
          </w:tcPr>
          <w:p w14:paraId="6779A076" w14:textId="77777777" w:rsidR="00372BEF" w:rsidRPr="006F6575" w:rsidRDefault="00372BEF" w:rsidP="00372BEF">
            <w:pPr>
              <w:pStyle w:val="TAL"/>
              <w:jc w:val="center"/>
              <w:rPr>
                <w:sz w:val="16"/>
                <w:szCs w:val="16"/>
              </w:rPr>
            </w:pPr>
            <w:r w:rsidRPr="006F6575">
              <w:rPr>
                <w:sz w:val="16"/>
                <w:szCs w:val="16"/>
              </w:rPr>
              <w:t>SA#100</w:t>
            </w:r>
          </w:p>
        </w:tc>
        <w:tc>
          <w:tcPr>
            <w:tcW w:w="1094" w:type="dxa"/>
            <w:shd w:val="solid" w:color="FFFFFF" w:fill="auto"/>
          </w:tcPr>
          <w:p w14:paraId="400DC6AE" w14:textId="77777777" w:rsidR="00372BEF" w:rsidRPr="006F6575" w:rsidRDefault="00372BEF" w:rsidP="00372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8BC5B1" w14:textId="77777777" w:rsidR="00372BEF" w:rsidRPr="00C70FF4" w:rsidRDefault="00372BEF" w:rsidP="00372BEF">
            <w:pPr>
              <w:pStyle w:val="TAL"/>
              <w:rPr>
                <w:sz w:val="16"/>
                <w:szCs w:val="16"/>
              </w:rPr>
            </w:pPr>
            <w:r w:rsidRPr="00C70FF4">
              <w:rPr>
                <w:sz w:val="16"/>
                <w:szCs w:val="16"/>
              </w:rPr>
              <w:t>0</w:t>
            </w:r>
            <w:r>
              <w:rPr>
                <w:sz w:val="16"/>
                <w:szCs w:val="16"/>
              </w:rPr>
              <w:t>271</w:t>
            </w:r>
          </w:p>
        </w:tc>
        <w:tc>
          <w:tcPr>
            <w:tcW w:w="425" w:type="dxa"/>
            <w:shd w:val="solid" w:color="FFFFFF" w:fill="auto"/>
          </w:tcPr>
          <w:p w14:paraId="6C2C1840" w14:textId="77777777" w:rsidR="00372BEF" w:rsidRDefault="00372BEF" w:rsidP="00372BEF">
            <w:pPr>
              <w:pStyle w:val="TAL"/>
              <w:jc w:val="center"/>
              <w:rPr>
                <w:sz w:val="16"/>
                <w:szCs w:val="16"/>
              </w:rPr>
            </w:pPr>
            <w:r>
              <w:rPr>
                <w:sz w:val="16"/>
                <w:szCs w:val="16"/>
              </w:rPr>
              <w:t>3</w:t>
            </w:r>
          </w:p>
        </w:tc>
        <w:tc>
          <w:tcPr>
            <w:tcW w:w="425" w:type="dxa"/>
            <w:shd w:val="solid" w:color="FFFFFF" w:fill="auto"/>
          </w:tcPr>
          <w:p w14:paraId="72AB4050" w14:textId="77777777" w:rsidR="00372BEF" w:rsidRDefault="00372BEF" w:rsidP="00372BEF">
            <w:pPr>
              <w:pStyle w:val="TAL"/>
              <w:jc w:val="center"/>
              <w:rPr>
                <w:sz w:val="16"/>
                <w:szCs w:val="16"/>
              </w:rPr>
            </w:pPr>
            <w:r>
              <w:rPr>
                <w:sz w:val="16"/>
                <w:szCs w:val="16"/>
              </w:rPr>
              <w:t>B</w:t>
            </w:r>
          </w:p>
        </w:tc>
        <w:tc>
          <w:tcPr>
            <w:tcW w:w="4536" w:type="dxa"/>
            <w:shd w:val="solid" w:color="FFFFFF" w:fill="auto"/>
          </w:tcPr>
          <w:p w14:paraId="2ECF4103" w14:textId="77777777" w:rsidR="00372BEF" w:rsidRPr="00F61898" w:rsidRDefault="00372BEF" w:rsidP="00372BEF">
            <w:pPr>
              <w:pStyle w:val="TAL"/>
              <w:rPr>
                <w:sz w:val="16"/>
                <w:szCs w:val="16"/>
              </w:rPr>
            </w:pPr>
            <w:r w:rsidRPr="00372BEF">
              <w:rPr>
                <w:sz w:val="16"/>
                <w:szCs w:val="16"/>
              </w:rPr>
              <w:t>Moving alignment Annex from TS to external TR</w:t>
            </w:r>
          </w:p>
        </w:tc>
        <w:tc>
          <w:tcPr>
            <w:tcW w:w="992" w:type="dxa"/>
            <w:shd w:val="solid" w:color="FFFFFF" w:fill="auto"/>
          </w:tcPr>
          <w:p w14:paraId="5FFDE4FB" w14:textId="77777777" w:rsidR="00372BEF" w:rsidRPr="00C70FF4" w:rsidRDefault="00372BEF" w:rsidP="00372BEF">
            <w:pPr>
              <w:pStyle w:val="TAL"/>
              <w:jc w:val="center"/>
              <w:rPr>
                <w:sz w:val="16"/>
                <w:szCs w:val="16"/>
              </w:rPr>
            </w:pPr>
            <w:r w:rsidRPr="00C70FF4">
              <w:rPr>
                <w:sz w:val="16"/>
                <w:szCs w:val="16"/>
              </w:rPr>
              <w:t>18.</w:t>
            </w:r>
            <w:r>
              <w:rPr>
                <w:sz w:val="16"/>
                <w:szCs w:val="16"/>
              </w:rPr>
              <w:t>3</w:t>
            </w:r>
            <w:r w:rsidRPr="00C70FF4">
              <w:rPr>
                <w:sz w:val="16"/>
                <w:szCs w:val="16"/>
              </w:rPr>
              <w:t>.0</w:t>
            </w:r>
          </w:p>
        </w:tc>
      </w:tr>
      <w:tr w:rsidR="001D1420" w:rsidRPr="00F905BB" w14:paraId="30348541" w14:textId="77777777" w:rsidTr="00B3457A">
        <w:tc>
          <w:tcPr>
            <w:tcW w:w="800" w:type="dxa"/>
            <w:shd w:val="solid" w:color="FFFFFF" w:fill="auto"/>
          </w:tcPr>
          <w:p w14:paraId="6A50A1F4" w14:textId="77777777" w:rsidR="001D1420" w:rsidRPr="006F6575" w:rsidRDefault="001D1420" w:rsidP="001D1420">
            <w:pPr>
              <w:pStyle w:val="TAL"/>
              <w:jc w:val="center"/>
              <w:rPr>
                <w:sz w:val="16"/>
                <w:szCs w:val="16"/>
              </w:rPr>
            </w:pPr>
            <w:r w:rsidRPr="006F6575">
              <w:rPr>
                <w:sz w:val="16"/>
                <w:szCs w:val="16"/>
              </w:rPr>
              <w:t>2023-06</w:t>
            </w:r>
          </w:p>
        </w:tc>
        <w:tc>
          <w:tcPr>
            <w:tcW w:w="800" w:type="dxa"/>
            <w:shd w:val="solid" w:color="FFFFFF" w:fill="auto"/>
          </w:tcPr>
          <w:p w14:paraId="32620FDE" w14:textId="77777777" w:rsidR="001D1420" w:rsidRPr="006F6575" w:rsidRDefault="001D1420" w:rsidP="001D1420">
            <w:pPr>
              <w:pStyle w:val="TAL"/>
              <w:jc w:val="center"/>
              <w:rPr>
                <w:sz w:val="16"/>
                <w:szCs w:val="16"/>
              </w:rPr>
            </w:pPr>
            <w:r w:rsidRPr="006F6575">
              <w:rPr>
                <w:sz w:val="16"/>
                <w:szCs w:val="16"/>
              </w:rPr>
              <w:t>SA#100</w:t>
            </w:r>
          </w:p>
        </w:tc>
        <w:tc>
          <w:tcPr>
            <w:tcW w:w="1094" w:type="dxa"/>
            <w:shd w:val="solid" w:color="FFFFFF" w:fill="auto"/>
          </w:tcPr>
          <w:p w14:paraId="770785A5" w14:textId="77777777" w:rsidR="001D1420" w:rsidRPr="006F6575" w:rsidRDefault="001D1420" w:rsidP="001D142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769F0E83" w14:textId="77777777" w:rsidR="001D1420" w:rsidRPr="00C70FF4" w:rsidRDefault="001D1420" w:rsidP="001D1420">
            <w:pPr>
              <w:pStyle w:val="TAL"/>
              <w:rPr>
                <w:sz w:val="16"/>
                <w:szCs w:val="16"/>
              </w:rPr>
            </w:pPr>
            <w:r w:rsidRPr="00C70FF4">
              <w:rPr>
                <w:sz w:val="16"/>
                <w:szCs w:val="16"/>
              </w:rPr>
              <w:t>0</w:t>
            </w:r>
            <w:r>
              <w:rPr>
                <w:sz w:val="16"/>
                <w:szCs w:val="16"/>
              </w:rPr>
              <w:t>272</w:t>
            </w:r>
          </w:p>
        </w:tc>
        <w:tc>
          <w:tcPr>
            <w:tcW w:w="425" w:type="dxa"/>
            <w:shd w:val="solid" w:color="FFFFFF" w:fill="auto"/>
          </w:tcPr>
          <w:p w14:paraId="4EFCB64B" w14:textId="77777777" w:rsidR="001D1420" w:rsidRDefault="001D1420" w:rsidP="001D1420">
            <w:pPr>
              <w:pStyle w:val="TAL"/>
              <w:jc w:val="center"/>
              <w:rPr>
                <w:sz w:val="16"/>
                <w:szCs w:val="16"/>
              </w:rPr>
            </w:pPr>
            <w:r>
              <w:rPr>
                <w:sz w:val="16"/>
                <w:szCs w:val="16"/>
              </w:rPr>
              <w:t>1</w:t>
            </w:r>
          </w:p>
        </w:tc>
        <w:tc>
          <w:tcPr>
            <w:tcW w:w="425" w:type="dxa"/>
            <w:shd w:val="solid" w:color="FFFFFF" w:fill="auto"/>
          </w:tcPr>
          <w:p w14:paraId="4FEA3B14" w14:textId="77777777" w:rsidR="001D1420" w:rsidRDefault="001D1420" w:rsidP="001D1420">
            <w:pPr>
              <w:pStyle w:val="TAL"/>
              <w:jc w:val="center"/>
              <w:rPr>
                <w:sz w:val="16"/>
                <w:szCs w:val="16"/>
              </w:rPr>
            </w:pPr>
            <w:r>
              <w:rPr>
                <w:sz w:val="16"/>
                <w:szCs w:val="16"/>
              </w:rPr>
              <w:t>F</w:t>
            </w:r>
          </w:p>
        </w:tc>
        <w:tc>
          <w:tcPr>
            <w:tcW w:w="4536" w:type="dxa"/>
            <w:shd w:val="solid" w:color="FFFFFF" w:fill="auto"/>
          </w:tcPr>
          <w:p w14:paraId="67E95451" w14:textId="77777777" w:rsidR="001D1420" w:rsidRPr="00372BEF" w:rsidRDefault="001D1420" w:rsidP="001D1420">
            <w:pPr>
              <w:pStyle w:val="TAL"/>
              <w:rPr>
                <w:sz w:val="16"/>
                <w:szCs w:val="16"/>
              </w:rPr>
            </w:pPr>
            <w:r w:rsidRPr="001D1420">
              <w:rPr>
                <w:sz w:val="16"/>
                <w:szCs w:val="16"/>
              </w:rPr>
              <w:t>Correction in description of EESID information element in Retrieve EES request Table 8.8.4.6-1</w:t>
            </w:r>
          </w:p>
        </w:tc>
        <w:tc>
          <w:tcPr>
            <w:tcW w:w="992" w:type="dxa"/>
            <w:shd w:val="solid" w:color="FFFFFF" w:fill="auto"/>
          </w:tcPr>
          <w:p w14:paraId="7D549066" w14:textId="77777777" w:rsidR="001D1420" w:rsidRPr="00C70FF4" w:rsidRDefault="001D1420" w:rsidP="001D1420">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45E6F6EA" w14:textId="77777777" w:rsidTr="00B3457A">
        <w:tc>
          <w:tcPr>
            <w:tcW w:w="800" w:type="dxa"/>
            <w:shd w:val="solid" w:color="FFFFFF" w:fill="auto"/>
          </w:tcPr>
          <w:p w14:paraId="69E8CD2D"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23142AE4"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57BE23C0"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46E5C0F" w14:textId="77777777" w:rsidR="003A6E44" w:rsidRPr="00C70FF4" w:rsidRDefault="003A6E44" w:rsidP="003A6E44">
            <w:pPr>
              <w:pStyle w:val="TAL"/>
              <w:rPr>
                <w:sz w:val="16"/>
                <w:szCs w:val="16"/>
              </w:rPr>
            </w:pPr>
            <w:r w:rsidRPr="00C70FF4">
              <w:rPr>
                <w:sz w:val="16"/>
                <w:szCs w:val="16"/>
              </w:rPr>
              <w:t>0</w:t>
            </w:r>
            <w:r>
              <w:rPr>
                <w:sz w:val="16"/>
                <w:szCs w:val="16"/>
              </w:rPr>
              <w:t>273</w:t>
            </w:r>
          </w:p>
        </w:tc>
        <w:tc>
          <w:tcPr>
            <w:tcW w:w="425" w:type="dxa"/>
            <w:shd w:val="solid" w:color="FFFFFF" w:fill="auto"/>
          </w:tcPr>
          <w:p w14:paraId="08CE8717" w14:textId="77777777" w:rsidR="003A6E44" w:rsidRDefault="003A6E44" w:rsidP="003A6E44">
            <w:pPr>
              <w:pStyle w:val="TAL"/>
              <w:jc w:val="center"/>
              <w:rPr>
                <w:sz w:val="16"/>
                <w:szCs w:val="16"/>
              </w:rPr>
            </w:pPr>
            <w:r>
              <w:rPr>
                <w:sz w:val="16"/>
                <w:szCs w:val="16"/>
              </w:rPr>
              <w:t>1</w:t>
            </w:r>
          </w:p>
        </w:tc>
        <w:tc>
          <w:tcPr>
            <w:tcW w:w="425" w:type="dxa"/>
            <w:shd w:val="solid" w:color="FFFFFF" w:fill="auto"/>
          </w:tcPr>
          <w:p w14:paraId="76213673" w14:textId="77777777" w:rsidR="003A6E44" w:rsidRDefault="003A6E44" w:rsidP="003A6E44">
            <w:pPr>
              <w:pStyle w:val="TAL"/>
              <w:jc w:val="center"/>
              <w:rPr>
                <w:sz w:val="16"/>
                <w:szCs w:val="16"/>
              </w:rPr>
            </w:pPr>
            <w:r>
              <w:rPr>
                <w:sz w:val="16"/>
                <w:szCs w:val="16"/>
              </w:rPr>
              <w:t>B</w:t>
            </w:r>
          </w:p>
        </w:tc>
        <w:tc>
          <w:tcPr>
            <w:tcW w:w="4536" w:type="dxa"/>
            <w:shd w:val="solid" w:color="FFFFFF" w:fill="auto"/>
          </w:tcPr>
          <w:p w14:paraId="7332C359" w14:textId="77777777" w:rsidR="003A6E44" w:rsidRPr="001D1420" w:rsidRDefault="003A6E44" w:rsidP="003A6E44">
            <w:pPr>
              <w:pStyle w:val="TAL"/>
              <w:rPr>
                <w:sz w:val="16"/>
                <w:szCs w:val="16"/>
              </w:rPr>
            </w:pPr>
            <w:r w:rsidRPr="003A6E44">
              <w:rPr>
                <w:sz w:val="16"/>
                <w:szCs w:val="16"/>
              </w:rPr>
              <w:t>Availability of EEC triggering service</w:t>
            </w:r>
          </w:p>
        </w:tc>
        <w:tc>
          <w:tcPr>
            <w:tcW w:w="992" w:type="dxa"/>
            <w:shd w:val="solid" w:color="FFFFFF" w:fill="auto"/>
          </w:tcPr>
          <w:p w14:paraId="7D7D2AFC"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26F2E33E" w14:textId="77777777" w:rsidTr="00B3457A">
        <w:tc>
          <w:tcPr>
            <w:tcW w:w="800" w:type="dxa"/>
            <w:shd w:val="solid" w:color="FFFFFF" w:fill="auto"/>
          </w:tcPr>
          <w:p w14:paraId="489B421A"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0743CA26"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4EAEBA18"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025FD97" w14:textId="77777777" w:rsidR="003A6E44" w:rsidRPr="00C70FF4" w:rsidRDefault="003A6E44" w:rsidP="003A6E44">
            <w:pPr>
              <w:pStyle w:val="TAL"/>
              <w:rPr>
                <w:sz w:val="16"/>
                <w:szCs w:val="16"/>
              </w:rPr>
            </w:pPr>
            <w:r w:rsidRPr="00C70FF4">
              <w:rPr>
                <w:sz w:val="16"/>
                <w:szCs w:val="16"/>
              </w:rPr>
              <w:t>0</w:t>
            </w:r>
            <w:r>
              <w:rPr>
                <w:sz w:val="16"/>
                <w:szCs w:val="16"/>
              </w:rPr>
              <w:t>276</w:t>
            </w:r>
          </w:p>
        </w:tc>
        <w:tc>
          <w:tcPr>
            <w:tcW w:w="425" w:type="dxa"/>
            <w:shd w:val="solid" w:color="FFFFFF" w:fill="auto"/>
          </w:tcPr>
          <w:p w14:paraId="6C7E5FA5" w14:textId="77777777" w:rsidR="003A6E44" w:rsidRDefault="003A6E44" w:rsidP="003A6E44">
            <w:pPr>
              <w:pStyle w:val="TAL"/>
              <w:jc w:val="center"/>
              <w:rPr>
                <w:sz w:val="16"/>
                <w:szCs w:val="16"/>
              </w:rPr>
            </w:pPr>
            <w:r>
              <w:rPr>
                <w:sz w:val="16"/>
                <w:szCs w:val="16"/>
              </w:rPr>
              <w:t>2</w:t>
            </w:r>
          </w:p>
        </w:tc>
        <w:tc>
          <w:tcPr>
            <w:tcW w:w="425" w:type="dxa"/>
            <w:shd w:val="solid" w:color="FFFFFF" w:fill="auto"/>
          </w:tcPr>
          <w:p w14:paraId="47283C52" w14:textId="77777777" w:rsidR="003A6E44" w:rsidRDefault="003A6E44" w:rsidP="003A6E44">
            <w:pPr>
              <w:pStyle w:val="TAL"/>
              <w:jc w:val="center"/>
              <w:rPr>
                <w:sz w:val="16"/>
                <w:szCs w:val="16"/>
              </w:rPr>
            </w:pPr>
            <w:r>
              <w:rPr>
                <w:sz w:val="16"/>
                <w:szCs w:val="16"/>
              </w:rPr>
              <w:t>F</w:t>
            </w:r>
          </w:p>
        </w:tc>
        <w:tc>
          <w:tcPr>
            <w:tcW w:w="4536" w:type="dxa"/>
            <w:shd w:val="solid" w:color="FFFFFF" w:fill="auto"/>
          </w:tcPr>
          <w:p w14:paraId="6D9EE789" w14:textId="77777777" w:rsidR="003A6E44" w:rsidRPr="003A6E44" w:rsidRDefault="003A6E44" w:rsidP="003A6E44">
            <w:pPr>
              <w:pStyle w:val="TAL"/>
              <w:rPr>
                <w:sz w:val="16"/>
                <w:szCs w:val="16"/>
              </w:rPr>
            </w:pPr>
            <w:r w:rsidRPr="003A6E44">
              <w:rPr>
                <w:sz w:val="16"/>
                <w:szCs w:val="16"/>
              </w:rPr>
              <w:t>CAS requirements and cardinalities</w:t>
            </w:r>
          </w:p>
        </w:tc>
        <w:tc>
          <w:tcPr>
            <w:tcW w:w="992" w:type="dxa"/>
            <w:shd w:val="solid" w:color="FFFFFF" w:fill="auto"/>
          </w:tcPr>
          <w:p w14:paraId="04255322"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D17FC5" w:rsidRPr="00F905BB" w14:paraId="19110375" w14:textId="77777777" w:rsidTr="00B3457A">
        <w:tc>
          <w:tcPr>
            <w:tcW w:w="800" w:type="dxa"/>
            <w:shd w:val="solid" w:color="FFFFFF" w:fill="auto"/>
          </w:tcPr>
          <w:p w14:paraId="4F049B96" w14:textId="77777777" w:rsidR="00D17FC5" w:rsidRPr="006F6575" w:rsidRDefault="00D17FC5" w:rsidP="00D17FC5">
            <w:pPr>
              <w:pStyle w:val="TAL"/>
              <w:jc w:val="center"/>
              <w:rPr>
                <w:sz w:val="16"/>
                <w:szCs w:val="16"/>
              </w:rPr>
            </w:pPr>
            <w:r w:rsidRPr="006F6575">
              <w:rPr>
                <w:sz w:val="16"/>
                <w:szCs w:val="16"/>
              </w:rPr>
              <w:t>2023-06</w:t>
            </w:r>
          </w:p>
        </w:tc>
        <w:tc>
          <w:tcPr>
            <w:tcW w:w="800" w:type="dxa"/>
            <w:shd w:val="solid" w:color="FFFFFF" w:fill="auto"/>
          </w:tcPr>
          <w:p w14:paraId="7ED1B011" w14:textId="77777777" w:rsidR="00D17FC5" w:rsidRPr="006F6575" w:rsidRDefault="00D17FC5" w:rsidP="00D17FC5">
            <w:pPr>
              <w:pStyle w:val="TAL"/>
              <w:jc w:val="center"/>
              <w:rPr>
                <w:sz w:val="16"/>
                <w:szCs w:val="16"/>
              </w:rPr>
            </w:pPr>
            <w:r w:rsidRPr="006F6575">
              <w:rPr>
                <w:sz w:val="16"/>
                <w:szCs w:val="16"/>
              </w:rPr>
              <w:t>SA#100</w:t>
            </w:r>
          </w:p>
        </w:tc>
        <w:tc>
          <w:tcPr>
            <w:tcW w:w="1094" w:type="dxa"/>
            <w:shd w:val="solid" w:color="FFFFFF" w:fill="auto"/>
          </w:tcPr>
          <w:p w14:paraId="4D5C6F91" w14:textId="77777777" w:rsidR="00D17FC5" w:rsidRPr="006F6575" w:rsidRDefault="00D17FC5" w:rsidP="00D17FC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E30DD06" w14:textId="77777777" w:rsidR="00D17FC5" w:rsidRPr="00C70FF4" w:rsidRDefault="00D17FC5" w:rsidP="00D17FC5">
            <w:pPr>
              <w:pStyle w:val="TAL"/>
              <w:rPr>
                <w:sz w:val="16"/>
                <w:szCs w:val="16"/>
              </w:rPr>
            </w:pPr>
            <w:r w:rsidRPr="00C70FF4">
              <w:rPr>
                <w:sz w:val="16"/>
                <w:szCs w:val="16"/>
              </w:rPr>
              <w:t>0</w:t>
            </w:r>
            <w:r>
              <w:rPr>
                <w:sz w:val="16"/>
                <w:szCs w:val="16"/>
              </w:rPr>
              <w:t>279</w:t>
            </w:r>
          </w:p>
        </w:tc>
        <w:tc>
          <w:tcPr>
            <w:tcW w:w="425" w:type="dxa"/>
            <w:shd w:val="solid" w:color="FFFFFF" w:fill="auto"/>
          </w:tcPr>
          <w:p w14:paraId="639C16BB" w14:textId="77777777" w:rsidR="00D17FC5" w:rsidRDefault="00D17FC5" w:rsidP="00D17FC5">
            <w:pPr>
              <w:pStyle w:val="TAL"/>
              <w:jc w:val="center"/>
              <w:rPr>
                <w:sz w:val="16"/>
                <w:szCs w:val="16"/>
              </w:rPr>
            </w:pPr>
            <w:r>
              <w:rPr>
                <w:sz w:val="16"/>
                <w:szCs w:val="16"/>
              </w:rPr>
              <w:t>2</w:t>
            </w:r>
          </w:p>
        </w:tc>
        <w:tc>
          <w:tcPr>
            <w:tcW w:w="425" w:type="dxa"/>
            <w:shd w:val="solid" w:color="FFFFFF" w:fill="auto"/>
          </w:tcPr>
          <w:p w14:paraId="7620DEF8" w14:textId="77777777" w:rsidR="00D17FC5" w:rsidRDefault="00D17FC5" w:rsidP="00D17FC5">
            <w:pPr>
              <w:pStyle w:val="TAL"/>
              <w:jc w:val="center"/>
              <w:rPr>
                <w:sz w:val="16"/>
                <w:szCs w:val="16"/>
              </w:rPr>
            </w:pPr>
            <w:r>
              <w:rPr>
                <w:sz w:val="16"/>
                <w:szCs w:val="16"/>
              </w:rPr>
              <w:t>B</w:t>
            </w:r>
          </w:p>
        </w:tc>
        <w:tc>
          <w:tcPr>
            <w:tcW w:w="4536" w:type="dxa"/>
            <w:shd w:val="solid" w:color="FFFFFF" w:fill="auto"/>
          </w:tcPr>
          <w:p w14:paraId="6616C488" w14:textId="77777777" w:rsidR="00D17FC5" w:rsidRPr="003A6E44" w:rsidRDefault="00D17FC5" w:rsidP="00D17FC5">
            <w:pPr>
              <w:pStyle w:val="TAL"/>
              <w:rPr>
                <w:sz w:val="16"/>
                <w:szCs w:val="16"/>
              </w:rPr>
            </w:pPr>
            <w:r w:rsidRPr="00D17FC5">
              <w:rPr>
                <w:sz w:val="16"/>
                <w:szCs w:val="16"/>
              </w:rPr>
              <w:t>Clarifications on Instantiable EAS Information</w:t>
            </w:r>
          </w:p>
        </w:tc>
        <w:tc>
          <w:tcPr>
            <w:tcW w:w="992" w:type="dxa"/>
            <w:shd w:val="solid" w:color="FFFFFF" w:fill="auto"/>
          </w:tcPr>
          <w:p w14:paraId="127E79BD" w14:textId="77777777" w:rsidR="00D17FC5" w:rsidRPr="00C70FF4" w:rsidRDefault="00D17FC5" w:rsidP="00D17FC5">
            <w:pPr>
              <w:pStyle w:val="TAL"/>
              <w:jc w:val="center"/>
              <w:rPr>
                <w:sz w:val="16"/>
                <w:szCs w:val="16"/>
              </w:rPr>
            </w:pPr>
            <w:r w:rsidRPr="00C70FF4">
              <w:rPr>
                <w:sz w:val="16"/>
                <w:szCs w:val="16"/>
              </w:rPr>
              <w:t>18.</w:t>
            </w:r>
            <w:r>
              <w:rPr>
                <w:sz w:val="16"/>
                <w:szCs w:val="16"/>
              </w:rPr>
              <w:t>3</w:t>
            </w:r>
            <w:r w:rsidRPr="00C70FF4">
              <w:rPr>
                <w:sz w:val="16"/>
                <w:szCs w:val="16"/>
              </w:rPr>
              <w:t>.0</w:t>
            </w:r>
          </w:p>
        </w:tc>
      </w:tr>
      <w:tr w:rsidR="00543BEF" w:rsidRPr="00F905BB" w14:paraId="44FAA871" w14:textId="77777777" w:rsidTr="00B3457A">
        <w:tc>
          <w:tcPr>
            <w:tcW w:w="800" w:type="dxa"/>
            <w:shd w:val="solid" w:color="FFFFFF" w:fill="auto"/>
          </w:tcPr>
          <w:p w14:paraId="3CBE5108" w14:textId="77777777" w:rsidR="00543BEF" w:rsidRPr="006F6575" w:rsidRDefault="00543BEF" w:rsidP="00543BEF">
            <w:pPr>
              <w:pStyle w:val="TAL"/>
              <w:jc w:val="center"/>
              <w:rPr>
                <w:sz w:val="16"/>
                <w:szCs w:val="16"/>
              </w:rPr>
            </w:pPr>
            <w:r w:rsidRPr="006F6575">
              <w:rPr>
                <w:sz w:val="16"/>
                <w:szCs w:val="16"/>
              </w:rPr>
              <w:t>2023-06</w:t>
            </w:r>
          </w:p>
        </w:tc>
        <w:tc>
          <w:tcPr>
            <w:tcW w:w="800" w:type="dxa"/>
            <w:shd w:val="solid" w:color="FFFFFF" w:fill="auto"/>
          </w:tcPr>
          <w:p w14:paraId="6C377C37" w14:textId="77777777" w:rsidR="00543BEF" w:rsidRPr="006F6575" w:rsidRDefault="00543BEF" w:rsidP="00543BEF">
            <w:pPr>
              <w:pStyle w:val="TAL"/>
              <w:jc w:val="center"/>
              <w:rPr>
                <w:sz w:val="16"/>
                <w:szCs w:val="16"/>
              </w:rPr>
            </w:pPr>
            <w:r w:rsidRPr="006F6575">
              <w:rPr>
                <w:sz w:val="16"/>
                <w:szCs w:val="16"/>
              </w:rPr>
              <w:t>SA#100</w:t>
            </w:r>
          </w:p>
        </w:tc>
        <w:tc>
          <w:tcPr>
            <w:tcW w:w="1094" w:type="dxa"/>
            <w:shd w:val="solid" w:color="FFFFFF" w:fill="auto"/>
          </w:tcPr>
          <w:p w14:paraId="27A541CB" w14:textId="77777777" w:rsidR="00543BEF" w:rsidRPr="006F6575" w:rsidRDefault="00543BEF" w:rsidP="00543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9D9CD4F" w14:textId="77777777" w:rsidR="00543BEF" w:rsidRPr="00C70FF4" w:rsidRDefault="00543BEF" w:rsidP="00543BEF">
            <w:pPr>
              <w:pStyle w:val="TAL"/>
              <w:rPr>
                <w:sz w:val="16"/>
                <w:szCs w:val="16"/>
              </w:rPr>
            </w:pPr>
            <w:r w:rsidRPr="00C70FF4">
              <w:rPr>
                <w:sz w:val="16"/>
                <w:szCs w:val="16"/>
              </w:rPr>
              <w:t>0</w:t>
            </w:r>
            <w:r>
              <w:rPr>
                <w:sz w:val="16"/>
                <w:szCs w:val="16"/>
              </w:rPr>
              <w:t>281</w:t>
            </w:r>
          </w:p>
        </w:tc>
        <w:tc>
          <w:tcPr>
            <w:tcW w:w="425" w:type="dxa"/>
            <w:shd w:val="solid" w:color="FFFFFF" w:fill="auto"/>
          </w:tcPr>
          <w:p w14:paraId="03A60AE6" w14:textId="77777777" w:rsidR="00543BEF" w:rsidRDefault="00543BEF" w:rsidP="00543BEF">
            <w:pPr>
              <w:pStyle w:val="TAL"/>
              <w:jc w:val="center"/>
              <w:rPr>
                <w:sz w:val="16"/>
                <w:szCs w:val="16"/>
              </w:rPr>
            </w:pPr>
            <w:r>
              <w:rPr>
                <w:sz w:val="16"/>
                <w:szCs w:val="16"/>
              </w:rPr>
              <w:t>1</w:t>
            </w:r>
          </w:p>
        </w:tc>
        <w:tc>
          <w:tcPr>
            <w:tcW w:w="425" w:type="dxa"/>
            <w:shd w:val="solid" w:color="FFFFFF" w:fill="auto"/>
          </w:tcPr>
          <w:p w14:paraId="13FCB9B4" w14:textId="77777777" w:rsidR="00543BEF" w:rsidRDefault="00543BEF" w:rsidP="00543BEF">
            <w:pPr>
              <w:pStyle w:val="TAL"/>
              <w:jc w:val="center"/>
              <w:rPr>
                <w:sz w:val="16"/>
                <w:szCs w:val="16"/>
              </w:rPr>
            </w:pPr>
            <w:r>
              <w:rPr>
                <w:sz w:val="16"/>
                <w:szCs w:val="16"/>
              </w:rPr>
              <w:t>D</w:t>
            </w:r>
          </w:p>
        </w:tc>
        <w:tc>
          <w:tcPr>
            <w:tcW w:w="4536" w:type="dxa"/>
            <w:shd w:val="solid" w:color="FFFFFF" w:fill="auto"/>
          </w:tcPr>
          <w:p w14:paraId="616CDEF1" w14:textId="77777777" w:rsidR="00543BEF" w:rsidRPr="00D17FC5" w:rsidRDefault="00543BEF" w:rsidP="00543BEF">
            <w:pPr>
              <w:pStyle w:val="TAL"/>
              <w:rPr>
                <w:sz w:val="16"/>
                <w:szCs w:val="16"/>
              </w:rPr>
            </w:pPr>
            <w:r w:rsidRPr="00543BEF">
              <w:rPr>
                <w:sz w:val="16"/>
                <w:szCs w:val="16"/>
              </w:rPr>
              <w:t>Resolving Editor's Note about ECS registration</w:t>
            </w:r>
          </w:p>
        </w:tc>
        <w:tc>
          <w:tcPr>
            <w:tcW w:w="992" w:type="dxa"/>
            <w:shd w:val="solid" w:color="FFFFFF" w:fill="auto"/>
          </w:tcPr>
          <w:p w14:paraId="28B1B85E" w14:textId="77777777" w:rsidR="00543BEF" w:rsidRPr="00C70FF4" w:rsidRDefault="00543BEF" w:rsidP="00543BEF">
            <w:pPr>
              <w:pStyle w:val="TAL"/>
              <w:jc w:val="center"/>
              <w:rPr>
                <w:sz w:val="16"/>
                <w:szCs w:val="16"/>
              </w:rPr>
            </w:pPr>
            <w:r w:rsidRPr="00C70FF4">
              <w:rPr>
                <w:sz w:val="16"/>
                <w:szCs w:val="16"/>
              </w:rPr>
              <w:t>18.</w:t>
            </w:r>
            <w:r>
              <w:rPr>
                <w:sz w:val="16"/>
                <w:szCs w:val="16"/>
              </w:rPr>
              <w:t>3</w:t>
            </w:r>
            <w:r w:rsidRPr="00C70FF4">
              <w:rPr>
                <w:sz w:val="16"/>
                <w:szCs w:val="16"/>
              </w:rPr>
              <w:t>.0</w:t>
            </w:r>
          </w:p>
        </w:tc>
      </w:tr>
      <w:tr w:rsidR="00C66545" w:rsidRPr="00F905BB" w14:paraId="6C249BDC" w14:textId="77777777" w:rsidTr="00B3457A">
        <w:tc>
          <w:tcPr>
            <w:tcW w:w="800" w:type="dxa"/>
            <w:shd w:val="solid" w:color="FFFFFF" w:fill="auto"/>
          </w:tcPr>
          <w:p w14:paraId="5F1CDD07" w14:textId="77777777" w:rsidR="00C66545" w:rsidRPr="006F6575" w:rsidRDefault="00C66545" w:rsidP="00C66545">
            <w:pPr>
              <w:pStyle w:val="TAL"/>
              <w:jc w:val="center"/>
              <w:rPr>
                <w:sz w:val="16"/>
                <w:szCs w:val="16"/>
              </w:rPr>
            </w:pPr>
            <w:r w:rsidRPr="006F6575">
              <w:rPr>
                <w:sz w:val="16"/>
                <w:szCs w:val="16"/>
              </w:rPr>
              <w:t>2023-06</w:t>
            </w:r>
          </w:p>
        </w:tc>
        <w:tc>
          <w:tcPr>
            <w:tcW w:w="800" w:type="dxa"/>
            <w:shd w:val="solid" w:color="FFFFFF" w:fill="auto"/>
          </w:tcPr>
          <w:p w14:paraId="7158378C" w14:textId="77777777" w:rsidR="00C66545" w:rsidRPr="006F6575" w:rsidRDefault="00C66545" w:rsidP="00C66545">
            <w:pPr>
              <w:pStyle w:val="TAL"/>
              <w:jc w:val="center"/>
              <w:rPr>
                <w:sz w:val="16"/>
                <w:szCs w:val="16"/>
              </w:rPr>
            </w:pPr>
            <w:r w:rsidRPr="006F6575">
              <w:rPr>
                <w:sz w:val="16"/>
                <w:szCs w:val="16"/>
              </w:rPr>
              <w:t>SA#100</w:t>
            </w:r>
          </w:p>
        </w:tc>
        <w:tc>
          <w:tcPr>
            <w:tcW w:w="1094" w:type="dxa"/>
            <w:shd w:val="solid" w:color="FFFFFF" w:fill="auto"/>
          </w:tcPr>
          <w:p w14:paraId="6057E62D" w14:textId="77777777" w:rsidR="00C66545" w:rsidRPr="006F6575" w:rsidRDefault="00C66545" w:rsidP="00C6654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72630FA" w14:textId="77777777" w:rsidR="00C66545" w:rsidRPr="00C70FF4" w:rsidRDefault="00C66545" w:rsidP="00C66545">
            <w:pPr>
              <w:pStyle w:val="TAL"/>
              <w:rPr>
                <w:sz w:val="16"/>
                <w:szCs w:val="16"/>
              </w:rPr>
            </w:pPr>
            <w:r w:rsidRPr="00C70FF4">
              <w:rPr>
                <w:sz w:val="16"/>
                <w:szCs w:val="16"/>
              </w:rPr>
              <w:t>0</w:t>
            </w:r>
            <w:r>
              <w:rPr>
                <w:sz w:val="16"/>
                <w:szCs w:val="16"/>
              </w:rPr>
              <w:t>282</w:t>
            </w:r>
          </w:p>
        </w:tc>
        <w:tc>
          <w:tcPr>
            <w:tcW w:w="425" w:type="dxa"/>
            <w:shd w:val="solid" w:color="FFFFFF" w:fill="auto"/>
          </w:tcPr>
          <w:p w14:paraId="7F31BE7C" w14:textId="77777777" w:rsidR="00C66545" w:rsidRDefault="00C66545" w:rsidP="00C66545">
            <w:pPr>
              <w:pStyle w:val="TAL"/>
              <w:jc w:val="center"/>
              <w:rPr>
                <w:sz w:val="16"/>
                <w:szCs w:val="16"/>
              </w:rPr>
            </w:pPr>
            <w:r>
              <w:rPr>
                <w:sz w:val="16"/>
                <w:szCs w:val="16"/>
              </w:rPr>
              <w:t>1</w:t>
            </w:r>
          </w:p>
        </w:tc>
        <w:tc>
          <w:tcPr>
            <w:tcW w:w="425" w:type="dxa"/>
            <w:shd w:val="solid" w:color="FFFFFF" w:fill="auto"/>
          </w:tcPr>
          <w:p w14:paraId="326588D1" w14:textId="77777777" w:rsidR="00C66545" w:rsidRDefault="00C66545" w:rsidP="00C66545">
            <w:pPr>
              <w:pStyle w:val="TAL"/>
              <w:jc w:val="center"/>
              <w:rPr>
                <w:sz w:val="16"/>
                <w:szCs w:val="16"/>
              </w:rPr>
            </w:pPr>
            <w:r>
              <w:rPr>
                <w:sz w:val="16"/>
                <w:szCs w:val="16"/>
              </w:rPr>
              <w:t>B</w:t>
            </w:r>
          </w:p>
        </w:tc>
        <w:tc>
          <w:tcPr>
            <w:tcW w:w="4536" w:type="dxa"/>
            <w:shd w:val="solid" w:color="FFFFFF" w:fill="auto"/>
          </w:tcPr>
          <w:p w14:paraId="7C3E97CF" w14:textId="77777777" w:rsidR="00C66545" w:rsidRPr="00543BEF" w:rsidRDefault="00C66545" w:rsidP="00C66545">
            <w:pPr>
              <w:pStyle w:val="TAL"/>
              <w:rPr>
                <w:sz w:val="16"/>
                <w:szCs w:val="16"/>
              </w:rPr>
            </w:pPr>
            <w:r w:rsidRPr="00C66545">
              <w:rPr>
                <w:sz w:val="16"/>
                <w:szCs w:val="16"/>
              </w:rPr>
              <w:t>Resolving Editor's Note about CES features</w:t>
            </w:r>
          </w:p>
        </w:tc>
        <w:tc>
          <w:tcPr>
            <w:tcW w:w="992" w:type="dxa"/>
            <w:shd w:val="solid" w:color="FFFFFF" w:fill="auto"/>
          </w:tcPr>
          <w:p w14:paraId="0852D0E5" w14:textId="77777777" w:rsidR="00C66545" w:rsidRPr="00C70FF4" w:rsidRDefault="00C66545" w:rsidP="00C66545">
            <w:pPr>
              <w:pStyle w:val="TAL"/>
              <w:jc w:val="center"/>
              <w:rPr>
                <w:sz w:val="16"/>
                <w:szCs w:val="16"/>
              </w:rPr>
            </w:pPr>
            <w:r w:rsidRPr="00C70FF4">
              <w:rPr>
                <w:sz w:val="16"/>
                <w:szCs w:val="16"/>
              </w:rPr>
              <w:t>18.</w:t>
            </w:r>
            <w:r>
              <w:rPr>
                <w:sz w:val="16"/>
                <w:szCs w:val="16"/>
              </w:rPr>
              <w:t>3</w:t>
            </w:r>
            <w:r w:rsidRPr="00C70FF4">
              <w:rPr>
                <w:sz w:val="16"/>
                <w:szCs w:val="16"/>
              </w:rPr>
              <w:t>.0</w:t>
            </w:r>
          </w:p>
        </w:tc>
      </w:tr>
      <w:tr w:rsidR="00B10E3D" w:rsidRPr="00F905BB" w14:paraId="21ABE5B3" w14:textId="77777777" w:rsidTr="00B3457A">
        <w:tc>
          <w:tcPr>
            <w:tcW w:w="800" w:type="dxa"/>
            <w:shd w:val="solid" w:color="FFFFFF" w:fill="auto"/>
          </w:tcPr>
          <w:p w14:paraId="537C2960" w14:textId="77777777" w:rsidR="00B10E3D" w:rsidRPr="006F6575" w:rsidRDefault="00B10E3D" w:rsidP="00B10E3D">
            <w:pPr>
              <w:pStyle w:val="TAL"/>
              <w:jc w:val="center"/>
              <w:rPr>
                <w:sz w:val="16"/>
                <w:szCs w:val="16"/>
              </w:rPr>
            </w:pPr>
            <w:r w:rsidRPr="006F6575">
              <w:rPr>
                <w:sz w:val="16"/>
                <w:szCs w:val="16"/>
              </w:rPr>
              <w:t>2023-06</w:t>
            </w:r>
          </w:p>
        </w:tc>
        <w:tc>
          <w:tcPr>
            <w:tcW w:w="800" w:type="dxa"/>
            <w:shd w:val="solid" w:color="FFFFFF" w:fill="auto"/>
          </w:tcPr>
          <w:p w14:paraId="5D4C3BCA" w14:textId="77777777" w:rsidR="00B10E3D" w:rsidRPr="006F6575" w:rsidRDefault="00B10E3D" w:rsidP="00B10E3D">
            <w:pPr>
              <w:pStyle w:val="TAL"/>
              <w:jc w:val="center"/>
              <w:rPr>
                <w:sz w:val="16"/>
                <w:szCs w:val="16"/>
              </w:rPr>
            </w:pPr>
            <w:r w:rsidRPr="006F6575">
              <w:rPr>
                <w:sz w:val="16"/>
                <w:szCs w:val="16"/>
              </w:rPr>
              <w:t>SA#100</w:t>
            </w:r>
          </w:p>
        </w:tc>
        <w:tc>
          <w:tcPr>
            <w:tcW w:w="1094" w:type="dxa"/>
            <w:shd w:val="solid" w:color="FFFFFF" w:fill="auto"/>
          </w:tcPr>
          <w:p w14:paraId="509E8E25" w14:textId="77777777" w:rsidR="00B10E3D" w:rsidRPr="006F6575" w:rsidRDefault="00B10E3D" w:rsidP="00B10E3D">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DC01281" w14:textId="77777777" w:rsidR="00B10E3D" w:rsidRPr="00C70FF4" w:rsidRDefault="00B10E3D" w:rsidP="00B10E3D">
            <w:pPr>
              <w:pStyle w:val="TAL"/>
              <w:rPr>
                <w:sz w:val="16"/>
                <w:szCs w:val="16"/>
              </w:rPr>
            </w:pPr>
            <w:r w:rsidRPr="00C70FF4">
              <w:rPr>
                <w:sz w:val="16"/>
                <w:szCs w:val="16"/>
              </w:rPr>
              <w:t>0</w:t>
            </w:r>
            <w:r>
              <w:rPr>
                <w:sz w:val="16"/>
                <w:szCs w:val="16"/>
              </w:rPr>
              <w:t>284</w:t>
            </w:r>
          </w:p>
        </w:tc>
        <w:tc>
          <w:tcPr>
            <w:tcW w:w="425" w:type="dxa"/>
            <w:shd w:val="solid" w:color="FFFFFF" w:fill="auto"/>
          </w:tcPr>
          <w:p w14:paraId="7C92E2BC" w14:textId="77777777" w:rsidR="00B10E3D" w:rsidRDefault="00B10E3D" w:rsidP="00B10E3D">
            <w:pPr>
              <w:pStyle w:val="TAL"/>
              <w:jc w:val="center"/>
              <w:rPr>
                <w:sz w:val="16"/>
                <w:szCs w:val="16"/>
              </w:rPr>
            </w:pPr>
            <w:r>
              <w:rPr>
                <w:sz w:val="16"/>
                <w:szCs w:val="16"/>
              </w:rPr>
              <w:t>1</w:t>
            </w:r>
          </w:p>
        </w:tc>
        <w:tc>
          <w:tcPr>
            <w:tcW w:w="425" w:type="dxa"/>
            <w:shd w:val="solid" w:color="FFFFFF" w:fill="auto"/>
          </w:tcPr>
          <w:p w14:paraId="2A113A83" w14:textId="77777777" w:rsidR="00B10E3D" w:rsidRDefault="00B10E3D" w:rsidP="00B10E3D">
            <w:pPr>
              <w:pStyle w:val="TAL"/>
              <w:jc w:val="center"/>
              <w:rPr>
                <w:sz w:val="16"/>
                <w:szCs w:val="16"/>
              </w:rPr>
            </w:pPr>
            <w:r>
              <w:rPr>
                <w:sz w:val="16"/>
                <w:szCs w:val="16"/>
              </w:rPr>
              <w:t>B</w:t>
            </w:r>
          </w:p>
        </w:tc>
        <w:tc>
          <w:tcPr>
            <w:tcW w:w="4536" w:type="dxa"/>
            <w:shd w:val="solid" w:color="FFFFFF" w:fill="auto"/>
          </w:tcPr>
          <w:p w14:paraId="71FE82F0" w14:textId="77777777" w:rsidR="00B10E3D" w:rsidRPr="00C66545" w:rsidRDefault="00B10E3D" w:rsidP="00B10E3D">
            <w:pPr>
              <w:pStyle w:val="TAL"/>
              <w:rPr>
                <w:sz w:val="16"/>
                <w:szCs w:val="16"/>
              </w:rPr>
            </w:pPr>
            <w:r w:rsidRPr="00B10E3D">
              <w:rPr>
                <w:sz w:val="16"/>
                <w:szCs w:val="16"/>
              </w:rPr>
              <w:t>General clause for roaming and federation</w:t>
            </w:r>
          </w:p>
        </w:tc>
        <w:tc>
          <w:tcPr>
            <w:tcW w:w="992" w:type="dxa"/>
            <w:shd w:val="solid" w:color="FFFFFF" w:fill="auto"/>
          </w:tcPr>
          <w:p w14:paraId="4BF218BD" w14:textId="77777777" w:rsidR="00B10E3D" w:rsidRPr="00C70FF4" w:rsidRDefault="00B10E3D" w:rsidP="00B10E3D">
            <w:pPr>
              <w:pStyle w:val="TAL"/>
              <w:jc w:val="center"/>
              <w:rPr>
                <w:sz w:val="16"/>
                <w:szCs w:val="16"/>
              </w:rPr>
            </w:pPr>
            <w:r w:rsidRPr="00C70FF4">
              <w:rPr>
                <w:sz w:val="16"/>
                <w:szCs w:val="16"/>
              </w:rPr>
              <w:t>18.</w:t>
            </w:r>
            <w:r>
              <w:rPr>
                <w:sz w:val="16"/>
                <w:szCs w:val="16"/>
              </w:rPr>
              <w:t>3</w:t>
            </w:r>
            <w:r w:rsidRPr="00C70FF4">
              <w:rPr>
                <w:sz w:val="16"/>
                <w:szCs w:val="16"/>
              </w:rPr>
              <w:t>.0</w:t>
            </w:r>
          </w:p>
        </w:tc>
      </w:tr>
      <w:tr w:rsidR="00006608" w:rsidRPr="00F905BB" w14:paraId="3D2E2D00" w14:textId="77777777" w:rsidTr="00B3457A">
        <w:tc>
          <w:tcPr>
            <w:tcW w:w="800" w:type="dxa"/>
            <w:shd w:val="solid" w:color="FFFFFF" w:fill="auto"/>
          </w:tcPr>
          <w:p w14:paraId="5A97D21A" w14:textId="77777777" w:rsidR="00006608" w:rsidRPr="006F6575" w:rsidRDefault="00006608" w:rsidP="00006608">
            <w:pPr>
              <w:pStyle w:val="TAL"/>
              <w:jc w:val="center"/>
              <w:rPr>
                <w:sz w:val="16"/>
                <w:szCs w:val="16"/>
              </w:rPr>
            </w:pPr>
            <w:r w:rsidRPr="006F6575">
              <w:rPr>
                <w:sz w:val="16"/>
                <w:szCs w:val="16"/>
              </w:rPr>
              <w:t>2023-06</w:t>
            </w:r>
          </w:p>
        </w:tc>
        <w:tc>
          <w:tcPr>
            <w:tcW w:w="800" w:type="dxa"/>
            <w:shd w:val="solid" w:color="FFFFFF" w:fill="auto"/>
          </w:tcPr>
          <w:p w14:paraId="0D6413A1" w14:textId="77777777" w:rsidR="00006608" w:rsidRPr="006F6575" w:rsidRDefault="00006608" w:rsidP="00006608">
            <w:pPr>
              <w:pStyle w:val="TAL"/>
              <w:jc w:val="center"/>
              <w:rPr>
                <w:sz w:val="16"/>
                <w:szCs w:val="16"/>
              </w:rPr>
            </w:pPr>
            <w:r w:rsidRPr="006F6575">
              <w:rPr>
                <w:sz w:val="16"/>
                <w:szCs w:val="16"/>
              </w:rPr>
              <w:t>SA#100</w:t>
            </w:r>
          </w:p>
        </w:tc>
        <w:tc>
          <w:tcPr>
            <w:tcW w:w="1094" w:type="dxa"/>
            <w:shd w:val="solid" w:color="FFFFFF" w:fill="auto"/>
          </w:tcPr>
          <w:p w14:paraId="5351B558" w14:textId="77777777" w:rsidR="00006608" w:rsidRPr="006F6575" w:rsidRDefault="00006608" w:rsidP="0000660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0A6D11B" w14:textId="77777777" w:rsidR="00006608" w:rsidRPr="00C70FF4" w:rsidRDefault="00006608" w:rsidP="00006608">
            <w:pPr>
              <w:pStyle w:val="TAL"/>
              <w:rPr>
                <w:sz w:val="16"/>
                <w:szCs w:val="16"/>
              </w:rPr>
            </w:pPr>
            <w:r w:rsidRPr="00C70FF4">
              <w:rPr>
                <w:sz w:val="16"/>
                <w:szCs w:val="16"/>
              </w:rPr>
              <w:t>0</w:t>
            </w:r>
            <w:r>
              <w:rPr>
                <w:sz w:val="16"/>
                <w:szCs w:val="16"/>
              </w:rPr>
              <w:t>286</w:t>
            </w:r>
          </w:p>
        </w:tc>
        <w:tc>
          <w:tcPr>
            <w:tcW w:w="425" w:type="dxa"/>
            <w:shd w:val="solid" w:color="FFFFFF" w:fill="auto"/>
          </w:tcPr>
          <w:p w14:paraId="1AB0AE03" w14:textId="77777777" w:rsidR="00006608" w:rsidRDefault="00006608" w:rsidP="00006608">
            <w:pPr>
              <w:pStyle w:val="TAL"/>
              <w:jc w:val="center"/>
              <w:rPr>
                <w:sz w:val="16"/>
                <w:szCs w:val="16"/>
              </w:rPr>
            </w:pPr>
            <w:r>
              <w:rPr>
                <w:sz w:val="16"/>
                <w:szCs w:val="16"/>
              </w:rPr>
              <w:t>2</w:t>
            </w:r>
          </w:p>
        </w:tc>
        <w:tc>
          <w:tcPr>
            <w:tcW w:w="425" w:type="dxa"/>
            <w:shd w:val="solid" w:color="FFFFFF" w:fill="auto"/>
          </w:tcPr>
          <w:p w14:paraId="07105B39" w14:textId="77777777" w:rsidR="00006608" w:rsidRDefault="00006608" w:rsidP="00006608">
            <w:pPr>
              <w:pStyle w:val="TAL"/>
              <w:jc w:val="center"/>
              <w:rPr>
                <w:sz w:val="16"/>
                <w:szCs w:val="16"/>
              </w:rPr>
            </w:pPr>
            <w:r>
              <w:rPr>
                <w:sz w:val="16"/>
                <w:szCs w:val="16"/>
              </w:rPr>
              <w:t>B</w:t>
            </w:r>
          </w:p>
        </w:tc>
        <w:tc>
          <w:tcPr>
            <w:tcW w:w="4536" w:type="dxa"/>
            <w:shd w:val="solid" w:color="FFFFFF" w:fill="auto"/>
          </w:tcPr>
          <w:p w14:paraId="1988462E" w14:textId="77777777" w:rsidR="00006608" w:rsidRPr="00B10E3D" w:rsidRDefault="00006608" w:rsidP="00006608">
            <w:pPr>
              <w:pStyle w:val="TAL"/>
              <w:rPr>
                <w:sz w:val="16"/>
                <w:szCs w:val="16"/>
              </w:rPr>
            </w:pPr>
            <w:r w:rsidRPr="00006608">
              <w:rPr>
                <w:sz w:val="16"/>
                <w:szCs w:val="16"/>
              </w:rPr>
              <w:t>Resolving Editor's Note about T-EAS discovery</w:t>
            </w:r>
          </w:p>
        </w:tc>
        <w:tc>
          <w:tcPr>
            <w:tcW w:w="992" w:type="dxa"/>
            <w:shd w:val="solid" w:color="FFFFFF" w:fill="auto"/>
          </w:tcPr>
          <w:p w14:paraId="1BF911D7" w14:textId="77777777" w:rsidR="00006608" w:rsidRPr="00C70FF4" w:rsidRDefault="00006608" w:rsidP="00006608">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685ECB70" w14:textId="77777777" w:rsidTr="00B3457A">
        <w:tc>
          <w:tcPr>
            <w:tcW w:w="800" w:type="dxa"/>
            <w:shd w:val="solid" w:color="FFFFFF" w:fill="auto"/>
          </w:tcPr>
          <w:p w14:paraId="2F812A90"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094A921C"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0CD3EDB4"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952C857" w14:textId="77777777" w:rsidR="00E2144F" w:rsidRPr="00C70FF4" w:rsidRDefault="00E2144F" w:rsidP="00E2144F">
            <w:pPr>
              <w:pStyle w:val="TAL"/>
              <w:rPr>
                <w:sz w:val="16"/>
                <w:szCs w:val="16"/>
              </w:rPr>
            </w:pPr>
            <w:r w:rsidRPr="00C70FF4">
              <w:rPr>
                <w:sz w:val="16"/>
                <w:szCs w:val="16"/>
              </w:rPr>
              <w:t>0</w:t>
            </w:r>
            <w:r>
              <w:rPr>
                <w:sz w:val="16"/>
                <w:szCs w:val="16"/>
              </w:rPr>
              <w:t>288</w:t>
            </w:r>
          </w:p>
        </w:tc>
        <w:tc>
          <w:tcPr>
            <w:tcW w:w="425" w:type="dxa"/>
            <w:shd w:val="solid" w:color="FFFFFF" w:fill="auto"/>
          </w:tcPr>
          <w:p w14:paraId="37DC830E" w14:textId="77777777" w:rsidR="00E2144F" w:rsidRDefault="00E2144F" w:rsidP="00E2144F">
            <w:pPr>
              <w:pStyle w:val="TAL"/>
              <w:jc w:val="center"/>
              <w:rPr>
                <w:sz w:val="16"/>
                <w:szCs w:val="16"/>
              </w:rPr>
            </w:pPr>
            <w:r>
              <w:rPr>
                <w:sz w:val="16"/>
                <w:szCs w:val="16"/>
              </w:rPr>
              <w:t>1</w:t>
            </w:r>
          </w:p>
        </w:tc>
        <w:tc>
          <w:tcPr>
            <w:tcW w:w="425" w:type="dxa"/>
            <w:shd w:val="solid" w:color="FFFFFF" w:fill="auto"/>
          </w:tcPr>
          <w:p w14:paraId="219C7493" w14:textId="77777777" w:rsidR="00E2144F" w:rsidRDefault="00E2144F" w:rsidP="00E2144F">
            <w:pPr>
              <w:pStyle w:val="TAL"/>
              <w:jc w:val="center"/>
              <w:rPr>
                <w:sz w:val="16"/>
                <w:szCs w:val="16"/>
              </w:rPr>
            </w:pPr>
            <w:r>
              <w:rPr>
                <w:sz w:val="16"/>
                <w:szCs w:val="16"/>
              </w:rPr>
              <w:t>B</w:t>
            </w:r>
          </w:p>
        </w:tc>
        <w:tc>
          <w:tcPr>
            <w:tcW w:w="4536" w:type="dxa"/>
            <w:shd w:val="solid" w:color="FFFFFF" w:fill="auto"/>
          </w:tcPr>
          <w:p w14:paraId="0A30DFA2" w14:textId="77777777" w:rsidR="00E2144F" w:rsidRPr="00006608" w:rsidRDefault="00E2144F" w:rsidP="00E2144F">
            <w:pPr>
              <w:pStyle w:val="TAL"/>
              <w:rPr>
                <w:sz w:val="16"/>
                <w:szCs w:val="16"/>
              </w:rPr>
            </w:pPr>
            <w:r w:rsidRPr="00E2144F">
              <w:rPr>
                <w:sz w:val="16"/>
                <w:szCs w:val="16"/>
              </w:rPr>
              <w:t>Reference correction for service continuity clauses</w:t>
            </w:r>
          </w:p>
        </w:tc>
        <w:tc>
          <w:tcPr>
            <w:tcW w:w="992" w:type="dxa"/>
            <w:shd w:val="solid" w:color="FFFFFF" w:fill="auto"/>
          </w:tcPr>
          <w:p w14:paraId="0FFFEE1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4A415A0B" w14:textId="77777777" w:rsidTr="00B3457A">
        <w:tc>
          <w:tcPr>
            <w:tcW w:w="800" w:type="dxa"/>
            <w:shd w:val="solid" w:color="FFFFFF" w:fill="auto"/>
          </w:tcPr>
          <w:p w14:paraId="17AF8006"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42CF3514"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2234245F"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5641DC3" w14:textId="77777777" w:rsidR="00E2144F" w:rsidRPr="00C70FF4" w:rsidRDefault="00E2144F" w:rsidP="00E2144F">
            <w:pPr>
              <w:pStyle w:val="TAL"/>
              <w:rPr>
                <w:sz w:val="16"/>
                <w:szCs w:val="16"/>
              </w:rPr>
            </w:pPr>
            <w:r w:rsidRPr="00C70FF4">
              <w:rPr>
                <w:sz w:val="16"/>
                <w:szCs w:val="16"/>
              </w:rPr>
              <w:t>0</w:t>
            </w:r>
            <w:r>
              <w:rPr>
                <w:sz w:val="16"/>
                <w:szCs w:val="16"/>
              </w:rPr>
              <w:t>290</w:t>
            </w:r>
          </w:p>
        </w:tc>
        <w:tc>
          <w:tcPr>
            <w:tcW w:w="425" w:type="dxa"/>
            <w:shd w:val="solid" w:color="FFFFFF" w:fill="auto"/>
          </w:tcPr>
          <w:p w14:paraId="2CD6A618" w14:textId="77777777" w:rsidR="00E2144F" w:rsidRDefault="00E2144F" w:rsidP="00E2144F">
            <w:pPr>
              <w:pStyle w:val="TAL"/>
              <w:jc w:val="center"/>
              <w:rPr>
                <w:sz w:val="16"/>
                <w:szCs w:val="16"/>
              </w:rPr>
            </w:pPr>
            <w:r>
              <w:rPr>
                <w:sz w:val="16"/>
                <w:szCs w:val="16"/>
              </w:rPr>
              <w:t>2</w:t>
            </w:r>
          </w:p>
        </w:tc>
        <w:tc>
          <w:tcPr>
            <w:tcW w:w="425" w:type="dxa"/>
            <w:shd w:val="solid" w:color="FFFFFF" w:fill="auto"/>
          </w:tcPr>
          <w:p w14:paraId="41AEC1E8" w14:textId="77777777" w:rsidR="00E2144F" w:rsidRDefault="00E2144F" w:rsidP="00E2144F">
            <w:pPr>
              <w:pStyle w:val="TAL"/>
              <w:jc w:val="center"/>
              <w:rPr>
                <w:sz w:val="16"/>
                <w:szCs w:val="16"/>
              </w:rPr>
            </w:pPr>
            <w:r>
              <w:rPr>
                <w:sz w:val="16"/>
                <w:szCs w:val="16"/>
              </w:rPr>
              <w:t>F</w:t>
            </w:r>
          </w:p>
        </w:tc>
        <w:tc>
          <w:tcPr>
            <w:tcW w:w="4536" w:type="dxa"/>
            <w:shd w:val="solid" w:color="FFFFFF" w:fill="auto"/>
          </w:tcPr>
          <w:p w14:paraId="6851BD4B" w14:textId="77777777" w:rsidR="00E2144F" w:rsidRPr="00E2144F" w:rsidRDefault="00E2144F" w:rsidP="00E2144F">
            <w:pPr>
              <w:pStyle w:val="TAL"/>
              <w:rPr>
                <w:sz w:val="16"/>
                <w:szCs w:val="16"/>
              </w:rPr>
            </w:pPr>
            <w:r w:rsidRPr="00E2144F">
              <w:rPr>
                <w:sz w:val="16"/>
                <w:szCs w:val="16"/>
              </w:rPr>
              <w:t>Correction in the description of requestor identifier in ACR request table</w:t>
            </w:r>
          </w:p>
        </w:tc>
        <w:tc>
          <w:tcPr>
            <w:tcW w:w="992" w:type="dxa"/>
            <w:shd w:val="solid" w:color="FFFFFF" w:fill="auto"/>
          </w:tcPr>
          <w:p w14:paraId="22D7C22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F13FDA" w:rsidRPr="00F905BB" w14:paraId="0323B230" w14:textId="77777777" w:rsidTr="00B3457A">
        <w:tc>
          <w:tcPr>
            <w:tcW w:w="800" w:type="dxa"/>
            <w:shd w:val="solid" w:color="FFFFFF" w:fill="auto"/>
          </w:tcPr>
          <w:p w14:paraId="48283116" w14:textId="77777777" w:rsidR="00F13FDA" w:rsidRPr="006F6575" w:rsidRDefault="00F13FDA" w:rsidP="00F13FDA">
            <w:pPr>
              <w:pStyle w:val="TAL"/>
              <w:jc w:val="center"/>
              <w:rPr>
                <w:sz w:val="16"/>
                <w:szCs w:val="16"/>
              </w:rPr>
            </w:pPr>
            <w:r w:rsidRPr="006F6575">
              <w:rPr>
                <w:sz w:val="16"/>
                <w:szCs w:val="16"/>
              </w:rPr>
              <w:t>2023-06</w:t>
            </w:r>
          </w:p>
        </w:tc>
        <w:tc>
          <w:tcPr>
            <w:tcW w:w="800" w:type="dxa"/>
            <w:shd w:val="solid" w:color="FFFFFF" w:fill="auto"/>
          </w:tcPr>
          <w:p w14:paraId="48EFF1B5" w14:textId="77777777" w:rsidR="00F13FDA" w:rsidRPr="006F6575" w:rsidRDefault="00F13FDA" w:rsidP="00F13FDA">
            <w:pPr>
              <w:pStyle w:val="TAL"/>
              <w:jc w:val="center"/>
              <w:rPr>
                <w:sz w:val="16"/>
                <w:szCs w:val="16"/>
              </w:rPr>
            </w:pPr>
            <w:r w:rsidRPr="006F6575">
              <w:rPr>
                <w:sz w:val="16"/>
                <w:szCs w:val="16"/>
              </w:rPr>
              <w:t>SA#100</w:t>
            </w:r>
          </w:p>
        </w:tc>
        <w:tc>
          <w:tcPr>
            <w:tcW w:w="1094" w:type="dxa"/>
            <w:shd w:val="solid" w:color="FFFFFF" w:fill="auto"/>
          </w:tcPr>
          <w:p w14:paraId="381888FE" w14:textId="77777777" w:rsidR="00F13FDA" w:rsidRPr="006F6575" w:rsidRDefault="00F13FDA" w:rsidP="00F13FDA">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204C42C1" w14:textId="77777777" w:rsidR="00F13FDA" w:rsidRPr="00C70FF4" w:rsidRDefault="00F13FDA" w:rsidP="00F13FDA">
            <w:pPr>
              <w:pStyle w:val="TAL"/>
              <w:rPr>
                <w:sz w:val="16"/>
                <w:szCs w:val="16"/>
              </w:rPr>
            </w:pPr>
            <w:r w:rsidRPr="00C70FF4">
              <w:rPr>
                <w:sz w:val="16"/>
                <w:szCs w:val="16"/>
              </w:rPr>
              <w:t>0</w:t>
            </w:r>
            <w:r>
              <w:rPr>
                <w:sz w:val="16"/>
                <w:szCs w:val="16"/>
              </w:rPr>
              <w:t>294</w:t>
            </w:r>
          </w:p>
        </w:tc>
        <w:tc>
          <w:tcPr>
            <w:tcW w:w="425" w:type="dxa"/>
            <w:shd w:val="solid" w:color="FFFFFF" w:fill="auto"/>
          </w:tcPr>
          <w:p w14:paraId="28A9AEB8" w14:textId="77777777" w:rsidR="00F13FDA" w:rsidRDefault="00F13FDA" w:rsidP="00F13FDA">
            <w:pPr>
              <w:pStyle w:val="TAL"/>
              <w:jc w:val="center"/>
              <w:rPr>
                <w:sz w:val="16"/>
                <w:szCs w:val="16"/>
              </w:rPr>
            </w:pPr>
            <w:r>
              <w:rPr>
                <w:sz w:val="16"/>
                <w:szCs w:val="16"/>
              </w:rPr>
              <w:t>1</w:t>
            </w:r>
          </w:p>
        </w:tc>
        <w:tc>
          <w:tcPr>
            <w:tcW w:w="425" w:type="dxa"/>
            <w:shd w:val="solid" w:color="FFFFFF" w:fill="auto"/>
          </w:tcPr>
          <w:p w14:paraId="10A0A310" w14:textId="77777777" w:rsidR="00F13FDA" w:rsidRDefault="00F13FDA" w:rsidP="00F13FDA">
            <w:pPr>
              <w:pStyle w:val="TAL"/>
              <w:jc w:val="center"/>
              <w:rPr>
                <w:sz w:val="16"/>
                <w:szCs w:val="16"/>
              </w:rPr>
            </w:pPr>
            <w:r>
              <w:rPr>
                <w:sz w:val="16"/>
                <w:szCs w:val="16"/>
              </w:rPr>
              <w:t>A</w:t>
            </w:r>
          </w:p>
        </w:tc>
        <w:tc>
          <w:tcPr>
            <w:tcW w:w="4536" w:type="dxa"/>
            <w:shd w:val="solid" w:color="FFFFFF" w:fill="auto"/>
          </w:tcPr>
          <w:p w14:paraId="7D9C4499" w14:textId="77777777" w:rsidR="00F13FDA" w:rsidRPr="00E2144F" w:rsidRDefault="00F13FDA" w:rsidP="00F13FDA">
            <w:pPr>
              <w:pStyle w:val="TAL"/>
              <w:rPr>
                <w:sz w:val="16"/>
                <w:szCs w:val="16"/>
              </w:rPr>
            </w:pPr>
            <w:r w:rsidRPr="00F13FDA">
              <w:rPr>
                <w:sz w:val="16"/>
                <w:szCs w:val="16"/>
              </w:rPr>
              <w:t>Correction of ACR management notification</w:t>
            </w:r>
          </w:p>
        </w:tc>
        <w:tc>
          <w:tcPr>
            <w:tcW w:w="992" w:type="dxa"/>
            <w:shd w:val="solid" w:color="FFFFFF" w:fill="auto"/>
          </w:tcPr>
          <w:p w14:paraId="6F008CBA" w14:textId="77777777" w:rsidR="00F13FDA" w:rsidRPr="00C70FF4" w:rsidRDefault="00F13FDA" w:rsidP="00F13FDA">
            <w:pPr>
              <w:pStyle w:val="TAL"/>
              <w:jc w:val="center"/>
              <w:rPr>
                <w:sz w:val="16"/>
                <w:szCs w:val="16"/>
              </w:rPr>
            </w:pPr>
            <w:r w:rsidRPr="00C70FF4">
              <w:rPr>
                <w:sz w:val="16"/>
                <w:szCs w:val="16"/>
              </w:rPr>
              <w:t>18.</w:t>
            </w:r>
            <w:r>
              <w:rPr>
                <w:sz w:val="16"/>
                <w:szCs w:val="16"/>
              </w:rPr>
              <w:t>3</w:t>
            </w:r>
            <w:r w:rsidRPr="00C70FF4">
              <w:rPr>
                <w:sz w:val="16"/>
                <w:szCs w:val="16"/>
              </w:rPr>
              <w:t>.0</w:t>
            </w:r>
          </w:p>
        </w:tc>
      </w:tr>
      <w:tr w:rsidR="008D7592" w:rsidRPr="00F905BB" w14:paraId="2103DFCC" w14:textId="77777777" w:rsidTr="00B3457A">
        <w:tc>
          <w:tcPr>
            <w:tcW w:w="800" w:type="dxa"/>
            <w:shd w:val="solid" w:color="FFFFFF" w:fill="auto"/>
          </w:tcPr>
          <w:p w14:paraId="0B777D3C" w14:textId="77777777" w:rsidR="008D7592" w:rsidRPr="006F6575" w:rsidRDefault="008D7592" w:rsidP="008D7592">
            <w:pPr>
              <w:pStyle w:val="TAL"/>
              <w:jc w:val="center"/>
              <w:rPr>
                <w:sz w:val="16"/>
                <w:szCs w:val="16"/>
              </w:rPr>
            </w:pPr>
            <w:r w:rsidRPr="006F6575">
              <w:rPr>
                <w:sz w:val="16"/>
                <w:szCs w:val="16"/>
              </w:rPr>
              <w:t>2023-06</w:t>
            </w:r>
          </w:p>
        </w:tc>
        <w:tc>
          <w:tcPr>
            <w:tcW w:w="800" w:type="dxa"/>
            <w:shd w:val="solid" w:color="FFFFFF" w:fill="auto"/>
          </w:tcPr>
          <w:p w14:paraId="020C1735" w14:textId="77777777" w:rsidR="008D7592" w:rsidRPr="006F6575" w:rsidRDefault="008D7592" w:rsidP="008D7592">
            <w:pPr>
              <w:pStyle w:val="TAL"/>
              <w:jc w:val="center"/>
              <w:rPr>
                <w:sz w:val="16"/>
                <w:szCs w:val="16"/>
              </w:rPr>
            </w:pPr>
            <w:r w:rsidRPr="006F6575">
              <w:rPr>
                <w:sz w:val="16"/>
                <w:szCs w:val="16"/>
              </w:rPr>
              <w:t>SA#100</w:t>
            </w:r>
          </w:p>
        </w:tc>
        <w:tc>
          <w:tcPr>
            <w:tcW w:w="1094" w:type="dxa"/>
            <w:shd w:val="solid" w:color="FFFFFF" w:fill="auto"/>
          </w:tcPr>
          <w:p w14:paraId="24E2FD66" w14:textId="77777777" w:rsidR="008D7592" w:rsidRPr="006F6575" w:rsidRDefault="008D7592" w:rsidP="008D7592">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332002A2" w14:textId="77777777" w:rsidR="008D7592" w:rsidRPr="00C70FF4" w:rsidRDefault="008D7592" w:rsidP="008D7592">
            <w:pPr>
              <w:pStyle w:val="TAL"/>
              <w:rPr>
                <w:sz w:val="16"/>
                <w:szCs w:val="16"/>
              </w:rPr>
            </w:pPr>
            <w:r w:rsidRPr="00C70FF4">
              <w:rPr>
                <w:sz w:val="16"/>
                <w:szCs w:val="16"/>
              </w:rPr>
              <w:t>0</w:t>
            </w:r>
            <w:r>
              <w:rPr>
                <w:sz w:val="16"/>
                <w:szCs w:val="16"/>
              </w:rPr>
              <w:t>296</w:t>
            </w:r>
          </w:p>
        </w:tc>
        <w:tc>
          <w:tcPr>
            <w:tcW w:w="425" w:type="dxa"/>
            <w:shd w:val="solid" w:color="FFFFFF" w:fill="auto"/>
          </w:tcPr>
          <w:p w14:paraId="6E11DCDC" w14:textId="77777777" w:rsidR="008D7592" w:rsidRDefault="008D7592" w:rsidP="008D7592">
            <w:pPr>
              <w:pStyle w:val="TAL"/>
              <w:jc w:val="center"/>
              <w:rPr>
                <w:sz w:val="16"/>
                <w:szCs w:val="16"/>
              </w:rPr>
            </w:pPr>
            <w:r>
              <w:rPr>
                <w:sz w:val="16"/>
                <w:szCs w:val="16"/>
              </w:rPr>
              <w:t>1</w:t>
            </w:r>
          </w:p>
        </w:tc>
        <w:tc>
          <w:tcPr>
            <w:tcW w:w="425" w:type="dxa"/>
            <w:shd w:val="solid" w:color="FFFFFF" w:fill="auto"/>
          </w:tcPr>
          <w:p w14:paraId="3E52E639" w14:textId="77777777" w:rsidR="008D7592" w:rsidRDefault="008D7592" w:rsidP="008D7592">
            <w:pPr>
              <w:pStyle w:val="TAL"/>
              <w:jc w:val="center"/>
              <w:rPr>
                <w:sz w:val="16"/>
                <w:szCs w:val="16"/>
              </w:rPr>
            </w:pPr>
            <w:r>
              <w:rPr>
                <w:sz w:val="16"/>
                <w:szCs w:val="16"/>
              </w:rPr>
              <w:t>A</w:t>
            </w:r>
          </w:p>
        </w:tc>
        <w:tc>
          <w:tcPr>
            <w:tcW w:w="4536" w:type="dxa"/>
            <w:shd w:val="solid" w:color="FFFFFF" w:fill="auto"/>
          </w:tcPr>
          <w:p w14:paraId="0D56EDC1" w14:textId="77777777" w:rsidR="008D7592" w:rsidRPr="00F13FDA" w:rsidRDefault="008D7592" w:rsidP="008D7592">
            <w:pPr>
              <w:pStyle w:val="TAL"/>
              <w:rPr>
                <w:sz w:val="16"/>
                <w:szCs w:val="16"/>
              </w:rPr>
            </w:pPr>
            <w:r w:rsidRPr="008D7592">
              <w:rPr>
                <w:sz w:val="16"/>
                <w:szCs w:val="16"/>
              </w:rPr>
              <w:t>ACR scenario correction to include post-ACR clean-up for service continuity planning</w:t>
            </w:r>
          </w:p>
        </w:tc>
        <w:tc>
          <w:tcPr>
            <w:tcW w:w="992" w:type="dxa"/>
            <w:shd w:val="solid" w:color="FFFFFF" w:fill="auto"/>
          </w:tcPr>
          <w:p w14:paraId="5AEBBECF" w14:textId="77777777" w:rsidR="008D7592" w:rsidRPr="00C70FF4" w:rsidRDefault="008D7592" w:rsidP="008D7592">
            <w:pPr>
              <w:pStyle w:val="TAL"/>
              <w:jc w:val="center"/>
              <w:rPr>
                <w:sz w:val="16"/>
                <w:szCs w:val="16"/>
              </w:rPr>
            </w:pPr>
            <w:r w:rsidRPr="00C70FF4">
              <w:rPr>
                <w:sz w:val="16"/>
                <w:szCs w:val="16"/>
              </w:rPr>
              <w:t>18.</w:t>
            </w:r>
            <w:r>
              <w:rPr>
                <w:sz w:val="16"/>
                <w:szCs w:val="16"/>
              </w:rPr>
              <w:t>3</w:t>
            </w:r>
            <w:r w:rsidRPr="00C70FF4">
              <w:rPr>
                <w:sz w:val="16"/>
                <w:szCs w:val="16"/>
              </w:rPr>
              <w:t>.0</w:t>
            </w:r>
          </w:p>
        </w:tc>
      </w:tr>
      <w:tr w:rsidR="00FB31E8" w:rsidRPr="00F905BB" w14:paraId="27D73148" w14:textId="77777777" w:rsidTr="00B3457A">
        <w:tc>
          <w:tcPr>
            <w:tcW w:w="800" w:type="dxa"/>
            <w:shd w:val="solid" w:color="FFFFFF" w:fill="auto"/>
          </w:tcPr>
          <w:p w14:paraId="2CAD4B5C" w14:textId="77777777" w:rsidR="00FB31E8" w:rsidRPr="006F6575" w:rsidRDefault="00FB31E8" w:rsidP="00FB31E8">
            <w:pPr>
              <w:pStyle w:val="TAL"/>
              <w:jc w:val="center"/>
              <w:rPr>
                <w:sz w:val="16"/>
                <w:szCs w:val="16"/>
              </w:rPr>
            </w:pPr>
            <w:r w:rsidRPr="006F6575">
              <w:rPr>
                <w:sz w:val="16"/>
                <w:szCs w:val="16"/>
              </w:rPr>
              <w:t>2023-06</w:t>
            </w:r>
          </w:p>
        </w:tc>
        <w:tc>
          <w:tcPr>
            <w:tcW w:w="800" w:type="dxa"/>
            <w:shd w:val="solid" w:color="FFFFFF" w:fill="auto"/>
          </w:tcPr>
          <w:p w14:paraId="0F30CF62" w14:textId="77777777" w:rsidR="00FB31E8" w:rsidRPr="006F6575" w:rsidRDefault="00FB31E8" w:rsidP="00FB31E8">
            <w:pPr>
              <w:pStyle w:val="TAL"/>
              <w:jc w:val="center"/>
              <w:rPr>
                <w:sz w:val="16"/>
                <w:szCs w:val="16"/>
              </w:rPr>
            </w:pPr>
            <w:r w:rsidRPr="006F6575">
              <w:rPr>
                <w:sz w:val="16"/>
                <w:szCs w:val="16"/>
              </w:rPr>
              <w:t>SA#100</w:t>
            </w:r>
          </w:p>
        </w:tc>
        <w:tc>
          <w:tcPr>
            <w:tcW w:w="1094" w:type="dxa"/>
            <w:shd w:val="solid" w:color="FFFFFF" w:fill="auto"/>
          </w:tcPr>
          <w:p w14:paraId="5E90969A" w14:textId="77777777" w:rsidR="00FB31E8" w:rsidRPr="006F6575" w:rsidRDefault="00FB31E8" w:rsidP="00FB31E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EE6E08" w14:textId="77777777" w:rsidR="00FB31E8" w:rsidRPr="00C70FF4" w:rsidRDefault="00FB31E8" w:rsidP="00FB31E8">
            <w:pPr>
              <w:pStyle w:val="TAL"/>
              <w:rPr>
                <w:sz w:val="16"/>
                <w:szCs w:val="16"/>
              </w:rPr>
            </w:pPr>
            <w:r w:rsidRPr="00C70FF4">
              <w:rPr>
                <w:sz w:val="16"/>
                <w:szCs w:val="16"/>
              </w:rPr>
              <w:t>0</w:t>
            </w:r>
            <w:r>
              <w:rPr>
                <w:sz w:val="16"/>
                <w:szCs w:val="16"/>
              </w:rPr>
              <w:t>297</w:t>
            </w:r>
          </w:p>
        </w:tc>
        <w:tc>
          <w:tcPr>
            <w:tcW w:w="425" w:type="dxa"/>
            <w:shd w:val="solid" w:color="FFFFFF" w:fill="auto"/>
          </w:tcPr>
          <w:p w14:paraId="35000BD0" w14:textId="77777777" w:rsidR="00FB31E8" w:rsidRDefault="00FB31E8" w:rsidP="00FB31E8">
            <w:pPr>
              <w:pStyle w:val="TAL"/>
              <w:jc w:val="center"/>
              <w:rPr>
                <w:sz w:val="16"/>
                <w:szCs w:val="16"/>
              </w:rPr>
            </w:pPr>
          </w:p>
        </w:tc>
        <w:tc>
          <w:tcPr>
            <w:tcW w:w="425" w:type="dxa"/>
            <w:shd w:val="solid" w:color="FFFFFF" w:fill="auto"/>
          </w:tcPr>
          <w:p w14:paraId="5DD1FB69" w14:textId="77777777" w:rsidR="00FB31E8" w:rsidRDefault="00FB31E8" w:rsidP="00FB31E8">
            <w:pPr>
              <w:pStyle w:val="TAL"/>
              <w:jc w:val="center"/>
              <w:rPr>
                <w:sz w:val="16"/>
                <w:szCs w:val="16"/>
              </w:rPr>
            </w:pPr>
            <w:r>
              <w:rPr>
                <w:sz w:val="16"/>
                <w:szCs w:val="16"/>
              </w:rPr>
              <w:t>B</w:t>
            </w:r>
          </w:p>
        </w:tc>
        <w:tc>
          <w:tcPr>
            <w:tcW w:w="4536" w:type="dxa"/>
            <w:shd w:val="solid" w:color="FFFFFF" w:fill="auto"/>
          </w:tcPr>
          <w:p w14:paraId="5BA6C49C" w14:textId="77777777" w:rsidR="00FB31E8" w:rsidRPr="008D7592" w:rsidRDefault="00FB31E8" w:rsidP="00FB31E8">
            <w:pPr>
              <w:pStyle w:val="TAL"/>
              <w:rPr>
                <w:sz w:val="16"/>
                <w:szCs w:val="16"/>
              </w:rPr>
            </w:pPr>
            <w:r w:rsidRPr="00FB31E8">
              <w:rPr>
                <w:sz w:val="16"/>
                <w:szCs w:val="16"/>
              </w:rPr>
              <w:t>Definition of the API of ACR parameter information</w:t>
            </w:r>
          </w:p>
        </w:tc>
        <w:tc>
          <w:tcPr>
            <w:tcW w:w="992" w:type="dxa"/>
            <w:shd w:val="solid" w:color="FFFFFF" w:fill="auto"/>
          </w:tcPr>
          <w:p w14:paraId="27D169DE" w14:textId="77777777" w:rsidR="00FB31E8" w:rsidRPr="00C70FF4" w:rsidRDefault="00FB31E8" w:rsidP="00FB31E8">
            <w:pPr>
              <w:pStyle w:val="TAL"/>
              <w:jc w:val="center"/>
              <w:rPr>
                <w:sz w:val="16"/>
                <w:szCs w:val="16"/>
              </w:rPr>
            </w:pPr>
            <w:r w:rsidRPr="00C70FF4">
              <w:rPr>
                <w:sz w:val="16"/>
                <w:szCs w:val="16"/>
              </w:rPr>
              <w:t>18.</w:t>
            </w:r>
            <w:r>
              <w:rPr>
                <w:sz w:val="16"/>
                <w:szCs w:val="16"/>
              </w:rPr>
              <w:t>3</w:t>
            </w:r>
            <w:r w:rsidRPr="00C70FF4">
              <w:rPr>
                <w:sz w:val="16"/>
                <w:szCs w:val="16"/>
              </w:rPr>
              <w:t>.0</w:t>
            </w:r>
          </w:p>
        </w:tc>
      </w:tr>
      <w:tr w:rsidR="004B6311" w:rsidRPr="00F905BB" w14:paraId="41C86930" w14:textId="77777777" w:rsidTr="00B3457A">
        <w:tc>
          <w:tcPr>
            <w:tcW w:w="800" w:type="dxa"/>
            <w:shd w:val="solid" w:color="FFFFFF" w:fill="auto"/>
          </w:tcPr>
          <w:p w14:paraId="058A6383" w14:textId="77777777" w:rsidR="004B6311" w:rsidRPr="006F6575" w:rsidRDefault="004B6311" w:rsidP="004B6311">
            <w:pPr>
              <w:pStyle w:val="TAL"/>
              <w:jc w:val="center"/>
              <w:rPr>
                <w:sz w:val="16"/>
                <w:szCs w:val="16"/>
              </w:rPr>
            </w:pPr>
            <w:r w:rsidRPr="006F6575">
              <w:rPr>
                <w:sz w:val="16"/>
                <w:szCs w:val="16"/>
              </w:rPr>
              <w:t>2023-06</w:t>
            </w:r>
          </w:p>
        </w:tc>
        <w:tc>
          <w:tcPr>
            <w:tcW w:w="800" w:type="dxa"/>
            <w:shd w:val="solid" w:color="FFFFFF" w:fill="auto"/>
          </w:tcPr>
          <w:p w14:paraId="29184F97" w14:textId="77777777" w:rsidR="004B6311" w:rsidRPr="006F6575" w:rsidRDefault="004B6311" w:rsidP="004B6311">
            <w:pPr>
              <w:pStyle w:val="TAL"/>
              <w:jc w:val="center"/>
              <w:rPr>
                <w:sz w:val="16"/>
                <w:szCs w:val="16"/>
              </w:rPr>
            </w:pPr>
            <w:r w:rsidRPr="006F6575">
              <w:rPr>
                <w:sz w:val="16"/>
                <w:szCs w:val="16"/>
              </w:rPr>
              <w:t>SA#100</w:t>
            </w:r>
          </w:p>
        </w:tc>
        <w:tc>
          <w:tcPr>
            <w:tcW w:w="1094" w:type="dxa"/>
            <w:shd w:val="solid" w:color="FFFFFF" w:fill="auto"/>
          </w:tcPr>
          <w:p w14:paraId="24B213C5" w14:textId="77777777" w:rsidR="004B6311" w:rsidRPr="006F6575" w:rsidRDefault="004B6311" w:rsidP="004B631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EAD4415" w14:textId="77777777" w:rsidR="004B6311" w:rsidRPr="00C70FF4" w:rsidRDefault="004B6311" w:rsidP="004B6311">
            <w:pPr>
              <w:pStyle w:val="TAL"/>
              <w:rPr>
                <w:sz w:val="16"/>
                <w:szCs w:val="16"/>
              </w:rPr>
            </w:pPr>
            <w:r w:rsidRPr="00C70FF4">
              <w:rPr>
                <w:sz w:val="16"/>
                <w:szCs w:val="16"/>
              </w:rPr>
              <w:t>0</w:t>
            </w:r>
            <w:r>
              <w:rPr>
                <w:sz w:val="16"/>
                <w:szCs w:val="16"/>
              </w:rPr>
              <w:t>299</w:t>
            </w:r>
          </w:p>
        </w:tc>
        <w:tc>
          <w:tcPr>
            <w:tcW w:w="425" w:type="dxa"/>
            <w:shd w:val="solid" w:color="FFFFFF" w:fill="auto"/>
          </w:tcPr>
          <w:p w14:paraId="3819B977" w14:textId="77777777" w:rsidR="004B6311" w:rsidRDefault="004B6311" w:rsidP="004B6311">
            <w:pPr>
              <w:pStyle w:val="TAL"/>
              <w:jc w:val="center"/>
              <w:rPr>
                <w:sz w:val="16"/>
                <w:szCs w:val="16"/>
              </w:rPr>
            </w:pPr>
            <w:r>
              <w:rPr>
                <w:sz w:val="16"/>
                <w:szCs w:val="16"/>
              </w:rPr>
              <w:t>1</w:t>
            </w:r>
          </w:p>
        </w:tc>
        <w:tc>
          <w:tcPr>
            <w:tcW w:w="425" w:type="dxa"/>
            <w:shd w:val="solid" w:color="FFFFFF" w:fill="auto"/>
          </w:tcPr>
          <w:p w14:paraId="4DECC9EB" w14:textId="77777777" w:rsidR="004B6311" w:rsidRDefault="004B6311" w:rsidP="004B6311">
            <w:pPr>
              <w:pStyle w:val="TAL"/>
              <w:jc w:val="center"/>
              <w:rPr>
                <w:sz w:val="16"/>
                <w:szCs w:val="16"/>
              </w:rPr>
            </w:pPr>
            <w:r>
              <w:rPr>
                <w:sz w:val="16"/>
                <w:szCs w:val="16"/>
              </w:rPr>
              <w:t>B</w:t>
            </w:r>
          </w:p>
        </w:tc>
        <w:tc>
          <w:tcPr>
            <w:tcW w:w="4536" w:type="dxa"/>
            <w:shd w:val="solid" w:color="FFFFFF" w:fill="auto"/>
          </w:tcPr>
          <w:p w14:paraId="100B2559" w14:textId="77777777" w:rsidR="004B6311" w:rsidRPr="00FB31E8" w:rsidRDefault="004B6311" w:rsidP="004B6311">
            <w:pPr>
              <w:pStyle w:val="TAL"/>
              <w:rPr>
                <w:sz w:val="16"/>
                <w:szCs w:val="16"/>
              </w:rPr>
            </w:pPr>
            <w:r w:rsidRPr="004B6311">
              <w:rPr>
                <w:sz w:val="16"/>
                <w:szCs w:val="16"/>
              </w:rPr>
              <w:t>Usage of ADAES for edge load analytics</w:t>
            </w:r>
          </w:p>
        </w:tc>
        <w:tc>
          <w:tcPr>
            <w:tcW w:w="992" w:type="dxa"/>
            <w:shd w:val="solid" w:color="FFFFFF" w:fill="auto"/>
          </w:tcPr>
          <w:p w14:paraId="16A48D2B" w14:textId="77777777" w:rsidR="004B6311" w:rsidRPr="00C70FF4" w:rsidRDefault="004B6311" w:rsidP="004B6311">
            <w:pPr>
              <w:pStyle w:val="TAL"/>
              <w:jc w:val="center"/>
              <w:rPr>
                <w:sz w:val="16"/>
                <w:szCs w:val="16"/>
              </w:rPr>
            </w:pPr>
            <w:r w:rsidRPr="00C70FF4">
              <w:rPr>
                <w:sz w:val="16"/>
                <w:szCs w:val="16"/>
              </w:rPr>
              <w:t>18.</w:t>
            </w:r>
            <w:r>
              <w:rPr>
                <w:sz w:val="16"/>
                <w:szCs w:val="16"/>
              </w:rPr>
              <w:t>3</w:t>
            </w:r>
            <w:r w:rsidRPr="00C70FF4">
              <w:rPr>
                <w:sz w:val="16"/>
                <w:szCs w:val="16"/>
              </w:rPr>
              <w:t>.0</w:t>
            </w:r>
          </w:p>
        </w:tc>
      </w:tr>
      <w:tr w:rsidR="00D4568E" w:rsidRPr="00F905BB" w14:paraId="3550F5A6" w14:textId="77777777" w:rsidTr="00B3457A">
        <w:tc>
          <w:tcPr>
            <w:tcW w:w="800" w:type="dxa"/>
            <w:shd w:val="solid" w:color="FFFFFF" w:fill="auto"/>
          </w:tcPr>
          <w:p w14:paraId="4078239D" w14:textId="77777777" w:rsidR="00D4568E" w:rsidRPr="006F6575" w:rsidRDefault="00D4568E" w:rsidP="00D4568E">
            <w:pPr>
              <w:pStyle w:val="TAL"/>
              <w:jc w:val="center"/>
              <w:rPr>
                <w:sz w:val="16"/>
                <w:szCs w:val="16"/>
              </w:rPr>
            </w:pPr>
            <w:r w:rsidRPr="006F6575">
              <w:rPr>
                <w:sz w:val="16"/>
                <w:szCs w:val="16"/>
              </w:rPr>
              <w:t>2023-06</w:t>
            </w:r>
          </w:p>
        </w:tc>
        <w:tc>
          <w:tcPr>
            <w:tcW w:w="800" w:type="dxa"/>
            <w:shd w:val="solid" w:color="FFFFFF" w:fill="auto"/>
          </w:tcPr>
          <w:p w14:paraId="5BFB1B52" w14:textId="77777777" w:rsidR="00D4568E" w:rsidRPr="006F6575" w:rsidRDefault="00D4568E" w:rsidP="00D4568E">
            <w:pPr>
              <w:pStyle w:val="TAL"/>
              <w:jc w:val="center"/>
              <w:rPr>
                <w:sz w:val="16"/>
                <w:szCs w:val="16"/>
              </w:rPr>
            </w:pPr>
            <w:r w:rsidRPr="006F6575">
              <w:rPr>
                <w:sz w:val="16"/>
                <w:szCs w:val="16"/>
              </w:rPr>
              <w:t>SA#100</w:t>
            </w:r>
          </w:p>
        </w:tc>
        <w:tc>
          <w:tcPr>
            <w:tcW w:w="1094" w:type="dxa"/>
            <w:shd w:val="solid" w:color="FFFFFF" w:fill="auto"/>
          </w:tcPr>
          <w:p w14:paraId="4B53F819" w14:textId="77777777" w:rsidR="00D4568E" w:rsidRPr="006F6575" w:rsidRDefault="00D4568E" w:rsidP="00D4568E">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F61B2B7" w14:textId="77777777" w:rsidR="00D4568E" w:rsidRPr="00C70FF4" w:rsidRDefault="00D4568E" w:rsidP="00D4568E">
            <w:pPr>
              <w:pStyle w:val="TAL"/>
              <w:rPr>
                <w:sz w:val="16"/>
                <w:szCs w:val="16"/>
              </w:rPr>
            </w:pPr>
            <w:r w:rsidRPr="00C70FF4">
              <w:rPr>
                <w:sz w:val="16"/>
                <w:szCs w:val="16"/>
              </w:rPr>
              <w:t>0</w:t>
            </w:r>
            <w:r>
              <w:rPr>
                <w:sz w:val="16"/>
                <w:szCs w:val="16"/>
              </w:rPr>
              <w:t>304</w:t>
            </w:r>
          </w:p>
        </w:tc>
        <w:tc>
          <w:tcPr>
            <w:tcW w:w="425" w:type="dxa"/>
            <w:shd w:val="solid" w:color="FFFFFF" w:fill="auto"/>
          </w:tcPr>
          <w:p w14:paraId="12121C4E" w14:textId="77777777" w:rsidR="00D4568E" w:rsidRDefault="00D4568E" w:rsidP="00D4568E">
            <w:pPr>
              <w:pStyle w:val="TAL"/>
              <w:jc w:val="center"/>
              <w:rPr>
                <w:sz w:val="16"/>
                <w:szCs w:val="16"/>
              </w:rPr>
            </w:pPr>
            <w:r>
              <w:rPr>
                <w:sz w:val="16"/>
                <w:szCs w:val="16"/>
              </w:rPr>
              <w:t>2</w:t>
            </w:r>
          </w:p>
        </w:tc>
        <w:tc>
          <w:tcPr>
            <w:tcW w:w="425" w:type="dxa"/>
            <w:shd w:val="solid" w:color="FFFFFF" w:fill="auto"/>
          </w:tcPr>
          <w:p w14:paraId="5BD49FB2" w14:textId="77777777" w:rsidR="00D4568E" w:rsidRDefault="00D4568E" w:rsidP="00D4568E">
            <w:pPr>
              <w:pStyle w:val="TAL"/>
              <w:jc w:val="center"/>
              <w:rPr>
                <w:sz w:val="16"/>
                <w:szCs w:val="16"/>
              </w:rPr>
            </w:pPr>
            <w:r>
              <w:rPr>
                <w:sz w:val="16"/>
                <w:szCs w:val="16"/>
              </w:rPr>
              <w:t>B</w:t>
            </w:r>
          </w:p>
        </w:tc>
        <w:tc>
          <w:tcPr>
            <w:tcW w:w="4536" w:type="dxa"/>
            <w:shd w:val="solid" w:color="FFFFFF" w:fill="auto"/>
          </w:tcPr>
          <w:p w14:paraId="06FF54D2" w14:textId="77777777" w:rsidR="00D4568E" w:rsidRPr="004B6311" w:rsidRDefault="00D4568E" w:rsidP="00D4568E">
            <w:pPr>
              <w:pStyle w:val="TAL"/>
              <w:rPr>
                <w:sz w:val="16"/>
                <w:szCs w:val="16"/>
              </w:rPr>
            </w:pPr>
            <w:r w:rsidRPr="00D4568E">
              <w:rPr>
                <w:sz w:val="16"/>
                <w:szCs w:val="16"/>
              </w:rPr>
              <w:t>Enhancement on EAS instantiation notification</w:t>
            </w:r>
          </w:p>
        </w:tc>
        <w:tc>
          <w:tcPr>
            <w:tcW w:w="992" w:type="dxa"/>
            <w:shd w:val="solid" w:color="FFFFFF" w:fill="auto"/>
          </w:tcPr>
          <w:p w14:paraId="0C65B803" w14:textId="77777777" w:rsidR="00D4568E" w:rsidRPr="00C70FF4" w:rsidRDefault="00D4568E" w:rsidP="00D4568E">
            <w:pPr>
              <w:pStyle w:val="TAL"/>
              <w:jc w:val="center"/>
              <w:rPr>
                <w:sz w:val="16"/>
                <w:szCs w:val="16"/>
              </w:rPr>
            </w:pPr>
            <w:r w:rsidRPr="00C70FF4">
              <w:rPr>
                <w:sz w:val="16"/>
                <w:szCs w:val="16"/>
              </w:rPr>
              <w:t>18.</w:t>
            </w:r>
            <w:r>
              <w:rPr>
                <w:sz w:val="16"/>
                <w:szCs w:val="16"/>
              </w:rPr>
              <w:t>3</w:t>
            </w:r>
            <w:r w:rsidRPr="00C70FF4">
              <w:rPr>
                <w:sz w:val="16"/>
                <w:szCs w:val="16"/>
              </w:rPr>
              <w:t>.0</w:t>
            </w:r>
          </w:p>
        </w:tc>
      </w:tr>
      <w:tr w:rsidR="005952A6" w:rsidRPr="00F905BB" w14:paraId="072F701F" w14:textId="77777777" w:rsidTr="00B3457A">
        <w:tc>
          <w:tcPr>
            <w:tcW w:w="800" w:type="dxa"/>
            <w:shd w:val="solid" w:color="FFFFFF" w:fill="auto"/>
          </w:tcPr>
          <w:p w14:paraId="7DECC1BC" w14:textId="77777777" w:rsidR="005952A6" w:rsidRPr="006F6575" w:rsidRDefault="005952A6" w:rsidP="005952A6">
            <w:pPr>
              <w:pStyle w:val="TAL"/>
              <w:jc w:val="center"/>
              <w:rPr>
                <w:sz w:val="16"/>
                <w:szCs w:val="16"/>
              </w:rPr>
            </w:pPr>
            <w:r w:rsidRPr="006F6575">
              <w:rPr>
                <w:sz w:val="16"/>
                <w:szCs w:val="16"/>
              </w:rPr>
              <w:t>2023-06</w:t>
            </w:r>
          </w:p>
        </w:tc>
        <w:tc>
          <w:tcPr>
            <w:tcW w:w="800" w:type="dxa"/>
            <w:shd w:val="solid" w:color="FFFFFF" w:fill="auto"/>
          </w:tcPr>
          <w:p w14:paraId="7ED140BB" w14:textId="77777777" w:rsidR="005952A6" w:rsidRPr="006F6575" w:rsidRDefault="005952A6" w:rsidP="005952A6">
            <w:pPr>
              <w:pStyle w:val="TAL"/>
              <w:jc w:val="center"/>
              <w:rPr>
                <w:sz w:val="16"/>
                <w:szCs w:val="16"/>
              </w:rPr>
            </w:pPr>
            <w:r w:rsidRPr="006F6575">
              <w:rPr>
                <w:sz w:val="16"/>
                <w:szCs w:val="16"/>
              </w:rPr>
              <w:t>SA#100</w:t>
            </w:r>
          </w:p>
        </w:tc>
        <w:tc>
          <w:tcPr>
            <w:tcW w:w="1094" w:type="dxa"/>
            <w:shd w:val="solid" w:color="FFFFFF" w:fill="auto"/>
          </w:tcPr>
          <w:p w14:paraId="3CAD3474" w14:textId="77777777" w:rsidR="005952A6" w:rsidRPr="006F6575" w:rsidRDefault="005952A6" w:rsidP="005952A6">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BC21CFB" w14:textId="77777777" w:rsidR="005952A6" w:rsidRPr="00C70FF4" w:rsidRDefault="005952A6" w:rsidP="005952A6">
            <w:pPr>
              <w:pStyle w:val="TAL"/>
              <w:rPr>
                <w:sz w:val="16"/>
                <w:szCs w:val="16"/>
              </w:rPr>
            </w:pPr>
            <w:r w:rsidRPr="00C70FF4">
              <w:rPr>
                <w:sz w:val="16"/>
                <w:szCs w:val="16"/>
              </w:rPr>
              <w:t>0</w:t>
            </w:r>
            <w:r>
              <w:rPr>
                <w:sz w:val="16"/>
                <w:szCs w:val="16"/>
              </w:rPr>
              <w:t>306</w:t>
            </w:r>
          </w:p>
        </w:tc>
        <w:tc>
          <w:tcPr>
            <w:tcW w:w="425" w:type="dxa"/>
            <w:shd w:val="solid" w:color="FFFFFF" w:fill="auto"/>
          </w:tcPr>
          <w:p w14:paraId="40DEB707" w14:textId="77777777" w:rsidR="005952A6" w:rsidRDefault="005952A6" w:rsidP="005952A6">
            <w:pPr>
              <w:pStyle w:val="TAL"/>
              <w:jc w:val="center"/>
              <w:rPr>
                <w:sz w:val="16"/>
                <w:szCs w:val="16"/>
              </w:rPr>
            </w:pPr>
            <w:r>
              <w:rPr>
                <w:sz w:val="16"/>
                <w:szCs w:val="16"/>
              </w:rPr>
              <w:t>2</w:t>
            </w:r>
          </w:p>
        </w:tc>
        <w:tc>
          <w:tcPr>
            <w:tcW w:w="425" w:type="dxa"/>
            <w:shd w:val="solid" w:color="FFFFFF" w:fill="auto"/>
          </w:tcPr>
          <w:p w14:paraId="3B206C52" w14:textId="77777777" w:rsidR="005952A6" w:rsidRDefault="005952A6" w:rsidP="005952A6">
            <w:pPr>
              <w:pStyle w:val="TAL"/>
              <w:jc w:val="center"/>
              <w:rPr>
                <w:sz w:val="16"/>
                <w:szCs w:val="16"/>
              </w:rPr>
            </w:pPr>
            <w:r>
              <w:rPr>
                <w:sz w:val="16"/>
                <w:szCs w:val="16"/>
              </w:rPr>
              <w:t>F</w:t>
            </w:r>
          </w:p>
        </w:tc>
        <w:tc>
          <w:tcPr>
            <w:tcW w:w="4536" w:type="dxa"/>
            <w:shd w:val="solid" w:color="FFFFFF" w:fill="auto"/>
          </w:tcPr>
          <w:p w14:paraId="65E86B64" w14:textId="77777777" w:rsidR="005952A6" w:rsidRPr="00D4568E" w:rsidRDefault="005952A6" w:rsidP="005952A6">
            <w:pPr>
              <w:pStyle w:val="TAL"/>
              <w:rPr>
                <w:sz w:val="16"/>
                <w:szCs w:val="16"/>
              </w:rPr>
            </w:pPr>
            <w:r w:rsidRPr="005952A6">
              <w:rPr>
                <w:sz w:val="16"/>
                <w:szCs w:val="16"/>
              </w:rPr>
              <w:t>Resolve the EN in the EEC executed ACR via T-EES</w:t>
            </w:r>
          </w:p>
        </w:tc>
        <w:tc>
          <w:tcPr>
            <w:tcW w:w="992" w:type="dxa"/>
            <w:shd w:val="solid" w:color="FFFFFF" w:fill="auto"/>
          </w:tcPr>
          <w:p w14:paraId="206CC0DC" w14:textId="77777777" w:rsidR="005952A6" w:rsidRPr="00C70FF4" w:rsidRDefault="005952A6" w:rsidP="005952A6">
            <w:pPr>
              <w:pStyle w:val="TAL"/>
              <w:jc w:val="center"/>
              <w:rPr>
                <w:sz w:val="16"/>
                <w:szCs w:val="16"/>
              </w:rPr>
            </w:pPr>
            <w:r w:rsidRPr="00C70FF4">
              <w:rPr>
                <w:sz w:val="16"/>
                <w:szCs w:val="16"/>
              </w:rPr>
              <w:t>18.</w:t>
            </w:r>
            <w:r>
              <w:rPr>
                <w:sz w:val="16"/>
                <w:szCs w:val="16"/>
              </w:rPr>
              <w:t>3</w:t>
            </w:r>
            <w:r w:rsidRPr="00C70FF4">
              <w:rPr>
                <w:sz w:val="16"/>
                <w:szCs w:val="16"/>
              </w:rPr>
              <w:t>.0</w:t>
            </w:r>
          </w:p>
        </w:tc>
      </w:tr>
      <w:tr w:rsidR="00FB485F" w:rsidRPr="00F905BB" w14:paraId="0B03A76F" w14:textId="77777777" w:rsidTr="00B3457A">
        <w:tc>
          <w:tcPr>
            <w:tcW w:w="800" w:type="dxa"/>
            <w:shd w:val="solid" w:color="FFFFFF" w:fill="auto"/>
          </w:tcPr>
          <w:p w14:paraId="41ED1194" w14:textId="77777777" w:rsidR="00FB485F" w:rsidRPr="006F6575" w:rsidRDefault="00FB485F" w:rsidP="00FB485F">
            <w:pPr>
              <w:pStyle w:val="TAL"/>
              <w:jc w:val="center"/>
              <w:rPr>
                <w:sz w:val="16"/>
                <w:szCs w:val="16"/>
              </w:rPr>
            </w:pPr>
            <w:r w:rsidRPr="006F6575">
              <w:rPr>
                <w:sz w:val="16"/>
                <w:szCs w:val="16"/>
              </w:rPr>
              <w:t>2023-06</w:t>
            </w:r>
          </w:p>
        </w:tc>
        <w:tc>
          <w:tcPr>
            <w:tcW w:w="800" w:type="dxa"/>
            <w:shd w:val="solid" w:color="FFFFFF" w:fill="auto"/>
          </w:tcPr>
          <w:p w14:paraId="3EC83D12" w14:textId="77777777" w:rsidR="00FB485F" w:rsidRPr="006F6575" w:rsidRDefault="00FB485F" w:rsidP="00FB485F">
            <w:pPr>
              <w:pStyle w:val="TAL"/>
              <w:jc w:val="center"/>
              <w:rPr>
                <w:sz w:val="16"/>
                <w:szCs w:val="16"/>
              </w:rPr>
            </w:pPr>
            <w:r w:rsidRPr="006F6575">
              <w:rPr>
                <w:sz w:val="16"/>
                <w:szCs w:val="16"/>
              </w:rPr>
              <w:t>SA#100</w:t>
            </w:r>
          </w:p>
        </w:tc>
        <w:tc>
          <w:tcPr>
            <w:tcW w:w="1094" w:type="dxa"/>
            <w:shd w:val="solid" w:color="FFFFFF" w:fill="auto"/>
          </w:tcPr>
          <w:p w14:paraId="22DBC15E" w14:textId="77777777" w:rsidR="00FB485F" w:rsidRPr="006F6575" w:rsidRDefault="00FB485F" w:rsidP="00FB485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3960737" w14:textId="77777777" w:rsidR="00FB485F" w:rsidRPr="00C70FF4" w:rsidRDefault="00FB485F" w:rsidP="00FB485F">
            <w:pPr>
              <w:pStyle w:val="TAL"/>
              <w:rPr>
                <w:sz w:val="16"/>
                <w:szCs w:val="16"/>
              </w:rPr>
            </w:pPr>
            <w:r w:rsidRPr="00C70FF4">
              <w:rPr>
                <w:sz w:val="16"/>
                <w:szCs w:val="16"/>
              </w:rPr>
              <w:t>0</w:t>
            </w:r>
            <w:r>
              <w:rPr>
                <w:sz w:val="16"/>
                <w:szCs w:val="16"/>
              </w:rPr>
              <w:t>308</w:t>
            </w:r>
          </w:p>
        </w:tc>
        <w:tc>
          <w:tcPr>
            <w:tcW w:w="425" w:type="dxa"/>
            <w:shd w:val="solid" w:color="FFFFFF" w:fill="auto"/>
          </w:tcPr>
          <w:p w14:paraId="0D9FC18B" w14:textId="77777777" w:rsidR="00FB485F" w:rsidRDefault="00FB485F" w:rsidP="00FB485F">
            <w:pPr>
              <w:pStyle w:val="TAL"/>
              <w:jc w:val="center"/>
              <w:rPr>
                <w:sz w:val="16"/>
                <w:szCs w:val="16"/>
              </w:rPr>
            </w:pPr>
            <w:r>
              <w:rPr>
                <w:sz w:val="16"/>
                <w:szCs w:val="16"/>
              </w:rPr>
              <w:t>9</w:t>
            </w:r>
          </w:p>
        </w:tc>
        <w:tc>
          <w:tcPr>
            <w:tcW w:w="425" w:type="dxa"/>
            <w:shd w:val="solid" w:color="FFFFFF" w:fill="auto"/>
          </w:tcPr>
          <w:p w14:paraId="44D0AEF0" w14:textId="77777777" w:rsidR="00FB485F" w:rsidRDefault="00FB485F" w:rsidP="00FB485F">
            <w:pPr>
              <w:pStyle w:val="TAL"/>
              <w:jc w:val="center"/>
              <w:rPr>
                <w:sz w:val="16"/>
                <w:szCs w:val="16"/>
              </w:rPr>
            </w:pPr>
            <w:r>
              <w:rPr>
                <w:sz w:val="16"/>
                <w:szCs w:val="16"/>
              </w:rPr>
              <w:t>F</w:t>
            </w:r>
          </w:p>
        </w:tc>
        <w:tc>
          <w:tcPr>
            <w:tcW w:w="4536" w:type="dxa"/>
            <w:shd w:val="solid" w:color="FFFFFF" w:fill="auto"/>
          </w:tcPr>
          <w:p w14:paraId="14D404EE" w14:textId="77777777" w:rsidR="00FB485F" w:rsidRPr="005952A6" w:rsidRDefault="00FB485F" w:rsidP="00FB485F">
            <w:pPr>
              <w:pStyle w:val="TAL"/>
              <w:rPr>
                <w:sz w:val="16"/>
                <w:szCs w:val="16"/>
              </w:rPr>
            </w:pPr>
            <w:r w:rsidRPr="00FB485F">
              <w:rPr>
                <w:sz w:val="16"/>
                <w:szCs w:val="16"/>
              </w:rPr>
              <w:t>Common EAS discovery</w:t>
            </w:r>
          </w:p>
        </w:tc>
        <w:tc>
          <w:tcPr>
            <w:tcW w:w="992" w:type="dxa"/>
            <w:shd w:val="solid" w:color="FFFFFF" w:fill="auto"/>
          </w:tcPr>
          <w:p w14:paraId="24CDECD7" w14:textId="77777777" w:rsidR="00FB485F" w:rsidRPr="00C70FF4" w:rsidRDefault="00FB485F" w:rsidP="00FB485F">
            <w:pPr>
              <w:pStyle w:val="TAL"/>
              <w:jc w:val="center"/>
              <w:rPr>
                <w:sz w:val="16"/>
                <w:szCs w:val="16"/>
              </w:rPr>
            </w:pPr>
            <w:r w:rsidRPr="00C70FF4">
              <w:rPr>
                <w:sz w:val="16"/>
                <w:szCs w:val="16"/>
              </w:rPr>
              <w:t>18.</w:t>
            </w:r>
            <w:r>
              <w:rPr>
                <w:sz w:val="16"/>
                <w:szCs w:val="16"/>
              </w:rPr>
              <w:t>3</w:t>
            </w:r>
            <w:r w:rsidRPr="00C70FF4">
              <w:rPr>
                <w:sz w:val="16"/>
                <w:szCs w:val="16"/>
              </w:rPr>
              <w:t>.0</w:t>
            </w:r>
          </w:p>
        </w:tc>
      </w:tr>
      <w:tr w:rsidR="00AC52BA" w:rsidRPr="00F905BB" w14:paraId="0977DEDA" w14:textId="77777777" w:rsidTr="00B3457A">
        <w:tc>
          <w:tcPr>
            <w:tcW w:w="800" w:type="dxa"/>
            <w:shd w:val="solid" w:color="FFFFFF" w:fill="auto"/>
          </w:tcPr>
          <w:p w14:paraId="263B1110" w14:textId="77777777" w:rsidR="00AC52BA" w:rsidRPr="006F6575" w:rsidRDefault="00AC52BA" w:rsidP="00AC52BA">
            <w:pPr>
              <w:pStyle w:val="TAL"/>
              <w:jc w:val="center"/>
              <w:rPr>
                <w:sz w:val="16"/>
                <w:szCs w:val="16"/>
              </w:rPr>
            </w:pPr>
            <w:r w:rsidRPr="006F6575">
              <w:rPr>
                <w:sz w:val="16"/>
                <w:szCs w:val="16"/>
              </w:rPr>
              <w:t>2023-06</w:t>
            </w:r>
          </w:p>
        </w:tc>
        <w:tc>
          <w:tcPr>
            <w:tcW w:w="800" w:type="dxa"/>
            <w:shd w:val="solid" w:color="FFFFFF" w:fill="auto"/>
          </w:tcPr>
          <w:p w14:paraId="430A4E15" w14:textId="77777777" w:rsidR="00AC52BA" w:rsidRPr="006F6575" w:rsidRDefault="00AC52BA" w:rsidP="00AC52BA">
            <w:pPr>
              <w:pStyle w:val="TAL"/>
              <w:jc w:val="center"/>
              <w:rPr>
                <w:sz w:val="16"/>
                <w:szCs w:val="16"/>
              </w:rPr>
            </w:pPr>
            <w:r w:rsidRPr="006F6575">
              <w:rPr>
                <w:sz w:val="16"/>
                <w:szCs w:val="16"/>
              </w:rPr>
              <w:t>SA#100</w:t>
            </w:r>
          </w:p>
        </w:tc>
        <w:tc>
          <w:tcPr>
            <w:tcW w:w="1094" w:type="dxa"/>
            <w:shd w:val="solid" w:color="FFFFFF" w:fill="auto"/>
          </w:tcPr>
          <w:p w14:paraId="7D62491A" w14:textId="77777777" w:rsidR="00AC52BA" w:rsidRPr="006F6575" w:rsidRDefault="00AC52BA" w:rsidP="00AC52BA">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3E9B639B" w14:textId="77777777" w:rsidR="00AC52BA" w:rsidRPr="00C70FF4" w:rsidRDefault="00AC52BA" w:rsidP="00AC52BA">
            <w:pPr>
              <w:pStyle w:val="TAL"/>
              <w:rPr>
                <w:sz w:val="16"/>
                <w:szCs w:val="16"/>
              </w:rPr>
            </w:pPr>
            <w:r w:rsidRPr="00C70FF4">
              <w:rPr>
                <w:sz w:val="16"/>
                <w:szCs w:val="16"/>
              </w:rPr>
              <w:t>0</w:t>
            </w:r>
            <w:r>
              <w:rPr>
                <w:sz w:val="16"/>
                <w:szCs w:val="16"/>
              </w:rPr>
              <w:t>310</w:t>
            </w:r>
          </w:p>
        </w:tc>
        <w:tc>
          <w:tcPr>
            <w:tcW w:w="425" w:type="dxa"/>
            <w:shd w:val="solid" w:color="FFFFFF" w:fill="auto"/>
          </w:tcPr>
          <w:p w14:paraId="6A490035" w14:textId="77777777" w:rsidR="00AC52BA" w:rsidRDefault="00AC52BA" w:rsidP="00AC52BA">
            <w:pPr>
              <w:pStyle w:val="TAL"/>
              <w:jc w:val="center"/>
              <w:rPr>
                <w:sz w:val="16"/>
                <w:szCs w:val="16"/>
              </w:rPr>
            </w:pPr>
          </w:p>
        </w:tc>
        <w:tc>
          <w:tcPr>
            <w:tcW w:w="425" w:type="dxa"/>
            <w:shd w:val="solid" w:color="FFFFFF" w:fill="auto"/>
          </w:tcPr>
          <w:p w14:paraId="0D99D55D" w14:textId="77777777" w:rsidR="00AC52BA" w:rsidRDefault="00AC52BA" w:rsidP="00AC52BA">
            <w:pPr>
              <w:pStyle w:val="TAL"/>
              <w:jc w:val="center"/>
              <w:rPr>
                <w:sz w:val="16"/>
                <w:szCs w:val="16"/>
              </w:rPr>
            </w:pPr>
            <w:r>
              <w:rPr>
                <w:sz w:val="16"/>
                <w:szCs w:val="16"/>
              </w:rPr>
              <w:t>A</w:t>
            </w:r>
          </w:p>
        </w:tc>
        <w:tc>
          <w:tcPr>
            <w:tcW w:w="4536" w:type="dxa"/>
            <w:shd w:val="solid" w:color="FFFFFF" w:fill="auto"/>
          </w:tcPr>
          <w:p w14:paraId="619AF7AC" w14:textId="77777777" w:rsidR="00AC52BA" w:rsidRPr="00FB485F" w:rsidRDefault="00AC52BA" w:rsidP="00AC52BA">
            <w:pPr>
              <w:pStyle w:val="TAL"/>
              <w:rPr>
                <w:sz w:val="16"/>
                <w:szCs w:val="16"/>
              </w:rPr>
            </w:pPr>
            <w:r w:rsidRPr="00AC52BA">
              <w:rPr>
                <w:sz w:val="16"/>
                <w:szCs w:val="16"/>
              </w:rPr>
              <w:t>Clarification for EAS decided ACR scenario</w:t>
            </w:r>
          </w:p>
        </w:tc>
        <w:tc>
          <w:tcPr>
            <w:tcW w:w="992" w:type="dxa"/>
            <w:shd w:val="solid" w:color="FFFFFF" w:fill="auto"/>
          </w:tcPr>
          <w:p w14:paraId="111C65BE" w14:textId="77777777" w:rsidR="00AC52BA" w:rsidRPr="00C70FF4" w:rsidRDefault="00AC52BA" w:rsidP="00AC52BA">
            <w:pPr>
              <w:pStyle w:val="TAL"/>
              <w:jc w:val="center"/>
              <w:rPr>
                <w:sz w:val="16"/>
                <w:szCs w:val="16"/>
              </w:rPr>
            </w:pPr>
            <w:r w:rsidRPr="00C70FF4">
              <w:rPr>
                <w:sz w:val="16"/>
                <w:szCs w:val="16"/>
              </w:rPr>
              <w:t>18.</w:t>
            </w:r>
            <w:r>
              <w:rPr>
                <w:sz w:val="16"/>
                <w:szCs w:val="16"/>
              </w:rPr>
              <w:t>3</w:t>
            </w:r>
            <w:r w:rsidRPr="00C70FF4">
              <w:rPr>
                <w:sz w:val="16"/>
                <w:szCs w:val="16"/>
              </w:rPr>
              <w:t>.0</w:t>
            </w:r>
          </w:p>
        </w:tc>
      </w:tr>
      <w:tr w:rsidR="00EC0570" w:rsidRPr="00F905BB" w14:paraId="2D0B044E" w14:textId="77777777" w:rsidTr="00B3457A">
        <w:tc>
          <w:tcPr>
            <w:tcW w:w="800" w:type="dxa"/>
            <w:shd w:val="solid" w:color="FFFFFF" w:fill="auto"/>
          </w:tcPr>
          <w:p w14:paraId="56AD06D8" w14:textId="77777777" w:rsidR="00EC0570" w:rsidRPr="006F6575" w:rsidRDefault="00EC0570" w:rsidP="00EC0570">
            <w:pPr>
              <w:pStyle w:val="TAL"/>
              <w:jc w:val="center"/>
              <w:rPr>
                <w:sz w:val="16"/>
                <w:szCs w:val="16"/>
              </w:rPr>
            </w:pPr>
            <w:r w:rsidRPr="006F6575">
              <w:rPr>
                <w:sz w:val="16"/>
                <w:szCs w:val="16"/>
              </w:rPr>
              <w:t>2023-06</w:t>
            </w:r>
          </w:p>
        </w:tc>
        <w:tc>
          <w:tcPr>
            <w:tcW w:w="800" w:type="dxa"/>
            <w:shd w:val="solid" w:color="FFFFFF" w:fill="auto"/>
          </w:tcPr>
          <w:p w14:paraId="46EC6868" w14:textId="77777777" w:rsidR="00EC0570" w:rsidRPr="006F6575" w:rsidRDefault="00EC0570" w:rsidP="00EC0570">
            <w:pPr>
              <w:pStyle w:val="TAL"/>
              <w:jc w:val="center"/>
              <w:rPr>
                <w:sz w:val="16"/>
                <w:szCs w:val="16"/>
              </w:rPr>
            </w:pPr>
            <w:r w:rsidRPr="006F6575">
              <w:rPr>
                <w:sz w:val="16"/>
                <w:szCs w:val="16"/>
              </w:rPr>
              <w:t>SA#100</w:t>
            </w:r>
          </w:p>
        </w:tc>
        <w:tc>
          <w:tcPr>
            <w:tcW w:w="1094" w:type="dxa"/>
            <w:shd w:val="solid" w:color="FFFFFF" w:fill="auto"/>
          </w:tcPr>
          <w:p w14:paraId="766E32BF" w14:textId="77777777" w:rsidR="00EC0570" w:rsidRPr="006F6575" w:rsidRDefault="00EC0570" w:rsidP="00EC057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C9DC8D6" w14:textId="77777777" w:rsidR="00EC0570" w:rsidRPr="00C70FF4" w:rsidRDefault="00EC0570" w:rsidP="00EC0570">
            <w:pPr>
              <w:pStyle w:val="TAL"/>
              <w:rPr>
                <w:sz w:val="16"/>
                <w:szCs w:val="16"/>
              </w:rPr>
            </w:pPr>
            <w:r w:rsidRPr="00C70FF4">
              <w:rPr>
                <w:sz w:val="16"/>
                <w:szCs w:val="16"/>
              </w:rPr>
              <w:t>0</w:t>
            </w:r>
            <w:r>
              <w:rPr>
                <w:sz w:val="16"/>
                <w:szCs w:val="16"/>
              </w:rPr>
              <w:t>312</w:t>
            </w:r>
          </w:p>
        </w:tc>
        <w:tc>
          <w:tcPr>
            <w:tcW w:w="425" w:type="dxa"/>
            <w:shd w:val="solid" w:color="FFFFFF" w:fill="auto"/>
          </w:tcPr>
          <w:p w14:paraId="4C2EB8E5" w14:textId="77777777" w:rsidR="00EC0570" w:rsidRDefault="00EC0570" w:rsidP="00EC0570">
            <w:pPr>
              <w:pStyle w:val="TAL"/>
              <w:jc w:val="center"/>
              <w:rPr>
                <w:sz w:val="16"/>
                <w:szCs w:val="16"/>
              </w:rPr>
            </w:pPr>
            <w:r>
              <w:rPr>
                <w:sz w:val="16"/>
                <w:szCs w:val="16"/>
              </w:rPr>
              <w:t>4</w:t>
            </w:r>
          </w:p>
        </w:tc>
        <w:tc>
          <w:tcPr>
            <w:tcW w:w="425" w:type="dxa"/>
            <w:shd w:val="solid" w:color="FFFFFF" w:fill="auto"/>
          </w:tcPr>
          <w:p w14:paraId="37780C79" w14:textId="77777777" w:rsidR="00EC0570" w:rsidRDefault="00EC0570" w:rsidP="00EC0570">
            <w:pPr>
              <w:pStyle w:val="TAL"/>
              <w:jc w:val="center"/>
              <w:rPr>
                <w:sz w:val="16"/>
                <w:szCs w:val="16"/>
              </w:rPr>
            </w:pPr>
            <w:r>
              <w:rPr>
                <w:sz w:val="16"/>
                <w:szCs w:val="16"/>
              </w:rPr>
              <w:t>B</w:t>
            </w:r>
          </w:p>
        </w:tc>
        <w:tc>
          <w:tcPr>
            <w:tcW w:w="4536" w:type="dxa"/>
            <w:shd w:val="solid" w:color="FFFFFF" w:fill="auto"/>
          </w:tcPr>
          <w:p w14:paraId="13834B49" w14:textId="77777777" w:rsidR="00EC0570" w:rsidRPr="00AC52BA" w:rsidRDefault="00EC0570" w:rsidP="00EC0570">
            <w:pPr>
              <w:pStyle w:val="TAL"/>
              <w:rPr>
                <w:sz w:val="16"/>
                <w:szCs w:val="16"/>
              </w:rPr>
            </w:pPr>
            <w:r w:rsidRPr="00EC0570">
              <w:rPr>
                <w:sz w:val="16"/>
                <w:szCs w:val="16"/>
              </w:rPr>
              <w:t>ENS – IE tables updates</w:t>
            </w:r>
          </w:p>
        </w:tc>
        <w:tc>
          <w:tcPr>
            <w:tcW w:w="992" w:type="dxa"/>
            <w:shd w:val="solid" w:color="FFFFFF" w:fill="auto"/>
          </w:tcPr>
          <w:p w14:paraId="2EEBF461" w14:textId="77777777" w:rsidR="00EC0570" w:rsidRPr="00C70FF4" w:rsidRDefault="00EC0570" w:rsidP="00EC0570">
            <w:pPr>
              <w:pStyle w:val="TAL"/>
              <w:jc w:val="center"/>
              <w:rPr>
                <w:sz w:val="16"/>
                <w:szCs w:val="16"/>
              </w:rPr>
            </w:pPr>
            <w:r w:rsidRPr="00C70FF4">
              <w:rPr>
                <w:sz w:val="16"/>
                <w:szCs w:val="16"/>
              </w:rPr>
              <w:t>18.</w:t>
            </w:r>
            <w:r>
              <w:rPr>
                <w:sz w:val="16"/>
                <w:szCs w:val="16"/>
              </w:rPr>
              <w:t>3</w:t>
            </w:r>
            <w:r w:rsidRPr="00C70FF4">
              <w:rPr>
                <w:sz w:val="16"/>
                <w:szCs w:val="16"/>
              </w:rPr>
              <w:t>.0</w:t>
            </w:r>
          </w:p>
        </w:tc>
      </w:tr>
      <w:tr w:rsidR="00375DB1" w:rsidRPr="00F905BB" w14:paraId="1ACC1BDB" w14:textId="77777777" w:rsidTr="00B3457A">
        <w:tc>
          <w:tcPr>
            <w:tcW w:w="800" w:type="dxa"/>
            <w:shd w:val="solid" w:color="FFFFFF" w:fill="auto"/>
          </w:tcPr>
          <w:p w14:paraId="1AB100BA" w14:textId="77777777" w:rsidR="00375DB1" w:rsidRPr="006F6575" w:rsidRDefault="00375DB1" w:rsidP="00375DB1">
            <w:pPr>
              <w:pStyle w:val="TAL"/>
              <w:jc w:val="center"/>
              <w:rPr>
                <w:sz w:val="16"/>
                <w:szCs w:val="16"/>
              </w:rPr>
            </w:pPr>
            <w:r w:rsidRPr="006F6575">
              <w:rPr>
                <w:sz w:val="16"/>
                <w:szCs w:val="16"/>
              </w:rPr>
              <w:t>2023-06</w:t>
            </w:r>
          </w:p>
        </w:tc>
        <w:tc>
          <w:tcPr>
            <w:tcW w:w="800" w:type="dxa"/>
            <w:shd w:val="solid" w:color="FFFFFF" w:fill="auto"/>
          </w:tcPr>
          <w:p w14:paraId="137591A0" w14:textId="77777777" w:rsidR="00375DB1" w:rsidRPr="006F6575" w:rsidRDefault="00375DB1" w:rsidP="00375DB1">
            <w:pPr>
              <w:pStyle w:val="TAL"/>
              <w:jc w:val="center"/>
              <w:rPr>
                <w:sz w:val="16"/>
                <w:szCs w:val="16"/>
              </w:rPr>
            </w:pPr>
            <w:r w:rsidRPr="006F6575">
              <w:rPr>
                <w:sz w:val="16"/>
                <w:szCs w:val="16"/>
              </w:rPr>
              <w:t>SA#100</w:t>
            </w:r>
          </w:p>
        </w:tc>
        <w:tc>
          <w:tcPr>
            <w:tcW w:w="1094" w:type="dxa"/>
            <w:shd w:val="solid" w:color="FFFFFF" w:fill="auto"/>
          </w:tcPr>
          <w:p w14:paraId="2060677E" w14:textId="77777777" w:rsidR="00375DB1" w:rsidRPr="006F6575" w:rsidRDefault="00375DB1" w:rsidP="00375DB1">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D6F0160" w14:textId="77777777" w:rsidR="00375DB1" w:rsidRPr="00C70FF4" w:rsidRDefault="00375DB1" w:rsidP="00375DB1">
            <w:pPr>
              <w:pStyle w:val="TAL"/>
              <w:rPr>
                <w:sz w:val="16"/>
                <w:szCs w:val="16"/>
              </w:rPr>
            </w:pPr>
            <w:r w:rsidRPr="00C70FF4">
              <w:rPr>
                <w:sz w:val="16"/>
                <w:szCs w:val="16"/>
              </w:rPr>
              <w:t>0</w:t>
            </w:r>
            <w:r>
              <w:rPr>
                <w:sz w:val="16"/>
                <w:szCs w:val="16"/>
              </w:rPr>
              <w:t>315</w:t>
            </w:r>
          </w:p>
        </w:tc>
        <w:tc>
          <w:tcPr>
            <w:tcW w:w="425" w:type="dxa"/>
            <w:shd w:val="solid" w:color="FFFFFF" w:fill="auto"/>
          </w:tcPr>
          <w:p w14:paraId="169486FC" w14:textId="77777777" w:rsidR="00375DB1" w:rsidRDefault="00375DB1" w:rsidP="00375DB1">
            <w:pPr>
              <w:pStyle w:val="TAL"/>
              <w:jc w:val="center"/>
              <w:rPr>
                <w:sz w:val="16"/>
                <w:szCs w:val="16"/>
              </w:rPr>
            </w:pPr>
            <w:r>
              <w:rPr>
                <w:sz w:val="16"/>
                <w:szCs w:val="16"/>
              </w:rPr>
              <w:t>2</w:t>
            </w:r>
          </w:p>
        </w:tc>
        <w:tc>
          <w:tcPr>
            <w:tcW w:w="425" w:type="dxa"/>
            <w:shd w:val="solid" w:color="FFFFFF" w:fill="auto"/>
          </w:tcPr>
          <w:p w14:paraId="5B0B337C" w14:textId="77777777" w:rsidR="00375DB1" w:rsidRDefault="00375DB1" w:rsidP="00375DB1">
            <w:pPr>
              <w:pStyle w:val="TAL"/>
              <w:jc w:val="center"/>
              <w:rPr>
                <w:sz w:val="16"/>
                <w:szCs w:val="16"/>
              </w:rPr>
            </w:pPr>
            <w:r>
              <w:rPr>
                <w:sz w:val="16"/>
                <w:szCs w:val="16"/>
              </w:rPr>
              <w:t>C</w:t>
            </w:r>
          </w:p>
        </w:tc>
        <w:tc>
          <w:tcPr>
            <w:tcW w:w="4536" w:type="dxa"/>
            <w:shd w:val="solid" w:color="FFFFFF" w:fill="auto"/>
          </w:tcPr>
          <w:p w14:paraId="57C2EFE4" w14:textId="77777777" w:rsidR="00375DB1" w:rsidRPr="00EC0570" w:rsidRDefault="00375DB1" w:rsidP="00375DB1">
            <w:pPr>
              <w:pStyle w:val="TAL"/>
              <w:rPr>
                <w:sz w:val="16"/>
                <w:szCs w:val="16"/>
              </w:rPr>
            </w:pPr>
            <w:r w:rsidRPr="00375DB1">
              <w:rPr>
                <w:sz w:val="16"/>
                <w:szCs w:val="16"/>
              </w:rPr>
              <w:t>Removing AC registration</w:t>
            </w:r>
          </w:p>
        </w:tc>
        <w:tc>
          <w:tcPr>
            <w:tcW w:w="992" w:type="dxa"/>
            <w:shd w:val="solid" w:color="FFFFFF" w:fill="auto"/>
          </w:tcPr>
          <w:p w14:paraId="6C79E17B" w14:textId="77777777" w:rsidR="00375DB1" w:rsidRPr="00C70FF4" w:rsidRDefault="00375DB1" w:rsidP="00375DB1">
            <w:pPr>
              <w:pStyle w:val="TAL"/>
              <w:jc w:val="center"/>
              <w:rPr>
                <w:sz w:val="16"/>
                <w:szCs w:val="16"/>
              </w:rPr>
            </w:pPr>
            <w:r w:rsidRPr="00C70FF4">
              <w:rPr>
                <w:sz w:val="16"/>
                <w:szCs w:val="16"/>
              </w:rPr>
              <w:t>18.</w:t>
            </w:r>
            <w:r>
              <w:rPr>
                <w:sz w:val="16"/>
                <w:szCs w:val="16"/>
              </w:rPr>
              <w:t>3</w:t>
            </w:r>
            <w:r w:rsidRPr="00C70FF4">
              <w:rPr>
                <w:sz w:val="16"/>
                <w:szCs w:val="16"/>
              </w:rPr>
              <w:t>.0</w:t>
            </w:r>
          </w:p>
        </w:tc>
      </w:tr>
      <w:tr w:rsidR="008C28A4" w:rsidRPr="00F905BB" w14:paraId="747F8293" w14:textId="77777777" w:rsidTr="00B3457A">
        <w:tc>
          <w:tcPr>
            <w:tcW w:w="800" w:type="dxa"/>
            <w:shd w:val="solid" w:color="FFFFFF" w:fill="auto"/>
          </w:tcPr>
          <w:p w14:paraId="235550E4" w14:textId="77777777" w:rsidR="008C28A4" w:rsidRPr="006F6575" w:rsidRDefault="008C28A4" w:rsidP="008C28A4">
            <w:pPr>
              <w:pStyle w:val="TAL"/>
              <w:jc w:val="center"/>
              <w:rPr>
                <w:sz w:val="16"/>
                <w:szCs w:val="16"/>
              </w:rPr>
            </w:pPr>
            <w:r w:rsidRPr="006F6575">
              <w:rPr>
                <w:sz w:val="16"/>
                <w:szCs w:val="16"/>
              </w:rPr>
              <w:t>2023-06</w:t>
            </w:r>
          </w:p>
        </w:tc>
        <w:tc>
          <w:tcPr>
            <w:tcW w:w="800" w:type="dxa"/>
            <w:shd w:val="solid" w:color="FFFFFF" w:fill="auto"/>
          </w:tcPr>
          <w:p w14:paraId="1B0CF460" w14:textId="77777777" w:rsidR="008C28A4" w:rsidRPr="006F6575" w:rsidRDefault="008C28A4" w:rsidP="008C28A4">
            <w:pPr>
              <w:pStyle w:val="TAL"/>
              <w:jc w:val="center"/>
              <w:rPr>
                <w:sz w:val="16"/>
                <w:szCs w:val="16"/>
              </w:rPr>
            </w:pPr>
            <w:r w:rsidRPr="006F6575">
              <w:rPr>
                <w:sz w:val="16"/>
                <w:szCs w:val="16"/>
              </w:rPr>
              <w:t>SA#100</w:t>
            </w:r>
          </w:p>
        </w:tc>
        <w:tc>
          <w:tcPr>
            <w:tcW w:w="1094" w:type="dxa"/>
            <w:shd w:val="solid" w:color="FFFFFF" w:fill="auto"/>
          </w:tcPr>
          <w:p w14:paraId="5B07CD88" w14:textId="77777777" w:rsidR="008C28A4" w:rsidRPr="006F6575" w:rsidRDefault="008C28A4" w:rsidP="008C28A4">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5564BF42" w14:textId="77777777" w:rsidR="008C28A4" w:rsidRPr="00C70FF4" w:rsidRDefault="008C28A4" w:rsidP="008C28A4">
            <w:pPr>
              <w:pStyle w:val="TAL"/>
              <w:rPr>
                <w:sz w:val="16"/>
                <w:szCs w:val="16"/>
              </w:rPr>
            </w:pPr>
            <w:r w:rsidRPr="00C70FF4">
              <w:rPr>
                <w:sz w:val="16"/>
                <w:szCs w:val="16"/>
              </w:rPr>
              <w:t>0</w:t>
            </w:r>
            <w:r>
              <w:rPr>
                <w:sz w:val="16"/>
                <w:szCs w:val="16"/>
              </w:rPr>
              <w:t>316</w:t>
            </w:r>
          </w:p>
        </w:tc>
        <w:tc>
          <w:tcPr>
            <w:tcW w:w="425" w:type="dxa"/>
            <w:shd w:val="solid" w:color="FFFFFF" w:fill="auto"/>
          </w:tcPr>
          <w:p w14:paraId="150A338D" w14:textId="77777777" w:rsidR="008C28A4" w:rsidRDefault="008C28A4" w:rsidP="008C28A4">
            <w:pPr>
              <w:pStyle w:val="TAL"/>
              <w:jc w:val="center"/>
              <w:rPr>
                <w:sz w:val="16"/>
                <w:szCs w:val="16"/>
              </w:rPr>
            </w:pPr>
            <w:r>
              <w:rPr>
                <w:sz w:val="16"/>
                <w:szCs w:val="16"/>
              </w:rPr>
              <w:t>2</w:t>
            </w:r>
          </w:p>
        </w:tc>
        <w:tc>
          <w:tcPr>
            <w:tcW w:w="425" w:type="dxa"/>
            <w:shd w:val="solid" w:color="FFFFFF" w:fill="auto"/>
          </w:tcPr>
          <w:p w14:paraId="43686344" w14:textId="77777777" w:rsidR="008C28A4" w:rsidRDefault="008C28A4" w:rsidP="008C28A4">
            <w:pPr>
              <w:pStyle w:val="TAL"/>
              <w:jc w:val="center"/>
              <w:rPr>
                <w:sz w:val="16"/>
                <w:szCs w:val="16"/>
              </w:rPr>
            </w:pPr>
            <w:r>
              <w:rPr>
                <w:sz w:val="16"/>
                <w:szCs w:val="16"/>
              </w:rPr>
              <w:t>B</w:t>
            </w:r>
          </w:p>
        </w:tc>
        <w:tc>
          <w:tcPr>
            <w:tcW w:w="4536" w:type="dxa"/>
            <w:shd w:val="solid" w:color="FFFFFF" w:fill="auto"/>
          </w:tcPr>
          <w:p w14:paraId="16B506A4" w14:textId="77777777" w:rsidR="008C28A4" w:rsidRPr="00375DB1" w:rsidRDefault="008C28A4" w:rsidP="008C28A4">
            <w:pPr>
              <w:pStyle w:val="TAL"/>
              <w:rPr>
                <w:sz w:val="16"/>
                <w:szCs w:val="16"/>
              </w:rPr>
            </w:pPr>
            <w:r w:rsidRPr="008C28A4">
              <w:rPr>
                <w:sz w:val="16"/>
                <w:szCs w:val="16"/>
              </w:rPr>
              <w:t>Subscription for service provisioning information retrieval by ECS</w:t>
            </w:r>
          </w:p>
        </w:tc>
        <w:tc>
          <w:tcPr>
            <w:tcW w:w="992" w:type="dxa"/>
            <w:shd w:val="solid" w:color="FFFFFF" w:fill="auto"/>
          </w:tcPr>
          <w:p w14:paraId="39CC7A60" w14:textId="77777777" w:rsidR="008C28A4" w:rsidRPr="00C70FF4" w:rsidRDefault="008C28A4" w:rsidP="008C28A4">
            <w:pPr>
              <w:pStyle w:val="TAL"/>
              <w:jc w:val="center"/>
              <w:rPr>
                <w:sz w:val="16"/>
                <w:szCs w:val="16"/>
              </w:rPr>
            </w:pPr>
            <w:r w:rsidRPr="00C70FF4">
              <w:rPr>
                <w:sz w:val="16"/>
                <w:szCs w:val="16"/>
              </w:rPr>
              <w:t>18.</w:t>
            </w:r>
            <w:r>
              <w:rPr>
                <w:sz w:val="16"/>
                <w:szCs w:val="16"/>
              </w:rPr>
              <w:t>3</w:t>
            </w:r>
            <w:r w:rsidRPr="00C70FF4">
              <w:rPr>
                <w:sz w:val="16"/>
                <w:szCs w:val="16"/>
              </w:rPr>
              <w:t>.0</w:t>
            </w:r>
          </w:p>
        </w:tc>
      </w:tr>
      <w:tr w:rsidR="0052666E" w:rsidRPr="00F905BB" w14:paraId="06294718" w14:textId="77777777" w:rsidTr="00B3457A">
        <w:tc>
          <w:tcPr>
            <w:tcW w:w="800" w:type="dxa"/>
            <w:shd w:val="solid" w:color="FFFFFF" w:fill="auto"/>
          </w:tcPr>
          <w:p w14:paraId="5AC1291A" w14:textId="77777777" w:rsidR="0052666E" w:rsidRPr="006F6575" w:rsidRDefault="0052666E" w:rsidP="0052666E">
            <w:pPr>
              <w:pStyle w:val="TAL"/>
              <w:jc w:val="center"/>
              <w:rPr>
                <w:sz w:val="16"/>
                <w:szCs w:val="16"/>
              </w:rPr>
            </w:pPr>
            <w:r w:rsidRPr="006F6575">
              <w:rPr>
                <w:sz w:val="16"/>
                <w:szCs w:val="16"/>
              </w:rPr>
              <w:t>2023-06</w:t>
            </w:r>
          </w:p>
        </w:tc>
        <w:tc>
          <w:tcPr>
            <w:tcW w:w="800" w:type="dxa"/>
            <w:shd w:val="solid" w:color="FFFFFF" w:fill="auto"/>
          </w:tcPr>
          <w:p w14:paraId="3F52B345" w14:textId="77777777" w:rsidR="0052666E" w:rsidRPr="006F6575" w:rsidRDefault="0052666E" w:rsidP="0052666E">
            <w:pPr>
              <w:pStyle w:val="TAL"/>
              <w:jc w:val="center"/>
              <w:rPr>
                <w:sz w:val="16"/>
                <w:szCs w:val="16"/>
              </w:rPr>
            </w:pPr>
            <w:r w:rsidRPr="006F6575">
              <w:rPr>
                <w:sz w:val="16"/>
                <w:szCs w:val="16"/>
              </w:rPr>
              <w:t>SA#100</w:t>
            </w:r>
          </w:p>
        </w:tc>
        <w:tc>
          <w:tcPr>
            <w:tcW w:w="1094" w:type="dxa"/>
            <w:shd w:val="solid" w:color="FFFFFF" w:fill="auto"/>
          </w:tcPr>
          <w:p w14:paraId="62B43C53" w14:textId="77777777" w:rsidR="0052666E" w:rsidRPr="006F6575" w:rsidRDefault="0052666E" w:rsidP="0052666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77B2953" w14:textId="77777777" w:rsidR="0052666E" w:rsidRPr="00C70FF4" w:rsidRDefault="0052666E" w:rsidP="0052666E">
            <w:pPr>
              <w:pStyle w:val="TAL"/>
              <w:rPr>
                <w:sz w:val="16"/>
                <w:szCs w:val="16"/>
              </w:rPr>
            </w:pPr>
            <w:r w:rsidRPr="00C70FF4">
              <w:rPr>
                <w:sz w:val="16"/>
                <w:szCs w:val="16"/>
              </w:rPr>
              <w:t>0</w:t>
            </w:r>
            <w:r>
              <w:rPr>
                <w:sz w:val="16"/>
                <w:szCs w:val="16"/>
              </w:rPr>
              <w:t>317</w:t>
            </w:r>
          </w:p>
        </w:tc>
        <w:tc>
          <w:tcPr>
            <w:tcW w:w="425" w:type="dxa"/>
            <w:shd w:val="solid" w:color="FFFFFF" w:fill="auto"/>
          </w:tcPr>
          <w:p w14:paraId="0AED2195" w14:textId="77777777" w:rsidR="0052666E" w:rsidRDefault="0052666E" w:rsidP="0052666E">
            <w:pPr>
              <w:pStyle w:val="TAL"/>
              <w:jc w:val="center"/>
              <w:rPr>
                <w:sz w:val="16"/>
                <w:szCs w:val="16"/>
              </w:rPr>
            </w:pPr>
            <w:r>
              <w:rPr>
                <w:sz w:val="16"/>
                <w:szCs w:val="16"/>
              </w:rPr>
              <w:t>5</w:t>
            </w:r>
          </w:p>
        </w:tc>
        <w:tc>
          <w:tcPr>
            <w:tcW w:w="425" w:type="dxa"/>
            <w:shd w:val="solid" w:color="FFFFFF" w:fill="auto"/>
          </w:tcPr>
          <w:p w14:paraId="462E0F18" w14:textId="77777777" w:rsidR="0052666E" w:rsidRDefault="0052666E" w:rsidP="0052666E">
            <w:pPr>
              <w:pStyle w:val="TAL"/>
              <w:jc w:val="center"/>
              <w:rPr>
                <w:sz w:val="16"/>
                <w:szCs w:val="16"/>
              </w:rPr>
            </w:pPr>
            <w:r>
              <w:rPr>
                <w:sz w:val="16"/>
                <w:szCs w:val="16"/>
              </w:rPr>
              <w:t>B</w:t>
            </w:r>
          </w:p>
        </w:tc>
        <w:tc>
          <w:tcPr>
            <w:tcW w:w="4536" w:type="dxa"/>
            <w:shd w:val="solid" w:color="FFFFFF" w:fill="auto"/>
          </w:tcPr>
          <w:p w14:paraId="7005EDDF" w14:textId="77777777" w:rsidR="0052666E" w:rsidRPr="008C28A4" w:rsidRDefault="0052666E" w:rsidP="0052666E">
            <w:pPr>
              <w:pStyle w:val="TAL"/>
              <w:rPr>
                <w:sz w:val="16"/>
                <w:szCs w:val="16"/>
              </w:rPr>
            </w:pPr>
            <w:r w:rsidRPr="0052666E">
              <w:rPr>
                <w:sz w:val="16"/>
                <w:szCs w:val="16"/>
              </w:rPr>
              <w:t>Information flows - Federation and roaming</w:t>
            </w:r>
          </w:p>
        </w:tc>
        <w:tc>
          <w:tcPr>
            <w:tcW w:w="992" w:type="dxa"/>
            <w:shd w:val="solid" w:color="FFFFFF" w:fill="auto"/>
          </w:tcPr>
          <w:p w14:paraId="2E838244" w14:textId="77777777" w:rsidR="0052666E" w:rsidRPr="00C70FF4" w:rsidRDefault="0052666E" w:rsidP="0052666E">
            <w:pPr>
              <w:pStyle w:val="TAL"/>
              <w:jc w:val="center"/>
              <w:rPr>
                <w:sz w:val="16"/>
                <w:szCs w:val="16"/>
              </w:rPr>
            </w:pPr>
            <w:r w:rsidRPr="00C70FF4">
              <w:rPr>
                <w:sz w:val="16"/>
                <w:szCs w:val="16"/>
              </w:rPr>
              <w:t>18.</w:t>
            </w:r>
            <w:r>
              <w:rPr>
                <w:sz w:val="16"/>
                <w:szCs w:val="16"/>
              </w:rPr>
              <w:t>3</w:t>
            </w:r>
            <w:r w:rsidRPr="00C70FF4">
              <w:rPr>
                <w:sz w:val="16"/>
                <w:szCs w:val="16"/>
              </w:rPr>
              <w:t>.0</w:t>
            </w:r>
          </w:p>
        </w:tc>
      </w:tr>
      <w:tr w:rsidR="00B93900" w:rsidRPr="00F905BB" w14:paraId="7AE7394C" w14:textId="77777777" w:rsidTr="00B3457A">
        <w:tc>
          <w:tcPr>
            <w:tcW w:w="800" w:type="dxa"/>
            <w:shd w:val="solid" w:color="FFFFFF" w:fill="auto"/>
          </w:tcPr>
          <w:p w14:paraId="789915C5" w14:textId="77777777" w:rsidR="00B93900" w:rsidRPr="006F6575" w:rsidRDefault="00B93900" w:rsidP="00B93900">
            <w:pPr>
              <w:pStyle w:val="TAL"/>
              <w:jc w:val="center"/>
              <w:rPr>
                <w:sz w:val="16"/>
                <w:szCs w:val="16"/>
              </w:rPr>
            </w:pPr>
            <w:r w:rsidRPr="006F6575">
              <w:rPr>
                <w:sz w:val="16"/>
                <w:szCs w:val="16"/>
              </w:rPr>
              <w:t>2023-06</w:t>
            </w:r>
          </w:p>
        </w:tc>
        <w:tc>
          <w:tcPr>
            <w:tcW w:w="800" w:type="dxa"/>
            <w:shd w:val="solid" w:color="FFFFFF" w:fill="auto"/>
          </w:tcPr>
          <w:p w14:paraId="23E50D4C" w14:textId="77777777" w:rsidR="00B93900" w:rsidRPr="006F6575" w:rsidRDefault="00B93900" w:rsidP="00B93900">
            <w:pPr>
              <w:pStyle w:val="TAL"/>
              <w:jc w:val="center"/>
              <w:rPr>
                <w:sz w:val="16"/>
                <w:szCs w:val="16"/>
              </w:rPr>
            </w:pPr>
            <w:r w:rsidRPr="006F6575">
              <w:rPr>
                <w:sz w:val="16"/>
                <w:szCs w:val="16"/>
              </w:rPr>
              <w:t>SA#100</w:t>
            </w:r>
          </w:p>
        </w:tc>
        <w:tc>
          <w:tcPr>
            <w:tcW w:w="1094" w:type="dxa"/>
            <w:shd w:val="solid" w:color="FFFFFF" w:fill="auto"/>
          </w:tcPr>
          <w:p w14:paraId="253BD149" w14:textId="77777777" w:rsidR="00B93900" w:rsidRPr="006F6575" w:rsidRDefault="00B93900" w:rsidP="00B9390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2D8AB99" w14:textId="77777777" w:rsidR="00B93900" w:rsidRPr="00C70FF4" w:rsidRDefault="00B93900" w:rsidP="00B93900">
            <w:pPr>
              <w:pStyle w:val="TAL"/>
              <w:rPr>
                <w:sz w:val="16"/>
                <w:szCs w:val="16"/>
              </w:rPr>
            </w:pPr>
            <w:r w:rsidRPr="00C70FF4">
              <w:rPr>
                <w:sz w:val="16"/>
                <w:szCs w:val="16"/>
              </w:rPr>
              <w:t>0</w:t>
            </w:r>
            <w:r>
              <w:rPr>
                <w:sz w:val="16"/>
                <w:szCs w:val="16"/>
              </w:rPr>
              <w:t>318</w:t>
            </w:r>
          </w:p>
        </w:tc>
        <w:tc>
          <w:tcPr>
            <w:tcW w:w="425" w:type="dxa"/>
            <w:shd w:val="solid" w:color="FFFFFF" w:fill="auto"/>
          </w:tcPr>
          <w:p w14:paraId="4D3BCA66" w14:textId="77777777" w:rsidR="00B93900" w:rsidRDefault="00B93900" w:rsidP="00B93900">
            <w:pPr>
              <w:pStyle w:val="TAL"/>
              <w:jc w:val="center"/>
              <w:rPr>
                <w:sz w:val="16"/>
                <w:szCs w:val="16"/>
              </w:rPr>
            </w:pPr>
            <w:r>
              <w:rPr>
                <w:sz w:val="16"/>
                <w:szCs w:val="16"/>
              </w:rPr>
              <w:t>2</w:t>
            </w:r>
          </w:p>
        </w:tc>
        <w:tc>
          <w:tcPr>
            <w:tcW w:w="425" w:type="dxa"/>
            <w:shd w:val="solid" w:color="FFFFFF" w:fill="auto"/>
          </w:tcPr>
          <w:p w14:paraId="09D07F48" w14:textId="77777777" w:rsidR="00B93900" w:rsidRDefault="00B93900" w:rsidP="00B93900">
            <w:pPr>
              <w:pStyle w:val="TAL"/>
              <w:jc w:val="center"/>
              <w:rPr>
                <w:sz w:val="16"/>
                <w:szCs w:val="16"/>
              </w:rPr>
            </w:pPr>
            <w:r>
              <w:rPr>
                <w:sz w:val="16"/>
                <w:szCs w:val="16"/>
              </w:rPr>
              <w:t>C</w:t>
            </w:r>
          </w:p>
        </w:tc>
        <w:tc>
          <w:tcPr>
            <w:tcW w:w="4536" w:type="dxa"/>
            <w:shd w:val="solid" w:color="FFFFFF" w:fill="auto"/>
          </w:tcPr>
          <w:p w14:paraId="1EAF9791" w14:textId="77777777" w:rsidR="00B93900" w:rsidRPr="0052666E" w:rsidRDefault="00B93900" w:rsidP="00B93900">
            <w:pPr>
              <w:pStyle w:val="TAL"/>
              <w:rPr>
                <w:sz w:val="16"/>
                <w:szCs w:val="16"/>
              </w:rPr>
            </w:pPr>
            <w:r w:rsidRPr="00B93900">
              <w:rPr>
                <w:sz w:val="16"/>
                <w:szCs w:val="16"/>
              </w:rPr>
              <w:t>Replacing OP terminology and reusing existing procedures for ENS</w:t>
            </w:r>
          </w:p>
        </w:tc>
        <w:tc>
          <w:tcPr>
            <w:tcW w:w="992" w:type="dxa"/>
            <w:shd w:val="solid" w:color="FFFFFF" w:fill="auto"/>
          </w:tcPr>
          <w:p w14:paraId="5156682C" w14:textId="77777777" w:rsidR="00B93900" w:rsidRPr="00C70FF4" w:rsidRDefault="00B93900" w:rsidP="00B93900">
            <w:pPr>
              <w:pStyle w:val="TAL"/>
              <w:jc w:val="center"/>
              <w:rPr>
                <w:sz w:val="16"/>
                <w:szCs w:val="16"/>
              </w:rPr>
            </w:pPr>
            <w:r w:rsidRPr="00C70FF4">
              <w:rPr>
                <w:sz w:val="16"/>
                <w:szCs w:val="16"/>
              </w:rPr>
              <w:t>18.</w:t>
            </w:r>
            <w:r>
              <w:rPr>
                <w:sz w:val="16"/>
                <w:szCs w:val="16"/>
              </w:rPr>
              <w:t>3</w:t>
            </w:r>
            <w:r w:rsidRPr="00C70FF4">
              <w:rPr>
                <w:sz w:val="16"/>
                <w:szCs w:val="16"/>
              </w:rPr>
              <w:t>.0</w:t>
            </w:r>
          </w:p>
        </w:tc>
      </w:tr>
      <w:tr w:rsidR="00080F60" w:rsidRPr="00F905BB" w14:paraId="20B8EE4D" w14:textId="77777777" w:rsidTr="00B3457A">
        <w:tc>
          <w:tcPr>
            <w:tcW w:w="800" w:type="dxa"/>
            <w:shd w:val="solid" w:color="FFFFFF" w:fill="auto"/>
          </w:tcPr>
          <w:p w14:paraId="138E063C" w14:textId="77777777" w:rsidR="00080F60" w:rsidRPr="006F6575" w:rsidRDefault="00080F60" w:rsidP="00080F60">
            <w:pPr>
              <w:pStyle w:val="TAL"/>
              <w:jc w:val="center"/>
              <w:rPr>
                <w:sz w:val="16"/>
                <w:szCs w:val="16"/>
              </w:rPr>
            </w:pPr>
            <w:r w:rsidRPr="006F6575">
              <w:rPr>
                <w:sz w:val="16"/>
                <w:szCs w:val="16"/>
              </w:rPr>
              <w:t>2023-06</w:t>
            </w:r>
          </w:p>
        </w:tc>
        <w:tc>
          <w:tcPr>
            <w:tcW w:w="800" w:type="dxa"/>
            <w:shd w:val="solid" w:color="FFFFFF" w:fill="auto"/>
          </w:tcPr>
          <w:p w14:paraId="4A91D562" w14:textId="77777777" w:rsidR="00080F60" w:rsidRPr="006F6575" w:rsidRDefault="00080F60" w:rsidP="00080F60">
            <w:pPr>
              <w:pStyle w:val="TAL"/>
              <w:jc w:val="center"/>
              <w:rPr>
                <w:sz w:val="16"/>
                <w:szCs w:val="16"/>
              </w:rPr>
            </w:pPr>
            <w:r w:rsidRPr="006F6575">
              <w:rPr>
                <w:sz w:val="16"/>
                <w:szCs w:val="16"/>
              </w:rPr>
              <w:t>SA#100</w:t>
            </w:r>
          </w:p>
        </w:tc>
        <w:tc>
          <w:tcPr>
            <w:tcW w:w="1094" w:type="dxa"/>
            <w:shd w:val="solid" w:color="FFFFFF" w:fill="auto"/>
          </w:tcPr>
          <w:p w14:paraId="57B3E32C" w14:textId="77777777" w:rsidR="00080F60" w:rsidRPr="006F6575" w:rsidRDefault="00080F60" w:rsidP="00080F6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B1EEF45" w14:textId="77777777" w:rsidR="00080F60" w:rsidRPr="00C70FF4" w:rsidRDefault="00080F60" w:rsidP="00080F60">
            <w:pPr>
              <w:pStyle w:val="TAL"/>
              <w:rPr>
                <w:sz w:val="16"/>
                <w:szCs w:val="16"/>
              </w:rPr>
            </w:pPr>
            <w:r w:rsidRPr="00C70FF4">
              <w:rPr>
                <w:sz w:val="16"/>
                <w:szCs w:val="16"/>
              </w:rPr>
              <w:t>0</w:t>
            </w:r>
            <w:r>
              <w:rPr>
                <w:sz w:val="16"/>
                <w:szCs w:val="16"/>
              </w:rPr>
              <w:t>319</w:t>
            </w:r>
          </w:p>
        </w:tc>
        <w:tc>
          <w:tcPr>
            <w:tcW w:w="425" w:type="dxa"/>
            <w:shd w:val="solid" w:color="FFFFFF" w:fill="auto"/>
          </w:tcPr>
          <w:p w14:paraId="5CCDED33" w14:textId="77777777" w:rsidR="00080F60" w:rsidRDefault="00080F60" w:rsidP="00080F60">
            <w:pPr>
              <w:pStyle w:val="TAL"/>
              <w:jc w:val="center"/>
              <w:rPr>
                <w:sz w:val="16"/>
                <w:szCs w:val="16"/>
              </w:rPr>
            </w:pPr>
            <w:r>
              <w:rPr>
                <w:sz w:val="16"/>
                <w:szCs w:val="16"/>
              </w:rPr>
              <w:t>1</w:t>
            </w:r>
          </w:p>
        </w:tc>
        <w:tc>
          <w:tcPr>
            <w:tcW w:w="425" w:type="dxa"/>
            <w:shd w:val="solid" w:color="FFFFFF" w:fill="auto"/>
          </w:tcPr>
          <w:p w14:paraId="6311B423" w14:textId="77777777" w:rsidR="00080F60" w:rsidRDefault="00080F60" w:rsidP="00080F60">
            <w:pPr>
              <w:pStyle w:val="TAL"/>
              <w:jc w:val="center"/>
              <w:rPr>
                <w:sz w:val="16"/>
                <w:szCs w:val="16"/>
              </w:rPr>
            </w:pPr>
            <w:r>
              <w:rPr>
                <w:sz w:val="16"/>
                <w:szCs w:val="16"/>
              </w:rPr>
              <w:t>C</w:t>
            </w:r>
          </w:p>
        </w:tc>
        <w:tc>
          <w:tcPr>
            <w:tcW w:w="4536" w:type="dxa"/>
            <w:shd w:val="solid" w:color="FFFFFF" w:fill="auto"/>
          </w:tcPr>
          <w:p w14:paraId="39389129" w14:textId="77777777" w:rsidR="00080F60" w:rsidRPr="00B93900" w:rsidRDefault="00080F60" w:rsidP="00080F60">
            <w:pPr>
              <w:pStyle w:val="TAL"/>
              <w:rPr>
                <w:sz w:val="16"/>
                <w:szCs w:val="16"/>
              </w:rPr>
            </w:pPr>
            <w:r w:rsidRPr="00080F60">
              <w:rPr>
                <w:sz w:val="16"/>
                <w:szCs w:val="16"/>
              </w:rPr>
              <w:t>Applicability of service provisioning information retrieval for federation</w:t>
            </w:r>
          </w:p>
        </w:tc>
        <w:tc>
          <w:tcPr>
            <w:tcW w:w="992" w:type="dxa"/>
            <w:shd w:val="solid" w:color="FFFFFF" w:fill="auto"/>
          </w:tcPr>
          <w:p w14:paraId="4A25A1B1" w14:textId="77777777" w:rsidR="00080F60" w:rsidRPr="00C70FF4" w:rsidRDefault="00080F60" w:rsidP="00080F60">
            <w:pPr>
              <w:pStyle w:val="TAL"/>
              <w:jc w:val="center"/>
              <w:rPr>
                <w:sz w:val="16"/>
                <w:szCs w:val="16"/>
              </w:rPr>
            </w:pPr>
            <w:r w:rsidRPr="00C70FF4">
              <w:rPr>
                <w:sz w:val="16"/>
                <w:szCs w:val="16"/>
              </w:rPr>
              <w:t>18.</w:t>
            </w:r>
            <w:r>
              <w:rPr>
                <w:sz w:val="16"/>
                <w:szCs w:val="16"/>
              </w:rPr>
              <w:t>3</w:t>
            </w:r>
            <w:r w:rsidRPr="00C70FF4">
              <w:rPr>
                <w:sz w:val="16"/>
                <w:szCs w:val="16"/>
              </w:rPr>
              <w:t>.0</w:t>
            </w:r>
          </w:p>
        </w:tc>
      </w:tr>
      <w:tr w:rsidR="00B20F42" w:rsidRPr="00F905BB" w14:paraId="5503186E" w14:textId="77777777" w:rsidTr="00B3457A">
        <w:tc>
          <w:tcPr>
            <w:tcW w:w="800" w:type="dxa"/>
            <w:shd w:val="solid" w:color="FFFFFF" w:fill="auto"/>
          </w:tcPr>
          <w:p w14:paraId="719AC222" w14:textId="77777777" w:rsidR="00B20F42" w:rsidRPr="006F6575" w:rsidRDefault="00B20F42" w:rsidP="00B20F42">
            <w:pPr>
              <w:pStyle w:val="TAL"/>
              <w:jc w:val="center"/>
              <w:rPr>
                <w:sz w:val="16"/>
                <w:szCs w:val="16"/>
              </w:rPr>
            </w:pPr>
            <w:r w:rsidRPr="006F6575">
              <w:rPr>
                <w:sz w:val="16"/>
                <w:szCs w:val="16"/>
              </w:rPr>
              <w:t>2023-06</w:t>
            </w:r>
          </w:p>
        </w:tc>
        <w:tc>
          <w:tcPr>
            <w:tcW w:w="800" w:type="dxa"/>
            <w:shd w:val="solid" w:color="FFFFFF" w:fill="auto"/>
          </w:tcPr>
          <w:p w14:paraId="59167B1A" w14:textId="77777777" w:rsidR="00B20F42" w:rsidRPr="006F6575" w:rsidRDefault="00B20F42" w:rsidP="00B20F42">
            <w:pPr>
              <w:pStyle w:val="TAL"/>
              <w:jc w:val="center"/>
              <w:rPr>
                <w:sz w:val="16"/>
                <w:szCs w:val="16"/>
              </w:rPr>
            </w:pPr>
            <w:r w:rsidRPr="006F6575">
              <w:rPr>
                <w:sz w:val="16"/>
                <w:szCs w:val="16"/>
              </w:rPr>
              <w:t>SA#100</w:t>
            </w:r>
          </w:p>
        </w:tc>
        <w:tc>
          <w:tcPr>
            <w:tcW w:w="1094" w:type="dxa"/>
            <w:shd w:val="solid" w:color="FFFFFF" w:fill="auto"/>
          </w:tcPr>
          <w:p w14:paraId="4E7D6BE3" w14:textId="77777777" w:rsidR="00B20F42" w:rsidRPr="006F6575" w:rsidRDefault="00B20F42" w:rsidP="00B20F4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CA0BC55" w14:textId="77777777" w:rsidR="00B20F42" w:rsidRPr="00C70FF4" w:rsidRDefault="00B20F42" w:rsidP="00B20F42">
            <w:pPr>
              <w:pStyle w:val="TAL"/>
              <w:rPr>
                <w:sz w:val="16"/>
                <w:szCs w:val="16"/>
              </w:rPr>
            </w:pPr>
            <w:r w:rsidRPr="00C70FF4">
              <w:rPr>
                <w:sz w:val="16"/>
                <w:szCs w:val="16"/>
              </w:rPr>
              <w:t>0</w:t>
            </w:r>
            <w:r>
              <w:rPr>
                <w:sz w:val="16"/>
                <w:szCs w:val="16"/>
              </w:rPr>
              <w:t>321</w:t>
            </w:r>
          </w:p>
        </w:tc>
        <w:tc>
          <w:tcPr>
            <w:tcW w:w="425" w:type="dxa"/>
            <w:shd w:val="solid" w:color="FFFFFF" w:fill="auto"/>
          </w:tcPr>
          <w:p w14:paraId="7D65CCB0" w14:textId="77777777" w:rsidR="00B20F42" w:rsidRDefault="00B20F42" w:rsidP="00B20F42">
            <w:pPr>
              <w:pStyle w:val="TAL"/>
              <w:jc w:val="center"/>
              <w:rPr>
                <w:sz w:val="16"/>
                <w:szCs w:val="16"/>
              </w:rPr>
            </w:pPr>
            <w:r>
              <w:rPr>
                <w:sz w:val="16"/>
                <w:szCs w:val="16"/>
              </w:rPr>
              <w:t>1</w:t>
            </w:r>
          </w:p>
        </w:tc>
        <w:tc>
          <w:tcPr>
            <w:tcW w:w="425" w:type="dxa"/>
            <w:shd w:val="solid" w:color="FFFFFF" w:fill="auto"/>
          </w:tcPr>
          <w:p w14:paraId="456A648A" w14:textId="77777777" w:rsidR="00B20F42" w:rsidRDefault="00B20F42" w:rsidP="00B20F42">
            <w:pPr>
              <w:pStyle w:val="TAL"/>
              <w:jc w:val="center"/>
              <w:rPr>
                <w:sz w:val="16"/>
                <w:szCs w:val="16"/>
              </w:rPr>
            </w:pPr>
            <w:r>
              <w:rPr>
                <w:sz w:val="16"/>
                <w:szCs w:val="16"/>
              </w:rPr>
              <w:t>C</w:t>
            </w:r>
          </w:p>
        </w:tc>
        <w:tc>
          <w:tcPr>
            <w:tcW w:w="4536" w:type="dxa"/>
            <w:shd w:val="solid" w:color="FFFFFF" w:fill="auto"/>
          </w:tcPr>
          <w:p w14:paraId="1D9FCB7D" w14:textId="77777777" w:rsidR="00B20F42" w:rsidRPr="00080F60" w:rsidRDefault="00B20F42" w:rsidP="00B20F42">
            <w:pPr>
              <w:pStyle w:val="TAL"/>
              <w:rPr>
                <w:sz w:val="16"/>
                <w:szCs w:val="16"/>
              </w:rPr>
            </w:pPr>
            <w:r w:rsidRPr="00B20F42">
              <w:rPr>
                <w:sz w:val="16"/>
                <w:szCs w:val="16"/>
              </w:rPr>
              <w:t>EAS bundle types and bundle requirements</w:t>
            </w:r>
          </w:p>
        </w:tc>
        <w:tc>
          <w:tcPr>
            <w:tcW w:w="992" w:type="dxa"/>
            <w:shd w:val="solid" w:color="FFFFFF" w:fill="auto"/>
          </w:tcPr>
          <w:p w14:paraId="164E4D95" w14:textId="77777777" w:rsidR="00B20F42" w:rsidRPr="00C70FF4" w:rsidRDefault="00B20F42" w:rsidP="00B20F42">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7CF767B1" w14:textId="77777777" w:rsidTr="00B3457A">
        <w:tc>
          <w:tcPr>
            <w:tcW w:w="800" w:type="dxa"/>
            <w:shd w:val="solid" w:color="FFFFFF" w:fill="auto"/>
          </w:tcPr>
          <w:p w14:paraId="72CD22DA" w14:textId="77777777" w:rsidR="00D6728F" w:rsidRPr="006F6575" w:rsidRDefault="00D6728F" w:rsidP="00D6728F">
            <w:pPr>
              <w:pStyle w:val="TAL"/>
              <w:jc w:val="center"/>
              <w:rPr>
                <w:sz w:val="16"/>
                <w:szCs w:val="16"/>
              </w:rPr>
            </w:pPr>
            <w:r w:rsidRPr="006F6575">
              <w:rPr>
                <w:sz w:val="16"/>
                <w:szCs w:val="16"/>
              </w:rPr>
              <w:lastRenderedPageBreak/>
              <w:t>2023-06</w:t>
            </w:r>
          </w:p>
        </w:tc>
        <w:tc>
          <w:tcPr>
            <w:tcW w:w="800" w:type="dxa"/>
            <w:shd w:val="solid" w:color="FFFFFF" w:fill="auto"/>
          </w:tcPr>
          <w:p w14:paraId="42BEFECE"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3441F72F"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1B49173" w14:textId="77777777" w:rsidR="00D6728F" w:rsidRPr="00C70FF4" w:rsidRDefault="00D6728F" w:rsidP="00D6728F">
            <w:pPr>
              <w:pStyle w:val="TAL"/>
              <w:rPr>
                <w:sz w:val="16"/>
                <w:szCs w:val="16"/>
              </w:rPr>
            </w:pPr>
            <w:r w:rsidRPr="00C70FF4">
              <w:rPr>
                <w:sz w:val="16"/>
                <w:szCs w:val="16"/>
              </w:rPr>
              <w:t>0</w:t>
            </w:r>
            <w:r>
              <w:rPr>
                <w:sz w:val="16"/>
                <w:szCs w:val="16"/>
              </w:rPr>
              <w:t>322</w:t>
            </w:r>
          </w:p>
        </w:tc>
        <w:tc>
          <w:tcPr>
            <w:tcW w:w="425" w:type="dxa"/>
            <w:shd w:val="solid" w:color="FFFFFF" w:fill="auto"/>
          </w:tcPr>
          <w:p w14:paraId="673CDEA3" w14:textId="77777777" w:rsidR="00D6728F" w:rsidRDefault="00D6728F" w:rsidP="00D6728F">
            <w:pPr>
              <w:pStyle w:val="TAL"/>
              <w:jc w:val="center"/>
              <w:rPr>
                <w:sz w:val="16"/>
                <w:szCs w:val="16"/>
              </w:rPr>
            </w:pPr>
          </w:p>
        </w:tc>
        <w:tc>
          <w:tcPr>
            <w:tcW w:w="425" w:type="dxa"/>
            <w:shd w:val="solid" w:color="FFFFFF" w:fill="auto"/>
          </w:tcPr>
          <w:p w14:paraId="253608B4"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24F8B40A" w14:textId="77777777" w:rsidR="00D6728F" w:rsidRPr="00B20F42" w:rsidRDefault="00D6728F" w:rsidP="00D6728F">
            <w:pPr>
              <w:pStyle w:val="TAL"/>
              <w:rPr>
                <w:sz w:val="16"/>
                <w:szCs w:val="16"/>
              </w:rPr>
            </w:pPr>
            <w:r w:rsidRPr="00D6728F">
              <w:rPr>
                <w:sz w:val="16"/>
                <w:szCs w:val="16"/>
              </w:rPr>
              <w:t>Cleanup of EES provider IDs</w:t>
            </w:r>
          </w:p>
        </w:tc>
        <w:tc>
          <w:tcPr>
            <w:tcW w:w="992" w:type="dxa"/>
            <w:shd w:val="solid" w:color="FFFFFF" w:fill="auto"/>
          </w:tcPr>
          <w:p w14:paraId="741FA485"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099A084B" w14:textId="77777777" w:rsidTr="00B3457A">
        <w:tc>
          <w:tcPr>
            <w:tcW w:w="800" w:type="dxa"/>
            <w:shd w:val="solid" w:color="FFFFFF" w:fill="auto"/>
          </w:tcPr>
          <w:p w14:paraId="3A51E85D" w14:textId="77777777" w:rsidR="00D6728F" w:rsidRPr="006F6575" w:rsidRDefault="00D6728F" w:rsidP="00D6728F">
            <w:pPr>
              <w:pStyle w:val="TAL"/>
              <w:jc w:val="center"/>
              <w:rPr>
                <w:sz w:val="16"/>
                <w:szCs w:val="16"/>
              </w:rPr>
            </w:pPr>
            <w:r w:rsidRPr="006F6575">
              <w:rPr>
                <w:sz w:val="16"/>
                <w:szCs w:val="16"/>
              </w:rPr>
              <w:t>2023-06</w:t>
            </w:r>
          </w:p>
        </w:tc>
        <w:tc>
          <w:tcPr>
            <w:tcW w:w="800" w:type="dxa"/>
            <w:shd w:val="solid" w:color="FFFFFF" w:fill="auto"/>
          </w:tcPr>
          <w:p w14:paraId="734C0363"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462AD15E"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3AEEC45" w14:textId="77777777" w:rsidR="00D6728F" w:rsidRPr="00C70FF4" w:rsidRDefault="00D6728F" w:rsidP="00D6728F">
            <w:pPr>
              <w:pStyle w:val="TAL"/>
              <w:rPr>
                <w:sz w:val="16"/>
                <w:szCs w:val="16"/>
              </w:rPr>
            </w:pPr>
            <w:r w:rsidRPr="00C70FF4">
              <w:rPr>
                <w:sz w:val="16"/>
                <w:szCs w:val="16"/>
              </w:rPr>
              <w:t>0</w:t>
            </w:r>
            <w:r>
              <w:rPr>
                <w:sz w:val="16"/>
                <w:szCs w:val="16"/>
              </w:rPr>
              <w:t>326</w:t>
            </w:r>
          </w:p>
        </w:tc>
        <w:tc>
          <w:tcPr>
            <w:tcW w:w="425" w:type="dxa"/>
            <w:shd w:val="solid" w:color="FFFFFF" w:fill="auto"/>
          </w:tcPr>
          <w:p w14:paraId="18AB0D34" w14:textId="77777777" w:rsidR="00D6728F" w:rsidRDefault="00D6728F" w:rsidP="00D6728F">
            <w:pPr>
              <w:pStyle w:val="TAL"/>
              <w:jc w:val="center"/>
              <w:rPr>
                <w:sz w:val="16"/>
                <w:szCs w:val="16"/>
              </w:rPr>
            </w:pPr>
            <w:r>
              <w:rPr>
                <w:sz w:val="16"/>
                <w:szCs w:val="16"/>
              </w:rPr>
              <w:t>2</w:t>
            </w:r>
          </w:p>
        </w:tc>
        <w:tc>
          <w:tcPr>
            <w:tcW w:w="425" w:type="dxa"/>
            <w:shd w:val="solid" w:color="FFFFFF" w:fill="auto"/>
          </w:tcPr>
          <w:p w14:paraId="75263A5C"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5699DDA5" w14:textId="77777777" w:rsidR="00D6728F" w:rsidRPr="00D6728F" w:rsidRDefault="00D6728F" w:rsidP="00D6728F">
            <w:pPr>
              <w:pStyle w:val="TAL"/>
              <w:rPr>
                <w:sz w:val="16"/>
                <w:szCs w:val="16"/>
              </w:rPr>
            </w:pPr>
            <w:r w:rsidRPr="00D6728F">
              <w:rPr>
                <w:sz w:val="16"/>
                <w:szCs w:val="16"/>
              </w:rPr>
              <w:t>EES specfic UE ID</w:t>
            </w:r>
          </w:p>
        </w:tc>
        <w:tc>
          <w:tcPr>
            <w:tcW w:w="992" w:type="dxa"/>
            <w:shd w:val="solid" w:color="FFFFFF" w:fill="auto"/>
          </w:tcPr>
          <w:p w14:paraId="67D8F774"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C41A1E" w:rsidRPr="00F905BB" w14:paraId="604F770D" w14:textId="77777777" w:rsidTr="00B3457A">
        <w:tc>
          <w:tcPr>
            <w:tcW w:w="800" w:type="dxa"/>
            <w:shd w:val="solid" w:color="FFFFFF" w:fill="auto"/>
          </w:tcPr>
          <w:p w14:paraId="753CCEFA" w14:textId="77777777" w:rsidR="00C41A1E" w:rsidRPr="006F6575" w:rsidRDefault="00C41A1E" w:rsidP="00C41A1E">
            <w:pPr>
              <w:pStyle w:val="TAL"/>
              <w:jc w:val="center"/>
              <w:rPr>
                <w:sz w:val="16"/>
                <w:szCs w:val="16"/>
              </w:rPr>
            </w:pPr>
            <w:r w:rsidRPr="006F6575">
              <w:rPr>
                <w:sz w:val="16"/>
                <w:szCs w:val="16"/>
              </w:rPr>
              <w:t>2023-06</w:t>
            </w:r>
          </w:p>
        </w:tc>
        <w:tc>
          <w:tcPr>
            <w:tcW w:w="800" w:type="dxa"/>
            <w:shd w:val="solid" w:color="FFFFFF" w:fill="auto"/>
          </w:tcPr>
          <w:p w14:paraId="38DD53B1" w14:textId="77777777" w:rsidR="00C41A1E" w:rsidRPr="006F6575" w:rsidRDefault="00C41A1E" w:rsidP="00C41A1E">
            <w:pPr>
              <w:pStyle w:val="TAL"/>
              <w:jc w:val="center"/>
              <w:rPr>
                <w:sz w:val="16"/>
                <w:szCs w:val="16"/>
              </w:rPr>
            </w:pPr>
            <w:r w:rsidRPr="006F6575">
              <w:rPr>
                <w:sz w:val="16"/>
                <w:szCs w:val="16"/>
              </w:rPr>
              <w:t>SA#100</w:t>
            </w:r>
          </w:p>
        </w:tc>
        <w:tc>
          <w:tcPr>
            <w:tcW w:w="1094" w:type="dxa"/>
            <w:shd w:val="solid" w:color="FFFFFF" w:fill="auto"/>
          </w:tcPr>
          <w:p w14:paraId="1DE08558" w14:textId="77777777" w:rsidR="00C41A1E" w:rsidRPr="006F6575" w:rsidRDefault="00C41A1E" w:rsidP="00C41A1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96844DB" w14:textId="77777777" w:rsidR="00C41A1E" w:rsidRPr="00C70FF4" w:rsidRDefault="00C41A1E" w:rsidP="00C41A1E">
            <w:pPr>
              <w:pStyle w:val="TAL"/>
              <w:rPr>
                <w:sz w:val="16"/>
                <w:szCs w:val="16"/>
              </w:rPr>
            </w:pPr>
            <w:r w:rsidRPr="00C70FF4">
              <w:rPr>
                <w:sz w:val="16"/>
                <w:szCs w:val="16"/>
              </w:rPr>
              <w:t>0</w:t>
            </w:r>
            <w:r>
              <w:rPr>
                <w:sz w:val="16"/>
                <w:szCs w:val="16"/>
              </w:rPr>
              <w:t>327</w:t>
            </w:r>
          </w:p>
        </w:tc>
        <w:tc>
          <w:tcPr>
            <w:tcW w:w="425" w:type="dxa"/>
            <w:shd w:val="solid" w:color="FFFFFF" w:fill="auto"/>
          </w:tcPr>
          <w:p w14:paraId="40264EC4" w14:textId="77777777" w:rsidR="00C41A1E" w:rsidRDefault="00C41A1E" w:rsidP="00C41A1E">
            <w:pPr>
              <w:pStyle w:val="TAL"/>
              <w:jc w:val="center"/>
              <w:rPr>
                <w:sz w:val="16"/>
                <w:szCs w:val="16"/>
              </w:rPr>
            </w:pPr>
          </w:p>
        </w:tc>
        <w:tc>
          <w:tcPr>
            <w:tcW w:w="425" w:type="dxa"/>
            <w:shd w:val="solid" w:color="FFFFFF" w:fill="auto"/>
          </w:tcPr>
          <w:p w14:paraId="18A87A71" w14:textId="77777777" w:rsidR="00C41A1E" w:rsidRDefault="00C41A1E" w:rsidP="00C41A1E">
            <w:pPr>
              <w:pStyle w:val="TAL"/>
              <w:jc w:val="center"/>
              <w:rPr>
                <w:sz w:val="16"/>
                <w:szCs w:val="16"/>
              </w:rPr>
            </w:pPr>
            <w:r>
              <w:rPr>
                <w:sz w:val="16"/>
                <w:szCs w:val="16"/>
              </w:rPr>
              <w:t>F</w:t>
            </w:r>
          </w:p>
        </w:tc>
        <w:tc>
          <w:tcPr>
            <w:tcW w:w="4536" w:type="dxa"/>
            <w:shd w:val="solid" w:color="FFFFFF" w:fill="auto"/>
          </w:tcPr>
          <w:p w14:paraId="126DEE3C" w14:textId="77777777" w:rsidR="00C41A1E" w:rsidRPr="00D6728F" w:rsidRDefault="00C41A1E" w:rsidP="00C41A1E">
            <w:pPr>
              <w:pStyle w:val="TAL"/>
              <w:rPr>
                <w:sz w:val="16"/>
                <w:szCs w:val="16"/>
              </w:rPr>
            </w:pPr>
            <w:r w:rsidRPr="00C41A1E">
              <w:rPr>
                <w:sz w:val="16"/>
                <w:szCs w:val="16"/>
              </w:rPr>
              <w:t>Fix EAS discovery</w:t>
            </w:r>
          </w:p>
        </w:tc>
        <w:tc>
          <w:tcPr>
            <w:tcW w:w="992" w:type="dxa"/>
            <w:shd w:val="solid" w:color="FFFFFF" w:fill="auto"/>
          </w:tcPr>
          <w:p w14:paraId="1E593B95" w14:textId="77777777" w:rsidR="00C41A1E" w:rsidRPr="00C70FF4" w:rsidRDefault="00C41A1E" w:rsidP="00C41A1E">
            <w:pPr>
              <w:pStyle w:val="TAL"/>
              <w:jc w:val="center"/>
              <w:rPr>
                <w:sz w:val="16"/>
                <w:szCs w:val="16"/>
              </w:rPr>
            </w:pPr>
            <w:r w:rsidRPr="00C70FF4">
              <w:rPr>
                <w:sz w:val="16"/>
                <w:szCs w:val="16"/>
              </w:rPr>
              <w:t>18.</w:t>
            </w:r>
            <w:r>
              <w:rPr>
                <w:sz w:val="16"/>
                <w:szCs w:val="16"/>
              </w:rPr>
              <w:t>3</w:t>
            </w:r>
            <w:r w:rsidRPr="00C70FF4">
              <w:rPr>
                <w:sz w:val="16"/>
                <w:szCs w:val="16"/>
              </w:rPr>
              <w:t>.0</w:t>
            </w:r>
          </w:p>
        </w:tc>
      </w:tr>
      <w:tr w:rsidR="00C1792F" w:rsidRPr="00F905BB" w14:paraId="4A671136" w14:textId="77777777" w:rsidTr="00B3457A">
        <w:tc>
          <w:tcPr>
            <w:tcW w:w="800" w:type="dxa"/>
            <w:shd w:val="solid" w:color="FFFFFF" w:fill="auto"/>
          </w:tcPr>
          <w:p w14:paraId="63972934" w14:textId="77777777" w:rsidR="00C1792F" w:rsidRPr="006F6575" w:rsidRDefault="00C1792F" w:rsidP="00C1792F">
            <w:pPr>
              <w:pStyle w:val="TAL"/>
              <w:jc w:val="center"/>
              <w:rPr>
                <w:sz w:val="16"/>
                <w:szCs w:val="16"/>
              </w:rPr>
            </w:pPr>
            <w:r w:rsidRPr="006F6575">
              <w:rPr>
                <w:sz w:val="16"/>
                <w:szCs w:val="16"/>
              </w:rPr>
              <w:t>2023-06</w:t>
            </w:r>
          </w:p>
        </w:tc>
        <w:tc>
          <w:tcPr>
            <w:tcW w:w="800" w:type="dxa"/>
            <w:shd w:val="solid" w:color="FFFFFF" w:fill="auto"/>
          </w:tcPr>
          <w:p w14:paraId="391496EB" w14:textId="77777777" w:rsidR="00C1792F" w:rsidRPr="006F6575" w:rsidRDefault="00C1792F" w:rsidP="00C1792F">
            <w:pPr>
              <w:pStyle w:val="TAL"/>
              <w:jc w:val="center"/>
              <w:rPr>
                <w:sz w:val="16"/>
                <w:szCs w:val="16"/>
              </w:rPr>
            </w:pPr>
            <w:r w:rsidRPr="006F6575">
              <w:rPr>
                <w:sz w:val="16"/>
                <w:szCs w:val="16"/>
              </w:rPr>
              <w:t>SA#100</w:t>
            </w:r>
          </w:p>
        </w:tc>
        <w:tc>
          <w:tcPr>
            <w:tcW w:w="1094" w:type="dxa"/>
            <w:shd w:val="solid" w:color="FFFFFF" w:fill="auto"/>
          </w:tcPr>
          <w:p w14:paraId="65EE85D8" w14:textId="77777777" w:rsidR="00C1792F" w:rsidRPr="006F6575" w:rsidRDefault="00C1792F" w:rsidP="00C1792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A918C75" w14:textId="77777777" w:rsidR="00C1792F" w:rsidRPr="00C70FF4" w:rsidRDefault="00C1792F" w:rsidP="00C1792F">
            <w:pPr>
              <w:pStyle w:val="TAL"/>
              <w:rPr>
                <w:sz w:val="16"/>
                <w:szCs w:val="16"/>
              </w:rPr>
            </w:pPr>
            <w:r w:rsidRPr="00C70FF4">
              <w:rPr>
                <w:sz w:val="16"/>
                <w:szCs w:val="16"/>
              </w:rPr>
              <w:t>0</w:t>
            </w:r>
            <w:r>
              <w:rPr>
                <w:sz w:val="16"/>
                <w:szCs w:val="16"/>
              </w:rPr>
              <w:t>328</w:t>
            </w:r>
          </w:p>
        </w:tc>
        <w:tc>
          <w:tcPr>
            <w:tcW w:w="425" w:type="dxa"/>
            <w:shd w:val="solid" w:color="FFFFFF" w:fill="auto"/>
          </w:tcPr>
          <w:p w14:paraId="0CC627F1" w14:textId="77777777" w:rsidR="00C1792F" w:rsidRDefault="00C1792F" w:rsidP="00C1792F">
            <w:pPr>
              <w:pStyle w:val="TAL"/>
              <w:jc w:val="center"/>
              <w:rPr>
                <w:sz w:val="16"/>
                <w:szCs w:val="16"/>
              </w:rPr>
            </w:pPr>
            <w:r>
              <w:rPr>
                <w:sz w:val="16"/>
                <w:szCs w:val="16"/>
              </w:rPr>
              <w:t>5</w:t>
            </w:r>
          </w:p>
        </w:tc>
        <w:tc>
          <w:tcPr>
            <w:tcW w:w="425" w:type="dxa"/>
            <w:shd w:val="solid" w:color="FFFFFF" w:fill="auto"/>
          </w:tcPr>
          <w:p w14:paraId="28F70E50" w14:textId="77777777" w:rsidR="00C1792F" w:rsidRDefault="00C1792F" w:rsidP="00C1792F">
            <w:pPr>
              <w:pStyle w:val="TAL"/>
              <w:jc w:val="center"/>
              <w:rPr>
                <w:sz w:val="16"/>
                <w:szCs w:val="16"/>
              </w:rPr>
            </w:pPr>
            <w:r>
              <w:rPr>
                <w:sz w:val="16"/>
                <w:szCs w:val="16"/>
              </w:rPr>
              <w:t>B</w:t>
            </w:r>
          </w:p>
        </w:tc>
        <w:tc>
          <w:tcPr>
            <w:tcW w:w="4536" w:type="dxa"/>
            <w:shd w:val="solid" w:color="FFFFFF" w:fill="auto"/>
          </w:tcPr>
          <w:p w14:paraId="28ECCAA9" w14:textId="77777777" w:rsidR="00C1792F" w:rsidRPr="00C41A1E" w:rsidRDefault="00C1792F" w:rsidP="00C1792F">
            <w:pPr>
              <w:pStyle w:val="TAL"/>
              <w:rPr>
                <w:sz w:val="16"/>
                <w:szCs w:val="16"/>
              </w:rPr>
            </w:pPr>
            <w:r w:rsidRPr="00C1792F">
              <w:rPr>
                <w:sz w:val="16"/>
                <w:szCs w:val="16"/>
              </w:rPr>
              <w:t>More procedures with CES</w:t>
            </w:r>
          </w:p>
        </w:tc>
        <w:tc>
          <w:tcPr>
            <w:tcW w:w="992" w:type="dxa"/>
            <w:shd w:val="solid" w:color="FFFFFF" w:fill="auto"/>
          </w:tcPr>
          <w:p w14:paraId="1F2786B2" w14:textId="77777777" w:rsidR="00C1792F" w:rsidRPr="00C70FF4" w:rsidRDefault="00C1792F" w:rsidP="00C1792F">
            <w:pPr>
              <w:pStyle w:val="TAL"/>
              <w:jc w:val="center"/>
              <w:rPr>
                <w:sz w:val="16"/>
                <w:szCs w:val="16"/>
              </w:rPr>
            </w:pPr>
            <w:r w:rsidRPr="00C70FF4">
              <w:rPr>
                <w:sz w:val="16"/>
                <w:szCs w:val="16"/>
              </w:rPr>
              <w:t>18.</w:t>
            </w:r>
            <w:r>
              <w:rPr>
                <w:sz w:val="16"/>
                <w:szCs w:val="16"/>
              </w:rPr>
              <w:t>3</w:t>
            </w:r>
            <w:r w:rsidRPr="00C70FF4">
              <w:rPr>
                <w:sz w:val="16"/>
                <w:szCs w:val="16"/>
              </w:rPr>
              <w:t>.0</w:t>
            </w:r>
          </w:p>
        </w:tc>
      </w:tr>
      <w:tr w:rsidR="00C27EB3" w:rsidRPr="00F905BB" w14:paraId="21C1BBED" w14:textId="77777777" w:rsidTr="00B3457A">
        <w:tc>
          <w:tcPr>
            <w:tcW w:w="800" w:type="dxa"/>
            <w:shd w:val="solid" w:color="FFFFFF" w:fill="auto"/>
          </w:tcPr>
          <w:p w14:paraId="6F0C2772" w14:textId="77777777" w:rsidR="00C27EB3" w:rsidRPr="006F6575" w:rsidRDefault="00C27EB3" w:rsidP="00C27EB3">
            <w:pPr>
              <w:pStyle w:val="TAL"/>
              <w:jc w:val="center"/>
              <w:rPr>
                <w:sz w:val="16"/>
                <w:szCs w:val="16"/>
              </w:rPr>
            </w:pPr>
            <w:r w:rsidRPr="006F6575">
              <w:rPr>
                <w:sz w:val="16"/>
                <w:szCs w:val="16"/>
              </w:rPr>
              <w:t>2023-06</w:t>
            </w:r>
          </w:p>
        </w:tc>
        <w:tc>
          <w:tcPr>
            <w:tcW w:w="800" w:type="dxa"/>
            <w:shd w:val="solid" w:color="FFFFFF" w:fill="auto"/>
          </w:tcPr>
          <w:p w14:paraId="405230A8" w14:textId="77777777" w:rsidR="00C27EB3" w:rsidRPr="006F6575" w:rsidRDefault="00C27EB3" w:rsidP="00C27EB3">
            <w:pPr>
              <w:pStyle w:val="TAL"/>
              <w:jc w:val="center"/>
              <w:rPr>
                <w:sz w:val="16"/>
                <w:szCs w:val="16"/>
              </w:rPr>
            </w:pPr>
            <w:r w:rsidRPr="006F6575">
              <w:rPr>
                <w:sz w:val="16"/>
                <w:szCs w:val="16"/>
              </w:rPr>
              <w:t>SA#100</w:t>
            </w:r>
          </w:p>
        </w:tc>
        <w:tc>
          <w:tcPr>
            <w:tcW w:w="1094" w:type="dxa"/>
            <w:shd w:val="solid" w:color="FFFFFF" w:fill="auto"/>
          </w:tcPr>
          <w:p w14:paraId="2C217AC5" w14:textId="77777777" w:rsidR="00C27EB3" w:rsidRPr="006F6575" w:rsidRDefault="00C27EB3" w:rsidP="00C27EB3">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B6F93F6" w14:textId="77777777" w:rsidR="00C27EB3" w:rsidRPr="00C70FF4" w:rsidRDefault="00C27EB3" w:rsidP="00C27EB3">
            <w:pPr>
              <w:pStyle w:val="TAL"/>
              <w:rPr>
                <w:sz w:val="16"/>
                <w:szCs w:val="16"/>
              </w:rPr>
            </w:pPr>
            <w:r w:rsidRPr="00C70FF4">
              <w:rPr>
                <w:sz w:val="16"/>
                <w:szCs w:val="16"/>
              </w:rPr>
              <w:t>0</w:t>
            </w:r>
            <w:r>
              <w:rPr>
                <w:sz w:val="16"/>
                <w:szCs w:val="16"/>
              </w:rPr>
              <w:t>329</w:t>
            </w:r>
          </w:p>
        </w:tc>
        <w:tc>
          <w:tcPr>
            <w:tcW w:w="425" w:type="dxa"/>
            <w:shd w:val="solid" w:color="FFFFFF" w:fill="auto"/>
          </w:tcPr>
          <w:p w14:paraId="228C0748" w14:textId="77777777" w:rsidR="00C27EB3" w:rsidRDefault="00C27EB3" w:rsidP="00C27EB3">
            <w:pPr>
              <w:pStyle w:val="TAL"/>
              <w:jc w:val="center"/>
              <w:rPr>
                <w:sz w:val="16"/>
                <w:szCs w:val="16"/>
              </w:rPr>
            </w:pPr>
            <w:r>
              <w:rPr>
                <w:sz w:val="16"/>
                <w:szCs w:val="16"/>
              </w:rPr>
              <w:t>1</w:t>
            </w:r>
          </w:p>
        </w:tc>
        <w:tc>
          <w:tcPr>
            <w:tcW w:w="425" w:type="dxa"/>
            <w:shd w:val="solid" w:color="FFFFFF" w:fill="auto"/>
          </w:tcPr>
          <w:p w14:paraId="7100107F" w14:textId="77777777" w:rsidR="00C27EB3" w:rsidRDefault="00C27EB3" w:rsidP="00C27EB3">
            <w:pPr>
              <w:pStyle w:val="TAL"/>
              <w:jc w:val="center"/>
              <w:rPr>
                <w:sz w:val="16"/>
                <w:szCs w:val="16"/>
              </w:rPr>
            </w:pPr>
            <w:r>
              <w:rPr>
                <w:sz w:val="16"/>
                <w:szCs w:val="16"/>
              </w:rPr>
              <w:t>F</w:t>
            </w:r>
          </w:p>
        </w:tc>
        <w:tc>
          <w:tcPr>
            <w:tcW w:w="4536" w:type="dxa"/>
            <w:shd w:val="solid" w:color="FFFFFF" w:fill="auto"/>
          </w:tcPr>
          <w:p w14:paraId="2A85D2F2" w14:textId="77777777" w:rsidR="00C27EB3" w:rsidRPr="00C1792F" w:rsidRDefault="00C27EB3" w:rsidP="00C27EB3">
            <w:pPr>
              <w:pStyle w:val="TAL"/>
              <w:rPr>
                <w:sz w:val="16"/>
                <w:szCs w:val="16"/>
              </w:rPr>
            </w:pPr>
            <w:r w:rsidRPr="00C27EB3">
              <w:rPr>
                <w:sz w:val="16"/>
                <w:szCs w:val="16"/>
              </w:rPr>
              <w:t>Reference and editorial corrections</w:t>
            </w:r>
          </w:p>
        </w:tc>
        <w:tc>
          <w:tcPr>
            <w:tcW w:w="992" w:type="dxa"/>
            <w:shd w:val="solid" w:color="FFFFFF" w:fill="auto"/>
          </w:tcPr>
          <w:p w14:paraId="6AFA5CA9" w14:textId="77777777" w:rsidR="00C27EB3" w:rsidRPr="00C70FF4" w:rsidRDefault="00C27EB3" w:rsidP="00C27EB3">
            <w:pPr>
              <w:pStyle w:val="TAL"/>
              <w:jc w:val="center"/>
              <w:rPr>
                <w:sz w:val="16"/>
                <w:szCs w:val="16"/>
              </w:rPr>
            </w:pPr>
            <w:r w:rsidRPr="00C70FF4">
              <w:rPr>
                <w:sz w:val="16"/>
                <w:szCs w:val="16"/>
              </w:rPr>
              <w:t>18.</w:t>
            </w:r>
            <w:r>
              <w:rPr>
                <w:sz w:val="16"/>
                <w:szCs w:val="16"/>
              </w:rPr>
              <w:t>3</w:t>
            </w:r>
            <w:r w:rsidRPr="00C70FF4">
              <w:rPr>
                <w:sz w:val="16"/>
                <w:szCs w:val="16"/>
              </w:rPr>
              <w:t>.0</w:t>
            </w:r>
          </w:p>
        </w:tc>
      </w:tr>
      <w:tr w:rsidR="00FC140B" w:rsidRPr="00F905BB" w14:paraId="09C2B2E4" w14:textId="77777777" w:rsidTr="00B3457A">
        <w:tc>
          <w:tcPr>
            <w:tcW w:w="800" w:type="dxa"/>
            <w:shd w:val="solid" w:color="FFFFFF" w:fill="auto"/>
          </w:tcPr>
          <w:p w14:paraId="205348BE" w14:textId="77777777" w:rsidR="00FC140B" w:rsidRPr="006F6575" w:rsidRDefault="00FC140B" w:rsidP="00FC140B">
            <w:pPr>
              <w:pStyle w:val="TAL"/>
              <w:jc w:val="center"/>
              <w:rPr>
                <w:sz w:val="16"/>
                <w:szCs w:val="16"/>
              </w:rPr>
            </w:pPr>
            <w:r w:rsidRPr="006F6575">
              <w:rPr>
                <w:sz w:val="16"/>
                <w:szCs w:val="16"/>
              </w:rPr>
              <w:t>2023-06</w:t>
            </w:r>
          </w:p>
        </w:tc>
        <w:tc>
          <w:tcPr>
            <w:tcW w:w="800" w:type="dxa"/>
            <w:shd w:val="solid" w:color="FFFFFF" w:fill="auto"/>
          </w:tcPr>
          <w:p w14:paraId="361A6C1A" w14:textId="77777777" w:rsidR="00FC140B" w:rsidRPr="006F6575" w:rsidRDefault="00FC140B" w:rsidP="00FC140B">
            <w:pPr>
              <w:pStyle w:val="TAL"/>
              <w:jc w:val="center"/>
              <w:rPr>
                <w:sz w:val="16"/>
                <w:szCs w:val="16"/>
              </w:rPr>
            </w:pPr>
            <w:r w:rsidRPr="006F6575">
              <w:rPr>
                <w:sz w:val="16"/>
                <w:szCs w:val="16"/>
              </w:rPr>
              <w:t>SA#100</w:t>
            </w:r>
          </w:p>
        </w:tc>
        <w:tc>
          <w:tcPr>
            <w:tcW w:w="1094" w:type="dxa"/>
            <w:shd w:val="solid" w:color="FFFFFF" w:fill="auto"/>
          </w:tcPr>
          <w:p w14:paraId="2EB1FB70" w14:textId="77777777" w:rsidR="00FC140B" w:rsidRPr="006F6575" w:rsidRDefault="00FC140B" w:rsidP="00FC140B">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D07B0EE" w14:textId="77777777" w:rsidR="00FC140B" w:rsidRPr="00C70FF4" w:rsidRDefault="00FC140B" w:rsidP="00FC140B">
            <w:pPr>
              <w:pStyle w:val="TAL"/>
              <w:rPr>
                <w:sz w:val="16"/>
                <w:szCs w:val="16"/>
              </w:rPr>
            </w:pPr>
            <w:r w:rsidRPr="00C70FF4">
              <w:rPr>
                <w:sz w:val="16"/>
                <w:szCs w:val="16"/>
              </w:rPr>
              <w:t>0</w:t>
            </w:r>
            <w:r>
              <w:rPr>
                <w:sz w:val="16"/>
                <w:szCs w:val="16"/>
              </w:rPr>
              <w:t>331</w:t>
            </w:r>
          </w:p>
        </w:tc>
        <w:tc>
          <w:tcPr>
            <w:tcW w:w="425" w:type="dxa"/>
            <w:shd w:val="solid" w:color="FFFFFF" w:fill="auto"/>
          </w:tcPr>
          <w:p w14:paraId="2B1B91F9" w14:textId="77777777" w:rsidR="00FC140B" w:rsidRDefault="00FC140B" w:rsidP="00FC140B">
            <w:pPr>
              <w:pStyle w:val="TAL"/>
              <w:jc w:val="center"/>
              <w:rPr>
                <w:sz w:val="16"/>
                <w:szCs w:val="16"/>
              </w:rPr>
            </w:pPr>
            <w:r>
              <w:rPr>
                <w:sz w:val="16"/>
                <w:szCs w:val="16"/>
              </w:rPr>
              <w:t>1</w:t>
            </w:r>
          </w:p>
        </w:tc>
        <w:tc>
          <w:tcPr>
            <w:tcW w:w="425" w:type="dxa"/>
            <w:shd w:val="solid" w:color="FFFFFF" w:fill="auto"/>
          </w:tcPr>
          <w:p w14:paraId="5BBBCC81" w14:textId="77777777" w:rsidR="00FC140B" w:rsidRDefault="00FC140B" w:rsidP="00FC140B">
            <w:pPr>
              <w:pStyle w:val="TAL"/>
              <w:jc w:val="center"/>
              <w:rPr>
                <w:sz w:val="16"/>
                <w:szCs w:val="16"/>
              </w:rPr>
            </w:pPr>
            <w:r>
              <w:rPr>
                <w:sz w:val="16"/>
                <w:szCs w:val="16"/>
              </w:rPr>
              <w:t>F</w:t>
            </w:r>
          </w:p>
        </w:tc>
        <w:tc>
          <w:tcPr>
            <w:tcW w:w="4536" w:type="dxa"/>
            <w:shd w:val="solid" w:color="FFFFFF" w:fill="auto"/>
          </w:tcPr>
          <w:p w14:paraId="4EA162E7" w14:textId="77777777" w:rsidR="00FC140B" w:rsidRPr="00C27EB3" w:rsidRDefault="00FC140B" w:rsidP="00FC140B">
            <w:pPr>
              <w:pStyle w:val="TAL"/>
              <w:rPr>
                <w:sz w:val="16"/>
                <w:szCs w:val="16"/>
              </w:rPr>
            </w:pPr>
            <w:r w:rsidRPr="00FC140B">
              <w:rPr>
                <w:sz w:val="16"/>
                <w:szCs w:val="16"/>
              </w:rPr>
              <w:t>Profile information sources</w:t>
            </w:r>
          </w:p>
        </w:tc>
        <w:tc>
          <w:tcPr>
            <w:tcW w:w="992" w:type="dxa"/>
            <w:shd w:val="solid" w:color="FFFFFF" w:fill="auto"/>
          </w:tcPr>
          <w:p w14:paraId="205C234B" w14:textId="77777777" w:rsidR="00FC140B" w:rsidRPr="00C70FF4" w:rsidRDefault="00FC140B" w:rsidP="00FC140B">
            <w:pPr>
              <w:pStyle w:val="TAL"/>
              <w:jc w:val="center"/>
              <w:rPr>
                <w:sz w:val="16"/>
                <w:szCs w:val="16"/>
              </w:rPr>
            </w:pPr>
            <w:r w:rsidRPr="00C70FF4">
              <w:rPr>
                <w:sz w:val="16"/>
                <w:szCs w:val="16"/>
              </w:rPr>
              <w:t>18.</w:t>
            </w:r>
            <w:r>
              <w:rPr>
                <w:sz w:val="16"/>
                <w:szCs w:val="16"/>
              </w:rPr>
              <w:t>3</w:t>
            </w:r>
            <w:r w:rsidRPr="00C70FF4">
              <w:rPr>
                <w:sz w:val="16"/>
                <w:szCs w:val="16"/>
              </w:rPr>
              <w:t>.0</w:t>
            </w:r>
          </w:p>
        </w:tc>
      </w:tr>
      <w:tr w:rsidR="00FA490A" w:rsidRPr="00F905BB" w14:paraId="06F6AED0" w14:textId="77777777" w:rsidTr="00B3457A">
        <w:tc>
          <w:tcPr>
            <w:tcW w:w="800" w:type="dxa"/>
            <w:shd w:val="solid" w:color="FFFFFF" w:fill="auto"/>
          </w:tcPr>
          <w:p w14:paraId="0D55829D" w14:textId="77777777" w:rsidR="00FA490A" w:rsidRPr="006F6575" w:rsidRDefault="00FA490A" w:rsidP="00FA490A">
            <w:pPr>
              <w:pStyle w:val="TAL"/>
              <w:jc w:val="center"/>
              <w:rPr>
                <w:sz w:val="16"/>
                <w:szCs w:val="16"/>
              </w:rPr>
            </w:pPr>
            <w:r w:rsidRPr="006F6575">
              <w:rPr>
                <w:sz w:val="16"/>
                <w:szCs w:val="16"/>
              </w:rPr>
              <w:t>2023-06</w:t>
            </w:r>
          </w:p>
        </w:tc>
        <w:tc>
          <w:tcPr>
            <w:tcW w:w="800" w:type="dxa"/>
            <w:shd w:val="solid" w:color="FFFFFF" w:fill="auto"/>
          </w:tcPr>
          <w:p w14:paraId="248073D7" w14:textId="77777777" w:rsidR="00FA490A" w:rsidRPr="006F6575" w:rsidRDefault="00FA490A" w:rsidP="00FA490A">
            <w:pPr>
              <w:pStyle w:val="TAL"/>
              <w:jc w:val="center"/>
              <w:rPr>
                <w:sz w:val="16"/>
                <w:szCs w:val="16"/>
              </w:rPr>
            </w:pPr>
            <w:r w:rsidRPr="006F6575">
              <w:rPr>
                <w:sz w:val="16"/>
                <w:szCs w:val="16"/>
              </w:rPr>
              <w:t>SA#100</w:t>
            </w:r>
          </w:p>
        </w:tc>
        <w:tc>
          <w:tcPr>
            <w:tcW w:w="1094" w:type="dxa"/>
            <w:shd w:val="solid" w:color="FFFFFF" w:fill="auto"/>
          </w:tcPr>
          <w:p w14:paraId="6EE8B86C" w14:textId="77777777" w:rsidR="00FA490A" w:rsidRPr="006F6575" w:rsidRDefault="00FA490A" w:rsidP="00FA490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0F805B6" w14:textId="77777777" w:rsidR="00FA490A" w:rsidRPr="00C70FF4" w:rsidRDefault="00FA490A" w:rsidP="00FA490A">
            <w:pPr>
              <w:pStyle w:val="TAL"/>
              <w:rPr>
                <w:sz w:val="16"/>
                <w:szCs w:val="16"/>
              </w:rPr>
            </w:pPr>
            <w:r w:rsidRPr="00C70FF4">
              <w:rPr>
                <w:sz w:val="16"/>
                <w:szCs w:val="16"/>
              </w:rPr>
              <w:t>0</w:t>
            </w:r>
            <w:r>
              <w:rPr>
                <w:sz w:val="16"/>
                <w:szCs w:val="16"/>
              </w:rPr>
              <w:t>333</w:t>
            </w:r>
          </w:p>
        </w:tc>
        <w:tc>
          <w:tcPr>
            <w:tcW w:w="425" w:type="dxa"/>
            <w:shd w:val="solid" w:color="FFFFFF" w:fill="auto"/>
          </w:tcPr>
          <w:p w14:paraId="76000855" w14:textId="77777777" w:rsidR="00FA490A" w:rsidRDefault="00FA490A" w:rsidP="00FA490A">
            <w:pPr>
              <w:pStyle w:val="TAL"/>
              <w:jc w:val="center"/>
              <w:rPr>
                <w:sz w:val="16"/>
                <w:szCs w:val="16"/>
              </w:rPr>
            </w:pPr>
            <w:r>
              <w:rPr>
                <w:sz w:val="16"/>
                <w:szCs w:val="16"/>
              </w:rPr>
              <w:t>2</w:t>
            </w:r>
          </w:p>
        </w:tc>
        <w:tc>
          <w:tcPr>
            <w:tcW w:w="425" w:type="dxa"/>
            <w:shd w:val="solid" w:color="FFFFFF" w:fill="auto"/>
          </w:tcPr>
          <w:p w14:paraId="7A4C9066" w14:textId="77777777" w:rsidR="00FA490A" w:rsidRDefault="00FA490A" w:rsidP="00FA490A">
            <w:pPr>
              <w:pStyle w:val="TAL"/>
              <w:jc w:val="center"/>
              <w:rPr>
                <w:sz w:val="16"/>
                <w:szCs w:val="16"/>
              </w:rPr>
            </w:pPr>
            <w:r>
              <w:rPr>
                <w:sz w:val="16"/>
                <w:szCs w:val="16"/>
              </w:rPr>
              <w:t>C</w:t>
            </w:r>
          </w:p>
        </w:tc>
        <w:tc>
          <w:tcPr>
            <w:tcW w:w="4536" w:type="dxa"/>
            <w:shd w:val="solid" w:color="FFFFFF" w:fill="auto"/>
          </w:tcPr>
          <w:p w14:paraId="664C8C11" w14:textId="77777777" w:rsidR="00FA490A" w:rsidRPr="00FC140B" w:rsidRDefault="00FA490A" w:rsidP="00FA490A">
            <w:pPr>
              <w:pStyle w:val="TAL"/>
              <w:rPr>
                <w:sz w:val="16"/>
                <w:szCs w:val="16"/>
              </w:rPr>
            </w:pPr>
            <w:r w:rsidRPr="00FA490A">
              <w:rPr>
                <w:sz w:val="16"/>
                <w:szCs w:val="16"/>
              </w:rPr>
              <w:t>Dynamic instantiation at registration</w:t>
            </w:r>
          </w:p>
        </w:tc>
        <w:tc>
          <w:tcPr>
            <w:tcW w:w="992" w:type="dxa"/>
            <w:shd w:val="solid" w:color="FFFFFF" w:fill="auto"/>
          </w:tcPr>
          <w:p w14:paraId="21A6617D" w14:textId="77777777" w:rsidR="00FA490A" w:rsidRPr="00C70FF4" w:rsidRDefault="00FA490A" w:rsidP="00FA490A">
            <w:pPr>
              <w:pStyle w:val="TAL"/>
              <w:jc w:val="center"/>
              <w:rPr>
                <w:sz w:val="16"/>
                <w:szCs w:val="16"/>
              </w:rPr>
            </w:pPr>
            <w:r w:rsidRPr="00C70FF4">
              <w:rPr>
                <w:sz w:val="16"/>
                <w:szCs w:val="16"/>
              </w:rPr>
              <w:t>18.</w:t>
            </w:r>
            <w:r>
              <w:rPr>
                <w:sz w:val="16"/>
                <w:szCs w:val="16"/>
              </w:rPr>
              <w:t>3</w:t>
            </w:r>
            <w:r w:rsidRPr="00C70FF4">
              <w:rPr>
                <w:sz w:val="16"/>
                <w:szCs w:val="16"/>
              </w:rPr>
              <w:t>.0</w:t>
            </w:r>
          </w:p>
        </w:tc>
      </w:tr>
      <w:tr w:rsidR="00A04F07" w:rsidRPr="00F905BB" w14:paraId="29889076" w14:textId="77777777" w:rsidTr="00B3457A">
        <w:tc>
          <w:tcPr>
            <w:tcW w:w="800" w:type="dxa"/>
            <w:shd w:val="solid" w:color="FFFFFF" w:fill="auto"/>
          </w:tcPr>
          <w:p w14:paraId="409D1018" w14:textId="77777777" w:rsidR="00A04F07" w:rsidRPr="006F6575" w:rsidRDefault="00A04F07" w:rsidP="00A04F07">
            <w:pPr>
              <w:pStyle w:val="TAL"/>
              <w:jc w:val="center"/>
              <w:rPr>
                <w:sz w:val="16"/>
                <w:szCs w:val="16"/>
              </w:rPr>
            </w:pPr>
            <w:r w:rsidRPr="006F6575">
              <w:rPr>
                <w:sz w:val="16"/>
                <w:szCs w:val="16"/>
              </w:rPr>
              <w:t>2023-06</w:t>
            </w:r>
          </w:p>
        </w:tc>
        <w:tc>
          <w:tcPr>
            <w:tcW w:w="800" w:type="dxa"/>
            <w:shd w:val="solid" w:color="FFFFFF" w:fill="auto"/>
          </w:tcPr>
          <w:p w14:paraId="647F3AD7" w14:textId="77777777" w:rsidR="00A04F07" w:rsidRPr="006F6575" w:rsidRDefault="00A04F07" w:rsidP="00A04F07">
            <w:pPr>
              <w:pStyle w:val="TAL"/>
              <w:jc w:val="center"/>
              <w:rPr>
                <w:sz w:val="16"/>
                <w:szCs w:val="16"/>
              </w:rPr>
            </w:pPr>
            <w:r w:rsidRPr="006F6575">
              <w:rPr>
                <w:sz w:val="16"/>
                <w:szCs w:val="16"/>
              </w:rPr>
              <w:t>SA#100</w:t>
            </w:r>
          </w:p>
        </w:tc>
        <w:tc>
          <w:tcPr>
            <w:tcW w:w="1094" w:type="dxa"/>
            <w:shd w:val="solid" w:color="FFFFFF" w:fill="auto"/>
          </w:tcPr>
          <w:p w14:paraId="000126F2" w14:textId="77777777" w:rsidR="00A04F07" w:rsidRPr="006F6575" w:rsidRDefault="00A04F07" w:rsidP="00A04F07">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73FC76A" w14:textId="77777777" w:rsidR="00A04F07" w:rsidRPr="00C70FF4" w:rsidRDefault="00A04F07" w:rsidP="00A04F07">
            <w:pPr>
              <w:pStyle w:val="TAL"/>
              <w:rPr>
                <w:sz w:val="16"/>
                <w:szCs w:val="16"/>
              </w:rPr>
            </w:pPr>
            <w:r w:rsidRPr="00C70FF4">
              <w:rPr>
                <w:sz w:val="16"/>
                <w:szCs w:val="16"/>
              </w:rPr>
              <w:t>0</w:t>
            </w:r>
            <w:r>
              <w:rPr>
                <w:sz w:val="16"/>
                <w:szCs w:val="16"/>
              </w:rPr>
              <w:t>33</w:t>
            </w:r>
            <w:r w:rsidR="00CB1F82">
              <w:rPr>
                <w:sz w:val="16"/>
                <w:szCs w:val="16"/>
              </w:rPr>
              <w:t>4</w:t>
            </w:r>
          </w:p>
        </w:tc>
        <w:tc>
          <w:tcPr>
            <w:tcW w:w="425" w:type="dxa"/>
            <w:shd w:val="solid" w:color="FFFFFF" w:fill="auto"/>
          </w:tcPr>
          <w:p w14:paraId="74D1FB82" w14:textId="77777777" w:rsidR="00A04F07" w:rsidRDefault="00A04F07" w:rsidP="00A04F07">
            <w:pPr>
              <w:pStyle w:val="TAL"/>
              <w:jc w:val="center"/>
              <w:rPr>
                <w:sz w:val="16"/>
                <w:szCs w:val="16"/>
              </w:rPr>
            </w:pPr>
            <w:r>
              <w:rPr>
                <w:sz w:val="16"/>
                <w:szCs w:val="16"/>
              </w:rPr>
              <w:t>2</w:t>
            </w:r>
          </w:p>
        </w:tc>
        <w:tc>
          <w:tcPr>
            <w:tcW w:w="425" w:type="dxa"/>
            <w:shd w:val="solid" w:color="FFFFFF" w:fill="auto"/>
          </w:tcPr>
          <w:p w14:paraId="36AA954D" w14:textId="77777777" w:rsidR="00A04F07" w:rsidRDefault="00CB1F82" w:rsidP="00A04F07">
            <w:pPr>
              <w:pStyle w:val="TAL"/>
              <w:jc w:val="center"/>
              <w:rPr>
                <w:sz w:val="16"/>
                <w:szCs w:val="16"/>
              </w:rPr>
            </w:pPr>
            <w:r>
              <w:rPr>
                <w:sz w:val="16"/>
                <w:szCs w:val="16"/>
              </w:rPr>
              <w:t>B</w:t>
            </w:r>
          </w:p>
        </w:tc>
        <w:tc>
          <w:tcPr>
            <w:tcW w:w="4536" w:type="dxa"/>
            <w:shd w:val="solid" w:color="FFFFFF" w:fill="auto"/>
          </w:tcPr>
          <w:p w14:paraId="492E742D" w14:textId="77777777" w:rsidR="00A04F07" w:rsidRPr="00FA490A" w:rsidRDefault="00CB1F82" w:rsidP="00A04F07">
            <w:pPr>
              <w:pStyle w:val="TAL"/>
              <w:rPr>
                <w:sz w:val="16"/>
                <w:szCs w:val="16"/>
              </w:rPr>
            </w:pPr>
            <w:r w:rsidRPr="00CB1F82">
              <w:rPr>
                <w:sz w:val="16"/>
                <w:szCs w:val="16"/>
              </w:rPr>
              <w:t>ACR with CAS - EEC executed ACR via S-EES</w:t>
            </w:r>
          </w:p>
        </w:tc>
        <w:tc>
          <w:tcPr>
            <w:tcW w:w="992" w:type="dxa"/>
            <w:shd w:val="solid" w:color="FFFFFF" w:fill="auto"/>
          </w:tcPr>
          <w:p w14:paraId="162BCDF3" w14:textId="77777777" w:rsidR="00A04F07" w:rsidRPr="00C70FF4" w:rsidRDefault="00A04F07" w:rsidP="00A04F07">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4A561101" w14:textId="77777777" w:rsidTr="00B3457A">
        <w:tc>
          <w:tcPr>
            <w:tcW w:w="800" w:type="dxa"/>
            <w:shd w:val="solid" w:color="FFFFFF" w:fill="auto"/>
          </w:tcPr>
          <w:p w14:paraId="771AC6A5"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5943A8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3A7A46A"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15B3E24" w14:textId="77777777" w:rsidR="00CB1F82" w:rsidRPr="00C70FF4" w:rsidRDefault="00CB1F82" w:rsidP="00CB1F82">
            <w:pPr>
              <w:pStyle w:val="TAL"/>
              <w:rPr>
                <w:sz w:val="16"/>
                <w:szCs w:val="16"/>
              </w:rPr>
            </w:pPr>
            <w:r w:rsidRPr="00C70FF4">
              <w:rPr>
                <w:sz w:val="16"/>
                <w:szCs w:val="16"/>
              </w:rPr>
              <w:t>0</w:t>
            </w:r>
            <w:r>
              <w:rPr>
                <w:sz w:val="16"/>
                <w:szCs w:val="16"/>
              </w:rPr>
              <w:t>337</w:t>
            </w:r>
          </w:p>
        </w:tc>
        <w:tc>
          <w:tcPr>
            <w:tcW w:w="425" w:type="dxa"/>
            <w:shd w:val="solid" w:color="FFFFFF" w:fill="auto"/>
          </w:tcPr>
          <w:p w14:paraId="446BB76E" w14:textId="77777777" w:rsidR="00CB1F82" w:rsidRDefault="00CB1F82" w:rsidP="00CB1F82">
            <w:pPr>
              <w:pStyle w:val="TAL"/>
              <w:jc w:val="center"/>
              <w:rPr>
                <w:sz w:val="16"/>
                <w:szCs w:val="16"/>
              </w:rPr>
            </w:pPr>
            <w:r>
              <w:rPr>
                <w:sz w:val="16"/>
                <w:szCs w:val="16"/>
              </w:rPr>
              <w:t>1</w:t>
            </w:r>
          </w:p>
        </w:tc>
        <w:tc>
          <w:tcPr>
            <w:tcW w:w="425" w:type="dxa"/>
            <w:shd w:val="solid" w:color="FFFFFF" w:fill="auto"/>
          </w:tcPr>
          <w:p w14:paraId="7368D452"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17A63412" w14:textId="77777777" w:rsidR="00CB1F82" w:rsidRPr="00CB1F82" w:rsidRDefault="00CB1F82" w:rsidP="00CB1F82">
            <w:pPr>
              <w:pStyle w:val="TAL"/>
              <w:rPr>
                <w:sz w:val="16"/>
                <w:szCs w:val="16"/>
              </w:rPr>
            </w:pPr>
            <w:r w:rsidRPr="00CB1F82">
              <w:rPr>
                <w:sz w:val="16"/>
                <w:szCs w:val="16"/>
              </w:rPr>
              <w:t>ACR with CAS - S-EAS decided ACR</w:t>
            </w:r>
          </w:p>
        </w:tc>
        <w:tc>
          <w:tcPr>
            <w:tcW w:w="992" w:type="dxa"/>
            <w:shd w:val="solid" w:color="FFFFFF" w:fill="auto"/>
          </w:tcPr>
          <w:p w14:paraId="5E2847C4"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382D4733" w14:textId="77777777" w:rsidTr="00CB1F82">
        <w:tc>
          <w:tcPr>
            <w:tcW w:w="800" w:type="dxa"/>
            <w:shd w:val="solid" w:color="FFFFFF" w:fill="auto"/>
          </w:tcPr>
          <w:p w14:paraId="62D7354B"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752467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0A71AE6"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5BF9396" w14:textId="77777777" w:rsidR="00CB1F82" w:rsidRPr="00C70FF4" w:rsidRDefault="00CB1F82" w:rsidP="00CB1F82">
            <w:pPr>
              <w:pStyle w:val="TAL"/>
              <w:rPr>
                <w:sz w:val="16"/>
                <w:szCs w:val="16"/>
              </w:rPr>
            </w:pPr>
            <w:r w:rsidRPr="00C70FF4">
              <w:rPr>
                <w:sz w:val="16"/>
                <w:szCs w:val="16"/>
              </w:rPr>
              <w:t>0</w:t>
            </w:r>
            <w:r>
              <w:rPr>
                <w:sz w:val="16"/>
                <w:szCs w:val="16"/>
              </w:rPr>
              <w:t>338</w:t>
            </w:r>
          </w:p>
        </w:tc>
        <w:tc>
          <w:tcPr>
            <w:tcW w:w="425" w:type="dxa"/>
            <w:shd w:val="solid" w:color="FFFFFF" w:fill="auto"/>
          </w:tcPr>
          <w:p w14:paraId="518DDDDF" w14:textId="77777777" w:rsidR="00CB1F82" w:rsidRDefault="00CB1F82" w:rsidP="00CB1F82">
            <w:pPr>
              <w:pStyle w:val="TAL"/>
              <w:jc w:val="center"/>
              <w:rPr>
                <w:sz w:val="16"/>
                <w:szCs w:val="16"/>
              </w:rPr>
            </w:pPr>
            <w:r>
              <w:rPr>
                <w:sz w:val="16"/>
                <w:szCs w:val="16"/>
              </w:rPr>
              <w:t>2</w:t>
            </w:r>
          </w:p>
        </w:tc>
        <w:tc>
          <w:tcPr>
            <w:tcW w:w="425" w:type="dxa"/>
            <w:shd w:val="solid" w:color="FFFFFF" w:fill="auto"/>
          </w:tcPr>
          <w:p w14:paraId="4A85A1EE"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03A21336" w14:textId="77777777" w:rsidR="00CB1F82" w:rsidRPr="00CB1F82" w:rsidRDefault="00CB1F82" w:rsidP="00CB1F82">
            <w:pPr>
              <w:pStyle w:val="TAL"/>
              <w:rPr>
                <w:sz w:val="16"/>
                <w:szCs w:val="16"/>
              </w:rPr>
            </w:pPr>
            <w:r w:rsidRPr="00CB1F82">
              <w:rPr>
                <w:sz w:val="16"/>
                <w:szCs w:val="16"/>
              </w:rPr>
              <w:t>ACR with CAS - S-EES executed ACR</w:t>
            </w:r>
          </w:p>
        </w:tc>
        <w:tc>
          <w:tcPr>
            <w:tcW w:w="992" w:type="dxa"/>
            <w:shd w:val="solid" w:color="FFFFFF" w:fill="auto"/>
          </w:tcPr>
          <w:p w14:paraId="7BC7B9BB"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7CB3D836" w14:textId="77777777" w:rsidTr="00CB1F82">
        <w:tc>
          <w:tcPr>
            <w:tcW w:w="800" w:type="dxa"/>
            <w:shd w:val="solid" w:color="FFFFFF" w:fill="auto"/>
          </w:tcPr>
          <w:p w14:paraId="3C114A91"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7E666ABF"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A1A2BEE"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9141DC2" w14:textId="77777777" w:rsidR="00DA5B18" w:rsidRPr="00C70FF4" w:rsidRDefault="00DA5B18" w:rsidP="00DA5B18">
            <w:pPr>
              <w:pStyle w:val="TAL"/>
              <w:rPr>
                <w:sz w:val="16"/>
                <w:szCs w:val="16"/>
              </w:rPr>
            </w:pPr>
            <w:r w:rsidRPr="00C70FF4">
              <w:rPr>
                <w:sz w:val="16"/>
                <w:szCs w:val="16"/>
              </w:rPr>
              <w:t>0</w:t>
            </w:r>
            <w:r>
              <w:rPr>
                <w:sz w:val="16"/>
                <w:szCs w:val="16"/>
              </w:rPr>
              <w:t>340</w:t>
            </w:r>
          </w:p>
        </w:tc>
        <w:tc>
          <w:tcPr>
            <w:tcW w:w="425" w:type="dxa"/>
            <w:shd w:val="solid" w:color="FFFFFF" w:fill="auto"/>
          </w:tcPr>
          <w:p w14:paraId="33C65C37"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5BCC816C" w14:textId="77777777" w:rsidR="00DA5B18" w:rsidRDefault="00DA5B18" w:rsidP="00DA5B18">
            <w:pPr>
              <w:pStyle w:val="TAL"/>
              <w:jc w:val="center"/>
              <w:rPr>
                <w:sz w:val="16"/>
                <w:szCs w:val="16"/>
              </w:rPr>
            </w:pPr>
            <w:r>
              <w:rPr>
                <w:sz w:val="16"/>
                <w:szCs w:val="16"/>
              </w:rPr>
              <w:t>C</w:t>
            </w:r>
          </w:p>
        </w:tc>
        <w:tc>
          <w:tcPr>
            <w:tcW w:w="4536" w:type="dxa"/>
            <w:shd w:val="solid" w:color="FFFFFF" w:fill="auto"/>
          </w:tcPr>
          <w:p w14:paraId="4F8DE519" w14:textId="77777777" w:rsidR="00DA5B18" w:rsidRPr="00CB1F82" w:rsidRDefault="00DA5B18" w:rsidP="00DA5B18">
            <w:pPr>
              <w:pStyle w:val="TAL"/>
              <w:rPr>
                <w:sz w:val="16"/>
                <w:szCs w:val="16"/>
              </w:rPr>
            </w:pPr>
            <w:r w:rsidRPr="00DA5B18">
              <w:rPr>
                <w:sz w:val="16"/>
                <w:szCs w:val="16"/>
              </w:rPr>
              <w:t>ACR between Edge and Cloud in Overload Situations</w:t>
            </w:r>
          </w:p>
        </w:tc>
        <w:tc>
          <w:tcPr>
            <w:tcW w:w="992" w:type="dxa"/>
            <w:shd w:val="solid" w:color="FFFFFF" w:fill="auto"/>
          </w:tcPr>
          <w:p w14:paraId="119ADA42"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35FB02C9" w14:textId="77777777" w:rsidTr="00B3457A">
        <w:tc>
          <w:tcPr>
            <w:tcW w:w="800" w:type="dxa"/>
            <w:shd w:val="solid" w:color="FFFFFF" w:fill="auto"/>
          </w:tcPr>
          <w:p w14:paraId="1A7A7F57"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6873D97C"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F6B62AF"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5B597FD" w14:textId="77777777" w:rsidR="00DA5B18" w:rsidRPr="00C70FF4" w:rsidRDefault="00DA5B18" w:rsidP="00DA5B18">
            <w:pPr>
              <w:pStyle w:val="TAL"/>
              <w:rPr>
                <w:sz w:val="16"/>
                <w:szCs w:val="16"/>
              </w:rPr>
            </w:pPr>
            <w:r w:rsidRPr="00C70FF4">
              <w:rPr>
                <w:sz w:val="16"/>
                <w:szCs w:val="16"/>
              </w:rPr>
              <w:t>0</w:t>
            </w:r>
            <w:r>
              <w:rPr>
                <w:sz w:val="16"/>
                <w:szCs w:val="16"/>
              </w:rPr>
              <w:t>341</w:t>
            </w:r>
          </w:p>
        </w:tc>
        <w:tc>
          <w:tcPr>
            <w:tcW w:w="425" w:type="dxa"/>
            <w:shd w:val="solid" w:color="FFFFFF" w:fill="auto"/>
          </w:tcPr>
          <w:p w14:paraId="7294722A"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43ECAA5F" w14:textId="77777777" w:rsidR="00DA5B18" w:rsidRDefault="00DA5B18" w:rsidP="00DA5B18">
            <w:pPr>
              <w:pStyle w:val="TAL"/>
              <w:jc w:val="center"/>
              <w:rPr>
                <w:sz w:val="16"/>
                <w:szCs w:val="16"/>
              </w:rPr>
            </w:pPr>
            <w:r>
              <w:rPr>
                <w:sz w:val="16"/>
                <w:szCs w:val="16"/>
              </w:rPr>
              <w:t>D</w:t>
            </w:r>
          </w:p>
        </w:tc>
        <w:tc>
          <w:tcPr>
            <w:tcW w:w="4536" w:type="dxa"/>
            <w:shd w:val="solid" w:color="FFFFFF" w:fill="auto"/>
          </w:tcPr>
          <w:p w14:paraId="6950D4C1" w14:textId="77777777" w:rsidR="00DA5B18" w:rsidRPr="00FA490A" w:rsidRDefault="00DA5B18" w:rsidP="00DA5B18">
            <w:pPr>
              <w:pStyle w:val="TAL"/>
              <w:rPr>
                <w:sz w:val="16"/>
                <w:szCs w:val="16"/>
              </w:rPr>
            </w:pPr>
            <w:r w:rsidRPr="00A07D89">
              <w:rPr>
                <w:sz w:val="16"/>
                <w:szCs w:val="16"/>
              </w:rPr>
              <w:t>Editorial clean up</w:t>
            </w:r>
          </w:p>
        </w:tc>
        <w:tc>
          <w:tcPr>
            <w:tcW w:w="992" w:type="dxa"/>
            <w:shd w:val="solid" w:color="FFFFFF" w:fill="auto"/>
          </w:tcPr>
          <w:p w14:paraId="5CFECC93"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06D38729" w14:textId="77777777" w:rsidTr="00CB1F82">
        <w:tc>
          <w:tcPr>
            <w:tcW w:w="800" w:type="dxa"/>
            <w:shd w:val="solid" w:color="FFFFFF" w:fill="auto"/>
          </w:tcPr>
          <w:p w14:paraId="79A6BB9F"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0C78C477"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1015CCE5"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F62217E" w14:textId="77777777" w:rsidR="00DA5B18" w:rsidRPr="00C70FF4" w:rsidRDefault="00DA5B18" w:rsidP="00DA5B18">
            <w:pPr>
              <w:pStyle w:val="TAL"/>
              <w:rPr>
                <w:sz w:val="16"/>
                <w:szCs w:val="16"/>
              </w:rPr>
            </w:pPr>
            <w:r w:rsidRPr="00C70FF4">
              <w:rPr>
                <w:sz w:val="16"/>
                <w:szCs w:val="16"/>
              </w:rPr>
              <w:t>0</w:t>
            </w:r>
            <w:r>
              <w:rPr>
                <w:sz w:val="16"/>
                <w:szCs w:val="16"/>
              </w:rPr>
              <w:t>342</w:t>
            </w:r>
          </w:p>
        </w:tc>
        <w:tc>
          <w:tcPr>
            <w:tcW w:w="425" w:type="dxa"/>
            <w:shd w:val="solid" w:color="FFFFFF" w:fill="auto"/>
          </w:tcPr>
          <w:p w14:paraId="62ABB05E"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6F99FEEE" w14:textId="77777777" w:rsidR="00DA5B18" w:rsidRDefault="00DA5B18" w:rsidP="00DA5B18">
            <w:pPr>
              <w:pStyle w:val="TAL"/>
              <w:jc w:val="center"/>
              <w:rPr>
                <w:sz w:val="16"/>
                <w:szCs w:val="16"/>
              </w:rPr>
            </w:pPr>
            <w:r>
              <w:rPr>
                <w:sz w:val="16"/>
                <w:szCs w:val="16"/>
              </w:rPr>
              <w:t>F</w:t>
            </w:r>
          </w:p>
        </w:tc>
        <w:tc>
          <w:tcPr>
            <w:tcW w:w="4536" w:type="dxa"/>
            <w:shd w:val="solid" w:color="FFFFFF" w:fill="auto"/>
          </w:tcPr>
          <w:p w14:paraId="01D5E92D" w14:textId="77777777" w:rsidR="00DA5B18" w:rsidRPr="00A07D89" w:rsidRDefault="00DA5B18" w:rsidP="00DA5B18">
            <w:pPr>
              <w:pStyle w:val="TAL"/>
              <w:rPr>
                <w:sz w:val="16"/>
                <w:szCs w:val="16"/>
              </w:rPr>
            </w:pPr>
            <w:r w:rsidRPr="00DA5B18">
              <w:rPr>
                <w:sz w:val="16"/>
                <w:szCs w:val="16"/>
              </w:rPr>
              <w:t>CES clarifications and editorial fix</w:t>
            </w:r>
          </w:p>
        </w:tc>
        <w:tc>
          <w:tcPr>
            <w:tcW w:w="992" w:type="dxa"/>
            <w:shd w:val="solid" w:color="FFFFFF" w:fill="auto"/>
          </w:tcPr>
          <w:p w14:paraId="065F0871"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A715CA" w:rsidRPr="00F905BB" w14:paraId="64380155" w14:textId="77777777" w:rsidTr="00CB1F82">
        <w:tc>
          <w:tcPr>
            <w:tcW w:w="800" w:type="dxa"/>
            <w:shd w:val="solid" w:color="FFFFFF" w:fill="auto"/>
          </w:tcPr>
          <w:p w14:paraId="7BF4EB86" w14:textId="77777777" w:rsidR="00A715CA" w:rsidRPr="006F6575" w:rsidRDefault="00A715CA" w:rsidP="00A715CA">
            <w:pPr>
              <w:pStyle w:val="TAL"/>
              <w:jc w:val="center"/>
              <w:rPr>
                <w:sz w:val="16"/>
                <w:szCs w:val="16"/>
              </w:rPr>
            </w:pPr>
            <w:r w:rsidRPr="006F6575">
              <w:rPr>
                <w:sz w:val="16"/>
                <w:szCs w:val="16"/>
              </w:rPr>
              <w:t>2023-06</w:t>
            </w:r>
          </w:p>
        </w:tc>
        <w:tc>
          <w:tcPr>
            <w:tcW w:w="800" w:type="dxa"/>
            <w:shd w:val="solid" w:color="FFFFFF" w:fill="auto"/>
          </w:tcPr>
          <w:p w14:paraId="7DFC7B1A" w14:textId="77777777" w:rsidR="00A715CA" w:rsidRPr="006F6575" w:rsidRDefault="00A715CA" w:rsidP="00A715CA">
            <w:pPr>
              <w:pStyle w:val="TAL"/>
              <w:jc w:val="center"/>
              <w:rPr>
                <w:sz w:val="16"/>
                <w:szCs w:val="16"/>
              </w:rPr>
            </w:pPr>
            <w:r w:rsidRPr="006F6575">
              <w:rPr>
                <w:sz w:val="16"/>
                <w:szCs w:val="16"/>
              </w:rPr>
              <w:t>SA#100</w:t>
            </w:r>
          </w:p>
        </w:tc>
        <w:tc>
          <w:tcPr>
            <w:tcW w:w="1094" w:type="dxa"/>
            <w:shd w:val="solid" w:color="FFFFFF" w:fill="auto"/>
          </w:tcPr>
          <w:p w14:paraId="5A0B7E51" w14:textId="77777777" w:rsidR="00A715CA" w:rsidRPr="006F6575" w:rsidRDefault="00A715CA" w:rsidP="00A715C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5F9DC98" w14:textId="77777777" w:rsidR="00A715CA" w:rsidRPr="00C70FF4" w:rsidRDefault="00A715CA" w:rsidP="00A715CA">
            <w:pPr>
              <w:pStyle w:val="TAL"/>
              <w:rPr>
                <w:sz w:val="16"/>
                <w:szCs w:val="16"/>
              </w:rPr>
            </w:pPr>
            <w:r w:rsidRPr="00C70FF4">
              <w:rPr>
                <w:sz w:val="16"/>
                <w:szCs w:val="16"/>
              </w:rPr>
              <w:t>0</w:t>
            </w:r>
            <w:r>
              <w:rPr>
                <w:sz w:val="16"/>
                <w:szCs w:val="16"/>
              </w:rPr>
              <w:t>343</w:t>
            </w:r>
          </w:p>
        </w:tc>
        <w:tc>
          <w:tcPr>
            <w:tcW w:w="425" w:type="dxa"/>
            <w:shd w:val="solid" w:color="FFFFFF" w:fill="auto"/>
          </w:tcPr>
          <w:p w14:paraId="5D906DA9" w14:textId="77777777" w:rsidR="00A715CA" w:rsidRDefault="00A715CA" w:rsidP="00A715CA">
            <w:pPr>
              <w:pStyle w:val="TAL"/>
              <w:jc w:val="center"/>
              <w:rPr>
                <w:sz w:val="16"/>
                <w:szCs w:val="16"/>
              </w:rPr>
            </w:pPr>
            <w:r>
              <w:rPr>
                <w:sz w:val="16"/>
                <w:szCs w:val="16"/>
              </w:rPr>
              <w:t>2</w:t>
            </w:r>
          </w:p>
        </w:tc>
        <w:tc>
          <w:tcPr>
            <w:tcW w:w="425" w:type="dxa"/>
            <w:shd w:val="solid" w:color="FFFFFF" w:fill="auto"/>
          </w:tcPr>
          <w:p w14:paraId="08CBE050" w14:textId="77777777" w:rsidR="00A715CA" w:rsidRDefault="00A715CA" w:rsidP="00A715CA">
            <w:pPr>
              <w:pStyle w:val="TAL"/>
              <w:jc w:val="center"/>
              <w:rPr>
                <w:sz w:val="16"/>
                <w:szCs w:val="16"/>
              </w:rPr>
            </w:pPr>
            <w:r>
              <w:rPr>
                <w:sz w:val="16"/>
                <w:szCs w:val="16"/>
              </w:rPr>
              <w:t>C</w:t>
            </w:r>
          </w:p>
        </w:tc>
        <w:tc>
          <w:tcPr>
            <w:tcW w:w="4536" w:type="dxa"/>
            <w:shd w:val="solid" w:color="FFFFFF" w:fill="auto"/>
          </w:tcPr>
          <w:p w14:paraId="10691077" w14:textId="77777777" w:rsidR="00A715CA" w:rsidRPr="00DA5B18" w:rsidRDefault="00A715CA" w:rsidP="00A715CA">
            <w:pPr>
              <w:pStyle w:val="TAL"/>
              <w:rPr>
                <w:sz w:val="16"/>
                <w:szCs w:val="16"/>
              </w:rPr>
            </w:pPr>
            <w:r w:rsidRPr="00A715CA">
              <w:rPr>
                <w:sz w:val="16"/>
                <w:szCs w:val="16"/>
              </w:rPr>
              <w:t>Retrieve EES List</w:t>
            </w:r>
          </w:p>
        </w:tc>
        <w:tc>
          <w:tcPr>
            <w:tcW w:w="992" w:type="dxa"/>
            <w:shd w:val="solid" w:color="FFFFFF" w:fill="auto"/>
          </w:tcPr>
          <w:p w14:paraId="29A96FF0" w14:textId="77777777" w:rsidR="00A715CA" w:rsidRPr="00C70FF4" w:rsidRDefault="00A715CA" w:rsidP="00A715CA">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8F243FB" w14:textId="77777777" w:rsidTr="00CB1F82">
        <w:tc>
          <w:tcPr>
            <w:tcW w:w="800" w:type="dxa"/>
            <w:shd w:val="solid" w:color="FFFFFF" w:fill="auto"/>
          </w:tcPr>
          <w:p w14:paraId="53980E18"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B617DFF"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362B59DB" w14:textId="77777777" w:rsidR="003B33FE" w:rsidRPr="006F6575" w:rsidRDefault="003B33FE" w:rsidP="003B33F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8230592" w14:textId="77777777" w:rsidR="003B33FE" w:rsidRPr="00C70FF4" w:rsidRDefault="003B33FE" w:rsidP="003B33FE">
            <w:pPr>
              <w:pStyle w:val="TAL"/>
              <w:rPr>
                <w:sz w:val="16"/>
                <w:szCs w:val="16"/>
              </w:rPr>
            </w:pPr>
            <w:r w:rsidRPr="00C70FF4">
              <w:rPr>
                <w:sz w:val="16"/>
                <w:szCs w:val="16"/>
              </w:rPr>
              <w:t>0</w:t>
            </w:r>
            <w:r>
              <w:rPr>
                <w:sz w:val="16"/>
                <w:szCs w:val="16"/>
              </w:rPr>
              <w:t>347</w:t>
            </w:r>
          </w:p>
        </w:tc>
        <w:tc>
          <w:tcPr>
            <w:tcW w:w="425" w:type="dxa"/>
            <w:shd w:val="solid" w:color="FFFFFF" w:fill="auto"/>
          </w:tcPr>
          <w:p w14:paraId="329971CE" w14:textId="77777777" w:rsidR="003B33FE" w:rsidRDefault="003B33FE" w:rsidP="003B33FE">
            <w:pPr>
              <w:pStyle w:val="TAL"/>
              <w:jc w:val="center"/>
              <w:rPr>
                <w:sz w:val="16"/>
                <w:szCs w:val="16"/>
              </w:rPr>
            </w:pPr>
            <w:r>
              <w:rPr>
                <w:sz w:val="16"/>
                <w:szCs w:val="16"/>
              </w:rPr>
              <w:t>1</w:t>
            </w:r>
          </w:p>
        </w:tc>
        <w:tc>
          <w:tcPr>
            <w:tcW w:w="425" w:type="dxa"/>
            <w:shd w:val="solid" w:color="FFFFFF" w:fill="auto"/>
          </w:tcPr>
          <w:p w14:paraId="43AFB56A"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6CF8B95" w14:textId="77777777" w:rsidR="003B33FE" w:rsidRPr="00A715CA" w:rsidRDefault="003B33FE" w:rsidP="003B33FE">
            <w:pPr>
              <w:pStyle w:val="TAL"/>
              <w:rPr>
                <w:sz w:val="16"/>
                <w:szCs w:val="16"/>
              </w:rPr>
            </w:pPr>
            <w:r w:rsidRPr="003B33FE">
              <w:rPr>
                <w:sz w:val="16"/>
                <w:szCs w:val="16"/>
              </w:rPr>
              <w:t>Invoke non-roaming UE location</w:t>
            </w:r>
          </w:p>
        </w:tc>
        <w:tc>
          <w:tcPr>
            <w:tcW w:w="992" w:type="dxa"/>
            <w:shd w:val="solid" w:color="FFFFFF" w:fill="auto"/>
          </w:tcPr>
          <w:p w14:paraId="232AB86F"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443D67F" w14:textId="77777777" w:rsidTr="00CB1F82">
        <w:tc>
          <w:tcPr>
            <w:tcW w:w="800" w:type="dxa"/>
            <w:shd w:val="solid" w:color="FFFFFF" w:fill="auto"/>
          </w:tcPr>
          <w:p w14:paraId="4126BCDD"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6284B79"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52E4049F" w14:textId="34068EAD" w:rsidR="003B33FE" w:rsidRPr="006F6575" w:rsidRDefault="003B33FE" w:rsidP="003B33FE">
            <w:pPr>
              <w:pStyle w:val="TAL"/>
              <w:jc w:val="center"/>
              <w:rPr>
                <w:sz w:val="16"/>
                <w:szCs w:val="16"/>
              </w:rPr>
            </w:pPr>
            <w:r w:rsidRPr="006F6575">
              <w:rPr>
                <w:sz w:val="16"/>
                <w:szCs w:val="16"/>
              </w:rPr>
              <w:t>SP-23</w:t>
            </w:r>
            <w:r>
              <w:rPr>
                <w:sz w:val="16"/>
                <w:szCs w:val="16"/>
              </w:rPr>
              <w:t>070</w:t>
            </w:r>
            <w:r w:rsidR="002C36D9">
              <w:rPr>
                <w:sz w:val="16"/>
                <w:szCs w:val="16"/>
              </w:rPr>
              <w:t>1</w:t>
            </w:r>
          </w:p>
        </w:tc>
        <w:tc>
          <w:tcPr>
            <w:tcW w:w="567" w:type="dxa"/>
            <w:shd w:val="solid" w:color="FFFFFF" w:fill="auto"/>
          </w:tcPr>
          <w:p w14:paraId="10923349" w14:textId="77777777" w:rsidR="003B33FE" w:rsidRPr="00C70FF4" w:rsidRDefault="003B33FE" w:rsidP="003B33FE">
            <w:pPr>
              <w:pStyle w:val="TAL"/>
              <w:rPr>
                <w:sz w:val="16"/>
                <w:szCs w:val="16"/>
              </w:rPr>
            </w:pPr>
            <w:r w:rsidRPr="00C70FF4">
              <w:rPr>
                <w:sz w:val="16"/>
                <w:szCs w:val="16"/>
              </w:rPr>
              <w:t>0</w:t>
            </w:r>
            <w:r>
              <w:rPr>
                <w:sz w:val="16"/>
                <w:szCs w:val="16"/>
              </w:rPr>
              <w:t>349</w:t>
            </w:r>
          </w:p>
        </w:tc>
        <w:tc>
          <w:tcPr>
            <w:tcW w:w="425" w:type="dxa"/>
            <w:shd w:val="solid" w:color="FFFFFF" w:fill="auto"/>
          </w:tcPr>
          <w:p w14:paraId="53C64418" w14:textId="77777777" w:rsidR="003B33FE" w:rsidRDefault="003B33FE" w:rsidP="003B33FE">
            <w:pPr>
              <w:pStyle w:val="TAL"/>
              <w:jc w:val="center"/>
              <w:rPr>
                <w:sz w:val="16"/>
                <w:szCs w:val="16"/>
              </w:rPr>
            </w:pPr>
            <w:r>
              <w:rPr>
                <w:sz w:val="16"/>
                <w:szCs w:val="16"/>
              </w:rPr>
              <w:t>3</w:t>
            </w:r>
          </w:p>
        </w:tc>
        <w:tc>
          <w:tcPr>
            <w:tcW w:w="425" w:type="dxa"/>
            <w:shd w:val="solid" w:color="FFFFFF" w:fill="auto"/>
          </w:tcPr>
          <w:p w14:paraId="782F3EFB"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7902376" w14:textId="77777777" w:rsidR="003B33FE" w:rsidRPr="003B33FE" w:rsidRDefault="003B33FE" w:rsidP="003B33FE">
            <w:pPr>
              <w:pStyle w:val="TAL"/>
              <w:rPr>
                <w:sz w:val="16"/>
                <w:szCs w:val="16"/>
              </w:rPr>
            </w:pPr>
            <w:r w:rsidRPr="003B33FE">
              <w:rPr>
                <w:sz w:val="16"/>
                <w:szCs w:val="16"/>
              </w:rPr>
              <w:t>Application groups entity relationships</w:t>
            </w:r>
          </w:p>
        </w:tc>
        <w:tc>
          <w:tcPr>
            <w:tcW w:w="992" w:type="dxa"/>
            <w:shd w:val="solid" w:color="FFFFFF" w:fill="auto"/>
          </w:tcPr>
          <w:p w14:paraId="7FAD3E81"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2C36D9" w:rsidRPr="00F905BB" w14:paraId="43CA4C11" w14:textId="77777777" w:rsidTr="00CB1F82">
        <w:tc>
          <w:tcPr>
            <w:tcW w:w="800" w:type="dxa"/>
            <w:shd w:val="solid" w:color="FFFFFF" w:fill="auto"/>
          </w:tcPr>
          <w:p w14:paraId="37A7C9DA" w14:textId="4F93AABF" w:rsidR="002C36D9" w:rsidRPr="006F6575" w:rsidRDefault="002C36D9" w:rsidP="002C36D9">
            <w:pPr>
              <w:pStyle w:val="TAL"/>
              <w:jc w:val="center"/>
              <w:rPr>
                <w:sz w:val="16"/>
                <w:szCs w:val="16"/>
              </w:rPr>
            </w:pPr>
            <w:r w:rsidRPr="006F6575">
              <w:rPr>
                <w:sz w:val="16"/>
                <w:szCs w:val="16"/>
              </w:rPr>
              <w:t>2023-06</w:t>
            </w:r>
          </w:p>
        </w:tc>
        <w:tc>
          <w:tcPr>
            <w:tcW w:w="800" w:type="dxa"/>
            <w:shd w:val="solid" w:color="FFFFFF" w:fill="auto"/>
          </w:tcPr>
          <w:p w14:paraId="3AF78D08" w14:textId="6F0A3FB8" w:rsidR="002C36D9" w:rsidRPr="006F6575" w:rsidRDefault="002C36D9" w:rsidP="002C36D9">
            <w:pPr>
              <w:pStyle w:val="TAL"/>
              <w:jc w:val="center"/>
              <w:rPr>
                <w:sz w:val="16"/>
                <w:szCs w:val="16"/>
              </w:rPr>
            </w:pPr>
            <w:r w:rsidRPr="006F6575">
              <w:rPr>
                <w:sz w:val="16"/>
                <w:szCs w:val="16"/>
              </w:rPr>
              <w:t>SA#100</w:t>
            </w:r>
          </w:p>
        </w:tc>
        <w:tc>
          <w:tcPr>
            <w:tcW w:w="1094" w:type="dxa"/>
            <w:shd w:val="solid" w:color="FFFFFF" w:fill="auto"/>
          </w:tcPr>
          <w:p w14:paraId="45EA47C5" w14:textId="23F1E396" w:rsidR="002C36D9" w:rsidRPr="006F6575" w:rsidRDefault="002C36D9" w:rsidP="002C36D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7D01E91" w14:textId="4E2EABFC" w:rsidR="002C36D9" w:rsidRPr="00C70FF4" w:rsidRDefault="002C36D9" w:rsidP="002C36D9">
            <w:pPr>
              <w:pStyle w:val="TAL"/>
              <w:rPr>
                <w:sz w:val="16"/>
                <w:szCs w:val="16"/>
              </w:rPr>
            </w:pPr>
            <w:r w:rsidRPr="00C70FF4">
              <w:rPr>
                <w:sz w:val="16"/>
                <w:szCs w:val="16"/>
              </w:rPr>
              <w:t>0</w:t>
            </w:r>
            <w:r>
              <w:rPr>
                <w:sz w:val="16"/>
                <w:szCs w:val="16"/>
              </w:rPr>
              <w:t>353</w:t>
            </w:r>
          </w:p>
        </w:tc>
        <w:tc>
          <w:tcPr>
            <w:tcW w:w="425" w:type="dxa"/>
            <w:shd w:val="solid" w:color="FFFFFF" w:fill="auto"/>
          </w:tcPr>
          <w:p w14:paraId="16317DE4" w14:textId="3A715266" w:rsidR="002C36D9" w:rsidRDefault="00F63D62" w:rsidP="002C36D9">
            <w:pPr>
              <w:pStyle w:val="TAL"/>
              <w:jc w:val="center"/>
              <w:rPr>
                <w:sz w:val="16"/>
                <w:szCs w:val="16"/>
              </w:rPr>
            </w:pPr>
            <w:r>
              <w:rPr>
                <w:sz w:val="16"/>
                <w:szCs w:val="16"/>
              </w:rPr>
              <w:t>1</w:t>
            </w:r>
          </w:p>
        </w:tc>
        <w:tc>
          <w:tcPr>
            <w:tcW w:w="425" w:type="dxa"/>
            <w:shd w:val="solid" w:color="FFFFFF" w:fill="auto"/>
          </w:tcPr>
          <w:p w14:paraId="03B745CF" w14:textId="40BAF12A" w:rsidR="002C36D9" w:rsidRDefault="002C36D9" w:rsidP="002C36D9">
            <w:pPr>
              <w:pStyle w:val="TAL"/>
              <w:jc w:val="center"/>
              <w:rPr>
                <w:sz w:val="16"/>
                <w:szCs w:val="16"/>
              </w:rPr>
            </w:pPr>
            <w:r>
              <w:rPr>
                <w:sz w:val="16"/>
                <w:szCs w:val="16"/>
              </w:rPr>
              <w:t>C</w:t>
            </w:r>
          </w:p>
        </w:tc>
        <w:tc>
          <w:tcPr>
            <w:tcW w:w="4536" w:type="dxa"/>
            <w:shd w:val="solid" w:color="FFFFFF" w:fill="auto"/>
          </w:tcPr>
          <w:p w14:paraId="28FDCF99" w14:textId="24405A35" w:rsidR="002C36D9" w:rsidRPr="003B33FE" w:rsidRDefault="002C36D9" w:rsidP="002C36D9">
            <w:pPr>
              <w:pStyle w:val="TAL"/>
              <w:rPr>
                <w:sz w:val="16"/>
                <w:szCs w:val="16"/>
              </w:rPr>
            </w:pPr>
            <w:r w:rsidRPr="002C36D9">
              <w:rPr>
                <w:sz w:val="16"/>
                <w:szCs w:val="16"/>
              </w:rPr>
              <w:t>Remove the EN in cl.8.2.2 in TS 23.558</w:t>
            </w:r>
          </w:p>
        </w:tc>
        <w:tc>
          <w:tcPr>
            <w:tcW w:w="992" w:type="dxa"/>
            <w:shd w:val="solid" w:color="FFFFFF" w:fill="auto"/>
          </w:tcPr>
          <w:p w14:paraId="2C11D94E" w14:textId="3A7EF91E" w:rsidR="002C36D9" w:rsidRPr="00C70FF4" w:rsidRDefault="002C36D9" w:rsidP="002C36D9">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24F021E1" w14:textId="77777777" w:rsidTr="00CB1F82">
        <w:tc>
          <w:tcPr>
            <w:tcW w:w="800" w:type="dxa"/>
            <w:shd w:val="solid" w:color="FFFFFF" w:fill="auto"/>
          </w:tcPr>
          <w:p w14:paraId="39978707" w14:textId="109DD513"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0523E579" w14:textId="1203E118"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4D2702D6" w14:textId="39DF091F"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CA4A834" w14:textId="2C15DE2A" w:rsidR="00F63D62" w:rsidRPr="00C70FF4" w:rsidRDefault="00F63D62" w:rsidP="00F63D62">
            <w:pPr>
              <w:pStyle w:val="TAL"/>
              <w:rPr>
                <w:sz w:val="16"/>
                <w:szCs w:val="16"/>
              </w:rPr>
            </w:pPr>
            <w:r w:rsidRPr="00C70FF4">
              <w:rPr>
                <w:sz w:val="16"/>
                <w:szCs w:val="16"/>
              </w:rPr>
              <w:t>0</w:t>
            </w:r>
            <w:r>
              <w:rPr>
                <w:sz w:val="16"/>
                <w:szCs w:val="16"/>
              </w:rPr>
              <w:t>354</w:t>
            </w:r>
          </w:p>
        </w:tc>
        <w:tc>
          <w:tcPr>
            <w:tcW w:w="425" w:type="dxa"/>
            <w:shd w:val="solid" w:color="FFFFFF" w:fill="auto"/>
          </w:tcPr>
          <w:p w14:paraId="03D5B247" w14:textId="396EAB7B" w:rsidR="00F63D62" w:rsidRDefault="00F63D62" w:rsidP="00F63D62">
            <w:pPr>
              <w:pStyle w:val="TAL"/>
              <w:jc w:val="center"/>
              <w:rPr>
                <w:sz w:val="16"/>
                <w:szCs w:val="16"/>
              </w:rPr>
            </w:pPr>
            <w:r>
              <w:rPr>
                <w:sz w:val="16"/>
                <w:szCs w:val="16"/>
              </w:rPr>
              <w:t>1</w:t>
            </w:r>
          </w:p>
        </w:tc>
        <w:tc>
          <w:tcPr>
            <w:tcW w:w="425" w:type="dxa"/>
            <w:shd w:val="solid" w:color="FFFFFF" w:fill="auto"/>
          </w:tcPr>
          <w:p w14:paraId="38250A1C" w14:textId="76BD975D" w:rsidR="00F63D62" w:rsidRDefault="00F63D62" w:rsidP="00F63D62">
            <w:pPr>
              <w:pStyle w:val="TAL"/>
              <w:jc w:val="center"/>
              <w:rPr>
                <w:sz w:val="16"/>
                <w:szCs w:val="16"/>
              </w:rPr>
            </w:pPr>
            <w:r>
              <w:rPr>
                <w:sz w:val="16"/>
                <w:szCs w:val="16"/>
              </w:rPr>
              <w:t>F</w:t>
            </w:r>
          </w:p>
        </w:tc>
        <w:tc>
          <w:tcPr>
            <w:tcW w:w="4536" w:type="dxa"/>
            <w:shd w:val="solid" w:color="FFFFFF" w:fill="auto"/>
          </w:tcPr>
          <w:p w14:paraId="0001B67B" w14:textId="32924B2E" w:rsidR="00F63D62" w:rsidRPr="002C36D9" w:rsidRDefault="00F63D62" w:rsidP="00F63D62">
            <w:pPr>
              <w:pStyle w:val="TAL"/>
              <w:rPr>
                <w:sz w:val="16"/>
                <w:szCs w:val="16"/>
              </w:rPr>
            </w:pPr>
            <w:r w:rsidRPr="00F63D62">
              <w:rPr>
                <w:sz w:val="16"/>
                <w:szCs w:val="16"/>
              </w:rPr>
              <w:t>Clarification on the decision-making entity and execution entity</w:t>
            </w:r>
          </w:p>
        </w:tc>
        <w:tc>
          <w:tcPr>
            <w:tcW w:w="992" w:type="dxa"/>
            <w:shd w:val="solid" w:color="FFFFFF" w:fill="auto"/>
          </w:tcPr>
          <w:p w14:paraId="5CC24C25" w14:textId="652DED6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5A20D24E" w14:textId="77777777" w:rsidTr="00CB1F82">
        <w:tc>
          <w:tcPr>
            <w:tcW w:w="800" w:type="dxa"/>
            <w:shd w:val="solid" w:color="FFFFFF" w:fill="auto"/>
          </w:tcPr>
          <w:p w14:paraId="7BA45C48" w14:textId="71582476"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6B75298B" w14:textId="5D7BC564"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08C7AF36" w14:textId="70507759"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F996BE1" w14:textId="0A5012CB" w:rsidR="00F63D62" w:rsidRPr="00C70FF4" w:rsidRDefault="00F63D62" w:rsidP="00F63D62">
            <w:pPr>
              <w:pStyle w:val="TAL"/>
              <w:rPr>
                <w:sz w:val="16"/>
                <w:szCs w:val="16"/>
              </w:rPr>
            </w:pPr>
            <w:r w:rsidRPr="00C70FF4">
              <w:rPr>
                <w:sz w:val="16"/>
                <w:szCs w:val="16"/>
              </w:rPr>
              <w:t>0</w:t>
            </w:r>
            <w:r>
              <w:rPr>
                <w:sz w:val="16"/>
                <w:szCs w:val="16"/>
              </w:rPr>
              <w:t>355</w:t>
            </w:r>
          </w:p>
        </w:tc>
        <w:tc>
          <w:tcPr>
            <w:tcW w:w="425" w:type="dxa"/>
            <w:shd w:val="solid" w:color="FFFFFF" w:fill="auto"/>
          </w:tcPr>
          <w:p w14:paraId="6BCC7898" w14:textId="3C9EA52B" w:rsidR="00F63D62" w:rsidRDefault="00F63D62" w:rsidP="00F63D62">
            <w:pPr>
              <w:pStyle w:val="TAL"/>
              <w:jc w:val="center"/>
              <w:rPr>
                <w:sz w:val="16"/>
                <w:szCs w:val="16"/>
              </w:rPr>
            </w:pPr>
            <w:r>
              <w:rPr>
                <w:sz w:val="16"/>
                <w:szCs w:val="16"/>
              </w:rPr>
              <w:t>1</w:t>
            </w:r>
          </w:p>
        </w:tc>
        <w:tc>
          <w:tcPr>
            <w:tcW w:w="425" w:type="dxa"/>
            <w:shd w:val="solid" w:color="FFFFFF" w:fill="auto"/>
          </w:tcPr>
          <w:p w14:paraId="1E3B41C0" w14:textId="40E54564" w:rsidR="00F63D62" w:rsidRDefault="00F63D62" w:rsidP="00F63D62">
            <w:pPr>
              <w:pStyle w:val="TAL"/>
              <w:jc w:val="center"/>
              <w:rPr>
                <w:sz w:val="16"/>
                <w:szCs w:val="16"/>
              </w:rPr>
            </w:pPr>
            <w:r>
              <w:rPr>
                <w:sz w:val="16"/>
                <w:szCs w:val="16"/>
              </w:rPr>
              <w:t>B</w:t>
            </w:r>
          </w:p>
        </w:tc>
        <w:tc>
          <w:tcPr>
            <w:tcW w:w="4536" w:type="dxa"/>
            <w:shd w:val="solid" w:color="FFFFFF" w:fill="auto"/>
          </w:tcPr>
          <w:p w14:paraId="62563731" w14:textId="1261B6FB" w:rsidR="00F63D62" w:rsidRPr="00F63D62" w:rsidRDefault="00F63D62" w:rsidP="00F63D62">
            <w:pPr>
              <w:pStyle w:val="TAL"/>
              <w:rPr>
                <w:sz w:val="16"/>
                <w:szCs w:val="16"/>
              </w:rPr>
            </w:pPr>
            <w:r w:rsidRPr="00F63D62">
              <w:rPr>
                <w:sz w:val="16"/>
                <w:szCs w:val="16"/>
              </w:rPr>
              <w:t>EEC Triggering execution for Service Provisioning</w:t>
            </w:r>
          </w:p>
        </w:tc>
        <w:tc>
          <w:tcPr>
            <w:tcW w:w="992" w:type="dxa"/>
            <w:shd w:val="solid" w:color="FFFFFF" w:fill="auto"/>
          </w:tcPr>
          <w:p w14:paraId="209047D7" w14:textId="0AAA200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235187" w:rsidRPr="00F905BB" w14:paraId="01EED9AB" w14:textId="77777777" w:rsidTr="00CB1F82">
        <w:tc>
          <w:tcPr>
            <w:tcW w:w="800" w:type="dxa"/>
            <w:shd w:val="solid" w:color="FFFFFF" w:fill="auto"/>
          </w:tcPr>
          <w:p w14:paraId="70E35294" w14:textId="0BD6BDFA" w:rsidR="00235187" w:rsidRPr="006F6575" w:rsidRDefault="00235187" w:rsidP="00235187">
            <w:pPr>
              <w:pStyle w:val="TAL"/>
              <w:jc w:val="center"/>
              <w:rPr>
                <w:sz w:val="16"/>
                <w:szCs w:val="16"/>
              </w:rPr>
            </w:pPr>
            <w:r w:rsidRPr="006F6575">
              <w:rPr>
                <w:sz w:val="16"/>
                <w:szCs w:val="16"/>
              </w:rPr>
              <w:t>2023-06</w:t>
            </w:r>
          </w:p>
        </w:tc>
        <w:tc>
          <w:tcPr>
            <w:tcW w:w="800" w:type="dxa"/>
            <w:shd w:val="solid" w:color="FFFFFF" w:fill="auto"/>
          </w:tcPr>
          <w:p w14:paraId="5BE3DCC5" w14:textId="4842DACA" w:rsidR="00235187" w:rsidRPr="006F6575" w:rsidRDefault="00235187" w:rsidP="00235187">
            <w:pPr>
              <w:pStyle w:val="TAL"/>
              <w:jc w:val="center"/>
              <w:rPr>
                <w:sz w:val="16"/>
                <w:szCs w:val="16"/>
              </w:rPr>
            </w:pPr>
            <w:r w:rsidRPr="006F6575">
              <w:rPr>
                <w:sz w:val="16"/>
                <w:szCs w:val="16"/>
              </w:rPr>
              <w:t>SA#100</w:t>
            </w:r>
          </w:p>
        </w:tc>
        <w:tc>
          <w:tcPr>
            <w:tcW w:w="1094" w:type="dxa"/>
            <w:shd w:val="solid" w:color="FFFFFF" w:fill="auto"/>
          </w:tcPr>
          <w:p w14:paraId="4F9945B6" w14:textId="47D04F59" w:rsidR="00235187" w:rsidRPr="006F6575" w:rsidRDefault="00235187" w:rsidP="00235187">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6143048" w14:textId="66AB9910" w:rsidR="00235187" w:rsidRPr="00C70FF4" w:rsidRDefault="00235187" w:rsidP="00235187">
            <w:pPr>
              <w:pStyle w:val="TAL"/>
              <w:rPr>
                <w:sz w:val="16"/>
                <w:szCs w:val="16"/>
              </w:rPr>
            </w:pPr>
            <w:r w:rsidRPr="00C70FF4">
              <w:rPr>
                <w:sz w:val="16"/>
                <w:szCs w:val="16"/>
              </w:rPr>
              <w:t>0</w:t>
            </w:r>
            <w:r>
              <w:rPr>
                <w:sz w:val="16"/>
                <w:szCs w:val="16"/>
              </w:rPr>
              <w:t>356</w:t>
            </w:r>
          </w:p>
        </w:tc>
        <w:tc>
          <w:tcPr>
            <w:tcW w:w="425" w:type="dxa"/>
            <w:shd w:val="solid" w:color="FFFFFF" w:fill="auto"/>
          </w:tcPr>
          <w:p w14:paraId="0F8D19D8" w14:textId="04EC3BFC" w:rsidR="00235187" w:rsidRDefault="00235187" w:rsidP="00235187">
            <w:pPr>
              <w:pStyle w:val="TAL"/>
              <w:jc w:val="center"/>
              <w:rPr>
                <w:sz w:val="16"/>
                <w:szCs w:val="16"/>
              </w:rPr>
            </w:pPr>
            <w:r>
              <w:rPr>
                <w:sz w:val="16"/>
                <w:szCs w:val="16"/>
              </w:rPr>
              <w:t>2</w:t>
            </w:r>
          </w:p>
        </w:tc>
        <w:tc>
          <w:tcPr>
            <w:tcW w:w="425" w:type="dxa"/>
            <w:shd w:val="solid" w:color="FFFFFF" w:fill="auto"/>
          </w:tcPr>
          <w:p w14:paraId="33252539" w14:textId="483A84A5" w:rsidR="00235187" w:rsidRDefault="00235187" w:rsidP="00235187">
            <w:pPr>
              <w:pStyle w:val="TAL"/>
              <w:jc w:val="center"/>
              <w:rPr>
                <w:sz w:val="16"/>
                <w:szCs w:val="16"/>
              </w:rPr>
            </w:pPr>
            <w:r>
              <w:rPr>
                <w:sz w:val="16"/>
                <w:szCs w:val="16"/>
              </w:rPr>
              <w:t>B</w:t>
            </w:r>
          </w:p>
        </w:tc>
        <w:tc>
          <w:tcPr>
            <w:tcW w:w="4536" w:type="dxa"/>
            <w:shd w:val="solid" w:color="FFFFFF" w:fill="auto"/>
          </w:tcPr>
          <w:p w14:paraId="3311C690" w14:textId="31597CAD" w:rsidR="00235187" w:rsidRPr="00F63D62" w:rsidRDefault="00235187" w:rsidP="00235187">
            <w:pPr>
              <w:pStyle w:val="TAL"/>
              <w:rPr>
                <w:sz w:val="16"/>
                <w:szCs w:val="16"/>
              </w:rPr>
            </w:pPr>
            <w:r w:rsidRPr="00235187">
              <w:rPr>
                <w:sz w:val="16"/>
                <w:szCs w:val="16"/>
              </w:rPr>
              <w:t>EEC Triggering execution</w:t>
            </w:r>
          </w:p>
        </w:tc>
        <w:tc>
          <w:tcPr>
            <w:tcW w:w="992" w:type="dxa"/>
            <w:shd w:val="solid" w:color="FFFFFF" w:fill="auto"/>
          </w:tcPr>
          <w:p w14:paraId="4BFB4765" w14:textId="70A159FB" w:rsidR="00235187" w:rsidRPr="00C70FF4" w:rsidRDefault="00235187" w:rsidP="00235187">
            <w:pPr>
              <w:pStyle w:val="TAL"/>
              <w:jc w:val="center"/>
              <w:rPr>
                <w:sz w:val="16"/>
                <w:szCs w:val="16"/>
              </w:rPr>
            </w:pPr>
            <w:r w:rsidRPr="00C70FF4">
              <w:rPr>
                <w:sz w:val="16"/>
                <w:szCs w:val="16"/>
              </w:rPr>
              <w:t>18.</w:t>
            </w:r>
            <w:r>
              <w:rPr>
                <w:sz w:val="16"/>
                <w:szCs w:val="16"/>
              </w:rPr>
              <w:t>3</w:t>
            </w:r>
            <w:r w:rsidRPr="00C70FF4">
              <w:rPr>
                <w:sz w:val="16"/>
                <w:szCs w:val="16"/>
              </w:rPr>
              <w:t>.0</w:t>
            </w:r>
          </w:p>
        </w:tc>
      </w:tr>
      <w:tr w:rsidR="00360769" w:rsidRPr="00F905BB" w14:paraId="67E9125A" w14:textId="77777777" w:rsidTr="00CB1F82">
        <w:tc>
          <w:tcPr>
            <w:tcW w:w="800" w:type="dxa"/>
            <w:shd w:val="solid" w:color="FFFFFF" w:fill="auto"/>
          </w:tcPr>
          <w:p w14:paraId="65206A90" w14:textId="3EA54EB8" w:rsidR="00360769" w:rsidRPr="006F6575" w:rsidRDefault="00360769" w:rsidP="00360769">
            <w:pPr>
              <w:pStyle w:val="TAL"/>
              <w:jc w:val="center"/>
              <w:rPr>
                <w:sz w:val="16"/>
                <w:szCs w:val="16"/>
              </w:rPr>
            </w:pPr>
            <w:r w:rsidRPr="006F6575">
              <w:rPr>
                <w:sz w:val="16"/>
                <w:szCs w:val="16"/>
              </w:rPr>
              <w:t>2023-06</w:t>
            </w:r>
          </w:p>
        </w:tc>
        <w:tc>
          <w:tcPr>
            <w:tcW w:w="800" w:type="dxa"/>
            <w:shd w:val="solid" w:color="FFFFFF" w:fill="auto"/>
          </w:tcPr>
          <w:p w14:paraId="27A4F2DA" w14:textId="66C9B904" w:rsidR="00360769" w:rsidRPr="006F6575" w:rsidRDefault="00360769" w:rsidP="00360769">
            <w:pPr>
              <w:pStyle w:val="TAL"/>
              <w:jc w:val="center"/>
              <w:rPr>
                <w:sz w:val="16"/>
                <w:szCs w:val="16"/>
              </w:rPr>
            </w:pPr>
            <w:r w:rsidRPr="006F6575">
              <w:rPr>
                <w:sz w:val="16"/>
                <w:szCs w:val="16"/>
              </w:rPr>
              <w:t>SA#100</w:t>
            </w:r>
          </w:p>
        </w:tc>
        <w:tc>
          <w:tcPr>
            <w:tcW w:w="1094" w:type="dxa"/>
            <w:shd w:val="solid" w:color="FFFFFF" w:fill="auto"/>
          </w:tcPr>
          <w:p w14:paraId="7E05552E" w14:textId="63CBB5ED" w:rsidR="00360769" w:rsidRPr="006F6575" w:rsidRDefault="00360769" w:rsidP="0036076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DA1CA8F" w14:textId="15687627" w:rsidR="00360769" w:rsidRPr="00C70FF4" w:rsidRDefault="00360769" w:rsidP="00360769">
            <w:pPr>
              <w:pStyle w:val="TAL"/>
              <w:rPr>
                <w:sz w:val="16"/>
                <w:szCs w:val="16"/>
              </w:rPr>
            </w:pPr>
            <w:r w:rsidRPr="00C70FF4">
              <w:rPr>
                <w:sz w:val="16"/>
                <w:szCs w:val="16"/>
              </w:rPr>
              <w:t>0</w:t>
            </w:r>
            <w:r>
              <w:rPr>
                <w:sz w:val="16"/>
                <w:szCs w:val="16"/>
              </w:rPr>
              <w:t>357</w:t>
            </w:r>
          </w:p>
        </w:tc>
        <w:tc>
          <w:tcPr>
            <w:tcW w:w="425" w:type="dxa"/>
            <w:shd w:val="solid" w:color="FFFFFF" w:fill="auto"/>
          </w:tcPr>
          <w:p w14:paraId="32E4ABBD" w14:textId="421A79EE" w:rsidR="00360769" w:rsidRDefault="00360769" w:rsidP="00360769">
            <w:pPr>
              <w:pStyle w:val="TAL"/>
              <w:jc w:val="center"/>
              <w:rPr>
                <w:sz w:val="16"/>
                <w:szCs w:val="16"/>
              </w:rPr>
            </w:pPr>
            <w:r>
              <w:rPr>
                <w:sz w:val="16"/>
                <w:szCs w:val="16"/>
              </w:rPr>
              <w:t>3</w:t>
            </w:r>
          </w:p>
        </w:tc>
        <w:tc>
          <w:tcPr>
            <w:tcW w:w="425" w:type="dxa"/>
            <w:shd w:val="solid" w:color="FFFFFF" w:fill="auto"/>
          </w:tcPr>
          <w:p w14:paraId="099D38B2" w14:textId="46FDF121" w:rsidR="00360769" w:rsidRDefault="00360769" w:rsidP="00360769">
            <w:pPr>
              <w:pStyle w:val="TAL"/>
              <w:jc w:val="center"/>
              <w:rPr>
                <w:sz w:val="16"/>
                <w:szCs w:val="16"/>
              </w:rPr>
            </w:pPr>
            <w:r>
              <w:rPr>
                <w:sz w:val="16"/>
                <w:szCs w:val="16"/>
              </w:rPr>
              <w:t>C</w:t>
            </w:r>
          </w:p>
        </w:tc>
        <w:tc>
          <w:tcPr>
            <w:tcW w:w="4536" w:type="dxa"/>
            <w:shd w:val="solid" w:color="FFFFFF" w:fill="auto"/>
          </w:tcPr>
          <w:p w14:paraId="6F94BFA1" w14:textId="278CDC6B" w:rsidR="00360769" w:rsidRPr="00235187" w:rsidRDefault="00360769" w:rsidP="00360769">
            <w:pPr>
              <w:pStyle w:val="TAL"/>
              <w:rPr>
                <w:sz w:val="16"/>
                <w:szCs w:val="16"/>
              </w:rPr>
            </w:pPr>
            <w:r w:rsidRPr="00360769">
              <w:rPr>
                <w:sz w:val="16"/>
                <w:szCs w:val="16"/>
              </w:rPr>
              <w:t>Application Group Profile EN resolution proposal</w:t>
            </w:r>
          </w:p>
        </w:tc>
        <w:tc>
          <w:tcPr>
            <w:tcW w:w="992" w:type="dxa"/>
            <w:shd w:val="solid" w:color="FFFFFF" w:fill="auto"/>
          </w:tcPr>
          <w:p w14:paraId="388881D1" w14:textId="3731273A" w:rsidR="00360769" w:rsidRPr="00C70FF4" w:rsidRDefault="00360769" w:rsidP="00360769">
            <w:pPr>
              <w:pStyle w:val="TAL"/>
              <w:jc w:val="center"/>
              <w:rPr>
                <w:sz w:val="16"/>
                <w:szCs w:val="16"/>
              </w:rPr>
            </w:pPr>
            <w:r w:rsidRPr="00C70FF4">
              <w:rPr>
                <w:sz w:val="16"/>
                <w:szCs w:val="16"/>
              </w:rPr>
              <w:t>18.</w:t>
            </w:r>
            <w:r>
              <w:rPr>
                <w:sz w:val="16"/>
                <w:szCs w:val="16"/>
              </w:rPr>
              <w:t>3</w:t>
            </w:r>
            <w:r w:rsidRPr="00C70FF4">
              <w:rPr>
                <w:sz w:val="16"/>
                <w:szCs w:val="16"/>
              </w:rPr>
              <w:t>.0</w:t>
            </w:r>
          </w:p>
        </w:tc>
      </w:tr>
      <w:tr w:rsidR="00E8548A" w:rsidRPr="00F905BB" w14:paraId="0EC7F5DE" w14:textId="77777777" w:rsidTr="00CB1F82">
        <w:tc>
          <w:tcPr>
            <w:tcW w:w="800" w:type="dxa"/>
            <w:shd w:val="solid" w:color="FFFFFF" w:fill="auto"/>
          </w:tcPr>
          <w:p w14:paraId="70F2C831" w14:textId="73E3550F" w:rsidR="00E8548A" w:rsidRPr="006F6575" w:rsidRDefault="00E8548A" w:rsidP="00E8548A">
            <w:pPr>
              <w:pStyle w:val="TAL"/>
              <w:jc w:val="center"/>
              <w:rPr>
                <w:sz w:val="16"/>
                <w:szCs w:val="16"/>
              </w:rPr>
            </w:pPr>
            <w:r w:rsidRPr="006F6575">
              <w:rPr>
                <w:sz w:val="16"/>
                <w:szCs w:val="16"/>
              </w:rPr>
              <w:t>2023-06</w:t>
            </w:r>
          </w:p>
        </w:tc>
        <w:tc>
          <w:tcPr>
            <w:tcW w:w="800" w:type="dxa"/>
            <w:shd w:val="solid" w:color="FFFFFF" w:fill="auto"/>
          </w:tcPr>
          <w:p w14:paraId="2CF6F032" w14:textId="73431662" w:rsidR="00E8548A" w:rsidRPr="006F6575" w:rsidRDefault="00E8548A" w:rsidP="00E8548A">
            <w:pPr>
              <w:pStyle w:val="TAL"/>
              <w:jc w:val="center"/>
              <w:rPr>
                <w:sz w:val="16"/>
                <w:szCs w:val="16"/>
              </w:rPr>
            </w:pPr>
            <w:r w:rsidRPr="006F6575">
              <w:rPr>
                <w:sz w:val="16"/>
                <w:szCs w:val="16"/>
              </w:rPr>
              <w:t>SA#100</w:t>
            </w:r>
          </w:p>
        </w:tc>
        <w:tc>
          <w:tcPr>
            <w:tcW w:w="1094" w:type="dxa"/>
            <w:shd w:val="solid" w:color="FFFFFF" w:fill="auto"/>
          </w:tcPr>
          <w:p w14:paraId="18697353" w14:textId="6FBEAA34" w:rsidR="00E8548A" w:rsidRPr="006F6575" w:rsidRDefault="00E8548A" w:rsidP="00E8548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7A03BB" w14:textId="615E3F5F" w:rsidR="00E8548A" w:rsidRPr="00C70FF4" w:rsidRDefault="00E8548A" w:rsidP="00E8548A">
            <w:pPr>
              <w:pStyle w:val="TAL"/>
              <w:rPr>
                <w:sz w:val="16"/>
                <w:szCs w:val="16"/>
              </w:rPr>
            </w:pPr>
            <w:r w:rsidRPr="00C70FF4">
              <w:rPr>
                <w:sz w:val="16"/>
                <w:szCs w:val="16"/>
              </w:rPr>
              <w:t>0</w:t>
            </w:r>
            <w:r>
              <w:rPr>
                <w:sz w:val="16"/>
                <w:szCs w:val="16"/>
              </w:rPr>
              <w:t>358</w:t>
            </w:r>
          </w:p>
        </w:tc>
        <w:tc>
          <w:tcPr>
            <w:tcW w:w="425" w:type="dxa"/>
            <w:shd w:val="solid" w:color="FFFFFF" w:fill="auto"/>
          </w:tcPr>
          <w:p w14:paraId="03EDE8D7" w14:textId="3855CCAE" w:rsidR="00E8548A" w:rsidRDefault="00E8548A" w:rsidP="00E8548A">
            <w:pPr>
              <w:pStyle w:val="TAL"/>
              <w:jc w:val="center"/>
              <w:rPr>
                <w:sz w:val="16"/>
                <w:szCs w:val="16"/>
              </w:rPr>
            </w:pPr>
            <w:r>
              <w:rPr>
                <w:sz w:val="16"/>
                <w:szCs w:val="16"/>
              </w:rPr>
              <w:t>1</w:t>
            </w:r>
          </w:p>
        </w:tc>
        <w:tc>
          <w:tcPr>
            <w:tcW w:w="425" w:type="dxa"/>
            <w:shd w:val="solid" w:color="FFFFFF" w:fill="auto"/>
          </w:tcPr>
          <w:p w14:paraId="590A33A8" w14:textId="0A214191" w:rsidR="00E8548A" w:rsidRDefault="00E8548A" w:rsidP="00E8548A">
            <w:pPr>
              <w:pStyle w:val="TAL"/>
              <w:jc w:val="center"/>
              <w:rPr>
                <w:sz w:val="16"/>
                <w:szCs w:val="16"/>
              </w:rPr>
            </w:pPr>
            <w:r>
              <w:rPr>
                <w:sz w:val="16"/>
                <w:szCs w:val="16"/>
              </w:rPr>
              <w:t>D</w:t>
            </w:r>
          </w:p>
        </w:tc>
        <w:tc>
          <w:tcPr>
            <w:tcW w:w="4536" w:type="dxa"/>
            <w:shd w:val="solid" w:color="FFFFFF" w:fill="auto"/>
          </w:tcPr>
          <w:p w14:paraId="776C8CAB" w14:textId="1004F643" w:rsidR="00E8548A" w:rsidRPr="00360769" w:rsidRDefault="00E8548A" w:rsidP="00E8548A">
            <w:pPr>
              <w:pStyle w:val="TAL"/>
              <w:rPr>
                <w:sz w:val="16"/>
                <w:szCs w:val="16"/>
              </w:rPr>
            </w:pPr>
            <w:r w:rsidRPr="00E8548A">
              <w:rPr>
                <w:sz w:val="16"/>
                <w:szCs w:val="16"/>
              </w:rPr>
              <w:t>Clarification Application Group ID definition</w:t>
            </w:r>
          </w:p>
        </w:tc>
        <w:tc>
          <w:tcPr>
            <w:tcW w:w="992" w:type="dxa"/>
            <w:shd w:val="solid" w:color="FFFFFF" w:fill="auto"/>
          </w:tcPr>
          <w:p w14:paraId="1A5D77C1" w14:textId="41028CFE" w:rsidR="00E8548A" w:rsidRPr="00C70FF4" w:rsidRDefault="00E8548A" w:rsidP="00E8548A">
            <w:pPr>
              <w:pStyle w:val="TAL"/>
              <w:jc w:val="center"/>
              <w:rPr>
                <w:sz w:val="16"/>
                <w:szCs w:val="16"/>
              </w:rPr>
            </w:pPr>
            <w:r w:rsidRPr="00C70FF4">
              <w:rPr>
                <w:sz w:val="16"/>
                <w:szCs w:val="16"/>
              </w:rPr>
              <w:t>18.</w:t>
            </w:r>
            <w:r>
              <w:rPr>
                <w:sz w:val="16"/>
                <w:szCs w:val="16"/>
              </w:rPr>
              <w:t>3</w:t>
            </w:r>
            <w:r w:rsidRPr="00C70FF4">
              <w:rPr>
                <w:sz w:val="16"/>
                <w:szCs w:val="16"/>
              </w:rPr>
              <w:t>.0</w:t>
            </w:r>
          </w:p>
        </w:tc>
      </w:tr>
      <w:tr w:rsidR="004E28DD" w:rsidRPr="00F905BB" w14:paraId="67765698" w14:textId="77777777" w:rsidTr="00CB1F82">
        <w:tc>
          <w:tcPr>
            <w:tcW w:w="800" w:type="dxa"/>
            <w:shd w:val="solid" w:color="FFFFFF" w:fill="auto"/>
          </w:tcPr>
          <w:p w14:paraId="466F431E" w14:textId="297FBBE3" w:rsidR="004E28DD" w:rsidRPr="006F6575" w:rsidRDefault="004E28DD" w:rsidP="004E28DD">
            <w:pPr>
              <w:pStyle w:val="TAL"/>
              <w:jc w:val="center"/>
              <w:rPr>
                <w:sz w:val="16"/>
                <w:szCs w:val="16"/>
              </w:rPr>
            </w:pPr>
            <w:r w:rsidRPr="006F6575">
              <w:rPr>
                <w:sz w:val="16"/>
                <w:szCs w:val="16"/>
              </w:rPr>
              <w:t>2023-06</w:t>
            </w:r>
          </w:p>
        </w:tc>
        <w:tc>
          <w:tcPr>
            <w:tcW w:w="800" w:type="dxa"/>
            <w:shd w:val="solid" w:color="FFFFFF" w:fill="auto"/>
          </w:tcPr>
          <w:p w14:paraId="356E9F7B" w14:textId="2457B448" w:rsidR="004E28DD" w:rsidRPr="006F6575" w:rsidRDefault="004E28DD" w:rsidP="004E28DD">
            <w:pPr>
              <w:pStyle w:val="TAL"/>
              <w:jc w:val="center"/>
              <w:rPr>
                <w:sz w:val="16"/>
                <w:szCs w:val="16"/>
              </w:rPr>
            </w:pPr>
            <w:r w:rsidRPr="006F6575">
              <w:rPr>
                <w:sz w:val="16"/>
                <w:szCs w:val="16"/>
              </w:rPr>
              <w:t>SA#100</w:t>
            </w:r>
          </w:p>
        </w:tc>
        <w:tc>
          <w:tcPr>
            <w:tcW w:w="1094" w:type="dxa"/>
            <w:shd w:val="solid" w:color="FFFFFF" w:fill="auto"/>
          </w:tcPr>
          <w:p w14:paraId="6FE8F365" w14:textId="53ABE634" w:rsidR="004E28DD" w:rsidRPr="006F6575" w:rsidRDefault="004E28DD" w:rsidP="004E28DD">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6CE4EFE" w14:textId="0F9466F3" w:rsidR="004E28DD" w:rsidRPr="00C70FF4" w:rsidRDefault="004E28DD" w:rsidP="004E28DD">
            <w:pPr>
              <w:pStyle w:val="TAL"/>
              <w:rPr>
                <w:sz w:val="16"/>
                <w:szCs w:val="16"/>
              </w:rPr>
            </w:pPr>
            <w:r w:rsidRPr="00C70FF4">
              <w:rPr>
                <w:sz w:val="16"/>
                <w:szCs w:val="16"/>
              </w:rPr>
              <w:t>0</w:t>
            </w:r>
            <w:r>
              <w:rPr>
                <w:sz w:val="16"/>
                <w:szCs w:val="16"/>
              </w:rPr>
              <w:t>360</w:t>
            </w:r>
          </w:p>
        </w:tc>
        <w:tc>
          <w:tcPr>
            <w:tcW w:w="425" w:type="dxa"/>
            <w:shd w:val="solid" w:color="FFFFFF" w:fill="auto"/>
          </w:tcPr>
          <w:p w14:paraId="43B9564B" w14:textId="36028A67" w:rsidR="004E28DD" w:rsidRDefault="004E28DD" w:rsidP="004E28DD">
            <w:pPr>
              <w:pStyle w:val="TAL"/>
              <w:jc w:val="center"/>
              <w:rPr>
                <w:sz w:val="16"/>
                <w:szCs w:val="16"/>
              </w:rPr>
            </w:pPr>
            <w:r>
              <w:rPr>
                <w:sz w:val="16"/>
                <w:szCs w:val="16"/>
              </w:rPr>
              <w:t>1</w:t>
            </w:r>
          </w:p>
        </w:tc>
        <w:tc>
          <w:tcPr>
            <w:tcW w:w="425" w:type="dxa"/>
            <w:shd w:val="solid" w:color="FFFFFF" w:fill="auto"/>
          </w:tcPr>
          <w:p w14:paraId="383043ED" w14:textId="389F1FD2" w:rsidR="004E28DD" w:rsidRDefault="004E28DD" w:rsidP="004E28DD">
            <w:pPr>
              <w:pStyle w:val="TAL"/>
              <w:jc w:val="center"/>
              <w:rPr>
                <w:sz w:val="16"/>
                <w:szCs w:val="16"/>
              </w:rPr>
            </w:pPr>
            <w:r>
              <w:rPr>
                <w:sz w:val="16"/>
                <w:szCs w:val="16"/>
              </w:rPr>
              <w:t>B</w:t>
            </w:r>
          </w:p>
        </w:tc>
        <w:tc>
          <w:tcPr>
            <w:tcW w:w="4536" w:type="dxa"/>
            <w:shd w:val="solid" w:color="FFFFFF" w:fill="auto"/>
          </w:tcPr>
          <w:p w14:paraId="2EAABC48" w14:textId="4B9DFB88" w:rsidR="004E28DD" w:rsidRPr="00E8548A" w:rsidRDefault="004E28DD" w:rsidP="004E28DD">
            <w:pPr>
              <w:pStyle w:val="TAL"/>
              <w:rPr>
                <w:sz w:val="16"/>
                <w:szCs w:val="16"/>
              </w:rPr>
            </w:pPr>
            <w:r w:rsidRPr="004E28DD">
              <w:rPr>
                <w:sz w:val="16"/>
                <w:szCs w:val="16"/>
              </w:rPr>
              <w:t>Handling instantiation-in-progress status at the EAS discovery subscription procedure</w:t>
            </w:r>
          </w:p>
        </w:tc>
        <w:tc>
          <w:tcPr>
            <w:tcW w:w="992" w:type="dxa"/>
            <w:shd w:val="solid" w:color="FFFFFF" w:fill="auto"/>
          </w:tcPr>
          <w:p w14:paraId="6705E02F" w14:textId="4BA8C146" w:rsidR="004E28DD" w:rsidRPr="00C70FF4" w:rsidRDefault="004E28DD" w:rsidP="004E28DD">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62733277" w14:textId="77777777" w:rsidTr="00CB1F82">
        <w:tc>
          <w:tcPr>
            <w:tcW w:w="800" w:type="dxa"/>
            <w:shd w:val="solid" w:color="FFFFFF" w:fill="auto"/>
          </w:tcPr>
          <w:p w14:paraId="4CE3E327" w14:textId="1814AF4E"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5D8E3C7D" w14:textId="6C95FB4E"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34B361C6" w14:textId="50D6DEFA"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0BAC504" w14:textId="39016FE0" w:rsidR="00FD3E54" w:rsidRPr="00C70FF4" w:rsidRDefault="00FD3E54" w:rsidP="00FD3E54">
            <w:pPr>
              <w:pStyle w:val="TAL"/>
              <w:rPr>
                <w:sz w:val="16"/>
                <w:szCs w:val="16"/>
              </w:rPr>
            </w:pPr>
            <w:r w:rsidRPr="00C70FF4">
              <w:rPr>
                <w:sz w:val="16"/>
                <w:szCs w:val="16"/>
              </w:rPr>
              <w:t>0</w:t>
            </w:r>
            <w:r>
              <w:rPr>
                <w:sz w:val="16"/>
                <w:szCs w:val="16"/>
              </w:rPr>
              <w:t>361</w:t>
            </w:r>
          </w:p>
        </w:tc>
        <w:tc>
          <w:tcPr>
            <w:tcW w:w="425" w:type="dxa"/>
            <w:shd w:val="solid" w:color="FFFFFF" w:fill="auto"/>
          </w:tcPr>
          <w:p w14:paraId="78250D5B" w14:textId="307A47FB" w:rsidR="00FD3E54" w:rsidRDefault="00FD3E54" w:rsidP="00FD3E54">
            <w:pPr>
              <w:pStyle w:val="TAL"/>
              <w:jc w:val="center"/>
              <w:rPr>
                <w:sz w:val="16"/>
                <w:szCs w:val="16"/>
              </w:rPr>
            </w:pPr>
            <w:r>
              <w:rPr>
                <w:sz w:val="16"/>
                <w:szCs w:val="16"/>
              </w:rPr>
              <w:t>1</w:t>
            </w:r>
          </w:p>
        </w:tc>
        <w:tc>
          <w:tcPr>
            <w:tcW w:w="425" w:type="dxa"/>
            <w:shd w:val="solid" w:color="FFFFFF" w:fill="auto"/>
          </w:tcPr>
          <w:p w14:paraId="407E5345" w14:textId="5E2844B8" w:rsidR="00FD3E54" w:rsidRDefault="00FD3E54" w:rsidP="00FD3E54">
            <w:pPr>
              <w:pStyle w:val="TAL"/>
              <w:jc w:val="center"/>
              <w:rPr>
                <w:sz w:val="16"/>
                <w:szCs w:val="16"/>
              </w:rPr>
            </w:pPr>
            <w:r>
              <w:rPr>
                <w:sz w:val="16"/>
                <w:szCs w:val="16"/>
              </w:rPr>
              <w:t>B</w:t>
            </w:r>
          </w:p>
        </w:tc>
        <w:tc>
          <w:tcPr>
            <w:tcW w:w="4536" w:type="dxa"/>
            <w:shd w:val="solid" w:color="FFFFFF" w:fill="auto"/>
          </w:tcPr>
          <w:p w14:paraId="494D579B" w14:textId="5F64F17D" w:rsidR="00FD3E54" w:rsidRPr="004E28DD" w:rsidRDefault="00FD3E54" w:rsidP="00FD3E54">
            <w:pPr>
              <w:pStyle w:val="TAL"/>
              <w:rPr>
                <w:sz w:val="16"/>
                <w:szCs w:val="16"/>
              </w:rPr>
            </w:pPr>
            <w:r w:rsidRPr="00FD3E54">
              <w:rPr>
                <w:sz w:val="16"/>
                <w:szCs w:val="16"/>
              </w:rPr>
              <w:t>Provision ECS configuration information together with PLMN ID to 5GC</w:t>
            </w:r>
          </w:p>
        </w:tc>
        <w:tc>
          <w:tcPr>
            <w:tcW w:w="992" w:type="dxa"/>
            <w:shd w:val="solid" w:color="FFFFFF" w:fill="auto"/>
          </w:tcPr>
          <w:p w14:paraId="3726B179" w14:textId="5E8FB5A6"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525A31F9" w14:textId="77777777" w:rsidTr="00CB1F82">
        <w:tc>
          <w:tcPr>
            <w:tcW w:w="800" w:type="dxa"/>
            <w:shd w:val="solid" w:color="FFFFFF" w:fill="auto"/>
          </w:tcPr>
          <w:p w14:paraId="678BE2B7" w14:textId="201C42D3"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7C857BAA" w14:textId="773C61DB"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27E62C42" w14:textId="6282FA27"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43CB16C" w14:textId="304D6199" w:rsidR="00FD3E54" w:rsidRPr="00C70FF4" w:rsidRDefault="00FD3E54" w:rsidP="00FD3E54">
            <w:pPr>
              <w:pStyle w:val="TAL"/>
              <w:rPr>
                <w:sz w:val="16"/>
                <w:szCs w:val="16"/>
              </w:rPr>
            </w:pPr>
            <w:r w:rsidRPr="00C70FF4">
              <w:rPr>
                <w:sz w:val="16"/>
                <w:szCs w:val="16"/>
              </w:rPr>
              <w:t>0</w:t>
            </w:r>
            <w:r>
              <w:rPr>
                <w:sz w:val="16"/>
                <w:szCs w:val="16"/>
              </w:rPr>
              <w:t>362</w:t>
            </w:r>
          </w:p>
        </w:tc>
        <w:tc>
          <w:tcPr>
            <w:tcW w:w="425" w:type="dxa"/>
            <w:shd w:val="solid" w:color="FFFFFF" w:fill="auto"/>
          </w:tcPr>
          <w:p w14:paraId="676F6714" w14:textId="4D7A5B0C" w:rsidR="00FD3E54" w:rsidRDefault="00FD3E54" w:rsidP="00FD3E54">
            <w:pPr>
              <w:pStyle w:val="TAL"/>
              <w:jc w:val="center"/>
              <w:rPr>
                <w:sz w:val="16"/>
                <w:szCs w:val="16"/>
              </w:rPr>
            </w:pPr>
            <w:r>
              <w:rPr>
                <w:sz w:val="16"/>
                <w:szCs w:val="16"/>
              </w:rPr>
              <w:t>1</w:t>
            </w:r>
          </w:p>
        </w:tc>
        <w:tc>
          <w:tcPr>
            <w:tcW w:w="425" w:type="dxa"/>
            <w:shd w:val="solid" w:color="FFFFFF" w:fill="auto"/>
          </w:tcPr>
          <w:p w14:paraId="37D26B38" w14:textId="6A03B5A5" w:rsidR="00FD3E54" w:rsidRDefault="00FD3E54" w:rsidP="00FD3E54">
            <w:pPr>
              <w:pStyle w:val="TAL"/>
              <w:jc w:val="center"/>
              <w:rPr>
                <w:sz w:val="16"/>
                <w:szCs w:val="16"/>
              </w:rPr>
            </w:pPr>
            <w:r>
              <w:rPr>
                <w:sz w:val="16"/>
                <w:szCs w:val="16"/>
              </w:rPr>
              <w:t>B</w:t>
            </w:r>
          </w:p>
        </w:tc>
        <w:tc>
          <w:tcPr>
            <w:tcW w:w="4536" w:type="dxa"/>
            <w:shd w:val="solid" w:color="FFFFFF" w:fill="auto"/>
          </w:tcPr>
          <w:p w14:paraId="1E680DFA" w14:textId="59B5864C" w:rsidR="00FD3E54" w:rsidRPr="00FD3E54" w:rsidRDefault="00FD3E54" w:rsidP="00FD3E54">
            <w:pPr>
              <w:pStyle w:val="TAL"/>
              <w:rPr>
                <w:sz w:val="16"/>
                <w:szCs w:val="16"/>
              </w:rPr>
            </w:pPr>
            <w:r w:rsidRPr="00FD3E54">
              <w:rPr>
                <w:sz w:val="16"/>
                <w:szCs w:val="16"/>
              </w:rPr>
              <w:t>EEC Triggering setup for EAS discovery</w:t>
            </w:r>
          </w:p>
        </w:tc>
        <w:tc>
          <w:tcPr>
            <w:tcW w:w="992" w:type="dxa"/>
            <w:shd w:val="solid" w:color="FFFFFF" w:fill="auto"/>
          </w:tcPr>
          <w:p w14:paraId="18ECE000" w14:textId="1537F444"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84672" w:rsidRPr="00F905BB" w14:paraId="0B40C4FC" w14:textId="77777777" w:rsidTr="00CB1F82">
        <w:tc>
          <w:tcPr>
            <w:tcW w:w="800" w:type="dxa"/>
            <w:shd w:val="solid" w:color="FFFFFF" w:fill="auto"/>
          </w:tcPr>
          <w:p w14:paraId="5B8E1892" w14:textId="2A1BDB43" w:rsidR="00F84672" w:rsidRPr="006F6575" w:rsidRDefault="00F84672" w:rsidP="00F84672">
            <w:pPr>
              <w:pStyle w:val="TAL"/>
              <w:jc w:val="center"/>
              <w:rPr>
                <w:sz w:val="16"/>
                <w:szCs w:val="16"/>
              </w:rPr>
            </w:pPr>
            <w:r w:rsidRPr="006F6575">
              <w:rPr>
                <w:sz w:val="16"/>
                <w:szCs w:val="16"/>
              </w:rPr>
              <w:t>2023-06</w:t>
            </w:r>
          </w:p>
        </w:tc>
        <w:tc>
          <w:tcPr>
            <w:tcW w:w="800" w:type="dxa"/>
            <w:shd w:val="solid" w:color="FFFFFF" w:fill="auto"/>
          </w:tcPr>
          <w:p w14:paraId="755178CB" w14:textId="09B76180" w:rsidR="00F84672" w:rsidRPr="006F6575" w:rsidRDefault="00F84672" w:rsidP="00F84672">
            <w:pPr>
              <w:pStyle w:val="TAL"/>
              <w:jc w:val="center"/>
              <w:rPr>
                <w:sz w:val="16"/>
                <w:szCs w:val="16"/>
              </w:rPr>
            </w:pPr>
            <w:r w:rsidRPr="006F6575">
              <w:rPr>
                <w:sz w:val="16"/>
                <w:szCs w:val="16"/>
              </w:rPr>
              <w:t>SA#100</w:t>
            </w:r>
          </w:p>
        </w:tc>
        <w:tc>
          <w:tcPr>
            <w:tcW w:w="1094" w:type="dxa"/>
            <w:shd w:val="solid" w:color="FFFFFF" w:fill="auto"/>
          </w:tcPr>
          <w:p w14:paraId="51940931" w14:textId="5B241BE7" w:rsidR="00F84672" w:rsidRPr="006F6575" w:rsidRDefault="00F84672" w:rsidP="00F8467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373189F9" w14:textId="197DAE82" w:rsidR="00F84672" w:rsidRPr="00C70FF4" w:rsidRDefault="00F84672" w:rsidP="00F84672">
            <w:pPr>
              <w:pStyle w:val="TAL"/>
              <w:rPr>
                <w:sz w:val="16"/>
                <w:szCs w:val="16"/>
              </w:rPr>
            </w:pPr>
            <w:r w:rsidRPr="00C70FF4">
              <w:rPr>
                <w:sz w:val="16"/>
                <w:szCs w:val="16"/>
              </w:rPr>
              <w:t>0</w:t>
            </w:r>
            <w:r>
              <w:rPr>
                <w:sz w:val="16"/>
                <w:szCs w:val="16"/>
              </w:rPr>
              <w:t>363</w:t>
            </w:r>
          </w:p>
        </w:tc>
        <w:tc>
          <w:tcPr>
            <w:tcW w:w="425" w:type="dxa"/>
            <w:shd w:val="solid" w:color="FFFFFF" w:fill="auto"/>
          </w:tcPr>
          <w:p w14:paraId="0286E1E3" w14:textId="20CA87D1" w:rsidR="00F84672" w:rsidRDefault="00F84672" w:rsidP="00F84672">
            <w:pPr>
              <w:pStyle w:val="TAL"/>
              <w:jc w:val="center"/>
              <w:rPr>
                <w:sz w:val="16"/>
                <w:szCs w:val="16"/>
              </w:rPr>
            </w:pPr>
          </w:p>
        </w:tc>
        <w:tc>
          <w:tcPr>
            <w:tcW w:w="425" w:type="dxa"/>
            <w:shd w:val="solid" w:color="FFFFFF" w:fill="auto"/>
          </w:tcPr>
          <w:p w14:paraId="0B947F6F" w14:textId="2E17BA6B" w:rsidR="00F84672" w:rsidRDefault="00F84672" w:rsidP="00F84672">
            <w:pPr>
              <w:pStyle w:val="TAL"/>
              <w:jc w:val="center"/>
              <w:rPr>
                <w:sz w:val="16"/>
                <w:szCs w:val="16"/>
              </w:rPr>
            </w:pPr>
            <w:r>
              <w:rPr>
                <w:sz w:val="16"/>
                <w:szCs w:val="16"/>
              </w:rPr>
              <w:t>D</w:t>
            </w:r>
          </w:p>
        </w:tc>
        <w:tc>
          <w:tcPr>
            <w:tcW w:w="4536" w:type="dxa"/>
            <w:shd w:val="solid" w:color="FFFFFF" w:fill="auto"/>
          </w:tcPr>
          <w:p w14:paraId="5AE9811E" w14:textId="5067CA5F" w:rsidR="00F84672" w:rsidRPr="00FD3E54" w:rsidRDefault="00F84672" w:rsidP="00F84672">
            <w:pPr>
              <w:pStyle w:val="TAL"/>
              <w:rPr>
                <w:sz w:val="16"/>
                <w:szCs w:val="16"/>
              </w:rPr>
            </w:pPr>
            <w:r w:rsidRPr="00F84672">
              <w:rPr>
                <w:sz w:val="16"/>
                <w:szCs w:val="16"/>
              </w:rPr>
              <w:t>ACR Parameter Information procedure clarification</w:t>
            </w:r>
          </w:p>
        </w:tc>
        <w:tc>
          <w:tcPr>
            <w:tcW w:w="992" w:type="dxa"/>
            <w:shd w:val="solid" w:color="FFFFFF" w:fill="auto"/>
          </w:tcPr>
          <w:p w14:paraId="4B0B4AC8" w14:textId="34178349" w:rsidR="00F84672" w:rsidRPr="00C70FF4" w:rsidRDefault="00F84672" w:rsidP="00F84672">
            <w:pPr>
              <w:pStyle w:val="TAL"/>
              <w:jc w:val="center"/>
              <w:rPr>
                <w:sz w:val="16"/>
                <w:szCs w:val="16"/>
              </w:rPr>
            </w:pPr>
            <w:r w:rsidRPr="00C70FF4">
              <w:rPr>
                <w:sz w:val="16"/>
                <w:szCs w:val="16"/>
              </w:rPr>
              <w:t>18.</w:t>
            </w:r>
            <w:r>
              <w:rPr>
                <w:sz w:val="16"/>
                <w:szCs w:val="16"/>
              </w:rPr>
              <w:t>3</w:t>
            </w:r>
            <w:r w:rsidRPr="00C70FF4">
              <w:rPr>
                <w:sz w:val="16"/>
                <w:szCs w:val="16"/>
              </w:rPr>
              <w:t>.0</w:t>
            </w:r>
          </w:p>
        </w:tc>
      </w:tr>
      <w:tr w:rsidR="00213CAA" w:rsidRPr="00F905BB" w14:paraId="2B7F6F89" w14:textId="77777777" w:rsidTr="00CB1F82">
        <w:tc>
          <w:tcPr>
            <w:tcW w:w="800" w:type="dxa"/>
            <w:shd w:val="solid" w:color="FFFFFF" w:fill="auto"/>
          </w:tcPr>
          <w:p w14:paraId="18048D77" w14:textId="18D763EE" w:rsidR="00213CAA" w:rsidRPr="006F6575" w:rsidRDefault="00213CAA" w:rsidP="00213CAA">
            <w:pPr>
              <w:pStyle w:val="TAL"/>
              <w:jc w:val="center"/>
              <w:rPr>
                <w:sz w:val="16"/>
                <w:szCs w:val="16"/>
              </w:rPr>
            </w:pPr>
            <w:r w:rsidRPr="006F6575">
              <w:rPr>
                <w:sz w:val="16"/>
                <w:szCs w:val="16"/>
              </w:rPr>
              <w:t>2023-06</w:t>
            </w:r>
          </w:p>
        </w:tc>
        <w:tc>
          <w:tcPr>
            <w:tcW w:w="800" w:type="dxa"/>
            <w:shd w:val="solid" w:color="FFFFFF" w:fill="auto"/>
          </w:tcPr>
          <w:p w14:paraId="01B3C3BC" w14:textId="1A216653" w:rsidR="00213CAA" w:rsidRPr="006F6575" w:rsidRDefault="00213CAA" w:rsidP="00213CAA">
            <w:pPr>
              <w:pStyle w:val="TAL"/>
              <w:jc w:val="center"/>
              <w:rPr>
                <w:sz w:val="16"/>
                <w:szCs w:val="16"/>
              </w:rPr>
            </w:pPr>
            <w:r w:rsidRPr="006F6575">
              <w:rPr>
                <w:sz w:val="16"/>
                <w:szCs w:val="16"/>
              </w:rPr>
              <w:t>SA#100</w:t>
            </w:r>
          </w:p>
        </w:tc>
        <w:tc>
          <w:tcPr>
            <w:tcW w:w="1094" w:type="dxa"/>
            <w:shd w:val="solid" w:color="FFFFFF" w:fill="auto"/>
          </w:tcPr>
          <w:p w14:paraId="6868AAEF" w14:textId="0E5F2EDC" w:rsidR="00213CAA" w:rsidRPr="006F6575" w:rsidRDefault="00213CAA" w:rsidP="00213CA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272700A" w14:textId="11C3B125" w:rsidR="00213CAA" w:rsidRPr="00C70FF4" w:rsidRDefault="00213CAA" w:rsidP="00213CAA">
            <w:pPr>
              <w:pStyle w:val="TAL"/>
              <w:rPr>
                <w:sz w:val="16"/>
                <w:szCs w:val="16"/>
              </w:rPr>
            </w:pPr>
            <w:r w:rsidRPr="00C70FF4">
              <w:rPr>
                <w:sz w:val="16"/>
                <w:szCs w:val="16"/>
              </w:rPr>
              <w:t>0</w:t>
            </w:r>
            <w:r>
              <w:rPr>
                <w:sz w:val="16"/>
                <w:szCs w:val="16"/>
              </w:rPr>
              <w:t>365</w:t>
            </w:r>
          </w:p>
        </w:tc>
        <w:tc>
          <w:tcPr>
            <w:tcW w:w="425" w:type="dxa"/>
            <w:shd w:val="solid" w:color="FFFFFF" w:fill="auto"/>
          </w:tcPr>
          <w:p w14:paraId="4B40F89D" w14:textId="5CB2250B" w:rsidR="00213CAA" w:rsidRDefault="00213CAA" w:rsidP="00213CAA">
            <w:pPr>
              <w:pStyle w:val="TAL"/>
              <w:jc w:val="center"/>
              <w:rPr>
                <w:sz w:val="16"/>
                <w:szCs w:val="16"/>
              </w:rPr>
            </w:pPr>
            <w:r>
              <w:rPr>
                <w:sz w:val="16"/>
                <w:szCs w:val="16"/>
              </w:rPr>
              <w:t>1</w:t>
            </w:r>
          </w:p>
        </w:tc>
        <w:tc>
          <w:tcPr>
            <w:tcW w:w="425" w:type="dxa"/>
            <w:shd w:val="solid" w:color="FFFFFF" w:fill="auto"/>
          </w:tcPr>
          <w:p w14:paraId="168E75BB" w14:textId="44CB2306" w:rsidR="00213CAA" w:rsidRDefault="00213CAA" w:rsidP="00213CAA">
            <w:pPr>
              <w:pStyle w:val="TAL"/>
              <w:jc w:val="center"/>
              <w:rPr>
                <w:sz w:val="16"/>
                <w:szCs w:val="16"/>
              </w:rPr>
            </w:pPr>
            <w:r>
              <w:rPr>
                <w:sz w:val="16"/>
                <w:szCs w:val="16"/>
              </w:rPr>
              <w:t>F</w:t>
            </w:r>
          </w:p>
        </w:tc>
        <w:tc>
          <w:tcPr>
            <w:tcW w:w="4536" w:type="dxa"/>
            <w:shd w:val="solid" w:color="FFFFFF" w:fill="auto"/>
          </w:tcPr>
          <w:p w14:paraId="7247407A" w14:textId="3D35C2F1" w:rsidR="00213CAA" w:rsidRPr="00F84672" w:rsidRDefault="00213CAA" w:rsidP="00213CAA">
            <w:pPr>
              <w:pStyle w:val="TAL"/>
              <w:rPr>
                <w:sz w:val="16"/>
                <w:szCs w:val="16"/>
              </w:rPr>
            </w:pPr>
            <w:r w:rsidRPr="00213CAA">
              <w:rPr>
                <w:sz w:val="16"/>
                <w:szCs w:val="16"/>
              </w:rPr>
              <w:t>Support for ACR between EAS and CAS</w:t>
            </w:r>
          </w:p>
        </w:tc>
        <w:tc>
          <w:tcPr>
            <w:tcW w:w="992" w:type="dxa"/>
            <w:shd w:val="solid" w:color="FFFFFF" w:fill="auto"/>
          </w:tcPr>
          <w:p w14:paraId="32817558" w14:textId="5064797C" w:rsidR="00213CAA" w:rsidRPr="00C70FF4" w:rsidRDefault="00213CAA" w:rsidP="00213CAA">
            <w:pPr>
              <w:pStyle w:val="TAL"/>
              <w:jc w:val="center"/>
              <w:rPr>
                <w:sz w:val="16"/>
                <w:szCs w:val="16"/>
              </w:rPr>
            </w:pPr>
            <w:r w:rsidRPr="00C70FF4">
              <w:rPr>
                <w:sz w:val="16"/>
                <w:szCs w:val="16"/>
              </w:rPr>
              <w:t>18.</w:t>
            </w:r>
            <w:r>
              <w:rPr>
                <w:sz w:val="16"/>
                <w:szCs w:val="16"/>
              </w:rPr>
              <w:t>3</w:t>
            </w:r>
            <w:r w:rsidRPr="00C70FF4">
              <w:rPr>
                <w:sz w:val="16"/>
                <w:szCs w:val="16"/>
              </w:rPr>
              <w:t>.0</w:t>
            </w:r>
          </w:p>
        </w:tc>
      </w:tr>
      <w:tr w:rsidR="00091182" w:rsidRPr="00F905BB" w14:paraId="0432C88D" w14:textId="77777777" w:rsidTr="00CB1F82">
        <w:tc>
          <w:tcPr>
            <w:tcW w:w="800" w:type="dxa"/>
            <w:shd w:val="solid" w:color="FFFFFF" w:fill="auto"/>
          </w:tcPr>
          <w:p w14:paraId="2AAD5C64" w14:textId="77C9A004" w:rsidR="00091182" w:rsidRPr="006F6575" w:rsidRDefault="00091182" w:rsidP="00091182">
            <w:pPr>
              <w:pStyle w:val="TAL"/>
              <w:jc w:val="center"/>
              <w:rPr>
                <w:sz w:val="16"/>
                <w:szCs w:val="16"/>
              </w:rPr>
            </w:pPr>
            <w:r w:rsidRPr="006F6575">
              <w:rPr>
                <w:sz w:val="16"/>
                <w:szCs w:val="16"/>
              </w:rPr>
              <w:t>2023-06</w:t>
            </w:r>
          </w:p>
        </w:tc>
        <w:tc>
          <w:tcPr>
            <w:tcW w:w="800" w:type="dxa"/>
            <w:shd w:val="solid" w:color="FFFFFF" w:fill="auto"/>
          </w:tcPr>
          <w:p w14:paraId="57BE3BB9" w14:textId="0D0CB384" w:rsidR="00091182" w:rsidRPr="006F6575" w:rsidRDefault="00091182" w:rsidP="00091182">
            <w:pPr>
              <w:pStyle w:val="TAL"/>
              <w:jc w:val="center"/>
              <w:rPr>
                <w:sz w:val="16"/>
                <w:szCs w:val="16"/>
              </w:rPr>
            </w:pPr>
            <w:r w:rsidRPr="006F6575">
              <w:rPr>
                <w:sz w:val="16"/>
                <w:szCs w:val="16"/>
              </w:rPr>
              <w:t>SA#100</w:t>
            </w:r>
          </w:p>
        </w:tc>
        <w:tc>
          <w:tcPr>
            <w:tcW w:w="1094" w:type="dxa"/>
            <w:shd w:val="solid" w:color="FFFFFF" w:fill="auto"/>
          </w:tcPr>
          <w:p w14:paraId="3806086A" w14:textId="3B4F7E62" w:rsidR="00091182" w:rsidRPr="006F6575" w:rsidRDefault="00091182" w:rsidP="0009118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A7DAD0A" w14:textId="4B9B0EC6" w:rsidR="00091182" w:rsidRPr="00C70FF4" w:rsidRDefault="00091182" w:rsidP="00091182">
            <w:pPr>
              <w:pStyle w:val="TAL"/>
              <w:rPr>
                <w:sz w:val="16"/>
                <w:szCs w:val="16"/>
              </w:rPr>
            </w:pPr>
            <w:r w:rsidRPr="00C70FF4">
              <w:rPr>
                <w:sz w:val="16"/>
                <w:szCs w:val="16"/>
              </w:rPr>
              <w:t>0</w:t>
            </w:r>
            <w:r>
              <w:rPr>
                <w:sz w:val="16"/>
                <w:szCs w:val="16"/>
              </w:rPr>
              <w:t>366</w:t>
            </w:r>
          </w:p>
        </w:tc>
        <w:tc>
          <w:tcPr>
            <w:tcW w:w="425" w:type="dxa"/>
            <w:shd w:val="solid" w:color="FFFFFF" w:fill="auto"/>
          </w:tcPr>
          <w:p w14:paraId="22642D01" w14:textId="4DC4D525" w:rsidR="00091182" w:rsidRDefault="00091182" w:rsidP="00091182">
            <w:pPr>
              <w:pStyle w:val="TAL"/>
              <w:jc w:val="center"/>
              <w:rPr>
                <w:sz w:val="16"/>
                <w:szCs w:val="16"/>
              </w:rPr>
            </w:pPr>
            <w:r>
              <w:rPr>
                <w:sz w:val="16"/>
                <w:szCs w:val="16"/>
              </w:rPr>
              <w:t>1</w:t>
            </w:r>
          </w:p>
        </w:tc>
        <w:tc>
          <w:tcPr>
            <w:tcW w:w="425" w:type="dxa"/>
            <w:shd w:val="solid" w:color="FFFFFF" w:fill="auto"/>
          </w:tcPr>
          <w:p w14:paraId="781F4711" w14:textId="1331CCE1" w:rsidR="00091182" w:rsidRDefault="00091182" w:rsidP="00091182">
            <w:pPr>
              <w:pStyle w:val="TAL"/>
              <w:jc w:val="center"/>
              <w:rPr>
                <w:sz w:val="16"/>
                <w:szCs w:val="16"/>
              </w:rPr>
            </w:pPr>
            <w:r>
              <w:rPr>
                <w:sz w:val="16"/>
                <w:szCs w:val="16"/>
              </w:rPr>
              <w:t>F</w:t>
            </w:r>
          </w:p>
        </w:tc>
        <w:tc>
          <w:tcPr>
            <w:tcW w:w="4536" w:type="dxa"/>
            <w:shd w:val="solid" w:color="FFFFFF" w:fill="auto"/>
          </w:tcPr>
          <w:p w14:paraId="62F650DC" w14:textId="632CE0AB" w:rsidR="00091182" w:rsidRPr="00213CAA" w:rsidRDefault="00091182" w:rsidP="00091182">
            <w:pPr>
              <w:pStyle w:val="TAL"/>
              <w:rPr>
                <w:sz w:val="16"/>
                <w:szCs w:val="16"/>
              </w:rPr>
            </w:pPr>
            <w:r w:rsidRPr="00091182">
              <w:rPr>
                <w:sz w:val="16"/>
                <w:szCs w:val="16"/>
              </w:rPr>
              <w:t>Corrections to ACR management event notification</w:t>
            </w:r>
          </w:p>
        </w:tc>
        <w:tc>
          <w:tcPr>
            <w:tcW w:w="992" w:type="dxa"/>
            <w:shd w:val="solid" w:color="FFFFFF" w:fill="auto"/>
          </w:tcPr>
          <w:p w14:paraId="1E88E12A" w14:textId="6738C9C8" w:rsidR="00091182" w:rsidRPr="00C70FF4" w:rsidRDefault="00091182" w:rsidP="00091182">
            <w:pPr>
              <w:pStyle w:val="TAL"/>
              <w:jc w:val="center"/>
              <w:rPr>
                <w:sz w:val="16"/>
                <w:szCs w:val="16"/>
              </w:rPr>
            </w:pPr>
            <w:r w:rsidRPr="00C70FF4">
              <w:rPr>
                <w:sz w:val="16"/>
                <w:szCs w:val="16"/>
              </w:rPr>
              <w:t>18.</w:t>
            </w:r>
            <w:r>
              <w:rPr>
                <w:sz w:val="16"/>
                <w:szCs w:val="16"/>
              </w:rPr>
              <w:t>3</w:t>
            </w:r>
            <w:r w:rsidRPr="00C70FF4">
              <w:rPr>
                <w:sz w:val="16"/>
                <w:szCs w:val="16"/>
              </w:rPr>
              <w:t>.0</w:t>
            </w:r>
          </w:p>
        </w:tc>
      </w:tr>
      <w:tr w:rsidR="008A6773" w:rsidRPr="00F905BB" w14:paraId="2D0E685C" w14:textId="77777777" w:rsidTr="00CB1F82">
        <w:tc>
          <w:tcPr>
            <w:tcW w:w="800" w:type="dxa"/>
            <w:shd w:val="solid" w:color="FFFFFF" w:fill="auto"/>
          </w:tcPr>
          <w:p w14:paraId="3D7BA0E7" w14:textId="223C6B25" w:rsidR="008A6773" w:rsidRPr="006F6575" w:rsidRDefault="008A6773" w:rsidP="008A6773">
            <w:pPr>
              <w:pStyle w:val="TAL"/>
              <w:jc w:val="center"/>
              <w:rPr>
                <w:sz w:val="16"/>
                <w:szCs w:val="16"/>
              </w:rPr>
            </w:pPr>
            <w:r w:rsidRPr="006F6575">
              <w:rPr>
                <w:sz w:val="16"/>
                <w:szCs w:val="16"/>
              </w:rPr>
              <w:t>2023-06</w:t>
            </w:r>
          </w:p>
        </w:tc>
        <w:tc>
          <w:tcPr>
            <w:tcW w:w="800" w:type="dxa"/>
            <w:shd w:val="solid" w:color="FFFFFF" w:fill="auto"/>
          </w:tcPr>
          <w:p w14:paraId="4AD8A10C" w14:textId="02E7221E" w:rsidR="008A6773" w:rsidRPr="006F6575" w:rsidRDefault="008A6773" w:rsidP="008A6773">
            <w:pPr>
              <w:pStyle w:val="TAL"/>
              <w:jc w:val="center"/>
              <w:rPr>
                <w:sz w:val="16"/>
                <w:szCs w:val="16"/>
              </w:rPr>
            </w:pPr>
            <w:r w:rsidRPr="006F6575">
              <w:rPr>
                <w:sz w:val="16"/>
                <w:szCs w:val="16"/>
              </w:rPr>
              <w:t>SA#100</w:t>
            </w:r>
          </w:p>
        </w:tc>
        <w:tc>
          <w:tcPr>
            <w:tcW w:w="1094" w:type="dxa"/>
            <w:shd w:val="solid" w:color="FFFFFF" w:fill="auto"/>
          </w:tcPr>
          <w:p w14:paraId="73A72F1C" w14:textId="15BF97E1" w:rsidR="008A6773" w:rsidRPr="006F6575" w:rsidRDefault="008A6773" w:rsidP="008A6773">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6FC738A2" w14:textId="496EC2CC" w:rsidR="008A6773" w:rsidRPr="00C70FF4" w:rsidRDefault="008A6773" w:rsidP="008A6773">
            <w:pPr>
              <w:pStyle w:val="TAL"/>
              <w:rPr>
                <w:sz w:val="16"/>
                <w:szCs w:val="16"/>
              </w:rPr>
            </w:pPr>
            <w:r w:rsidRPr="00C70FF4">
              <w:rPr>
                <w:sz w:val="16"/>
                <w:szCs w:val="16"/>
              </w:rPr>
              <w:t>0</w:t>
            </w:r>
            <w:r>
              <w:rPr>
                <w:sz w:val="16"/>
                <w:szCs w:val="16"/>
              </w:rPr>
              <w:t>367</w:t>
            </w:r>
          </w:p>
        </w:tc>
        <w:tc>
          <w:tcPr>
            <w:tcW w:w="425" w:type="dxa"/>
            <w:shd w:val="solid" w:color="FFFFFF" w:fill="auto"/>
          </w:tcPr>
          <w:p w14:paraId="48D49B9B" w14:textId="59730B8C" w:rsidR="008A6773" w:rsidRDefault="008A6773" w:rsidP="008A6773">
            <w:pPr>
              <w:pStyle w:val="TAL"/>
              <w:jc w:val="center"/>
              <w:rPr>
                <w:sz w:val="16"/>
                <w:szCs w:val="16"/>
              </w:rPr>
            </w:pPr>
            <w:r>
              <w:rPr>
                <w:sz w:val="16"/>
                <w:szCs w:val="16"/>
              </w:rPr>
              <w:t>1</w:t>
            </w:r>
          </w:p>
        </w:tc>
        <w:tc>
          <w:tcPr>
            <w:tcW w:w="425" w:type="dxa"/>
            <w:shd w:val="solid" w:color="FFFFFF" w:fill="auto"/>
          </w:tcPr>
          <w:p w14:paraId="1F6273C9" w14:textId="56743AB3" w:rsidR="008A6773" w:rsidRDefault="008A6773" w:rsidP="008A6773">
            <w:pPr>
              <w:pStyle w:val="TAL"/>
              <w:jc w:val="center"/>
              <w:rPr>
                <w:sz w:val="16"/>
                <w:szCs w:val="16"/>
              </w:rPr>
            </w:pPr>
            <w:r>
              <w:rPr>
                <w:sz w:val="16"/>
                <w:szCs w:val="16"/>
              </w:rPr>
              <w:t>A</w:t>
            </w:r>
          </w:p>
        </w:tc>
        <w:tc>
          <w:tcPr>
            <w:tcW w:w="4536" w:type="dxa"/>
            <w:shd w:val="solid" w:color="FFFFFF" w:fill="auto"/>
          </w:tcPr>
          <w:p w14:paraId="1F009DC5" w14:textId="69495658" w:rsidR="008A6773" w:rsidRPr="00091182" w:rsidRDefault="008A6773" w:rsidP="008A6773">
            <w:pPr>
              <w:pStyle w:val="TAL"/>
              <w:rPr>
                <w:sz w:val="16"/>
                <w:szCs w:val="16"/>
              </w:rPr>
            </w:pPr>
            <w:r w:rsidRPr="008A6773">
              <w:rPr>
                <w:sz w:val="16"/>
                <w:szCs w:val="16"/>
              </w:rPr>
              <w:t>EASID definition update</w:t>
            </w:r>
          </w:p>
        </w:tc>
        <w:tc>
          <w:tcPr>
            <w:tcW w:w="992" w:type="dxa"/>
            <w:shd w:val="solid" w:color="FFFFFF" w:fill="auto"/>
          </w:tcPr>
          <w:p w14:paraId="75B1476F" w14:textId="6CD91B17" w:rsidR="008A6773" w:rsidRPr="00C70FF4" w:rsidRDefault="008A6773" w:rsidP="008A6773">
            <w:pPr>
              <w:pStyle w:val="TAL"/>
              <w:jc w:val="center"/>
              <w:rPr>
                <w:sz w:val="16"/>
                <w:szCs w:val="16"/>
              </w:rPr>
            </w:pPr>
            <w:r w:rsidRPr="00C70FF4">
              <w:rPr>
                <w:sz w:val="16"/>
                <w:szCs w:val="16"/>
              </w:rPr>
              <w:t>18.</w:t>
            </w:r>
            <w:r>
              <w:rPr>
                <w:sz w:val="16"/>
                <w:szCs w:val="16"/>
              </w:rPr>
              <w:t>3</w:t>
            </w:r>
            <w:r w:rsidRPr="00C70FF4">
              <w:rPr>
                <w:sz w:val="16"/>
                <w:szCs w:val="16"/>
              </w:rPr>
              <w:t>.0</w:t>
            </w:r>
          </w:p>
        </w:tc>
      </w:tr>
      <w:tr w:rsidR="00756A74" w:rsidRPr="00F905BB" w14:paraId="50ACAA38" w14:textId="77777777" w:rsidTr="00CB1F82">
        <w:tc>
          <w:tcPr>
            <w:tcW w:w="800" w:type="dxa"/>
            <w:shd w:val="solid" w:color="FFFFFF" w:fill="auto"/>
          </w:tcPr>
          <w:p w14:paraId="5B39E9DC" w14:textId="04ADBB73" w:rsidR="00756A74" w:rsidRPr="006F6575" w:rsidRDefault="00756A74" w:rsidP="00756A74">
            <w:pPr>
              <w:pStyle w:val="TAL"/>
              <w:jc w:val="center"/>
              <w:rPr>
                <w:sz w:val="16"/>
                <w:szCs w:val="16"/>
              </w:rPr>
            </w:pPr>
            <w:r w:rsidRPr="006F6575">
              <w:rPr>
                <w:sz w:val="16"/>
                <w:szCs w:val="16"/>
              </w:rPr>
              <w:t>2023-06</w:t>
            </w:r>
          </w:p>
        </w:tc>
        <w:tc>
          <w:tcPr>
            <w:tcW w:w="800" w:type="dxa"/>
            <w:shd w:val="solid" w:color="FFFFFF" w:fill="auto"/>
          </w:tcPr>
          <w:p w14:paraId="57CD80CD" w14:textId="17FCDAE2" w:rsidR="00756A74" w:rsidRPr="006F6575" w:rsidRDefault="00756A74" w:rsidP="00756A74">
            <w:pPr>
              <w:pStyle w:val="TAL"/>
              <w:jc w:val="center"/>
              <w:rPr>
                <w:sz w:val="16"/>
                <w:szCs w:val="16"/>
              </w:rPr>
            </w:pPr>
            <w:r w:rsidRPr="006F6575">
              <w:rPr>
                <w:sz w:val="16"/>
                <w:szCs w:val="16"/>
              </w:rPr>
              <w:t>SA#100</w:t>
            </w:r>
          </w:p>
        </w:tc>
        <w:tc>
          <w:tcPr>
            <w:tcW w:w="1094" w:type="dxa"/>
            <w:shd w:val="solid" w:color="FFFFFF" w:fill="auto"/>
          </w:tcPr>
          <w:p w14:paraId="01D31730" w14:textId="6A4641A5" w:rsidR="00756A74" w:rsidRPr="006F6575" w:rsidRDefault="00756A74" w:rsidP="00756A7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A2D3055" w14:textId="23C7A6CC" w:rsidR="00756A74" w:rsidRPr="00C70FF4" w:rsidRDefault="00756A74" w:rsidP="00756A74">
            <w:pPr>
              <w:pStyle w:val="TAL"/>
              <w:rPr>
                <w:sz w:val="16"/>
                <w:szCs w:val="16"/>
              </w:rPr>
            </w:pPr>
            <w:r w:rsidRPr="00C70FF4">
              <w:rPr>
                <w:sz w:val="16"/>
                <w:szCs w:val="16"/>
              </w:rPr>
              <w:t>0</w:t>
            </w:r>
            <w:r>
              <w:rPr>
                <w:sz w:val="16"/>
                <w:szCs w:val="16"/>
              </w:rPr>
              <w:t>368</w:t>
            </w:r>
          </w:p>
        </w:tc>
        <w:tc>
          <w:tcPr>
            <w:tcW w:w="425" w:type="dxa"/>
            <w:shd w:val="solid" w:color="FFFFFF" w:fill="auto"/>
          </w:tcPr>
          <w:p w14:paraId="52A3E095" w14:textId="075AE670" w:rsidR="00756A74" w:rsidRDefault="00756A74" w:rsidP="00756A74">
            <w:pPr>
              <w:pStyle w:val="TAL"/>
              <w:jc w:val="center"/>
              <w:rPr>
                <w:sz w:val="16"/>
                <w:szCs w:val="16"/>
              </w:rPr>
            </w:pPr>
          </w:p>
        </w:tc>
        <w:tc>
          <w:tcPr>
            <w:tcW w:w="425" w:type="dxa"/>
            <w:shd w:val="solid" w:color="FFFFFF" w:fill="auto"/>
          </w:tcPr>
          <w:p w14:paraId="73EB8B58" w14:textId="63FF225F" w:rsidR="00756A74" w:rsidRDefault="00756A74" w:rsidP="00756A74">
            <w:pPr>
              <w:pStyle w:val="TAL"/>
              <w:jc w:val="center"/>
              <w:rPr>
                <w:sz w:val="16"/>
                <w:szCs w:val="16"/>
              </w:rPr>
            </w:pPr>
            <w:r>
              <w:rPr>
                <w:sz w:val="16"/>
                <w:szCs w:val="16"/>
              </w:rPr>
              <w:t>B</w:t>
            </w:r>
          </w:p>
        </w:tc>
        <w:tc>
          <w:tcPr>
            <w:tcW w:w="4536" w:type="dxa"/>
            <w:shd w:val="solid" w:color="FFFFFF" w:fill="auto"/>
          </w:tcPr>
          <w:p w14:paraId="2E4D994B" w14:textId="6C93C78F" w:rsidR="00756A74" w:rsidRPr="008A6773" w:rsidRDefault="00756A74" w:rsidP="00756A74">
            <w:pPr>
              <w:pStyle w:val="TAL"/>
              <w:rPr>
                <w:sz w:val="16"/>
                <w:szCs w:val="16"/>
              </w:rPr>
            </w:pPr>
            <w:r w:rsidRPr="00756A74">
              <w:rPr>
                <w:sz w:val="16"/>
                <w:szCs w:val="16"/>
              </w:rPr>
              <w:t>Information element alignment for ECS discovery</w:t>
            </w:r>
          </w:p>
        </w:tc>
        <w:tc>
          <w:tcPr>
            <w:tcW w:w="992" w:type="dxa"/>
            <w:shd w:val="solid" w:color="FFFFFF" w:fill="auto"/>
          </w:tcPr>
          <w:p w14:paraId="71FEA27E" w14:textId="1938DCA6" w:rsidR="00756A74" w:rsidRPr="00C70FF4" w:rsidRDefault="00756A74" w:rsidP="00756A74">
            <w:pPr>
              <w:pStyle w:val="TAL"/>
              <w:jc w:val="center"/>
              <w:rPr>
                <w:sz w:val="16"/>
                <w:szCs w:val="16"/>
              </w:rPr>
            </w:pPr>
            <w:r w:rsidRPr="00C70FF4">
              <w:rPr>
                <w:sz w:val="16"/>
                <w:szCs w:val="16"/>
              </w:rPr>
              <w:t>18.</w:t>
            </w:r>
            <w:r>
              <w:rPr>
                <w:sz w:val="16"/>
                <w:szCs w:val="16"/>
              </w:rPr>
              <w:t>3</w:t>
            </w:r>
            <w:r w:rsidRPr="00C70FF4">
              <w:rPr>
                <w:sz w:val="16"/>
                <w:szCs w:val="16"/>
              </w:rPr>
              <w:t>.0</w:t>
            </w:r>
          </w:p>
        </w:tc>
      </w:tr>
      <w:tr w:rsidR="00DC3ABF" w:rsidRPr="00F905BB" w14:paraId="12DBFE98" w14:textId="77777777" w:rsidTr="00CB1F82">
        <w:tc>
          <w:tcPr>
            <w:tcW w:w="800" w:type="dxa"/>
            <w:shd w:val="solid" w:color="FFFFFF" w:fill="auto"/>
          </w:tcPr>
          <w:p w14:paraId="29F0612C" w14:textId="233A51FD" w:rsidR="00DC3ABF" w:rsidRPr="006F6575" w:rsidRDefault="00DC3ABF" w:rsidP="00DC3ABF">
            <w:pPr>
              <w:pStyle w:val="TAL"/>
              <w:jc w:val="center"/>
              <w:rPr>
                <w:sz w:val="16"/>
                <w:szCs w:val="16"/>
              </w:rPr>
            </w:pPr>
            <w:r w:rsidRPr="006F6575">
              <w:rPr>
                <w:sz w:val="16"/>
                <w:szCs w:val="16"/>
              </w:rPr>
              <w:t>2023-06</w:t>
            </w:r>
          </w:p>
        </w:tc>
        <w:tc>
          <w:tcPr>
            <w:tcW w:w="800" w:type="dxa"/>
            <w:shd w:val="solid" w:color="FFFFFF" w:fill="auto"/>
          </w:tcPr>
          <w:p w14:paraId="05CC9547" w14:textId="0F68212B" w:rsidR="00DC3ABF" w:rsidRPr="006F6575" w:rsidRDefault="00DC3ABF" w:rsidP="00DC3ABF">
            <w:pPr>
              <w:pStyle w:val="TAL"/>
              <w:jc w:val="center"/>
              <w:rPr>
                <w:sz w:val="16"/>
                <w:szCs w:val="16"/>
              </w:rPr>
            </w:pPr>
            <w:r w:rsidRPr="006F6575">
              <w:rPr>
                <w:sz w:val="16"/>
                <w:szCs w:val="16"/>
              </w:rPr>
              <w:t>SA#100</w:t>
            </w:r>
          </w:p>
        </w:tc>
        <w:tc>
          <w:tcPr>
            <w:tcW w:w="1094" w:type="dxa"/>
            <w:shd w:val="solid" w:color="FFFFFF" w:fill="auto"/>
          </w:tcPr>
          <w:p w14:paraId="1487726D" w14:textId="28CD2253" w:rsidR="00DC3ABF" w:rsidRPr="006F6575" w:rsidRDefault="00DC3ABF" w:rsidP="00DC3ABF">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3D8AD4" w14:textId="724B3F83" w:rsidR="00DC3ABF" w:rsidRPr="00C70FF4" w:rsidRDefault="00DC3ABF" w:rsidP="00DC3ABF">
            <w:pPr>
              <w:pStyle w:val="TAL"/>
              <w:rPr>
                <w:sz w:val="16"/>
                <w:szCs w:val="16"/>
              </w:rPr>
            </w:pPr>
            <w:r w:rsidRPr="00C70FF4">
              <w:rPr>
                <w:sz w:val="16"/>
                <w:szCs w:val="16"/>
              </w:rPr>
              <w:t>0</w:t>
            </w:r>
            <w:r>
              <w:rPr>
                <w:sz w:val="16"/>
                <w:szCs w:val="16"/>
              </w:rPr>
              <w:t>370</w:t>
            </w:r>
          </w:p>
        </w:tc>
        <w:tc>
          <w:tcPr>
            <w:tcW w:w="425" w:type="dxa"/>
            <w:shd w:val="solid" w:color="FFFFFF" w:fill="auto"/>
          </w:tcPr>
          <w:p w14:paraId="7303A893" w14:textId="77777777" w:rsidR="00DC3ABF" w:rsidRDefault="00DC3ABF" w:rsidP="00DC3ABF">
            <w:pPr>
              <w:pStyle w:val="TAL"/>
              <w:jc w:val="center"/>
              <w:rPr>
                <w:sz w:val="16"/>
                <w:szCs w:val="16"/>
              </w:rPr>
            </w:pPr>
          </w:p>
        </w:tc>
        <w:tc>
          <w:tcPr>
            <w:tcW w:w="425" w:type="dxa"/>
            <w:shd w:val="solid" w:color="FFFFFF" w:fill="auto"/>
          </w:tcPr>
          <w:p w14:paraId="6E670D21" w14:textId="098B052E" w:rsidR="00DC3ABF" w:rsidRDefault="00DC3ABF" w:rsidP="00DC3ABF">
            <w:pPr>
              <w:pStyle w:val="TAL"/>
              <w:jc w:val="center"/>
              <w:rPr>
                <w:sz w:val="16"/>
                <w:szCs w:val="16"/>
              </w:rPr>
            </w:pPr>
            <w:r>
              <w:rPr>
                <w:sz w:val="16"/>
                <w:szCs w:val="16"/>
              </w:rPr>
              <w:t>B</w:t>
            </w:r>
          </w:p>
        </w:tc>
        <w:tc>
          <w:tcPr>
            <w:tcW w:w="4536" w:type="dxa"/>
            <w:shd w:val="solid" w:color="FFFFFF" w:fill="auto"/>
          </w:tcPr>
          <w:p w14:paraId="026FA367" w14:textId="34C81055" w:rsidR="00DC3ABF" w:rsidRPr="00756A74" w:rsidRDefault="00DC3ABF" w:rsidP="00DC3ABF">
            <w:pPr>
              <w:pStyle w:val="TAL"/>
              <w:rPr>
                <w:sz w:val="16"/>
                <w:szCs w:val="16"/>
              </w:rPr>
            </w:pPr>
            <w:r w:rsidRPr="00DC3ABF">
              <w:rPr>
                <w:sz w:val="16"/>
                <w:szCs w:val="16"/>
              </w:rPr>
              <w:t>Use of ECS profile instead of ECS configuration information</w:t>
            </w:r>
          </w:p>
        </w:tc>
        <w:tc>
          <w:tcPr>
            <w:tcW w:w="992" w:type="dxa"/>
            <w:shd w:val="solid" w:color="FFFFFF" w:fill="auto"/>
          </w:tcPr>
          <w:p w14:paraId="0FDC5600" w14:textId="3407BA37" w:rsidR="00DC3ABF" w:rsidRPr="00C70FF4" w:rsidRDefault="00DC3ABF" w:rsidP="00DC3ABF">
            <w:pPr>
              <w:pStyle w:val="TAL"/>
              <w:jc w:val="center"/>
              <w:rPr>
                <w:sz w:val="16"/>
                <w:szCs w:val="16"/>
              </w:rPr>
            </w:pPr>
            <w:r w:rsidRPr="00C70FF4">
              <w:rPr>
                <w:sz w:val="16"/>
                <w:szCs w:val="16"/>
              </w:rPr>
              <w:t>18.</w:t>
            </w:r>
            <w:r>
              <w:rPr>
                <w:sz w:val="16"/>
                <w:szCs w:val="16"/>
              </w:rPr>
              <w:t>3</w:t>
            </w:r>
            <w:r w:rsidRPr="00C70FF4">
              <w:rPr>
                <w:sz w:val="16"/>
                <w:szCs w:val="16"/>
              </w:rPr>
              <w:t>.0</w:t>
            </w:r>
          </w:p>
        </w:tc>
      </w:tr>
      <w:tr w:rsidR="00581516" w:rsidRPr="00F905BB" w14:paraId="12E6C5FC" w14:textId="77777777" w:rsidTr="00CB1F82">
        <w:tc>
          <w:tcPr>
            <w:tcW w:w="800" w:type="dxa"/>
            <w:shd w:val="solid" w:color="FFFFFF" w:fill="auto"/>
          </w:tcPr>
          <w:p w14:paraId="02722076" w14:textId="383C7E37" w:rsidR="00581516" w:rsidRPr="006F6575" w:rsidRDefault="00581516" w:rsidP="00581516">
            <w:pPr>
              <w:pStyle w:val="TAL"/>
              <w:jc w:val="center"/>
              <w:rPr>
                <w:sz w:val="16"/>
                <w:szCs w:val="16"/>
              </w:rPr>
            </w:pPr>
            <w:r w:rsidRPr="006F6575">
              <w:rPr>
                <w:sz w:val="16"/>
                <w:szCs w:val="16"/>
              </w:rPr>
              <w:t>2023-06</w:t>
            </w:r>
          </w:p>
        </w:tc>
        <w:tc>
          <w:tcPr>
            <w:tcW w:w="800" w:type="dxa"/>
            <w:shd w:val="solid" w:color="FFFFFF" w:fill="auto"/>
          </w:tcPr>
          <w:p w14:paraId="6F54081C" w14:textId="03C2CF83" w:rsidR="00581516" w:rsidRPr="006F6575" w:rsidRDefault="00581516" w:rsidP="00581516">
            <w:pPr>
              <w:pStyle w:val="TAL"/>
              <w:jc w:val="center"/>
              <w:rPr>
                <w:sz w:val="16"/>
                <w:szCs w:val="16"/>
              </w:rPr>
            </w:pPr>
            <w:r w:rsidRPr="006F6575">
              <w:rPr>
                <w:sz w:val="16"/>
                <w:szCs w:val="16"/>
              </w:rPr>
              <w:t>SA#100</w:t>
            </w:r>
          </w:p>
        </w:tc>
        <w:tc>
          <w:tcPr>
            <w:tcW w:w="1094" w:type="dxa"/>
            <w:shd w:val="solid" w:color="FFFFFF" w:fill="auto"/>
          </w:tcPr>
          <w:p w14:paraId="05C811B0" w14:textId="639F8BA9" w:rsidR="00581516" w:rsidRPr="006F6575" w:rsidRDefault="00581516" w:rsidP="00581516">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75B4C8D" w14:textId="10219349" w:rsidR="00581516" w:rsidRPr="00C70FF4" w:rsidRDefault="00581516" w:rsidP="00581516">
            <w:pPr>
              <w:pStyle w:val="TAL"/>
              <w:rPr>
                <w:sz w:val="16"/>
                <w:szCs w:val="16"/>
              </w:rPr>
            </w:pPr>
            <w:r w:rsidRPr="00C70FF4">
              <w:rPr>
                <w:sz w:val="16"/>
                <w:szCs w:val="16"/>
              </w:rPr>
              <w:t>0</w:t>
            </w:r>
            <w:r>
              <w:rPr>
                <w:sz w:val="16"/>
                <w:szCs w:val="16"/>
              </w:rPr>
              <w:t>371</w:t>
            </w:r>
          </w:p>
        </w:tc>
        <w:tc>
          <w:tcPr>
            <w:tcW w:w="425" w:type="dxa"/>
            <w:shd w:val="solid" w:color="FFFFFF" w:fill="auto"/>
          </w:tcPr>
          <w:p w14:paraId="34949F3B" w14:textId="3FE815C5" w:rsidR="00581516" w:rsidRDefault="00581516" w:rsidP="00581516">
            <w:pPr>
              <w:pStyle w:val="TAL"/>
              <w:jc w:val="center"/>
              <w:rPr>
                <w:sz w:val="16"/>
                <w:szCs w:val="16"/>
              </w:rPr>
            </w:pPr>
            <w:r>
              <w:rPr>
                <w:sz w:val="16"/>
                <w:szCs w:val="16"/>
              </w:rPr>
              <w:t>1</w:t>
            </w:r>
          </w:p>
        </w:tc>
        <w:tc>
          <w:tcPr>
            <w:tcW w:w="425" w:type="dxa"/>
            <w:shd w:val="solid" w:color="FFFFFF" w:fill="auto"/>
          </w:tcPr>
          <w:p w14:paraId="44AD6463" w14:textId="5C6DC9F9" w:rsidR="00581516" w:rsidRDefault="00581516" w:rsidP="00581516">
            <w:pPr>
              <w:pStyle w:val="TAL"/>
              <w:jc w:val="center"/>
              <w:rPr>
                <w:sz w:val="16"/>
                <w:szCs w:val="16"/>
              </w:rPr>
            </w:pPr>
            <w:r>
              <w:rPr>
                <w:sz w:val="16"/>
                <w:szCs w:val="16"/>
              </w:rPr>
              <w:t>B</w:t>
            </w:r>
          </w:p>
        </w:tc>
        <w:tc>
          <w:tcPr>
            <w:tcW w:w="4536" w:type="dxa"/>
            <w:shd w:val="solid" w:color="FFFFFF" w:fill="auto"/>
          </w:tcPr>
          <w:p w14:paraId="4AF10E85" w14:textId="657835B9" w:rsidR="00581516" w:rsidRPr="00DC3ABF" w:rsidRDefault="00581516" w:rsidP="00581516">
            <w:pPr>
              <w:pStyle w:val="TAL"/>
              <w:rPr>
                <w:sz w:val="16"/>
                <w:szCs w:val="16"/>
              </w:rPr>
            </w:pPr>
            <w:r w:rsidRPr="00581516">
              <w:rPr>
                <w:sz w:val="16"/>
                <w:szCs w:val="16"/>
              </w:rPr>
              <w:t>Service continuity for EAS composition</w:t>
            </w:r>
          </w:p>
        </w:tc>
        <w:tc>
          <w:tcPr>
            <w:tcW w:w="992" w:type="dxa"/>
            <w:shd w:val="solid" w:color="FFFFFF" w:fill="auto"/>
          </w:tcPr>
          <w:p w14:paraId="1CC6D504" w14:textId="061C7D2A" w:rsidR="00581516" w:rsidRPr="00C70FF4" w:rsidRDefault="00581516" w:rsidP="00581516">
            <w:pPr>
              <w:pStyle w:val="TAL"/>
              <w:jc w:val="center"/>
              <w:rPr>
                <w:sz w:val="16"/>
                <w:szCs w:val="16"/>
              </w:rPr>
            </w:pPr>
            <w:r w:rsidRPr="00C70FF4">
              <w:rPr>
                <w:sz w:val="16"/>
                <w:szCs w:val="16"/>
              </w:rPr>
              <w:t>18.</w:t>
            </w:r>
            <w:r>
              <w:rPr>
                <w:sz w:val="16"/>
                <w:szCs w:val="16"/>
              </w:rPr>
              <w:t>3</w:t>
            </w:r>
            <w:r w:rsidRPr="00C70FF4">
              <w:rPr>
                <w:sz w:val="16"/>
                <w:szCs w:val="16"/>
              </w:rPr>
              <w:t>.0</w:t>
            </w:r>
          </w:p>
        </w:tc>
      </w:tr>
      <w:tr w:rsidR="002B10D8" w:rsidRPr="00F905BB" w14:paraId="1E7C4A07" w14:textId="77777777" w:rsidTr="00CB1F82">
        <w:tc>
          <w:tcPr>
            <w:tcW w:w="800" w:type="dxa"/>
            <w:shd w:val="solid" w:color="FFFFFF" w:fill="auto"/>
          </w:tcPr>
          <w:p w14:paraId="3FEAF493" w14:textId="0BFEA34D" w:rsidR="002B10D8" w:rsidRPr="006F6575" w:rsidRDefault="002B10D8" w:rsidP="002B10D8">
            <w:pPr>
              <w:pStyle w:val="TAL"/>
              <w:jc w:val="center"/>
              <w:rPr>
                <w:sz w:val="16"/>
                <w:szCs w:val="16"/>
              </w:rPr>
            </w:pPr>
            <w:r w:rsidRPr="006F6575">
              <w:rPr>
                <w:sz w:val="16"/>
                <w:szCs w:val="16"/>
              </w:rPr>
              <w:t>2023-06</w:t>
            </w:r>
          </w:p>
        </w:tc>
        <w:tc>
          <w:tcPr>
            <w:tcW w:w="800" w:type="dxa"/>
            <w:shd w:val="solid" w:color="FFFFFF" w:fill="auto"/>
          </w:tcPr>
          <w:p w14:paraId="33B57399" w14:textId="42CB6816" w:rsidR="002B10D8" w:rsidRPr="006F6575" w:rsidRDefault="002B10D8" w:rsidP="002B10D8">
            <w:pPr>
              <w:pStyle w:val="TAL"/>
              <w:jc w:val="center"/>
              <w:rPr>
                <w:sz w:val="16"/>
                <w:szCs w:val="16"/>
              </w:rPr>
            </w:pPr>
            <w:r w:rsidRPr="006F6575">
              <w:rPr>
                <w:sz w:val="16"/>
                <w:szCs w:val="16"/>
              </w:rPr>
              <w:t>SA#100</w:t>
            </w:r>
          </w:p>
        </w:tc>
        <w:tc>
          <w:tcPr>
            <w:tcW w:w="1094" w:type="dxa"/>
            <w:shd w:val="solid" w:color="FFFFFF" w:fill="auto"/>
          </w:tcPr>
          <w:p w14:paraId="53207B9D" w14:textId="1064E6CB" w:rsidR="002B10D8" w:rsidRPr="006F6575" w:rsidRDefault="002B10D8" w:rsidP="002B10D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33175F" w14:textId="470AF920" w:rsidR="002B10D8" w:rsidRPr="00C70FF4" w:rsidRDefault="002B10D8" w:rsidP="002B10D8">
            <w:pPr>
              <w:pStyle w:val="TAL"/>
              <w:rPr>
                <w:sz w:val="16"/>
                <w:szCs w:val="16"/>
              </w:rPr>
            </w:pPr>
            <w:r w:rsidRPr="00C70FF4">
              <w:rPr>
                <w:sz w:val="16"/>
                <w:szCs w:val="16"/>
              </w:rPr>
              <w:t>0</w:t>
            </w:r>
            <w:r>
              <w:rPr>
                <w:sz w:val="16"/>
                <w:szCs w:val="16"/>
              </w:rPr>
              <w:t>373</w:t>
            </w:r>
          </w:p>
        </w:tc>
        <w:tc>
          <w:tcPr>
            <w:tcW w:w="425" w:type="dxa"/>
            <w:shd w:val="solid" w:color="FFFFFF" w:fill="auto"/>
          </w:tcPr>
          <w:p w14:paraId="6314491D" w14:textId="55B9A864" w:rsidR="002B10D8" w:rsidRDefault="002B10D8" w:rsidP="002B10D8">
            <w:pPr>
              <w:pStyle w:val="TAL"/>
              <w:jc w:val="center"/>
              <w:rPr>
                <w:sz w:val="16"/>
                <w:szCs w:val="16"/>
              </w:rPr>
            </w:pPr>
            <w:r>
              <w:rPr>
                <w:sz w:val="16"/>
                <w:szCs w:val="16"/>
              </w:rPr>
              <w:t>1</w:t>
            </w:r>
          </w:p>
        </w:tc>
        <w:tc>
          <w:tcPr>
            <w:tcW w:w="425" w:type="dxa"/>
            <w:shd w:val="solid" w:color="FFFFFF" w:fill="auto"/>
          </w:tcPr>
          <w:p w14:paraId="1C45C0D1" w14:textId="0B0FED01" w:rsidR="002B10D8" w:rsidRDefault="002B10D8" w:rsidP="002B10D8">
            <w:pPr>
              <w:pStyle w:val="TAL"/>
              <w:jc w:val="center"/>
              <w:rPr>
                <w:sz w:val="16"/>
                <w:szCs w:val="16"/>
              </w:rPr>
            </w:pPr>
            <w:r>
              <w:rPr>
                <w:sz w:val="16"/>
                <w:szCs w:val="16"/>
              </w:rPr>
              <w:t>C</w:t>
            </w:r>
          </w:p>
        </w:tc>
        <w:tc>
          <w:tcPr>
            <w:tcW w:w="4536" w:type="dxa"/>
            <w:shd w:val="solid" w:color="FFFFFF" w:fill="auto"/>
          </w:tcPr>
          <w:p w14:paraId="3B02DF41" w14:textId="25B48A64" w:rsidR="002B10D8" w:rsidRPr="00581516" w:rsidRDefault="002B10D8" w:rsidP="002B10D8">
            <w:pPr>
              <w:pStyle w:val="TAL"/>
              <w:rPr>
                <w:sz w:val="16"/>
                <w:szCs w:val="16"/>
              </w:rPr>
            </w:pPr>
            <w:r w:rsidRPr="002B10D8">
              <w:rPr>
                <w:sz w:val="16"/>
                <w:szCs w:val="16"/>
              </w:rPr>
              <w:t>Details of EAS information</w:t>
            </w:r>
          </w:p>
        </w:tc>
        <w:tc>
          <w:tcPr>
            <w:tcW w:w="992" w:type="dxa"/>
            <w:shd w:val="solid" w:color="FFFFFF" w:fill="auto"/>
          </w:tcPr>
          <w:p w14:paraId="783B8578" w14:textId="4FADFDFD" w:rsidR="002B10D8" w:rsidRPr="00C70FF4" w:rsidRDefault="002B10D8" w:rsidP="002B10D8">
            <w:pPr>
              <w:pStyle w:val="TAL"/>
              <w:jc w:val="center"/>
              <w:rPr>
                <w:sz w:val="16"/>
                <w:szCs w:val="16"/>
              </w:rPr>
            </w:pPr>
            <w:r w:rsidRPr="00C70FF4">
              <w:rPr>
                <w:sz w:val="16"/>
                <w:szCs w:val="16"/>
              </w:rPr>
              <w:t>18.</w:t>
            </w:r>
            <w:r>
              <w:rPr>
                <w:sz w:val="16"/>
                <w:szCs w:val="16"/>
              </w:rPr>
              <w:t>3</w:t>
            </w:r>
            <w:r w:rsidRPr="00C70FF4">
              <w:rPr>
                <w:sz w:val="16"/>
                <w:szCs w:val="16"/>
              </w:rPr>
              <w:t>.0</w:t>
            </w:r>
          </w:p>
        </w:tc>
      </w:tr>
      <w:tr w:rsidR="002C499A" w:rsidRPr="00F905BB" w14:paraId="6CAA1C6D" w14:textId="77777777" w:rsidTr="00CB1F82">
        <w:tc>
          <w:tcPr>
            <w:tcW w:w="800" w:type="dxa"/>
            <w:shd w:val="solid" w:color="FFFFFF" w:fill="auto"/>
          </w:tcPr>
          <w:p w14:paraId="5E2ACC44" w14:textId="3DA0E622" w:rsidR="002C499A" w:rsidRPr="006F6575" w:rsidRDefault="002C499A" w:rsidP="002C499A">
            <w:pPr>
              <w:pStyle w:val="TAL"/>
              <w:jc w:val="center"/>
              <w:rPr>
                <w:sz w:val="16"/>
                <w:szCs w:val="16"/>
              </w:rPr>
            </w:pPr>
            <w:r w:rsidRPr="006F6575">
              <w:rPr>
                <w:sz w:val="16"/>
                <w:szCs w:val="16"/>
              </w:rPr>
              <w:t>2023-06</w:t>
            </w:r>
          </w:p>
        </w:tc>
        <w:tc>
          <w:tcPr>
            <w:tcW w:w="800" w:type="dxa"/>
            <w:shd w:val="solid" w:color="FFFFFF" w:fill="auto"/>
          </w:tcPr>
          <w:p w14:paraId="2AEB3681" w14:textId="60A97B52" w:rsidR="002C499A" w:rsidRPr="006F6575" w:rsidRDefault="002C499A" w:rsidP="002C499A">
            <w:pPr>
              <w:pStyle w:val="TAL"/>
              <w:jc w:val="center"/>
              <w:rPr>
                <w:sz w:val="16"/>
                <w:szCs w:val="16"/>
              </w:rPr>
            </w:pPr>
            <w:r w:rsidRPr="006F6575">
              <w:rPr>
                <w:sz w:val="16"/>
                <w:szCs w:val="16"/>
              </w:rPr>
              <w:t>SA#100</w:t>
            </w:r>
          </w:p>
        </w:tc>
        <w:tc>
          <w:tcPr>
            <w:tcW w:w="1094" w:type="dxa"/>
            <w:shd w:val="solid" w:color="FFFFFF" w:fill="auto"/>
          </w:tcPr>
          <w:p w14:paraId="1C96B8A0" w14:textId="60ECD1E1" w:rsidR="002C499A" w:rsidRPr="006F6575" w:rsidRDefault="002C499A" w:rsidP="002C499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D3589B8" w14:textId="439BA9B4" w:rsidR="002C499A" w:rsidRPr="00C70FF4" w:rsidRDefault="002C499A" w:rsidP="002C499A">
            <w:pPr>
              <w:pStyle w:val="TAL"/>
              <w:rPr>
                <w:sz w:val="16"/>
                <w:szCs w:val="16"/>
              </w:rPr>
            </w:pPr>
            <w:r w:rsidRPr="00C70FF4">
              <w:rPr>
                <w:sz w:val="16"/>
                <w:szCs w:val="16"/>
              </w:rPr>
              <w:t>0</w:t>
            </w:r>
            <w:r>
              <w:rPr>
                <w:sz w:val="16"/>
                <w:szCs w:val="16"/>
              </w:rPr>
              <w:t>376</w:t>
            </w:r>
          </w:p>
        </w:tc>
        <w:tc>
          <w:tcPr>
            <w:tcW w:w="425" w:type="dxa"/>
            <w:shd w:val="solid" w:color="FFFFFF" w:fill="auto"/>
          </w:tcPr>
          <w:p w14:paraId="69F14F81" w14:textId="724B95CA" w:rsidR="002C499A" w:rsidRDefault="002C499A" w:rsidP="002C499A">
            <w:pPr>
              <w:pStyle w:val="TAL"/>
              <w:jc w:val="center"/>
              <w:rPr>
                <w:sz w:val="16"/>
                <w:szCs w:val="16"/>
              </w:rPr>
            </w:pPr>
            <w:r>
              <w:rPr>
                <w:sz w:val="16"/>
                <w:szCs w:val="16"/>
              </w:rPr>
              <w:t>2</w:t>
            </w:r>
          </w:p>
        </w:tc>
        <w:tc>
          <w:tcPr>
            <w:tcW w:w="425" w:type="dxa"/>
            <w:shd w:val="solid" w:color="FFFFFF" w:fill="auto"/>
          </w:tcPr>
          <w:p w14:paraId="6983E4C6" w14:textId="0DB74D6B" w:rsidR="002C499A" w:rsidRDefault="002C499A" w:rsidP="002C499A">
            <w:pPr>
              <w:pStyle w:val="TAL"/>
              <w:jc w:val="center"/>
              <w:rPr>
                <w:sz w:val="16"/>
                <w:szCs w:val="16"/>
              </w:rPr>
            </w:pPr>
            <w:r>
              <w:rPr>
                <w:sz w:val="16"/>
                <w:szCs w:val="16"/>
              </w:rPr>
              <w:t>B</w:t>
            </w:r>
          </w:p>
        </w:tc>
        <w:tc>
          <w:tcPr>
            <w:tcW w:w="4536" w:type="dxa"/>
            <w:shd w:val="solid" w:color="FFFFFF" w:fill="auto"/>
          </w:tcPr>
          <w:p w14:paraId="03EC62C4" w14:textId="02AE4365" w:rsidR="002C499A" w:rsidRPr="002B10D8" w:rsidRDefault="002C499A" w:rsidP="002C499A">
            <w:pPr>
              <w:pStyle w:val="TAL"/>
              <w:rPr>
                <w:sz w:val="16"/>
                <w:szCs w:val="16"/>
              </w:rPr>
            </w:pPr>
            <w:r w:rsidRPr="002C499A">
              <w:rPr>
                <w:sz w:val="16"/>
                <w:szCs w:val="16"/>
              </w:rPr>
              <w:t>Bundle EAS ACR within the same DNAI for S-EES executed ACR</w:t>
            </w:r>
          </w:p>
        </w:tc>
        <w:tc>
          <w:tcPr>
            <w:tcW w:w="992" w:type="dxa"/>
            <w:shd w:val="solid" w:color="FFFFFF" w:fill="auto"/>
          </w:tcPr>
          <w:p w14:paraId="1E959CB9" w14:textId="27FEFCE2" w:rsidR="002C499A" w:rsidRPr="00C70FF4" w:rsidRDefault="002C499A" w:rsidP="002C499A">
            <w:pPr>
              <w:pStyle w:val="TAL"/>
              <w:jc w:val="center"/>
              <w:rPr>
                <w:sz w:val="16"/>
                <w:szCs w:val="16"/>
              </w:rPr>
            </w:pPr>
            <w:r w:rsidRPr="00C70FF4">
              <w:rPr>
                <w:sz w:val="16"/>
                <w:szCs w:val="16"/>
              </w:rPr>
              <w:t>18.</w:t>
            </w:r>
            <w:r>
              <w:rPr>
                <w:sz w:val="16"/>
                <w:szCs w:val="16"/>
              </w:rPr>
              <w:t>3</w:t>
            </w:r>
            <w:r w:rsidRPr="00C70FF4">
              <w:rPr>
                <w:sz w:val="16"/>
                <w:szCs w:val="16"/>
              </w:rPr>
              <w:t>.0</w:t>
            </w:r>
          </w:p>
        </w:tc>
      </w:tr>
      <w:tr w:rsidR="00D35508" w:rsidRPr="00F905BB" w14:paraId="126E6F0F" w14:textId="77777777" w:rsidTr="00CB1F82">
        <w:tc>
          <w:tcPr>
            <w:tcW w:w="800" w:type="dxa"/>
            <w:shd w:val="solid" w:color="FFFFFF" w:fill="auto"/>
          </w:tcPr>
          <w:p w14:paraId="54093E66" w14:textId="59CBADD7" w:rsidR="00D35508" w:rsidRPr="006F6575" w:rsidRDefault="00D35508" w:rsidP="00D35508">
            <w:pPr>
              <w:pStyle w:val="TAL"/>
              <w:jc w:val="center"/>
              <w:rPr>
                <w:sz w:val="16"/>
                <w:szCs w:val="16"/>
              </w:rPr>
            </w:pPr>
            <w:r w:rsidRPr="006F6575">
              <w:rPr>
                <w:sz w:val="16"/>
                <w:szCs w:val="16"/>
              </w:rPr>
              <w:t>2023-06</w:t>
            </w:r>
          </w:p>
        </w:tc>
        <w:tc>
          <w:tcPr>
            <w:tcW w:w="800" w:type="dxa"/>
            <w:shd w:val="solid" w:color="FFFFFF" w:fill="auto"/>
          </w:tcPr>
          <w:p w14:paraId="01ABAC1F" w14:textId="75D90936" w:rsidR="00D35508" w:rsidRPr="006F6575" w:rsidRDefault="00D35508" w:rsidP="00D35508">
            <w:pPr>
              <w:pStyle w:val="TAL"/>
              <w:jc w:val="center"/>
              <w:rPr>
                <w:sz w:val="16"/>
                <w:szCs w:val="16"/>
              </w:rPr>
            </w:pPr>
            <w:r w:rsidRPr="006F6575">
              <w:rPr>
                <w:sz w:val="16"/>
                <w:szCs w:val="16"/>
              </w:rPr>
              <w:t>SA#100</w:t>
            </w:r>
          </w:p>
        </w:tc>
        <w:tc>
          <w:tcPr>
            <w:tcW w:w="1094" w:type="dxa"/>
            <w:shd w:val="solid" w:color="FFFFFF" w:fill="auto"/>
          </w:tcPr>
          <w:p w14:paraId="31F6C54E" w14:textId="22436357" w:rsidR="00D35508" w:rsidRPr="006F6575" w:rsidRDefault="00D35508" w:rsidP="00D3550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2FC02F9" w14:textId="36101D84" w:rsidR="00D35508" w:rsidRPr="00C70FF4" w:rsidRDefault="00D35508" w:rsidP="00D35508">
            <w:pPr>
              <w:pStyle w:val="TAL"/>
              <w:rPr>
                <w:sz w:val="16"/>
                <w:szCs w:val="16"/>
              </w:rPr>
            </w:pPr>
            <w:r w:rsidRPr="00C70FF4">
              <w:rPr>
                <w:sz w:val="16"/>
                <w:szCs w:val="16"/>
              </w:rPr>
              <w:t>0</w:t>
            </w:r>
            <w:r>
              <w:rPr>
                <w:sz w:val="16"/>
                <w:szCs w:val="16"/>
              </w:rPr>
              <w:t>378</w:t>
            </w:r>
          </w:p>
        </w:tc>
        <w:tc>
          <w:tcPr>
            <w:tcW w:w="425" w:type="dxa"/>
            <w:shd w:val="solid" w:color="FFFFFF" w:fill="auto"/>
          </w:tcPr>
          <w:p w14:paraId="790AFFCB" w14:textId="4CE133FC" w:rsidR="00D35508" w:rsidRDefault="00D35508" w:rsidP="00D35508">
            <w:pPr>
              <w:pStyle w:val="TAL"/>
              <w:jc w:val="center"/>
              <w:rPr>
                <w:sz w:val="16"/>
                <w:szCs w:val="16"/>
              </w:rPr>
            </w:pPr>
            <w:r>
              <w:rPr>
                <w:sz w:val="16"/>
                <w:szCs w:val="16"/>
              </w:rPr>
              <w:t>2</w:t>
            </w:r>
          </w:p>
        </w:tc>
        <w:tc>
          <w:tcPr>
            <w:tcW w:w="425" w:type="dxa"/>
            <w:shd w:val="solid" w:color="FFFFFF" w:fill="auto"/>
          </w:tcPr>
          <w:p w14:paraId="3603F9D2" w14:textId="47F63D5A" w:rsidR="00D35508" w:rsidRDefault="00D35508" w:rsidP="00D35508">
            <w:pPr>
              <w:pStyle w:val="TAL"/>
              <w:jc w:val="center"/>
              <w:rPr>
                <w:sz w:val="16"/>
                <w:szCs w:val="16"/>
              </w:rPr>
            </w:pPr>
            <w:r>
              <w:rPr>
                <w:sz w:val="16"/>
                <w:szCs w:val="16"/>
              </w:rPr>
              <w:t>F</w:t>
            </w:r>
          </w:p>
        </w:tc>
        <w:tc>
          <w:tcPr>
            <w:tcW w:w="4536" w:type="dxa"/>
            <w:shd w:val="solid" w:color="FFFFFF" w:fill="auto"/>
          </w:tcPr>
          <w:p w14:paraId="5193B67E" w14:textId="04E416A4" w:rsidR="00D35508" w:rsidRPr="002C499A" w:rsidRDefault="00D35508" w:rsidP="00D35508">
            <w:pPr>
              <w:pStyle w:val="TAL"/>
              <w:rPr>
                <w:sz w:val="16"/>
                <w:szCs w:val="16"/>
              </w:rPr>
            </w:pPr>
            <w:r w:rsidRPr="00D35508">
              <w:rPr>
                <w:sz w:val="16"/>
                <w:szCs w:val="16"/>
              </w:rPr>
              <w:t>Fix the in-consistency for the service continuity support</w:t>
            </w:r>
          </w:p>
        </w:tc>
        <w:tc>
          <w:tcPr>
            <w:tcW w:w="992" w:type="dxa"/>
            <w:shd w:val="solid" w:color="FFFFFF" w:fill="auto"/>
          </w:tcPr>
          <w:p w14:paraId="2ACCEB5F" w14:textId="1EA18705" w:rsidR="00D35508" w:rsidRPr="00C70FF4" w:rsidRDefault="00D35508" w:rsidP="00D35508">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4BE25DE8" w14:textId="77777777" w:rsidTr="00CB1F82">
        <w:tc>
          <w:tcPr>
            <w:tcW w:w="800" w:type="dxa"/>
            <w:shd w:val="solid" w:color="FFFFFF" w:fill="auto"/>
          </w:tcPr>
          <w:p w14:paraId="6AB12C8A" w14:textId="33448662"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2A069150" w14:textId="66E438A3"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5901621C" w14:textId="5C5DB9A7"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51DA0EB" w14:textId="2AB78FBA" w:rsidR="00916BCA" w:rsidRPr="00C70FF4" w:rsidRDefault="00916BCA" w:rsidP="00916BCA">
            <w:pPr>
              <w:pStyle w:val="TAL"/>
              <w:rPr>
                <w:sz w:val="16"/>
                <w:szCs w:val="16"/>
              </w:rPr>
            </w:pPr>
            <w:r w:rsidRPr="00C70FF4">
              <w:rPr>
                <w:sz w:val="16"/>
                <w:szCs w:val="16"/>
              </w:rPr>
              <w:t>0</w:t>
            </w:r>
            <w:r>
              <w:rPr>
                <w:sz w:val="16"/>
                <w:szCs w:val="16"/>
              </w:rPr>
              <w:t>379</w:t>
            </w:r>
          </w:p>
        </w:tc>
        <w:tc>
          <w:tcPr>
            <w:tcW w:w="425" w:type="dxa"/>
            <w:shd w:val="solid" w:color="FFFFFF" w:fill="auto"/>
          </w:tcPr>
          <w:p w14:paraId="7CB31B8D" w14:textId="5D4BD7B4" w:rsidR="00916BCA" w:rsidRDefault="00916BCA" w:rsidP="00916BCA">
            <w:pPr>
              <w:pStyle w:val="TAL"/>
              <w:jc w:val="center"/>
              <w:rPr>
                <w:sz w:val="16"/>
                <w:szCs w:val="16"/>
              </w:rPr>
            </w:pPr>
            <w:r>
              <w:rPr>
                <w:sz w:val="16"/>
                <w:szCs w:val="16"/>
              </w:rPr>
              <w:t>1</w:t>
            </w:r>
          </w:p>
        </w:tc>
        <w:tc>
          <w:tcPr>
            <w:tcW w:w="425" w:type="dxa"/>
            <w:shd w:val="solid" w:color="FFFFFF" w:fill="auto"/>
          </w:tcPr>
          <w:p w14:paraId="7E34FBA9" w14:textId="1BA17EDC" w:rsidR="00916BCA" w:rsidRDefault="00916BCA" w:rsidP="00916BCA">
            <w:pPr>
              <w:pStyle w:val="TAL"/>
              <w:jc w:val="center"/>
              <w:rPr>
                <w:sz w:val="16"/>
                <w:szCs w:val="16"/>
              </w:rPr>
            </w:pPr>
            <w:r>
              <w:rPr>
                <w:sz w:val="16"/>
                <w:szCs w:val="16"/>
              </w:rPr>
              <w:t>F</w:t>
            </w:r>
          </w:p>
        </w:tc>
        <w:tc>
          <w:tcPr>
            <w:tcW w:w="4536" w:type="dxa"/>
            <w:shd w:val="solid" w:color="FFFFFF" w:fill="auto"/>
          </w:tcPr>
          <w:p w14:paraId="51A783F2" w14:textId="5B752EA0" w:rsidR="00916BCA" w:rsidRPr="00D35508" w:rsidRDefault="00916BCA" w:rsidP="00916BCA">
            <w:pPr>
              <w:pStyle w:val="TAL"/>
              <w:rPr>
                <w:sz w:val="16"/>
                <w:szCs w:val="16"/>
              </w:rPr>
            </w:pPr>
            <w:r w:rsidRPr="00916BCA">
              <w:rPr>
                <w:sz w:val="16"/>
                <w:szCs w:val="16"/>
              </w:rPr>
              <w:t>Fix the misalignment on UE ID API request</w:t>
            </w:r>
          </w:p>
        </w:tc>
        <w:tc>
          <w:tcPr>
            <w:tcW w:w="992" w:type="dxa"/>
            <w:shd w:val="solid" w:color="FFFFFF" w:fill="auto"/>
          </w:tcPr>
          <w:p w14:paraId="227DB701" w14:textId="302944C1"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31EFA6C1" w14:textId="77777777" w:rsidTr="00CB1F82">
        <w:tc>
          <w:tcPr>
            <w:tcW w:w="800" w:type="dxa"/>
            <w:shd w:val="solid" w:color="FFFFFF" w:fill="auto"/>
          </w:tcPr>
          <w:p w14:paraId="321399EB" w14:textId="2E8BD8F6"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350496B3" w14:textId="460F3460"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0C163210" w14:textId="50592D00"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A8B4BE8" w14:textId="466782DB" w:rsidR="00916BCA" w:rsidRPr="00C70FF4" w:rsidRDefault="00916BCA" w:rsidP="00916BCA">
            <w:pPr>
              <w:pStyle w:val="TAL"/>
              <w:rPr>
                <w:sz w:val="16"/>
                <w:szCs w:val="16"/>
              </w:rPr>
            </w:pPr>
            <w:r w:rsidRPr="00C70FF4">
              <w:rPr>
                <w:sz w:val="16"/>
                <w:szCs w:val="16"/>
              </w:rPr>
              <w:t>0</w:t>
            </w:r>
            <w:r>
              <w:rPr>
                <w:sz w:val="16"/>
                <w:szCs w:val="16"/>
              </w:rPr>
              <w:t>382</w:t>
            </w:r>
          </w:p>
        </w:tc>
        <w:tc>
          <w:tcPr>
            <w:tcW w:w="425" w:type="dxa"/>
            <w:shd w:val="solid" w:color="FFFFFF" w:fill="auto"/>
          </w:tcPr>
          <w:p w14:paraId="5CEBD0AE" w14:textId="054E883E" w:rsidR="00916BCA" w:rsidRDefault="00916BCA" w:rsidP="00916BCA">
            <w:pPr>
              <w:pStyle w:val="TAL"/>
              <w:jc w:val="center"/>
              <w:rPr>
                <w:sz w:val="16"/>
                <w:szCs w:val="16"/>
              </w:rPr>
            </w:pPr>
            <w:r>
              <w:rPr>
                <w:sz w:val="16"/>
                <w:szCs w:val="16"/>
              </w:rPr>
              <w:t>3</w:t>
            </w:r>
          </w:p>
        </w:tc>
        <w:tc>
          <w:tcPr>
            <w:tcW w:w="425" w:type="dxa"/>
            <w:shd w:val="solid" w:color="FFFFFF" w:fill="auto"/>
          </w:tcPr>
          <w:p w14:paraId="5DB19566" w14:textId="19CCC947" w:rsidR="00916BCA" w:rsidRDefault="00916BCA" w:rsidP="00916BCA">
            <w:pPr>
              <w:pStyle w:val="TAL"/>
              <w:jc w:val="center"/>
              <w:rPr>
                <w:sz w:val="16"/>
                <w:szCs w:val="16"/>
              </w:rPr>
            </w:pPr>
            <w:r>
              <w:rPr>
                <w:sz w:val="16"/>
                <w:szCs w:val="16"/>
              </w:rPr>
              <w:t>B</w:t>
            </w:r>
          </w:p>
        </w:tc>
        <w:tc>
          <w:tcPr>
            <w:tcW w:w="4536" w:type="dxa"/>
            <w:shd w:val="solid" w:color="FFFFFF" w:fill="auto"/>
          </w:tcPr>
          <w:p w14:paraId="00BD635E" w14:textId="50E806E9" w:rsidR="00916BCA" w:rsidRPr="00916BCA" w:rsidRDefault="00916BCA" w:rsidP="00916BCA">
            <w:pPr>
              <w:pStyle w:val="TAL"/>
              <w:rPr>
                <w:sz w:val="16"/>
                <w:szCs w:val="16"/>
              </w:rPr>
            </w:pPr>
            <w:r w:rsidRPr="00916BCA">
              <w:rPr>
                <w:sz w:val="16"/>
                <w:szCs w:val="16"/>
              </w:rPr>
              <w:t>T-EES discovery enhancement for composite EAS</w:t>
            </w:r>
          </w:p>
        </w:tc>
        <w:tc>
          <w:tcPr>
            <w:tcW w:w="992" w:type="dxa"/>
            <w:shd w:val="solid" w:color="FFFFFF" w:fill="auto"/>
          </w:tcPr>
          <w:p w14:paraId="7C99C38B" w14:textId="48CA7F14"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D72510" w:rsidRPr="00F905BB" w14:paraId="423951D3" w14:textId="77777777" w:rsidTr="00CB1F82">
        <w:tc>
          <w:tcPr>
            <w:tcW w:w="800" w:type="dxa"/>
            <w:shd w:val="solid" w:color="FFFFFF" w:fill="auto"/>
          </w:tcPr>
          <w:p w14:paraId="01473907" w14:textId="2E07B312" w:rsidR="00D72510" w:rsidRPr="006F6575" w:rsidRDefault="00D72510" w:rsidP="00D72510">
            <w:pPr>
              <w:pStyle w:val="TAL"/>
              <w:jc w:val="center"/>
              <w:rPr>
                <w:sz w:val="16"/>
                <w:szCs w:val="16"/>
              </w:rPr>
            </w:pPr>
            <w:r w:rsidRPr="006F6575">
              <w:rPr>
                <w:sz w:val="16"/>
                <w:szCs w:val="16"/>
              </w:rPr>
              <w:t>2023-06</w:t>
            </w:r>
          </w:p>
        </w:tc>
        <w:tc>
          <w:tcPr>
            <w:tcW w:w="800" w:type="dxa"/>
            <w:shd w:val="solid" w:color="FFFFFF" w:fill="auto"/>
          </w:tcPr>
          <w:p w14:paraId="24637518" w14:textId="786D91A7" w:rsidR="00D72510" w:rsidRPr="006F6575" w:rsidRDefault="00D72510" w:rsidP="00D72510">
            <w:pPr>
              <w:pStyle w:val="TAL"/>
              <w:jc w:val="center"/>
              <w:rPr>
                <w:sz w:val="16"/>
                <w:szCs w:val="16"/>
              </w:rPr>
            </w:pPr>
            <w:r w:rsidRPr="006F6575">
              <w:rPr>
                <w:sz w:val="16"/>
                <w:szCs w:val="16"/>
              </w:rPr>
              <w:t>SA#100</w:t>
            </w:r>
          </w:p>
        </w:tc>
        <w:tc>
          <w:tcPr>
            <w:tcW w:w="1094" w:type="dxa"/>
            <w:shd w:val="solid" w:color="FFFFFF" w:fill="auto"/>
          </w:tcPr>
          <w:p w14:paraId="168FF25D" w14:textId="1E79A4E3" w:rsidR="00D72510" w:rsidRPr="006F6575" w:rsidRDefault="00D72510" w:rsidP="00D72510">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519431" w14:textId="651A735D" w:rsidR="00D72510" w:rsidRPr="00C70FF4" w:rsidRDefault="00D72510" w:rsidP="00D72510">
            <w:pPr>
              <w:pStyle w:val="TAL"/>
              <w:rPr>
                <w:sz w:val="16"/>
                <w:szCs w:val="16"/>
              </w:rPr>
            </w:pPr>
            <w:r w:rsidRPr="00C70FF4">
              <w:rPr>
                <w:sz w:val="16"/>
                <w:szCs w:val="16"/>
              </w:rPr>
              <w:t>0</w:t>
            </w:r>
            <w:r>
              <w:rPr>
                <w:sz w:val="16"/>
                <w:szCs w:val="16"/>
              </w:rPr>
              <w:t>383</w:t>
            </w:r>
          </w:p>
        </w:tc>
        <w:tc>
          <w:tcPr>
            <w:tcW w:w="425" w:type="dxa"/>
            <w:shd w:val="solid" w:color="FFFFFF" w:fill="auto"/>
          </w:tcPr>
          <w:p w14:paraId="73AEF90C" w14:textId="0083E917" w:rsidR="00D72510" w:rsidRDefault="00D72510" w:rsidP="00D72510">
            <w:pPr>
              <w:pStyle w:val="TAL"/>
              <w:jc w:val="center"/>
              <w:rPr>
                <w:sz w:val="16"/>
                <w:szCs w:val="16"/>
              </w:rPr>
            </w:pPr>
            <w:r>
              <w:rPr>
                <w:sz w:val="16"/>
                <w:szCs w:val="16"/>
              </w:rPr>
              <w:t>4</w:t>
            </w:r>
          </w:p>
        </w:tc>
        <w:tc>
          <w:tcPr>
            <w:tcW w:w="425" w:type="dxa"/>
            <w:shd w:val="solid" w:color="FFFFFF" w:fill="auto"/>
          </w:tcPr>
          <w:p w14:paraId="1A95305E" w14:textId="1288B84C" w:rsidR="00D72510" w:rsidRDefault="00D72510" w:rsidP="00D72510">
            <w:pPr>
              <w:pStyle w:val="TAL"/>
              <w:jc w:val="center"/>
              <w:rPr>
                <w:sz w:val="16"/>
                <w:szCs w:val="16"/>
              </w:rPr>
            </w:pPr>
            <w:r>
              <w:rPr>
                <w:sz w:val="16"/>
                <w:szCs w:val="16"/>
              </w:rPr>
              <w:t>B</w:t>
            </w:r>
          </w:p>
        </w:tc>
        <w:tc>
          <w:tcPr>
            <w:tcW w:w="4536" w:type="dxa"/>
            <w:shd w:val="solid" w:color="FFFFFF" w:fill="auto"/>
          </w:tcPr>
          <w:p w14:paraId="686D50B3" w14:textId="61D8A68E" w:rsidR="00D72510" w:rsidRPr="00916BCA" w:rsidRDefault="00D72510" w:rsidP="00D72510">
            <w:pPr>
              <w:pStyle w:val="TAL"/>
              <w:rPr>
                <w:sz w:val="16"/>
                <w:szCs w:val="16"/>
              </w:rPr>
            </w:pPr>
            <w:r w:rsidRPr="00D72510">
              <w:rPr>
                <w:sz w:val="16"/>
                <w:szCs w:val="16"/>
              </w:rPr>
              <w:t>ACR for EAS bundle</w:t>
            </w:r>
          </w:p>
        </w:tc>
        <w:tc>
          <w:tcPr>
            <w:tcW w:w="992" w:type="dxa"/>
            <w:shd w:val="solid" w:color="FFFFFF" w:fill="auto"/>
          </w:tcPr>
          <w:p w14:paraId="44BDD8F7" w14:textId="4B6DD089" w:rsidR="00D72510" w:rsidRPr="00C70FF4" w:rsidRDefault="00D72510" w:rsidP="00D72510">
            <w:pPr>
              <w:pStyle w:val="TAL"/>
              <w:jc w:val="center"/>
              <w:rPr>
                <w:sz w:val="16"/>
                <w:szCs w:val="16"/>
              </w:rPr>
            </w:pPr>
            <w:r w:rsidRPr="00C70FF4">
              <w:rPr>
                <w:sz w:val="16"/>
                <w:szCs w:val="16"/>
              </w:rPr>
              <w:t>18.</w:t>
            </w:r>
            <w:r>
              <w:rPr>
                <w:sz w:val="16"/>
                <w:szCs w:val="16"/>
              </w:rPr>
              <w:t>3</w:t>
            </w:r>
            <w:r w:rsidRPr="00C70FF4">
              <w:rPr>
                <w:sz w:val="16"/>
                <w:szCs w:val="16"/>
              </w:rPr>
              <w:t>.0</w:t>
            </w:r>
          </w:p>
        </w:tc>
      </w:tr>
      <w:tr w:rsidR="00B534EC" w:rsidRPr="00F905BB" w14:paraId="2095E826" w14:textId="77777777" w:rsidTr="00CB1F82">
        <w:tc>
          <w:tcPr>
            <w:tcW w:w="800" w:type="dxa"/>
            <w:shd w:val="solid" w:color="FFFFFF" w:fill="auto"/>
          </w:tcPr>
          <w:p w14:paraId="17BF66EE" w14:textId="7F8CA68A" w:rsidR="00B534EC" w:rsidRPr="006F6575" w:rsidRDefault="00B534EC" w:rsidP="00B534EC">
            <w:pPr>
              <w:pStyle w:val="TAL"/>
              <w:jc w:val="center"/>
              <w:rPr>
                <w:sz w:val="16"/>
                <w:szCs w:val="16"/>
              </w:rPr>
            </w:pPr>
            <w:r w:rsidRPr="006F6575">
              <w:rPr>
                <w:sz w:val="16"/>
                <w:szCs w:val="16"/>
              </w:rPr>
              <w:t>2023-06</w:t>
            </w:r>
          </w:p>
        </w:tc>
        <w:tc>
          <w:tcPr>
            <w:tcW w:w="800" w:type="dxa"/>
            <w:shd w:val="solid" w:color="FFFFFF" w:fill="auto"/>
          </w:tcPr>
          <w:p w14:paraId="24DC832B" w14:textId="51DE0374" w:rsidR="00B534EC" w:rsidRPr="006F6575" w:rsidRDefault="00B534EC" w:rsidP="00B534EC">
            <w:pPr>
              <w:pStyle w:val="TAL"/>
              <w:jc w:val="center"/>
              <w:rPr>
                <w:sz w:val="16"/>
                <w:szCs w:val="16"/>
              </w:rPr>
            </w:pPr>
            <w:r w:rsidRPr="006F6575">
              <w:rPr>
                <w:sz w:val="16"/>
                <w:szCs w:val="16"/>
              </w:rPr>
              <w:t>SA#100</w:t>
            </w:r>
          </w:p>
        </w:tc>
        <w:tc>
          <w:tcPr>
            <w:tcW w:w="1094" w:type="dxa"/>
            <w:shd w:val="solid" w:color="FFFFFF" w:fill="auto"/>
          </w:tcPr>
          <w:p w14:paraId="3AA0BFC5" w14:textId="6E79E017" w:rsidR="00B534EC" w:rsidRPr="006F6575" w:rsidRDefault="00B534EC" w:rsidP="00B534EC">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43E9B66B" w14:textId="77296490" w:rsidR="00B534EC" w:rsidRPr="00C70FF4" w:rsidRDefault="00B534EC" w:rsidP="00B534EC">
            <w:pPr>
              <w:pStyle w:val="TAL"/>
              <w:rPr>
                <w:sz w:val="16"/>
                <w:szCs w:val="16"/>
              </w:rPr>
            </w:pPr>
            <w:r w:rsidRPr="00C70FF4">
              <w:rPr>
                <w:sz w:val="16"/>
                <w:szCs w:val="16"/>
              </w:rPr>
              <w:t>0</w:t>
            </w:r>
            <w:r>
              <w:rPr>
                <w:sz w:val="16"/>
                <w:szCs w:val="16"/>
              </w:rPr>
              <w:t>385</w:t>
            </w:r>
          </w:p>
        </w:tc>
        <w:tc>
          <w:tcPr>
            <w:tcW w:w="425" w:type="dxa"/>
            <w:shd w:val="solid" w:color="FFFFFF" w:fill="auto"/>
          </w:tcPr>
          <w:p w14:paraId="7807F624" w14:textId="7566F052" w:rsidR="00B534EC" w:rsidRDefault="00B534EC" w:rsidP="00B534EC">
            <w:pPr>
              <w:pStyle w:val="TAL"/>
              <w:jc w:val="center"/>
              <w:rPr>
                <w:sz w:val="16"/>
                <w:szCs w:val="16"/>
              </w:rPr>
            </w:pPr>
            <w:r>
              <w:rPr>
                <w:sz w:val="16"/>
                <w:szCs w:val="16"/>
              </w:rPr>
              <w:t>4</w:t>
            </w:r>
          </w:p>
        </w:tc>
        <w:tc>
          <w:tcPr>
            <w:tcW w:w="425" w:type="dxa"/>
            <w:shd w:val="solid" w:color="FFFFFF" w:fill="auto"/>
          </w:tcPr>
          <w:p w14:paraId="647ACA06" w14:textId="091E775F" w:rsidR="00B534EC" w:rsidRDefault="00B534EC" w:rsidP="00B534EC">
            <w:pPr>
              <w:pStyle w:val="TAL"/>
              <w:jc w:val="center"/>
              <w:rPr>
                <w:sz w:val="16"/>
                <w:szCs w:val="16"/>
              </w:rPr>
            </w:pPr>
            <w:r>
              <w:rPr>
                <w:sz w:val="16"/>
                <w:szCs w:val="16"/>
              </w:rPr>
              <w:t>B</w:t>
            </w:r>
          </w:p>
        </w:tc>
        <w:tc>
          <w:tcPr>
            <w:tcW w:w="4536" w:type="dxa"/>
            <w:shd w:val="solid" w:color="FFFFFF" w:fill="auto"/>
          </w:tcPr>
          <w:p w14:paraId="55A52743" w14:textId="16E8F4DF" w:rsidR="00B534EC" w:rsidRPr="00D72510" w:rsidRDefault="00B534EC" w:rsidP="00B534EC">
            <w:pPr>
              <w:pStyle w:val="TAL"/>
              <w:rPr>
                <w:sz w:val="16"/>
                <w:szCs w:val="16"/>
              </w:rPr>
            </w:pPr>
            <w:r w:rsidRPr="00B534EC">
              <w:rPr>
                <w:sz w:val="16"/>
                <w:szCs w:val="16"/>
              </w:rPr>
              <w:t>EAS synchronization</w:t>
            </w:r>
          </w:p>
        </w:tc>
        <w:tc>
          <w:tcPr>
            <w:tcW w:w="992" w:type="dxa"/>
            <w:shd w:val="solid" w:color="FFFFFF" w:fill="auto"/>
          </w:tcPr>
          <w:p w14:paraId="3BE02270" w14:textId="65B46121" w:rsidR="00B534EC" w:rsidRPr="00C70FF4" w:rsidRDefault="00B534EC" w:rsidP="00B534EC">
            <w:pPr>
              <w:pStyle w:val="TAL"/>
              <w:jc w:val="center"/>
              <w:rPr>
                <w:sz w:val="16"/>
                <w:szCs w:val="16"/>
              </w:rPr>
            </w:pPr>
            <w:r w:rsidRPr="00C70FF4">
              <w:rPr>
                <w:sz w:val="16"/>
                <w:szCs w:val="16"/>
              </w:rPr>
              <w:t>18.</w:t>
            </w:r>
            <w:r>
              <w:rPr>
                <w:sz w:val="16"/>
                <w:szCs w:val="16"/>
              </w:rPr>
              <w:t>3</w:t>
            </w:r>
            <w:r w:rsidRPr="00C70FF4">
              <w:rPr>
                <w:sz w:val="16"/>
                <w:szCs w:val="16"/>
              </w:rPr>
              <w:t>.0</w:t>
            </w:r>
          </w:p>
        </w:tc>
      </w:tr>
      <w:tr w:rsidR="002153DD" w:rsidRPr="00F905BB" w14:paraId="05099288" w14:textId="77777777" w:rsidTr="00CB1F82">
        <w:tc>
          <w:tcPr>
            <w:tcW w:w="800" w:type="dxa"/>
            <w:shd w:val="solid" w:color="FFFFFF" w:fill="auto"/>
          </w:tcPr>
          <w:p w14:paraId="302CC996" w14:textId="5C15C046" w:rsidR="002153DD" w:rsidRPr="006F6575" w:rsidRDefault="002153DD" w:rsidP="002153DD">
            <w:pPr>
              <w:pStyle w:val="TAL"/>
              <w:jc w:val="center"/>
              <w:rPr>
                <w:sz w:val="16"/>
                <w:szCs w:val="16"/>
              </w:rPr>
            </w:pPr>
            <w:r w:rsidRPr="006F6575">
              <w:rPr>
                <w:sz w:val="16"/>
                <w:szCs w:val="16"/>
              </w:rPr>
              <w:t>2023-06</w:t>
            </w:r>
          </w:p>
        </w:tc>
        <w:tc>
          <w:tcPr>
            <w:tcW w:w="800" w:type="dxa"/>
            <w:shd w:val="solid" w:color="FFFFFF" w:fill="auto"/>
          </w:tcPr>
          <w:p w14:paraId="413E4F71" w14:textId="497E292D" w:rsidR="002153DD" w:rsidRPr="006F6575" w:rsidRDefault="002153DD" w:rsidP="002153DD">
            <w:pPr>
              <w:pStyle w:val="TAL"/>
              <w:jc w:val="center"/>
              <w:rPr>
                <w:sz w:val="16"/>
                <w:szCs w:val="16"/>
              </w:rPr>
            </w:pPr>
            <w:r w:rsidRPr="006F6575">
              <w:rPr>
                <w:sz w:val="16"/>
                <w:szCs w:val="16"/>
              </w:rPr>
              <w:t>SA#100</w:t>
            </w:r>
          </w:p>
        </w:tc>
        <w:tc>
          <w:tcPr>
            <w:tcW w:w="1094" w:type="dxa"/>
            <w:shd w:val="solid" w:color="FFFFFF" w:fill="auto"/>
          </w:tcPr>
          <w:p w14:paraId="0E7A74A0" w14:textId="07FE84D5" w:rsidR="002153DD" w:rsidRPr="006F6575" w:rsidRDefault="002153DD" w:rsidP="002153DD">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0AD8D80C" w14:textId="219EE64B" w:rsidR="002153DD" w:rsidRPr="00C70FF4" w:rsidRDefault="002153DD" w:rsidP="002153DD">
            <w:pPr>
              <w:pStyle w:val="TAL"/>
              <w:rPr>
                <w:sz w:val="16"/>
                <w:szCs w:val="16"/>
              </w:rPr>
            </w:pPr>
            <w:r w:rsidRPr="00C70FF4">
              <w:rPr>
                <w:sz w:val="16"/>
                <w:szCs w:val="16"/>
              </w:rPr>
              <w:t>0</w:t>
            </w:r>
            <w:r>
              <w:rPr>
                <w:sz w:val="16"/>
                <w:szCs w:val="16"/>
              </w:rPr>
              <w:t>386</w:t>
            </w:r>
          </w:p>
        </w:tc>
        <w:tc>
          <w:tcPr>
            <w:tcW w:w="425" w:type="dxa"/>
            <w:shd w:val="solid" w:color="FFFFFF" w:fill="auto"/>
          </w:tcPr>
          <w:p w14:paraId="3BE5077F" w14:textId="45EF7869" w:rsidR="002153DD" w:rsidRDefault="002153DD" w:rsidP="002153DD">
            <w:pPr>
              <w:pStyle w:val="TAL"/>
              <w:jc w:val="center"/>
              <w:rPr>
                <w:sz w:val="16"/>
                <w:szCs w:val="16"/>
              </w:rPr>
            </w:pPr>
            <w:r>
              <w:rPr>
                <w:sz w:val="16"/>
                <w:szCs w:val="16"/>
              </w:rPr>
              <w:t>4</w:t>
            </w:r>
          </w:p>
        </w:tc>
        <w:tc>
          <w:tcPr>
            <w:tcW w:w="425" w:type="dxa"/>
            <w:shd w:val="solid" w:color="FFFFFF" w:fill="auto"/>
          </w:tcPr>
          <w:p w14:paraId="5C5D6362" w14:textId="0EEB2239" w:rsidR="002153DD" w:rsidRDefault="002153DD" w:rsidP="002153DD">
            <w:pPr>
              <w:pStyle w:val="TAL"/>
              <w:jc w:val="center"/>
              <w:rPr>
                <w:sz w:val="16"/>
                <w:szCs w:val="16"/>
              </w:rPr>
            </w:pPr>
            <w:r>
              <w:rPr>
                <w:sz w:val="16"/>
                <w:szCs w:val="16"/>
              </w:rPr>
              <w:t>B</w:t>
            </w:r>
          </w:p>
        </w:tc>
        <w:tc>
          <w:tcPr>
            <w:tcW w:w="4536" w:type="dxa"/>
            <w:shd w:val="solid" w:color="FFFFFF" w:fill="auto"/>
          </w:tcPr>
          <w:p w14:paraId="05BA950D" w14:textId="573E9672" w:rsidR="002153DD" w:rsidRPr="00B534EC" w:rsidRDefault="002153DD" w:rsidP="002153DD">
            <w:pPr>
              <w:pStyle w:val="TAL"/>
              <w:rPr>
                <w:sz w:val="16"/>
                <w:szCs w:val="16"/>
              </w:rPr>
            </w:pPr>
            <w:r w:rsidRPr="002153DD">
              <w:rPr>
                <w:sz w:val="16"/>
                <w:szCs w:val="16"/>
              </w:rPr>
              <w:t>Edge performance prediction</w:t>
            </w:r>
          </w:p>
        </w:tc>
        <w:tc>
          <w:tcPr>
            <w:tcW w:w="992" w:type="dxa"/>
            <w:shd w:val="solid" w:color="FFFFFF" w:fill="auto"/>
          </w:tcPr>
          <w:p w14:paraId="61F4BD28" w14:textId="4743C2E6" w:rsidR="002153DD" w:rsidRPr="00C70FF4" w:rsidRDefault="002153DD" w:rsidP="002153DD">
            <w:pPr>
              <w:pStyle w:val="TAL"/>
              <w:jc w:val="center"/>
              <w:rPr>
                <w:sz w:val="16"/>
                <w:szCs w:val="16"/>
              </w:rPr>
            </w:pPr>
            <w:r w:rsidRPr="00C70FF4">
              <w:rPr>
                <w:sz w:val="16"/>
                <w:szCs w:val="16"/>
              </w:rPr>
              <w:t>18.</w:t>
            </w:r>
            <w:r>
              <w:rPr>
                <w:sz w:val="16"/>
                <w:szCs w:val="16"/>
              </w:rPr>
              <w:t>3</w:t>
            </w:r>
            <w:r w:rsidRPr="00C70FF4">
              <w:rPr>
                <w:sz w:val="16"/>
                <w:szCs w:val="16"/>
              </w:rPr>
              <w:t>.0</w:t>
            </w:r>
          </w:p>
        </w:tc>
      </w:tr>
      <w:tr w:rsidR="001925D4" w:rsidRPr="001925D4" w14:paraId="39BDC289" w14:textId="77777777" w:rsidTr="00CB1F82">
        <w:tc>
          <w:tcPr>
            <w:tcW w:w="800" w:type="dxa"/>
            <w:shd w:val="solid" w:color="FFFFFF" w:fill="auto"/>
          </w:tcPr>
          <w:p w14:paraId="377BFBE6" w14:textId="75198B2C" w:rsidR="001925D4" w:rsidRPr="006F6575" w:rsidRDefault="001925D4" w:rsidP="001925D4">
            <w:pPr>
              <w:pStyle w:val="TAL"/>
              <w:jc w:val="center"/>
              <w:rPr>
                <w:sz w:val="16"/>
                <w:szCs w:val="16"/>
              </w:rPr>
            </w:pPr>
            <w:r w:rsidRPr="00B3457A">
              <w:rPr>
                <w:sz w:val="16"/>
                <w:szCs w:val="16"/>
              </w:rPr>
              <w:t>2023-06</w:t>
            </w:r>
          </w:p>
        </w:tc>
        <w:tc>
          <w:tcPr>
            <w:tcW w:w="800" w:type="dxa"/>
            <w:shd w:val="solid" w:color="FFFFFF" w:fill="auto"/>
          </w:tcPr>
          <w:p w14:paraId="2A7B79BA" w14:textId="6FFD093F" w:rsidR="001925D4" w:rsidRPr="006F6575" w:rsidRDefault="001925D4" w:rsidP="001925D4">
            <w:pPr>
              <w:pStyle w:val="TAL"/>
              <w:jc w:val="center"/>
              <w:rPr>
                <w:sz w:val="16"/>
                <w:szCs w:val="16"/>
              </w:rPr>
            </w:pPr>
            <w:r w:rsidRPr="00B3457A">
              <w:rPr>
                <w:sz w:val="16"/>
                <w:szCs w:val="16"/>
              </w:rPr>
              <w:t>SA#100</w:t>
            </w:r>
          </w:p>
        </w:tc>
        <w:tc>
          <w:tcPr>
            <w:tcW w:w="1094" w:type="dxa"/>
            <w:shd w:val="solid" w:color="FFFFFF" w:fill="auto"/>
          </w:tcPr>
          <w:p w14:paraId="5DF99FDF" w14:textId="5958B63D" w:rsidR="001925D4" w:rsidRPr="006F6575" w:rsidRDefault="001925D4" w:rsidP="001925D4">
            <w:pPr>
              <w:pStyle w:val="TAL"/>
              <w:jc w:val="center"/>
              <w:rPr>
                <w:sz w:val="16"/>
                <w:szCs w:val="16"/>
              </w:rPr>
            </w:pPr>
            <w:r w:rsidRPr="00B3457A">
              <w:rPr>
                <w:sz w:val="16"/>
                <w:szCs w:val="16"/>
              </w:rPr>
              <w:t>SP-230702</w:t>
            </w:r>
          </w:p>
        </w:tc>
        <w:tc>
          <w:tcPr>
            <w:tcW w:w="567" w:type="dxa"/>
            <w:shd w:val="solid" w:color="FFFFFF" w:fill="auto"/>
          </w:tcPr>
          <w:p w14:paraId="4C771CE8" w14:textId="67D3D467" w:rsidR="001925D4" w:rsidRPr="00B3457A" w:rsidRDefault="001925D4" w:rsidP="00206F55">
            <w:pPr>
              <w:pStyle w:val="TAL"/>
              <w:rPr>
                <w:sz w:val="16"/>
                <w:szCs w:val="16"/>
              </w:rPr>
            </w:pPr>
            <w:r w:rsidRPr="00B3457A">
              <w:rPr>
                <w:sz w:val="16"/>
                <w:szCs w:val="16"/>
              </w:rPr>
              <w:t>038</w:t>
            </w:r>
            <w:r w:rsidR="00A26F04">
              <w:rPr>
                <w:sz w:val="16"/>
                <w:szCs w:val="16"/>
              </w:rPr>
              <w:t>7</w:t>
            </w:r>
          </w:p>
        </w:tc>
        <w:tc>
          <w:tcPr>
            <w:tcW w:w="425" w:type="dxa"/>
            <w:shd w:val="solid" w:color="FFFFFF" w:fill="auto"/>
          </w:tcPr>
          <w:p w14:paraId="109CC388" w14:textId="712DD3BA" w:rsidR="001925D4" w:rsidRDefault="001925D4" w:rsidP="001925D4">
            <w:pPr>
              <w:pStyle w:val="TAL"/>
              <w:jc w:val="center"/>
              <w:rPr>
                <w:sz w:val="16"/>
                <w:szCs w:val="16"/>
              </w:rPr>
            </w:pPr>
          </w:p>
        </w:tc>
        <w:tc>
          <w:tcPr>
            <w:tcW w:w="425" w:type="dxa"/>
            <w:shd w:val="solid" w:color="FFFFFF" w:fill="auto"/>
          </w:tcPr>
          <w:p w14:paraId="6905E450" w14:textId="00FECC5A" w:rsidR="001925D4" w:rsidRDefault="001925D4" w:rsidP="001925D4">
            <w:pPr>
              <w:pStyle w:val="TAL"/>
              <w:jc w:val="center"/>
              <w:rPr>
                <w:sz w:val="16"/>
                <w:szCs w:val="16"/>
              </w:rPr>
            </w:pPr>
            <w:r w:rsidRPr="00B3457A">
              <w:rPr>
                <w:sz w:val="16"/>
                <w:szCs w:val="16"/>
              </w:rPr>
              <w:t>B</w:t>
            </w:r>
          </w:p>
        </w:tc>
        <w:tc>
          <w:tcPr>
            <w:tcW w:w="4536" w:type="dxa"/>
            <w:shd w:val="solid" w:color="FFFFFF" w:fill="auto"/>
          </w:tcPr>
          <w:p w14:paraId="2214BBD6" w14:textId="62405F4F" w:rsidR="001925D4" w:rsidRPr="00B3457A" w:rsidRDefault="00206F55" w:rsidP="00206F55">
            <w:pPr>
              <w:pStyle w:val="TAL"/>
              <w:rPr>
                <w:sz w:val="16"/>
                <w:szCs w:val="16"/>
              </w:rPr>
            </w:pPr>
            <w:r w:rsidRPr="00206F55">
              <w:rPr>
                <w:sz w:val="16"/>
                <w:szCs w:val="16"/>
              </w:rPr>
              <w:t>IE table update for ENS</w:t>
            </w:r>
          </w:p>
        </w:tc>
        <w:tc>
          <w:tcPr>
            <w:tcW w:w="992" w:type="dxa"/>
            <w:shd w:val="solid" w:color="FFFFFF" w:fill="auto"/>
          </w:tcPr>
          <w:p w14:paraId="1076D45E" w14:textId="6C44C97A" w:rsidR="001925D4" w:rsidRPr="00C70FF4" w:rsidRDefault="001925D4" w:rsidP="001925D4">
            <w:pPr>
              <w:pStyle w:val="TAL"/>
              <w:jc w:val="center"/>
              <w:rPr>
                <w:sz w:val="16"/>
                <w:szCs w:val="16"/>
              </w:rPr>
            </w:pPr>
            <w:r w:rsidRPr="00B3457A">
              <w:rPr>
                <w:sz w:val="16"/>
                <w:szCs w:val="16"/>
              </w:rPr>
              <w:t>18.3.0</w:t>
            </w:r>
          </w:p>
        </w:tc>
      </w:tr>
      <w:tr w:rsidR="00A26F04" w:rsidRPr="00A26F04" w14:paraId="4F12ADFC" w14:textId="77777777" w:rsidTr="00CB1F82">
        <w:tc>
          <w:tcPr>
            <w:tcW w:w="800" w:type="dxa"/>
            <w:shd w:val="solid" w:color="FFFFFF" w:fill="auto"/>
          </w:tcPr>
          <w:p w14:paraId="346115C9" w14:textId="4AD09D64" w:rsidR="00A26F04" w:rsidRPr="00A26F04" w:rsidRDefault="00A26F04" w:rsidP="00A26F04">
            <w:pPr>
              <w:pStyle w:val="TAL"/>
              <w:jc w:val="center"/>
              <w:rPr>
                <w:sz w:val="16"/>
                <w:szCs w:val="16"/>
              </w:rPr>
            </w:pPr>
            <w:r w:rsidRPr="00B37D43">
              <w:rPr>
                <w:sz w:val="16"/>
                <w:szCs w:val="16"/>
              </w:rPr>
              <w:t>2023-06</w:t>
            </w:r>
          </w:p>
        </w:tc>
        <w:tc>
          <w:tcPr>
            <w:tcW w:w="800" w:type="dxa"/>
            <w:shd w:val="solid" w:color="FFFFFF" w:fill="auto"/>
          </w:tcPr>
          <w:p w14:paraId="0B8D88C7" w14:textId="4032EE27" w:rsidR="00A26F04" w:rsidRPr="00A26F04" w:rsidRDefault="00A26F04" w:rsidP="00A26F04">
            <w:pPr>
              <w:pStyle w:val="TAL"/>
              <w:jc w:val="center"/>
              <w:rPr>
                <w:sz w:val="16"/>
                <w:szCs w:val="16"/>
              </w:rPr>
            </w:pPr>
            <w:r w:rsidRPr="00B37D43">
              <w:rPr>
                <w:sz w:val="16"/>
                <w:szCs w:val="16"/>
              </w:rPr>
              <w:t>SA#100</w:t>
            </w:r>
          </w:p>
        </w:tc>
        <w:tc>
          <w:tcPr>
            <w:tcW w:w="1094" w:type="dxa"/>
            <w:shd w:val="solid" w:color="FFFFFF" w:fill="auto"/>
          </w:tcPr>
          <w:p w14:paraId="4FC4FC14" w14:textId="7CE72C6D" w:rsidR="00A26F04" w:rsidRPr="00A26F04" w:rsidRDefault="00A26F04" w:rsidP="00A26F04">
            <w:pPr>
              <w:pStyle w:val="TAL"/>
              <w:jc w:val="center"/>
              <w:rPr>
                <w:sz w:val="16"/>
                <w:szCs w:val="16"/>
              </w:rPr>
            </w:pPr>
            <w:r w:rsidRPr="00B37D43">
              <w:rPr>
                <w:sz w:val="16"/>
                <w:szCs w:val="16"/>
              </w:rPr>
              <w:t>SP-230702</w:t>
            </w:r>
          </w:p>
        </w:tc>
        <w:tc>
          <w:tcPr>
            <w:tcW w:w="567" w:type="dxa"/>
            <w:shd w:val="solid" w:color="FFFFFF" w:fill="auto"/>
          </w:tcPr>
          <w:p w14:paraId="53077789" w14:textId="7044FD87" w:rsidR="00A26F04" w:rsidRPr="00A26F04" w:rsidRDefault="00A26F04" w:rsidP="00A26F04">
            <w:pPr>
              <w:pStyle w:val="TAL"/>
              <w:rPr>
                <w:sz w:val="16"/>
                <w:szCs w:val="16"/>
              </w:rPr>
            </w:pPr>
            <w:r w:rsidRPr="00B37D43">
              <w:rPr>
                <w:sz w:val="16"/>
                <w:szCs w:val="16"/>
              </w:rPr>
              <w:t>038</w:t>
            </w:r>
            <w:r>
              <w:rPr>
                <w:sz w:val="16"/>
                <w:szCs w:val="16"/>
              </w:rPr>
              <w:t>8</w:t>
            </w:r>
          </w:p>
        </w:tc>
        <w:tc>
          <w:tcPr>
            <w:tcW w:w="425" w:type="dxa"/>
            <w:shd w:val="solid" w:color="FFFFFF" w:fill="auto"/>
          </w:tcPr>
          <w:p w14:paraId="6081AEAA" w14:textId="5C590C8D" w:rsidR="00A26F04" w:rsidRDefault="00A26F04" w:rsidP="00A26F04">
            <w:pPr>
              <w:pStyle w:val="TAL"/>
              <w:jc w:val="center"/>
              <w:rPr>
                <w:sz w:val="16"/>
                <w:szCs w:val="16"/>
              </w:rPr>
            </w:pPr>
            <w:r>
              <w:rPr>
                <w:sz w:val="16"/>
                <w:szCs w:val="16"/>
              </w:rPr>
              <w:t>3</w:t>
            </w:r>
          </w:p>
        </w:tc>
        <w:tc>
          <w:tcPr>
            <w:tcW w:w="425" w:type="dxa"/>
            <w:shd w:val="solid" w:color="FFFFFF" w:fill="auto"/>
          </w:tcPr>
          <w:p w14:paraId="6A169F2D" w14:textId="5D94D811" w:rsidR="00A26F04" w:rsidRPr="00A26F04" w:rsidRDefault="00A26F04" w:rsidP="00A26F04">
            <w:pPr>
              <w:pStyle w:val="TAL"/>
              <w:jc w:val="center"/>
              <w:rPr>
                <w:sz w:val="16"/>
                <w:szCs w:val="16"/>
              </w:rPr>
            </w:pPr>
            <w:r w:rsidRPr="00B37D43">
              <w:rPr>
                <w:sz w:val="16"/>
                <w:szCs w:val="16"/>
              </w:rPr>
              <w:t>B</w:t>
            </w:r>
          </w:p>
        </w:tc>
        <w:tc>
          <w:tcPr>
            <w:tcW w:w="4536" w:type="dxa"/>
            <w:shd w:val="solid" w:color="FFFFFF" w:fill="auto"/>
          </w:tcPr>
          <w:p w14:paraId="00E55F03" w14:textId="30BBB3C1" w:rsidR="00A26F04" w:rsidRPr="00206F55" w:rsidRDefault="00A26F04" w:rsidP="00A26F04">
            <w:pPr>
              <w:pStyle w:val="TAL"/>
              <w:rPr>
                <w:sz w:val="16"/>
                <w:szCs w:val="16"/>
              </w:rPr>
            </w:pPr>
            <w:r w:rsidRPr="00A26F04">
              <w:rPr>
                <w:sz w:val="16"/>
                <w:szCs w:val="16"/>
              </w:rPr>
              <w:t>Interaction with CR in common EAS discovery</w:t>
            </w:r>
          </w:p>
        </w:tc>
        <w:tc>
          <w:tcPr>
            <w:tcW w:w="992" w:type="dxa"/>
            <w:shd w:val="solid" w:color="FFFFFF" w:fill="auto"/>
          </w:tcPr>
          <w:p w14:paraId="7A7AAB83" w14:textId="40BCD2FE" w:rsidR="00A26F04" w:rsidRPr="00A26F04" w:rsidRDefault="00A26F04" w:rsidP="00A26F04">
            <w:pPr>
              <w:pStyle w:val="TAL"/>
              <w:jc w:val="center"/>
              <w:rPr>
                <w:sz w:val="16"/>
                <w:szCs w:val="16"/>
              </w:rPr>
            </w:pPr>
            <w:r w:rsidRPr="00B37D43">
              <w:rPr>
                <w:sz w:val="16"/>
                <w:szCs w:val="16"/>
              </w:rPr>
              <w:t>18.3.0</w:t>
            </w:r>
          </w:p>
        </w:tc>
      </w:tr>
      <w:tr w:rsidR="00A26F04" w:rsidRPr="00A26F04" w14:paraId="193063A9" w14:textId="77777777" w:rsidTr="00CB1F82">
        <w:tc>
          <w:tcPr>
            <w:tcW w:w="800" w:type="dxa"/>
            <w:shd w:val="solid" w:color="FFFFFF" w:fill="auto"/>
          </w:tcPr>
          <w:p w14:paraId="49E12C08" w14:textId="27FF57A7" w:rsidR="00A26F04" w:rsidRPr="00B37D43" w:rsidRDefault="00A26F04" w:rsidP="00A26F04">
            <w:pPr>
              <w:pStyle w:val="TAL"/>
              <w:jc w:val="center"/>
              <w:rPr>
                <w:sz w:val="16"/>
                <w:szCs w:val="16"/>
              </w:rPr>
            </w:pPr>
            <w:r w:rsidRPr="00B37D43">
              <w:rPr>
                <w:sz w:val="16"/>
                <w:szCs w:val="16"/>
              </w:rPr>
              <w:t>2023-06</w:t>
            </w:r>
          </w:p>
        </w:tc>
        <w:tc>
          <w:tcPr>
            <w:tcW w:w="800" w:type="dxa"/>
            <w:shd w:val="solid" w:color="FFFFFF" w:fill="auto"/>
          </w:tcPr>
          <w:p w14:paraId="5E630718" w14:textId="09D27285" w:rsidR="00A26F04" w:rsidRPr="00B37D43" w:rsidRDefault="00A26F04" w:rsidP="00A26F04">
            <w:pPr>
              <w:pStyle w:val="TAL"/>
              <w:jc w:val="center"/>
              <w:rPr>
                <w:sz w:val="16"/>
                <w:szCs w:val="16"/>
              </w:rPr>
            </w:pPr>
            <w:r w:rsidRPr="00B37D43">
              <w:rPr>
                <w:sz w:val="16"/>
                <w:szCs w:val="16"/>
              </w:rPr>
              <w:t>SA#100</w:t>
            </w:r>
          </w:p>
        </w:tc>
        <w:tc>
          <w:tcPr>
            <w:tcW w:w="1094" w:type="dxa"/>
            <w:shd w:val="solid" w:color="FFFFFF" w:fill="auto"/>
          </w:tcPr>
          <w:p w14:paraId="18141BE8" w14:textId="69800B6A" w:rsidR="00A26F04" w:rsidRPr="00B37D43" w:rsidRDefault="00A26F04" w:rsidP="00A26F04">
            <w:pPr>
              <w:pStyle w:val="TAL"/>
              <w:jc w:val="center"/>
              <w:rPr>
                <w:sz w:val="16"/>
                <w:szCs w:val="16"/>
              </w:rPr>
            </w:pPr>
            <w:r w:rsidRPr="00B37D43">
              <w:rPr>
                <w:sz w:val="16"/>
                <w:szCs w:val="16"/>
              </w:rPr>
              <w:t>SP-230702</w:t>
            </w:r>
          </w:p>
        </w:tc>
        <w:tc>
          <w:tcPr>
            <w:tcW w:w="567" w:type="dxa"/>
            <w:shd w:val="solid" w:color="FFFFFF" w:fill="auto"/>
          </w:tcPr>
          <w:p w14:paraId="567F543E" w14:textId="76096314" w:rsidR="00A26F04" w:rsidRPr="00B37D43" w:rsidRDefault="00A26F04" w:rsidP="00A26F04">
            <w:pPr>
              <w:pStyle w:val="TAL"/>
              <w:rPr>
                <w:sz w:val="16"/>
                <w:szCs w:val="16"/>
              </w:rPr>
            </w:pPr>
            <w:r w:rsidRPr="00B37D43">
              <w:rPr>
                <w:sz w:val="16"/>
                <w:szCs w:val="16"/>
              </w:rPr>
              <w:t>038</w:t>
            </w:r>
            <w:r>
              <w:rPr>
                <w:sz w:val="16"/>
                <w:szCs w:val="16"/>
              </w:rPr>
              <w:t>9</w:t>
            </w:r>
          </w:p>
        </w:tc>
        <w:tc>
          <w:tcPr>
            <w:tcW w:w="425" w:type="dxa"/>
            <w:shd w:val="solid" w:color="FFFFFF" w:fill="auto"/>
          </w:tcPr>
          <w:p w14:paraId="6DCFBADE" w14:textId="607C5F79" w:rsidR="00A26F04" w:rsidRDefault="00A26F04" w:rsidP="00A26F04">
            <w:pPr>
              <w:pStyle w:val="TAL"/>
              <w:jc w:val="center"/>
              <w:rPr>
                <w:sz w:val="16"/>
                <w:szCs w:val="16"/>
              </w:rPr>
            </w:pPr>
            <w:r>
              <w:rPr>
                <w:sz w:val="16"/>
                <w:szCs w:val="16"/>
              </w:rPr>
              <w:t>2</w:t>
            </w:r>
          </w:p>
        </w:tc>
        <w:tc>
          <w:tcPr>
            <w:tcW w:w="425" w:type="dxa"/>
            <w:shd w:val="solid" w:color="FFFFFF" w:fill="auto"/>
          </w:tcPr>
          <w:p w14:paraId="5540C983" w14:textId="1AB77D8E" w:rsidR="00A26F04" w:rsidRPr="00B37D43" w:rsidRDefault="00A26F04" w:rsidP="00A26F04">
            <w:pPr>
              <w:pStyle w:val="TAL"/>
              <w:jc w:val="center"/>
              <w:rPr>
                <w:sz w:val="16"/>
                <w:szCs w:val="16"/>
              </w:rPr>
            </w:pPr>
            <w:r w:rsidRPr="00B37D43">
              <w:rPr>
                <w:sz w:val="16"/>
                <w:szCs w:val="16"/>
              </w:rPr>
              <w:t>B</w:t>
            </w:r>
          </w:p>
        </w:tc>
        <w:tc>
          <w:tcPr>
            <w:tcW w:w="4536" w:type="dxa"/>
            <w:shd w:val="solid" w:color="FFFFFF" w:fill="auto"/>
          </w:tcPr>
          <w:p w14:paraId="317F91F7" w14:textId="58DCE863" w:rsidR="00A26F04" w:rsidRPr="00A26F04" w:rsidRDefault="00A26F04" w:rsidP="00A26F04">
            <w:pPr>
              <w:pStyle w:val="TAL"/>
              <w:rPr>
                <w:sz w:val="16"/>
                <w:szCs w:val="16"/>
              </w:rPr>
            </w:pPr>
            <w:r w:rsidRPr="00A26F04">
              <w:rPr>
                <w:sz w:val="16"/>
                <w:szCs w:val="16"/>
              </w:rPr>
              <w:t>Selected EES declaration</w:t>
            </w:r>
          </w:p>
        </w:tc>
        <w:tc>
          <w:tcPr>
            <w:tcW w:w="992" w:type="dxa"/>
            <w:shd w:val="solid" w:color="FFFFFF" w:fill="auto"/>
          </w:tcPr>
          <w:p w14:paraId="060F6F60" w14:textId="368AA568" w:rsidR="00A26F04" w:rsidRPr="00B37D43" w:rsidRDefault="00A26F04" w:rsidP="00A26F04">
            <w:pPr>
              <w:pStyle w:val="TAL"/>
              <w:jc w:val="center"/>
              <w:rPr>
                <w:sz w:val="16"/>
                <w:szCs w:val="16"/>
              </w:rPr>
            </w:pPr>
            <w:r w:rsidRPr="00B37D43">
              <w:rPr>
                <w:sz w:val="16"/>
                <w:szCs w:val="16"/>
              </w:rPr>
              <w:t>18.3.0</w:t>
            </w:r>
          </w:p>
        </w:tc>
      </w:tr>
      <w:tr w:rsidR="001E156F" w:rsidRPr="00A26F04" w14:paraId="2B1C25AF" w14:textId="77777777" w:rsidTr="00CB1F82">
        <w:tc>
          <w:tcPr>
            <w:tcW w:w="800" w:type="dxa"/>
            <w:shd w:val="solid" w:color="FFFFFF" w:fill="auto"/>
          </w:tcPr>
          <w:p w14:paraId="3E109C19" w14:textId="5DF76815" w:rsidR="001E156F" w:rsidRPr="00B37D43" w:rsidRDefault="001E156F" w:rsidP="001E156F">
            <w:pPr>
              <w:pStyle w:val="TAL"/>
              <w:jc w:val="center"/>
              <w:rPr>
                <w:sz w:val="16"/>
                <w:szCs w:val="16"/>
              </w:rPr>
            </w:pPr>
            <w:r w:rsidRPr="00B37D43">
              <w:rPr>
                <w:sz w:val="16"/>
                <w:szCs w:val="16"/>
              </w:rPr>
              <w:t>2023-06</w:t>
            </w:r>
          </w:p>
        </w:tc>
        <w:tc>
          <w:tcPr>
            <w:tcW w:w="800" w:type="dxa"/>
            <w:shd w:val="solid" w:color="FFFFFF" w:fill="auto"/>
          </w:tcPr>
          <w:p w14:paraId="1E412F92" w14:textId="7760D986" w:rsidR="001E156F" w:rsidRPr="00B37D43" w:rsidRDefault="001E156F" w:rsidP="001E156F">
            <w:pPr>
              <w:pStyle w:val="TAL"/>
              <w:jc w:val="center"/>
              <w:rPr>
                <w:sz w:val="16"/>
                <w:szCs w:val="16"/>
              </w:rPr>
            </w:pPr>
            <w:r w:rsidRPr="00B37D43">
              <w:rPr>
                <w:sz w:val="16"/>
                <w:szCs w:val="16"/>
              </w:rPr>
              <w:t>SA#100</w:t>
            </w:r>
          </w:p>
        </w:tc>
        <w:tc>
          <w:tcPr>
            <w:tcW w:w="1094" w:type="dxa"/>
            <w:shd w:val="solid" w:color="FFFFFF" w:fill="auto"/>
          </w:tcPr>
          <w:p w14:paraId="45CAA844" w14:textId="5985D919" w:rsidR="001E156F" w:rsidRPr="00B37D43" w:rsidRDefault="001E156F" w:rsidP="001E156F">
            <w:pPr>
              <w:pStyle w:val="TAL"/>
              <w:jc w:val="center"/>
              <w:rPr>
                <w:sz w:val="16"/>
                <w:szCs w:val="16"/>
              </w:rPr>
            </w:pPr>
            <w:r w:rsidRPr="00B37D43">
              <w:rPr>
                <w:sz w:val="16"/>
                <w:szCs w:val="16"/>
              </w:rPr>
              <w:t>SP-230702</w:t>
            </w:r>
          </w:p>
        </w:tc>
        <w:tc>
          <w:tcPr>
            <w:tcW w:w="567" w:type="dxa"/>
            <w:shd w:val="solid" w:color="FFFFFF" w:fill="auto"/>
          </w:tcPr>
          <w:p w14:paraId="0AA60356" w14:textId="13445A1A" w:rsidR="001E156F" w:rsidRPr="00B37D43" w:rsidRDefault="001E156F" w:rsidP="001E156F">
            <w:pPr>
              <w:pStyle w:val="TAL"/>
              <w:rPr>
                <w:sz w:val="16"/>
                <w:szCs w:val="16"/>
              </w:rPr>
            </w:pPr>
            <w:r w:rsidRPr="00B37D43">
              <w:rPr>
                <w:sz w:val="16"/>
                <w:szCs w:val="16"/>
              </w:rPr>
              <w:t>03</w:t>
            </w:r>
            <w:r>
              <w:rPr>
                <w:sz w:val="16"/>
                <w:szCs w:val="16"/>
              </w:rPr>
              <w:t>90</w:t>
            </w:r>
          </w:p>
        </w:tc>
        <w:tc>
          <w:tcPr>
            <w:tcW w:w="425" w:type="dxa"/>
            <w:shd w:val="solid" w:color="FFFFFF" w:fill="auto"/>
          </w:tcPr>
          <w:p w14:paraId="1DDAAA6C" w14:textId="69A941AE" w:rsidR="001E156F" w:rsidRDefault="001E156F" w:rsidP="001E156F">
            <w:pPr>
              <w:pStyle w:val="TAL"/>
              <w:jc w:val="center"/>
              <w:rPr>
                <w:sz w:val="16"/>
                <w:szCs w:val="16"/>
              </w:rPr>
            </w:pPr>
            <w:r>
              <w:rPr>
                <w:sz w:val="16"/>
                <w:szCs w:val="16"/>
              </w:rPr>
              <w:t>2</w:t>
            </w:r>
          </w:p>
        </w:tc>
        <w:tc>
          <w:tcPr>
            <w:tcW w:w="425" w:type="dxa"/>
            <w:shd w:val="solid" w:color="FFFFFF" w:fill="auto"/>
          </w:tcPr>
          <w:p w14:paraId="68C8C334" w14:textId="1D4999A3" w:rsidR="001E156F" w:rsidRPr="00B37D43" w:rsidRDefault="001E156F" w:rsidP="001E156F">
            <w:pPr>
              <w:pStyle w:val="TAL"/>
              <w:jc w:val="center"/>
              <w:rPr>
                <w:sz w:val="16"/>
                <w:szCs w:val="16"/>
              </w:rPr>
            </w:pPr>
            <w:r w:rsidRPr="00B37D43">
              <w:rPr>
                <w:sz w:val="16"/>
                <w:szCs w:val="16"/>
              </w:rPr>
              <w:t>B</w:t>
            </w:r>
          </w:p>
        </w:tc>
        <w:tc>
          <w:tcPr>
            <w:tcW w:w="4536" w:type="dxa"/>
            <w:shd w:val="solid" w:color="FFFFFF" w:fill="auto"/>
          </w:tcPr>
          <w:p w14:paraId="78F59726" w14:textId="7FD88D7A" w:rsidR="001E156F" w:rsidRPr="00A26F04" w:rsidRDefault="001E156F" w:rsidP="001E156F">
            <w:pPr>
              <w:pStyle w:val="TAL"/>
              <w:rPr>
                <w:sz w:val="16"/>
                <w:szCs w:val="16"/>
              </w:rPr>
            </w:pPr>
            <w:r w:rsidRPr="001E156F">
              <w:rPr>
                <w:sz w:val="16"/>
                <w:szCs w:val="16"/>
              </w:rPr>
              <w:t>Correction and alignment for EAS instantiation status</w:t>
            </w:r>
          </w:p>
        </w:tc>
        <w:tc>
          <w:tcPr>
            <w:tcW w:w="992" w:type="dxa"/>
            <w:shd w:val="solid" w:color="FFFFFF" w:fill="auto"/>
          </w:tcPr>
          <w:p w14:paraId="00B49747" w14:textId="79669356" w:rsidR="001E156F" w:rsidRPr="00B37D43" w:rsidRDefault="001E156F" w:rsidP="001E156F">
            <w:pPr>
              <w:pStyle w:val="TAL"/>
              <w:jc w:val="center"/>
              <w:rPr>
                <w:sz w:val="16"/>
                <w:szCs w:val="16"/>
              </w:rPr>
            </w:pPr>
            <w:r w:rsidRPr="00B37D43">
              <w:rPr>
                <w:sz w:val="16"/>
                <w:szCs w:val="16"/>
              </w:rPr>
              <w:t>18.3.0</w:t>
            </w:r>
          </w:p>
        </w:tc>
      </w:tr>
      <w:tr w:rsidR="00ED6224" w:rsidRPr="00A26F04" w14:paraId="6B47B611" w14:textId="77777777" w:rsidTr="00CB1F82">
        <w:tc>
          <w:tcPr>
            <w:tcW w:w="800" w:type="dxa"/>
            <w:shd w:val="solid" w:color="FFFFFF" w:fill="auto"/>
          </w:tcPr>
          <w:p w14:paraId="4C20F5D1" w14:textId="794EB6C5" w:rsidR="00ED6224" w:rsidRPr="00B37D43" w:rsidRDefault="00ED6224" w:rsidP="00ED6224">
            <w:pPr>
              <w:pStyle w:val="TAL"/>
              <w:jc w:val="center"/>
              <w:rPr>
                <w:sz w:val="16"/>
                <w:szCs w:val="16"/>
              </w:rPr>
            </w:pPr>
            <w:r w:rsidRPr="00B37D43">
              <w:rPr>
                <w:sz w:val="16"/>
                <w:szCs w:val="16"/>
              </w:rPr>
              <w:t>2023-06</w:t>
            </w:r>
          </w:p>
        </w:tc>
        <w:tc>
          <w:tcPr>
            <w:tcW w:w="800" w:type="dxa"/>
            <w:shd w:val="solid" w:color="FFFFFF" w:fill="auto"/>
          </w:tcPr>
          <w:p w14:paraId="27832FD7" w14:textId="5BC6A62A" w:rsidR="00ED6224" w:rsidRPr="00B37D43" w:rsidRDefault="00ED6224" w:rsidP="00ED6224">
            <w:pPr>
              <w:pStyle w:val="TAL"/>
              <w:jc w:val="center"/>
              <w:rPr>
                <w:sz w:val="16"/>
                <w:szCs w:val="16"/>
              </w:rPr>
            </w:pPr>
            <w:r w:rsidRPr="00B37D43">
              <w:rPr>
                <w:sz w:val="16"/>
                <w:szCs w:val="16"/>
              </w:rPr>
              <w:t>SA#100</w:t>
            </w:r>
          </w:p>
        </w:tc>
        <w:tc>
          <w:tcPr>
            <w:tcW w:w="1094" w:type="dxa"/>
            <w:shd w:val="solid" w:color="FFFFFF" w:fill="auto"/>
          </w:tcPr>
          <w:p w14:paraId="6ECF0792" w14:textId="6EE18A2C" w:rsidR="00ED6224" w:rsidRPr="00B37D43" w:rsidRDefault="00ED6224" w:rsidP="00ED6224">
            <w:pPr>
              <w:pStyle w:val="TAL"/>
              <w:jc w:val="center"/>
              <w:rPr>
                <w:sz w:val="16"/>
                <w:szCs w:val="16"/>
              </w:rPr>
            </w:pPr>
            <w:r w:rsidRPr="00B37D43">
              <w:rPr>
                <w:sz w:val="16"/>
                <w:szCs w:val="16"/>
              </w:rPr>
              <w:t>SP-230702</w:t>
            </w:r>
          </w:p>
        </w:tc>
        <w:tc>
          <w:tcPr>
            <w:tcW w:w="567" w:type="dxa"/>
            <w:shd w:val="solid" w:color="FFFFFF" w:fill="auto"/>
          </w:tcPr>
          <w:p w14:paraId="17625C49" w14:textId="6BFFF7E8" w:rsidR="00ED6224" w:rsidRPr="00B37D43" w:rsidRDefault="00ED6224" w:rsidP="00ED6224">
            <w:pPr>
              <w:pStyle w:val="TAL"/>
              <w:rPr>
                <w:sz w:val="16"/>
                <w:szCs w:val="16"/>
              </w:rPr>
            </w:pPr>
            <w:r w:rsidRPr="00B37D43">
              <w:rPr>
                <w:sz w:val="16"/>
                <w:szCs w:val="16"/>
              </w:rPr>
              <w:t>03</w:t>
            </w:r>
            <w:r>
              <w:rPr>
                <w:sz w:val="16"/>
                <w:szCs w:val="16"/>
              </w:rPr>
              <w:t>91</w:t>
            </w:r>
          </w:p>
        </w:tc>
        <w:tc>
          <w:tcPr>
            <w:tcW w:w="425" w:type="dxa"/>
            <w:shd w:val="solid" w:color="FFFFFF" w:fill="auto"/>
          </w:tcPr>
          <w:p w14:paraId="337B13E5" w14:textId="340BF5BF" w:rsidR="00ED6224" w:rsidRDefault="00ED6224" w:rsidP="00ED6224">
            <w:pPr>
              <w:pStyle w:val="TAL"/>
              <w:jc w:val="center"/>
              <w:rPr>
                <w:sz w:val="16"/>
                <w:szCs w:val="16"/>
              </w:rPr>
            </w:pPr>
            <w:r>
              <w:rPr>
                <w:sz w:val="16"/>
                <w:szCs w:val="16"/>
              </w:rPr>
              <w:t>1</w:t>
            </w:r>
          </w:p>
        </w:tc>
        <w:tc>
          <w:tcPr>
            <w:tcW w:w="425" w:type="dxa"/>
            <w:shd w:val="solid" w:color="FFFFFF" w:fill="auto"/>
          </w:tcPr>
          <w:p w14:paraId="13B6F496" w14:textId="23F14149" w:rsidR="00ED6224" w:rsidRPr="00B37D43" w:rsidRDefault="00ED6224" w:rsidP="00ED6224">
            <w:pPr>
              <w:pStyle w:val="TAL"/>
              <w:jc w:val="center"/>
              <w:rPr>
                <w:sz w:val="16"/>
                <w:szCs w:val="16"/>
              </w:rPr>
            </w:pPr>
            <w:r w:rsidRPr="00B37D43">
              <w:rPr>
                <w:sz w:val="16"/>
                <w:szCs w:val="16"/>
              </w:rPr>
              <w:t>B</w:t>
            </w:r>
          </w:p>
        </w:tc>
        <w:tc>
          <w:tcPr>
            <w:tcW w:w="4536" w:type="dxa"/>
            <w:shd w:val="solid" w:color="FFFFFF" w:fill="auto"/>
          </w:tcPr>
          <w:p w14:paraId="6CD1E167" w14:textId="0D34B4C3" w:rsidR="00ED6224" w:rsidRPr="001E156F" w:rsidRDefault="00ED6224" w:rsidP="00ED6224">
            <w:pPr>
              <w:pStyle w:val="TAL"/>
              <w:rPr>
                <w:sz w:val="16"/>
                <w:szCs w:val="16"/>
              </w:rPr>
            </w:pPr>
            <w:r w:rsidRPr="00ED6224">
              <w:rPr>
                <w:sz w:val="16"/>
                <w:szCs w:val="16"/>
              </w:rPr>
              <w:t>Ability details of handling bundled EAS ACR</w:t>
            </w:r>
          </w:p>
        </w:tc>
        <w:tc>
          <w:tcPr>
            <w:tcW w:w="992" w:type="dxa"/>
            <w:shd w:val="solid" w:color="FFFFFF" w:fill="auto"/>
          </w:tcPr>
          <w:p w14:paraId="4AC10E20" w14:textId="4A38FEBD" w:rsidR="00ED6224" w:rsidRPr="00B37D43" w:rsidRDefault="00ED6224" w:rsidP="00ED6224">
            <w:pPr>
              <w:pStyle w:val="TAL"/>
              <w:jc w:val="center"/>
              <w:rPr>
                <w:sz w:val="16"/>
                <w:szCs w:val="16"/>
              </w:rPr>
            </w:pPr>
            <w:r w:rsidRPr="00B37D43">
              <w:rPr>
                <w:sz w:val="16"/>
                <w:szCs w:val="16"/>
              </w:rPr>
              <w:t>18.3.0</w:t>
            </w:r>
          </w:p>
        </w:tc>
      </w:tr>
      <w:tr w:rsidR="00B136C3" w:rsidRPr="00A26F04" w14:paraId="78F50D6F" w14:textId="77777777" w:rsidTr="00CB1F82">
        <w:tc>
          <w:tcPr>
            <w:tcW w:w="800" w:type="dxa"/>
            <w:shd w:val="solid" w:color="FFFFFF" w:fill="auto"/>
          </w:tcPr>
          <w:p w14:paraId="0F8600F8" w14:textId="7907CC62" w:rsidR="00B136C3" w:rsidRPr="00B37D43" w:rsidRDefault="00B136C3" w:rsidP="00B136C3">
            <w:pPr>
              <w:pStyle w:val="TAL"/>
              <w:jc w:val="center"/>
              <w:rPr>
                <w:sz w:val="16"/>
                <w:szCs w:val="16"/>
              </w:rPr>
            </w:pPr>
            <w:r w:rsidRPr="00B37D43">
              <w:rPr>
                <w:sz w:val="16"/>
                <w:szCs w:val="16"/>
              </w:rPr>
              <w:t>2023-06</w:t>
            </w:r>
          </w:p>
        </w:tc>
        <w:tc>
          <w:tcPr>
            <w:tcW w:w="800" w:type="dxa"/>
            <w:shd w:val="solid" w:color="FFFFFF" w:fill="auto"/>
          </w:tcPr>
          <w:p w14:paraId="22DFEE81" w14:textId="3B38D518" w:rsidR="00B136C3" w:rsidRPr="00B37D43" w:rsidRDefault="00B136C3" w:rsidP="00B136C3">
            <w:pPr>
              <w:pStyle w:val="TAL"/>
              <w:jc w:val="center"/>
              <w:rPr>
                <w:sz w:val="16"/>
                <w:szCs w:val="16"/>
              </w:rPr>
            </w:pPr>
            <w:r w:rsidRPr="00B37D43">
              <w:rPr>
                <w:sz w:val="16"/>
                <w:szCs w:val="16"/>
              </w:rPr>
              <w:t>SA#100</w:t>
            </w:r>
          </w:p>
        </w:tc>
        <w:tc>
          <w:tcPr>
            <w:tcW w:w="1094" w:type="dxa"/>
            <w:shd w:val="solid" w:color="FFFFFF" w:fill="auto"/>
          </w:tcPr>
          <w:p w14:paraId="03CD9E7D" w14:textId="0E53DF8D" w:rsidR="00B136C3" w:rsidRPr="00B37D43" w:rsidRDefault="00B136C3" w:rsidP="00B136C3">
            <w:pPr>
              <w:pStyle w:val="TAL"/>
              <w:jc w:val="center"/>
              <w:rPr>
                <w:sz w:val="16"/>
                <w:szCs w:val="16"/>
              </w:rPr>
            </w:pPr>
            <w:r w:rsidRPr="00B37D43">
              <w:rPr>
                <w:sz w:val="16"/>
                <w:szCs w:val="16"/>
              </w:rPr>
              <w:t>SP-230702</w:t>
            </w:r>
          </w:p>
        </w:tc>
        <w:tc>
          <w:tcPr>
            <w:tcW w:w="567" w:type="dxa"/>
            <w:shd w:val="solid" w:color="FFFFFF" w:fill="auto"/>
          </w:tcPr>
          <w:p w14:paraId="0245C9CD" w14:textId="5BCA1493" w:rsidR="00B136C3" w:rsidRPr="00B37D43" w:rsidRDefault="00B136C3" w:rsidP="00B136C3">
            <w:pPr>
              <w:pStyle w:val="TAL"/>
              <w:rPr>
                <w:sz w:val="16"/>
                <w:szCs w:val="16"/>
              </w:rPr>
            </w:pPr>
            <w:r w:rsidRPr="00B37D43">
              <w:rPr>
                <w:sz w:val="16"/>
                <w:szCs w:val="16"/>
              </w:rPr>
              <w:t>03</w:t>
            </w:r>
            <w:r>
              <w:rPr>
                <w:sz w:val="16"/>
                <w:szCs w:val="16"/>
              </w:rPr>
              <w:t>92</w:t>
            </w:r>
          </w:p>
        </w:tc>
        <w:tc>
          <w:tcPr>
            <w:tcW w:w="425" w:type="dxa"/>
            <w:shd w:val="solid" w:color="FFFFFF" w:fill="auto"/>
          </w:tcPr>
          <w:p w14:paraId="4A5B6D47" w14:textId="078969A9" w:rsidR="00B136C3" w:rsidRDefault="00B136C3" w:rsidP="00B136C3">
            <w:pPr>
              <w:pStyle w:val="TAL"/>
              <w:jc w:val="center"/>
              <w:rPr>
                <w:sz w:val="16"/>
                <w:szCs w:val="16"/>
              </w:rPr>
            </w:pPr>
            <w:r>
              <w:rPr>
                <w:sz w:val="16"/>
                <w:szCs w:val="16"/>
              </w:rPr>
              <w:t>1</w:t>
            </w:r>
          </w:p>
        </w:tc>
        <w:tc>
          <w:tcPr>
            <w:tcW w:w="425" w:type="dxa"/>
            <w:shd w:val="solid" w:color="FFFFFF" w:fill="auto"/>
          </w:tcPr>
          <w:p w14:paraId="307C124A" w14:textId="13039845" w:rsidR="00B136C3" w:rsidRPr="00B37D43" w:rsidRDefault="00B136C3" w:rsidP="00B136C3">
            <w:pPr>
              <w:pStyle w:val="TAL"/>
              <w:jc w:val="center"/>
              <w:rPr>
                <w:sz w:val="16"/>
                <w:szCs w:val="16"/>
              </w:rPr>
            </w:pPr>
            <w:r>
              <w:rPr>
                <w:sz w:val="16"/>
                <w:szCs w:val="16"/>
              </w:rPr>
              <w:t>F</w:t>
            </w:r>
          </w:p>
        </w:tc>
        <w:tc>
          <w:tcPr>
            <w:tcW w:w="4536" w:type="dxa"/>
            <w:shd w:val="solid" w:color="FFFFFF" w:fill="auto"/>
          </w:tcPr>
          <w:p w14:paraId="22D67508" w14:textId="18D1D14C" w:rsidR="00B136C3" w:rsidRPr="00ED6224" w:rsidRDefault="00B136C3" w:rsidP="00B136C3">
            <w:pPr>
              <w:pStyle w:val="TAL"/>
              <w:rPr>
                <w:sz w:val="16"/>
                <w:szCs w:val="16"/>
              </w:rPr>
            </w:pPr>
            <w:r w:rsidRPr="00B136C3">
              <w:rPr>
                <w:sz w:val="16"/>
                <w:szCs w:val="16"/>
              </w:rPr>
              <w:t>Resolving SA3 dependent ENs</w:t>
            </w:r>
          </w:p>
        </w:tc>
        <w:tc>
          <w:tcPr>
            <w:tcW w:w="992" w:type="dxa"/>
            <w:shd w:val="solid" w:color="FFFFFF" w:fill="auto"/>
          </w:tcPr>
          <w:p w14:paraId="185466B6" w14:textId="0A6FA56D" w:rsidR="00B136C3" w:rsidRPr="00B37D43" w:rsidRDefault="00B136C3" w:rsidP="00B136C3">
            <w:pPr>
              <w:pStyle w:val="TAL"/>
              <w:jc w:val="center"/>
              <w:rPr>
                <w:sz w:val="16"/>
                <w:szCs w:val="16"/>
              </w:rPr>
            </w:pPr>
            <w:r w:rsidRPr="00B37D43">
              <w:rPr>
                <w:sz w:val="16"/>
                <w:szCs w:val="16"/>
              </w:rPr>
              <w:t>18.3.0</w:t>
            </w:r>
          </w:p>
        </w:tc>
      </w:tr>
      <w:tr w:rsidR="000C2A27" w:rsidRPr="00A26F04" w14:paraId="017C74BF" w14:textId="77777777" w:rsidTr="00CB1F82">
        <w:tc>
          <w:tcPr>
            <w:tcW w:w="800" w:type="dxa"/>
            <w:shd w:val="solid" w:color="FFFFFF" w:fill="auto"/>
          </w:tcPr>
          <w:p w14:paraId="088BB115" w14:textId="18055F09" w:rsidR="000C2A27" w:rsidRPr="00B37D43" w:rsidRDefault="000C2A27" w:rsidP="000C2A27">
            <w:pPr>
              <w:pStyle w:val="TAL"/>
              <w:jc w:val="center"/>
              <w:rPr>
                <w:sz w:val="16"/>
                <w:szCs w:val="16"/>
              </w:rPr>
            </w:pPr>
            <w:r w:rsidRPr="00B37D43">
              <w:rPr>
                <w:sz w:val="16"/>
                <w:szCs w:val="16"/>
              </w:rPr>
              <w:t>2023-06</w:t>
            </w:r>
          </w:p>
        </w:tc>
        <w:tc>
          <w:tcPr>
            <w:tcW w:w="800" w:type="dxa"/>
            <w:shd w:val="solid" w:color="FFFFFF" w:fill="auto"/>
          </w:tcPr>
          <w:p w14:paraId="721525CD" w14:textId="211B9717" w:rsidR="000C2A27" w:rsidRPr="00B37D43" w:rsidRDefault="000C2A27" w:rsidP="000C2A27">
            <w:pPr>
              <w:pStyle w:val="TAL"/>
              <w:jc w:val="center"/>
              <w:rPr>
                <w:sz w:val="16"/>
                <w:szCs w:val="16"/>
              </w:rPr>
            </w:pPr>
            <w:r w:rsidRPr="00B37D43">
              <w:rPr>
                <w:sz w:val="16"/>
                <w:szCs w:val="16"/>
              </w:rPr>
              <w:t>SA#100</w:t>
            </w:r>
          </w:p>
        </w:tc>
        <w:tc>
          <w:tcPr>
            <w:tcW w:w="1094" w:type="dxa"/>
            <w:shd w:val="solid" w:color="FFFFFF" w:fill="auto"/>
          </w:tcPr>
          <w:p w14:paraId="30582C00" w14:textId="3A801763" w:rsidR="000C2A27" w:rsidRPr="00B37D43" w:rsidRDefault="000C2A27" w:rsidP="000C2A27">
            <w:pPr>
              <w:pStyle w:val="TAL"/>
              <w:jc w:val="center"/>
              <w:rPr>
                <w:sz w:val="16"/>
                <w:szCs w:val="16"/>
              </w:rPr>
            </w:pPr>
            <w:r w:rsidRPr="00B37D43">
              <w:rPr>
                <w:sz w:val="16"/>
                <w:szCs w:val="16"/>
              </w:rPr>
              <w:t>SP-230702</w:t>
            </w:r>
          </w:p>
        </w:tc>
        <w:tc>
          <w:tcPr>
            <w:tcW w:w="567" w:type="dxa"/>
            <w:shd w:val="solid" w:color="FFFFFF" w:fill="auto"/>
          </w:tcPr>
          <w:p w14:paraId="419CBFA9" w14:textId="2C8CC691" w:rsidR="000C2A27" w:rsidRPr="00B37D43" w:rsidRDefault="000C2A27" w:rsidP="000C2A27">
            <w:pPr>
              <w:pStyle w:val="TAL"/>
              <w:rPr>
                <w:sz w:val="16"/>
                <w:szCs w:val="16"/>
              </w:rPr>
            </w:pPr>
            <w:r w:rsidRPr="00B37D43">
              <w:rPr>
                <w:sz w:val="16"/>
                <w:szCs w:val="16"/>
              </w:rPr>
              <w:t>03</w:t>
            </w:r>
            <w:r>
              <w:rPr>
                <w:sz w:val="16"/>
                <w:szCs w:val="16"/>
              </w:rPr>
              <w:t>93</w:t>
            </w:r>
          </w:p>
        </w:tc>
        <w:tc>
          <w:tcPr>
            <w:tcW w:w="425" w:type="dxa"/>
            <w:shd w:val="solid" w:color="FFFFFF" w:fill="auto"/>
          </w:tcPr>
          <w:p w14:paraId="3571910F" w14:textId="17EFF085" w:rsidR="000C2A27" w:rsidRDefault="000C2A27" w:rsidP="000C2A27">
            <w:pPr>
              <w:pStyle w:val="TAL"/>
              <w:jc w:val="center"/>
              <w:rPr>
                <w:sz w:val="16"/>
                <w:szCs w:val="16"/>
              </w:rPr>
            </w:pPr>
          </w:p>
        </w:tc>
        <w:tc>
          <w:tcPr>
            <w:tcW w:w="425" w:type="dxa"/>
            <w:shd w:val="solid" w:color="FFFFFF" w:fill="auto"/>
          </w:tcPr>
          <w:p w14:paraId="60D6BE0B" w14:textId="079CF4CC" w:rsidR="000C2A27" w:rsidRDefault="000C2A27" w:rsidP="000C2A27">
            <w:pPr>
              <w:pStyle w:val="TAL"/>
              <w:jc w:val="center"/>
              <w:rPr>
                <w:sz w:val="16"/>
                <w:szCs w:val="16"/>
              </w:rPr>
            </w:pPr>
            <w:r>
              <w:rPr>
                <w:sz w:val="16"/>
                <w:szCs w:val="16"/>
              </w:rPr>
              <w:t>F</w:t>
            </w:r>
          </w:p>
        </w:tc>
        <w:tc>
          <w:tcPr>
            <w:tcW w:w="4536" w:type="dxa"/>
            <w:shd w:val="solid" w:color="FFFFFF" w:fill="auto"/>
          </w:tcPr>
          <w:p w14:paraId="2945A4C8" w14:textId="4F8FD9DD" w:rsidR="000C2A27" w:rsidRPr="00B136C3" w:rsidRDefault="000C2A27" w:rsidP="000C2A27">
            <w:pPr>
              <w:pStyle w:val="TAL"/>
              <w:rPr>
                <w:sz w:val="16"/>
                <w:szCs w:val="16"/>
              </w:rPr>
            </w:pPr>
            <w:r w:rsidRPr="000C2A27">
              <w:rPr>
                <w:sz w:val="16"/>
                <w:szCs w:val="16"/>
              </w:rPr>
              <w:t>Resolving EN related to possible deployment models of the ECS</w:t>
            </w:r>
          </w:p>
        </w:tc>
        <w:tc>
          <w:tcPr>
            <w:tcW w:w="992" w:type="dxa"/>
            <w:shd w:val="solid" w:color="FFFFFF" w:fill="auto"/>
          </w:tcPr>
          <w:p w14:paraId="6FCF5F00" w14:textId="4C7BD109" w:rsidR="000C2A27" w:rsidRPr="00B37D43" w:rsidRDefault="000C2A27" w:rsidP="000C2A27">
            <w:pPr>
              <w:pStyle w:val="TAL"/>
              <w:jc w:val="center"/>
              <w:rPr>
                <w:sz w:val="16"/>
                <w:szCs w:val="16"/>
              </w:rPr>
            </w:pPr>
            <w:r w:rsidRPr="00B37D43">
              <w:rPr>
                <w:sz w:val="16"/>
                <w:szCs w:val="16"/>
              </w:rPr>
              <w:t>18.3.0</w:t>
            </w:r>
          </w:p>
        </w:tc>
      </w:tr>
      <w:tr w:rsidR="00322026" w:rsidRPr="00A26F04" w14:paraId="5198FDC7" w14:textId="77777777" w:rsidTr="00CB1F82">
        <w:tc>
          <w:tcPr>
            <w:tcW w:w="800" w:type="dxa"/>
            <w:shd w:val="solid" w:color="FFFFFF" w:fill="auto"/>
          </w:tcPr>
          <w:p w14:paraId="59F97DFF" w14:textId="40B62EFF" w:rsidR="00322026" w:rsidRPr="00B37D43" w:rsidRDefault="00322026" w:rsidP="00322026">
            <w:pPr>
              <w:pStyle w:val="TAL"/>
              <w:jc w:val="center"/>
              <w:rPr>
                <w:sz w:val="16"/>
                <w:szCs w:val="16"/>
              </w:rPr>
            </w:pPr>
            <w:r w:rsidRPr="00B37D43">
              <w:rPr>
                <w:sz w:val="16"/>
                <w:szCs w:val="16"/>
              </w:rPr>
              <w:t>2023-06</w:t>
            </w:r>
          </w:p>
        </w:tc>
        <w:tc>
          <w:tcPr>
            <w:tcW w:w="800" w:type="dxa"/>
            <w:shd w:val="solid" w:color="FFFFFF" w:fill="auto"/>
          </w:tcPr>
          <w:p w14:paraId="53639067" w14:textId="2835B518" w:rsidR="00322026" w:rsidRPr="00B37D43" w:rsidRDefault="00322026" w:rsidP="00322026">
            <w:pPr>
              <w:pStyle w:val="TAL"/>
              <w:jc w:val="center"/>
              <w:rPr>
                <w:sz w:val="16"/>
                <w:szCs w:val="16"/>
              </w:rPr>
            </w:pPr>
            <w:r w:rsidRPr="00B37D43">
              <w:rPr>
                <w:sz w:val="16"/>
                <w:szCs w:val="16"/>
              </w:rPr>
              <w:t>SA#100</w:t>
            </w:r>
          </w:p>
        </w:tc>
        <w:tc>
          <w:tcPr>
            <w:tcW w:w="1094" w:type="dxa"/>
            <w:shd w:val="solid" w:color="FFFFFF" w:fill="auto"/>
          </w:tcPr>
          <w:p w14:paraId="2DA7A76B" w14:textId="2F7125FF" w:rsidR="00322026" w:rsidRPr="00B37D43" w:rsidRDefault="00322026" w:rsidP="00322026">
            <w:pPr>
              <w:pStyle w:val="TAL"/>
              <w:jc w:val="center"/>
              <w:rPr>
                <w:sz w:val="16"/>
                <w:szCs w:val="16"/>
              </w:rPr>
            </w:pPr>
            <w:r w:rsidRPr="00B37D43">
              <w:rPr>
                <w:sz w:val="16"/>
                <w:szCs w:val="16"/>
              </w:rPr>
              <w:t>SP-230702</w:t>
            </w:r>
          </w:p>
        </w:tc>
        <w:tc>
          <w:tcPr>
            <w:tcW w:w="567" w:type="dxa"/>
            <w:shd w:val="solid" w:color="FFFFFF" w:fill="auto"/>
          </w:tcPr>
          <w:p w14:paraId="13CE9235" w14:textId="6BB7A30E" w:rsidR="00322026" w:rsidRPr="00B37D43" w:rsidRDefault="00322026" w:rsidP="00322026">
            <w:pPr>
              <w:pStyle w:val="TAL"/>
              <w:rPr>
                <w:sz w:val="16"/>
                <w:szCs w:val="16"/>
              </w:rPr>
            </w:pPr>
            <w:r w:rsidRPr="00B37D43">
              <w:rPr>
                <w:sz w:val="16"/>
                <w:szCs w:val="16"/>
              </w:rPr>
              <w:t>03</w:t>
            </w:r>
            <w:r>
              <w:rPr>
                <w:sz w:val="16"/>
                <w:szCs w:val="16"/>
              </w:rPr>
              <w:t>94</w:t>
            </w:r>
          </w:p>
        </w:tc>
        <w:tc>
          <w:tcPr>
            <w:tcW w:w="425" w:type="dxa"/>
            <w:shd w:val="solid" w:color="FFFFFF" w:fill="auto"/>
          </w:tcPr>
          <w:p w14:paraId="76CBC907" w14:textId="77777777" w:rsidR="00322026" w:rsidRDefault="00322026" w:rsidP="00322026">
            <w:pPr>
              <w:pStyle w:val="TAL"/>
              <w:jc w:val="center"/>
              <w:rPr>
                <w:sz w:val="16"/>
                <w:szCs w:val="16"/>
              </w:rPr>
            </w:pPr>
          </w:p>
        </w:tc>
        <w:tc>
          <w:tcPr>
            <w:tcW w:w="425" w:type="dxa"/>
            <w:shd w:val="solid" w:color="FFFFFF" w:fill="auto"/>
          </w:tcPr>
          <w:p w14:paraId="02EC0037" w14:textId="73AEBCF0" w:rsidR="00322026" w:rsidRDefault="00322026" w:rsidP="00322026">
            <w:pPr>
              <w:pStyle w:val="TAL"/>
              <w:jc w:val="center"/>
              <w:rPr>
                <w:sz w:val="16"/>
                <w:szCs w:val="16"/>
              </w:rPr>
            </w:pPr>
            <w:r>
              <w:rPr>
                <w:sz w:val="16"/>
                <w:szCs w:val="16"/>
              </w:rPr>
              <w:t>F</w:t>
            </w:r>
          </w:p>
        </w:tc>
        <w:tc>
          <w:tcPr>
            <w:tcW w:w="4536" w:type="dxa"/>
            <w:shd w:val="solid" w:color="FFFFFF" w:fill="auto"/>
          </w:tcPr>
          <w:p w14:paraId="32D0FC66" w14:textId="2E5B9885" w:rsidR="00322026" w:rsidRPr="000C2A27" w:rsidRDefault="00322026" w:rsidP="00322026">
            <w:pPr>
              <w:pStyle w:val="TAL"/>
              <w:rPr>
                <w:sz w:val="16"/>
                <w:szCs w:val="16"/>
              </w:rPr>
            </w:pPr>
            <w:r w:rsidRPr="00322026">
              <w:rPr>
                <w:sz w:val="16"/>
                <w:szCs w:val="16"/>
              </w:rPr>
              <w:t>Resolving EN about updating EEC Context with EDGE-3 subscriptions</w:t>
            </w:r>
          </w:p>
        </w:tc>
        <w:tc>
          <w:tcPr>
            <w:tcW w:w="992" w:type="dxa"/>
            <w:shd w:val="solid" w:color="FFFFFF" w:fill="auto"/>
          </w:tcPr>
          <w:p w14:paraId="166F944D" w14:textId="5925A9BB" w:rsidR="00322026" w:rsidRPr="00B37D43" w:rsidRDefault="00322026" w:rsidP="00322026">
            <w:pPr>
              <w:pStyle w:val="TAL"/>
              <w:jc w:val="center"/>
              <w:rPr>
                <w:sz w:val="16"/>
                <w:szCs w:val="16"/>
              </w:rPr>
            </w:pPr>
            <w:r w:rsidRPr="00B37D43">
              <w:rPr>
                <w:sz w:val="16"/>
                <w:szCs w:val="16"/>
              </w:rPr>
              <w:t>18.3.0</w:t>
            </w:r>
          </w:p>
        </w:tc>
      </w:tr>
      <w:tr w:rsidR="001B398D" w:rsidRPr="00A26F04" w14:paraId="3ED9DE7B" w14:textId="77777777" w:rsidTr="00CB1F82">
        <w:tc>
          <w:tcPr>
            <w:tcW w:w="800" w:type="dxa"/>
            <w:shd w:val="solid" w:color="FFFFFF" w:fill="auto"/>
          </w:tcPr>
          <w:p w14:paraId="26033D37" w14:textId="3DD1C88C" w:rsidR="001B398D" w:rsidRPr="00B37D43" w:rsidRDefault="001B398D" w:rsidP="001B398D">
            <w:pPr>
              <w:pStyle w:val="TAL"/>
              <w:jc w:val="center"/>
              <w:rPr>
                <w:sz w:val="16"/>
                <w:szCs w:val="16"/>
              </w:rPr>
            </w:pPr>
            <w:r w:rsidRPr="00B37D43">
              <w:rPr>
                <w:sz w:val="16"/>
                <w:szCs w:val="16"/>
              </w:rPr>
              <w:t>2023-06</w:t>
            </w:r>
          </w:p>
        </w:tc>
        <w:tc>
          <w:tcPr>
            <w:tcW w:w="800" w:type="dxa"/>
            <w:shd w:val="solid" w:color="FFFFFF" w:fill="auto"/>
          </w:tcPr>
          <w:p w14:paraId="65503FFE" w14:textId="34078577" w:rsidR="001B398D" w:rsidRPr="00B37D43" w:rsidRDefault="001B398D" w:rsidP="001B398D">
            <w:pPr>
              <w:pStyle w:val="TAL"/>
              <w:jc w:val="center"/>
              <w:rPr>
                <w:sz w:val="16"/>
                <w:szCs w:val="16"/>
              </w:rPr>
            </w:pPr>
            <w:r w:rsidRPr="00B37D43">
              <w:rPr>
                <w:sz w:val="16"/>
                <w:szCs w:val="16"/>
              </w:rPr>
              <w:t>SA#100</w:t>
            </w:r>
          </w:p>
        </w:tc>
        <w:tc>
          <w:tcPr>
            <w:tcW w:w="1094" w:type="dxa"/>
            <w:shd w:val="solid" w:color="FFFFFF" w:fill="auto"/>
          </w:tcPr>
          <w:p w14:paraId="52B3EB62" w14:textId="1F980192" w:rsidR="001B398D" w:rsidRPr="00B37D43" w:rsidRDefault="001B398D" w:rsidP="001B398D">
            <w:pPr>
              <w:pStyle w:val="TAL"/>
              <w:jc w:val="center"/>
              <w:rPr>
                <w:sz w:val="16"/>
                <w:szCs w:val="16"/>
              </w:rPr>
            </w:pPr>
            <w:r w:rsidRPr="00B37D43">
              <w:rPr>
                <w:sz w:val="16"/>
                <w:szCs w:val="16"/>
              </w:rPr>
              <w:t>SP-230702</w:t>
            </w:r>
          </w:p>
        </w:tc>
        <w:tc>
          <w:tcPr>
            <w:tcW w:w="567" w:type="dxa"/>
            <w:shd w:val="solid" w:color="FFFFFF" w:fill="auto"/>
          </w:tcPr>
          <w:p w14:paraId="5B59EEF5" w14:textId="4A625B4C" w:rsidR="001B398D" w:rsidRPr="00B37D43" w:rsidRDefault="001B398D" w:rsidP="001B398D">
            <w:pPr>
              <w:pStyle w:val="TAL"/>
              <w:rPr>
                <w:sz w:val="16"/>
                <w:szCs w:val="16"/>
              </w:rPr>
            </w:pPr>
            <w:r w:rsidRPr="00B37D43">
              <w:rPr>
                <w:sz w:val="16"/>
                <w:szCs w:val="16"/>
              </w:rPr>
              <w:t>03</w:t>
            </w:r>
            <w:r>
              <w:rPr>
                <w:sz w:val="16"/>
                <w:szCs w:val="16"/>
              </w:rPr>
              <w:t>95</w:t>
            </w:r>
          </w:p>
        </w:tc>
        <w:tc>
          <w:tcPr>
            <w:tcW w:w="425" w:type="dxa"/>
            <w:shd w:val="solid" w:color="FFFFFF" w:fill="auto"/>
          </w:tcPr>
          <w:p w14:paraId="24311D79" w14:textId="36339B91" w:rsidR="001B398D" w:rsidRDefault="001B398D" w:rsidP="001B398D">
            <w:pPr>
              <w:pStyle w:val="TAL"/>
              <w:jc w:val="center"/>
              <w:rPr>
                <w:sz w:val="16"/>
                <w:szCs w:val="16"/>
              </w:rPr>
            </w:pPr>
            <w:r>
              <w:rPr>
                <w:sz w:val="16"/>
                <w:szCs w:val="16"/>
              </w:rPr>
              <w:t>1</w:t>
            </w:r>
          </w:p>
        </w:tc>
        <w:tc>
          <w:tcPr>
            <w:tcW w:w="425" w:type="dxa"/>
            <w:shd w:val="solid" w:color="FFFFFF" w:fill="auto"/>
          </w:tcPr>
          <w:p w14:paraId="0B447716" w14:textId="61282AD1" w:rsidR="001B398D" w:rsidRDefault="001B398D" w:rsidP="001B398D">
            <w:pPr>
              <w:pStyle w:val="TAL"/>
              <w:jc w:val="center"/>
              <w:rPr>
                <w:sz w:val="16"/>
                <w:szCs w:val="16"/>
              </w:rPr>
            </w:pPr>
            <w:r>
              <w:rPr>
                <w:sz w:val="16"/>
                <w:szCs w:val="16"/>
              </w:rPr>
              <w:t>F</w:t>
            </w:r>
          </w:p>
        </w:tc>
        <w:tc>
          <w:tcPr>
            <w:tcW w:w="4536" w:type="dxa"/>
            <w:shd w:val="solid" w:color="FFFFFF" w:fill="auto"/>
          </w:tcPr>
          <w:p w14:paraId="5C994F72" w14:textId="45E64C34" w:rsidR="001B398D" w:rsidRPr="00322026" w:rsidRDefault="001B398D" w:rsidP="001B398D">
            <w:pPr>
              <w:pStyle w:val="TAL"/>
              <w:rPr>
                <w:sz w:val="16"/>
                <w:szCs w:val="16"/>
              </w:rPr>
            </w:pPr>
            <w:r w:rsidRPr="001B398D">
              <w:rPr>
                <w:sz w:val="16"/>
                <w:szCs w:val="16"/>
              </w:rPr>
              <w:t>Resolving EN related to redirection</w:t>
            </w:r>
          </w:p>
        </w:tc>
        <w:tc>
          <w:tcPr>
            <w:tcW w:w="992" w:type="dxa"/>
            <w:shd w:val="solid" w:color="FFFFFF" w:fill="auto"/>
          </w:tcPr>
          <w:p w14:paraId="0089BB0F" w14:textId="53446EC6" w:rsidR="001B398D" w:rsidRPr="00B37D43" w:rsidRDefault="001B398D" w:rsidP="001B398D">
            <w:pPr>
              <w:pStyle w:val="TAL"/>
              <w:jc w:val="center"/>
              <w:rPr>
                <w:sz w:val="16"/>
                <w:szCs w:val="16"/>
              </w:rPr>
            </w:pPr>
            <w:r w:rsidRPr="00B37D43">
              <w:rPr>
                <w:sz w:val="16"/>
                <w:szCs w:val="16"/>
              </w:rPr>
              <w:t>18.3.0</w:t>
            </w:r>
          </w:p>
        </w:tc>
      </w:tr>
      <w:tr w:rsidR="00F75836" w:rsidRPr="00A26F04" w14:paraId="6297964A" w14:textId="77777777" w:rsidTr="00CB1F82">
        <w:tc>
          <w:tcPr>
            <w:tcW w:w="800" w:type="dxa"/>
            <w:shd w:val="solid" w:color="FFFFFF" w:fill="auto"/>
          </w:tcPr>
          <w:p w14:paraId="374701C9" w14:textId="0BB0047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3A1C3ABC" w14:textId="7AA8E26F"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8061968" w14:textId="3C03B0EA"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4D09A630" w14:textId="35B641E7" w:rsidR="00F75836" w:rsidRPr="00B37D43" w:rsidRDefault="00F75836" w:rsidP="00F75836">
            <w:pPr>
              <w:pStyle w:val="TAL"/>
              <w:rPr>
                <w:sz w:val="16"/>
                <w:szCs w:val="16"/>
              </w:rPr>
            </w:pPr>
            <w:r w:rsidRPr="00B37D43">
              <w:rPr>
                <w:sz w:val="16"/>
                <w:szCs w:val="16"/>
              </w:rPr>
              <w:t>03</w:t>
            </w:r>
            <w:r>
              <w:rPr>
                <w:sz w:val="16"/>
                <w:szCs w:val="16"/>
              </w:rPr>
              <w:t>96</w:t>
            </w:r>
          </w:p>
        </w:tc>
        <w:tc>
          <w:tcPr>
            <w:tcW w:w="425" w:type="dxa"/>
            <w:shd w:val="solid" w:color="FFFFFF" w:fill="auto"/>
          </w:tcPr>
          <w:p w14:paraId="06395F80" w14:textId="36504EC3" w:rsidR="00F75836" w:rsidRDefault="00F75836" w:rsidP="00F75836">
            <w:pPr>
              <w:pStyle w:val="TAL"/>
              <w:jc w:val="center"/>
              <w:rPr>
                <w:sz w:val="16"/>
                <w:szCs w:val="16"/>
              </w:rPr>
            </w:pPr>
          </w:p>
        </w:tc>
        <w:tc>
          <w:tcPr>
            <w:tcW w:w="425" w:type="dxa"/>
            <w:shd w:val="solid" w:color="FFFFFF" w:fill="auto"/>
          </w:tcPr>
          <w:p w14:paraId="62115FBB" w14:textId="2599D2F6" w:rsidR="00F75836" w:rsidRDefault="00F75836" w:rsidP="00F75836">
            <w:pPr>
              <w:pStyle w:val="TAL"/>
              <w:jc w:val="center"/>
              <w:rPr>
                <w:sz w:val="16"/>
                <w:szCs w:val="16"/>
              </w:rPr>
            </w:pPr>
            <w:r>
              <w:rPr>
                <w:sz w:val="16"/>
                <w:szCs w:val="16"/>
              </w:rPr>
              <w:t>F</w:t>
            </w:r>
          </w:p>
        </w:tc>
        <w:tc>
          <w:tcPr>
            <w:tcW w:w="4536" w:type="dxa"/>
            <w:shd w:val="solid" w:color="FFFFFF" w:fill="auto"/>
          </w:tcPr>
          <w:p w14:paraId="4F92658B" w14:textId="68FC4893" w:rsidR="00F75836" w:rsidRPr="001B398D" w:rsidRDefault="00F75836" w:rsidP="00F75836">
            <w:pPr>
              <w:pStyle w:val="TAL"/>
              <w:rPr>
                <w:sz w:val="16"/>
                <w:szCs w:val="16"/>
              </w:rPr>
            </w:pPr>
            <w:r w:rsidRPr="00F75836">
              <w:rPr>
                <w:sz w:val="16"/>
                <w:szCs w:val="16"/>
              </w:rPr>
              <w:t>Resolving EN on constrained device identification</w:t>
            </w:r>
          </w:p>
        </w:tc>
        <w:tc>
          <w:tcPr>
            <w:tcW w:w="992" w:type="dxa"/>
            <w:shd w:val="solid" w:color="FFFFFF" w:fill="auto"/>
          </w:tcPr>
          <w:p w14:paraId="3E4E72D1" w14:textId="1CA8F345" w:rsidR="00F75836" w:rsidRPr="00B37D43" w:rsidRDefault="00F75836" w:rsidP="00F75836">
            <w:pPr>
              <w:pStyle w:val="TAL"/>
              <w:jc w:val="center"/>
              <w:rPr>
                <w:sz w:val="16"/>
                <w:szCs w:val="16"/>
              </w:rPr>
            </w:pPr>
            <w:r w:rsidRPr="00B37D43">
              <w:rPr>
                <w:sz w:val="16"/>
                <w:szCs w:val="16"/>
              </w:rPr>
              <w:t>18.3.0</w:t>
            </w:r>
          </w:p>
        </w:tc>
      </w:tr>
      <w:tr w:rsidR="00F75836" w:rsidRPr="00A26F04" w14:paraId="63F5C37E" w14:textId="77777777" w:rsidTr="00CB1F82">
        <w:tc>
          <w:tcPr>
            <w:tcW w:w="800" w:type="dxa"/>
            <w:shd w:val="solid" w:color="FFFFFF" w:fill="auto"/>
          </w:tcPr>
          <w:p w14:paraId="4C3277BC" w14:textId="7F479EA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7284914" w14:textId="799F4C87"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F885FAD" w14:textId="6F47D6A5"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5DCB60C3" w14:textId="75FCFB96" w:rsidR="00F75836" w:rsidRPr="00B37D43" w:rsidRDefault="00F75836" w:rsidP="00F75836">
            <w:pPr>
              <w:pStyle w:val="TAL"/>
              <w:rPr>
                <w:sz w:val="16"/>
                <w:szCs w:val="16"/>
              </w:rPr>
            </w:pPr>
            <w:r w:rsidRPr="00B37D43">
              <w:rPr>
                <w:sz w:val="16"/>
                <w:szCs w:val="16"/>
              </w:rPr>
              <w:t>03</w:t>
            </w:r>
            <w:r>
              <w:rPr>
                <w:sz w:val="16"/>
                <w:szCs w:val="16"/>
              </w:rPr>
              <w:t>99</w:t>
            </w:r>
          </w:p>
        </w:tc>
        <w:tc>
          <w:tcPr>
            <w:tcW w:w="425" w:type="dxa"/>
            <w:shd w:val="solid" w:color="FFFFFF" w:fill="auto"/>
          </w:tcPr>
          <w:p w14:paraId="5E4C0EDA" w14:textId="67BB5E37" w:rsidR="00F75836" w:rsidRDefault="00F75836" w:rsidP="00F75836">
            <w:pPr>
              <w:pStyle w:val="TAL"/>
              <w:jc w:val="center"/>
              <w:rPr>
                <w:sz w:val="16"/>
                <w:szCs w:val="16"/>
              </w:rPr>
            </w:pPr>
            <w:r>
              <w:rPr>
                <w:sz w:val="16"/>
                <w:szCs w:val="16"/>
              </w:rPr>
              <w:t>1</w:t>
            </w:r>
          </w:p>
        </w:tc>
        <w:tc>
          <w:tcPr>
            <w:tcW w:w="425" w:type="dxa"/>
            <w:shd w:val="solid" w:color="FFFFFF" w:fill="auto"/>
          </w:tcPr>
          <w:p w14:paraId="26E29E42" w14:textId="1FF6A129" w:rsidR="00F75836" w:rsidRDefault="00F75836" w:rsidP="00F75836">
            <w:pPr>
              <w:pStyle w:val="TAL"/>
              <w:jc w:val="center"/>
              <w:rPr>
                <w:sz w:val="16"/>
                <w:szCs w:val="16"/>
              </w:rPr>
            </w:pPr>
            <w:r>
              <w:rPr>
                <w:sz w:val="16"/>
                <w:szCs w:val="16"/>
              </w:rPr>
              <w:t>F</w:t>
            </w:r>
          </w:p>
        </w:tc>
        <w:tc>
          <w:tcPr>
            <w:tcW w:w="4536" w:type="dxa"/>
            <w:shd w:val="solid" w:color="FFFFFF" w:fill="auto"/>
          </w:tcPr>
          <w:p w14:paraId="5EDE1461" w14:textId="55F49414" w:rsidR="00F75836" w:rsidRPr="00F75836" w:rsidRDefault="00F75836" w:rsidP="00F75836">
            <w:pPr>
              <w:pStyle w:val="TAL"/>
              <w:rPr>
                <w:sz w:val="16"/>
                <w:szCs w:val="16"/>
              </w:rPr>
            </w:pPr>
            <w:r w:rsidRPr="00F75836">
              <w:rPr>
                <w:sz w:val="16"/>
                <w:szCs w:val="16"/>
              </w:rPr>
              <w:t>Resolving EN related to ACR</w:t>
            </w:r>
          </w:p>
        </w:tc>
        <w:tc>
          <w:tcPr>
            <w:tcW w:w="992" w:type="dxa"/>
            <w:shd w:val="solid" w:color="FFFFFF" w:fill="auto"/>
          </w:tcPr>
          <w:p w14:paraId="08C0B53E" w14:textId="0D816147" w:rsidR="00F75836" w:rsidRPr="00B37D43" w:rsidRDefault="00F75836" w:rsidP="00F75836">
            <w:pPr>
              <w:pStyle w:val="TAL"/>
              <w:jc w:val="center"/>
              <w:rPr>
                <w:sz w:val="16"/>
                <w:szCs w:val="16"/>
              </w:rPr>
            </w:pPr>
            <w:r w:rsidRPr="00B37D43">
              <w:rPr>
                <w:sz w:val="16"/>
                <w:szCs w:val="16"/>
              </w:rPr>
              <w:t>18.3.0</w:t>
            </w:r>
          </w:p>
        </w:tc>
      </w:tr>
      <w:tr w:rsidR="00F75836" w:rsidRPr="00A26F04" w14:paraId="4CADD196" w14:textId="77777777" w:rsidTr="00CB1F82">
        <w:tc>
          <w:tcPr>
            <w:tcW w:w="800" w:type="dxa"/>
            <w:shd w:val="solid" w:color="FFFFFF" w:fill="auto"/>
          </w:tcPr>
          <w:p w14:paraId="7B81F2A4" w14:textId="53A88BBF"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34689FE" w14:textId="04060771"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0428BE67" w14:textId="7658207C"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2A1D22D4" w14:textId="3C47418B" w:rsidR="00F75836" w:rsidRPr="00B37D43" w:rsidRDefault="00F75836" w:rsidP="00F75836">
            <w:pPr>
              <w:pStyle w:val="TAL"/>
              <w:rPr>
                <w:sz w:val="16"/>
                <w:szCs w:val="16"/>
              </w:rPr>
            </w:pPr>
            <w:r w:rsidRPr="00B37D43">
              <w:rPr>
                <w:sz w:val="16"/>
                <w:szCs w:val="16"/>
              </w:rPr>
              <w:t>0</w:t>
            </w:r>
            <w:r>
              <w:rPr>
                <w:sz w:val="16"/>
                <w:szCs w:val="16"/>
              </w:rPr>
              <w:t>401</w:t>
            </w:r>
          </w:p>
        </w:tc>
        <w:tc>
          <w:tcPr>
            <w:tcW w:w="425" w:type="dxa"/>
            <w:shd w:val="solid" w:color="FFFFFF" w:fill="auto"/>
          </w:tcPr>
          <w:p w14:paraId="3ACDD557" w14:textId="2AE8920A" w:rsidR="00F75836" w:rsidRDefault="00F75836" w:rsidP="00F75836">
            <w:pPr>
              <w:pStyle w:val="TAL"/>
              <w:jc w:val="center"/>
              <w:rPr>
                <w:sz w:val="16"/>
                <w:szCs w:val="16"/>
              </w:rPr>
            </w:pPr>
            <w:r>
              <w:rPr>
                <w:sz w:val="16"/>
                <w:szCs w:val="16"/>
              </w:rPr>
              <w:t>2</w:t>
            </w:r>
          </w:p>
        </w:tc>
        <w:tc>
          <w:tcPr>
            <w:tcW w:w="425" w:type="dxa"/>
            <w:shd w:val="solid" w:color="FFFFFF" w:fill="auto"/>
          </w:tcPr>
          <w:p w14:paraId="057E3889" w14:textId="74B5FFAE" w:rsidR="00F75836" w:rsidRDefault="00F75836" w:rsidP="00F75836">
            <w:pPr>
              <w:pStyle w:val="TAL"/>
              <w:jc w:val="center"/>
              <w:rPr>
                <w:sz w:val="16"/>
                <w:szCs w:val="16"/>
              </w:rPr>
            </w:pPr>
            <w:r>
              <w:rPr>
                <w:sz w:val="16"/>
                <w:szCs w:val="16"/>
              </w:rPr>
              <w:t>B</w:t>
            </w:r>
          </w:p>
        </w:tc>
        <w:tc>
          <w:tcPr>
            <w:tcW w:w="4536" w:type="dxa"/>
            <w:shd w:val="solid" w:color="FFFFFF" w:fill="auto"/>
          </w:tcPr>
          <w:p w14:paraId="564B8FA6" w14:textId="76969CAC" w:rsidR="00F75836" w:rsidRPr="00F75836" w:rsidRDefault="00F75836" w:rsidP="00F75836">
            <w:pPr>
              <w:pStyle w:val="TAL"/>
              <w:rPr>
                <w:sz w:val="16"/>
                <w:szCs w:val="16"/>
              </w:rPr>
            </w:pPr>
            <w:r w:rsidRPr="00F75836">
              <w:rPr>
                <w:sz w:val="16"/>
                <w:szCs w:val="16"/>
              </w:rPr>
              <w:t>CAS decided ACR scenario via old S-EES for CESless architecture</w:t>
            </w:r>
          </w:p>
        </w:tc>
        <w:tc>
          <w:tcPr>
            <w:tcW w:w="992" w:type="dxa"/>
            <w:shd w:val="solid" w:color="FFFFFF" w:fill="auto"/>
          </w:tcPr>
          <w:p w14:paraId="2BD2AFC5" w14:textId="31ADD0C4" w:rsidR="00F75836" w:rsidRPr="00B37D43" w:rsidRDefault="00F75836" w:rsidP="00F75836">
            <w:pPr>
              <w:pStyle w:val="TAL"/>
              <w:jc w:val="center"/>
              <w:rPr>
                <w:sz w:val="16"/>
                <w:szCs w:val="16"/>
              </w:rPr>
            </w:pPr>
            <w:r w:rsidRPr="00B37D43">
              <w:rPr>
                <w:sz w:val="16"/>
                <w:szCs w:val="16"/>
              </w:rPr>
              <w:t>18.3.0</w:t>
            </w:r>
          </w:p>
        </w:tc>
      </w:tr>
      <w:tr w:rsidR="00566C88" w:rsidRPr="00A26F04" w14:paraId="67510B2D" w14:textId="77777777" w:rsidTr="00CB1F82">
        <w:tc>
          <w:tcPr>
            <w:tcW w:w="800" w:type="dxa"/>
            <w:shd w:val="solid" w:color="FFFFFF" w:fill="auto"/>
          </w:tcPr>
          <w:p w14:paraId="48D52598" w14:textId="10F4E2D7" w:rsidR="00566C88" w:rsidRPr="00B37D43" w:rsidRDefault="00566C88" w:rsidP="00566C88">
            <w:pPr>
              <w:pStyle w:val="TAL"/>
              <w:jc w:val="center"/>
              <w:rPr>
                <w:sz w:val="16"/>
                <w:szCs w:val="16"/>
              </w:rPr>
            </w:pPr>
            <w:r w:rsidRPr="00B37D43">
              <w:rPr>
                <w:sz w:val="16"/>
                <w:szCs w:val="16"/>
              </w:rPr>
              <w:t>2023-06</w:t>
            </w:r>
          </w:p>
        </w:tc>
        <w:tc>
          <w:tcPr>
            <w:tcW w:w="800" w:type="dxa"/>
            <w:shd w:val="solid" w:color="FFFFFF" w:fill="auto"/>
          </w:tcPr>
          <w:p w14:paraId="34100F36" w14:textId="1DAEFB18" w:rsidR="00566C88" w:rsidRPr="00B37D43" w:rsidRDefault="00566C88" w:rsidP="00566C88">
            <w:pPr>
              <w:pStyle w:val="TAL"/>
              <w:jc w:val="center"/>
              <w:rPr>
                <w:sz w:val="16"/>
                <w:szCs w:val="16"/>
              </w:rPr>
            </w:pPr>
            <w:r w:rsidRPr="00B37D43">
              <w:rPr>
                <w:sz w:val="16"/>
                <w:szCs w:val="16"/>
              </w:rPr>
              <w:t>SA#100</w:t>
            </w:r>
          </w:p>
        </w:tc>
        <w:tc>
          <w:tcPr>
            <w:tcW w:w="1094" w:type="dxa"/>
            <w:shd w:val="solid" w:color="FFFFFF" w:fill="auto"/>
          </w:tcPr>
          <w:p w14:paraId="67246009" w14:textId="5CE388E8" w:rsidR="00566C88" w:rsidRPr="00B37D43" w:rsidRDefault="00566C88" w:rsidP="00566C88">
            <w:pPr>
              <w:pStyle w:val="TAL"/>
              <w:jc w:val="center"/>
              <w:rPr>
                <w:sz w:val="16"/>
                <w:szCs w:val="16"/>
              </w:rPr>
            </w:pPr>
            <w:r w:rsidRPr="00B37D43">
              <w:rPr>
                <w:sz w:val="16"/>
                <w:szCs w:val="16"/>
              </w:rPr>
              <w:t>SP-230702</w:t>
            </w:r>
          </w:p>
        </w:tc>
        <w:tc>
          <w:tcPr>
            <w:tcW w:w="567" w:type="dxa"/>
            <w:shd w:val="solid" w:color="FFFFFF" w:fill="auto"/>
          </w:tcPr>
          <w:p w14:paraId="798515CE" w14:textId="73DEB894" w:rsidR="00566C88" w:rsidRPr="00B37D43" w:rsidRDefault="00566C88" w:rsidP="00566C88">
            <w:pPr>
              <w:pStyle w:val="TAL"/>
              <w:rPr>
                <w:sz w:val="16"/>
                <w:szCs w:val="16"/>
              </w:rPr>
            </w:pPr>
            <w:r w:rsidRPr="00B37D43">
              <w:rPr>
                <w:sz w:val="16"/>
                <w:szCs w:val="16"/>
              </w:rPr>
              <w:t>0</w:t>
            </w:r>
            <w:r>
              <w:rPr>
                <w:sz w:val="16"/>
                <w:szCs w:val="16"/>
              </w:rPr>
              <w:t>402</w:t>
            </w:r>
          </w:p>
        </w:tc>
        <w:tc>
          <w:tcPr>
            <w:tcW w:w="425" w:type="dxa"/>
            <w:shd w:val="solid" w:color="FFFFFF" w:fill="auto"/>
          </w:tcPr>
          <w:p w14:paraId="01A26631" w14:textId="1BB54A4B" w:rsidR="00566C88" w:rsidRDefault="00566C88" w:rsidP="00566C88">
            <w:pPr>
              <w:pStyle w:val="TAL"/>
              <w:jc w:val="center"/>
              <w:rPr>
                <w:sz w:val="16"/>
                <w:szCs w:val="16"/>
              </w:rPr>
            </w:pPr>
          </w:p>
        </w:tc>
        <w:tc>
          <w:tcPr>
            <w:tcW w:w="425" w:type="dxa"/>
            <w:shd w:val="solid" w:color="FFFFFF" w:fill="auto"/>
          </w:tcPr>
          <w:p w14:paraId="4E371E12" w14:textId="6F66591A" w:rsidR="00566C88" w:rsidRDefault="00566C88" w:rsidP="00566C88">
            <w:pPr>
              <w:pStyle w:val="TAL"/>
              <w:jc w:val="center"/>
              <w:rPr>
                <w:sz w:val="16"/>
                <w:szCs w:val="16"/>
              </w:rPr>
            </w:pPr>
            <w:r>
              <w:rPr>
                <w:sz w:val="16"/>
                <w:szCs w:val="16"/>
              </w:rPr>
              <w:t>C</w:t>
            </w:r>
          </w:p>
        </w:tc>
        <w:tc>
          <w:tcPr>
            <w:tcW w:w="4536" w:type="dxa"/>
            <w:shd w:val="solid" w:color="FFFFFF" w:fill="auto"/>
          </w:tcPr>
          <w:p w14:paraId="33898231" w14:textId="1242907B" w:rsidR="00566C88" w:rsidRPr="00F75836" w:rsidRDefault="00566C88" w:rsidP="00566C88">
            <w:pPr>
              <w:pStyle w:val="TAL"/>
              <w:rPr>
                <w:sz w:val="16"/>
                <w:szCs w:val="16"/>
              </w:rPr>
            </w:pPr>
            <w:r w:rsidRPr="00566C88">
              <w:rPr>
                <w:sz w:val="16"/>
                <w:szCs w:val="16"/>
              </w:rPr>
              <w:t>EEC subscribing to SEAL notification service and requesting UE ID in ACR to CAS</w:t>
            </w:r>
          </w:p>
        </w:tc>
        <w:tc>
          <w:tcPr>
            <w:tcW w:w="992" w:type="dxa"/>
            <w:shd w:val="solid" w:color="FFFFFF" w:fill="auto"/>
          </w:tcPr>
          <w:p w14:paraId="3D545516" w14:textId="19866E0C" w:rsidR="00566C88" w:rsidRPr="00B37D43" w:rsidRDefault="00566C88" w:rsidP="00566C88">
            <w:pPr>
              <w:pStyle w:val="TAL"/>
              <w:jc w:val="center"/>
              <w:rPr>
                <w:sz w:val="16"/>
                <w:szCs w:val="16"/>
              </w:rPr>
            </w:pPr>
            <w:r w:rsidRPr="00B37D43">
              <w:rPr>
                <w:sz w:val="16"/>
                <w:szCs w:val="16"/>
              </w:rPr>
              <w:t>18.3.0</w:t>
            </w:r>
          </w:p>
        </w:tc>
      </w:tr>
      <w:tr w:rsidR="008738B1" w:rsidRPr="00A26F04" w14:paraId="7A8C7303" w14:textId="77777777" w:rsidTr="00CB1F82">
        <w:tc>
          <w:tcPr>
            <w:tcW w:w="800" w:type="dxa"/>
            <w:shd w:val="solid" w:color="FFFFFF" w:fill="auto"/>
          </w:tcPr>
          <w:p w14:paraId="43BC5D75" w14:textId="4D7719B3" w:rsidR="008738B1" w:rsidRPr="00B37D43" w:rsidRDefault="008738B1" w:rsidP="008738B1">
            <w:pPr>
              <w:pStyle w:val="TAL"/>
              <w:jc w:val="center"/>
              <w:rPr>
                <w:sz w:val="16"/>
                <w:szCs w:val="16"/>
              </w:rPr>
            </w:pPr>
            <w:r w:rsidRPr="00B37D43">
              <w:rPr>
                <w:sz w:val="16"/>
                <w:szCs w:val="16"/>
              </w:rPr>
              <w:t>2023-06</w:t>
            </w:r>
          </w:p>
        </w:tc>
        <w:tc>
          <w:tcPr>
            <w:tcW w:w="800" w:type="dxa"/>
            <w:shd w:val="solid" w:color="FFFFFF" w:fill="auto"/>
          </w:tcPr>
          <w:p w14:paraId="2C5A389B" w14:textId="6D21B5E0" w:rsidR="008738B1" w:rsidRPr="00B37D43" w:rsidRDefault="008738B1" w:rsidP="008738B1">
            <w:pPr>
              <w:pStyle w:val="TAL"/>
              <w:jc w:val="center"/>
              <w:rPr>
                <w:sz w:val="16"/>
                <w:szCs w:val="16"/>
              </w:rPr>
            </w:pPr>
            <w:r w:rsidRPr="00B37D43">
              <w:rPr>
                <w:sz w:val="16"/>
                <w:szCs w:val="16"/>
              </w:rPr>
              <w:t>SA#100</w:t>
            </w:r>
          </w:p>
        </w:tc>
        <w:tc>
          <w:tcPr>
            <w:tcW w:w="1094" w:type="dxa"/>
            <w:shd w:val="solid" w:color="FFFFFF" w:fill="auto"/>
          </w:tcPr>
          <w:p w14:paraId="1C3A69C1" w14:textId="414B4803" w:rsidR="008738B1" w:rsidRPr="00B37D43" w:rsidRDefault="008738B1" w:rsidP="008738B1">
            <w:pPr>
              <w:pStyle w:val="TAL"/>
              <w:jc w:val="center"/>
              <w:rPr>
                <w:sz w:val="16"/>
                <w:szCs w:val="16"/>
              </w:rPr>
            </w:pPr>
            <w:r w:rsidRPr="00B37D43">
              <w:rPr>
                <w:sz w:val="16"/>
                <w:szCs w:val="16"/>
              </w:rPr>
              <w:t>SP-230702</w:t>
            </w:r>
          </w:p>
        </w:tc>
        <w:tc>
          <w:tcPr>
            <w:tcW w:w="567" w:type="dxa"/>
            <w:shd w:val="solid" w:color="FFFFFF" w:fill="auto"/>
          </w:tcPr>
          <w:p w14:paraId="07F7C39E" w14:textId="4C46FA7F" w:rsidR="008738B1" w:rsidRPr="00B37D43" w:rsidRDefault="008738B1" w:rsidP="008738B1">
            <w:pPr>
              <w:pStyle w:val="TAL"/>
              <w:rPr>
                <w:sz w:val="16"/>
                <w:szCs w:val="16"/>
              </w:rPr>
            </w:pPr>
            <w:r w:rsidRPr="00B37D43">
              <w:rPr>
                <w:sz w:val="16"/>
                <w:szCs w:val="16"/>
              </w:rPr>
              <w:t>0</w:t>
            </w:r>
            <w:r>
              <w:rPr>
                <w:sz w:val="16"/>
                <w:szCs w:val="16"/>
              </w:rPr>
              <w:t>403</w:t>
            </w:r>
          </w:p>
        </w:tc>
        <w:tc>
          <w:tcPr>
            <w:tcW w:w="425" w:type="dxa"/>
            <w:shd w:val="solid" w:color="FFFFFF" w:fill="auto"/>
          </w:tcPr>
          <w:p w14:paraId="47184835" w14:textId="39AAD22C" w:rsidR="008738B1" w:rsidRDefault="008738B1" w:rsidP="008738B1">
            <w:pPr>
              <w:pStyle w:val="TAL"/>
              <w:jc w:val="center"/>
              <w:rPr>
                <w:sz w:val="16"/>
                <w:szCs w:val="16"/>
              </w:rPr>
            </w:pPr>
            <w:r>
              <w:rPr>
                <w:sz w:val="16"/>
                <w:szCs w:val="16"/>
              </w:rPr>
              <w:t>3</w:t>
            </w:r>
          </w:p>
        </w:tc>
        <w:tc>
          <w:tcPr>
            <w:tcW w:w="425" w:type="dxa"/>
            <w:shd w:val="solid" w:color="FFFFFF" w:fill="auto"/>
          </w:tcPr>
          <w:p w14:paraId="099701DC" w14:textId="780A8719" w:rsidR="008738B1" w:rsidRDefault="008738B1" w:rsidP="008738B1">
            <w:pPr>
              <w:pStyle w:val="TAL"/>
              <w:jc w:val="center"/>
              <w:rPr>
                <w:sz w:val="16"/>
                <w:szCs w:val="16"/>
              </w:rPr>
            </w:pPr>
            <w:r>
              <w:rPr>
                <w:sz w:val="16"/>
                <w:szCs w:val="16"/>
              </w:rPr>
              <w:t>F</w:t>
            </w:r>
          </w:p>
        </w:tc>
        <w:tc>
          <w:tcPr>
            <w:tcW w:w="4536" w:type="dxa"/>
            <w:shd w:val="solid" w:color="FFFFFF" w:fill="auto"/>
          </w:tcPr>
          <w:p w14:paraId="012EF7EB" w14:textId="4D27C7C6" w:rsidR="008738B1" w:rsidRPr="00566C88" w:rsidRDefault="008738B1" w:rsidP="008738B1">
            <w:pPr>
              <w:pStyle w:val="TAL"/>
              <w:rPr>
                <w:sz w:val="16"/>
                <w:szCs w:val="16"/>
              </w:rPr>
            </w:pPr>
            <w:r w:rsidRPr="008738B1">
              <w:rPr>
                <w:sz w:val="16"/>
                <w:szCs w:val="16"/>
              </w:rPr>
              <w:t>AC information exposure update and correction</w:t>
            </w:r>
          </w:p>
        </w:tc>
        <w:tc>
          <w:tcPr>
            <w:tcW w:w="992" w:type="dxa"/>
            <w:shd w:val="solid" w:color="FFFFFF" w:fill="auto"/>
          </w:tcPr>
          <w:p w14:paraId="01E99F2F" w14:textId="198E549E" w:rsidR="008738B1" w:rsidRPr="00B37D43" w:rsidRDefault="008738B1" w:rsidP="008738B1">
            <w:pPr>
              <w:pStyle w:val="TAL"/>
              <w:jc w:val="center"/>
              <w:rPr>
                <w:sz w:val="16"/>
                <w:szCs w:val="16"/>
              </w:rPr>
            </w:pPr>
            <w:r w:rsidRPr="00B37D43">
              <w:rPr>
                <w:sz w:val="16"/>
                <w:szCs w:val="16"/>
              </w:rPr>
              <w:t>18.3.0</w:t>
            </w:r>
          </w:p>
        </w:tc>
      </w:tr>
      <w:tr w:rsidR="009B01A8" w:rsidRPr="00A26F04" w14:paraId="2EA6A65A" w14:textId="77777777" w:rsidTr="00CB1F82">
        <w:tc>
          <w:tcPr>
            <w:tcW w:w="800" w:type="dxa"/>
            <w:shd w:val="solid" w:color="FFFFFF" w:fill="auto"/>
          </w:tcPr>
          <w:p w14:paraId="725BE249" w14:textId="19B82635" w:rsidR="009B01A8" w:rsidRPr="00B37D43" w:rsidRDefault="009B01A8" w:rsidP="009B01A8">
            <w:pPr>
              <w:pStyle w:val="TAL"/>
              <w:jc w:val="center"/>
              <w:rPr>
                <w:sz w:val="16"/>
                <w:szCs w:val="16"/>
              </w:rPr>
            </w:pPr>
            <w:r w:rsidRPr="00B37D43">
              <w:rPr>
                <w:sz w:val="16"/>
                <w:szCs w:val="16"/>
              </w:rPr>
              <w:t>2023-06</w:t>
            </w:r>
          </w:p>
        </w:tc>
        <w:tc>
          <w:tcPr>
            <w:tcW w:w="800" w:type="dxa"/>
            <w:shd w:val="solid" w:color="FFFFFF" w:fill="auto"/>
          </w:tcPr>
          <w:p w14:paraId="4A050EFE" w14:textId="723E978B" w:rsidR="009B01A8" w:rsidRPr="00B37D43" w:rsidRDefault="009B01A8" w:rsidP="009B01A8">
            <w:pPr>
              <w:pStyle w:val="TAL"/>
              <w:jc w:val="center"/>
              <w:rPr>
                <w:sz w:val="16"/>
                <w:szCs w:val="16"/>
              </w:rPr>
            </w:pPr>
            <w:r w:rsidRPr="00B37D43">
              <w:rPr>
                <w:sz w:val="16"/>
                <w:szCs w:val="16"/>
              </w:rPr>
              <w:t>SA#100</w:t>
            </w:r>
          </w:p>
        </w:tc>
        <w:tc>
          <w:tcPr>
            <w:tcW w:w="1094" w:type="dxa"/>
            <w:shd w:val="solid" w:color="FFFFFF" w:fill="auto"/>
          </w:tcPr>
          <w:p w14:paraId="3F1D0582" w14:textId="6648B6AA" w:rsidR="009B01A8" w:rsidRPr="00B37D43" w:rsidRDefault="009B01A8" w:rsidP="009B01A8">
            <w:pPr>
              <w:pStyle w:val="TAL"/>
              <w:jc w:val="center"/>
              <w:rPr>
                <w:sz w:val="16"/>
                <w:szCs w:val="16"/>
              </w:rPr>
            </w:pPr>
            <w:r w:rsidRPr="00B37D43">
              <w:rPr>
                <w:sz w:val="16"/>
                <w:szCs w:val="16"/>
              </w:rPr>
              <w:t>SP-230702</w:t>
            </w:r>
          </w:p>
        </w:tc>
        <w:tc>
          <w:tcPr>
            <w:tcW w:w="567" w:type="dxa"/>
            <w:shd w:val="solid" w:color="FFFFFF" w:fill="auto"/>
          </w:tcPr>
          <w:p w14:paraId="576920E5" w14:textId="04481582" w:rsidR="009B01A8" w:rsidRPr="00B37D43" w:rsidRDefault="009B01A8" w:rsidP="009B01A8">
            <w:pPr>
              <w:pStyle w:val="TAL"/>
              <w:rPr>
                <w:sz w:val="16"/>
                <w:szCs w:val="16"/>
              </w:rPr>
            </w:pPr>
            <w:r w:rsidRPr="00B37D43">
              <w:rPr>
                <w:sz w:val="16"/>
                <w:szCs w:val="16"/>
              </w:rPr>
              <w:t>0</w:t>
            </w:r>
            <w:r>
              <w:rPr>
                <w:sz w:val="16"/>
                <w:szCs w:val="16"/>
              </w:rPr>
              <w:t>404</w:t>
            </w:r>
          </w:p>
        </w:tc>
        <w:tc>
          <w:tcPr>
            <w:tcW w:w="425" w:type="dxa"/>
            <w:shd w:val="solid" w:color="FFFFFF" w:fill="auto"/>
          </w:tcPr>
          <w:p w14:paraId="771FD4C5" w14:textId="1980E7A1" w:rsidR="009B01A8" w:rsidRDefault="009B01A8" w:rsidP="009B01A8">
            <w:pPr>
              <w:pStyle w:val="TAL"/>
              <w:jc w:val="center"/>
              <w:rPr>
                <w:sz w:val="16"/>
                <w:szCs w:val="16"/>
              </w:rPr>
            </w:pPr>
            <w:r>
              <w:rPr>
                <w:sz w:val="16"/>
                <w:szCs w:val="16"/>
              </w:rPr>
              <w:t>1</w:t>
            </w:r>
          </w:p>
        </w:tc>
        <w:tc>
          <w:tcPr>
            <w:tcW w:w="425" w:type="dxa"/>
            <w:shd w:val="solid" w:color="FFFFFF" w:fill="auto"/>
          </w:tcPr>
          <w:p w14:paraId="1B3272C5" w14:textId="2BEAB208" w:rsidR="009B01A8" w:rsidRDefault="009B01A8" w:rsidP="009B01A8">
            <w:pPr>
              <w:pStyle w:val="TAL"/>
              <w:jc w:val="center"/>
              <w:rPr>
                <w:sz w:val="16"/>
                <w:szCs w:val="16"/>
              </w:rPr>
            </w:pPr>
            <w:r>
              <w:rPr>
                <w:sz w:val="16"/>
                <w:szCs w:val="16"/>
              </w:rPr>
              <w:t>C</w:t>
            </w:r>
          </w:p>
        </w:tc>
        <w:tc>
          <w:tcPr>
            <w:tcW w:w="4536" w:type="dxa"/>
            <w:shd w:val="solid" w:color="FFFFFF" w:fill="auto"/>
          </w:tcPr>
          <w:p w14:paraId="7969A3F0" w14:textId="690207DE" w:rsidR="009B01A8" w:rsidRPr="008738B1" w:rsidRDefault="009B01A8" w:rsidP="009B01A8">
            <w:pPr>
              <w:pStyle w:val="TAL"/>
              <w:rPr>
                <w:sz w:val="16"/>
                <w:szCs w:val="16"/>
              </w:rPr>
            </w:pPr>
            <w:r w:rsidRPr="009B01A8">
              <w:rPr>
                <w:sz w:val="16"/>
                <w:szCs w:val="16"/>
              </w:rPr>
              <w:t>Resolving the ENs related to retrieve EES procedure</w:t>
            </w:r>
          </w:p>
        </w:tc>
        <w:tc>
          <w:tcPr>
            <w:tcW w:w="992" w:type="dxa"/>
            <w:shd w:val="solid" w:color="FFFFFF" w:fill="auto"/>
          </w:tcPr>
          <w:p w14:paraId="64C32D1D" w14:textId="1B813FE4" w:rsidR="009B01A8" w:rsidRPr="00B37D43" w:rsidRDefault="009B01A8" w:rsidP="009B01A8">
            <w:pPr>
              <w:pStyle w:val="TAL"/>
              <w:jc w:val="center"/>
              <w:rPr>
                <w:sz w:val="16"/>
                <w:szCs w:val="16"/>
              </w:rPr>
            </w:pPr>
            <w:r w:rsidRPr="00B37D43">
              <w:rPr>
                <w:sz w:val="16"/>
                <w:szCs w:val="16"/>
              </w:rPr>
              <w:t>18.3.0</w:t>
            </w:r>
          </w:p>
        </w:tc>
      </w:tr>
      <w:tr w:rsidR="00FC4028" w:rsidRPr="00A26F04" w14:paraId="5E223A03" w14:textId="77777777" w:rsidTr="00CB1F82">
        <w:tc>
          <w:tcPr>
            <w:tcW w:w="800" w:type="dxa"/>
            <w:shd w:val="solid" w:color="FFFFFF" w:fill="auto"/>
          </w:tcPr>
          <w:p w14:paraId="0316C775" w14:textId="53C613FA" w:rsidR="00FC4028" w:rsidRDefault="00FC4028" w:rsidP="00FC4028">
            <w:pPr>
              <w:pStyle w:val="TAL"/>
              <w:jc w:val="center"/>
              <w:rPr>
                <w:sz w:val="16"/>
                <w:szCs w:val="16"/>
              </w:rPr>
            </w:pPr>
            <w:r w:rsidRPr="00B37D43">
              <w:rPr>
                <w:sz w:val="16"/>
                <w:szCs w:val="16"/>
              </w:rPr>
              <w:t>2023-06</w:t>
            </w:r>
          </w:p>
        </w:tc>
        <w:tc>
          <w:tcPr>
            <w:tcW w:w="800" w:type="dxa"/>
            <w:shd w:val="solid" w:color="FFFFFF" w:fill="auto"/>
          </w:tcPr>
          <w:p w14:paraId="1BEE8BB4" w14:textId="2FDDB6C4" w:rsidR="00FC4028" w:rsidRPr="00B37D43" w:rsidRDefault="00FC4028" w:rsidP="00FC4028">
            <w:pPr>
              <w:pStyle w:val="TAL"/>
              <w:jc w:val="center"/>
              <w:rPr>
                <w:sz w:val="16"/>
                <w:szCs w:val="16"/>
              </w:rPr>
            </w:pPr>
            <w:r w:rsidRPr="00B37D43">
              <w:rPr>
                <w:sz w:val="16"/>
                <w:szCs w:val="16"/>
              </w:rPr>
              <w:t>SA#100</w:t>
            </w:r>
          </w:p>
        </w:tc>
        <w:tc>
          <w:tcPr>
            <w:tcW w:w="1094" w:type="dxa"/>
            <w:shd w:val="solid" w:color="FFFFFF" w:fill="auto"/>
          </w:tcPr>
          <w:p w14:paraId="29724BB5" w14:textId="67B937A5" w:rsidR="00FC4028" w:rsidRPr="00B37D43" w:rsidRDefault="00FC4028" w:rsidP="00FC4028">
            <w:pPr>
              <w:pStyle w:val="TAL"/>
              <w:jc w:val="center"/>
              <w:rPr>
                <w:sz w:val="16"/>
                <w:szCs w:val="16"/>
              </w:rPr>
            </w:pPr>
            <w:r w:rsidRPr="00B37D43">
              <w:rPr>
                <w:sz w:val="16"/>
                <w:szCs w:val="16"/>
              </w:rPr>
              <w:t>SP-230702</w:t>
            </w:r>
          </w:p>
        </w:tc>
        <w:tc>
          <w:tcPr>
            <w:tcW w:w="567" w:type="dxa"/>
            <w:shd w:val="solid" w:color="FFFFFF" w:fill="auto"/>
          </w:tcPr>
          <w:p w14:paraId="20CF305A" w14:textId="5A0ECBB8" w:rsidR="00FC4028" w:rsidRPr="00B37D43" w:rsidRDefault="00FC4028" w:rsidP="00FC4028">
            <w:pPr>
              <w:pStyle w:val="TAL"/>
              <w:rPr>
                <w:sz w:val="16"/>
                <w:szCs w:val="16"/>
              </w:rPr>
            </w:pPr>
            <w:r w:rsidRPr="00B37D43">
              <w:rPr>
                <w:sz w:val="16"/>
                <w:szCs w:val="16"/>
              </w:rPr>
              <w:t>0</w:t>
            </w:r>
            <w:r>
              <w:rPr>
                <w:sz w:val="16"/>
                <w:szCs w:val="16"/>
              </w:rPr>
              <w:t>405</w:t>
            </w:r>
          </w:p>
        </w:tc>
        <w:tc>
          <w:tcPr>
            <w:tcW w:w="425" w:type="dxa"/>
            <w:shd w:val="solid" w:color="FFFFFF" w:fill="auto"/>
          </w:tcPr>
          <w:p w14:paraId="477EBF1E" w14:textId="239AEAA7" w:rsidR="00FC4028" w:rsidRDefault="00FC4028" w:rsidP="00FC4028">
            <w:pPr>
              <w:pStyle w:val="TAL"/>
              <w:jc w:val="center"/>
              <w:rPr>
                <w:sz w:val="16"/>
                <w:szCs w:val="16"/>
              </w:rPr>
            </w:pPr>
            <w:r>
              <w:rPr>
                <w:sz w:val="16"/>
                <w:szCs w:val="16"/>
              </w:rPr>
              <w:t>3</w:t>
            </w:r>
          </w:p>
        </w:tc>
        <w:tc>
          <w:tcPr>
            <w:tcW w:w="425" w:type="dxa"/>
            <w:shd w:val="solid" w:color="FFFFFF" w:fill="auto"/>
          </w:tcPr>
          <w:p w14:paraId="6476B43E" w14:textId="04F641DC" w:rsidR="00FC4028" w:rsidRDefault="00FC4028" w:rsidP="00FC4028">
            <w:pPr>
              <w:pStyle w:val="TAL"/>
              <w:jc w:val="center"/>
              <w:rPr>
                <w:sz w:val="16"/>
                <w:szCs w:val="16"/>
              </w:rPr>
            </w:pPr>
            <w:r>
              <w:rPr>
                <w:sz w:val="16"/>
                <w:szCs w:val="16"/>
              </w:rPr>
              <w:t>C</w:t>
            </w:r>
          </w:p>
        </w:tc>
        <w:tc>
          <w:tcPr>
            <w:tcW w:w="4536" w:type="dxa"/>
            <w:shd w:val="solid" w:color="FFFFFF" w:fill="auto"/>
          </w:tcPr>
          <w:p w14:paraId="38EDA044" w14:textId="432552D5" w:rsidR="00FC4028" w:rsidRPr="009B01A8" w:rsidRDefault="00FC4028" w:rsidP="00FC4028">
            <w:pPr>
              <w:pStyle w:val="TAL"/>
              <w:rPr>
                <w:sz w:val="16"/>
                <w:szCs w:val="16"/>
              </w:rPr>
            </w:pPr>
            <w:r w:rsidRPr="00FC4028">
              <w:rPr>
                <w:sz w:val="16"/>
                <w:szCs w:val="16"/>
              </w:rPr>
              <w:t>Resolving EN in ACR to Cloud</w:t>
            </w:r>
          </w:p>
        </w:tc>
        <w:tc>
          <w:tcPr>
            <w:tcW w:w="992" w:type="dxa"/>
            <w:shd w:val="solid" w:color="FFFFFF" w:fill="auto"/>
          </w:tcPr>
          <w:p w14:paraId="0F2A2035" w14:textId="74F81C63" w:rsidR="00FC4028" w:rsidRPr="00B37D43" w:rsidRDefault="00FC4028" w:rsidP="00FC4028">
            <w:pPr>
              <w:pStyle w:val="TAL"/>
              <w:jc w:val="center"/>
              <w:rPr>
                <w:sz w:val="16"/>
                <w:szCs w:val="16"/>
              </w:rPr>
            </w:pPr>
            <w:r w:rsidRPr="00B37D43">
              <w:rPr>
                <w:sz w:val="16"/>
                <w:szCs w:val="16"/>
              </w:rPr>
              <w:t>18.3.0</w:t>
            </w:r>
          </w:p>
        </w:tc>
      </w:tr>
      <w:tr w:rsidR="00310CDF" w:rsidRPr="00A26F04" w14:paraId="14064287" w14:textId="77777777" w:rsidTr="00CB1F82">
        <w:tc>
          <w:tcPr>
            <w:tcW w:w="800" w:type="dxa"/>
            <w:shd w:val="solid" w:color="FFFFFF" w:fill="auto"/>
          </w:tcPr>
          <w:p w14:paraId="3119E2A7" w14:textId="4440140E" w:rsidR="00310CDF" w:rsidRDefault="00310CDF" w:rsidP="00310CDF">
            <w:pPr>
              <w:pStyle w:val="TAL"/>
              <w:jc w:val="center"/>
              <w:rPr>
                <w:sz w:val="16"/>
                <w:szCs w:val="16"/>
              </w:rPr>
            </w:pPr>
            <w:r w:rsidRPr="00B37D43">
              <w:rPr>
                <w:sz w:val="16"/>
                <w:szCs w:val="16"/>
              </w:rPr>
              <w:t>2023-06</w:t>
            </w:r>
          </w:p>
        </w:tc>
        <w:tc>
          <w:tcPr>
            <w:tcW w:w="800" w:type="dxa"/>
            <w:shd w:val="solid" w:color="FFFFFF" w:fill="auto"/>
          </w:tcPr>
          <w:p w14:paraId="4918E1B5" w14:textId="694E3859" w:rsidR="00310CDF" w:rsidRPr="00B37D43" w:rsidRDefault="00310CDF" w:rsidP="00310CDF">
            <w:pPr>
              <w:pStyle w:val="TAL"/>
              <w:jc w:val="center"/>
              <w:rPr>
                <w:sz w:val="16"/>
                <w:szCs w:val="16"/>
              </w:rPr>
            </w:pPr>
            <w:r w:rsidRPr="00B37D43">
              <w:rPr>
                <w:sz w:val="16"/>
                <w:szCs w:val="16"/>
              </w:rPr>
              <w:t>SA#100</w:t>
            </w:r>
          </w:p>
        </w:tc>
        <w:tc>
          <w:tcPr>
            <w:tcW w:w="1094" w:type="dxa"/>
            <w:shd w:val="solid" w:color="FFFFFF" w:fill="auto"/>
          </w:tcPr>
          <w:p w14:paraId="5A97A9B4" w14:textId="7A74D31D" w:rsidR="00310CDF" w:rsidRPr="00B37D43" w:rsidRDefault="00310CDF" w:rsidP="00310CDF">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07564D23" w14:textId="7EC379BE" w:rsidR="00310CDF" w:rsidRPr="00B37D43" w:rsidRDefault="00310CDF" w:rsidP="00310CDF">
            <w:pPr>
              <w:pStyle w:val="TAL"/>
              <w:rPr>
                <w:sz w:val="16"/>
                <w:szCs w:val="16"/>
              </w:rPr>
            </w:pPr>
            <w:r w:rsidRPr="00B37D43">
              <w:rPr>
                <w:sz w:val="16"/>
                <w:szCs w:val="16"/>
              </w:rPr>
              <w:t>0</w:t>
            </w:r>
            <w:r>
              <w:rPr>
                <w:sz w:val="16"/>
                <w:szCs w:val="16"/>
              </w:rPr>
              <w:t>407</w:t>
            </w:r>
          </w:p>
        </w:tc>
        <w:tc>
          <w:tcPr>
            <w:tcW w:w="425" w:type="dxa"/>
            <w:shd w:val="solid" w:color="FFFFFF" w:fill="auto"/>
          </w:tcPr>
          <w:p w14:paraId="14D9FD07" w14:textId="6887132A" w:rsidR="00310CDF" w:rsidRDefault="00310CDF" w:rsidP="00310CDF">
            <w:pPr>
              <w:pStyle w:val="TAL"/>
              <w:jc w:val="center"/>
              <w:rPr>
                <w:sz w:val="16"/>
                <w:szCs w:val="16"/>
              </w:rPr>
            </w:pPr>
          </w:p>
        </w:tc>
        <w:tc>
          <w:tcPr>
            <w:tcW w:w="425" w:type="dxa"/>
            <w:shd w:val="solid" w:color="FFFFFF" w:fill="auto"/>
          </w:tcPr>
          <w:p w14:paraId="09CCA9B2" w14:textId="48E15B71" w:rsidR="00310CDF" w:rsidRDefault="00310CDF" w:rsidP="00310CDF">
            <w:pPr>
              <w:pStyle w:val="TAL"/>
              <w:jc w:val="center"/>
              <w:rPr>
                <w:sz w:val="16"/>
                <w:szCs w:val="16"/>
              </w:rPr>
            </w:pPr>
            <w:r>
              <w:rPr>
                <w:sz w:val="16"/>
                <w:szCs w:val="16"/>
              </w:rPr>
              <w:t>A</w:t>
            </w:r>
          </w:p>
        </w:tc>
        <w:tc>
          <w:tcPr>
            <w:tcW w:w="4536" w:type="dxa"/>
            <w:shd w:val="solid" w:color="FFFFFF" w:fill="auto"/>
          </w:tcPr>
          <w:p w14:paraId="0B96D554" w14:textId="459BD4BB" w:rsidR="00310CDF" w:rsidRPr="00FC4028" w:rsidRDefault="00310CDF" w:rsidP="00310CDF">
            <w:pPr>
              <w:pStyle w:val="TAL"/>
              <w:rPr>
                <w:sz w:val="16"/>
                <w:szCs w:val="16"/>
              </w:rPr>
            </w:pPr>
            <w:r w:rsidRPr="00310CDF">
              <w:rPr>
                <w:sz w:val="16"/>
                <w:szCs w:val="16"/>
              </w:rPr>
              <w:t>EES is provided by ECSP and is not necessarily in PLMN domain.</w:t>
            </w:r>
          </w:p>
        </w:tc>
        <w:tc>
          <w:tcPr>
            <w:tcW w:w="992" w:type="dxa"/>
            <w:shd w:val="solid" w:color="FFFFFF" w:fill="auto"/>
          </w:tcPr>
          <w:p w14:paraId="3482ABD1" w14:textId="08C23854" w:rsidR="00310CDF" w:rsidRPr="00B37D43" w:rsidRDefault="00310CDF" w:rsidP="00310CDF">
            <w:pPr>
              <w:pStyle w:val="TAL"/>
              <w:jc w:val="center"/>
              <w:rPr>
                <w:sz w:val="16"/>
                <w:szCs w:val="16"/>
              </w:rPr>
            </w:pPr>
            <w:r w:rsidRPr="00B37D43">
              <w:rPr>
                <w:sz w:val="16"/>
                <w:szCs w:val="16"/>
              </w:rPr>
              <w:t>18.3.0</w:t>
            </w:r>
          </w:p>
        </w:tc>
      </w:tr>
      <w:tr w:rsidR="00C81671" w:rsidRPr="00A26F04" w14:paraId="7200F8E4" w14:textId="77777777" w:rsidTr="00CB1F82">
        <w:tc>
          <w:tcPr>
            <w:tcW w:w="800" w:type="dxa"/>
            <w:shd w:val="solid" w:color="FFFFFF" w:fill="auto"/>
          </w:tcPr>
          <w:p w14:paraId="2FADE2E4" w14:textId="31794067" w:rsidR="00C81671" w:rsidRPr="00B37D43" w:rsidRDefault="00C81671" w:rsidP="00C81671">
            <w:pPr>
              <w:pStyle w:val="TAL"/>
              <w:jc w:val="center"/>
              <w:rPr>
                <w:sz w:val="16"/>
                <w:szCs w:val="16"/>
              </w:rPr>
            </w:pPr>
            <w:r w:rsidRPr="00B37D43">
              <w:rPr>
                <w:sz w:val="16"/>
                <w:szCs w:val="16"/>
              </w:rPr>
              <w:t>2023-06</w:t>
            </w:r>
          </w:p>
        </w:tc>
        <w:tc>
          <w:tcPr>
            <w:tcW w:w="800" w:type="dxa"/>
            <w:shd w:val="solid" w:color="FFFFFF" w:fill="auto"/>
          </w:tcPr>
          <w:p w14:paraId="3CE6202B" w14:textId="13A889A2" w:rsidR="00C81671" w:rsidRPr="00B37D43" w:rsidRDefault="00C81671" w:rsidP="00C81671">
            <w:pPr>
              <w:pStyle w:val="TAL"/>
              <w:jc w:val="center"/>
              <w:rPr>
                <w:sz w:val="16"/>
                <w:szCs w:val="16"/>
              </w:rPr>
            </w:pPr>
            <w:r w:rsidRPr="00B37D43">
              <w:rPr>
                <w:sz w:val="16"/>
                <w:szCs w:val="16"/>
              </w:rPr>
              <w:t>SA#100</w:t>
            </w:r>
          </w:p>
        </w:tc>
        <w:tc>
          <w:tcPr>
            <w:tcW w:w="1094" w:type="dxa"/>
            <w:shd w:val="solid" w:color="FFFFFF" w:fill="auto"/>
          </w:tcPr>
          <w:p w14:paraId="636CD534" w14:textId="43B4DA00" w:rsidR="00C81671" w:rsidRPr="00B37D43" w:rsidRDefault="00C81671" w:rsidP="00C81671">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613C25F2" w14:textId="377A1D00" w:rsidR="00C81671" w:rsidRPr="00B37D43" w:rsidRDefault="00C81671" w:rsidP="00C81671">
            <w:pPr>
              <w:pStyle w:val="TAL"/>
              <w:rPr>
                <w:sz w:val="16"/>
                <w:szCs w:val="16"/>
              </w:rPr>
            </w:pPr>
            <w:r w:rsidRPr="00B37D43">
              <w:rPr>
                <w:sz w:val="16"/>
                <w:szCs w:val="16"/>
              </w:rPr>
              <w:t>0</w:t>
            </w:r>
            <w:r>
              <w:rPr>
                <w:sz w:val="16"/>
                <w:szCs w:val="16"/>
              </w:rPr>
              <w:t>408</w:t>
            </w:r>
          </w:p>
        </w:tc>
        <w:tc>
          <w:tcPr>
            <w:tcW w:w="425" w:type="dxa"/>
            <w:shd w:val="solid" w:color="FFFFFF" w:fill="auto"/>
          </w:tcPr>
          <w:p w14:paraId="5B88B0FE" w14:textId="777D98D0" w:rsidR="00C81671" w:rsidRDefault="00C81671" w:rsidP="00C81671">
            <w:pPr>
              <w:pStyle w:val="TAL"/>
              <w:jc w:val="center"/>
              <w:rPr>
                <w:sz w:val="16"/>
                <w:szCs w:val="16"/>
              </w:rPr>
            </w:pPr>
            <w:r>
              <w:rPr>
                <w:sz w:val="16"/>
                <w:szCs w:val="16"/>
              </w:rPr>
              <w:t>1</w:t>
            </w:r>
          </w:p>
        </w:tc>
        <w:tc>
          <w:tcPr>
            <w:tcW w:w="425" w:type="dxa"/>
            <w:shd w:val="solid" w:color="FFFFFF" w:fill="auto"/>
          </w:tcPr>
          <w:p w14:paraId="25FAF8AF" w14:textId="2D970AE8" w:rsidR="00C81671" w:rsidRDefault="00C81671" w:rsidP="00C81671">
            <w:pPr>
              <w:pStyle w:val="TAL"/>
              <w:jc w:val="center"/>
              <w:rPr>
                <w:sz w:val="16"/>
                <w:szCs w:val="16"/>
              </w:rPr>
            </w:pPr>
            <w:r>
              <w:rPr>
                <w:sz w:val="16"/>
                <w:szCs w:val="16"/>
              </w:rPr>
              <w:t>A</w:t>
            </w:r>
          </w:p>
        </w:tc>
        <w:tc>
          <w:tcPr>
            <w:tcW w:w="4536" w:type="dxa"/>
            <w:shd w:val="solid" w:color="FFFFFF" w:fill="auto"/>
          </w:tcPr>
          <w:p w14:paraId="28232772" w14:textId="439AAB65" w:rsidR="00C81671" w:rsidRPr="00310CDF" w:rsidRDefault="00C81671" w:rsidP="00C81671">
            <w:pPr>
              <w:pStyle w:val="TAL"/>
              <w:rPr>
                <w:sz w:val="16"/>
                <w:szCs w:val="16"/>
              </w:rPr>
            </w:pPr>
            <w:r w:rsidRPr="00C81671">
              <w:rPr>
                <w:sz w:val="16"/>
                <w:szCs w:val="16"/>
              </w:rPr>
              <w:t>Alignment of terminologies for the ECSP management system</w:t>
            </w:r>
          </w:p>
        </w:tc>
        <w:tc>
          <w:tcPr>
            <w:tcW w:w="992" w:type="dxa"/>
            <w:shd w:val="solid" w:color="FFFFFF" w:fill="auto"/>
          </w:tcPr>
          <w:p w14:paraId="67ACFA08" w14:textId="4C0ACDA3" w:rsidR="00C81671" w:rsidRPr="00B37D43" w:rsidRDefault="00C81671" w:rsidP="00C81671">
            <w:pPr>
              <w:pStyle w:val="TAL"/>
              <w:jc w:val="center"/>
              <w:rPr>
                <w:sz w:val="16"/>
                <w:szCs w:val="16"/>
              </w:rPr>
            </w:pPr>
            <w:r w:rsidRPr="00B37D43">
              <w:rPr>
                <w:sz w:val="16"/>
                <w:szCs w:val="16"/>
              </w:rPr>
              <w:t>18.3.0</w:t>
            </w:r>
          </w:p>
        </w:tc>
      </w:tr>
      <w:tr w:rsidR="00572692" w:rsidRPr="00A26F04" w14:paraId="05541719" w14:textId="77777777" w:rsidTr="00CB1F82">
        <w:tc>
          <w:tcPr>
            <w:tcW w:w="800" w:type="dxa"/>
            <w:shd w:val="solid" w:color="FFFFFF" w:fill="auto"/>
          </w:tcPr>
          <w:p w14:paraId="6C148627" w14:textId="3363A33A" w:rsidR="00572692" w:rsidRPr="00B37D43" w:rsidRDefault="00572692" w:rsidP="0057269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6B87DE" w14:textId="08D30049" w:rsidR="00572692" w:rsidRPr="00B37D43" w:rsidRDefault="00572692" w:rsidP="0057269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A4839AC" w14:textId="7CC0DAAF" w:rsidR="00572692" w:rsidRPr="00B37D43" w:rsidRDefault="00572692" w:rsidP="00572692">
            <w:pPr>
              <w:pStyle w:val="TAL"/>
              <w:jc w:val="center"/>
              <w:rPr>
                <w:sz w:val="16"/>
                <w:szCs w:val="16"/>
              </w:rPr>
            </w:pPr>
            <w:r w:rsidRPr="00572692">
              <w:rPr>
                <w:sz w:val="16"/>
                <w:szCs w:val="16"/>
              </w:rPr>
              <w:t>SP-230994</w:t>
            </w:r>
          </w:p>
        </w:tc>
        <w:tc>
          <w:tcPr>
            <w:tcW w:w="567" w:type="dxa"/>
            <w:shd w:val="solid" w:color="FFFFFF" w:fill="auto"/>
          </w:tcPr>
          <w:p w14:paraId="7FD95625" w14:textId="151C43B2" w:rsidR="00572692" w:rsidRPr="00B37D43" w:rsidRDefault="00572692" w:rsidP="00572692">
            <w:pPr>
              <w:pStyle w:val="TAL"/>
              <w:rPr>
                <w:sz w:val="16"/>
                <w:szCs w:val="16"/>
              </w:rPr>
            </w:pPr>
            <w:r w:rsidRPr="00572692">
              <w:rPr>
                <w:sz w:val="16"/>
                <w:szCs w:val="16"/>
              </w:rPr>
              <w:t>0413</w:t>
            </w:r>
          </w:p>
        </w:tc>
        <w:tc>
          <w:tcPr>
            <w:tcW w:w="425" w:type="dxa"/>
            <w:shd w:val="solid" w:color="FFFFFF" w:fill="auto"/>
          </w:tcPr>
          <w:p w14:paraId="4FCAC167" w14:textId="04AB93C2" w:rsidR="00572692" w:rsidRDefault="00572692" w:rsidP="00572692">
            <w:pPr>
              <w:pStyle w:val="TAL"/>
              <w:jc w:val="center"/>
              <w:rPr>
                <w:sz w:val="16"/>
                <w:szCs w:val="16"/>
              </w:rPr>
            </w:pPr>
            <w:r>
              <w:rPr>
                <w:sz w:val="16"/>
                <w:szCs w:val="16"/>
              </w:rPr>
              <w:t>1</w:t>
            </w:r>
          </w:p>
        </w:tc>
        <w:tc>
          <w:tcPr>
            <w:tcW w:w="425" w:type="dxa"/>
            <w:shd w:val="solid" w:color="FFFFFF" w:fill="auto"/>
          </w:tcPr>
          <w:p w14:paraId="306A5EEA" w14:textId="7C1A8788" w:rsidR="00572692" w:rsidRDefault="00572692" w:rsidP="00572692">
            <w:pPr>
              <w:pStyle w:val="TAL"/>
              <w:jc w:val="center"/>
              <w:rPr>
                <w:sz w:val="16"/>
                <w:szCs w:val="16"/>
              </w:rPr>
            </w:pPr>
            <w:r>
              <w:rPr>
                <w:sz w:val="16"/>
                <w:szCs w:val="16"/>
              </w:rPr>
              <w:t>F</w:t>
            </w:r>
          </w:p>
        </w:tc>
        <w:tc>
          <w:tcPr>
            <w:tcW w:w="4536" w:type="dxa"/>
            <w:shd w:val="solid" w:color="FFFFFF" w:fill="auto"/>
          </w:tcPr>
          <w:p w14:paraId="7BC81052" w14:textId="1C1B13D1" w:rsidR="00572692" w:rsidRPr="00C81671" w:rsidRDefault="00572692" w:rsidP="00572692">
            <w:pPr>
              <w:pStyle w:val="TAL"/>
              <w:rPr>
                <w:sz w:val="16"/>
                <w:szCs w:val="16"/>
              </w:rPr>
            </w:pPr>
            <w:r w:rsidRPr="00572692">
              <w:rPr>
                <w:sz w:val="16"/>
                <w:szCs w:val="16"/>
              </w:rPr>
              <w:t>Modify term from central repository to ECS-ER</w:t>
            </w:r>
          </w:p>
        </w:tc>
        <w:tc>
          <w:tcPr>
            <w:tcW w:w="992" w:type="dxa"/>
            <w:shd w:val="solid" w:color="FFFFFF" w:fill="auto"/>
          </w:tcPr>
          <w:p w14:paraId="45270769" w14:textId="4F06E3FD" w:rsidR="00572692" w:rsidRPr="00B37D43" w:rsidRDefault="00572692" w:rsidP="00572692">
            <w:pPr>
              <w:pStyle w:val="TAL"/>
              <w:jc w:val="center"/>
              <w:rPr>
                <w:sz w:val="16"/>
                <w:szCs w:val="16"/>
              </w:rPr>
            </w:pPr>
            <w:r w:rsidRPr="00B37D43">
              <w:rPr>
                <w:sz w:val="16"/>
                <w:szCs w:val="16"/>
              </w:rPr>
              <w:t>18.</w:t>
            </w:r>
            <w:r>
              <w:rPr>
                <w:sz w:val="16"/>
                <w:szCs w:val="16"/>
              </w:rPr>
              <w:t>4</w:t>
            </w:r>
            <w:r w:rsidRPr="00B37D43">
              <w:rPr>
                <w:sz w:val="16"/>
                <w:szCs w:val="16"/>
              </w:rPr>
              <w:t>.0</w:t>
            </w:r>
          </w:p>
        </w:tc>
      </w:tr>
      <w:tr w:rsidR="00803D49" w:rsidRPr="00A26F04" w14:paraId="44FA3736" w14:textId="77777777" w:rsidTr="00CB1F82">
        <w:tc>
          <w:tcPr>
            <w:tcW w:w="800" w:type="dxa"/>
            <w:shd w:val="solid" w:color="FFFFFF" w:fill="auto"/>
          </w:tcPr>
          <w:p w14:paraId="2D7FE40E" w14:textId="5D48F6F0" w:rsidR="00803D49" w:rsidRPr="00B37D43" w:rsidRDefault="00803D49" w:rsidP="00803D49">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5CA6B5" w14:textId="53362BE1" w:rsidR="00803D49" w:rsidRPr="00B37D43" w:rsidRDefault="00803D49" w:rsidP="00803D49">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743B61" w14:textId="603E36A5" w:rsidR="00803D49" w:rsidRPr="00572692" w:rsidRDefault="00803D49" w:rsidP="00803D49">
            <w:pPr>
              <w:pStyle w:val="TAL"/>
              <w:jc w:val="center"/>
              <w:rPr>
                <w:sz w:val="16"/>
                <w:szCs w:val="16"/>
              </w:rPr>
            </w:pPr>
            <w:r w:rsidRPr="00572692">
              <w:rPr>
                <w:sz w:val="16"/>
                <w:szCs w:val="16"/>
              </w:rPr>
              <w:t>SP-230994</w:t>
            </w:r>
          </w:p>
        </w:tc>
        <w:tc>
          <w:tcPr>
            <w:tcW w:w="567" w:type="dxa"/>
            <w:shd w:val="solid" w:color="FFFFFF" w:fill="auto"/>
          </w:tcPr>
          <w:p w14:paraId="7D16D8F8" w14:textId="726132F4" w:rsidR="00803D49" w:rsidRPr="00572692" w:rsidRDefault="00803D49" w:rsidP="00803D49">
            <w:pPr>
              <w:pStyle w:val="TAL"/>
              <w:rPr>
                <w:sz w:val="16"/>
                <w:szCs w:val="16"/>
              </w:rPr>
            </w:pPr>
            <w:r w:rsidRPr="00572692">
              <w:rPr>
                <w:sz w:val="16"/>
                <w:szCs w:val="16"/>
              </w:rPr>
              <w:t>041</w:t>
            </w:r>
            <w:r>
              <w:rPr>
                <w:sz w:val="16"/>
                <w:szCs w:val="16"/>
              </w:rPr>
              <w:t>6</w:t>
            </w:r>
          </w:p>
        </w:tc>
        <w:tc>
          <w:tcPr>
            <w:tcW w:w="425" w:type="dxa"/>
            <w:shd w:val="solid" w:color="FFFFFF" w:fill="auto"/>
          </w:tcPr>
          <w:p w14:paraId="708E8F09" w14:textId="57397638" w:rsidR="00803D49" w:rsidRDefault="00803D49" w:rsidP="00803D49">
            <w:pPr>
              <w:pStyle w:val="TAL"/>
              <w:jc w:val="center"/>
              <w:rPr>
                <w:sz w:val="16"/>
                <w:szCs w:val="16"/>
              </w:rPr>
            </w:pPr>
            <w:r>
              <w:rPr>
                <w:sz w:val="16"/>
                <w:szCs w:val="16"/>
              </w:rPr>
              <w:t>1</w:t>
            </w:r>
          </w:p>
        </w:tc>
        <w:tc>
          <w:tcPr>
            <w:tcW w:w="425" w:type="dxa"/>
            <w:shd w:val="solid" w:color="FFFFFF" w:fill="auto"/>
          </w:tcPr>
          <w:p w14:paraId="281250AB" w14:textId="52792EEA" w:rsidR="00803D49" w:rsidRDefault="00803D49" w:rsidP="00803D49">
            <w:pPr>
              <w:pStyle w:val="TAL"/>
              <w:jc w:val="center"/>
              <w:rPr>
                <w:sz w:val="16"/>
                <w:szCs w:val="16"/>
              </w:rPr>
            </w:pPr>
            <w:r>
              <w:rPr>
                <w:sz w:val="16"/>
                <w:szCs w:val="16"/>
              </w:rPr>
              <w:t>F</w:t>
            </w:r>
          </w:p>
        </w:tc>
        <w:tc>
          <w:tcPr>
            <w:tcW w:w="4536" w:type="dxa"/>
            <w:shd w:val="solid" w:color="FFFFFF" w:fill="auto"/>
          </w:tcPr>
          <w:p w14:paraId="61AD8876" w14:textId="6BB719D1" w:rsidR="00803D49" w:rsidRPr="00572692" w:rsidRDefault="00803D49" w:rsidP="00803D49">
            <w:pPr>
              <w:pStyle w:val="TAL"/>
              <w:rPr>
                <w:sz w:val="16"/>
                <w:szCs w:val="16"/>
              </w:rPr>
            </w:pPr>
            <w:r w:rsidRPr="00803D49">
              <w:rPr>
                <w:sz w:val="16"/>
                <w:szCs w:val="16"/>
              </w:rPr>
              <w:t>Status correction for Session with QoS create request IEs</w:t>
            </w:r>
          </w:p>
        </w:tc>
        <w:tc>
          <w:tcPr>
            <w:tcW w:w="992" w:type="dxa"/>
            <w:shd w:val="solid" w:color="FFFFFF" w:fill="auto"/>
          </w:tcPr>
          <w:p w14:paraId="5958F6A0" w14:textId="238EC972" w:rsidR="00803D49" w:rsidRPr="00B37D43" w:rsidRDefault="00803D49" w:rsidP="00803D49">
            <w:pPr>
              <w:pStyle w:val="TAL"/>
              <w:jc w:val="center"/>
              <w:rPr>
                <w:sz w:val="16"/>
                <w:szCs w:val="16"/>
              </w:rPr>
            </w:pPr>
            <w:r w:rsidRPr="00B37D43">
              <w:rPr>
                <w:sz w:val="16"/>
                <w:szCs w:val="16"/>
              </w:rPr>
              <w:t>18.</w:t>
            </w:r>
            <w:r>
              <w:rPr>
                <w:sz w:val="16"/>
                <w:szCs w:val="16"/>
              </w:rPr>
              <w:t>4</w:t>
            </w:r>
            <w:r w:rsidRPr="00B37D43">
              <w:rPr>
                <w:sz w:val="16"/>
                <w:szCs w:val="16"/>
              </w:rPr>
              <w:t>.0</w:t>
            </w:r>
          </w:p>
        </w:tc>
      </w:tr>
      <w:tr w:rsidR="000819BC" w:rsidRPr="00A26F04" w14:paraId="236502A3" w14:textId="77777777" w:rsidTr="00CB1F82">
        <w:tc>
          <w:tcPr>
            <w:tcW w:w="800" w:type="dxa"/>
            <w:shd w:val="solid" w:color="FFFFFF" w:fill="auto"/>
          </w:tcPr>
          <w:p w14:paraId="2BFEF902" w14:textId="2D63D42D" w:rsidR="000819BC" w:rsidRPr="00B37D43" w:rsidRDefault="000819BC" w:rsidP="000819B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FA39592" w14:textId="69CF9D62" w:rsidR="000819BC" w:rsidRPr="00B37D43" w:rsidRDefault="000819BC" w:rsidP="000819B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1ADE5B1" w14:textId="5CD5AD0A" w:rsidR="000819BC" w:rsidRPr="00572692" w:rsidRDefault="000819BC" w:rsidP="000819BC">
            <w:pPr>
              <w:pStyle w:val="TAL"/>
              <w:jc w:val="center"/>
              <w:rPr>
                <w:sz w:val="16"/>
                <w:szCs w:val="16"/>
              </w:rPr>
            </w:pPr>
            <w:r w:rsidRPr="00572692">
              <w:rPr>
                <w:sz w:val="16"/>
                <w:szCs w:val="16"/>
              </w:rPr>
              <w:t>SP-230994</w:t>
            </w:r>
          </w:p>
        </w:tc>
        <w:tc>
          <w:tcPr>
            <w:tcW w:w="567" w:type="dxa"/>
            <w:shd w:val="solid" w:color="FFFFFF" w:fill="auto"/>
          </w:tcPr>
          <w:p w14:paraId="3751A79F" w14:textId="6D3711DC" w:rsidR="000819BC" w:rsidRPr="00572692" w:rsidRDefault="000819BC" w:rsidP="000819BC">
            <w:pPr>
              <w:pStyle w:val="TAL"/>
              <w:rPr>
                <w:sz w:val="16"/>
                <w:szCs w:val="16"/>
              </w:rPr>
            </w:pPr>
            <w:r w:rsidRPr="00572692">
              <w:rPr>
                <w:sz w:val="16"/>
                <w:szCs w:val="16"/>
              </w:rPr>
              <w:t>041</w:t>
            </w:r>
            <w:r>
              <w:rPr>
                <w:sz w:val="16"/>
                <w:szCs w:val="16"/>
              </w:rPr>
              <w:t>7</w:t>
            </w:r>
          </w:p>
        </w:tc>
        <w:tc>
          <w:tcPr>
            <w:tcW w:w="425" w:type="dxa"/>
            <w:shd w:val="solid" w:color="FFFFFF" w:fill="auto"/>
          </w:tcPr>
          <w:p w14:paraId="52983D07" w14:textId="64A1E57F" w:rsidR="000819BC" w:rsidRDefault="000819BC" w:rsidP="000819BC">
            <w:pPr>
              <w:pStyle w:val="TAL"/>
              <w:jc w:val="center"/>
              <w:rPr>
                <w:sz w:val="16"/>
                <w:szCs w:val="16"/>
              </w:rPr>
            </w:pPr>
            <w:r>
              <w:rPr>
                <w:sz w:val="16"/>
                <w:szCs w:val="16"/>
              </w:rPr>
              <w:t>3</w:t>
            </w:r>
          </w:p>
        </w:tc>
        <w:tc>
          <w:tcPr>
            <w:tcW w:w="425" w:type="dxa"/>
            <w:shd w:val="solid" w:color="FFFFFF" w:fill="auto"/>
          </w:tcPr>
          <w:p w14:paraId="356A0D36" w14:textId="12B797CB" w:rsidR="000819BC" w:rsidRDefault="000819BC" w:rsidP="000819BC">
            <w:pPr>
              <w:pStyle w:val="TAL"/>
              <w:jc w:val="center"/>
              <w:rPr>
                <w:sz w:val="16"/>
                <w:szCs w:val="16"/>
              </w:rPr>
            </w:pPr>
            <w:r>
              <w:rPr>
                <w:sz w:val="16"/>
                <w:szCs w:val="16"/>
              </w:rPr>
              <w:t>F</w:t>
            </w:r>
          </w:p>
        </w:tc>
        <w:tc>
          <w:tcPr>
            <w:tcW w:w="4536" w:type="dxa"/>
            <w:shd w:val="solid" w:color="FFFFFF" w:fill="auto"/>
          </w:tcPr>
          <w:p w14:paraId="40899806" w14:textId="55E231E0" w:rsidR="000819BC" w:rsidRPr="00803D49" w:rsidRDefault="000819BC" w:rsidP="000819BC">
            <w:pPr>
              <w:pStyle w:val="TAL"/>
              <w:rPr>
                <w:sz w:val="16"/>
                <w:szCs w:val="16"/>
              </w:rPr>
            </w:pPr>
            <w:r w:rsidRPr="000819BC">
              <w:rPr>
                <w:sz w:val="16"/>
                <w:szCs w:val="16"/>
              </w:rPr>
              <w:t>Complete common EAS serving an EDN</w:t>
            </w:r>
          </w:p>
        </w:tc>
        <w:tc>
          <w:tcPr>
            <w:tcW w:w="992" w:type="dxa"/>
            <w:shd w:val="solid" w:color="FFFFFF" w:fill="auto"/>
          </w:tcPr>
          <w:p w14:paraId="7999FBFD" w14:textId="463C4B68" w:rsidR="000819BC" w:rsidRPr="00B37D43" w:rsidRDefault="000819BC" w:rsidP="000819BC">
            <w:pPr>
              <w:pStyle w:val="TAL"/>
              <w:jc w:val="center"/>
              <w:rPr>
                <w:sz w:val="16"/>
                <w:szCs w:val="16"/>
              </w:rPr>
            </w:pPr>
            <w:r w:rsidRPr="00B37D43">
              <w:rPr>
                <w:sz w:val="16"/>
                <w:szCs w:val="16"/>
              </w:rPr>
              <w:t>18.</w:t>
            </w:r>
            <w:r>
              <w:rPr>
                <w:sz w:val="16"/>
                <w:szCs w:val="16"/>
              </w:rPr>
              <w:t>4</w:t>
            </w:r>
            <w:r w:rsidRPr="00B37D43">
              <w:rPr>
                <w:sz w:val="16"/>
                <w:szCs w:val="16"/>
              </w:rPr>
              <w:t>.0</w:t>
            </w:r>
          </w:p>
        </w:tc>
      </w:tr>
      <w:tr w:rsidR="00104AE8" w:rsidRPr="00A26F04" w14:paraId="3AC933E7" w14:textId="77777777" w:rsidTr="00CB1F82">
        <w:tc>
          <w:tcPr>
            <w:tcW w:w="800" w:type="dxa"/>
            <w:shd w:val="solid" w:color="FFFFFF" w:fill="auto"/>
          </w:tcPr>
          <w:p w14:paraId="43C5D7D9" w14:textId="3D15446C" w:rsidR="00104AE8" w:rsidRPr="00B37D43" w:rsidRDefault="00104AE8" w:rsidP="00104AE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F67C39" w14:textId="73EEC0E4" w:rsidR="00104AE8" w:rsidRPr="00B37D43" w:rsidRDefault="00104AE8" w:rsidP="00104AE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60848C2" w14:textId="296AECFB" w:rsidR="00104AE8" w:rsidRPr="00572692" w:rsidRDefault="00104AE8" w:rsidP="00104AE8">
            <w:pPr>
              <w:pStyle w:val="TAL"/>
              <w:jc w:val="center"/>
              <w:rPr>
                <w:sz w:val="16"/>
                <w:szCs w:val="16"/>
              </w:rPr>
            </w:pPr>
            <w:r w:rsidRPr="00572692">
              <w:rPr>
                <w:sz w:val="16"/>
                <w:szCs w:val="16"/>
              </w:rPr>
              <w:t>SP-230994</w:t>
            </w:r>
          </w:p>
        </w:tc>
        <w:tc>
          <w:tcPr>
            <w:tcW w:w="567" w:type="dxa"/>
            <w:shd w:val="solid" w:color="FFFFFF" w:fill="auto"/>
          </w:tcPr>
          <w:p w14:paraId="66DC2134" w14:textId="41C35FA0" w:rsidR="00104AE8" w:rsidRPr="00572692" w:rsidRDefault="00104AE8" w:rsidP="00104AE8">
            <w:pPr>
              <w:pStyle w:val="TAL"/>
              <w:rPr>
                <w:sz w:val="16"/>
                <w:szCs w:val="16"/>
              </w:rPr>
            </w:pPr>
            <w:r w:rsidRPr="00572692">
              <w:rPr>
                <w:sz w:val="16"/>
                <w:szCs w:val="16"/>
              </w:rPr>
              <w:t>041</w:t>
            </w:r>
            <w:r>
              <w:rPr>
                <w:sz w:val="16"/>
                <w:szCs w:val="16"/>
              </w:rPr>
              <w:t>8</w:t>
            </w:r>
          </w:p>
        </w:tc>
        <w:tc>
          <w:tcPr>
            <w:tcW w:w="425" w:type="dxa"/>
            <w:shd w:val="solid" w:color="FFFFFF" w:fill="auto"/>
          </w:tcPr>
          <w:p w14:paraId="25F2A2DB" w14:textId="5C3639E7" w:rsidR="00104AE8" w:rsidRDefault="00104AE8" w:rsidP="00104AE8">
            <w:pPr>
              <w:pStyle w:val="TAL"/>
              <w:jc w:val="center"/>
              <w:rPr>
                <w:sz w:val="16"/>
                <w:szCs w:val="16"/>
              </w:rPr>
            </w:pPr>
            <w:r>
              <w:rPr>
                <w:sz w:val="16"/>
                <w:szCs w:val="16"/>
              </w:rPr>
              <w:t>1</w:t>
            </w:r>
          </w:p>
        </w:tc>
        <w:tc>
          <w:tcPr>
            <w:tcW w:w="425" w:type="dxa"/>
            <w:shd w:val="solid" w:color="FFFFFF" w:fill="auto"/>
          </w:tcPr>
          <w:p w14:paraId="685E72AA" w14:textId="0880A1EC" w:rsidR="00104AE8" w:rsidRDefault="00104AE8" w:rsidP="00104AE8">
            <w:pPr>
              <w:pStyle w:val="TAL"/>
              <w:jc w:val="center"/>
              <w:rPr>
                <w:sz w:val="16"/>
                <w:szCs w:val="16"/>
              </w:rPr>
            </w:pPr>
            <w:r>
              <w:rPr>
                <w:sz w:val="16"/>
                <w:szCs w:val="16"/>
              </w:rPr>
              <w:t>F</w:t>
            </w:r>
          </w:p>
        </w:tc>
        <w:tc>
          <w:tcPr>
            <w:tcW w:w="4536" w:type="dxa"/>
            <w:shd w:val="solid" w:color="FFFFFF" w:fill="auto"/>
          </w:tcPr>
          <w:p w14:paraId="0A61CC10" w14:textId="61930BBA" w:rsidR="00104AE8" w:rsidRPr="000819BC" w:rsidRDefault="00104AE8" w:rsidP="00104AE8">
            <w:pPr>
              <w:pStyle w:val="TAL"/>
              <w:rPr>
                <w:sz w:val="16"/>
                <w:szCs w:val="16"/>
              </w:rPr>
            </w:pPr>
            <w:r w:rsidRPr="00104AE8">
              <w:rPr>
                <w:sz w:val="16"/>
                <w:szCs w:val="16"/>
              </w:rPr>
              <w:t>Complete ECS-ER API</w:t>
            </w:r>
          </w:p>
        </w:tc>
        <w:tc>
          <w:tcPr>
            <w:tcW w:w="992" w:type="dxa"/>
            <w:shd w:val="solid" w:color="FFFFFF" w:fill="auto"/>
          </w:tcPr>
          <w:p w14:paraId="64DE2F4B" w14:textId="626519D9" w:rsidR="00104AE8" w:rsidRPr="00B37D43" w:rsidRDefault="00104AE8" w:rsidP="00104AE8">
            <w:pPr>
              <w:pStyle w:val="TAL"/>
              <w:jc w:val="center"/>
              <w:rPr>
                <w:sz w:val="16"/>
                <w:szCs w:val="16"/>
              </w:rPr>
            </w:pPr>
            <w:r w:rsidRPr="00B37D43">
              <w:rPr>
                <w:sz w:val="16"/>
                <w:szCs w:val="16"/>
              </w:rPr>
              <w:t>18.</w:t>
            </w:r>
            <w:r>
              <w:rPr>
                <w:sz w:val="16"/>
                <w:szCs w:val="16"/>
              </w:rPr>
              <w:t>4</w:t>
            </w:r>
            <w:r w:rsidRPr="00B37D43">
              <w:rPr>
                <w:sz w:val="16"/>
                <w:szCs w:val="16"/>
              </w:rPr>
              <w:t>.0</w:t>
            </w:r>
          </w:p>
        </w:tc>
      </w:tr>
      <w:tr w:rsidR="00FF1B2C" w:rsidRPr="00A26F04" w14:paraId="14369E1C" w14:textId="77777777" w:rsidTr="00CB1F82">
        <w:tc>
          <w:tcPr>
            <w:tcW w:w="800" w:type="dxa"/>
            <w:shd w:val="solid" w:color="FFFFFF" w:fill="auto"/>
          </w:tcPr>
          <w:p w14:paraId="0C2A6688" w14:textId="158A4C2B" w:rsidR="00FF1B2C" w:rsidRPr="00B37D43" w:rsidRDefault="00FF1B2C" w:rsidP="00FF1B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1AC3829" w14:textId="7598D417" w:rsidR="00FF1B2C" w:rsidRPr="00B37D43" w:rsidRDefault="00FF1B2C" w:rsidP="00FF1B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6F3650B" w14:textId="030D5CF9" w:rsidR="00FF1B2C" w:rsidRPr="00572692" w:rsidRDefault="00FF1B2C" w:rsidP="00FF1B2C">
            <w:pPr>
              <w:pStyle w:val="TAL"/>
              <w:jc w:val="center"/>
              <w:rPr>
                <w:sz w:val="16"/>
                <w:szCs w:val="16"/>
              </w:rPr>
            </w:pPr>
            <w:r w:rsidRPr="00572692">
              <w:rPr>
                <w:sz w:val="16"/>
                <w:szCs w:val="16"/>
              </w:rPr>
              <w:t>SP-230994</w:t>
            </w:r>
          </w:p>
        </w:tc>
        <w:tc>
          <w:tcPr>
            <w:tcW w:w="567" w:type="dxa"/>
            <w:shd w:val="solid" w:color="FFFFFF" w:fill="auto"/>
          </w:tcPr>
          <w:p w14:paraId="52784344" w14:textId="67E14DE1" w:rsidR="00FF1B2C" w:rsidRPr="00572692" w:rsidRDefault="00FF1B2C" w:rsidP="00FF1B2C">
            <w:pPr>
              <w:pStyle w:val="TAL"/>
              <w:rPr>
                <w:sz w:val="16"/>
                <w:szCs w:val="16"/>
              </w:rPr>
            </w:pPr>
            <w:r w:rsidRPr="00572692">
              <w:rPr>
                <w:sz w:val="16"/>
                <w:szCs w:val="16"/>
              </w:rPr>
              <w:t>041</w:t>
            </w:r>
            <w:r>
              <w:rPr>
                <w:sz w:val="16"/>
                <w:szCs w:val="16"/>
              </w:rPr>
              <w:t>9</w:t>
            </w:r>
          </w:p>
        </w:tc>
        <w:tc>
          <w:tcPr>
            <w:tcW w:w="425" w:type="dxa"/>
            <w:shd w:val="solid" w:color="FFFFFF" w:fill="auto"/>
          </w:tcPr>
          <w:p w14:paraId="6AB97399" w14:textId="50B2646D" w:rsidR="00FF1B2C" w:rsidRDefault="00FF1B2C" w:rsidP="00FF1B2C">
            <w:pPr>
              <w:pStyle w:val="TAL"/>
              <w:jc w:val="center"/>
              <w:rPr>
                <w:sz w:val="16"/>
                <w:szCs w:val="16"/>
              </w:rPr>
            </w:pPr>
            <w:r>
              <w:rPr>
                <w:sz w:val="16"/>
                <w:szCs w:val="16"/>
              </w:rPr>
              <w:t>1</w:t>
            </w:r>
          </w:p>
        </w:tc>
        <w:tc>
          <w:tcPr>
            <w:tcW w:w="425" w:type="dxa"/>
            <w:shd w:val="solid" w:color="FFFFFF" w:fill="auto"/>
          </w:tcPr>
          <w:p w14:paraId="6794A400" w14:textId="66C39318" w:rsidR="00FF1B2C" w:rsidRDefault="00FF1B2C" w:rsidP="00FF1B2C">
            <w:pPr>
              <w:pStyle w:val="TAL"/>
              <w:jc w:val="center"/>
              <w:rPr>
                <w:sz w:val="16"/>
                <w:szCs w:val="16"/>
              </w:rPr>
            </w:pPr>
            <w:r>
              <w:rPr>
                <w:sz w:val="16"/>
                <w:szCs w:val="16"/>
              </w:rPr>
              <w:t>F</w:t>
            </w:r>
          </w:p>
        </w:tc>
        <w:tc>
          <w:tcPr>
            <w:tcW w:w="4536" w:type="dxa"/>
            <w:shd w:val="solid" w:color="FFFFFF" w:fill="auto"/>
          </w:tcPr>
          <w:p w14:paraId="4C6471A9" w14:textId="5DDEF865" w:rsidR="00FF1B2C" w:rsidRPr="00104AE8" w:rsidRDefault="00FF1B2C" w:rsidP="00FF1B2C">
            <w:pPr>
              <w:pStyle w:val="TAL"/>
              <w:rPr>
                <w:sz w:val="16"/>
                <w:szCs w:val="16"/>
              </w:rPr>
            </w:pPr>
            <w:r w:rsidRPr="00FF1B2C">
              <w:rPr>
                <w:sz w:val="16"/>
                <w:szCs w:val="16"/>
              </w:rPr>
              <w:t>Complete EES declaration API</w:t>
            </w:r>
          </w:p>
        </w:tc>
        <w:tc>
          <w:tcPr>
            <w:tcW w:w="992" w:type="dxa"/>
            <w:shd w:val="solid" w:color="FFFFFF" w:fill="auto"/>
          </w:tcPr>
          <w:p w14:paraId="44693C2F" w14:textId="256CE2F6" w:rsidR="00FF1B2C" w:rsidRPr="00B37D43" w:rsidRDefault="00FF1B2C" w:rsidP="00FF1B2C">
            <w:pPr>
              <w:pStyle w:val="TAL"/>
              <w:jc w:val="center"/>
              <w:rPr>
                <w:sz w:val="16"/>
                <w:szCs w:val="16"/>
              </w:rPr>
            </w:pPr>
            <w:r w:rsidRPr="00B37D43">
              <w:rPr>
                <w:sz w:val="16"/>
                <w:szCs w:val="16"/>
              </w:rPr>
              <w:t>18.</w:t>
            </w:r>
            <w:r>
              <w:rPr>
                <w:sz w:val="16"/>
                <w:szCs w:val="16"/>
              </w:rPr>
              <w:t>4</w:t>
            </w:r>
            <w:r w:rsidRPr="00B37D43">
              <w:rPr>
                <w:sz w:val="16"/>
                <w:szCs w:val="16"/>
              </w:rPr>
              <w:t>.0</w:t>
            </w:r>
          </w:p>
        </w:tc>
      </w:tr>
      <w:tr w:rsidR="003D28ED" w:rsidRPr="00A26F04" w14:paraId="7BCBEF01" w14:textId="77777777" w:rsidTr="00CB1F82">
        <w:tc>
          <w:tcPr>
            <w:tcW w:w="800" w:type="dxa"/>
            <w:shd w:val="solid" w:color="FFFFFF" w:fill="auto"/>
          </w:tcPr>
          <w:p w14:paraId="68A9CB96" w14:textId="61B7D724" w:rsidR="003D28ED" w:rsidRPr="00B37D43" w:rsidRDefault="003D28ED" w:rsidP="003D28E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4F434D3" w14:textId="64C5787C" w:rsidR="003D28ED" w:rsidRPr="00B37D43" w:rsidRDefault="003D28ED" w:rsidP="003D28E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79B5BBE" w14:textId="06AC2948" w:rsidR="003D28ED" w:rsidRPr="00572692" w:rsidRDefault="003D28ED" w:rsidP="003D28ED">
            <w:pPr>
              <w:pStyle w:val="TAL"/>
              <w:jc w:val="center"/>
              <w:rPr>
                <w:sz w:val="16"/>
                <w:szCs w:val="16"/>
              </w:rPr>
            </w:pPr>
            <w:r w:rsidRPr="00572692">
              <w:rPr>
                <w:sz w:val="16"/>
                <w:szCs w:val="16"/>
              </w:rPr>
              <w:t>SP-230994</w:t>
            </w:r>
          </w:p>
        </w:tc>
        <w:tc>
          <w:tcPr>
            <w:tcW w:w="567" w:type="dxa"/>
            <w:shd w:val="solid" w:color="FFFFFF" w:fill="auto"/>
          </w:tcPr>
          <w:p w14:paraId="5E1B60BD" w14:textId="76579CB2" w:rsidR="003D28ED" w:rsidRPr="00572692" w:rsidRDefault="003D28ED" w:rsidP="003D28ED">
            <w:pPr>
              <w:pStyle w:val="TAL"/>
              <w:rPr>
                <w:sz w:val="16"/>
                <w:szCs w:val="16"/>
              </w:rPr>
            </w:pPr>
            <w:r w:rsidRPr="00572692">
              <w:rPr>
                <w:sz w:val="16"/>
                <w:szCs w:val="16"/>
              </w:rPr>
              <w:t>04</w:t>
            </w:r>
            <w:r>
              <w:rPr>
                <w:sz w:val="16"/>
                <w:szCs w:val="16"/>
              </w:rPr>
              <w:t>20</w:t>
            </w:r>
          </w:p>
        </w:tc>
        <w:tc>
          <w:tcPr>
            <w:tcW w:w="425" w:type="dxa"/>
            <w:shd w:val="solid" w:color="FFFFFF" w:fill="auto"/>
          </w:tcPr>
          <w:p w14:paraId="5B5B0EE5" w14:textId="5E9867EB" w:rsidR="003D28ED" w:rsidRDefault="003D28ED" w:rsidP="003D28ED">
            <w:pPr>
              <w:pStyle w:val="TAL"/>
              <w:jc w:val="center"/>
              <w:rPr>
                <w:sz w:val="16"/>
                <w:szCs w:val="16"/>
              </w:rPr>
            </w:pPr>
            <w:r>
              <w:rPr>
                <w:sz w:val="16"/>
                <w:szCs w:val="16"/>
              </w:rPr>
              <w:t>1</w:t>
            </w:r>
          </w:p>
        </w:tc>
        <w:tc>
          <w:tcPr>
            <w:tcW w:w="425" w:type="dxa"/>
            <w:shd w:val="solid" w:color="FFFFFF" w:fill="auto"/>
          </w:tcPr>
          <w:p w14:paraId="4F575808" w14:textId="17D7831B" w:rsidR="003D28ED" w:rsidRDefault="003D28ED" w:rsidP="003D28ED">
            <w:pPr>
              <w:pStyle w:val="TAL"/>
              <w:jc w:val="center"/>
              <w:rPr>
                <w:sz w:val="16"/>
                <w:szCs w:val="16"/>
              </w:rPr>
            </w:pPr>
            <w:r>
              <w:rPr>
                <w:sz w:val="16"/>
                <w:szCs w:val="16"/>
              </w:rPr>
              <w:t>F</w:t>
            </w:r>
          </w:p>
        </w:tc>
        <w:tc>
          <w:tcPr>
            <w:tcW w:w="4536" w:type="dxa"/>
            <w:shd w:val="solid" w:color="FFFFFF" w:fill="auto"/>
          </w:tcPr>
          <w:p w14:paraId="64D919E0" w14:textId="38BE7211" w:rsidR="003D28ED" w:rsidRPr="00FF1B2C" w:rsidRDefault="003D28ED" w:rsidP="003D28ED">
            <w:pPr>
              <w:pStyle w:val="TAL"/>
              <w:rPr>
                <w:sz w:val="16"/>
                <w:szCs w:val="16"/>
              </w:rPr>
            </w:pPr>
            <w:r w:rsidRPr="003D28ED">
              <w:rPr>
                <w:sz w:val="16"/>
                <w:szCs w:val="16"/>
              </w:rPr>
              <w:t>Correct application group id description</w:t>
            </w:r>
          </w:p>
        </w:tc>
        <w:tc>
          <w:tcPr>
            <w:tcW w:w="992" w:type="dxa"/>
            <w:shd w:val="solid" w:color="FFFFFF" w:fill="auto"/>
          </w:tcPr>
          <w:p w14:paraId="77C28096" w14:textId="0050FF38" w:rsidR="003D28ED" w:rsidRPr="00B37D43" w:rsidRDefault="003D28ED" w:rsidP="003D28ED">
            <w:pPr>
              <w:pStyle w:val="TAL"/>
              <w:jc w:val="center"/>
              <w:rPr>
                <w:sz w:val="16"/>
                <w:szCs w:val="16"/>
              </w:rPr>
            </w:pPr>
            <w:r w:rsidRPr="00B37D43">
              <w:rPr>
                <w:sz w:val="16"/>
                <w:szCs w:val="16"/>
              </w:rPr>
              <w:t>18.</w:t>
            </w:r>
            <w:r>
              <w:rPr>
                <w:sz w:val="16"/>
                <w:szCs w:val="16"/>
              </w:rPr>
              <w:t>4</w:t>
            </w:r>
            <w:r w:rsidRPr="00B37D43">
              <w:rPr>
                <w:sz w:val="16"/>
                <w:szCs w:val="16"/>
              </w:rPr>
              <w:t>.0</w:t>
            </w:r>
          </w:p>
        </w:tc>
      </w:tr>
      <w:tr w:rsidR="004F479E" w:rsidRPr="00A26F04" w14:paraId="445AEC98" w14:textId="77777777" w:rsidTr="00CB1F82">
        <w:tc>
          <w:tcPr>
            <w:tcW w:w="800" w:type="dxa"/>
            <w:shd w:val="solid" w:color="FFFFFF" w:fill="auto"/>
          </w:tcPr>
          <w:p w14:paraId="4DA90178" w14:textId="6B74F793" w:rsidR="004F479E" w:rsidRPr="00B37D43" w:rsidRDefault="004F479E" w:rsidP="004F479E">
            <w:pPr>
              <w:pStyle w:val="TAL"/>
              <w:jc w:val="center"/>
              <w:rPr>
                <w:sz w:val="16"/>
                <w:szCs w:val="16"/>
              </w:rPr>
            </w:pPr>
            <w:r w:rsidRPr="00B37D43">
              <w:rPr>
                <w:sz w:val="16"/>
                <w:szCs w:val="16"/>
              </w:rPr>
              <w:lastRenderedPageBreak/>
              <w:t>2023-0</w:t>
            </w:r>
            <w:r>
              <w:rPr>
                <w:sz w:val="16"/>
                <w:szCs w:val="16"/>
              </w:rPr>
              <w:t>9</w:t>
            </w:r>
          </w:p>
        </w:tc>
        <w:tc>
          <w:tcPr>
            <w:tcW w:w="800" w:type="dxa"/>
            <w:shd w:val="solid" w:color="FFFFFF" w:fill="auto"/>
          </w:tcPr>
          <w:p w14:paraId="67AA49E2" w14:textId="014AA7C9" w:rsidR="004F479E" w:rsidRPr="00B37D43" w:rsidRDefault="004F479E" w:rsidP="004F479E">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AE15585" w14:textId="2813745B" w:rsidR="004F479E" w:rsidRPr="00572692" w:rsidRDefault="004F479E" w:rsidP="004F479E">
            <w:pPr>
              <w:pStyle w:val="TAL"/>
              <w:jc w:val="center"/>
              <w:rPr>
                <w:sz w:val="16"/>
                <w:szCs w:val="16"/>
              </w:rPr>
            </w:pPr>
            <w:r w:rsidRPr="00572692">
              <w:rPr>
                <w:sz w:val="16"/>
                <w:szCs w:val="16"/>
              </w:rPr>
              <w:t>SP-230994</w:t>
            </w:r>
          </w:p>
        </w:tc>
        <w:tc>
          <w:tcPr>
            <w:tcW w:w="567" w:type="dxa"/>
            <w:shd w:val="solid" w:color="FFFFFF" w:fill="auto"/>
          </w:tcPr>
          <w:p w14:paraId="019A90CF" w14:textId="3BD9A3D4" w:rsidR="004F479E" w:rsidRPr="00572692" w:rsidRDefault="004F479E" w:rsidP="004F479E">
            <w:pPr>
              <w:pStyle w:val="TAL"/>
              <w:rPr>
                <w:sz w:val="16"/>
                <w:szCs w:val="16"/>
              </w:rPr>
            </w:pPr>
            <w:r w:rsidRPr="00572692">
              <w:rPr>
                <w:sz w:val="16"/>
                <w:szCs w:val="16"/>
              </w:rPr>
              <w:t>04</w:t>
            </w:r>
            <w:r>
              <w:rPr>
                <w:sz w:val="16"/>
                <w:szCs w:val="16"/>
              </w:rPr>
              <w:t>21</w:t>
            </w:r>
          </w:p>
        </w:tc>
        <w:tc>
          <w:tcPr>
            <w:tcW w:w="425" w:type="dxa"/>
            <w:shd w:val="solid" w:color="FFFFFF" w:fill="auto"/>
          </w:tcPr>
          <w:p w14:paraId="21B1FF3C" w14:textId="5470A413" w:rsidR="004F479E" w:rsidRDefault="004F479E" w:rsidP="004F479E">
            <w:pPr>
              <w:pStyle w:val="TAL"/>
              <w:jc w:val="center"/>
              <w:rPr>
                <w:sz w:val="16"/>
                <w:szCs w:val="16"/>
              </w:rPr>
            </w:pPr>
          </w:p>
        </w:tc>
        <w:tc>
          <w:tcPr>
            <w:tcW w:w="425" w:type="dxa"/>
            <w:shd w:val="solid" w:color="FFFFFF" w:fill="auto"/>
          </w:tcPr>
          <w:p w14:paraId="449976D1" w14:textId="2BA1EA7E" w:rsidR="004F479E" w:rsidRDefault="004F479E" w:rsidP="004F479E">
            <w:pPr>
              <w:pStyle w:val="TAL"/>
              <w:jc w:val="center"/>
              <w:rPr>
                <w:sz w:val="16"/>
                <w:szCs w:val="16"/>
              </w:rPr>
            </w:pPr>
            <w:r>
              <w:rPr>
                <w:sz w:val="16"/>
                <w:szCs w:val="16"/>
              </w:rPr>
              <w:t>F</w:t>
            </w:r>
          </w:p>
        </w:tc>
        <w:tc>
          <w:tcPr>
            <w:tcW w:w="4536" w:type="dxa"/>
            <w:shd w:val="solid" w:color="FFFFFF" w:fill="auto"/>
          </w:tcPr>
          <w:p w14:paraId="4E7002FC" w14:textId="4B11C243" w:rsidR="004F479E" w:rsidRPr="003D28ED" w:rsidRDefault="004F479E" w:rsidP="004F479E">
            <w:pPr>
              <w:pStyle w:val="TAL"/>
              <w:rPr>
                <w:sz w:val="16"/>
                <w:szCs w:val="16"/>
              </w:rPr>
            </w:pPr>
            <w:r w:rsidRPr="004F479E">
              <w:rPr>
                <w:sz w:val="16"/>
                <w:szCs w:val="16"/>
              </w:rPr>
              <w:t>Correct desired ECSP id handling</w:t>
            </w:r>
          </w:p>
        </w:tc>
        <w:tc>
          <w:tcPr>
            <w:tcW w:w="992" w:type="dxa"/>
            <w:shd w:val="solid" w:color="FFFFFF" w:fill="auto"/>
          </w:tcPr>
          <w:p w14:paraId="3A2F519E" w14:textId="0C672C30" w:rsidR="004F479E" w:rsidRPr="00B37D43" w:rsidRDefault="004F479E" w:rsidP="004F479E">
            <w:pPr>
              <w:pStyle w:val="TAL"/>
              <w:jc w:val="center"/>
              <w:rPr>
                <w:sz w:val="16"/>
                <w:szCs w:val="16"/>
              </w:rPr>
            </w:pPr>
            <w:r w:rsidRPr="00B37D43">
              <w:rPr>
                <w:sz w:val="16"/>
                <w:szCs w:val="16"/>
              </w:rPr>
              <w:t>18.</w:t>
            </w:r>
            <w:r>
              <w:rPr>
                <w:sz w:val="16"/>
                <w:szCs w:val="16"/>
              </w:rPr>
              <w:t>4</w:t>
            </w:r>
            <w:r w:rsidRPr="00B37D43">
              <w:rPr>
                <w:sz w:val="16"/>
                <w:szCs w:val="16"/>
              </w:rPr>
              <w:t>.0</w:t>
            </w:r>
          </w:p>
        </w:tc>
      </w:tr>
      <w:tr w:rsidR="006529B7" w:rsidRPr="00A26F04" w14:paraId="0679E52B" w14:textId="77777777" w:rsidTr="00CB1F82">
        <w:tc>
          <w:tcPr>
            <w:tcW w:w="800" w:type="dxa"/>
            <w:shd w:val="solid" w:color="FFFFFF" w:fill="auto"/>
          </w:tcPr>
          <w:p w14:paraId="0F6A37D7" w14:textId="727D17E5" w:rsidR="006529B7" w:rsidRPr="00B37D43" w:rsidRDefault="006529B7" w:rsidP="006529B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8ECE23B" w14:textId="440AA760" w:rsidR="006529B7" w:rsidRPr="00B37D43" w:rsidRDefault="006529B7" w:rsidP="006529B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2AFFB4E" w14:textId="67C3D907" w:rsidR="006529B7" w:rsidRPr="00572692" w:rsidRDefault="006529B7" w:rsidP="006529B7">
            <w:pPr>
              <w:pStyle w:val="TAL"/>
              <w:jc w:val="center"/>
              <w:rPr>
                <w:sz w:val="16"/>
                <w:szCs w:val="16"/>
              </w:rPr>
            </w:pPr>
            <w:r w:rsidRPr="00572692">
              <w:rPr>
                <w:sz w:val="16"/>
                <w:szCs w:val="16"/>
              </w:rPr>
              <w:t>SP-230994</w:t>
            </w:r>
          </w:p>
        </w:tc>
        <w:tc>
          <w:tcPr>
            <w:tcW w:w="567" w:type="dxa"/>
            <w:shd w:val="solid" w:color="FFFFFF" w:fill="auto"/>
          </w:tcPr>
          <w:p w14:paraId="24489B35" w14:textId="59A9D734" w:rsidR="006529B7" w:rsidRPr="00572692" w:rsidRDefault="006529B7" w:rsidP="006529B7">
            <w:pPr>
              <w:pStyle w:val="TAL"/>
              <w:rPr>
                <w:sz w:val="16"/>
                <w:szCs w:val="16"/>
              </w:rPr>
            </w:pPr>
            <w:r w:rsidRPr="00572692">
              <w:rPr>
                <w:sz w:val="16"/>
                <w:szCs w:val="16"/>
              </w:rPr>
              <w:t>04</w:t>
            </w:r>
            <w:r>
              <w:rPr>
                <w:sz w:val="16"/>
                <w:szCs w:val="16"/>
              </w:rPr>
              <w:t>22</w:t>
            </w:r>
          </w:p>
        </w:tc>
        <w:tc>
          <w:tcPr>
            <w:tcW w:w="425" w:type="dxa"/>
            <w:shd w:val="solid" w:color="FFFFFF" w:fill="auto"/>
          </w:tcPr>
          <w:p w14:paraId="1076F8C1" w14:textId="3EBC1151" w:rsidR="006529B7" w:rsidRDefault="006529B7" w:rsidP="006529B7">
            <w:pPr>
              <w:pStyle w:val="TAL"/>
              <w:jc w:val="center"/>
              <w:rPr>
                <w:sz w:val="16"/>
                <w:szCs w:val="16"/>
              </w:rPr>
            </w:pPr>
            <w:r>
              <w:rPr>
                <w:sz w:val="16"/>
                <w:szCs w:val="16"/>
              </w:rPr>
              <w:t>1</w:t>
            </w:r>
          </w:p>
        </w:tc>
        <w:tc>
          <w:tcPr>
            <w:tcW w:w="425" w:type="dxa"/>
            <w:shd w:val="solid" w:color="FFFFFF" w:fill="auto"/>
          </w:tcPr>
          <w:p w14:paraId="3F31B5F1" w14:textId="775783FC" w:rsidR="006529B7" w:rsidRDefault="006529B7" w:rsidP="006529B7">
            <w:pPr>
              <w:pStyle w:val="TAL"/>
              <w:jc w:val="center"/>
              <w:rPr>
                <w:sz w:val="16"/>
                <w:szCs w:val="16"/>
              </w:rPr>
            </w:pPr>
            <w:r>
              <w:rPr>
                <w:sz w:val="16"/>
                <w:szCs w:val="16"/>
              </w:rPr>
              <w:t>F</w:t>
            </w:r>
          </w:p>
        </w:tc>
        <w:tc>
          <w:tcPr>
            <w:tcW w:w="4536" w:type="dxa"/>
            <w:shd w:val="solid" w:color="FFFFFF" w:fill="auto"/>
          </w:tcPr>
          <w:p w14:paraId="711DB05F" w14:textId="4A32ABAC" w:rsidR="006529B7" w:rsidRPr="004F479E" w:rsidRDefault="006529B7" w:rsidP="006529B7">
            <w:pPr>
              <w:pStyle w:val="TAL"/>
              <w:rPr>
                <w:sz w:val="16"/>
                <w:szCs w:val="16"/>
              </w:rPr>
            </w:pPr>
            <w:r w:rsidRPr="006529B7">
              <w:rPr>
                <w:sz w:val="16"/>
                <w:szCs w:val="16"/>
              </w:rPr>
              <w:t>Fix ACR between edge and cloud</w:t>
            </w:r>
          </w:p>
        </w:tc>
        <w:tc>
          <w:tcPr>
            <w:tcW w:w="992" w:type="dxa"/>
            <w:shd w:val="solid" w:color="FFFFFF" w:fill="auto"/>
          </w:tcPr>
          <w:p w14:paraId="1B0413D7" w14:textId="10BA37C8" w:rsidR="006529B7" w:rsidRPr="00B37D43" w:rsidRDefault="006529B7" w:rsidP="006529B7">
            <w:pPr>
              <w:pStyle w:val="TAL"/>
              <w:jc w:val="center"/>
              <w:rPr>
                <w:sz w:val="16"/>
                <w:szCs w:val="16"/>
              </w:rPr>
            </w:pPr>
            <w:r w:rsidRPr="00B37D43">
              <w:rPr>
                <w:sz w:val="16"/>
                <w:szCs w:val="16"/>
              </w:rPr>
              <w:t>18.</w:t>
            </w:r>
            <w:r>
              <w:rPr>
                <w:sz w:val="16"/>
                <w:szCs w:val="16"/>
              </w:rPr>
              <w:t>4</w:t>
            </w:r>
            <w:r w:rsidRPr="00B37D43">
              <w:rPr>
                <w:sz w:val="16"/>
                <w:szCs w:val="16"/>
              </w:rPr>
              <w:t>.0</w:t>
            </w:r>
          </w:p>
        </w:tc>
      </w:tr>
      <w:tr w:rsidR="00B747B0" w:rsidRPr="00A26F04" w14:paraId="7B1DBE6D" w14:textId="77777777" w:rsidTr="00CB1F82">
        <w:tc>
          <w:tcPr>
            <w:tcW w:w="800" w:type="dxa"/>
            <w:shd w:val="solid" w:color="FFFFFF" w:fill="auto"/>
          </w:tcPr>
          <w:p w14:paraId="399380C2" w14:textId="5A7B8776" w:rsidR="00B747B0" w:rsidRPr="00B37D43" w:rsidRDefault="00B747B0" w:rsidP="00B747B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BF5E4D" w14:textId="5008AC5B" w:rsidR="00B747B0" w:rsidRPr="00B37D43" w:rsidRDefault="00B747B0" w:rsidP="00B747B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A91A948" w14:textId="77C90DE0" w:rsidR="00B747B0" w:rsidRPr="00572692" w:rsidRDefault="00B747B0" w:rsidP="00B747B0">
            <w:pPr>
              <w:pStyle w:val="TAL"/>
              <w:jc w:val="center"/>
              <w:rPr>
                <w:sz w:val="16"/>
                <w:szCs w:val="16"/>
              </w:rPr>
            </w:pPr>
            <w:r w:rsidRPr="00572692">
              <w:rPr>
                <w:sz w:val="16"/>
                <w:szCs w:val="16"/>
              </w:rPr>
              <w:t>SP-230994</w:t>
            </w:r>
          </w:p>
        </w:tc>
        <w:tc>
          <w:tcPr>
            <w:tcW w:w="567" w:type="dxa"/>
            <w:shd w:val="solid" w:color="FFFFFF" w:fill="auto"/>
          </w:tcPr>
          <w:p w14:paraId="51180BEB" w14:textId="4E0A9CCE" w:rsidR="00B747B0" w:rsidRPr="00572692" w:rsidRDefault="00B747B0" w:rsidP="00B747B0">
            <w:pPr>
              <w:pStyle w:val="TAL"/>
              <w:rPr>
                <w:sz w:val="16"/>
                <w:szCs w:val="16"/>
              </w:rPr>
            </w:pPr>
            <w:r w:rsidRPr="00572692">
              <w:rPr>
                <w:sz w:val="16"/>
                <w:szCs w:val="16"/>
              </w:rPr>
              <w:t>04</w:t>
            </w:r>
            <w:r>
              <w:rPr>
                <w:sz w:val="16"/>
                <w:szCs w:val="16"/>
              </w:rPr>
              <w:t>23</w:t>
            </w:r>
          </w:p>
        </w:tc>
        <w:tc>
          <w:tcPr>
            <w:tcW w:w="425" w:type="dxa"/>
            <w:shd w:val="solid" w:color="FFFFFF" w:fill="auto"/>
          </w:tcPr>
          <w:p w14:paraId="228E0B44" w14:textId="49FB5B73" w:rsidR="00B747B0" w:rsidRDefault="00B747B0" w:rsidP="00B747B0">
            <w:pPr>
              <w:pStyle w:val="TAL"/>
              <w:jc w:val="center"/>
              <w:rPr>
                <w:sz w:val="16"/>
                <w:szCs w:val="16"/>
              </w:rPr>
            </w:pPr>
            <w:r>
              <w:rPr>
                <w:sz w:val="16"/>
                <w:szCs w:val="16"/>
              </w:rPr>
              <w:t>2</w:t>
            </w:r>
          </w:p>
        </w:tc>
        <w:tc>
          <w:tcPr>
            <w:tcW w:w="425" w:type="dxa"/>
            <w:shd w:val="solid" w:color="FFFFFF" w:fill="auto"/>
          </w:tcPr>
          <w:p w14:paraId="3E5301D3" w14:textId="389D40AF" w:rsidR="00B747B0" w:rsidRDefault="00B747B0" w:rsidP="00B747B0">
            <w:pPr>
              <w:pStyle w:val="TAL"/>
              <w:jc w:val="center"/>
              <w:rPr>
                <w:sz w:val="16"/>
                <w:szCs w:val="16"/>
              </w:rPr>
            </w:pPr>
            <w:r>
              <w:rPr>
                <w:sz w:val="16"/>
                <w:szCs w:val="16"/>
              </w:rPr>
              <w:t>F</w:t>
            </w:r>
          </w:p>
        </w:tc>
        <w:tc>
          <w:tcPr>
            <w:tcW w:w="4536" w:type="dxa"/>
            <w:shd w:val="solid" w:color="FFFFFF" w:fill="auto"/>
          </w:tcPr>
          <w:p w14:paraId="1179D87E" w14:textId="000C2C1F" w:rsidR="00B747B0" w:rsidRPr="006529B7" w:rsidRDefault="00B747B0" w:rsidP="00B747B0">
            <w:pPr>
              <w:pStyle w:val="TAL"/>
              <w:rPr>
                <w:sz w:val="16"/>
                <w:szCs w:val="16"/>
              </w:rPr>
            </w:pPr>
            <w:r w:rsidRPr="00B747B0">
              <w:rPr>
                <w:sz w:val="16"/>
                <w:szCs w:val="16"/>
              </w:rPr>
              <w:t>Fix ACR management event</w:t>
            </w:r>
          </w:p>
        </w:tc>
        <w:tc>
          <w:tcPr>
            <w:tcW w:w="992" w:type="dxa"/>
            <w:shd w:val="solid" w:color="FFFFFF" w:fill="auto"/>
          </w:tcPr>
          <w:p w14:paraId="0A730F47" w14:textId="103F820A" w:rsidR="00B747B0" w:rsidRPr="00B37D43" w:rsidRDefault="00B747B0" w:rsidP="00B747B0">
            <w:pPr>
              <w:pStyle w:val="TAL"/>
              <w:jc w:val="center"/>
              <w:rPr>
                <w:sz w:val="16"/>
                <w:szCs w:val="16"/>
              </w:rPr>
            </w:pPr>
            <w:r w:rsidRPr="00B37D43">
              <w:rPr>
                <w:sz w:val="16"/>
                <w:szCs w:val="16"/>
              </w:rPr>
              <w:t>18.</w:t>
            </w:r>
            <w:r>
              <w:rPr>
                <w:sz w:val="16"/>
                <w:szCs w:val="16"/>
              </w:rPr>
              <w:t>4</w:t>
            </w:r>
            <w:r w:rsidRPr="00B37D43">
              <w:rPr>
                <w:sz w:val="16"/>
                <w:szCs w:val="16"/>
              </w:rPr>
              <w:t>.0</w:t>
            </w:r>
          </w:p>
        </w:tc>
      </w:tr>
      <w:tr w:rsidR="00152218" w:rsidRPr="00A26F04" w14:paraId="0A0759BE" w14:textId="77777777" w:rsidTr="00CB1F82">
        <w:tc>
          <w:tcPr>
            <w:tcW w:w="800" w:type="dxa"/>
            <w:shd w:val="solid" w:color="FFFFFF" w:fill="auto"/>
          </w:tcPr>
          <w:p w14:paraId="009E41C9" w14:textId="39A3FEA6" w:rsidR="00152218" w:rsidRPr="00B37D43" w:rsidRDefault="00152218" w:rsidP="0015221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24E6B60" w14:textId="636CF3EE" w:rsidR="00152218" w:rsidRPr="00B37D43" w:rsidRDefault="00152218" w:rsidP="0015221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57A13ED" w14:textId="65D6D231" w:rsidR="00152218" w:rsidRPr="00572692" w:rsidRDefault="00152218" w:rsidP="00152218">
            <w:pPr>
              <w:pStyle w:val="TAL"/>
              <w:jc w:val="center"/>
              <w:rPr>
                <w:sz w:val="16"/>
                <w:szCs w:val="16"/>
              </w:rPr>
            </w:pPr>
            <w:r w:rsidRPr="00572692">
              <w:rPr>
                <w:sz w:val="16"/>
                <w:szCs w:val="16"/>
              </w:rPr>
              <w:t>SP-230994</w:t>
            </w:r>
          </w:p>
        </w:tc>
        <w:tc>
          <w:tcPr>
            <w:tcW w:w="567" w:type="dxa"/>
            <w:shd w:val="solid" w:color="FFFFFF" w:fill="auto"/>
          </w:tcPr>
          <w:p w14:paraId="575B2611" w14:textId="3E35DD3B" w:rsidR="00152218" w:rsidRPr="00572692" w:rsidRDefault="00152218" w:rsidP="00152218">
            <w:pPr>
              <w:pStyle w:val="TAL"/>
              <w:rPr>
                <w:sz w:val="16"/>
                <w:szCs w:val="16"/>
              </w:rPr>
            </w:pPr>
            <w:r w:rsidRPr="00572692">
              <w:rPr>
                <w:sz w:val="16"/>
                <w:szCs w:val="16"/>
              </w:rPr>
              <w:t>04</w:t>
            </w:r>
            <w:r>
              <w:rPr>
                <w:sz w:val="16"/>
                <w:szCs w:val="16"/>
              </w:rPr>
              <w:t>24</w:t>
            </w:r>
          </w:p>
        </w:tc>
        <w:tc>
          <w:tcPr>
            <w:tcW w:w="425" w:type="dxa"/>
            <w:shd w:val="solid" w:color="FFFFFF" w:fill="auto"/>
          </w:tcPr>
          <w:p w14:paraId="5ED03224" w14:textId="6F936C28" w:rsidR="00152218" w:rsidRDefault="00152218" w:rsidP="00152218">
            <w:pPr>
              <w:pStyle w:val="TAL"/>
              <w:jc w:val="center"/>
              <w:rPr>
                <w:sz w:val="16"/>
                <w:szCs w:val="16"/>
              </w:rPr>
            </w:pPr>
            <w:r>
              <w:rPr>
                <w:sz w:val="16"/>
                <w:szCs w:val="16"/>
              </w:rPr>
              <w:t>1</w:t>
            </w:r>
          </w:p>
        </w:tc>
        <w:tc>
          <w:tcPr>
            <w:tcW w:w="425" w:type="dxa"/>
            <w:shd w:val="solid" w:color="FFFFFF" w:fill="auto"/>
          </w:tcPr>
          <w:p w14:paraId="7420725B" w14:textId="7E172ED4" w:rsidR="00152218" w:rsidRDefault="00152218" w:rsidP="00152218">
            <w:pPr>
              <w:pStyle w:val="TAL"/>
              <w:jc w:val="center"/>
              <w:rPr>
                <w:sz w:val="16"/>
                <w:szCs w:val="16"/>
              </w:rPr>
            </w:pPr>
            <w:r>
              <w:rPr>
                <w:sz w:val="16"/>
                <w:szCs w:val="16"/>
              </w:rPr>
              <w:t>F</w:t>
            </w:r>
          </w:p>
        </w:tc>
        <w:tc>
          <w:tcPr>
            <w:tcW w:w="4536" w:type="dxa"/>
            <w:shd w:val="solid" w:color="FFFFFF" w:fill="auto"/>
          </w:tcPr>
          <w:p w14:paraId="1BD000C0" w14:textId="6145C402" w:rsidR="00152218" w:rsidRPr="00B747B0" w:rsidRDefault="00152218" w:rsidP="00152218">
            <w:pPr>
              <w:pStyle w:val="TAL"/>
              <w:rPr>
                <w:sz w:val="16"/>
                <w:szCs w:val="16"/>
              </w:rPr>
            </w:pPr>
            <w:r w:rsidRPr="00152218">
              <w:rPr>
                <w:sz w:val="16"/>
                <w:szCs w:val="16"/>
              </w:rPr>
              <w:t>Solve EN for ACR in ENS</w:t>
            </w:r>
          </w:p>
        </w:tc>
        <w:tc>
          <w:tcPr>
            <w:tcW w:w="992" w:type="dxa"/>
            <w:shd w:val="solid" w:color="FFFFFF" w:fill="auto"/>
          </w:tcPr>
          <w:p w14:paraId="15B98A9D" w14:textId="10DF2C94" w:rsidR="00152218" w:rsidRPr="00B37D43" w:rsidRDefault="00152218" w:rsidP="00152218">
            <w:pPr>
              <w:pStyle w:val="TAL"/>
              <w:jc w:val="center"/>
              <w:rPr>
                <w:sz w:val="16"/>
                <w:szCs w:val="16"/>
              </w:rPr>
            </w:pPr>
            <w:r w:rsidRPr="00B37D43">
              <w:rPr>
                <w:sz w:val="16"/>
                <w:szCs w:val="16"/>
              </w:rPr>
              <w:t>18.</w:t>
            </w:r>
            <w:r>
              <w:rPr>
                <w:sz w:val="16"/>
                <w:szCs w:val="16"/>
              </w:rPr>
              <w:t>4</w:t>
            </w:r>
            <w:r w:rsidRPr="00B37D43">
              <w:rPr>
                <w:sz w:val="16"/>
                <w:szCs w:val="16"/>
              </w:rPr>
              <w:t>.0</w:t>
            </w:r>
          </w:p>
        </w:tc>
      </w:tr>
      <w:tr w:rsidR="00395DDA" w:rsidRPr="00A26F04" w14:paraId="461181B0" w14:textId="77777777" w:rsidTr="00CB1F82">
        <w:tc>
          <w:tcPr>
            <w:tcW w:w="800" w:type="dxa"/>
            <w:shd w:val="solid" w:color="FFFFFF" w:fill="auto"/>
          </w:tcPr>
          <w:p w14:paraId="0938AA3C" w14:textId="758A67B4" w:rsidR="00395DDA" w:rsidRPr="00B37D43" w:rsidRDefault="00395DDA" w:rsidP="00395DD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DE772BF" w14:textId="59B966FD" w:rsidR="00395DDA" w:rsidRPr="00B37D43" w:rsidRDefault="00395DDA" w:rsidP="00395DD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329F703" w14:textId="38B0E8D4" w:rsidR="00395DDA" w:rsidRPr="00572692" w:rsidRDefault="00395DDA" w:rsidP="00395DDA">
            <w:pPr>
              <w:pStyle w:val="TAL"/>
              <w:jc w:val="center"/>
              <w:rPr>
                <w:sz w:val="16"/>
                <w:szCs w:val="16"/>
              </w:rPr>
            </w:pPr>
            <w:r w:rsidRPr="00572692">
              <w:rPr>
                <w:sz w:val="16"/>
                <w:szCs w:val="16"/>
              </w:rPr>
              <w:t>SP-230994</w:t>
            </w:r>
          </w:p>
        </w:tc>
        <w:tc>
          <w:tcPr>
            <w:tcW w:w="567" w:type="dxa"/>
            <w:shd w:val="solid" w:color="FFFFFF" w:fill="auto"/>
          </w:tcPr>
          <w:p w14:paraId="4BF5D79A" w14:textId="20A0E1CE" w:rsidR="00395DDA" w:rsidRPr="00572692" w:rsidRDefault="00395DDA" w:rsidP="00395DDA">
            <w:pPr>
              <w:pStyle w:val="TAL"/>
              <w:rPr>
                <w:sz w:val="16"/>
                <w:szCs w:val="16"/>
              </w:rPr>
            </w:pPr>
            <w:r w:rsidRPr="00572692">
              <w:rPr>
                <w:sz w:val="16"/>
                <w:szCs w:val="16"/>
              </w:rPr>
              <w:t>04</w:t>
            </w:r>
            <w:r>
              <w:rPr>
                <w:sz w:val="16"/>
                <w:szCs w:val="16"/>
              </w:rPr>
              <w:t>29</w:t>
            </w:r>
          </w:p>
        </w:tc>
        <w:tc>
          <w:tcPr>
            <w:tcW w:w="425" w:type="dxa"/>
            <w:shd w:val="solid" w:color="FFFFFF" w:fill="auto"/>
          </w:tcPr>
          <w:p w14:paraId="315CFA8D" w14:textId="3808E10B" w:rsidR="00395DDA" w:rsidRDefault="00395DDA" w:rsidP="00395DDA">
            <w:pPr>
              <w:pStyle w:val="TAL"/>
              <w:jc w:val="center"/>
              <w:rPr>
                <w:sz w:val="16"/>
                <w:szCs w:val="16"/>
              </w:rPr>
            </w:pPr>
            <w:r>
              <w:rPr>
                <w:sz w:val="16"/>
                <w:szCs w:val="16"/>
              </w:rPr>
              <w:t>3</w:t>
            </w:r>
          </w:p>
        </w:tc>
        <w:tc>
          <w:tcPr>
            <w:tcW w:w="425" w:type="dxa"/>
            <w:shd w:val="solid" w:color="FFFFFF" w:fill="auto"/>
          </w:tcPr>
          <w:p w14:paraId="5704B143" w14:textId="6E8FD2E0" w:rsidR="00395DDA" w:rsidRDefault="00395DDA" w:rsidP="00395DDA">
            <w:pPr>
              <w:pStyle w:val="TAL"/>
              <w:jc w:val="center"/>
              <w:rPr>
                <w:sz w:val="16"/>
                <w:szCs w:val="16"/>
              </w:rPr>
            </w:pPr>
            <w:r>
              <w:rPr>
                <w:sz w:val="16"/>
                <w:szCs w:val="16"/>
              </w:rPr>
              <w:t>F</w:t>
            </w:r>
          </w:p>
        </w:tc>
        <w:tc>
          <w:tcPr>
            <w:tcW w:w="4536" w:type="dxa"/>
            <w:shd w:val="solid" w:color="FFFFFF" w:fill="auto"/>
          </w:tcPr>
          <w:p w14:paraId="6A114076" w14:textId="607AEA62" w:rsidR="00395DDA" w:rsidRPr="00152218" w:rsidRDefault="00395DDA" w:rsidP="00395DDA">
            <w:pPr>
              <w:pStyle w:val="TAL"/>
              <w:rPr>
                <w:sz w:val="16"/>
                <w:szCs w:val="16"/>
              </w:rPr>
            </w:pPr>
            <w:r w:rsidRPr="00395DDA">
              <w:rPr>
                <w:sz w:val="16"/>
                <w:szCs w:val="16"/>
              </w:rPr>
              <w:t>Authentication methods in ECS configuration</w:t>
            </w:r>
          </w:p>
        </w:tc>
        <w:tc>
          <w:tcPr>
            <w:tcW w:w="992" w:type="dxa"/>
            <w:shd w:val="solid" w:color="FFFFFF" w:fill="auto"/>
          </w:tcPr>
          <w:p w14:paraId="32E2E900" w14:textId="0CE60CD5" w:rsidR="00395DDA" w:rsidRPr="00B37D43" w:rsidRDefault="00395DDA" w:rsidP="00395DDA">
            <w:pPr>
              <w:pStyle w:val="TAL"/>
              <w:jc w:val="center"/>
              <w:rPr>
                <w:sz w:val="16"/>
                <w:szCs w:val="16"/>
              </w:rPr>
            </w:pPr>
            <w:r w:rsidRPr="00B37D43">
              <w:rPr>
                <w:sz w:val="16"/>
                <w:szCs w:val="16"/>
              </w:rPr>
              <w:t>18.</w:t>
            </w:r>
            <w:r>
              <w:rPr>
                <w:sz w:val="16"/>
                <w:szCs w:val="16"/>
              </w:rPr>
              <w:t>4</w:t>
            </w:r>
            <w:r w:rsidRPr="00B37D43">
              <w:rPr>
                <w:sz w:val="16"/>
                <w:szCs w:val="16"/>
              </w:rPr>
              <w:t>.0</w:t>
            </w:r>
          </w:p>
        </w:tc>
      </w:tr>
      <w:tr w:rsidR="00E50E07" w:rsidRPr="00A26F04" w14:paraId="41EA97FD" w14:textId="77777777" w:rsidTr="00CB1F82">
        <w:tc>
          <w:tcPr>
            <w:tcW w:w="800" w:type="dxa"/>
            <w:shd w:val="solid" w:color="FFFFFF" w:fill="auto"/>
          </w:tcPr>
          <w:p w14:paraId="1D6A17CC" w14:textId="62851F4A" w:rsidR="00E50E07" w:rsidRPr="00B37D43" w:rsidRDefault="00E50E07" w:rsidP="00E50E0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A1FA010" w14:textId="280E543E" w:rsidR="00E50E07" w:rsidRPr="00B37D43" w:rsidRDefault="00E50E07" w:rsidP="00E50E0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A4C4D11" w14:textId="48C299C0" w:rsidR="00E50E07" w:rsidRPr="00572692" w:rsidRDefault="00E50E07" w:rsidP="00E50E07">
            <w:pPr>
              <w:pStyle w:val="TAL"/>
              <w:jc w:val="center"/>
              <w:rPr>
                <w:sz w:val="16"/>
                <w:szCs w:val="16"/>
              </w:rPr>
            </w:pPr>
            <w:r w:rsidRPr="00572692">
              <w:rPr>
                <w:sz w:val="16"/>
                <w:szCs w:val="16"/>
              </w:rPr>
              <w:t>SP-230994</w:t>
            </w:r>
          </w:p>
        </w:tc>
        <w:tc>
          <w:tcPr>
            <w:tcW w:w="567" w:type="dxa"/>
            <w:shd w:val="solid" w:color="FFFFFF" w:fill="auto"/>
          </w:tcPr>
          <w:p w14:paraId="5C357B69" w14:textId="22375E8D" w:rsidR="00E50E07" w:rsidRPr="00572692" w:rsidRDefault="00E50E07" w:rsidP="00E50E07">
            <w:pPr>
              <w:pStyle w:val="TAL"/>
              <w:rPr>
                <w:sz w:val="16"/>
                <w:szCs w:val="16"/>
              </w:rPr>
            </w:pPr>
            <w:r w:rsidRPr="00572692">
              <w:rPr>
                <w:sz w:val="16"/>
                <w:szCs w:val="16"/>
              </w:rPr>
              <w:t>04</w:t>
            </w:r>
            <w:r>
              <w:rPr>
                <w:sz w:val="16"/>
                <w:szCs w:val="16"/>
              </w:rPr>
              <w:t>30</w:t>
            </w:r>
          </w:p>
        </w:tc>
        <w:tc>
          <w:tcPr>
            <w:tcW w:w="425" w:type="dxa"/>
            <w:shd w:val="solid" w:color="FFFFFF" w:fill="auto"/>
          </w:tcPr>
          <w:p w14:paraId="0ACC5D44" w14:textId="6DFB0056" w:rsidR="00E50E07" w:rsidRDefault="00E50E07" w:rsidP="00E50E07">
            <w:pPr>
              <w:pStyle w:val="TAL"/>
              <w:jc w:val="center"/>
              <w:rPr>
                <w:sz w:val="16"/>
                <w:szCs w:val="16"/>
              </w:rPr>
            </w:pPr>
          </w:p>
        </w:tc>
        <w:tc>
          <w:tcPr>
            <w:tcW w:w="425" w:type="dxa"/>
            <w:shd w:val="solid" w:color="FFFFFF" w:fill="auto"/>
          </w:tcPr>
          <w:p w14:paraId="5D229F51" w14:textId="73091606" w:rsidR="00E50E07" w:rsidRDefault="00E50E07" w:rsidP="00E50E07">
            <w:pPr>
              <w:pStyle w:val="TAL"/>
              <w:jc w:val="center"/>
              <w:rPr>
                <w:sz w:val="16"/>
                <w:szCs w:val="16"/>
              </w:rPr>
            </w:pPr>
            <w:r>
              <w:rPr>
                <w:sz w:val="16"/>
                <w:szCs w:val="16"/>
              </w:rPr>
              <w:t>F</w:t>
            </w:r>
          </w:p>
        </w:tc>
        <w:tc>
          <w:tcPr>
            <w:tcW w:w="4536" w:type="dxa"/>
            <w:shd w:val="solid" w:color="FFFFFF" w:fill="auto"/>
          </w:tcPr>
          <w:p w14:paraId="1446C750" w14:textId="6DDAB74F" w:rsidR="00E50E07" w:rsidRPr="00395DDA" w:rsidRDefault="00E50E07" w:rsidP="00E50E07">
            <w:pPr>
              <w:pStyle w:val="TAL"/>
              <w:rPr>
                <w:sz w:val="16"/>
                <w:szCs w:val="16"/>
              </w:rPr>
            </w:pPr>
            <w:r w:rsidRPr="00E50E07">
              <w:rPr>
                <w:sz w:val="16"/>
                <w:szCs w:val="16"/>
              </w:rPr>
              <w:t>Correcting analytics info IE</w:t>
            </w:r>
          </w:p>
        </w:tc>
        <w:tc>
          <w:tcPr>
            <w:tcW w:w="992" w:type="dxa"/>
            <w:shd w:val="solid" w:color="FFFFFF" w:fill="auto"/>
          </w:tcPr>
          <w:p w14:paraId="7A58F637" w14:textId="7013FC46" w:rsidR="00E50E07" w:rsidRPr="00B37D43" w:rsidRDefault="00E50E07" w:rsidP="00E50E07">
            <w:pPr>
              <w:pStyle w:val="TAL"/>
              <w:jc w:val="center"/>
              <w:rPr>
                <w:sz w:val="16"/>
                <w:szCs w:val="16"/>
              </w:rPr>
            </w:pPr>
            <w:r w:rsidRPr="00B37D43">
              <w:rPr>
                <w:sz w:val="16"/>
                <w:szCs w:val="16"/>
              </w:rPr>
              <w:t>18.</w:t>
            </w:r>
            <w:r>
              <w:rPr>
                <w:sz w:val="16"/>
                <w:szCs w:val="16"/>
              </w:rPr>
              <w:t>4</w:t>
            </w:r>
            <w:r w:rsidRPr="00B37D43">
              <w:rPr>
                <w:sz w:val="16"/>
                <w:szCs w:val="16"/>
              </w:rPr>
              <w:t>.0</w:t>
            </w:r>
          </w:p>
        </w:tc>
      </w:tr>
      <w:tr w:rsidR="00C65731" w:rsidRPr="00A26F04" w14:paraId="101A504F" w14:textId="77777777" w:rsidTr="00CB1F82">
        <w:tc>
          <w:tcPr>
            <w:tcW w:w="800" w:type="dxa"/>
            <w:shd w:val="solid" w:color="FFFFFF" w:fill="auto"/>
          </w:tcPr>
          <w:p w14:paraId="6E29EAFC" w14:textId="5CC65794" w:rsidR="00C65731" w:rsidRPr="00B37D43" w:rsidRDefault="00C65731" w:rsidP="00C6573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928C7D9" w14:textId="401AAD18" w:rsidR="00C65731" w:rsidRPr="00B37D43" w:rsidRDefault="00C65731" w:rsidP="00C6573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C87A4E1" w14:textId="5A6F53E0" w:rsidR="00C65731" w:rsidRPr="00572692" w:rsidRDefault="00C65731" w:rsidP="00C65731">
            <w:pPr>
              <w:pStyle w:val="TAL"/>
              <w:jc w:val="center"/>
              <w:rPr>
                <w:sz w:val="16"/>
                <w:szCs w:val="16"/>
              </w:rPr>
            </w:pPr>
            <w:r w:rsidRPr="00572692">
              <w:rPr>
                <w:sz w:val="16"/>
                <w:szCs w:val="16"/>
              </w:rPr>
              <w:t>SP-230994</w:t>
            </w:r>
          </w:p>
        </w:tc>
        <w:tc>
          <w:tcPr>
            <w:tcW w:w="567" w:type="dxa"/>
            <w:shd w:val="solid" w:color="FFFFFF" w:fill="auto"/>
          </w:tcPr>
          <w:p w14:paraId="4ACD056F" w14:textId="2EE593CC" w:rsidR="00C65731" w:rsidRPr="00572692" w:rsidRDefault="00C65731" w:rsidP="00C65731">
            <w:pPr>
              <w:pStyle w:val="TAL"/>
              <w:rPr>
                <w:sz w:val="16"/>
                <w:szCs w:val="16"/>
              </w:rPr>
            </w:pPr>
            <w:r w:rsidRPr="00572692">
              <w:rPr>
                <w:sz w:val="16"/>
                <w:szCs w:val="16"/>
              </w:rPr>
              <w:t>04</w:t>
            </w:r>
            <w:r>
              <w:rPr>
                <w:sz w:val="16"/>
                <w:szCs w:val="16"/>
              </w:rPr>
              <w:t>32</w:t>
            </w:r>
          </w:p>
        </w:tc>
        <w:tc>
          <w:tcPr>
            <w:tcW w:w="425" w:type="dxa"/>
            <w:shd w:val="solid" w:color="FFFFFF" w:fill="auto"/>
          </w:tcPr>
          <w:p w14:paraId="365647EB" w14:textId="333324CC" w:rsidR="00C65731" w:rsidRDefault="00C65731" w:rsidP="00C65731">
            <w:pPr>
              <w:pStyle w:val="TAL"/>
              <w:jc w:val="center"/>
              <w:rPr>
                <w:sz w:val="16"/>
                <w:szCs w:val="16"/>
              </w:rPr>
            </w:pPr>
            <w:r>
              <w:rPr>
                <w:sz w:val="16"/>
                <w:szCs w:val="16"/>
              </w:rPr>
              <w:t>1</w:t>
            </w:r>
          </w:p>
        </w:tc>
        <w:tc>
          <w:tcPr>
            <w:tcW w:w="425" w:type="dxa"/>
            <w:shd w:val="solid" w:color="FFFFFF" w:fill="auto"/>
          </w:tcPr>
          <w:p w14:paraId="2711DEFC" w14:textId="7D385D03" w:rsidR="00C65731" w:rsidRDefault="00C65731" w:rsidP="00C65731">
            <w:pPr>
              <w:pStyle w:val="TAL"/>
              <w:jc w:val="center"/>
              <w:rPr>
                <w:sz w:val="16"/>
                <w:szCs w:val="16"/>
              </w:rPr>
            </w:pPr>
            <w:r>
              <w:rPr>
                <w:sz w:val="16"/>
                <w:szCs w:val="16"/>
              </w:rPr>
              <w:t>F</w:t>
            </w:r>
          </w:p>
        </w:tc>
        <w:tc>
          <w:tcPr>
            <w:tcW w:w="4536" w:type="dxa"/>
            <w:shd w:val="solid" w:color="FFFFFF" w:fill="auto"/>
          </w:tcPr>
          <w:p w14:paraId="73A43080" w14:textId="52848ACC" w:rsidR="00C65731" w:rsidRPr="00E50E07" w:rsidRDefault="00C65731" w:rsidP="00C65731">
            <w:pPr>
              <w:pStyle w:val="TAL"/>
              <w:rPr>
                <w:sz w:val="16"/>
                <w:szCs w:val="16"/>
              </w:rPr>
            </w:pPr>
            <w:r w:rsidRPr="00C65731">
              <w:rPr>
                <w:sz w:val="16"/>
                <w:szCs w:val="16"/>
              </w:rPr>
              <w:t>APIs for EDGE-5 interface</w:t>
            </w:r>
          </w:p>
        </w:tc>
        <w:tc>
          <w:tcPr>
            <w:tcW w:w="992" w:type="dxa"/>
            <w:shd w:val="solid" w:color="FFFFFF" w:fill="auto"/>
          </w:tcPr>
          <w:p w14:paraId="7CE59F39" w14:textId="3DB4E97A" w:rsidR="00C65731" w:rsidRPr="00B37D43" w:rsidRDefault="00C65731" w:rsidP="00C65731">
            <w:pPr>
              <w:pStyle w:val="TAL"/>
              <w:jc w:val="center"/>
              <w:rPr>
                <w:sz w:val="16"/>
                <w:szCs w:val="16"/>
              </w:rPr>
            </w:pPr>
            <w:r w:rsidRPr="00B37D43">
              <w:rPr>
                <w:sz w:val="16"/>
                <w:szCs w:val="16"/>
              </w:rPr>
              <w:t>18.</w:t>
            </w:r>
            <w:r>
              <w:rPr>
                <w:sz w:val="16"/>
                <w:szCs w:val="16"/>
              </w:rPr>
              <w:t>4</w:t>
            </w:r>
            <w:r w:rsidRPr="00B37D43">
              <w:rPr>
                <w:sz w:val="16"/>
                <w:szCs w:val="16"/>
              </w:rPr>
              <w:t>.0</w:t>
            </w:r>
          </w:p>
        </w:tc>
      </w:tr>
      <w:tr w:rsidR="00CC310A" w:rsidRPr="00A26F04" w14:paraId="23E6E319" w14:textId="77777777" w:rsidTr="00CB1F82">
        <w:tc>
          <w:tcPr>
            <w:tcW w:w="800" w:type="dxa"/>
            <w:shd w:val="solid" w:color="FFFFFF" w:fill="auto"/>
          </w:tcPr>
          <w:p w14:paraId="64F4D770" w14:textId="3481199A" w:rsidR="00CC310A" w:rsidRPr="00B37D43" w:rsidRDefault="00CC310A" w:rsidP="00CC31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FF9C1CD" w14:textId="57BFF06D" w:rsidR="00CC310A" w:rsidRPr="00B37D43" w:rsidRDefault="00CC310A" w:rsidP="00CC31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B8C8E58" w14:textId="79776A5F" w:rsidR="00CC310A" w:rsidRPr="00572692" w:rsidRDefault="00CC310A" w:rsidP="00CC310A">
            <w:pPr>
              <w:pStyle w:val="TAL"/>
              <w:jc w:val="center"/>
              <w:rPr>
                <w:sz w:val="16"/>
                <w:szCs w:val="16"/>
              </w:rPr>
            </w:pPr>
            <w:r w:rsidRPr="00572692">
              <w:rPr>
                <w:sz w:val="16"/>
                <w:szCs w:val="16"/>
              </w:rPr>
              <w:t>SP-230994</w:t>
            </w:r>
          </w:p>
        </w:tc>
        <w:tc>
          <w:tcPr>
            <w:tcW w:w="567" w:type="dxa"/>
            <w:shd w:val="solid" w:color="FFFFFF" w:fill="auto"/>
          </w:tcPr>
          <w:p w14:paraId="6A3D9AA3" w14:textId="65C33147" w:rsidR="00CC310A" w:rsidRPr="00572692" w:rsidRDefault="00CC310A" w:rsidP="00CC310A">
            <w:pPr>
              <w:pStyle w:val="TAL"/>
              <w:rPr>
                <w:sz w:val="16"/>
                <w:szCs w:val="16"/>
              </w:rPr>
            </w:pPr>
            <w:r w:rsidRPr="00572692">
              <w:rPr>
                <w:sz w:val="16"/>
                <w:szCs w:val="16"/>
              </w:rPr>
              <w:t>04</w:t>
            </w:r>
            <w:r>
              <w:rPr>
                <w:sz w:val="16"/>
                <w:szCs w:val="16"/>
              </w:rPr>
              <w:t>34</w:t>
            </w:r>
          </w:p>
        </w:tc>
        <w:tc>
          <w:tcPr>
            <w:tcW w:w="425" w:type="dxa"/>
            <w:shd w:val="solid" w:color="FFFFFF" w:fill="auto"/>
          </w:tcPr>
          <w:p w14:paraId="586242CB" w14:textId="1EBC8FDA" w:rsidR="00CC310A" w:rsidRDefault="00CC310A" w:rsidP="00CC310A">
            <w:pPr>
              <w:pStyle w:val="TAL"/>
              <w:jc w:val="center"/>
              <w:rPr>
                <w:sz w:val="16"/>
                <w:szCs w:val="16"/>
              </w:rPr>
            </w:pPr>
            <w:r>
              <w:rPr>
                <w:sz w:val="16"/>
                <w:szCs w:val="16"/>
              </w:rPr>
              <w:t>1</w:t>
            </w:r>
          </w:p>
        </w:tc>
        <w:tc>
          <w:tcPr>
            <w:tcW w:w="425" w:type="dxa"/>
            <w:shd w:val="solid" w:color="FFFFFF" w:fill="auto"/>
          </w:tcPr>
          <w:p w14:paraId="4CA94EF2" w14:textId="42E75677" w:rsidR="00CC310A" w:rsidRDefault="00CC310A" w:rsidP="00CC310A">
            <w:pPr>
              <w:pStyle w:val="TAL"/>
              <w:jc w:val="center"/>
              <w:rPr>
                <w:sz w:val="16"/>
                <w:szCs w:val="16"/>
              </w:rPr>
            </w:pPr>
            <w:r>
              <w:rPr>
                <w:sz w:val="16"/>
                <w:szCs w:val="16"/>
              </w:rPr>
              <w:t>F</w:t>
            </w:r>
          </w:p>
        </w:tc>
        <w:tc>
          <w:tcPr>
            <w:tcW w:w="4536" w:type="dxa"/>
            <w:shd w:val="solid" w:color="FFFFFF" w:fill="auto"/>
          </w:tcPr>
          <w:p w14:paraId="164674A8" w14:textId="370E9BAC" w:rsidR="00CC310A" w:rsidRPr="00C65731" w:rsidRDefault="00CC310A" w:rsidP="00CC310A">
            <w:pPr>
              <w:pStyle w:val="TAL"/>
              <w:rPr>
                <w:sz w:val="16"/>
                <w:szCs w:val="16"/>
              </w:rPr>
            </w:pPr>
            <w:r w:rsidRPr="00CC310A">
              <w:rPr>
                <w:sz w:val="16"/>
                <w:szCs w:val="16"/>
              </w:rPr>
              <w:t>Duplicate IE in EAS information provisioning request</w:t>
            </w:r>
          </w:p>
        </w:tc>
        <w:tc>
          <w:tcPr>
            <w:tcW w:w="992" w:type="dxa"/>
            <w:shd w:val="solid" w:color="FFFFFF" w:fill="auto"/>
          </w:tcPr>
          <w:p w14:paraId="27F6033C" w14:textId="01AE21ED" w:rsidR="00CC310A" w:rsidRPr="00B37D43" w:rsidRDefault="00CC310A" w:rsidP="00CC310A">
            <w:pPr>
              <w:pStyle w:val="TAL"/>
              <w:jc w:val="center"/>
              <w:rPr>
                <w:sz w:val="16"/>
                <w:szCs w:val="16"/>
              </w:rPr>
            </w:pPr>
            <w:r w:rsidRPr="00B37D43">
              <w:rPr>
                <w:sz w:val="16"/>
                <w:szCs w:val="16"/>
              </w:rPr>
              <w:t>18.</w:t>
            </w:r>
            <w:r>
              <w:rPr>
                <w:sz w:val="16"/>
                <w:szCs w:val="16"/>
              </w:rPr>
              <w:t>4</w:t>
            </w:r>
            <w:r w:rsidRPr="00B37D43">
              <w:rPr>
                <w:sz w:val="16"/>
                <w:szCs w:val="16"/>
              </w:rPr>
              <w:t>.0</w:t>
            </w:r>
          </w:p>
        </w:tc>
      </w:tr>
      <w:tr w:rsidR="00AF2B4A" w:rsidRPr="00A26F04" w14:paraId="4B5A7528" w14:textId="77777777" w:rsidTr="00CB1F82">
        <w:tc>
          <w:tcPr>
            <w:tcW w:w="800" w:type="dxa"/>
            <w:shd w:val="solid" w:color="FFFFFF" w:fill="auto"/>
          </w:tcPr>
          <w:p w14:paraId="05AB7CE9" w14:textId="32C5ED2D" w:rsidR="00AF2B4A" w:rsidRPr="00B37D43" w:rsidRDefault="00AF2B4A" w:rsidP="00AF2B4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E3A926" w14:textId="6E28AE56" w:rsidR="00AF2B4A" w:rsidRPr="00B37D43" w:rsidRDefault="00AF2B4A" w:rsidP="00AF2B4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EDCE61D" w14:textId="29B51507" w:rsidR="00AF2B4A" w:rsidRPr="00572692" w:rsidRDefault="00AF2B4A" w:rsidP="00AF2B4A">
            <w:pPr>
              <w:pStyle w:val="TAL"/>
              <w:jc w:val="center"/>
              <w:rPr>
                <w:sz w:val="16"/>
                <w:szCs w:val="16"/>
              </w:rPr>
            </w:pPr>
            <w:r w:rsidRPr="00572692">
              <w:rPr>
                <w:sz w:val="16"/>
                <w:szCs w:val="16"/>
              </w:rPr>
              <w:t>SP-230994</w:t>
            </w:r>
          </w:p>
        </w:tc>
        <w:tc>
          <w:tcPr>
            <w:tcW w:w="567" w:type="dxa"/>
            <w:shd w:val="solid" w:color="FFFFFF" w:fill="auto"/>
          </w:tcPr>
          <w:p w14:paraId="1B74AFC8" w14:textId="1B316C7C" w:rsidR="00AF2B4A" w:rsidRPr="00572692" w:rsidRDefault="00AF2B4A" w:rsidP="00AF2B4A">
            <w:pPr>
              <w:pStyle w:val="TAL"/>
              <w:rPr>
                <w:sz w:val="16"/>
                <w:szCs w:val="16"/>
              </w:rPr>
            </w:pPr>
            <w:r w:rsidRPr="00572692">
              <w:rPr>
                <w:sz w:val="16"/>
                <w:szCs w:val="16"/>
              </w:rPr>
              <w:t>04</w:t>
            </w:r>
            <w:r>
              <w:rPr>
                <w:sz w:val="16"/>
                <w:szCs w:val="16"/>
              </w:rPr>
              <w:t>36</w:t>
            </w:r>
          </w:p>
        </w:tc>
        <w:tc>
          <w:tcPr>
            <w:tcW w:w="425" w:type="dxa"/>
            <w:shd w:val="solid" w:color="FFFFFF" w:fill="auto"/>
          </w:tcPr>
          <w:p w14:paraId="66884131" w14:textId="14A249D6" w:rsidR="00AF2B4A" w:rsidRDefault="00AF2B4A" w:rsidP="00AF2B4A">
            <w:pPr>
              <w:pStyle w:val="TAL"/>
              <w:jc w:val="center"/>
              <w:rPr>
                <w:sz w:val="16"/>
                <w:szCs w:val="16"/>
              </w:rPr>
            </w:pPr>
            <w:r>
              <w:rPr>
                <w:sz w:val="16"/>
                <w:szCs w:val="16"/>
              </w:rPr>
              <w:t>1</w:t>
            </w:r>
          </w:p>
        </w:tc>
        <w:tc>
          <w:tcPr>
            <w:tcW w:w="425" w:type="dxa"/>
            <w:shd w:val="solid" w:color="FFFFFF" w:fill="auto"/>
          </w:tcPr>
          <w:p w14:paraId="1439D978" w14:textId="30F74EDD" w:rsidR="00AF2B4A" w:rsidRDefault="00AF2B4A" w:rsidP="00AF2B4A">
            <w:pPr>
              <w:pStyle w:val="TAL"/>
              <w:jc w:val="center"/>
              <w:rPr>
                <w:sz w:val="16"/>
                <w:szCs w:val="16"/>
              </w:rPr>
            </w:pPr>
            <w:r>
              <w:rPr>
                <w:sz w:val="16"/>
                <w:szCs w:val="16"/>
              </w:rPr>
              <w:t>F</w:t>
            </w:r>
          </w:p>
        </w:tc>
        <w:tc>
          <w:tcPr>
            <w:tcW w:w="4536" w:type="dxa"/>
            <w:shd w:val="solid" w:color="FFFFFF" w:fill="auto"/>
          </w:tcPr>
          <w:p w14:paraId="0A589887" w14:textId="3B142954" w:rsidR="00AF2B4A" w:rsidRPr="00CC310A" w:rsidRDefault="00AF2B4A" w:rsidP="00AF2B4A">
            <w:pPr>
              <w:pStyle w:val="TAL"/>
              <w:rPr>
                <w:sz w:val="16"/>
                <w:szCs w:val="16"/>
              </w:rPr>
            </w:pPr>
            <w:r w:rsidRPr="00AF2B4A">
              <w:rPr>
                <w:sz w:val="16"/>
                <w:szCs w:val="16"/>
              </w:rPr>
              <w:t>IE Correction on Service Provisioning request</w:t>
            </w:r>
          </w:p>
        </w:tc>
        <w:tc>
          <w:tcPr>
            <w:tcW w:w="992" w:type="dxa"/>
            <w:shd w:val="solid" w:color="FFFFFF" w:fill="auto"/>
          </w:tcPr>
          <w:p w14:paraId="03E034E9" w14:textId="069ED011" w:rsidR="00AF2B4A" w:rsidRPr="00B37D43" w:rsidRDefault="00AF2B4A" w:rsidP="00AF2B4A">
            <w:pPr>
              <w:pStyle w:val="TAL"/>
              <w:jc w:val="center"/>
              <w:rPr>
                <w:sz w:val="16"/>
                <w:szCs w:val="16"/>
              </w:rPr>
            </w:pPr>
            <w:r w:rsidRPr="00B37D43">
              <w:rPr>
                <w:sz w:val="16"/>
                <w:szCs w:val="16"/>
              </w:rPr>
              <w:t>18.</w:t>
            </w:r>
            <w:r>
              <w:rPr>
                <w:sz w:val="16"/>
                <w:szCs w:val="16"/>
              </w:rPr>
              <w:t>4</w:t>
            </w:r>
            <w:r w:rsidRPr="00B37D43">
              <w:rPr>
                <w:sz w:val="16"/>
                <w:szCs w:val="16"/>
              </w:rPr>
              <w:t>.0</w:t>
            </w:r>
          </w:p>
        </w:tc>
      </w:tr>
      <w:tr w:rsidR="00A70ECD" w:rsidRPr="00A26F04" w14:paraId="7C1EB597" w14:textId="77777777" w:rsidTr="00CB1F82">
        <w:tc>
          <w:tcPr>
            <w:tcW w:w="800" w:type="dxa"/>
            <w:shd w:val="solid" w:color="FFFFFF" w:fill="auto"/>
          </w:tcPr>
          <w:p w14:paraId="0ED90EB8" w14:textId="39C1D4C6" w:rsidR="00A70ECD" w:rsidRPr="00B37D43" w:rsidRDefault="00A70ECD" w:rsidP="00A70EC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81664B6" w14:textId="5C0C8E6A" w:rsidR="00A70ECD" w:rsidRPr="00B37D43" w:rsidRDefault="00A70ECD" w:rsidP="00A70EC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278FA" w14:textId="68C05438" w:rsidR="00A70ECD" w:rsidRPr="00572692" w:rsidRDefault="00A70ECD" w:rsidP="00A70ECD">
            <w:pPr>
              <w:pStyle w:val="TAL"/>
              <w:jc w:val="center"/>
              <w:rPr>
                <w:sz w:val="16"/>
                <w:szCs w:val="16"/>
              </w:rPr>
            </w:pPr>
            <w:r w:rsidRPr="00572692">
              <w:rPr>
                <w:sz w:val="16"/>
                <w:szCs w:val="16"/>
              </w:rPr>
              <w:t>SP-230994</w:t>
            </w:r>
          </w:p>
        </w:tc>
        <w:tc>
          <w:tcPr>
            <w:tcW w:w="567" w:type="dxa"/>
            <w:shd w:val="solid" w:color="FFFFFF" w:fill="auto"/>
          </w:tcPr>
          <w:p w14:paraId="1B87E703" w14:textId="25B88976" w:rsidR="00A70ECD" w:rsidRPr="00572692" w:rsidRDefault="00A70ECD" w:rsidP="00A70ECD">
            <w:pPr>
              <w:pStyle w:val="TAL"/>
              <w:rPr>
                <w:sz w:val="16"/>
                <w:szCs w:val="16"/>
              </w:rPr>
            </w:pPr>
            <w:r w:rsidRPr="00572692">
              <w:rPr>
                <w:sz w:val="16"/>
                <w:szCs w:val="16"/>
              </w:rPr>
              <w:t>04</w:t>
            </w:r>
            <w:r>
              <w:rPr>
                <w:sz w:val="16"/>
                <w:szCs w:val="16"/>
              </w:rPr>
              <w:t>38</w:t>
            </w:r>
          </w:p>
        </w:tc>
        <w:tc>
          <w:tcPr>
            <w:tcW w:w="425" w:type="dxa"/>
            <w:shd w:val="solid" w:color="FFFFFF" w:fill="auto"/>
          </w:tcPr>
          <w:p w14:paraId="47B62FE9" w14:textId="7F37A20F" w:rsidR="00A70ECD" w:rsidRDefault="00A70ECD" w:rsidP="00A70ECD">
            <w:pPr>
              <w:pStyle w:val="TAL"/>
              <w:jc w:val="center"/>
              <w:rPr>
                <w:sz w:val="16"/>
                <w:szCs w:val="16"/>
              </w:rPr>
            </w:pPr>
          </w:p>
        </w:tc>
        <w:tc>
          <w:tcPr>
            <w:tcW w:w="425" w:type="dxa"/>
            <w:shd w:val="solid" w:color="FFFFFF" w:fill="auto"/>
          </w:tcPr>
          <w:p w14:paraId="3358E4F9" w14:textId="00133469" w:rsidR="00A70ECD" w:rsidRDefault="00A70ECD" w:rsidP="00A70ECD">
            <w:pPr>
              <w:pStyle w:val="TAL"/>
              <w:jc w:val="center"/>
              <w:rPr>
                <w:sz w:val="16"/>
                <w:szCs w:val="16"/>
              </w:rPr>
            </w:pPr>
            <w:r>
              <w:rPr>
                <w:sz w:val="16"/>
                <w:szCs w:val="16"/>
              </w:rPr>
              <w:t>F</w:t>
            </w:r>
          </w:p>
        </w:tc>
        <w:tc>
          <w:tcPr>
            <w:tcW w:w="4536" w:type="dxa"/>
            <w:shd w:val="solid" w:color="FFFFFF" w:fill="auto"/>
          </w:tcPr>
          <w:p w14:paraId="7454EA70" w14:textId="6B295B71" w:rsidR="00A70ECD" w:rsidRPr="00AF2B4A" w:rsidRDefault="00A70ECD" w:rsidP="00A70ECD">
            <w:pPr>
              <w:pStyle w:val="TAL"/>
              <w:rPr>
                <w:sz w:val="16"/>
                <w:szCs w:val="16"/>
              </w:rPr>
            </w:pPr>
            <w:r w:rsidRPr="00A70ECD">
              <w:rPr>
                <w:sz w:val="16"/>
                <w:szCs w:val="16"/>
              </w:rPr>
              <w:t>API definition of EAS information Provisioning</w:t>
            </w:r>
          </w:p>
        </w:tc>
        <w:tc>
          <w:tcPr>
            <w:tcW w:w="992" w:type="dxa"/>
            <w:shd w:val="solid" w:color="FFFFFF" w:fill="auto"/>
          </w:tcPr>
          <w:p w14:paraId="78B2BD8D" w14:textId="375C1610" w:rsidR="00A70ECD" w:rsidRPr="00B37D43" w:rsidRDefault="00A70ECD" w:rsidP="00A70ECD">
            <w:pPr>
              <w:pStyle w:val="TAL"/>
              <w:jc w:val="center"/>
              <w:rPr>
                <w:sz w:val="16"/>
                <w:szCs w:val="16"/>
              </w:rPr>
            </w:pPr>
            <w:r w:rsidRPr="00B37D43">
              <w:rPr>
                <w:sz w:val="16"/>
                <w:szCs w:val="16"/>
              </w:rPr>
              <w:t>18.</w:t>
            </w:r>
            <w:r>
              <w:rPr>
                <w:sz w:val="16"/>
                <w:szCs w:val="16"/>
              </w:rPr>
              <w:t>4</w:t>
            </w:r>
            <w:r w:rsidRPr="00B37D43">
              <w:rPr>
                <w:sz w:val="16"/>
                <w:szCs w:val="16"/>
              </w:rPr>
              <w:t>.0</w:t>
            </w:r>
          </w:p>
        </w:tc>
      </w:tr>
      <w:tr w:rsidR="00E51712" w:rsidRPr="00A26F04" w14:paraId="46A61A55" w14:textId="77777777" w:rsidTr="00CB1F82">
        <w:tc>
          <w:tcPr>
            <w:tcW w:w="800" w:type="dxa"/>
            <w:shd w:val="solid" w:color="FFFFFF" w:fill="auto"/>
          </w:tcPr>
          <w:p w14:paraId="19B7DBB9" w14:textId="201D2203" w:rsidR="00E51712" w:rsidRPr="00B37D43" w:rsidRDefault="00E51712" w:rsidP="00E5171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751AB4" w14:textId="18AE8284" w:rsidR="00E51712" w:rsidRPr="00B37D43" w:rsidRDefault="00E51712" w:rsidP="00E5171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08E44B4" w14:textId="79D1C8FB" w:rsidR="00E51712" w:rsidRPr="00572692" w:rsidRDefault="00E51712" w:rsidP="00E51712">
            <w:pPr>
              <w:pStyle w:val="TAL"/>
              <w:jc w:val="center"/>
              <w:rPr>
                <w:sz w:val="16"/>
                <w:szCs w:val="16"/>
              </w:rPr>
            </w:pPr>
            <w:r w:rsidRPr="00572692">
              <w:rPr>
                <w:sz w:val="16"/>
                <w:szCs w:val="16"/>
              </w:rPr>
              <w:t>SP-230994</w:t>
            </w:r>
          </w:p>
        </w:tc>
        <w:tc>
          <w:tcPr>
            <w:tcW w:w="567" w:type="dxa"/>
            <w:shd w:val="solid" w:color="FFFFFF" w:fill="auto"/>
          </w:tcPr>
          <w:p w14:paraId="7CEE9B02" w14:textId="14DEFB90" w:rsidR="00E51712" w:rsidRPr="00572692" w:rsidRDefault="00E51712" w:rsidP="00E51712">
            <w:pPr>
              <w:pStyle w:val="TAL"/>
              <w:rPr>
                <w:sz w:val="16"/>
                <w:szCs w:val="16"/>
              </w:rPr>
            </w:pPr>
            <w:r w:rsidRPr="00572692">
              <w:rPr>
                <w:sz w:val="16"/>
                <w:szCs w:val="16"/>
              </w:rPr>
              <w:t>04</w:t>
            </w:r>
            <w:r>
              <w:rPr>
                <w:sz w:val="16"/>
                <w:szCs w:val="16"/>
              </w:rPr>
              <w:t>39</w:t>
            </w:r>
          </w:p>
        </w:tc>
        <w:tc>
          <w:tcPr>
            <w:tcW w:w="425" w:type="dxa"/>
            <w:shd w:val="solid" w:color="FFFFFF" w:fill="auto"/>
          </w:tcPr>
          <w:p w14:paraId="68BD91F6" w14:textId="43F3C523" w:rsidR="00E51712" w:rsidRDefault="00E51712" w:rsidP="00E51712">
            <w:pPr>
              <w:pStyle w:val="TAL"/>
              <w:jc w:val="center"/>
              <w:rPr>
                <w:sz w:val="16"/>
                <w:szCs w:val="16"/>
              </w:rPr>
            </w:pPr>
            <w:r>
              <w:rPr>
                <w:sz w:val="16"/>
                <w:szCs w:val="16"/>
              </w:rPr>
              <w:t>1</w:t>
            </w:r>
          </w:p>
        </w:tc>
        <w:tc>
          <w:tcPr>
            <w:tcW w:w="425" w:type="dxa"/>
            <w:shd w:val="solid" w:color="FFFFFF" w:fill="auto"/>
          </w:tcPr>
          <w:p w14:paraId="4B957C7C" w14:textId="3F4A2BC8" w:rsidR="00E51712" w:rsidRDefault="00E51712" w:rsidP="00E51712">
            <w:pPr>
              <w:pStyle w:val="TAL"/>
              <w:jc w:val="center"/>
              <w:rPr>
                <w:sz w:val="16"/>
                <w:szCs w:val="16"/>
              </w:rPr>
            </w:pPr>
            <w:r>
              <w:rPr>
                <w:sz w:val="16"/>
                <w:szCs w:val="16"/>
              </w:rPr>
              <w:t>F</w:t>
            </w:r>
          </w:p>
        </w:tc>
        <w:tc>
          <w:tcPr>
            <w:tcW w:w="4536" w:type="dxa"/>
            <w:shd w:val="solid" w:color="FFFFFF" w:fill="auto"/>
          </w:tcPr>
          <w:p w14:paraId="40D56D06" w14:textId="07A7415E" w:rsidR="00E51712" w:rsidRPr="00A70ECD" w:rsidRDefault="00E51712" w:rsidP="00E51712">
            <w:pPr>
              <w:pStyle w:val="TAL"/>
              <w:rPr>
                <w:sz w:val="16"/>
                <w:szCs w:val="16"/>
              </w:rPr>
            </w:pPr>
            <w:r w:rsidRPr="00E51712">
              <w:rPr>
                <w:sz w:val="16"/>
                <w:szCs w:val="16"/>
              </w:rPr>
              <w:t>API definition of common EAS announcement</w:t>
            </w:r>
          </w:p>
        </w:tc>
        <w:tc>
          <w:tcPr>
            <w:tcW w:w="992" w:type="dxa"/>
            <w:shd w:val="solid" w:color="FFFFFF" w:fill="auto"/>
          </w:tcPr>
          <w:p w14:paraId="56C46010" w14:textId="598ABA56" w:rsidR="00E51712" w:rsidRPr="00B37D43" w:rsidRDefault="00E51712" w:rsidP="00E51712">
            <w:pPr>
              <w:pStyle w:val="TAL"/>
              <w:jc w:val="center"/>
              <w:rPr>
                <w:sz w:val="16"/>
                <w:szCs w:val="16"/>
              </w:rPr>
            </w:pPr>
            <w:r w:rsidRPr="00B37D43">
              <w:rPr>
                <w:sz w:val="16"/>
                <w:szCs w:val="16"/>
              </w:rPr>
              <w:t>18.</w:t>
            </w:r>
            <w:r>
              <w:rPr>
                <w:sz w:val="16"/>
                <w:szCs w:val="16"/>
              </w:rPr>
              <w:t>4</w:t>
            </w:r>
            <w:r w:rsidRPr="00B37D43">
              <w:rPr>
                <w:sz w:val="16"/>
                <w:szCs w:val="16"/>
              </w:rPr>
              <w:t>.0</w:t>
            </w:r>
          </w:p>
        </w:tc>
      </w:tr>
      <w:tr w:rsidR="006C07C3" w:rsidRPr="00A26F04" w14:paraId="3DEC636F" w14:textId="77777777" w:rsidTr="00CB1F82">
        <w:tc>
          <w:tcPr>
            <w:tcW w:w="800" w:type="dxa"/>
            <w:shd w:val="solid" w:color="FFFFFF" w:fill="auto"/>
          </w:tcPr>
          <w:p w14:paraId="3EE868E2" w14:textId="3E6DAB04" w:rsidR="006C07C3" w:rsidRPr="00B37D43" w:rsidRDefault="006C07C3" w:rsidP="006C07C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0C7CF1" w14:textId="10469F7C" w:rsidR="006C07C3" w:rsidRPr="00B37D43" w:rsidRDefault="006C07C3" w:rsidP="006C07C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221764" w14:textId="106C64CA" w:rsidR="006C07C3" w:rsidRPr="00572692" w:rsidRDefault="006C07C3" w:rsidP="006C07C3">
            <w:pPr>
              <w:pStyle w:val="TAL"/>
              <w:jc w:val="center"/>
              <w:rPr>
                <w:sz w:val="16"/>
                <w:szCs w:val="16"/>
              </w:rPr>
            </w:pPr>
            <w:r w:rsidRPr="006C07C3">
              <w:rPr>
                <w:sz w:val="16"/>
                <w:szCs w:val="16"/>
              </w:rPr>
              <w:t>SP-231042</w:t>
            </w:r>
          </w:p>
        </w:tc>
        <w:tc>
          <w:tcPr>
            <w:tcW w:w="567" w:type="dxa"/>
            <w:shd w:val="solid" w:color="FFFFFF" w:fill="auto"/>
          </w:tcPr>
          <w:p w14:paraId="65E8629E" w14:textId="4CC5237D" w:rsidR="006C07C3" w:rsidRPr="00572692" w:rsidRDefault="006C07C3" w:rsidP="006C07C3">
            <w:pPr>
              <w:pStyle w:val="TAL"/>
              <w:rPr>
                <w:sz w:val="16"/>
                <w:szCs w:val="16"/>
              </w:rPr>
            </w:pPr>
            <w:r w:rsidRPr="00572692">
              <w:rPr>
                <w:sz w:val="16"/>
                <w:szCs w:val="16"/>
              </w:rPr>
              <w:t>04</w:t>
            </w:r>
            <w:r>
              <w:rPr>
                <w:sz w:val="16"/>
                <w:szCs w:val="16"/>
              </w:rPr>
              <w:t>40</w:t>
            </w:r>
          </w:p>
        </w:tc>
        <w:tc>
          <w:tcPr>
            <w:tcW w:w="425" w:type="dxa"/>
            <w:shd w:val="solid" w:color="FFFFFF" w:fill="auto"/>
          </w:tcPr>
          <w:p w14:paraId="1F1C3B04" w14:textId="2620D2C1" w:rsidR="006C07C3" w:rsidRDefault="006C07C3" w:rsidP="006C07C3">
            <w:pPr>
              <w:pStyle w:val="TAL"/>
              <w:jc w:val="center"/>
              <w:rPr>
                <w:sz w:val="16"/>
                <w:szCs w:val="16"/>
              </w:rPr>
            </w:pPr>
            <w:r>
              <w:rPr>
                <w:sz w:val="16"/>
                <w:szCs w:val="16"/>
              </w:rPr>
              <w:t>1</w:t>
            </w:r>
          </w:p>
        </w:tc>
        <w:tc>
          <w:tcPr>
            <w:tcW w:w="425" w:type="dxa"/>
            <w:shd w:val="solid" w:color="FFFFFF" w:fill="auto"/>
          </w:tcPr>
          <w:p w14:paraId="1910C659" w14:textId="54420A42" w:rsidR="006C07C3" w:rsidRDefault="006C07C3" w:rsidP="006C07C3">
            <w:pPr>
              <w:pStyle w:val="TAL"/>
              <w:jc w:val="center"/>
              <w:rPr>
                <w:sz w:val="16"/>
                <w:szCs w:val="16"/>
              </w:rPr>
            </w:pPr>
            <w:r>
              <w:rPr>
                <w:sz w:val="16"/>
                <w:szCs w:val="16"/>
              </w:rPr>
              <w:t>F</w:t>
            </w:r>
          </w:p>
        </w:tc>
        <w:tc>
          <w:tcPr>
            <w:tcW w:w="4536" w:type="dxa"/>
            <w:shd w:val="solid" w:color="FFFFFF" w:fill="auto"/>
          </w:tcPr>
          <w:p w14:paraId="3395F928" w14:textId="050F4852" w:rsidR="006C07C3" w:rsidRPr="00E51712" w:rsidRDefault="006C07C3" w:rsidP="006C07C3">
            <w:pPr>
              <w:pStyle w:val="TAL"/>
              <w:rPr>
                <w:sz w:val="16"/>
                <w:szCs w:val="16"/>
              </w:rPr>
            </w:pPr>
            <w:r w:rsidRPr="006C07C3">
              <w:rPr>
                <w:sz w:val="16"/>
                <w:szCs w:val="16"/>
              </w:rPr>
              <w:t>API definition of roaming and federation</w:t>
            </w:r>
          </w:p>
        </w:tc>
        <w:tc>
          <w:tcPr>
            <w:tcW w:w="992" w:type="dxa"/>
            <w:shd w:val="solid" w:color="FFFFFF" w:fill="auto"/>
          </w:tcPr>
          <w:p w14:paraId="1B844F8C" w14:textId="319EC7C3" w:rsidR="006C07C3" w:rsidRPr="00B37D43" w:rsidRDefault="006C07C3" w:rsidP="006C07C3">
            <w:pPr>
              <w:pStyle w:val="TAL"/>
              <w:jc w:val="center"/>
              <w:rPr>
                <w:sz w:val="16"/>
                <w:szCs w:val="16"/>
              </w:rPr>
            </w:pPr>
            <w:r w:rsidRPr="00B37D43">
              <w:rPr>
                <w:sz w:val="16"/>
                <w:szCs w:val="16"/>
              </w:rPr>
              <w:t>18.</w:t>
            </w:r>
            <w:r>
              <w:rPr>
                <w:sz w:val="16"/>
                <w:szCs w:val="16"/>
              </w:rPr>
              <w:t>4</w:t>
            </w:r>
            <w:r w:rsidRPr="00B37D43">
              <w:rPr>
                <w:sz w:val="16"/>
                <w:szCs w:val="16"/>
              </w:rPr>
              <w:t>.0</w:t>
            </w:r>
          </w:p>
        </w:tc>
      </w:tr>
      <w:tr w:rsidR="0071570A" w:rsidRPr="00A26F04" w14:paraId="07DA14A0" w14:textId="77777777" w:rsidTr="00CB1F82">
        <w:tc>
          <w:tcPr>
            <w:tcW w:w="800" w:type="dxa"/>
            <w:shd w:val="solid" w:color="FFFFFF" w:fill="auto"/>
          </w:tcPr>
          <w:p w14:paraId="67D91B13" w14:textId="09AE2BAA" w:rsidR="0071570A" w:rsidRPr="00B37D43" w:rsidRDefault="0071570A" w:rsidP="007157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EF0A915" w14:textId="79CDC82F" w:rsidR="0071570A" w:rsidRPr="00B37D43" w:rsidRDefault="0071570A" w:rsidP="007157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19343CD" w14:textId="6685B273" w:rsidR="0071570A" w:rsidRPr="006C07C3" w:rsidRDefault="0071570A" w:rsidP="0071570A">
            <w:pPr>
              <w:pStyle w:val="TAL"/>
              <w:jc w:val="center"/>
              <w:rPr>
                <w:sz w:val="16"/>
                <w:szCs w:val="16"/>
              </w:rPr>
            </w:pPr>
            <w:r w:rsidRPr="006C07C3">
              <w:rPr>
                <w:sz w:val="16"/>
                <w:szCs w:val="16"/>
              </w:rPr>
              <w:t>SP-231042</w:t>
            </w:r>
          </w:p>
        </w:tc>
        <w:tc>
          <w:tcPr>
            <w:tcW w:w="567" w:type="dxa"/>
            <w:shd w:val="solid" w:color="FFFFFF" w:fill="auto"/>
          </w:tcPr>
          <w:p w14:paraId="499CD9A7" w14:textId="362AB6DC" w:rsidR="0071570A" w:rsidRPr="00572692" w:rsidRDefault="0071570A" w:rsidP="0071570A">
            <w:pPr>
              <w:pStyle w:val="TAL"/>
              <w:rPr>
                <w:sz w:val="16"/>
                <w:szCs w:val="16"/>
              </w:rPr>
            </w:pPr>
            <w:r w:rsidRPr="00572692">
              <w:rPr>
                <w:sz w:val="16"/>
                <w:szCs w:val="16"/>
              </w:rPr>
              <w:t>04</w:t>
            </w:r>
            <w:r>
              <w:rPr>
                <w:sz w:val="16"/>
                <w:szCs w:val="16"/>
              </w:rPr>
              <w:t>45</w:t>
            </w:r>
          </w:p>
        </w:tc>
        <w:tc>
          <w:tcPr>
            <w:tcW w:w="425" w:type="dxa"/>
            <w:shd w:val="solid" w:color="FFFFFF" w:fill="auto"/>
          </w:tcPr>
          <w:p w14:paraId="2156AEC4" w14:textId="5668693B" w:rsidR="0071570A" w:rsidRDefault="0071570A" w:rsidP="0071570A">
            <w:pPr>
              <w:pStyle w:val="TAL"/>
              <w:jc w:val="center"/>
              <w:rPr>
                <w:sz w:val="16"/>
                <w:szCs w:val="16"/>
              </w:rPr>
            </w:pPr>
          </w:p>
        </w:tc>
        <w:tc>
          <w:tcPr>
            <w:tcW w:w="425" w:type="dxa"/>
            <w:shd w:val="solid" w:color="FFFFFF" w:fill="auto"/>
          </w:tcPr>
          <w:p w14:paraId="157B598A" w14:textId="3E16C1C2" w:rsidR="0071570A" w:rsidRDefault="0071570A" w:rsidP="0071570A">
            <w:pPr>
              <w:pStyle w:val="TAL"/>
              <w:jc w:val="center"/>
              <w:rPr>
                <w:sz w:val="16"/>
                <w:szCs w:val="16"/>
              </w:rPr>
            </w:pPr>
            <w:r>
              <w:rPr>
                <w:sz w:val="16"/>
                <w:szCs w:val="16"/>
              </w:rPr>
              <w:t>F</w:t>
            </w:r>
          </w:p>
        </w:tc>
        <w:tc>
          <w:tcPr>
            <w:tcW w:w="4536" w:type="dxa"/>
            <w:shd w:val="solid" w:color="FFFFFF" w:fill="auto"/>
          </w:tcPr>
          <w:p w14:paraId="3826CFC9" w14:textId="67CA1780" w:rsidR="0071570A" w:rsidRPr="006C07C3" w:rsidRDefault="0071570A" w:rsidP="0071570A">
            <w:pPr>
              <w:pStyle w:val="TAL"/>
              <w:rPr>
                <w:sz w:val="16"/>
                <w:szCs w:val="16"/>
              </w:rPr>
            </w:pPr>
            <w:r w:rsidRPr="0071570A">
              <w:rPr>
                <w:sz w:val="16"/>
                <w:szCs w:val="16"/>
              </w:rPr>
              <w:t>Missing APIs in the EES-provided API Table</w:t>
            </w:r>
          </w:p>
        </w:tc>
        <w:tc>
          <w:tcPr>
            <w:tcW w:w="992" w:type="dxa"/>
            <w:shd w:val="solid" w:color="FFFFFF" w:fill="auto"/>
          </w:tcPr>
          <w:p w14:paraId="43FE24E4" w14:textId="3BAB11A3" w:rsidR="0071570A" w:rsidRPr="00B37D43" w:rsidRDefault="0071570A" w:rsidP="0071570A">
            <w:pPr>
              <w:pStyle w:val="TAL"/>
              <w:jc w:val="center"/>
              <w:rPr>
                <w:sz w:val="16"/>
                <w:szCs w:val="16"/>
              </w:rPr>
            </w:pPr>
            <w:r w:rsidRPr="00B37D43">
              <w:rPr>
                <w:sz w:val="16"/>
                <w:szCs w:val="16"/>
              </w:rPr>
              <w:t>18.</w:t>
            </w:r>
            <w:r>
              <w:rPr>
                <w:sz w:val="16"/>
                <w:szCs w:val="16"/>
              </w:rPr>
              <w:t>4</w:t>
            </w:r>
            <w:r w:rsidRPr="00B37D43">
              <w:rPr>
                <w:sz w:val="16"/>
                <w:szCs w:val="16"/>
              </w:rPr>
              <w:t>.0</w:t>
            </w:r>
          </w:p>
        </w:tc>
      </w:tr>
      <w:tr w:rsidR="00B81570" w:rsidRPr="00A26F04" w14:paraId="318C9828" w14:textId="77777777" w:rsidTr="00CB1F82">
        <w:tc>
          <w:tcPr>
            <w:tcW w:w="800" w:type="dxa"/>
            <w:shd w:val="solid" w:color="FFFFFF" w:fill="auto"/>
          </w:tcPr>
          <w:p w14:paraId="07DB9E6A" w14:textId="776CBD58" w:rsidR="00B81570" w:rsidRPr="00B37D43" w:rsidRDefault="00B81570" w:rsidP="00B8157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F58F8FD" w14:textId="21A8D1D5" w:rsidR="00B81570" w:rsidRPr="00B37D43" w:rsidRDefault="00B81570" w:rsidP="00B8157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54C964" w14:textId="64868B67" w:rsidR="00B81570" w:rsidRPr="006C07C3" w:rsidRDefault="00B81570" w:rsidP="00B81570">
            <w:pPr>
              <w:pStyle w:val="TAL"/>
              <w:jc w:val="center"/>
              <w:rPr>
                <w:sz w:val="16"/>
                <w:szCs w:val="16"/>
              </w:rPr>
            </w:pPr>
            <w:r w:rsidRPr="006C07C3">
              <w:rPr>
                <w:sz w:val="16"/>
                <w:szCs w:val="16"/>
              </w:rPr>
              <w:t>SP-231042</w:t>
            </w:r>
          </w:p>
        </w:tc>
        <w:tc>
          <w:tcPr>
            <w:tcW w:w="567" w:type="dxa"/>
            <w:shd w:val="solid" w:color="FFFFFF" w:fill="auto"/>
          </w:tcPr>
          <w:p w14:paraId="46BEE61B" w14:textId="6BEDAA15" w:rsidR="00B81570" w:rsidRPr="00572692" w:rsidRDefault="00B81570" w:rsidP="00B81570">
            <w:pPr>
              <w:pStyle w:val="TAL"/>
              <w:rPr>
                <w:sz w:val="16"/>
                <w:szCs w:val="16"/>
              </w:rPr>
            </w:pPr>
            <w:r w:rsidRPr="00572692">
              <w:rPr>
                <w:sz w:val="16"/>
                <w:szCs w:val="16"/>
              </w:rPr>
              <w:t>04</w:t>
            </w:r>
            <w:r>
              <w:rPr>
                <w:sz w:val="16"/>
                <w:szCs w:val="16"/>
              </w:rPr>
              <w:t>47</w:t>
            </w:r>
          </w:p>
        </w:tc>
        <w:tc>
          <w:tcPr>
            <w:tcW w:w="425" w:type="dxa"/>
            <w:shd w:val="solid" w:color="FFFFFF" w:fill="auto"/>
          </w:tcPr>
          <w:p w14:paraId="248E7F6A" w14:textId="77777777" w:rsidR="00B81570" w:rsidRDefault="00B81570" w:rsidP="00B81570">
            <w:pPr>
              <w:pStyle w:val="TAL"/>
              <w:jc w:val="center"/>
              <w:rPr>
                <w:sz w:val="16"/>
                <w:szCs w:val="16"/>
              </w:rPr>
            </w:pPr>
          </w:p>
        </w:tc>
        <w:tc>
          <w:tcPr>
            <w:tcW w:w="425" w:type="dxa"/>
            <w:shd w:val="solid" w:color="FFFFFF" w:fill="auto"/>
          </w:tcPr>
          <w:p w14:paraId="09BAC4AD" w14:textId="22778F7B" w:rsidR="00B81570" w:rsidRDefault="00B81570" w:rsidP="00B81570">
            <w:pPr>
              <w:pStyle w:val="TAL"/>
              <w:jc w:val="center"/>
              <w:rPr>
                <w:sz w:val="16"/>
                <w:szCs w:val="16"/>
              </w:rPr>
            </w:pPr>
            <w:r>
              <w:rPr>
                <w:sz w:val="16"/>
                <w:szCs w:val="16"/>
              </w:rPr>
              <w:t>F</w:t>
            </w:r>
          </w:p>
        </w:tc>
        <w:tc>
          <w:tcPr>
            <w:tcW w:w="4536" w:type="dxa"/>
            <w:shd w:val="solid" w:color="FFFFFF" w:fill="auto"/>
          </w:tcPr>
          <w:p w14:paraId="5D17D90B" w14:textId="3913BA26" w:rsidR="00B81570" w:rsidRPr="0071570A" w:rsidRDefault="00B81570" w:rsidP="00B81570">
            <w:pPr>
              <w:pStyle w:val="TAL"/>
              <w:rPr>
                <w:sz w:val="16"/>
                <w:szCs w:val="16"/>
              </w:rPr>
            </w:pPr>
            <w:r w:rsidRPr="00B81570">
              <w:rPr>
                <w:sz w:val="16"/>
                <w:szCs w:val="16"/>
              </w:rPr>
              <w:t>Corrections to the notification procedures for EEC triggering</w:t>
            </w:r>
          </w:p>
        </w:tc>
        <w:tc>
          <w:tcPr>
            <w:tcW w:w="992" w:type="dxa"/>
            <w:shd w:val="solid" w:color="FFFFFF" w:fill="auto"/>
          </w:tcPr>
          <w:p w14:paraId="76EE5DAC" w14:textId="1D8C8D47" w:rsidR="00B81570" w:rsidRPr="00B37D43" w:rsidRDefault="00B81570" w:rsidP="00B81570">
            <w:pPr>
              <w:pStyle w:val="TAL"/>
              <w:jc w:val="center"/>
              <w:rPr>
                <w:sz w:val="16"/>
                <w:szCs w:val="16"/>
              </w:rPr>
            </w:pPr>
            <w:r w:rsidRPr="00B37D43">
              <w:rPr>
                <w:sz w:val="16"/>
                <w:szCs w:val="16"/>
              </w:rPr>
              <w:t>18.</w:t>
            </w:r>
            <w:r>
              <w:rPr>
                <w:sz w:val="16"/>
                <w:szCs w:val="16"/>
              </w:rPr>
              <w:t>4</w:t>
            </w:r>
            <w:r w:rsidRPr="00B37D43">
              <w:rPr>
                <w:sz w:val="16"/>
                <w:szCs w:val="16"/>
              </w:rPr>
              <w:t>.0</w:t>
            </w:r>
          </w:p>
        </w:tc>
      </w:tr>
      <w:tr w:rsidR="00650CFA" w:rsidRPr="00A26F04" w14:paraId="6CEB1419" w14:textId="77777777" w:rsidTr="00CB1F82">
        <w:tc>
          <w:tcPr>
            <w:tcW w:w="800" w:type="dxa"/>
            <w:shd w:val="solid" w:color="FFFFFF" w:fill="auto"/>
          </w:tcPr>
          <w:p w14:paraId="532B65F3" w14:textId="37A379E0" w:rsidR="00650CFA" w:rsidRPr="00B37D43" w:rsidRDefault="00650CFA" w:rsidP="00650CF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42F2F6D7" w14:textId="15876204" w:rsidR="00650CFA" w:rsidRPr="00B37D43" w:rsidRDefault="00650CFA" w:rsidP="00650CF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DF46E98" w14:textId="05C7EC8D" w:rsidR="00650CFA" w:rsidRPr="006C07C3" w:rsidRDefault="00650CFA" w:rsidP="00650CFA">
            <w:pPr>
              <w:pStyle w:val="TAL"/>
              <w:jc w:val="center"/>
              <w:rPr>
                <w:sz w:val="16"/>
                <w:szCs w:val="16"/>
              </w:rPr>
            </w:pPr>
            <w:r w:rsidRPr="006C07C3">
              <w:rPr>
                <w:sz w:val="16"/>
                <w:szCs w:val="16"/>
              </w:rPr>
              <w:t>SP-231042</w:t>
            </w:r>
          </w:p>
        </w:tc>
        <w:tc>
          <w:tcPr>
            <w:tcW w:w="567" w:type="dxa"/>
            <w:shd w:val="solid" w:color="FFFFFF" w:fill="auto"/>
          </w:tcPr>
          <w:p w14:paraId="2543AAEA" w14:textId="7502E8E3" w:rsidR="00650CFA" w:rsidRPr="00572692" w:rsidRDefault="00650CFA" w:rsidP="00650CFA">
            <w:pPr>
              <w:pStyle w:val="TAL"/>
              <w:rPr>
                <w:sz w:val="16"/>
                <w:szCs w:val="16"/>
              </w:rPr>
            </w:pPr>
            <w:r w:rsidRPr="00572692">
              <w:rPr>
                <w:sz w:val="16"/>
                <w:szCs w:val="16"/>
              </w:rPr>
              <w:t>04</w:t>
            </w:r>
            <w:r>
              <w:rPr>
                <w:sz w:val="16"/>
                <w:szCs w:val="16"/>
              </w:rPr>
              <w:t>48</w:t>
            </w:r>
          </w:p>
        </w:tc>
        <w:tc>
          <w:tcPr>
            <w:tcW w:w="425" w:type="dxa"/>
            <w:shd w:val="solid" w:color="FFFFFF" w:fill="auto"/>
          </w:tcPr>
          <w:p w14:paraId="3000A9DA" w14:textId="324D48ED" w:rsidR="00650CFA" w:rsidRDefault="00650CFA" w:rsidP="00650CFA">
            <w:pPr>
              <w:pStyle w:val="TAL"/>
              <w:jc w:val="center"/>
              <w:rPr>
                <w:sz w:val="16"/>
                <w:szCs w:val="16"/>
              </w:rPr>
            </w:pPr>
            <w:r>
              <w:rPr>
                <w:sz w:val="16"/>
                <w:szCs w:val="16"/>
              </w:rPr>
              <w:t>2</w:t>
            </w:r>
          </w:p>
        </w:tc>
        <w:tc>
          <w:tcPr>
            <w:tcW w:w="425" w:type="dxa"/>
            <w:shd w:val="solid" w:color="FFFFFF" w:fill="auto"/>
          </w:tcPr>
          <w:p w14:paraId="2480D7AE" w14:textId="3579998B" w:rsidR="00650CFA" w:rsidRDefault="00650CFA" w:rsidP="00650CFA">
            <w:pPr>
              <w:pStyle w:val="TAL"/>
              <w:jc w:val="center"/>
              <w:rPr>
                <w:sz w:val="16"/>
                <w:szCs w:val="16"/>
              </w:rPr>
            </w:pPr>
            <w:r>
              <w:rPr>
                <w:sz w:val="16"/>
                <w:szCs w:val="16"/>
              </w:rPr>
              <w:t>F</w:t>
            </w:r>
          </w:p>
        </w:tc>
        <w:tc>
          <w:tcPr>
            <w:tcW w:w="4536" w:type="dxa"/>
            <w:shd w:val="solid" w:color="FFFFFF" w:fill="auto"/>
          </w:tcPr>
          <w:p w14:paraId="7DDEEC9F" w14:textId="2B5A4393" w:rsidR="00650CFA" w:rsidRPr="00B81570" w:rsidRDefault="00650CFA" w:rsidP="00650CFA">
            <w:pPr>
              <w:pStyle w:val="TAL"/>
              <w:rPr>
                <w:sz w:val="16"/>
                <w:szCs w:val="16"/>
              </w:rPr>
            </w:pPr>
            <w:r w:rsidRPr="00650CFA">
              <w:rPr>
                <w:sz w:val="16"/>
                <w:szCs w:val="16"/>
              </w:rPr>
              <w:t>Solve EN in EAS information provisioning procedure</w:t>
            </w:r>
          </w:p>
        </w:tc>
        <w:tc>
          <w:tcPr>
            <w:tcW w:w="992" w:type="dxa"/>
            <w:shd w:val="solid" w:color="FFFFFF" w:fill="auto"/>
          </w:tcPr>
          <w:p w14:paraId="6C289BBA" w14:textId="5C50B1AD" w:rsidR="00650CFA" w:rsidRPr="00B37D43" w:rsidRDefault="00650CFA" w:rsidP="00650CFA">
            <w:pPr>
              <w:pStyle w:val="TAL"/>
              <w:jc w:val="center"/>
              <w:rPr>
                <w:sz w:val="16"/>
                <w:szCs w:val="16"/>
              </w:rPr>
            </w:pPr>
            <w:r w:rsidRPr="00B37D43">
              <w:rPr>
                <w:sz w:val="16"/>
                <w:szCs w:val="16"/>
              </w:rPr>
              <w:t>18.</w:t>
            </w:r>
            <w:r>
              <w:rPr>
                <w:sz w:val="16"/>
                <w:szCs w:val="16"/>
              </w:rPr>
              <w:t>4</w:t>
            </w:r>
            <w:r w:rsidRPr="00B37D43">
              <w:rPr>
                <w:sz w:val="16"/>
                <w:szCs w:val="16"/>
              </w:rPr>
              <w:t>.0</w:t>
            </w:r>
          </w:p>
        </w:tc>
      </w:tr>
      <w:tr w:rsidR="00FD322C" w:rsidRPr="00A26F04" w14:paraId="74667482" w14:textId="77777777" w:rsidTr="00CB1F82">
        <w:tc>
          <w:tcPr>
            <w:tcW w:w="800" w:type="dxa"/>
            <w:shd w:val="solid" w:color="FFFFFF" w:fill="auto"/>
          </w:tcPr>
          <w:p w14:paraId="466A944F" w14:textId="28407E0E" w:rsidR="00FD322C" w:rsidRPr="00B37D43" w:rsidRDefault="00FD322C" w:rsidP="00FD32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1C87391" w14:textId="4D30B806" w:rsidR="00FD322C" w:rsidRPr="00B37D43" w:rsidRDefault="00FD322C" w:rsidP="00FD32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206457D" w14:textId="6110AF52" w:rsidR="00FD322C" w:rsidRPr="006C07C3" w:rsidRDefault="00FD322C" w:rsidP="00FD322C">
            <w:pPr>
              <w:pStyle w:val="TAL"/>
              <w:jc w:val="center"/>
              <w:rPr>
                <w:sz w:val="16"/>
                <w:szCs w:val="16"/>
              </w:rPr>
            </w:pPr>
            <w:r w:rsidRPr="006C07C3">
              <w:rPr>
                <w:sz w:val="16"/>
                <w:szCs w:val="16"/>
              </w:rPr>
              <w:t>SP-231042</w:t>
            </w:r>
          </w:p>
        </w:tc>
        <w:tc>
          <w:tcPr>
            <w:tcW w:w="567" w:type="dxa"/>
            <w:shd w:val="solid" w:color="FFFFFF" w:fill="auto"/>
          </w:tcPr>
          <w:p w14:paraId="45A48EA6" w14:textId="5822C144" w:rsidR="00FD322C" w:rsidRPr="00572692" w:rsidRDefault="00FD322C" w:rsidP="00FD322C">
            <w:pPr>
              <w:pStyle w:val="TAL"/>
              <w:rPr>
                <w:sz w:val="16"/>
                <w:szCs w:val="16"/>
              </w:rPr>
            </w:pPr>
            <w:r w:rsidRPr="00572692">
              <w:rPr>
                <w:sz w:val="16"/>
                <w:szCs w:val="16"/>
              </w:rPr>
              <w:t>04</w:t>
            </w:r>
            <w:r>
              <w:rPr>
                <w:sz w:val="16"/>
                <w:szCs w:val="16"/>
              </w:rPr>
              <w:t>49</w:t>
            </w:r>
          </w:p>
        </w:tc>
        <w:tc>
          <w:tcPr>
            <w:tcW w:w="425" w:type="dxa"/>
            <w:shd w:val="solid" w:color="FFFFFF" w:fill="auto"/>
          </w:tcPr>
          <w:p w14:paraId="550156A8" w14:textId="485D3DCC" w:rsidR="00FD322C" w:rsidRDefault="00FD322C" w:rsidP="00FD322C">
            <w:pPr>
              <w:pStyle w:val="TAL"/>
              <w:jc w:val="center"/>
              <w:rPr>
                <w:sz w:val="16"/>
                <w:szCs w:val="16"/>
              </w:rPr>
            </w:pPr>
            <w:r>
              <w:rPr>
                <w:sz w:val="16"/>
                <w:szCs w:val="16"/>
              </w:rPr>
              <w:t>1</w:t>
            </w:r>
          </w:p>
        </w:tc>
        <w:tc>
          <w:tcPr>
            <w:tcW w:w="425" w:type="dxa"/>
            <w:shd w:val="solid" w:color="FFFFFF" w:fill="auto"/>
          </w:tcPr>
          <w:p w14:paraId="2F6653DB" w14:textId="3C188AC2" w:rsidR="00FD322C" w:rsidRDefault="00FD322C" w:rsidP="00FD322C">
            <w:pPr>
              <w:pStyle w:val="TAL"/>
              <w:jc w:val="center"/>
              <w:rPr>
                <w:sz w:val="16"/>
                <w:szCs w:val="16"/>
              </w:rPr>
            </w:pPr>
            <w:r>
              <w:rPr>
                <w:sz w:val="16"/>
                <w:szCs w:val="16"/>
              </w:rPr>
              <w:t>F</w:t>
            </w:r>
          </w:p>
        </w:tc>
        <w:tc>
          <w:tcPr>
            <w:tcW w:w="4536" w:type="dxa"/>
            <w:shd w:val="solid" w:color="FFFFFF" w:fill="auto"/>
          </w:tcPr>
          <w:p w14:paraId="03ABD6D3" w14:textId="7BEFA03A" w:rsidR="00FD322C" w:rsidRPr="00650CFA" w:rsidRDefault="00FD322C" w:rsidP="00FD322C">
            <w:pPr>
              <w:pStyle w:val="TAL"/>
              <w:rPr>
                <w:sz w:val="16"/>
                <w:szCs w:val="16"/>
              </w:rPr>
            </w:pPr>
            <w:r w:rsidRPr="00FD322C">
              <w:rPr>
                <w:sz w:val="16"/>
                <w:szCs w:val="16"/>
              </w:rPr>
              <w:t>Editorial corrections</w:t>
            </w:r>
          </w:p>
        </w:tc>
        <w:tc>
          <w:tcPr>
            <w:tcW w:w="992" w:type="dxa"/>
            <w:shd w:val="solid" w:color="FFFFFF" w:fill="auto"/>
          </w:tcPr>
          <w:p w14:paraId="725CFD18" w14:textId="75FDA589" w:rsidR="00FD322C" w:rsidRPr="00B37D43" w:rsidRDefault="00FD322C" w:rsidP="00FD322C">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3E4C422F" w14:textId="77777777" w:rsidTr="00CB1F82">
        <w:tc>
          <w:tcPr>
            <w:tcW w:w="800" w:type="dxa"/>
            <w:shd w:val="solid" w:color="FFFFFF" w:fill="auto"/>
          </w:tcPr>
          <w:p w14:paraId="19172B22" w14:textId="659D8AA6"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8DE8461" w14:textId="67DCFC5C"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894C96" w14:textId="23CA518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5D4BFE0B" w14:textId="090FD7A8" w:rsidR="00DD4743" w:rsidRPr="00572692" w:rsidRDefault="00DD4743" w:rsidP="00DD4743">
            <w:pPr>
              <w:pStyle w:val="TAL"/>
              <w:rPr>
                <w:sz w:val="16"/>
                <w:szCs w:val="16"/>
              </w:rPr>
            </w:pPr>
            <w:r w:rsidRPr="00572692">
              <w:rPr>
                <w:sz w:val="16"/>
                <w:szCs w:val="16"/>
              </w:rPr>
              <w:t>04</w:t>
            </w:r>
            <w:r>
              <w:rPr>
                <w:sz w:val="16"/>
                <w:szCs w:val="16"/>
              </w:rPr>
              <w:t>50</w:t>
            </w:r>
          </w:p>
        </w:tc>
        <w:tc>
          <w:tcPr>
            <w:tcW w:w="425" w:type="dxa"/>
            <w:shd w:val="solid" w:color="FFFFFF" w:fill="auto"/>
          </w:tcPr>
          <w:p w14:paraId="475DC709" w14:textId="22282784" w:rsidR="00DD4743" w:rsidRDefault="00DD4743" w:rsidP="00DD4743">
            <w:pPr>
              <w:pStyle w:val="TAL"/>
              <w:jc w:val="center"/>
              <w:rPr>
                <w:sz w:val="16"/>
                <w:szCs w:val="16"/>
              </w:rPr>
            </w:pPr>
            <w:r>
              <w:rPr>
                <w:sz w:val="16"/>
                <w:szCs w:val="16"/>
              </w:rPr>
              <w:t>1</w:t>
            </w:r>
          </w:p>
        </w:tc>
        <w:tc>
          <w:tcPr>
            <w:tcW w:w="425" w:type="dxa"/>
            <w:shd w:val="solid" w:color="FFFFFF" w:fill="auto"/>
          </w:tcPr>
          <w:p w14:paraId="73A97258" w14:textId="7980AC92" w:rsidR="00DD4743" w:rsidRDefault="00DD4743" w:rsidP="00DD4743">
            <w:pPr>
              <w:pStyle w:val="TAL"/>
              <w:jc w:val="center"/>
              <w:rPr>
                <w:sz w:val="16"/>
                <w:szCs w:val="16"/>
              </w:rPr>
            </w:pPr>
            <w:r>
              <w:rPr>
                <w:sz w:val="16"/>
                <w:szCs w:val="16"/>
              </w:rPr>
              <w:t>F</w:t>
            </w:r>
          </w:p>
        </w:tc>
        <w:tc>
          <w:tcPr>
            <w:tcW w:w="4536" w:type="dxa"/>
            <w:shd w:val="solid" w:color="FFFFFF" w:fill="auto"/>
          </w:tcPr>
          <w:p w14:paraId="46947E26" w14:textId="0D784349" w:rsidR="00DD4743" w:rsidRPr="00FD322C" w:rsidRDefault="00DD4743" w:rsidP="00DD4743">
            <w:pPr>
              <w:pStyle w:val="TAL"/>
              <w:rPr>
                <w:sz w:val="16"/>
                <w:szCs w:val="16"/>
              </w:rPr>
            </w:pPr>
            <w:r w:rsidRPr="00DD4743">
              <w:rPr>
                <w:sz w:val="16"/>
                <w:szCs w:val="16"/>
              </w:rPr>
              <w:t>Resolve EN in bundle information</w:t>
            </w:r>
          </w:p>
        </w:tc>
        <w:tc>
          <w:tcPr>
            <w:tcW w:w="992" w:type="dxa"/>
            <w:shd w:val="solid" w:color="FFFFFF" w:fill="auto"/>
          </w:tcPr>
          <w:p w14:paraId="49B84C19" w14:textId="5B565A46"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681DC73E" w14:textId="77777777" w:rsidTr="00CB1F82">
        <w:tc>
          <w:tcPr>
            <w:tcW w:w="800" w:type="dxa"/>
            <w:shd w:val="solid" w:color="FFFFFF" w:fill="auto"/>
          </w:tcPr>
          <w:p w14:paraId="4E746746" w14:textId="5CB66CF7"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2AAD11A" w14:textId="5D7F2D59"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4C922" w14:textId="72FBA59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7444EC66" w14:textId="386FCD99" w:rsidR="00DD4743" w:rsidRPr="00572692" w:rsidRDefault="00DD4743" w:rsidP="00DD4743">
            <w:pPr>
              <w:pStyle w:val="TAL"/>
              <w:rPr>
                <w:sz w:val="16"/>
                <w:szCs w:val="16"/>
              </w:rPr>
            </w:pPr>
            <w:r w:rsidRPr="00572692">
              <w:rPr>
                <w:sz w:val="16"/>
                <w:szCs w:val="16"/>
              </w:rPr>
              <w:t>04</w:t>
            </w:r>
            <w:r>
              <w:rPr>
                <w:sz w:val="16"/>
                <w:szCs w:val="16"/>
              </w:rPr>
              <w:t>51</w:t>
            </w:r>
          </w:p>
        </w:tc>
        <w:tc>
          <w:tcPr>
            <w:tcW w:w="425" w:type="dxa"/>
            <w:shd w:val="solid" w:color="FFFFFF" w:fill="auto"/>
          </w:tcPr>
          <w:p w14:paraId="132DF719" w14:textId="47AB810F" w:rsidR="00DD4743" w:rsidRDefault="00DD4743" w:rsidP="00DD4743">
            <w:pPr>
              <w:pStyle w:val="TAL"/>
              <w:jc w:val="center"/>
              <w:rPr>
                <w:sz w:val="16"/>
                <w:szCs w:val="16"/>
              </w:rPr>
            </w:pPr>
            <w:r>
              <w:rPr>
                <w:sz w:val="16"/>
                <w:szCs w:val="16"/>
              </w:rPr>
              <w:t>1</w:t>
            </w:r>
          </w:p>
        </w:tc>
        <w:tc>
          <w:tcPr>
            <w:tcW w:w="425" w:type="dxa"/>
            <w:shd w:val="solid" w:color="FFFFFF" w:fill="auto"/>
          </w:tcPr>
          <w:p w14:paraId="656D3F3D" w14:textId="1982E62E" w:rsidR="00DD4743" w:rsidRDefault="00DD4743" w:rsidP="00DD4743">
            <w:pPr>
              <w:pStyle w:val="TAL"/>
              <w:jc w:val="center"/>
              <w:rPr>
                <w:sz w:val="16"/>
                <w:szCs w:val="16"/>
              </w:rPr>
            </w:pPr>
            <w:r>
              <w:rPr>
                <w:sz w:val="16"/>
                <w:szCs w:val="16"/>
              </w:rPr>
              <w:t>F</w:t>
            </w:r>
          </w:p>
        </w:tc>
        <w:tc>
          <w:tcPr>
            <w:tcW w:w="4536" w:type="dxa"/>
            <w:shd w:val="solid" w:color="FFFFFF" w:fill="auto"/>
          </w:tcPr>
          <w:p w14:paraId="2B1FFA1A" w14:textId="45D07A61" w:rsidR="00DD4743" w:rsidRPr="00DD4743" w:rsidRDefault="00DD4743" w:rsidP="00DD4743">
            <w:pPr>
              <w:pStyle w:val="TAL"/>
              <w:rPr>
                <w:sz w:val="16"/>
                <w:szCs w:val="16"/>
              </w:rPr>
            </w:pPr>
            <w:r w:rsidRPr="00DD4743">
              <w:rPr>
                <w:sz w:val="16"/>
                <w:szCs w:val="16"/>
              </w:rPr>
              <w:t>Corrections for alignment with CAPIF deployments</w:t>
            </w:r>
          </w:p>
        </w:tc>
        <w:tc>
          <w:tcPr>
            <w:tcW w:w="992" w:type="dxa"/>
            <w:shd w:val="solid" w:color="FFFFFF" w:fill="auto"/>
          </w:tcPr>
          <w:p w14:paraId="04CA835A" w14:textId="238FA07C"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4D0016" w:rsidRPr="00A26F04" w14:paraId="5DA7EC5E" w14:textId="77777777" w:rsidTr="00CB1F82">
        <w:tc>
          <w:tcPr>
            <w:tcW w:w="800" w:type="dxa"/>
            <w:shd w:val="solid" w:color="FFFFFF" w:fill="auto"/>
          </w:tcPr>
          <w:p w14:paraId="5C13BE3B" w14:textId="26D9E3C0" w:rsidR="004D0016" w:rsidRPr="00B37D43" w:rsidRDefault="004D0016" w:rsidP="004D0016">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C75D252" w14:textId="100308CE" w:rsidR="004D0016" w:rsidRPr="00B37D43" w:rsidRDefault="004D0016" w:rsidP="004D0016">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127B6A" w14:textId="5F758852" w:rsidR="004D0016" w:rsidRPr="006C07C3" w:rsidRDefault="004D0016" w:rsidP="004D0016">
            <w:pPr>
              <w:pStyle w:val="TAL"/>
              <w:jc w:val="center"/>
              <w:rPr>
                <w:sz w:val="16"/>
                <w:szCs w:val="16"/>
              </w:rPr>
            </w:pPr>
            <w:r w:rsidRPr="006C07C3">
              <w:rPr>
                <w:sz w:val="16"/>
                <w:szCs w:val="16"/>
              </w:rPr>
              <w:t>SP-231042</w:t>
            </w:r>
          </w:p>
        </w:tc>
        <w:tc>
          <w:tcPr>
            <w:tcW w:w="567" w:type="dxa"/>
            <w:shd w:val="solid" w:color="FFFFFF" w:fill="auto"/>
          </w:tcPr>
          <w:p w14:paraId="13157371" w14:textId="5A277CCA" w:rsidR="004D0016" w:rsidRPr="00572692" w:rsidRDefault="004D0016" w:rsidP="004D0016">
            <w:pPr>
              <w:pStyle w:val="TAL"/>
              <w:rPr>
                <w:sz w:val="16"/>
                <w:szCs w:val="16"/>
              </w:rPr>
            </w:pPr>
            <w:r w:rsidRPr="00572692">
              <w:rPr>
                <w:sz w:val="16"/>
                <w:szCs w:val="16"/>
              </w:rPr>
              <w:t>04</w:t>
            </w:r>
            <w:r>
              <w:rPr>
                <w:sz w:val="16"/>
                <w:szCs w:val="16"/>
              </w:rPr>
              <w:t>52</w:t>
            </w:r>
          </w:p>
        </w:tc>
        <w:tc>
          <w:tcPr>
            <w:tcW w:w="425" w:type="dxa"/>
            <w:shd w:val="solid" w:color="FFFFFF" w:fill="auto"/>
          </w:tcPr>
          <w:p w14:paraId="38FA790A" w14:textId="1EA8CABA" w:rsidR="004D0016" w:rsidRDefault="004D0016" w:rsidP="004D0016">
            <w:pPr>
              <w:pStyle w:val="TAL"/>
              <w:jc w:val="center"/>
              <w:rPr>
                <w:sz w:val="16"/>
                <w:szCs w:val="16"/>
              </w:rPr>
            </w:pPr>
            <w:r>
              <w:rPr>
                <w:sz w:val="16"/>
                <w:szCs w:val="16"/>
              </w:rPr>
              <w:t>2</w:t>
            </w:r>
          </w:p>
        </w:tc>
        <w:tc>
          <w:tcPr>
            <w:tcW w:w="425" w:type="dxa"/>
            <w:shd w:val="solid" w:color="FFFFFF" w:fill="auto"/>
          </w:tcPr>
          <w:p w14:paraId="7C0236F1" w14:textId="73B5B514" w:rsidR="004D0016" w:rsidRDefault="004D0016" w:rsidP="004D0016">
            <w:pPr>
              <w:pStyle w:val="TAL"/>
              <w:jc w:val="center"/>
              <w:rPr>
                <w:sz w:val="16"/>
                <w:szCs w:val="16"/>
              </w:rPr>
            </w:pPr>
            <w:r>
              <w:rPr>
                <w:sz w:val="16"/>
                <w:szCs w:val="16"/>
              </w:rPr>
              <w:t>F</w:t>
            </w:r>
          </w:p>
        </w:tc>
        <w:tc>
          <w:tcPr>
            <w:tcW w:w="4536" w:type="dxa"/>
            <w:shd w:val="solid" w:color="FFFFFF" w:fill="auto"/>
          </w:tcPr>
          <w:p w14:paraId="7C02B23C" w14:textId="56A5E5ED" w:rsidR="004D0016" w:rsidRPr="00DD4743" w:rsidRDefault="004D0016" w:rsidP="004D0016">
            <w:pPr>
              <w:pStyle w:val="TAL"/>
              <w:rPr>
                <w:sz w:val="16"/>
                <w:szCs w:val="16"/>
              </w:rPr>
            </w:pPr>
            <w:r w:rsidRPr="004D0016">
              <w:rPr>
                <w:sz w:val="16"/>
                <w:szCs w:val="16"/>
              </w:rPr>
              <w:t>Correction for bundle in EDN configuration information</w:t>
            </w:r>
          </w:p>
        </w:tc>
        <w:tc>
          <w:tcPr>
            <w:tcW w:w="992" w:type="dxa"/>
            <w:shd w:val="solid" w:color="FFFFFF" w:fill="auto"/>
          </w:tcPr>
          <w:p w14:paraId="0E7C9D36" w14:textId="5803D0B8" w:rsidR="004D0016" w:rsidRPr="00B37D43" w:rsidRDefault="004D0016" w:rsidP="004D0016">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3272BF6B" w14:textId="77777777" w:rsidTr="00CB1F82">
        <w:tc>
          <w:tcPr>
            <w:tcW w:w="800" w:type="dxa"/>
            <w:shd w:val="solid" w:color="FFFFFF" w:fill="auto"/>
          </w:tcPr>
          <w:p w14:paraId="4A5C83BE" w14:textId="0441B4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A36F1F4" w14:textId="67B4A992"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8ED06FE" w14:textId="18DA214E"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8320097" w14:textId="100E65FA" w:rsidR="00C97823" w:rsidRPr="00572692" w:rsidRDefault="00C97823" w:rsidP="00C97823">
            <w:pPr>
              <w:pStyle w:val="TAL"/>
              <w:rPr>
                <w:sz w:val="16"/>
                <w:szCs w:val="16"/>
              </w:rPr>
            </w:pPr>
            <w:r w:rsidRPr="00572692">
              <w:rPr>
                <w:sz w:val="16"/>
                <w:szCs w:val="16"/>
              </w:rPr>
              <w:t>04</w:t>
            </w:r>
            <w:r>
              <w:rPr>
                <w:sz w:val="16"/>
                <w:szCs w:val="16"/>
              </w:rPr>
              <w:t>54</w:t>
            </w:r>
          </w:p>
        </w:tc>
        <w:tc>
          <w:tcPr>
            <w:tcW w:w="425" w:type="dxa"/>
            <w:shd w:val="solid" w:color="FFFFFF" w:fill="auto"/>
          </w:tcPr>
          <w:p w14:paraId="014D4AD2" w14:textId="3FB98D75" w:rsidR="00C97823" w:rsidRDefault="00C97823" w:rsidP="00C97823">
            <w:pPr>
              <w:pStyle w:val="TAL"/>
              <w:jc w:val="center"/>
              <w:rPr>
                <w:sz w:val="16"/>
                <w:szCs w:val="16"/>
              </w:rPr>
            </w:pPr>
            <w:r>
              <w:rPr>
                <w:sz w:val="16"/>
                <w:szCs w:val="16"/>
              </w:rPr>
              <w:t>2</w:t>
            </w:r>
          </w:p>
        </w:tc>
        <w:tc>
          <w:tcPr>
            <w:tcW w:w="425" w:type="dxa"/>
            <w:shd w:val="solid" w:color="FFFFFF" w:fill="auto"/>
          </w:tcPr>
          <w:p w14:paraId="0D3C02FB" w14:textId="4C7496D9" w:rsidR="00C97823" w:rsidRDefault="00C97823" w:rsidP="00C97823">
            <w:pPr>
              <w:pStyle w:val="TAL"/>
              <w:jc w:val="center"/>
              <w:rPr>
                <w:sz w:val="16"/>
                <w:szCs w:val="16"/>
              </w:rPr>
            </w:pPr>
            <w:r>
              <w:rPr>
                <w:sz w:val="16"/>
                <w:szCs w:val="16"/>
              </w:rPr>
              <w:t>F</w:t>
            </w:r>
          </w:p>
        </w:tc>
        <w:tc>
          <w:tcPr>
            <w:tcW w:w="4536" w:type="dxa"/>
            <w:shd w:val="solid" w:color="FFFFFF" w:fill="auto"/>
          </w:tcPr>
          <w:p w14:paraId="524AFC80" w14:textId="2FE385A1" w:rsidR="00C97823" w:rsidRPr="004D0016" w:rsidRDefault="00C97823" w:rsidP="00C97823">
            <w:pPr>
              <w:pStyle w:val="TAL"/>
              <w:rPr>
                <w:sz w:val="16"/>
                <w:szCs w:val="16"/>
              </w:rPr>
            </w:pPr>
            <w:r w:rsidRPr="00C97823">
              <w:rPr>
                <w:sz w:val="16"/>
                <w:szCs w:val="16"/>
              </w:rPr>
              <w:t>Resolve the EN on Application group profile</w:t>
            </w:r>
          </w:p>
        </w:tc>
        <w:tc>
          <w:tcPr>
            <w:tcW w:w="992" w:type="dxa"/>
            <w:shd w:val="solid" w:color="FFFFFF" w:fill="auto"/>
          </w:tcPr>
          <w:p w14:paraId="21C58B03" w14:textId="3DAC23D3"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254A7F66" w14:textId="77777777" w:rsidTr="00CB1F82">
        <w:tc>
          <w:tcPr>
            <w:tcW w:w="800" w:type="dxa"/>
            <w:shd w:val="solid" w:color="FFFFFF" w:fill="auto"/>
          </w:tcPr>
          <w:p w14:paraId="3E5A54FC" w14:textId="1E4E08E9"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A7B174D" w14:textId="32B88DD7"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39C10F" w14:textId="6D26379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75B03F5A" w14:textId="04E4E3A7" w:rsidR="00C97823" w:rsidRPr="00572692" w:rsidRDefault="00C97823" w:rsidP="00C97823">
            <w:pPr>
              <w:pStyle w:val="TAL"/>
              <w:rPr>
                <w:sz w:val="16"/>
                <w:szCs w:val="16"/>
              </w:rPr>
            </w:pPr>
            <w:r w:rsidRPr="00572692">
              <w:rPr>
                <w:sz w:val="16"/>
                <w:szCs w:val="16"/>
              </w:rPr>
              <w:t>04</w:t>
            </w:r>
            <w:r>
              <w:rPr>
                <w:sz w:val="16"/>
                <w:szCs w:val="16"/>
              </w:rPr>
              <w:t>55</w:t>
            </w:r>
          </w:p>
        </w:tc>
        <w:tc>
          <w:tcPr>
            <w:tcW w:w="425" w:type="dxa"/>
            <w:shd w:val="solid" w:color="FFFFFF" w:fill="auto"/>
          </w:tcPr>
          <w:p w14:paraId="057B56E9" w14:textId="316D5A12" w:rsidR="00C97823" w:rsidRDefault="00C97823" w:rsidP="00C97823">
            <w:pPr>
              <w:pStyle w:val="TAL"/>
              <w:jc w:val="center"/>
              <w:rPr>
                <w:sz w:val="16"/>
                <w:szCs w:val="16"/>
              </w:rPr>
            </w:pPr>
            <w:r>
              <w:rPr>
                <w:sz w:val="16"/>
                <w:szCs w:val="16"/>
              </w:rPr>
              <w:t>4</w:t>
            </w:r>
          </w:p>
        </w:tc>
        <w:tc>
          <w:tcPr>
            <w:tcW w:w="425" w:type="dxa"/>
            <w:shd w:val="solid" w:color="FFFFFF" w:fill="auto"/>
          </w:tcPr>
          <w:p w14:paraId="67C1DBD2" w14:textId="2D06EE17" w:rsidR="00C97823" w:rsidRDefault="00C97823" w:rsidP="00C97823">
            <w:pPr>
              <w:pStyle w:val="TAL"/>
              <w:jc w:val="center"/>
              <w:rPr>
                <w:sz w:val="16"/>
                <w:szCs w:val="16"/>
              </w:rPr>
            </w:pPr>
            <w:r>
              <w:rPr>
                <w:sz w:val="16"/>
                <w:szCs w:val="16"/>
              </w:rPr>
              <w:t>F</w:t>
            </w:r>
          </w:p>
        </w:tc>
        <w:tc>
          <w:tcPr>
            <w:tcW w:w="4536" w:type="dxa"/>
            <w:shd w:val="solid" w:color="FFFFFF" w:fill="auto"/>
          </w:tcPr>
          <w:p w14:paraId="131AE374" w14:textId="14468365" w:rsidR="00C97823" w:rsidRPr="004D0016" w:rsidRDefault="00C97823" w:rsidP="00C97823">
            <w:pPr>
              <w:pStyle w:val="TAL"/>
              <w:rPr>
                <w:sz w:val="16"/>
                <w:szCs w:val="16"/>
              </w:rPr>
            </w:pPr>
            <w:r w:rsidRPr="00C97823">
              <w:rPr>
                <w:sz w:val="16"/>
                <w:szCs w:val="16"/>
              </w:rPr>
              <w:t>Clean-up on the bundle EAS</w:t>
            </w:r>
          </w:p>
        </w:tc>
        <w:tc>
          <w:tcPr>
            <w:tcW w:w="992" w:type="dxa"/>
            <w:shd w:val="solid" w:color="FFFFFF" w:fill="auto"/>
          </w:tcPr>
          <w:p w14:paraId="09949CA8" w14:textId="628C0B12"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037C295B" w14:textId="77777777" w:rsidTr="00CB1F82">
        <w:tc>
          <w:tcPr>
            <w:tcW w:w="800" w:type="dxa"/>
            <w:shd w:val="solid" w:color="FFFFFF" w:fill="auto"/>
          </w:tcPr>
          <w:p w14:paraId="2E35BE39" w14:textId="4A98CB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ECF6539" w14:textId="62C2332D"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56B37B6" w14:textId="4F321FD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D453290" w14:textId="491987F2" w:rsidR="00C97823" w:rsidRPr="00572692" w:rsidRDefault="00C97823" w:rsidP="00C97823">
            <w:pPr>
              <w:pStyle w:val="TAL"/>
              <w:rPr>
                <w:sz w:val="16"/>
                <w:szCs w:val="16"/>
              </w:rPr>
            </w:pPr>
            <w:r w:rsidRPr="00572692">
              <w:rPr>
                <w:sz w:val="16"/>
                <w:szCs w:val="16"/>
              </w:rPr>
              <w:t>04</w:t>
            </w:r>
            <w:r>
              <w:rPr>
                <w:sz w:val="16"/>
                <w:szCs w:val="16"/>
              </w:rPr>
              <w:t>56</w:t>
            </w:r>
          </w:p>
        </w:tc>
        <w:tc>
          <w:tcPr>
            <w:tcW w:w="425" w:type="dxa"/>
            <w:shd w:val="solid" w:color="FFFFFF" w:fill="auto"/>
          </w:tcPr>
          <w:p w14:paraId="32B171F0" w14:textId="2F7847A6" w:rsidR="00C97823" w:rsidRDefault="00C97823" w:rsidP="00C97823">
            <w:pPr>
              <w:pStyle w:val="TAL"/>
              <w:jc w:val="center"/>
              <w:rPr>
                <w:sz w:val="16"/>
                <w:szCs w:val="16"/>
              </w:rPr>
            </w:pPr>
            <w:r>
              <w:rPr>
                <w:sz w:val="16"/>
                <w:szCs w:val="16"/>
              </w:rPr>
              <w:t>1</w:t>
            </w:r>
          </w:p>
        </w:tc>
        <w:tc>
          <w:tcPr>
            <w:tcW w:w="425" w:type="dxa"/>
            <w:shd w:val="solid" w:color="FFFFFF" w:fill="auto"/>
          </w:tcPr>
          <w:p w14:paraId="5C6CE3CB" w14:textId="1CC4295D" w:rsidR="00C97823" w:rsidRDefault="00C97823" w:rsidP="00C97823">
            <w:pPr>
              <w:pStyle w:val="TAL"/>
              <w:jc w:val="center"/>
              <w:rPr>
                <w:sz w:val="16"/>
                <w:szCs w:val="16"/>
              </w:rPr>
            </w:pPr>
            <w:r>
              <w:rPr>
                <w:sz w:val="16"/>
                <w:szCs w:val="16"/>
              </w:rPr>
              <w:t>F</w:t>
            </w:r>
          </w:p>
        </w:tc>
        <w:tc>
          <w:tcPr>
            <w:tcW w:w="4536" w:type="dxa"/>
            <w:shd w:val="solid" w:color="FFFFFF" w:fill="auto"/>
          </w:tcPr>
          <w:p w14:paraId="586BDA41" w14:textId="012D997E" w:rsidR="00C97823" w:rsidRPr="004D0016" w:rsidRDefault="00C97823" w:rsidP="00C97823">
            <w:pPr>
              <w:pStyle w:val="TAL"/>
              <w:rPr>
                <w:sz w:val="16"/>
                <w:szCs w:val="16"/>
              </w:rPr>
            </w:pPr>
            <w:r w:rsidRPr="002421BD">
              <w:rPr>
                <w:sz w:val="16"/>
                <w:szCs w:val="16"/>
              </w:rPr>
              <w:t>Resolve the EN on ACR management event API</w:t>
            </w:r>
          </w:p>
        </w:tc>
        <w:tc>
          <w:tcPr>
            <w:tcW w:w="992" w:type="dxa"/>
            <w:shd w:val="solid" w:color="FFFFFF" w:fill="auto"/>
          </w:tcPr>
          <w:p w14:paraId="3CA0E4F4" w14:textId="6BE26E99"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9C17DB" w:rsidRPr="00A26F04" w14:paraId="32CAF70D" w14:textId="77777777" w:rsidTr="00CB1F82">
        <w:tc>
          <w:tcPr>
            <w:tcW w:w="800" w:type="dxa"/>
            <w:shd w:val="solid" w:color="FFFFFF" w:fill="auto"/>
          </w:tcPr>
          <w:p w14:paraId="3F86C6CD" w14:textId="102A1CDC" w:rsidR="009C17DB" w:rsidRPr="00B37D43" w:rsidRDefault="009C17DB" w:rsidP="009C17DB">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0858808" w14:textId="3AA1D560" w:rsidR="009C17DB" w:rsidRPr="00B37D43" w:rsidRDefault="009C17DB" w:rsidP="009C17DB">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DC0616B" w14:textId="6D839937" w:rsidR="009C17DB" w:rsidRPr="006C07C3" w:rsidRDefault="009C17DB" w:rsidP="009C17DB">
            <w:pPr>
              <w:pStyle w:val="TAL"/>
              <w:jc w:val="center"/>
              <w:rPr>
                <w:sz w:val="16"/>
                <w:szCs w:val="16"/>
              </w:rPr>
            </w:pPr>
            <w:r w:rsidRPr="006C07C3">
              <w:rPr>
                <w:sz w:val="16"/>
                <w:szCs w:val="16"/>
              </w:rPr>
              <w:t>SP-231042</w:t>
            </w:r>
          </w:p>
        </w:tc>
        <w:tc>
          <w:tcPr>
            <w:tcW w:w="567" w:type="dxa"/>
            <w:shd w:val="solid" w:color="FFFFFF" w:fill="auto"/>
          </w:tcPr>
          <w:p w14:paraId="2865F66D" w14:textId="532448C6" w:rsidR="009C17DB" w:rsidRPr="00572692" w:rsidRDefault="009C17DB" w:rsidP="009C17DB">
            <w:pPr>
              <w:pStyle w:val="TAL"/>
              <w:rPr>
                <w:sz w:val="16"/>
                <w:szCs w:val="16"/>
              </w:rPr>
            </w:pPr>
            <w:r w:rsidRPr="00572692">
              <w:rPr>
                <w:sz w:val="16"/>
                <w:szCs w:val="16"/>
              </w:rPr>
              <w:t>04</w:t>
            </w:r>
            <w:r>
              <w:rPr>
                <w:sz w:val="16"/>
                <w:szCs w:val="16"/>
              </w:rPr>
              <w:t>57</w:t>
            </w:r>
          </w:p>
        </w:tc>
        <w:tc>
          <w:tcPr>
            <w:tcW w:w="425" w:type="dxa"/>
            <w:shd w:val="solid" w:color="FFFFFF" w:fill="auto"/>
          </w:tcPr>
          <w:p w14:paraId="6AAB820C" w14:textId="3B282D61" w:rsidR="009C17DB" w:rsidRDefault="009C17DB" w:rsidP="009C17DB">
            <w:pPr>
              <w:pStyle w:val="TAL"/>
              <w:jc w:val="center"/>
              <w:rPr>
                <w:sz w:val="16"/>
                <w:szCs w:val="16"/>
              </w:rPr>
            </w:pPr>
            <w:r>
              <w:rPr>
                <w:sz w:val="16"/>
                <w:szCs w:val="16"/>
              </w:rPr>
              <w:t>2</w:t>
            </w:r>
          </w:p>
        </w:tc>
        <w:tc>
          <w:tcPr>
            <w:tcW w:w="425" w:type="dxa"/>
            <w:shd w:val="solid" w:color="FFFFFF" w:fill="auto"/>
          </w:tcPr>
          <w:p w14:paraId="50A8E704" w14:textId="18EE3BD4" w:rsidR="009C17DB" w:rsidRDefault="009C17DB" w:rsidP="009C17DB">
            <w:pPr>
              <w:pStyle w:val="TAL"/>
              <w:jc w:val="center"/>
              <w:rPr>
                <w:sz w:val="16"/>
                <w:szCs w:val="16"/>
              </w:rPr>
            </w:pPr>
            <w:r>
              <w:rPr>
                <w:sz w:val="16"/>
                <w:szCs w:val="16"/>
              </w:rPr>
              <w:t>F</w:t>
            </w:r>
          </w:p>
        </w:tc>
        <w:tc>
          <w:tcPr>
            <w:tcW w:w="4536" w:type="dxa"/>
            <w:shd w:val="solid" w:color="FFFFFF" w:fill="auto"/>
          </w:tcPr>
          <w:p w14:paraId="7AB36A6D" w14:textId="524CC10B" w:rsidR="009C17DB" w:rsidRPr="002421BD" w:rsidRDefault="009C17DB" w:rsidP="009C17DB">
            <w:pPr>
              <w:pStyle w:val="TAL"/>
              <w:rPr>
                <w:sz w:val="16"/>
                <w:szCs w:val="16"/>
              </w:rPr>
            </w:pPr>
            <w:r w:rsidRPr="009C17DB">
              <w:rPr>
                <w:sz w:val="16"/>
                <w:szCs w:val="16"/>
              </w:rPr>
              <w:t>Resolve the EN on ACR management subscription request</w:t>
            </w:r>
          </w:p>
        </w:tc>
        <w:tc>
          <w:tcPr>
            <w:tcW w:w="992" w:type="dxa"/>
            <w:shd w:val="solid" w:color="FFFFFF" w:fill="auto"/>
          </w:tcPr>
          <w:p w14:paraId="5006DFF7" w14:textId="0E50B756" w:rsidR="009C17DB" w:rsidRPr="00B37D43" w:rsidRDefault="009C17DB" w:rsidP="009C17DB">
            <w:pPr>
              <w:pStyle w:val="TAL"/>
              <w:jc w:val="center"/>
              <w:rPr>
                <w:sz w:val="16"/>
                <w:szCs w:val="16"/>
              </w:rPr>
            </w:pPr>
            <w:r w:rsidRPr="00B37D43">
              <w:rPr>
                <w:sz w:val="16"/>
                <w:szCs w:val="16"/>
              </w:rPr>
              <w:t>18.</w:t>
            </w:r>
            <w:r>
              <w:rPr>
                <w:sz w:val="16"/>
                <w:szCs w:val="16"/>
              </w:rPr>
              <w:t>4</w:t>
            </w:r>
            <w:r w:rsidRPr="00B37D43">
              <w:rPr>
                <w:sz w:val="16"/>
                <w:szCs w:val="16"/>
              </w:rPr>
              <w:t>.0</w:t>
            </w:r>
          </w:p>
        </w:tc>
      </w:tr>
      <w:tr w:rsidR="000742B8" w:rsidRPr="00A26F04" w14:paraId="75318F7A" w14:textId="77777777" w:rsidTr="00CB1F82">
        <w:tc>
          <w:tcPr>
            <w:tcW w:w="800" w:type="dxa"/>
            <w:shd w:val="solid" w:color="FFFFFF" w:fill="auto"/>
          </w:tcPr>
          <w:p w14:paraId="547F91F9" w14:textId="7279E74F" w:rsidR="000742B8" w:rsidRPr="00B37D43" w:rsidRDefault="000742B8" w:rsidP="000742B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0FF1F9" w14:textId="49ABAE45" w:rsidR="000742B8" w:rsidRPr="00B37D43" w:rsidRDefault="000742B8" w:rsidP="000742B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7C2A23E" w14:textId="5A496E8C" w:rsidR="000742B8" w:rsidRPr="006C07C3" w:rsidRDefault="000742B8" w:rsidP="000742B8">
            <w:pPr>
              <w:pStyle w:val="TAL"/>
              <w:jc w:val="center"/>
              <w:rPr>
                <w:sz w:val="16"/>
                <w:szCs w:val="16"/>
              </w:rPr>
            </w:pPr>
            <w:r w:rsidRPr="006C07C3">
              <w:rPr>
                <w:sz w:val="16"/>
                <w:szCs w:val="16"/>
              </w:rPr>
              <w:t>SP-231042</w:t>
            </w:r>
          </w:p>
        </w:tc>
        <w:tc>
          <w:tcPr>
            <w:tcW w:w="567" w:type="dxa"/>
            <w:shd w:val="solid" w:color="FFFFFF" w:fill="auto"/>
          </w:tcPr>
          <w:p w14:paraId="70D6F49E" w14:textId="2508756C" w:rsidR="000742B8" w:rsidRPr="00572692" w:rsidRDefault="000742B8" w:rsidP="000742B8">
            <w:pPr>
              <w:pStyle w:val="TAL"/>
              <w:rPr>
                <w:sz w:val="16"/>
                <w:szCs w:val="16"/>
              </w:rPr>
            </w:pPr>
            <w:r w:rsidRPr="00572692">
              <w:rPr>
                <w:sz w:val="16"/>
                <w:szCs w:val="16"/>
              </w:rPr>
              <w:t>04</w:t>
            </w:r>
            <w:r>
              <w:rPr>
                <w:sz w:val="16"/>
                <w:szCs w:val="16"/>
              </w:rPr>
              <w:t>58</w:t>
            </w:r>
          </w:p>
        </w:tc>
        <w:tc>
          <w:tcPr>
            <w:tcW w:w="425" w:type="dxa"/>
            <w:shd w:val="solid" w:color="FFFFFF" w:fill="auto"/>
          </w:tcPr>
          <w:p w14:paraId="01735846" w14:textId="10E94F08" w:rsidR="000742B8" w:rsidRDefault="000742B8" w:rsidP="000742B8">
            <w:pPr>
              <w:pStyle w:val="TAL"/>
              <w:jc w:val="center"/>
              <w:rPr>
                <w:sz w:val="16"/>
                <w:szCs w:val="16"/>
              </w:rPr>
            </w:pPr>
            <w:r>
              <w:rPr>
                <w:sz w:val="16"/>
                <w:szCs w:val="16"/>
              </w:rPr>
              <w:t>1</w:t>
            </w:r>
          </w:p>
        </w:tc>
        <w:tc>
          <w:tcPr>
            <w:tcW w:w="425" w:type="dxa"/>
            <w:shd w:val="solid" w:color="FFFFFF" w:fill="auto"/>
          </w:tcPr>
          <w:p w14:paraId="410E271B" w14:textId="73A172D0" w:rsidR="000742B8" w:rsidRDefault="000742B8" w:rsidP="000742B8">
            <w:pPr>
              <w:pStyle w:val="TAL"/>
              <w:jc w:val="center"/>
              <w:rPr>
                <w:sz w:val="16"/>
                <w:szCs w:val="16"/>
              </w:rPr>
            </w:pPr>
            <w:r>
              <w:rPr>
                <w:sz w:val="16"/>
                <w:szCs w:val="16"/>
              </w:rPr>
              <w:t>F</w:t>
            </w:r>
          </w:p>
        </w:tc>
        <w:tc>
          <w:tcPr>
            <w:tcW w:w="4536" w:type="dxa"/>
            <w:shd w:val="solid" w:color="FFFFFF" w:fill="auto"/>
          </w:tcPr>
          <w:p w14:paraId="56FF210F" w14:textId="1669B56B" w:rsidR="000742B8" w:rsidRPr="009C17DB" w:rsidRDefault="000742B8" w:rsidP="000742B8">
            <w:pPr>
              <w:pStyle w:val="TAL"/>
              <w:rPr>
                <w:sz w:val="16"/>
                <w:szCs w:val="16"/>
              </w:rPr>
            </w:pPr>
            <w:r w:rsidRPr="000742B8">
              <w:rPr>
                <w:sz w:val="16"/>
                <w:szCs w:val="16"/>
              </w:rPr>
              <w:t>Resolve the EN on discover T-EAS</w:t>
            </w:r>
          </w:p>
        </w:tc>
        <w:tc>
          <w:tcPr>
            <w:tcW w:w="992" w:type="dxa"/>
            <w:shd w:val="solid" w:color="FFFFFF" w:fill="auto"/>
          </w:tcPr>
          <w:p w14:paraId="14A4111F" w14:textId="0D514252" w:rsidR="000742B8" w:rsidRPr="00B37D43" w:rsidRDefault="000742B8" w:rsidP="000742B8">
            <w:pPr>
              <w:pStyle w:val="TAL"/>
              <w:jc w:val="center"/>
              <w:rPr>
                <w:sz w:val="16"/>
                <w:szCs w:val="16"/>
              </w:rPr>
            </w:pPr>
            <w:r w:rsidRPr="00B37D43">
              <w:rPr>
                <w:sz w:val="16"/>
                <w:szCs w:val="16"/>
              </w:rPr>
              <w:t>18.</w:t>
            </w:r>
            <w:r>
              <w:rPr>
                <w:sz w:val="16"/>
                <w:szCs w:val="16"/>
              </w:rPr>
              <w:t>4</w:t>
            </w:r>
            <w:r w:rsidRPr="00B37D43">
              <w:rPr>
                <w:sz w:val="16"/>
                <w:szCs w:val="16"/>
              </w:rPr>
              <w:t>.0</w:t>
            </w:r>
          </w:p>
        </w:tc>
      </w:tr>
      <w:tr w:rsidR="00C57E5D" w:rsidRPr="00A26F04" w14:paraId="27B4F3E0" w14:textId="77777777" w:rsidTr="00CB1F82">
        <w:tc>
          <w:tcPr>
            <w:tcW w:w="800" w:type="dxa"/>
            <w:shd w:val="solid" w:color="FFFFFF" w:fill="auto"/>
          </w:tcPr>
          <w:p w14:paraId="6829C5E2" w14:textId="54151444" w:rsidR="00C57E5D" w:rsidRPr="00B37D43" w:rsidRDefault="00C57E5D" w:rsidP="00C57E5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59957DA" w14:textId="47B75CEE" w:rsidR="00C57E5D" w:rsidRPr="00B37D43" w:rsidRDefault="00C57E5D" w:rsidP="00C57E5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6CC1D7E" w14:textId="6074E356" w:rsidR="00C57E5D" w:rsidRPr="006C07C3" w:rsidRDefault="00C57E5D" w:rsidP="00C57E5D">
            <w:pPr>
              <w:pStyle w:val="TAL"/>
              <w:jc w:val="center"/>
              <w:rPr>
                <w:sz w:val="16"/>
                <w:szCs w:val="16"/>
              </w:rPr>
            </w:pPr>
            <w:r w:rsidRPr="006C07C3">
              <w:rPr>
                <w:sz w:val="16"/>
                <w:szCs w:val="16"/>
              </w:rPr>
              <w:t>SP-231042</w:t>
            </w:r>
          </w:p>
        </w:tc>
        <w:tc>
          <w:tcPr>
            <w:tcW w:w="567" w:type="dxa"/>
            <w:shd w:val="solid" w:color="FFFFFF" w:fill="auto"/>
          </w:tcPr>
          <w:p w14:paraId="5F940F56" w14:textId="00E088FD" w:rsidR="00C57E5D" w:rsidRPr="00572692" w:rsidRDefault="00C57E5D" w:rsidP="00C57E5D">
            <w:pPr>
              <w:pStyle w:val="TAL"/>
              <w:rPr>
                <w:sz w:val="16"/>
                <w:szCs w:val="16"/>
              </w:rPr>
            </w:pPr>
            <w:r w:rsidRPr="00572692">
              <w:rPr>
                <w:sz w:val="16"/>
                <w:szCs w:val="16"/>
              </w:rPr>
              <w:t>04</w:t>
            </w:r>
            <w:r>
              <w:rPr>
                <w:sz w:val="16"/>
                <w:szCs w:val="16"/>
              </w:rPr>
              <w:t>61</w:t>
            </w:r>
          </w:p>
        </w:tc>
        <w:tc>
          <w:tcPr>
            <w:tcW w:w="425" w:type="dxa"/>
            <w:shd w:val="solid" w:color="FFFFFF" w:fill="auto"/>
          </w:tcPr>
          <w:p w14:paraId="4E1D48A8" w14:textId="2BEB833F" w:rsidR="00C57E5D" w:rsidRDefault="00C57E5D" w:rsidP="00C57E5D">
            <w:pPr>
              <w:pStyle w:val="TAL"/>
              <w:jc w:val="center"/>
              <w:rPr>
                <w:sz w:val="16"/>
                <w:szCs w:val="16"/>
              </w:rPr>
            </w:pPr>
            <w:r>
              <w:rPr>
                <w:sz w:val="16"/>
                <w:szCs w:val="16"/>
              </w:rPr>
              <w:t>1</w:t>
            </w:r>
          </w:p>
        </w:tc>
        <w:tc>
          <w:tcPr>
            <w:tcW w:w="425" w:type="dxa"/>
            <w:shd w:val="solid" w:color="FFFFFF" w:fill="auto"/>
          </w:tcPr>
          <w:p w14:paraId="54793CE2" w14:textId="0516E208" w:rsidR="00C57E5D" w:rsidRDefault="00C57E5D" w:rsidP="00C57E5D">
            <w:pPr>
              <w:pStyle w:val="TAL"/>
              <w:jc w:val="center"/>
              <w:rPr>
                <w:sz w:val="16"/>
                <w:szCs w:val="16"/>
              </w:rPr>
            </w:pPr>
            <w:r>
              <w:rPr>
                <w:sz w:val="16"/>
                <w:szCs w:val="16"/>
              </w:rPr>
              <w:t>F</w:t>
            </w:r>
          </w:p>
        </w:tc>
        <w:tc>
          <w:tcPr>
            <w:tcW w:w="4536" w:type="dxa"/>
            <w:shd w:val="solid" w:color="FFFFFF" w:fill="auto"/>
          </w:tcPr>
          <w:p w14:paraId="4A217A80" w14:textId="6FC8A746" w:rsidR="00C57E5D" w:rsidRPr="000742B8" w:rsidRDefault="00C57E5D" w:rsidP="00C57E5D">
            <w:pPr>
              <w:pStyle w:val="TAL"/>
              <w:rPr>
                <w:sz w:val="16"/>
                <w:szCs w:val="16"/>
              </w:rPr>
            </w:pPr>
            <w:r w:rsidRPr="00C57E5D">
              <w:rPr>
                <w:sz w:val="16"/>
                <w:szCs w:val="16"/>
              </w:rPr>
              <w:t>Resolve the EN on EEC context handling procedure</w:t>
            </w:r>
          </w:p>
        </w:tc>
        <w:tc>
          <w:tcPr>
            <w:tcW w:w="992" w:type="dxa"/>
            <w:shd w:val="solid" w:color="FFFFFF" w:fill="auto"/>
          </w:tcPr>
          <w:p w14:paraId="01655686" w14:textId="7E51C179" w:rsidR="00C57E5D" w:rsidRPr="00B37D43" w:rsidRDefault="00C57E5D" w:rsidP="00C57E5D">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DD80314" w14:textId="77777777" w:rsidTr="00CB1F82">
        <w:tc>
          <w:tcPr>
            <w:tcW w:w="800" w:type="dxa"/>
            <w:shd w:val="solid" w:color="FFFFFF" w:fill="auto"/>
          </w:tcPr>
          <w:p w14:paraId="7AE0A56E" w14:textId="5B0EB73E"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37606E" w14:textId="5E98BB29"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27B0BFD" w14:textId="2450F4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0587D350" w14:textId="63FC67DB" w:rsidR="00A140C7" w:rsidRPr="00572692" w:rsidRDefault="00A140C7" w:rsidP="00A140C7">
            <w:pPr>
              <w:pStyle w:val="TAL"/>
              <w:rPr>
                <w:sz w:val="16"/>
                <w:szCs w:val="16"/>
              </w:rPr>
            </w:pPr>
            <w:r w:rsidRPr="00572692">
              <w:rPr>
                <w:sz w:val="16"/>
                <w:szCs w:val="16"/>
              </w:rPr>
              <w:t>04</w:t>
            </w:r>
            <w:r>
              <w:rPr>
                <w:sz w:val="16"/>
                <w:szCs w:val="16"/>
              </w:rPr>
              <w:t>62</w:t>
            </w:r>
          </w:p>
        </w:tc>
        <w:tc>
          <w:tcPr>
            <w:tcW w:w="425" w:type="dxa"/>
            <w:shd w:val="solid" w:color="FFFFFF" w:fill="auto"/>
          </w:tcPr>
          <w:p w14:paraId="46C254D7" w14:textId="5D6665A6" w:rsidR="00A140C7" w:rsidRDefault="00A140C7" w:rsidP="00A140C7">
            <w:pPr>
              <w:pStyle w:val="TAL"/>
              <w:jc w:val="center"/>
              <w:rPr>
                <w:sz w:val="16"/>
                <w:szCs w:val="16"/>
              </w:rPr>
            </w:pPr>
          </w:p>
        </w:tc>
        <w:tc>
          <w:tcPr>
            <w:tcW w:w="425" w:type="dxa"/>
            <w:shd w:val="solid" w:color="FFFFFF" w:fill="auto"/>
          </w:tcPr>
          <w:p w14:paraId="283D9F76" w14:textId="3044F286" w:rsidR="00A140C7" w:rsidRDefault="00A140C7" w:rsidP="00A140C7">
            <w:pPr>
              <w:pStyle w:val="TAL"/>
              <w:jc w:val="center"/>
              <w:rPr>
                <w:sz w:val="16"/>
                <w:szCs w:val="16"/>
              </w:rPr>
            </w:pPr>
            <w:r>
              <w:rPr>
                <w:sz w:val="16"/>
                <w:szCs w:val="16"/>
              </w:rPr>
              <w:t>F</w:t>
            </w:r>
          </w:p>
        </w:tc>
        <w:tc>
          <w:tcPr>
            <w:tcW w:w="4536" w:type="dxa"/>
            <w:shd w:val="solid" w:color="FFFFFF" w:fill="auto"/>
          </w:tcPr>
          <w:p w14:paraId="5F1B4629" w14:textId="51D8E4BE" w:rsidR="00A140C7" w:rsidRPr="00C57E5D" w:rsidRDefault="00A140C7" w:rsidP="00A140C7">
            <w:pPr>
              <w:pStyle w:val="TAL"/>
              <w:rPr>
                <w:sz w:val="16"/>
                <w:szCs w:val="16"/>
              </w:rPr>
            </w:pPr>
            <w:r w:rsidRPr="00A140C7">
              <w:rPr>
                <w:sz w:val="16"/>
                <w:szCs w:val="16"/>
              </w:rPr>
              <w:t>Resolve the EN on selected ACR scenario list transmission</w:t>
            </w:r>
          </w:p>
        </w:tc>
        <w:tc>
          <w:tcPr>
            <w:tcW w:w="992" w:type="dxa"/>
            <w:shd w:val="solid" w:color="FFFFFF" w:fill="auto"/>
          </w:tcPr>
          <w:p w14:paraId="345F79FF" w14:textId="3099A1A2"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12B4AFD" w14:textId="77777777" w:rsidTr="00CB1F82">
        <w:tc>
          <w:tcPr>
            <w:tcW w:w="800" w:type="dxa"/>
            <w:shd w:val="solid" w:color="FFFFFF" w:fill="auto"/>
          </w:tcPr>
          <w:p w14:paraId="03DEE5FE" w14:textId="1A842E1C"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929F44D" w14:textId="5BE9974D"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98DFC32" w14:textId="2B5E48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5710FC47" w14:textId="5974F0EE" w:rsidR="00A140C7" w:rsidRPr="00572692" w:rsidRDefault="00A140C7" w:rsidP="00A140C7">
            <w:pPr>
              <w:pStyle w:val="TAL"/>
              <w:rPr>
                <w:sz w:val="16"/>
                <w:szCs w:val="16"/>
              </w:rPr>
            </w:pPr>
            <w:r w:rsidRPr="00572692">
              <w:rPr>
                <w:sz w:val="16"/>
                <w:szCs w:val="16"/>
              </w:rPr>
              <w:t>04</w:t>
            </w:r>
            <w:r>
              <w:rPr>
                <w:sz w:val="16"/>
                <w:szCs w:val="16"/>
              </w:rPr>
              <w:t>64</w:t>
            </w:r>
          </w:p>
        </w:tc>
        <w:tc>
          <w:tcPr>
            <w:tcW w:w="425" w:type="dxa"/>
            <w:shd w:val="solid" w:color="FFFFFF" w:fill="auto"/>
          </w:tcPr>
          <w:p w14:paraId="41AB2235" w14:textId="5629A9F2" w:rsidR="00A140C7" w:rsidRDefault="00A140C7" w:rsidP="00A140C7">
            <w:pPr>
              <w:pStyle w:val="TAL"/>
              <w:jc w:val="center"/>
              <w:rPr>
                <w:sz w:val="16"/>
                <w:szCs w:val="16"/>
              </w:rPr>
            </w:pPr>
            <w:r>
              <w:rPr>
                <w:sz w:val="16"/>
                <w:szCs w:val="16"/>
              </w:rPr>
              <w:t>2</w:t>
            </w:r>
          </w:p>
        </w:tc>
        <w:tc>
          <w:tcPr>
            <w:tcW w:w="425" w:type="dxa"/>
            <w:shd w:val="solid" w:color="FFFFFF" w:fill="auto"/>
          </w:tcPr>
          <w:p w14:paraId="5D4C331A" w14:textId="75DECA14" w:rsidR="00A140C7" w:rsidRDefault="00A140C7" w:rsidP="00A140C7">
            <w:pPr>
              <w:pStyle w:val="TAL"/>
              <w:jc w:val="center"/>
              <w:rPr>
                <w:sz w:val="16"/>
                <w:szCs w:val="16"/>
              </w:rPr>
            </w:pPr>
            <w:r>
              <w:rPr>
                <w:sz w:val="16"/>
                <w:szCs w:val="16"/>
              </w:rPr>
              <w:t>F</w:t>
            </w:r>
          </w:p>
        </w:tc>
        <w:tc>
          <w:tcPr>
            <w:tcW w:w="4536" w:type="dxa"/>
            <w:shd w:val="solid" w:color="FFFFFF" w:fill="auto"/>
          </w:tcPr>
          <w:p w14:paraId="4F516335" w14:textId="56F5D17A" w:rsidR="00A140C7" w:rsidRPr="00A140C7" w:rsidRDefault="00A140C7" w:rsidP="00A140C7">
            <w:pPr>
              <w:pStyle w:val="TAL"/>
              <w:rPr>
                <w:sz w:val="16"/>
                <w:szCs w:val="16"/>
              </w:rPr>
            </w:pPr>
            <w:r w:rsidRPr="00A140C7">
              <w:rPr>
                <w:sz w:val="16"/>
                <w:szCs w:val="16"/>
              </w:rPr>
              <w:t>Cleanup on CAS decided ACR scenario via the last S-EES</w:t>
            </w:r>
          </w:p>
        </w:tc>
        <w:tc>
          <w:tcPr>
            <w:tcW w:w="992" w:type="dxa"/>
            <w:shd w:val="solid" w:color="FFFFFF" w:fill="auto"/>
          </w:tcPr>
          <w:p w14:paraId="0057BE47" w14:textId="0C97CD30"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113B91" w:rsidRPr="00A26F04" w14:paraId="70716367" w14:textId="77777777" w:rsidTr="00CB1F82">
        <w:tc>
          <w:tcPr>
            <w:tcW w:w="800" w:type="dxa"/>
            <w:shd w:val="solid" w:color="FFFFFF" w:fill="auto"/>
          </w:tcPr>
          <w:p w14:paraId="6B2E9A05" w14:textId="2CF28EDC" w:rsidR="00113B91" w:rsidRPr="00B37D43" w:rsidRDefault="00113B91" w:rsidP="00113B9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D7934C" w14:textId="705F5626" w:rsidR="00113B91" w:rsidRPr="00B37D43" w:rsidRDefault="00113B91" w:rsidP="00113B9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A3AB096" w14:textId="1478F3E8" w:rsidR="00113B91" w:rsidRPr="006C07C3" w:rsidRDefault="00113B91" w:rsidP="00113B91">
            <w:pPr>
              <w:pStyle w:val="TAL"/>
              <w:jc w:val="center"/>
              <w:rPr>
                <w:sz w:val="16"/>
                <w:szCs w:val="16"/>
              </w:rPr>
            </w:pPr>
            <w:r w:rsidRPr="006C07C3">
              <w:rPr>
                <w:sz w:val="16"/>
                <w:szCs w:val="16"/>
              </w:rPr>
              <w:t>SP-231042</w:t>
            </w:r>
          </w:p>
        </w:tc>
        <w:tc>
          <w:tcPr>
            <w:tcW w:w="567" w:type="dxa"/>
            <w:shd w:val="solid" w:color="FFFFFF" w:fill="auto"/>
          </w:tcPr>
          <w:p w14:paraId="68954C92" w14:textId="5FC0DE2C" w:rsidR="00113B91" w:rsidRPr="00572692" w:rsidRDefault="00113B91" w:rsidP="00113B91">
            <w:pPr>
              <w:pStyle w:val="TAL"/>
              <w:rPr>
                <w:sz w:val="16"/>
                <w:szCs w:val="16"/>
              </w:rPr>
            </w:pPr>
            <w:r w:rsidRPr="00572692">
              <w:rPr>
                <w:sz w:val="16"/>
                <w:szCs w:val="16"/>
              </w:rPr>
              <w:t>04</w:t>
            </w:r>
            <w:r>
              <w:rPr>
                <w:sz w:val="16"/>
                <w:szCs w:val="16"/>
              </w:rPr>
              <w:t>66</w:t>
            </w:r>
          </w:p>
        </w:tc>
        <w:tc>
          <w:tcPr>
            <w:tcW w:w="425" w:type="dxa"/>
            <w:shd w:val="solid" w:color="FFFFFF" w:fill="auto"/>
          </w:tcPr>
          <w:p w14:paraId="42A77453" w14:textId="33C8DAA1" w:rsidR="00113B91" w:rsidRDefault="00113B91" w:rsidP="00113B91">
            <w:pPr>
              <w:pStyle w:val="TAL"/>
              <w:jc w:val="center"/>
              <w:rPr>
                <w:sz w:val="16"/>
                <w:szCs w:val="16"/>
              </w:rPr>
            </w:pPr>
            <w:r>
              <w:rPr>
                <w:sz w:val="16"/>
                <w:szCs w:val="16"/>
              </w:rPr>
              <w:t>2</w:t>
            </w:r>
          </w:p>
        </w:tc>
        <w:tc>
          <w:tcPr>
            <w:tcW w:w="425" w:type="dxa"/>
            <w:shd w:val="solid" w:color="FFFFFF" w:fill="auto"/>
          </w:tcPr>
          <w:p w14:paraId="2D267496" w14:textId="3B783039" w:rsidR="00113B91" w:rsidRDefault="00113B91" w:rsidP="00113B91">
            <w:pPr>
              <w:pStyle w:val="TAL"/>
              <w:jc w:val="center"/>
              <w:rPr>
                <w:sz w:val="16"/>
                <w:szCs w:val="16"/>
              </w:rPr>
            </w:pPr>
            <w:r>
              <w:rPr>
                <w:sz w:val="16"/>
                <w:szCs w:val="16"/>
              </w:rPr>
              <w:t>F</w:t>
            </w:r>
          </w:p>
        </w:tc>
        <w:tc>
          <w:tcPr>
            <w:tcW w:w="4536" w:type="dxa"/>
            <w:shd w:val="solid" w:color="FFFFFF" w:fill="auto"/>
          </w:tcPr>
          <w:p w14:paraId="37536F91" w14:textId="1BA05021" w:rsidR="00113B91" w:rsidRPr="00A140C7" w:rsidRDefault="00113B91" w:rsidP="00113B91">
            <w:pPr>
              <w:pStyle w:val="TAL"/>
              <w:rPr>
                <w:sz w:val="16"/>
                <w:szCs w:val="16"/>
              </w:rPr>
            </w:pPr>
            <w:r w:rsidRPr="00113B91">
              <w:rPr>
                <w:sz w:val="16"/>
                <w:szCs w:val="16"/>
              </w:rPr>
              <w:t>Clarifications on proxy bundle type</w:t>
            </w:r>
          </w:p>
        </w:tc>
        <w:tc>
          <w:tcPr>
            <w:tcW w:w="992" w:type="dxa"/>
            <w:shd w:val="solid" w:color="FFFFFF" w:fill="auto"/>
          </w:tcPr>
          <w:p w14:paraId="16EBD5AF" w14:textId="5CE2E124" w:rsidR="00113B91" w:rsidRPr="00B37D43" w:rsidRDefault="00113B91" w:rsidP="00113B91">
            <w:pPr>
              <w:pStyle w:val="TAL"/>
              <w:jc w:val="center"/>
              <w:rPr>
                <w:sz w:val="16"/>
                <w:szCs w:val="16"/>
              </w:rPr>
            </w:pPr>
            <w:r w:rsidRPr="00B37D43">
              <w:rPr>
                <w:sz w:val="16"/>
                <w:szCs w:val="16"/>
              </w:rPr>
              <w:t>18.</w:t>
            </w:r>
            <w:r>
              <w:rPr>
                <w:sz w:val="16"/>
                <w:szCs w:val="16"/>
              </w:rPr>
              <w:t>4</w:t>
            </w:r>
            <w:r w:rsidRPr="00B37D43">
              <w:rPr>
                <w:sz w:val="16"/>
                <w:szCs w:val="16"/>
              </w:rPr>
              <w:t>.0</w:t>
            </w:r>
          </w:p>
        </w:tc>
      </w:tr>
      <w:tr w:rsidR="001E0729" w:rsidRPr="00A26F04" w14:paraId="00C7F58E" w14:textId="77777777" w:rsidTr="00CB1F82">
        <w:tc>
          <w:tcPr>
            <w:tcW w:w="800" w:type="dxa"/>
            <w:shd w:val="solid" w:color="FFFFFF" w:fill="auto"/>
          </w:tcPr>
          <w:p w14:paraId="1898CF70" w14:textId="7DD479FA" w:rsidR="001E0729" w:rsidRPr="00B37D43" w:rsidRDefault="001E0729" w:rsidP="001E07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95AC6D7" w14:textId="66FA7647" w:rsidR="001E0729" w:rsidRPr="00B37D43" w:rsidRDefault="001E0729" w:rsidP="001E07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A8B070F" w14:textId="7D3F58FB" w:rsidR="001E0729" w:rsidRPr="006C07C3" w:rsidRDefault="001E0729" w:rsidP="001E0729">
            <w:pPr>
              <w:pStyle w:val="TAL"/>
              <w:jc w:val="center"/>
              <w:rPr>
                <w:sz w:val="16"/>
                <w:szCs w:val="16"/>
              </w:rPr>
            </w:pPr>
            <w:r w:rsidRPr="001E0729">
              <w:rPr>
                <w:sz w:val="16"/>
                <w:szCs w:val="16"/>
              </w:rPr>
              <w:t>SP-231549</w:t>
            </w:r>
          </w:p>
        </w:tc>
        <w:tc>
          <w:tcPr>
            <w:tcW w:w="567" w:type="dxa"/>
            <w:shd w:val="solid" w:color="FFFFFF" w:fill="auto"/>
          </w:tcPr>
          <w:p w14:paraId="729ACC4C" w14:textId="6B85E41D" w:rsidR="001E0729" w:rsidRPr="00572692" w:rsidRDefault="001E0729" w:rsidP="001E0729">
            <w:pPr>
              <w:pStyle w:val="TAL"/>
              <w:rPr>
                <w:sz w:val="16"/>
                <w:szCs w:val="16"/>
              </w:rPr>
            </w:pPr>
            <w:r w:rsidRPr="00572692">
              <w:rPr>
                <w:sz w:val="16"/>
                <w:szCs w:val="16"/>
              </w:rPr>
              <w:t>04</w:t>
            </w:r>
            <w:r>
              <w:rPr>
                <w:sz w:val="16"/>
                <w:szCs w:val="16"/>
              </w:rPr>
              <w:t>67</w:t>
            </w:r>
          </w:p>
        </w:tc>
        <w:tc>
          <w:tcPr>
            <w:tcW w:w="425" w:type="dxa"/>
            <w:shd w:val="solid" w:color="FFFFFF" w:fill="auto"/>
          </w:tcPr>
          <w:p w14:paraId="379C777F" w14:textId="3299BD34" w:rsidR="001E0729" w:rsidRDefault="001E0729" w:rsidP="001E0729">
            <w:pPr>
              <w:pStyle w:val="TAL"/>
              <w:jc w:val="center"/>
              <w:rPr>
                <w:sz w:val="16"/>
                <w:szCs w:val="16"/>
              </w:rPr>
            </w:pPr>
            <w:r>
              <w:rPr>
                <w:sz w:val="16"/>
                <w:szCs w:val="16"/>
              </w:rPr>
              <w:t>2</w:t>
            </w:r>
          </w:p>
        </w:tc>
        <w:tc>
          <w:tcPr>
            <w:tcW w:w="425" w:type="dxa"/>
            <w:shd w:val="solid" w:color="FFFFFF" w:fill="auto"/>
          </w:tcPr>
          <w:p w14:paraId="08A10E98" w14:textId="4EFC31EE" w:rsidR="001E0729" w:rsidRDefault="001E0729" w:rsidP="001E0729">
            <w:pPr>
              <w:pStyle w:val="TAL"/>
              <w:jc w:val="center"/>
              <w:rPr>
                <w:sz w:val="16"/>
                <w:szCs w:val="16"/>
              </w:rPr>
            </w:pPr>
            <w:r>
              <w:rPr>
                <w:sz w:val="16"/>
                <w:szCs w:val="16"/>
              </w:rPr>
              <w:t>F</w:t>
            </w:r>
          </w:p>
        </w:tc>
        <w:tc>
          <w:tcPr>
            <w:tcW w:w="4536" w:type="dxa"/>
            <w:shd w:val="solid" w:color="FFFFFF" w:fill="auto"/>
          </w:tcPr>
          <w:p w14:paraId="25B98D53" w14:textId="4CF65CF5" w:rsidR="001E0729" w:rsidRPr="00113B91" w:rsidRDefault="001E0729" w:rsidP="001E0729">
            <w:pPr>
              <w:pStyle w:val="TAL"/>
              <w:rPr>
                <w:sz w:val="16"/>
                <w:szCs w:val="16"/>
              </w:rPr>
            </w:pPr>
            <w:r w:rsidRPr="001E0729">
              <w:rPr>
                <w:sz w:val="16"/>
                <w:szCs w:val="16"/>
              </w:rPr>
              <w:t>Correction on EAS bundle discovery</w:t>
            </w:r>
          </w:p>
        </w:tc>
        <w:tc>
          <w:tcPr>
            <w:tcW w:w="992" w:type="dxa"/>
            <w:shd w:val="solid" w:color="FFFFFF" w:fill="auto"/>
          </w:tcPr>
          <w:p w14:paraId="5A6F7427" w14:textId="6F787529" w:rsidR="001E0729" w:rsidRPr="00B37D43" w:rsidRDefault="001E0729" w:rsidP="001E0729">
            <w:pPr>
              <w:pStyle w:val="TAL"/>
              <w:jc w:val="center"/>
              <w:rPr>
                <w:sz w:val="16"/>
                <w:szCs w:val="16"/>
              </w:rPr>
            </w:pPr>
            <w:r w:rsidRPr="00B37D43">
              <w:rPr>
                <w:sz w:val="16"/>
                <w:szCs w:val="16"/>
              </w:rPr>
              <w:t>18.</w:t>
            </w:r>
            <w:r>
              <w:rPr>
                <w:sz w:val="16"/>
                <w:szCs w:val="16"/>
              </w:rPr>
              <w:t>5</w:t>
            </w:r>
            <w:r w:rsidRPr="00B37D43">
              <w:rPr>
                <w:sz w:val="16"/>
                <w:szCs w:val="16"/>
              </w:rPr>
              <w:t>.0</w:t>
            </w:r>
          </w:p>
        </w:tc>
      </w:tr>
      <w:tr w:rsidR="004A11FA" w:rsidRPr="00A26F04" w14:paraId="4EB7F52D" w14:textId="77777777" w:rsidTr="00CB1F82">
        <w:tc>
          <w:tcPr>
            <w:tcW w:w="800" w:type="dxa"/>
            <w:shd w:val="solid" w:color="FFFFFF" w:fill="auto"/>
          </w:tcPr>
          <w:p w14:paraId="7B80C198" w14:textId="421594D2" w:rsidR="004A11FA" w:rsidRPr="00B37D43" w:rsidRDefault="004A11FA" w:rsidP="004A11FA">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58FCB53" w14:textId="50FB0C76" w:rsidR="004A11FA" w:rsidRPr="00B37D43" w:rsidRDefault="004A11FA" w:rsidP="004A11FA">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877E03B" w14:textId="4A19F258" w:rsidR="004A11FA" w:rsidRPr="001E0729" w:rsidRDefault="004A11FA" w:rsidP="004A11FA">
            <w:pPr>
              <w:pStyle w:val="TAL"/>
              <w:jc w:val="center"/>
              <w:rPr>
                <w:sz w:val="16"/>
                <w:szCs w:val="16"/>
              </w:rPr>
            </w:pPr>
            <w:r w:rsidRPr="001E0729">
              <w:rPr>
                <w:sz w:val="16"/>
                <w:szCs w:val="16"/>
              </w:rPr>
              <w:t>SP-231549</w:t>
            </w:r>
          </w:p>
        </w:tc>
        <w:tc>
          <w:tcPr>
            <w:tcW w:w="567" w:type="dxa"/>
            <w:shd w:val="solid" w:color="FFFFFF" w:fill="auto"/>
          </w:tcPr>
          <w:p w14:paraId="39E2104D" w14:textId="55D9AD62" w:rsidR="004A11FA" w:rsidRPr="00572692" w:rsidRDefault="004A11FA" w:rsidP="004A11FA">
            <w:pPr>
              <w:pStyle w:val="TAL"/>
              <w:rPr>
                <w:sz w:val="16"/>
                <w:szCs w:val="16"/>
              </w:rPr>
            </w:pPr>
            <w:r w:rsidRPr="00572692">
              <w:rPr>
                <w:sz w:val="16"/>
                <w:szCs w:val="16"/>
              </w:rPr>
              <w:t>04</w:t>
            </w:r>
            <w:r>
              <w:rPr>
                <w:sz w:val="16"/>
                <w:szCs w:val="16"/>
              </w:rPr>
              <w:t>78</w:t>
            </w:r>
          </w:p>
        </w:tc>
        <w:tc>
          <w:tcPr>
            <w:tcW w:w="425" w:type="dxa"/>
            <w:shd w:val="solid" w:color="FFFFFF" w:fill="auto"/>
          </w:tcPr>
          <w:p w14:paraId="30981DC9" w14:textId="341D0817" w:rsidR="004A11FA" w:rsidRDefault="004A11FA" w:rsidP="004A11FA">
            <w:pPr>
              <w:pStyle w:val="TAL"/>
              <w:jc w:val="center"/>
              <w:rPr>
                <w:sz w:val="16"/>
                <w:szCs w:val="16"/>
              </w:rPr>
            </w:pPr>
            <w:r>
              <w:rPr>
                <w:sz w:val="16"/>
                <w:szCs w:val="16"/>
              </w:rPr>
              <w:t>2</w:t>
            </w:r>
          </w:p>
        </w:tc>
        <w:tc>
          <w:tcPr>
            <w:tcW w:w="425" w:type="dxa"/>
            <w:shd w:val="solid" w:color="FFFFFF" w:fill="auto"/>
          </w:tcPr>
          <w:p w14:paraId="56BB6A41" w14:textId="58CC200A" w:rsidR="004A11FA" w:rsidRDefault="004A11FA" w:rsidP="004A11FA">
            <w:pPr>
              <w:pStyle w:val="TAL"/>
              <w:jc w:val="center"/>
              <w:rPr>
                <w:sz w:val="16"/>
                <w:szCs w:val="16"/>
              </w:rPr>
            </w:pPr>
            <w:r>
              <w:rPr>
                <w:sz w:val="16"/>
                <w:szCs w:val="16"/>
              </w:rPr>
              <w:t>F</w:t>
            </w:r>
          </w:p>
        </w:tc>
        <w:tc>
          <w:tcPr>
            <w:tcW w:w="4536" w:type="dxa"/>
            <w:shd w:val="solid" w:color="FFFFFF" w:fill="auto"/>
          </w:tcPr>
          <w:p w14:paraId="6EE82F54" w14:textId="14B7BA14" w:rsidR="004A11FA" w:rsidRPr="001E0729" w:rsidRDefault="004A11FA" w:rsidP="004A11FA">
            <w:pPr>
              <w:pStyle w:val="TAL"/>
              <w:rPr>
                <w:sz w:val="16"/>
                <w:szCs w:val="16"/>
              </w:rPr>
            </w:pPr>
            <w:r w:rsidRPr="004A11FA">
              <w:rPr>
                <w:sz w:val="16"/>
                <w:szCs w:val="16"/>
              </w:rPr>
              <w:t>EAS bundle information corrections</w:t>
            </w:r>
          </w:p>
        </w:tc>
        <w:tc>
          <w:tcPr>
            <w:tcW w:w="992" w:type="dxa"/>
            <w:shd w:val="solid" w:color="FFFFFF" w:fill="auto"/>
          </w:tcPr>
          <w:p w14:paraId="5C6CA30C" w14:textId="5C032D8B" w:rsidR="004A11FA" w:rsidRPr="00B37D43" w:rsidRDefault="004A11FA" w:rsidP="004A11FA">
            <w:pPr>
              <w:pStyle w:val="TAL"/>
              <w:jc w:val="center"/>
              <w:rPr>
                <w:sz w:val="16"/>
                <w:szCs w:val="16"/>
              </w:rPr>
            </w:pPr>
            <w:r w:rsidRPr="00B37D43">
              <w:rPr>
                <w:sz w:val="16"/>
                <w:szCs w:val="16"/>
              </w:rPr>
              <w:t>18.</w:t>
            </w:r>
            <w:r>
              <w:rPr>
                <w:sz w:val="16"/>
                <w:szCs w:val="16"/>
              </w:rPr>
              <w:t>5</w:t>
            </w:r>
            <w:r w:rsidRPr="00B37D43">
              <w:rPr>
                <w:sz w:val="16"/>
                <w:szCs w:val="16"/>
              </w:rPr>
              <w:t>.0</w:t>
            </w:r>
          </w:p>
        </w:tc>
      </w:tr>
      <w:tr w:rsidR="0072525B" w:rsidRPr="00A26F04" w14:paraId="3229762C" w14:textId="77777777" w:rsidTr="00CB1F82">
        <w:tc>
          <w:tcPr>
            <w:tcW w:w="800" w:type="dxa"/>
            <w:shd w:val="solid" w:color="FFFFFF" w:fill="auto"/>
          </w:tcPr>
          <w:p w14:paraId="6EF639C0" w14:textId="4BA15BB8" w:rsidR="0072525B" w:rsidRPr="00B37D43" w:rsidRDefault="0072525B" w:rsidP="0072525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127182" w14:textId="08488727" w:rsidR="0072525B" w:rsidRPr="00B37D43" w:rsidRDefault="0072525B" w:rsidP="0072525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99984AF" w14:textId="61758675" w:rsidR="0072525B" w:rsidRPr="001E0729" w:rsidRDefault="0072525B" w:rsidP="0072525B">
            <w:pPr>
              <w:pStyle w:val="TAL"/>
              <w:jc w:val="center"/>
              <w:rPr>
                <w:sz w:val="16"/>
                <w:szCs w:val="16"/>
              </w:rPr>
            </w:pPr>
            <w:r w:rsidRPr="001E0729">
              <w:rPr>
                <w:sz w:val="16"/>
                <w:szCs w:val="16"/>
              </w:rPr>
              <w:t>SP-231549</w:t>
            </w:r>
          </w:p>
        </w:tc>
        <w:tc>
          <w:tcPr>
            <w:tcW w:w="567" w:type="dxa"/>
            <w:shd w:val="solid" w:color="FFFFFF" w:fill="auto"/>
          </w:tcPr>
          <w:p w14:paraId="3183FC2D" w14:textId="19E5690A" w:rsidR="0072525B" w:rsidRPr="00572692" w:rsidRDefault="0072525B" w:rsidP="0072525B">
            <w:pPr>
              <w:pStyle w:val="TAL"/>
              <w:rPr>
                <w:sz w:val="16"/>
                <w:szCs w:val="16"/>
              </w:rPr>
            </w:pPr>
            <w:r w:rsidRPr="00572692">
              <w:rPr>
                <w:sz w:val="16"/>
                <w:szCs w:val="16"/>
              </w:rPr>
              <w:t>04</w:t>
            </w:r>
            <w:r>
              <w:rPr>
                <w:sz w:val="16"/>
                <w:szCs w:val="16"/>
              </w:rPr>
              <w:t>80</w:t>
            </w:r>
          </w:p>
        </w:tc>
        <w:tc>
          <w:tcPr>
            <w:tcW w:w="425" w:type="dxa"/>
            <w:shd w:val="solid" w:color="FFFFFF" w:fill="auto"/>
          </w:tcPr>
          <w:p w14:paraId="2F6E1294" w14:textId="3343658D" w:rsidR="0072525B" w:rsidRDefault="0072525B" w:rsidP="0072525B">
            <w:pPr>
              <w:pStyle w:val="TAL"/>
              <w:jc w:val="center"/>
              <w:rPr>
                <w:sz w:val="16"/>
                <w:szCs w:val="16"/>
              </w:rPr>
            </w:pPr>
            <w:r>
              <w:rPr>
                <w:sz w:val="16"/>
                <w:szCs w:val="16"/>
              </w:rPr>
              <w:t>-</w:t>
            </w:r>
          </w:p>
        </w:tc>
        <w:tc>
          <w:tcPr>
            <w:tcW w:w="425" w:type="dxa"/>
            <w:shd w:val="solid" w:color="FFFFFF" w:fill="auto"/>
          </w:tcPr>
          <w:p w14:paraId="2CCB9581" w14:textId="38C5691A" w:rsidR="0072525B" w:rsidRDefault="0072525B" w:rsidP="0072525B">
            <w:pPr>
              <w:pStyle w:val="TAL"/>
              <w:jc w:val="center"/>
              <w:rPr>
                <w:sz w:val="16"/>
                <w:szCs w:val="16"/>
              </w:rPr>
            </w:pPr>
            <w:r>
              <w:rPr>
                <w:sz w:val="16"/>
                <w:szCs w:val="16"/>
              </w:rPr>
              <w:t>F</w:t>
            </w:r>
          </w:p>
        </w:tc>
        <w:tc>
          <w:tcPr>
            <w:tcW w:w="4536" w:type="dxa"/>
            <w:shd w:val="solid" w:color="FFFFFF" w:fill="auto"/>
          </w:tcPr>
          <w:p w14:paraId="19333242" w14:textId="315C1A64" w:rsidR="0072525B" w:rsidRPr="004A11FA" w:rsidRDefault="0072525B" w:rsidP="0072525B">
            <w:pPr>
              <w:pStyle w:val="TAL"/>
              <w:rPr>
                <w:sz w:val="16"/>
                <w:szCs w:val="16"/>
              </w:rPr>
            </w:pPr>
            <w:r w:rsidRPr="0072525B">
              <w:rPr>
                <w:sz w:val="16"/>
                <w:szCs w:val="16"/>
              </w:rPr>
              <w:t>Solving EN to pass on EASID in Nnef_UEId</w:t>
            </w:r>
          </w:p>
        </w:tc>
        <w:tc>
          <w:tcPr>
            <w:tcW w:w="992" w:type="dxa"/>
            <w:shd w:val="solid" w:color="FFFFFF" w:fill="auto"/>
          </w:tcPr>
          <w:p w14:paraId="5C1BD0E3" w14:textId="12FD8DDC" w:rsidR="0072525B" w:rsidRPr="00B37D43" w:rsidRDefault="0072525B" w:rsidP="0072525B">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331E53BF" w14:textId="77777777" w:rsidTr="00CB1F82">
        <w:tc>
          <w:tcPr>
            <w:tcW w:w="800" w:type="dxa"/>
            <w:shd w:val="solid" w:color="FFFFFF" w:fill="auto"/>
          </w:tcPr>
          <w:p w14:paraId="655E39F5" w14:textId="074ABF9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AE2690F" w14:textId="59A3FCE9"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AE5445C" w14:textId="032A4B51"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187C4415" w14:textId="05726ADD" w:rsidR="003F5EEF" w:rsidRPr="00572692" w:rsidRDefault="003F5EEF" w:rsidP="003F5EEF">
            <w:pPr>
              <w:pStyle w:val="TAL"/>
              <w:rPr>
                <w:sz w:val="16"/>
                <w:szCs w:val="16"/>
              </w:rPr>
            </w:pPr>
            <w:r w:rsidRPr="00572692">
              <w:rPr>
                <w:sz w:val="16"/>
                <w:szCs w:val="16"/>
              </w:rPr>
              <w:t>04</w:t>
            </w:r>
            <w:r>
              <w:rPr>
                <w:sz w:val="16"/>
                <w:szCs w:val="16"/>
              </w:rPr>
              <w:t>82</w:t>
            </w:r>
          </w:p>
        </w:tc>
        <w:tc>
          <w:tcPr>
            <w:tcW w:w="425" w:type="dxa"/>
            <w:shd w:val="solid" w:color="FFFFFF" w:fill="auto"/>
          </w:tcPr>
          <w:p w14:paraId="724C981E" w14:textId="4F02BFC7" w:rsidR="003F5EEF" w:rsidRDefault="003F5EEF" w:rsidP="003F5EEF">
            <w:pPr>
              <w:pStyle w:val="TAL"/>
              <w:jc w:val="center"/>
              <w:rPr>
                <w:sz w:val="16"/>
                <w:szCs w:val="16"/>
              </w:rPr>
            </w:pPr>
            <w:r>
              <w:rPr>
                <w:sz w:val="16"/>
                <w:szCs w:val="16"/>
              </w:rPr>
              <w:t>-</w:t>
            </w:r>
          </w:p>
        </w:tc>
        <w:tc>
          <w:tcPr>
            <w:tcW w:w="425" w:type="dxa"/>
            <w:shd w:val="solid" w:color="FFFFFF" w:fill="auto"/>
          </w:tcPr>
          <w:p w14:paraId="7F74A377" w14:textId="37842707" w:rsidR="003F5EEF" w:rsidRDefault="003F5EEF" w:rsidP="003F5EEF">
            <w:pPr>
              <w:pStyle w:val="TAL"/>
              <w:jc w:val="center"/>
              <w:rPr>
                <w:sz w:val="16"/>
                <w:szCs w:val="16"/>
              </w:rPr>
            </w:pPr>
            <w:r>
              <w:rPr>
                <w:sz w:val="16"/>
                <w:szCs w:val="16"/>
              </w:rPr>
              <w:t>F</w:t>
            </w:r>
          </w:p>
        </w:tc>
        <w:tc>
          <w:tcPr>
            <w:tcW w:w="4536" w:type="dxa"/>
            <w:shd w:val="solid" w:color="FFFFFF" w:fill="auto"/>
          </w:tcPr>
          <w:p w14:paraId="38B01414" w14:textId="21F5AE67" w:rsidR="003F5EEF" w:rsidRPr="0072525B" w:rsidRDefault="003F5EEF" w:rsidP="003F5EEF">
            <w:pPr>
              <w:pStyle w:val="TAL"/>
              <w:rPr>
                <w:sz w:val="16"/>
                <w:szCs w:val="16"/>
              </w:rPr>
            </w:pPr>
            <w:r w:rsidRPr="003F5EEF">
              <w:rPr>
                <w:sz w:val="16"/>
                <w:szCs w:val="16"/>
              </w:rPr>
              <w:t>Clarification on ACR from edge to cloud</w:t>
            </w:r>
          </w:p>
        </w:tc>
        <w:tc>
          <w:tcPr>
            <w:tcW w:w="992" w:type="dxa"/>
            <w:shd w:val="solid" w:color="FFFFFF" w:fill="auto"/>
          </w:tcPr>
          <w:p w14:paraId="55FF02E1" w14:textId="3C029A81"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27FC881D" w14:textId="77777777" w:rsidTr="00CB1F82">
        <w:tc>
          <w:tcPr>
            <w:tcW w:w="800" w:type="dxa"/>
            <w:shd w:val="solid" w:color="FFFFFF" w:fill="auto"/>
          </w:tcPr>
          <w:p w14:paraId="3AECDAD2" w14:textId="32D1DC0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B938148" w14:textId="37F20215"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D37C93" w14:textId="5A46B2CC"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505EEFF0" w14:textId="64956D71" w:rsidR="003F5EEF" w:rsidRPr="00572692" w:rsidRDefault="003F5EEF" w:rsidP="003F5EEF">
            <w:pPr>
              <w:pStyle w:val="TAL"/>
              <w:rPr>
                <w:sz w:val="16"/>
                <w:szCs w:val="16"/>
              </w:rPr>
            </w:pPr>
            <w:r w:rsidRPr="00572692">
              <w:rPr>
                <w:sz w:val="16"/>
                <w:szCs w:val="16"/>
              </w:rPr>
              <w:t>04</w:t>
            </w:r>
            <w:r>
              <w:rPr>
                <w:sz w:val="16"/>
                <w:szCs w:val="16"/>
              </w:rPr>
              <w:t>84</w:t>
            </w:r>
          </w:p>
        </w:tc>
        <w:tc>
          <w:tcPr>
            <w:tcW w:w="425" w:type="dxa"/>
            <w:shd w:val="solid" w:color="FFFFFF" w:fill="auto"/>
          </w:tcPr>
          <w:p w14:paraId="6527B08A" w14:textId="62A6D63F" w:rsidR="003F5EEF" w:rsidRDefault="003F5EEF" w:rsidP="003F5EEF">
            <w:pPr>
              <w:pStyle w:val="TAL"/>
              <w:jc w:val="center"/>
              <w:rPr>
                <w:sz w:val="16"/>
                <w:szCs w:val="16"/>
              </w:rPr>
            </w:pPr>
            <w:r>
              <w:rPr>
                <w:sz w:val="16"/>
                <w:szCs w:val="16"/>
              </w:rPr>
              <w:t>1</w:t>
            </w:r>
          </w:p>
        </w:tc>
        <w:tc>
          <w:tcPr>
            <w:tcW w:w="425" w:type="dxa"/>
            <w:shd w:val="solid" w:color="FFFFFF" w:fill="auto"/>
          </w:tcPr>
          <w:p w14:paraId="3EAC7C9E" w14:textId="32D4B8E6" w:rsidR="003F5EEF" w:rsidRDefault="003F5EEF" w:rsidP="003F5EEF">
            <w:pPr>
              <w:pStyle w:val="TAL"/>
              <w:jc w:val="center"/>
              <w:rPr>
                <w:sz w:val="16"/>
                <w:szCs w:val="16"/>
              </w:rPr>
            </w:pPr>
            <w:r>
              <w:rPr>
                <w:sz w:val="16"/>
                <w:szCs w:val="16"/>
              </w:rPr>
              <w:t>F</w:t>
            </w:r>
          </w:p>
        </w:tc>
        <w:tc>
          <w:tcPr>
            <w:tcW w:w="4536" w:type="dxa"/>
            <w:shd w:val="solid" w:color="FFFFFF" w:fill="auto"/>
          </w:tcPr>
          <w:p w14:paraId="7A35951C" w14:textId="4345F354" w:rsidR="003F5EEF" w:rsidRPr="003F5EEF" w:rsidRDefault="003F5EEF" w:rsidP="003F5EEF">
            <w:pPr>
              <w:pStyle w:val="TAL"/>
              <w:rPr>
                <w:sz w:val="16"/>
                <w:szCs w:val="16"/>
              </w:rPr>
            </w:pPr>
            <w:r w:rsidRPr="003F5EEF">
              <w:rPr>
                <w:sz w:val="16"/>
                <w:szCs w:val="16"/>
              </w:rPr>
              <w:t>Solving EN on selected ACR scenario transfer</w:t>
            </w:r>
          </w:p>
        </w:tc>
        <w:tc>
          <w:tcPr>
            <w:tcW w:w="992" w:type="dxa"/>
            <w:shd w:val="solid" w:color="FFFFFF" w:fill="auto"/>
          </w:tcPr>
          <w:p w14:paraId="74A63999" w14:textId="3D0C866D"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C73C3E" w:rsidRPr="00A26F04" w14:paraId="318325FB" w14:textId="77777777" w:rsidTr="00CB1F82">
        <w:tc>
          <w:tcPr>
            <w:tcW w:w="800" w:type="dxa"/>
            <w:shd w:val="solid" w:color="FFFFFF" w:fill="auto"/>
          </w:tcPr>
          <w:p w14:paraId="6256BF31" w14:textId="3084FBF4" w:rsidR="00C73C3E" w:rsidRPr="00B37D43" w:rsidRDefault="00C73C3E" w:rsidP="00C73C3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4F19564" w14:textId="78C27A02" w:rsidR="00C73C3E" w:rsidRPr="00B37D43" w:rsidRDefault="00C73C3E" w:rsidP="00C73C3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FCE7F5" w14:textId="57CF8BAC" w:rsidR="00C73C3E" w:rsidRPr="001E0729" w:rsidRDefault="00C73C3E" w:rsidP="00C73C3E">
            <w:pPr>
              <w:pStyle w:val="TAL"/>
              <w:jc w:val="center"/>
              <w:rPr>
                <w:sz w:val="16"/>
                <w:szCs w:val="16"/>
              </w:rPr>
            </w:pPr>
            <w:r w:rsidRPr="001E0729">
              <w:rPr>
                <w:sz w:val="16"/>
                <w:szCs w:val="16"/>
              </w:rPr>
              <w:t>SP-231549</w:t>
            </w:r>
          </w:p>
        </w:tc>
        <w:tc>
          <w:tcPr>
            <w:tcW w:w="567" w:type="dxa"/>
            <w:shd w:val="solid" w:color="FFFFFF" w:fill="auto"/>
          </w:tcPr>
          <w:p w14:paraId="2B5B788C" w14:textId="08A19882" w:rsidR="00C73C3E" w:rsidRPr="00572692" w:rsidRDefault="00C73C3E" w:rsidP="00C73C3E">
            <w:pPr>
              <w:pStyle w:val="TAL"/>
              <w:rPr>
                <w:sz w:val="16"/>
                <w:szCs w:val="16"/>
              </w:rPr>
            </w:pPr>
            <w:r w:rsidRPr="00572692">
              <w:rPr>
                <w:sz w:val="16"/>
                <w:szCs w:val="16"/>
              </w:rPr>
              <w:t>04</w:t>
            </w:r>
            <w:r>
              <w:rPr>
                <w:sz w:val="16"/>
                <w:szCs w:val="16"/>
              </w:rPr>
              <w:t>85</w:t>
            </w:r>
          </w:p>
        </w:tc>
        <w:tc>
          <w:tcPr>
            <w:tcW w:w="425" w:type="dxa"/>
            <w:shd w:val="solid" w:color="FFFFFF" w:fill="auto"/>
          </w:tcPr>
          <w:p w14:paraId="6F2C64D4" w14:textId="04398786" w:rsidR="00C73C3E" w:rsidRDefault="00C73C3E" w:rsidP="00C73C3E">
            <w:pPr>
              <w:pStyle w:val="TAL"/>
              <w:jc w:val="center"/>
              <w:rPr>
                <w:sz w:val="16"/>
                <w:szCs w:val="16"/>
              </w:rPr>
            </w:pPr>
            <w:r>
              <w:rPr>
                <w:sz w:val="16"/>
                <w:szCs w:val="16"/>
              </w:rPr>
              <w:t>2</w:t>
            </w:r>
          </w:p>
        </w:tc>
        <w:tc>
          <w:tcPr>
            <w:tcW w:w="425" w:type="dxa"/>
            <w:shd w:val="solid" w:color="FFFFFF" w:fill="auto"/>
          </w:tcPr>
          <w:p w14:paraId="15250E48" w14:textId="747F95EB" w:rsidR="00C73C3E" w:rsidRDefault="00C73C3E" w:rsidP="00C73C3E">
            <w:pPr>
              <w:pStyle w:val="TAL"/>
              <w:jc w:val="center"/>
              <w:rPr>
                <w:sz w:val="16"/>
                <w:szCs w:val="16"/>
              </w:rPr>
            </w:pPr>
            <w:r>
              <w:rPr>
                <w:sz w:val="16"/>
                <w:szCs w:val="16"/>
              </w:rPr>
              <w:t>F</w:t>
            </w:r>
          </w:p>
        </w:tc>
        <w:tc>
          <w:tcPr>
            <w:tcW w:w="4536" w:type="dxa"/>
            <w:shd w:val="solid" w:color="FFFFFF" w:fill="auto"/>
          </w:tcPr>
          <w:p w14:paraId="49A19DF9" w14:textId="1250363B" w:rsidR="00C73C3E" w:rsidRPr="003F5EEF" w:rsidRDefault="00C73C3E" w:rsidP="00C73C3E">
            <w:pPr>
              <w:pStyle w:val="TAL"/>
              <w:rPr>
                <w:sz w:val="16"/>
                <w:szCs w:val="16"/>
              </w:rPr>
            </w:pPr>
            <w:r w:rsidRPr="00C73C3E">
              <w:rPr>
                <w:sz w:val="16"/>
                <w:szCs w:val="16"/>
              </w:rPr>
              <w:t>Solving EN on CAS - S-EES executed ACR</w:t>
            </w:r>
          </w:p>
        </w:tc>
        <w:tc>
          <w:tcPr>
            <w:tcW w:w="992" w:type="dxa"/>
            <w:shd w:val="solid" w:color="FFFFFF" w:fill="auto"/>
          </w:tcPr>
          <w:p w14:paraId="58362DAD" w14:textId="73A5631F" w:rsidR="00C73C3E" w:rsidRPr="00B37D43" w:rsidRDefault="00C73C3E" w:rsidP="00C73C3E">
            <w:pPr>
              <w:pStyle w:val="TAL"/>
              <w:jc w:val="center"/>
              <w:rPr>
                <w:sz w:val="16"/>
                <w:szCs w:val="16"/>
              </w:rPr>
            </w:pPr>
            <w:r w:rsidRPr="00B37D43">
              <w:rPr>
                <w:sz w:val="16"/>
                <w:szCs w:val="16"/>
              </w:rPr>
              <w:t>18.</w:t>
            </w:r>
            <w:r>
              <w:rPr>
                <w:sz w:val="16"/>
                <w:szCs w:val="16"/>
              </w:rPr>
              <w:t>5</w:t>
            </w:r>
            <w:r w:rsidRPr="00B37D43">
              <w:rPr>
                <w:sz w:val="16"/>
                <w:szCs w:val="16"/>
              </w:rPr>
              <w:t>.0</w:t>
            </w:r>
          </w:p>
        </w:tc>
      </w:tr>
      <w:tr w:rsidR="002D52BB" w:rsidRPr="00A26F04" w14:paraId="0342D3D1" w14:textId="77777777" w:rsidTr="00CB1F82">
        <w:tc>
          <w:tcPr>
            <w:tcW w:w="800" w:type="dxa"/>
            <w:shd w:val="solid" w:color="FFFFFF" w:fill="auto"/>
          </w:tcPr>
          <w:p w14:paraId="23A6F16D" w14:textId="1F4663BC" w:rsidR="002D52BB" w:rsidRPr="00B37D43" w:rsidRDefault="002D52BB" w:rsidP="002D52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6889A1E" w14:textId="6A6CEE13" w:rsidR="002D52BB" w:rsidRPr="00B37D43" w:rsidRDefault="002D52BB" w:rsidP="002D52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18D6197" w14:textId="6FF63361" w:rsidR="002D52BB" w:rsidRPr="001E0729" w:rsidRDefault="002D52BB" w:rsidP="002D52BB">
            <w:pPr>
              <w:pStyle w:val="TAL"/>
              <w:jc w:val="center"/>
              <w:rPr>
                <w:sz w:val="16"/>
                <w:szCs w:val="16"/>
              </w:rPr>
            </w:pPr>
            <w:r w:rsidRPr="001E0729">
              <w:rPr>
                <w:sz w:val="16"/>
                <w:szCs w:val="16"/>
              </w:rPr>
              <w:t>SP-231549</w:t>
            </w:r>
          </w:p>
        </w:tc>
        <w:tc>
          <w:tcPr>
            <w:tcW w:w="567" w:type="dxa"/>
            <w:shd w:val="solid" w:color="FFFFFF" w:fill="auto"/>
          </w:tcPr>
          <w:p w14:paraId="37E5BEE3" w14:textId="4E7EC6DC" w:rsidR="002D52BB" w:rsidRPr="00572692" w:rsidRDefault="002D52BB" w:rsidP="002D52BB">
            <w:pPr>
              <w:pStyle w:val="TAL"/>
              <w:rPr>
                <w:sz w:val="16"/>
                <w:szCs w:val="16"/>
              </w:rPr>
            </w:pPr>
            <w:r w:rsidRPr="00572692">
              <w:rPr>
                <w:sz w:val="16"/>
                <w:szCs w:val="16"/>
              </w:rPr>
              <w:t>04</w:t>
            </w:r>
            <w:r>
              <w:rPr>
                <w:sz w:val="16"/>
                <w:szCs w:val="16"/>
              </w:rPr>
              <w:t>86</w:t>
            </w:r>
          </w:p>
        </w:tc>
        <w:tc>
          <w:tcPr>
            <w:tcW w:w="425" w:type="dxa"/>
            <w:shd w:val="solid" w:color="FFFFFF" w:fill="auto"/>
          </w:tcPr>
          <w:p w14:paraId="03D8ECED" w14:textId="1A7F5C19" w:rsidR="002D52BB" w:rsidRDefault="002D52BB" w:rsidP="002D52BB">
            <w:pPr>
              <w:pStyle w:val="TAL"/>
              <w:jc w:val="center"/>
              <w:rPr>
                <w:sz w:val="16"/>
                <w:szCs w:val="16"/>
              </w:rPr>
            </w:pPr>
            <w:r>
              <w:rPr>
                <w:sz w:val="16"/>
                <w:szCs w:val="16"/>
              </w:rPr>
              <w:t>3</w:t>
            </w:r>
          </w:p>
        </w:tc>
        <w:tc>
          <w:tcPr>
            <w:tcW w:w="425" w:type="dxa"/>
            <w:shd w:val="solid" w:color="FFFFFF" w:fill="auto"/>
          </w:tcPr>
          <w:p w14:paraId="3405E723" w14:textId="26BEF41B" w:rsidR="002D52BB" w:rsidRDefault="002D52BB" w:rsidP="002D52BB">
            <w:pPr>
              <w:pStyle w:val="TAL"/>
              <w:jc w:val="center"/>
              <w:rPr>
                <w:sz w:val="16"/>
                <w:szCs w:val="16"/>
              </w:rPr>
            </w:pPr>
            <w:r>
              <w:rPr>
                <w:sz w:val="16"/>
                <w:szCs w:val="16"/>
              </w:rPr>
              <w:t>F</w:t>
            </w:r>
          </w:p>
        </w:tc>
        <w:tc>
          <w:tcPr>
            <w:tcW w:w="4536" w:type="dxa"/>
            <w:shd w:val="solid" w:color="FFFFFF" w:fill="auto"/>
          </w:tcPr>
          <w:p w14:paraId="6180F58A" w14:textId="3AF0BF87" w:rsidR="002D52BB" w:rsidRPr="00C73C3E" w:rsidRDefault="002D52BB" w:rsidP="002D52BB">
            <w:pPr>
              <w:pStyle w:val="TAL"/>
              <w:rPr>
                <w:sz w:val="16"/>
                <w:szCs w:val="16"/>
              </w:rPr>
            </w:pPr>
            <w:r w:rsidRPr="002D52BB">
              <w:rPr>
                <w:sz w:val="16"/>
                <w:szCs w:val="16"/>
              </w:rPr>
              <w:t>Functionalities of ECI-1</w:t>
            </w:r>
          </w:p>
        </w:tc>
        <w:tc>
          <w:tcPr>
            <w:tcW w:w="992" w:type="dxa"/>
            <w:shd w:val="solid" w:color="FFFFFF" w:fill="auto"/>
          </w:tcPr>
          <w:p w14:paraId="2B58A871" w14:textId="6208519E" w:rsidR="002D52BB" w:rsidRPr="00B37D43" w:rsidRDefault="002D52BB" w:rsidP="002D52BB">
            <w:pPr>
              <w:pStyle w:val="TAL"/>
              <w:jc w:val="center"/>
              <w:rPr>
                <w:sz w:val="16"/>
                <w:szCs w:val="16"/>
              </w:rPr>
            </w:pPr>
            <w:r w:rsidRPr="00B37D43">
              <w:rPr>
                <w:sz w:val="16"/>
                <w:szCs w:val="16"/>
              </w:rPr>
              <w:t>18.</w:t>
            </w:r>
            <w:r>
              <w:rPr>
                <w:sz w:val="16"/>
                <w:szCs w:val="16"/>
              </w:rPr>
              <w:t>5</w:t>
            </w:r>
            <w:r w:rsidRPr="00B37D43">
              <w:rPr>
                <w:sz w:val="16"/>
                <w:szCs w:val="16"/>
              </w:rPr>
              <w:t>.0</w:t>
            </w:r>
          </w:p>
        </w:tc>
      </w:tr>
      <w:tr w:rsidR="00397543" w:rsidRPr="00A26F04" w14:paraId="78F990D4" w14:textId="77777777" w:rsidTr="00CB1F82">
        <w:tc>
          <w:tcPr>
            <w:tcW w:w="800" w:type="dxa"/>
            <w:shd w:val="solid" w:color="FFFFFF" w:fill="auto"/>
          </w:tcPr>
          <w:p w14:paraId="421F42AC" w14:textId="0B47F517" w:rsidR="00397543" w:rsidRPr="00B37D43" w:rsidRDefault="00397543" w:rsidP="0039754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4DA975" w14:textId="62922D59" w:rsidR="00397543" w:rsidRPr="00B37D43" w:rsidRDefault="00397543" w:rsidP="0039754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26AD9B3" w14:textId="1CE29FCD" w:rsidR="00397543" w:rsidRPr="001E0729" w:rsidRDefault="00397543" w:rsidP="00397543">
            <w:pPr>
              <w:pStyle w:val="TAL"/>
              <w:jc w:val="center"/>
              <w:rPr>
                <w:sz w:val="16"/>
                <w:szCs w:val="16"/>
              </w:rPr>
            </w:pPr>
            <w:r w:rsidRPr="001E0729">
              <w:rPr>
                <w:sz w:val="16"/>
                <w:szCs w:val="16"/>
              </w:rPr>
              <w:t>SP-231549</w:t>
            </w:r>
          </w:p>
        </w:tc>
        <w:tc>
          <w:tcPr>
            <w:tcW w:w="567" w:type="dxa"/>
            <w:shd w:val="solid" w:color="FFFFFF" w:fill="auto"/>
          </w:tcPr>
          <w:p w14:paraId="082E8CF6" w14:textId="75B58E55" w:rsidR="00397543" w:rsidRPr="00572692" w:rsidRDefault="00397543" w:rsidP="00397543">
            <w:pPr>
              <w:pStyle w:val="TAL"/>
              <w:rPr>
                <w:sz w:val="16"/>
                <w:szCs w:val="16"/>
              </w:rPr>
            </w:pPr>
            <w:r w:rsidRPr="00572692">
              <w:rPr>
                <w:sz w:val="16"/>
                <w:szCs w:val="16"/>
              </w:rPr>
              <w:t>04</w:t>
            </w:r>
            <w:r>
              <w:rPr>
                <w:sz w:val="16"/>
                <w:szCs w:val="16"/>
              </w:rPr>
              <w:t>87</w:t>
            </w:r>
          </w:p>
        </w:tc>
        <w:tc>
          <w:tcPr>
            <w:tcW w:w="425" w:type="dxa"/>
            <w:shd w:val="solid" w:color="FFFFFF" w:fill="auto"/>
          </w:tcPr>
          <w:p w14:paraId="7CE26040" w14:textId="2914D8B3" w:rsidR="00397543" w:rsidRDefault="00397543" w:rsidP="00397543">
            <w:pPr>
              <w:pStyle w:val="TAL"/>
              <w:jc w:val="center"/>
              <w:rPr>
                <w:sz w:val="16"/>
                <w:szCs w:val="16"/>
              </w:rPr>
            </w:pPr>
            <w:r>
              <w:rPr>
                <w:sz w:val="16"/>
                <w:szCs w:val="16"/>
              </w:rPr>
              <w:t>6</w:t>
            </w:r>
          </w:p>
        </w:tc>
        <w:tc>
          <w:tcPr>
            <w:tcW w:w="425" w:type="dxa"/>
            <w:shd w:val="solid" w:color="FFFFFF" w:fill="auto"/>
          </w:tcPr>
          <w:p w14:paraId="139381DF" w14:textId="650EE6B1" w:rsidR="00397543" w:rsidRDefault="00397543" w:rsidP="00397543">
            <w:pPr>
              <w:pStyle w:val="TAL"/>
              <w:jc w:val="center"/>
              <w:rPr>
                <w:sz w:val="16"/>
                <w:szCs w:val="16"/>
              </w:rPr>
            </w:pPr>
            <w:r>
              <w:rPr>
                <w:sz w:val="16"/>
                <w:szCs w:val="16"/>
              </w:rPr>
              <w:t>F</w:t>
            </w:r>
          </w:p>
        </w:tc>
        <w:tc>
          <w:tcPr>
            <w:tcW w:w="4536" w:type="dxa"/>
            <w:shd w:val="solid" w:color="FFFFFF" w:fill="auto"/>
          </w:tcPr>
          <w:p w14:paraId="1CE9FCFD" w14:textId="5C267C53" w:rsidR="00397543" w:rsidRPr="002D52BB" w:rsidRDefault="00397543" w:rsidP="00397543">
            <w:pPr>
              <w:pStyle w:val="TAL"/>
              <w:rPr>
                <w:sz w:val="16"/>
                <w:szCs w:val="16"/>
              </w:rPr>
            </w:pPr>
            <w:r w:rsidRPr="00397543">
              <w:rPr>
                <w:sz w:val="16"/>
                <w:szCs w:val="16"/>
              </w:rPr>
              <w:t>Remove ENs regarding use of EASID / EESID in place of AF Identifier</w:t>
            </w:r>
          </w:p>
        </w:tc>
        <w:tc>
          <w:tcPr>
            <w:tcW w:w="992" w:type="dxa"/>
            <w:shd w:val="solid" w:color="FFFFFF" w:fill="auto"/>
          </w:tcPr>
          <w:p w14:paraId="579B397F" w14:textId="485C307C" w:rsidR="00397543" w:rsidRPr="00B37D43" w:rsidRDefault="00397543" w:rsidP="00397543">
            <w:pPr>
              <w:pStyle w:val="TAL"/>
              <w:jc w:val="center"/>
              <w:rPr>
                <w:sz w:val="16"/>
                <w:szCs w:val="16"/>
              </w:rPr>
            </w:pPr>
            <w:r w:rsidRPr="00B37D43">
              <w:rPr>
                <w:sz w:val="16"/>
                <w:szCs w:val="16"/>
              </w:rPr>
              <w:t>18.</w:t>
            </w:r>
            <w:r>
              <w:rPr>
                <w:sz w:val="16"/>
                <w:szCs w:val="16"/>
              </w:rPr>
              <w:t>5</w:t>
            </w:r>
            <w:r w:rsidRPr="00B37D43">
              <w:rPr>
                <w:sz w:val="16"/>
                <w:szCs w:val="16"/>
              </w:rPr>
              <w:t>.0</w:t>
            </w:r>
          </w:p>
        </w:tc>
      </w:tr>
      <w:tr w:rsidR="000A7B29" w:rsidRPr="00A26F04" w14:paraId="02467019" w14:textId="77777777" w:rsidTr="00CB1F82">
        <w:tc>
          <w:tcPr>
            <w:tcW w:w="800" w:type="dxa"/>
            <w:shd w:val="solid" w:color="FFFFFF" w:fill="auto"/>
          </w:tcPr>
          <w:p w14:paraId="66EB0691" w14:textId="262C46D0" w:rsidR="000A7B29" w:rsidRPr="00B37D43" w:rsidRDefault="000A7B29" w:rsidP="000A7B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167E0DC" w14:textId="0BA56DA3" w:rsidR="000A7B29" w:rsidRPr="00B37D43" w:rsidRDefault="000A7B29" w:rsidP="000A7B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92A3F3F" w14:textId="646BB20C" w:rsidR="000A7B29" w:rsidRPr="001E0729" w:rsidRDefault="000A7B29" w:rsidP="000A7B29">
            <w:pPr>
              <w:pStyle w:val="TAL"/>
              <w:jc w:val="center"/>
              <w:rPr>
                <w:sz w:val="16"/>
                <w:szCs w:val="16"/>
              </w:rPr>
            </w:pPr>
            <w:r w:rsidRPr="001E0729">
              <w:rPr>
                <w:sz w:val="16"/>
                <w:szCs w:val="16"/>
              </w:rPr>
              <w:t>SP-231549</w:t>
            </w:r>
          </w:p>
        </w:tc>
        <w:tc>
          <w:tcPr>
            <w:tcW w:w="567" w:type="dxa"/>
            <w:shd w:val="solid" w:color="FFFFFF" w:fill="auto"/>
          </w:tcPr>
          <w:p w14:paraId="14C9403C" w14:textId="4AAA5742" w:rsidR="000A7B29" w:rsidRPr="00572692" w:rsidRDefault="000A7B29" w:rsidP="000A7B29">
            <w:pPr>
              <w:pStyle w:val="TAL"/>
              <w:rPr>
                <w:sz w:val="16"/>
                <w:szCs w:val="16"/>
              </w:rPr>
            </w:pPr>
            <w:r w:rsidRPr="00572692">
              <w:rPr>
                <w:sz w:val="16"/>
                <w:szCs w:val="16"/>
              </w:rPr>
              <w:t>04</w:t>
            </w:r>
            <w:r>
              <w:rPr>
                <w:sz w:val="16"/>
                <w:szCs w:val="16"/>
              </w:rPr>
              <w:t>89</w:t>
            </w:r>
          </w:p>
        </w:tc>
        <w:tc>
          <w:tcPr>
            <w:tcW w:w="425" w:type="dxa"/>
            <w:shd w:val="solid" w:color="FFFFFF" w:fill="auto"/>
          </w:tcPr>
          <w:p w14:paraId="07B20A4D" w14:textId="3C5CA82B" w:rsidR="000A7B29" w:rsidRDefault="000A7B29" w:rsidP="000A7B29">
            <w:pPr>
              <w:pStyle w:val="TAL"/>
              <w:jc w:val="center"/>
              <w:rPr>
                <w:sz w:val="16"/>
                <w:szCs w:val="16"/>
              </w:rPr>
            </w:pPr>
            <w:r>
              <w:rPr>
                <w:sz w:val="16"/>
                <w:szCs w:val="16"/>
              </w:rPr>
              <w:t>1</w:t>
            </w:r>
          </w:p>
        </w:tc>
        <w:tc>
          <w:tcPr>
            <w:tcW w:w="425" w:type="dxa"/>
            <w:shd w:val="solid" w:color="FFFFFF" w:fill="auto"/>
          </w:tcPr>
          <w:p w14:paraId="5441F0E8" w14:textId="7DD52F5F" w:rsidR="000A7B29" w:rsidRDefault="000A7B29" w:rsidP="000A7B29">
            <w:pPr>
              <w:pStyle w:val="TAL"/>
              <w:jc w:val="center"/>
              <w:rPr>
                <w:sz w:val="16"/>
                <w:szCs w:val="16"/>
              </w:rPr>
            </w:pPr>
            <w:r>
              <w:rPr>
                <w:sz w:val="16"/>
                <w:szCs w:val="16"/>
              </w:rPr>
              <w:t>F</w:t>
            </w:r>
          </w:p>
        </w:tc>
        <w:tc>
          <w:tcPr>
            <w:tcW w:w="4536" w:type="dxa"/>
            <w:shd w:val="solid" w:color="FFFFFF" w:fill="auto"/>
          </w:tcPr>
          <w:p w14:paraId="00C3D252" w14:textId="0A970738" w:rsidR="000A7B29" w:rsidRPr="00397543" w:rsidRDefault="000A7B29" w:rsidP="000A7B29">
            <w:pPr>
              <w:pStyle w:val="TAL"/>
              <w:rPr>
                <w:sz w:val="16"/>
                <w:szCs w:val="16"/>
              </w:rPr>
            </w:pPr>
            <w:r w:rsidRPr="000A7B29">
              <w:rPr>
                <w:sz w:val="16"/>
                <w:szCs w:val="16"/>
              </w:rPr>
              <w:t>event ID description in ACR management event subscribe request</w:t>
            </w:r>
          </w:p>
        </w:tc>
        <w:tc>
          <w:tcPr>
            <w:tcW w:w="992" w:type="dxa"/>
            <w:shd w:val="solid" w:color="FFFFFF" w:fill="auto"/>
          </w:tcPr>
          <w:p w14:paraId="736845B0" w14:textId="4004317C" w:rsidR="000A7B29" w:rsidRPr="00B37D43" w:rsidRDefault="000A7B29" w:rsidP="000A7B29">
            <w:pPr>
              <w:pStyle w:val="TAL"/>
              <w:jc w:val="center"/>
              <w:rPr>
                <w:sz w:val="16"/>
                <w:szCs w:val="16"/>
              </w:rPr>
            </w:pPr>
            <w:r w:rsidRPr="00B37D43">
              <w:rPr>
                <w:sz w:val="16"/>
                <w:szCs w:val="16"/>
              </w:rPr>
              <w:t>18.</w:t>
            </w:r>
            <w:r>
              <w:rPr>
                <w:sz w:val="16"/>
                <w:szCs w:val="16"/>
              </w:rPr>
              <w:t>5</w:t>
            </w:r>
            <w:r w:rsidRPr="00B37D43">
              <w:rPr>
                <w:sz w:val="16"/>
                <w:szCs w:val="16"/>
              </w:rPr>
              <w:t>.0</w:t>
            </w:r>
          </w:p>
        </w:tc>
      </w:tr>
      <w:tr w:rsidR="000A346B" w:rsidRPr="00A26F04" w14:paraId="7C3FA278" w14:textId="77777777" w:rsidTr="00CB1F82">
        <w:tc>
          <w:tcPr>
            <w:tcW w:w="800" w:type="dxa"/>
            <w:shd w:val="solid" w:color="FFFFFF" w:fill="auto"/>
          </w:tcPr>
          <w:p w14:paraId="595A3F98" w14:textId="172654BE" w:rsidR="000A346B" w:rsidRPr="00B37D43" w:rsidRDefault="000A346B" w:rsidP="000A346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6468B3F" w14:textId="348DA855" w:rsidR="000A346B" w:rsidRPr="00B37D43" w:rsidRDefault="000A346B" w:rsidP="000A346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B58F8B6" w14:textId="397F9E45" w:rsidR="000A346B" w:rsidRPr="001E0729" w:rsidRDefault="000A346B" w:rsidP="000A346B">
            <w:pPr>
              <w:pStyle w:val="TAL"/>
              <w:jc w:val="center"/>
              <w:rPr>
                <w:sz w:val="16"/>
                <w:szCs w:val="16"/>
              </w:rPr>
            </w:pPr>
            <w:r w:rsidRPr="001E0729">
              <w:rPr>
                <w:sz w:val="16"/>
                <w:szCs w:val="16"/>
              </w:rPr>
              <w:t>SP-231549</w:t>
            </w:r>
          </w:p>
        </w:tc>
        <w:tc>
          <w:tcPr>
            <w:tcW w:w="567" w:type="dxa"/>
            <w:shd w:val="solid" w:color="FFFFFF" w:fill="auto"/>
          </w:tcPr>
          <w:p w14:paraId="6F4A054D" w14:textId="2D87DE8F" w:rsidR="000A346B" w:rsidRPr="00572692" w:rsidRDefault="000A346B" w:rsidP="000A346B">
            <w:pPr>
              <w:pStyle w:val="TAL"/>
              <w:rPr>
                <w:sz w:val="16"/>
                <w:szCs w:val="16"/>
              </w:rPr>
            </w:pPr>
            <w:r w:rsidRPr="00572692">
              <w:rPr>
                <w:sz w:val="16"/>
                <w:szCs w:val="16"/>
              </w:rPr>
              <w:t>04</w:t>
            </w:r>
            <w:r>
              <w:rPr>
                <w:sz w:val="16"/>
                <w:szCs w:val="16"/>
              </w:rPr>
              <w:t>90</w:t>
            </w:r>
          </w:p>
        </w:tc>
        <w:tc>
          <w:tcPr>
            <w:tcW w:w="425" w:type="dxa"/>
            <w:shd w:val="solid" w:color="FFFFFF" w:fill="auto"/>
          </w:tcPr>
          <w:p w14:paraId="05BA5B1B" w14:textId="20D78800" w:rsidR="000A346B" w:rsidRDefault="000A346B" w:rsidP="000A346B">
            <w:pPr>
              <w:pStyle w:val="TAL"/>
              <w:jc w:val="center"/>
              <w:rPr>
                <w:sz w:val="16"/>
                <w:szCs w:val="16"/>
              </w:rPr>
            </w:pPr>
            <w:r>
              <w:rPr>
                <w:sz w:val="16"/>
                <w:szCs w:val="16"/>
              </w:rPr>
              <w:t>1</w:t>
            </w:r>
          </w:p>
        </w:tc>
        <w:tc>
          <w:tcPr>
            <w:tcW w:w="425" w:type="dxa"/>
            <w:shd w:val="solid" w:color="FFFFFF" w:fill="auto"/>
          </w:tcPr>
          <w:p w14:paraId="5945BF4C" w14:textId="0789340E" w:rsidR="000A346B" w:rsidRDefault="000A346B" w:rsidP="000A346B">
            <w:pPr>
              <w:pStyle w:val="TAL"/>
              <w:jc w:val="center"/>
              <w:rPr>
                <w:sz w:val="16"/>
                <w:szCs w:val="16"/>
              </w:rPr>
            </w:pPr>
            <w:r>
              <w:rPr>
                <w:sz w:val="16"/>
                <w:szCs w:val="16"/>
              </w:rPr>
              <w:t>F</w:t>
            </w:r>
          </w:p>
        </w:tc>
        <w:tc>
          <w:tcPr>
            <w:tcW w:w="4536" w:type="dxa"/>
            <w:shd w:val="solid" w:color="FFFFFF" w:fill="auto"/>
          </w:tcPr>
          <w:p w14:paraId="63C8B20E" w14:textId="28E8B577" w:rsidR="000A346B" w:rsidRPr="000A7B29" w:rsidRDefault="000A346B" w:rsidP="000A346B">
            <w:pPr>
              <w:pStyle w:val="TAL"/>
              <w:rPr>
                <w:sz w:val="16"/>
                <w:szCs w:val="16"/>
              </w:rPr>
            </w:pPr>
            <w:r w:rsidRPr="000A346B">
              <w:rPr>
                <w:sz w:val="16"/>
                <w:szCs w:val="16"/>
              </w:rPr>
              <w:t>Service continuity</w:t>
            </w:r>
          </w:p>
        </w:tc>
        <w:tc>
          <w:tcPr>
            <w:tcW w:w="992" w:type="dxa"/>
            <w:shd w:val="solid" w:color="FFFFFF" w:fill="auto"/>
          </w:tcPr>
          <w:p w14:paraId="2563AF0F" w14:textId="2601DDCD" w:rsidR="000A346B" w:rsidRPr="00B37D43" w:rsidRDefault="000A346B" w:rsidP="000A346B">
            <w:pPr>
              <w:pStyle w:val="TAL"/>
              <w:jc w:val="center"/>
              <w:rPr>
                <w:sz w:val="16"/>
                <w:szCs w:val="16"/>
              </w:rPr>
            </w:pPr>
            <w:r w:rsidRPr="00B37D43">
              <w:rPr>
                <w:sz w:val="16"/>
                <w:szCs w:val="16"/>
              </w:rPr>
              <w:t>18.</w:t>
            </w:r>
            <w:r>
              <w:rPr>
                <w:sz w:val="16"/>
                <w:szCs w:val="16"/>
              </w:rPr>
              <w:t>5</w:t>
            </w:r>
            <w:r w:rsidRPr="00B37D43">
              <w:rPr>
                <w:sz w:val="16"/>
                <w:szCs w:val="16"/>
              </w:rPr>
              <w:t>.0</w:t>
            </w:r>
          </w:p>
        </w:tc>
      </w:tr>
      <w:tr w:rsidR="003417FC" w:rsidRPr="00A26F04" w14:paraId="559F3446" w14:textId="77777777" w:rsidTr="00CB1F82">
        <w:tc>
          <w:tcPr>
            <w:tcW w:w="800" w:type="dxa"/>
            <w:shd w:val="solid" w:color="FFFFFF" w:fill="auto"/>
          </w:tcPr>
          <w:p w14:paraId="79C8ED05" w14:textId="517F6128" w:rsidR="003417FC" w:rsidRPr="00B37D43" w:rsidRDefault="003417FC" w:rsidP="003417F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C39D20D" w14:textId="1EBF27F4" w:rsidR="003417FC" w:rsidRPr="00B37D43" w:rsidRDefault="003417FC" w:rsidP="003417F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13C12AA" w14:textId="266C8F1D" w:rsidR="003417FC" w:rsidRPr="001E0729" w:rsidRDefault="003417FC" w:rsidP="003417FC">
            <w:pPr>
              <w:pStyle w:val="TAL"/>
              <w:jc w:val="center"/>
              <w:rPr>
                <w:sz w:val="16"/>
                <w:szCs w:val="16"/>
              </w:rPr>
            </w:pPr>
            <w:r w:rsidRPr="001E0729">
              <w:rPr>
                <w:sz w:val="16"/>
                <w:szCs w:val="16"/>
              </w:rPr>
              <w:t>SP-231549</w:t>
            </w:r>
          </w:p>
        </w:tc>
        <w:tc>
          <w:tcPr>
            <w:tcW w:w="567" w:type="dxa"/>
            <w:shd w:val="solid" w:color="FFFFFF" w:fill="auto"/>
          </w:tcPr>
          <w:p w14:paraId="38A4EAB6" w14:textId="1B4A2B81" w:rsidR="003417FC" w:rsidRPr="00572692" w:rsidRDefault="003417FC" w:rsidP="003417FC">
            <w:pPr>
              <w:pStyle w:val="TAL"/>
              <w:rPr>
                <w:sz w:val="16"/>
                <w:szCs w:val="16"/>
              </w:rPr>
            </w:pPr>
            <w:r w:rsidRPr="00572692">
              <w:rPr>
                <w:sz w:val="16"/>
                <w:szCs w:val="16"/>
              </w:rPr>
              <w:t>04</w:t>
            </w:r>
            <w:r>
              <w:rPr>
                <w:sz w:val="16"/>
                <w:szCs w:val="16"/>
              </w:rPr>
              <w:t>92</w:t>
            </w:r>
          </w:p>
        </w:tc>
        <w:tc>
          <w:tcPr>
            <w:tcW w:w="425" w:type="dxa"/>
            <w:shd w:val="solid" w:color="FFFFFF" w:fill="auto"/>
          </w:tcPr>
          <w:p w14:paraId="29CD11A0" w14:textId="7BD590BD" w:rsidR="003417FC" w:rsidRDefault="003417FC" w:rsidP="003417FC">
            <w:pPr>
              <w:pStyle w:val="TAL"/>
              <w:jc w:val="center"/>
              <w:rPr>
                <w:sz w:val="16"/>
                <w:szCs w:val="16"/>
              </w:rPr>
            </w:pPr>
            <w:r>
              <w:rPr>
                <w:sz w:val="16"/>
                <w:szCs w:val="16"/>
              </w:rPr>
              <w:t>1</w:t>
            </w:r>
          </w:p>
        </w:tc>
        <w:tc>
          <w:tcPr>
            <w:tcW w:w="425" w:type="dxa"/>
            <w:shd w:val="solid" w:color="FFFFFF" w:fill="auto"/>
          </w:tcPr>
          <w:p w14:paraId="3B29E1DF" w14:textId="4B1E9DC4" w:rsidR="003417FC" w:rsidRDefault="003417FC" w:rsidP="003417FC">
            <w:pPr>
              <w:pStyle w:val="TAL"/>
              <w:jc w:val="center"/>
              <w:rPr>
                <w:sz w:val="16"/>
                <w:szCs w:val="16"/>
              </w:rPr>
            </w:pPr>
            <w:r>
              <w:rPr>
                <w:sz w:val="16"/>
                <w:szCs w:val="16"/>
              </w:rPr>
              <w:t>F</w:t>
            </w:r>
          </w:p>
        </w:tc>
        <w:tc>
          <w:tcPr>
            <w:tcW w:w="4536" w:type="dxa"/>
            <w:shd w:val="solid" w:color="FFFFFF" w:fill="auto"/>
          </w:tcPr>
          <w:p w14:paraId="50CAEB12" w14:textId="5F524C8A" w:rsidR="003417FC" w:rsidRPr="000A346B" w:rsidRDefault="003417FC" w:rsidP="003417FC">
            <w:pPr>
              <w:pStyle w:val="TAL"/>
              <w:rPr>
                <w:sz w:val="16"/>
                <w:szCs w:val="16"/>
              </w:rPr>
            </w:pPr>
            <w:r w:rsidRPr="003417FC">
              <w:rPr>
                <w:sz w:val="16"/>
                <w:szCs w:val="16"/>
              </w:rPr>
              <w:t>Resolve the EN on EES interaction with the Central repository</w:t>
            </w:r>
          </w:p>
        </w:tc>
        <w:tc>
          <w:tcPr>
            <w:tcW w:w="992" w:type="dxa"/>
            <w:shd w:val="solid" w:color="FFFFFF" w:fill="auto"/>
          </w:tcPr>
          <w:p w14:paraId="13A9012F" w14:textId="785154B2" w:rsidR="003417FC" w:rsidRPr="00B37D43" w:rsidRDefault="003417FC" w:rsidP="003417FC">
            <w:pPr>
              <w:pStyle w:val="TAL"/>
              <w:jc w:val="center"/>
              <w:rPr>
                <w:sz w:val="16"/>
                <w:szCs w:val="16"/>
              </w:rPr>
            </w:pPr>
            <w:r w:rsidRPr="00B37D43">
              <w:rPr>
                <w:sz w:val="16"/>
                <w:szCs w:val="16"/>
              </w:rPr>
              <w:t>18.</w:t>
            </w:r>
            <w:r>
              <w:rPr>
                <w:sz w:val="16"/>
                <w:szCs w:val="16"/>
              </w:rPr>
              <w:t>5</w:t>
            </w:r>
            <w:r w:rsidRPr="00B37D43">
              <w:rPr>
                <w:sz w:val="16"/>
                <w:szCs w:val="16"/>
              </w:rPr>
              <w:t>.0</w:t>
            </w:r>
          </w:p>
        </w:tc>
      </w:tr>
      <w:tr w:rsidR="00A83782" w:rsidRPr="00A26F04" w14:paraId="76A1E7C8" w14:textId="77777777" w:rsidTr="00CB1F82">
        <w:tc>
          <w:tcPr>
            <w:tcW w:w="800" w:type="dxa"/>
            <w:shd w:val="solid" w:color="FFFFFF" w:fill="auto"/>
          </w:tcPr>
          <w:p w14:paraId="7F1CB9EC" w14:textId="6F64185E" w:rsidR="00A83782" w:rsidRPr="00B37D43" w:rsidRDefault="00A83782" w:rsidP="00A837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C158B09" w14:textId="6E07D2C5" w:rsidR="00A83782" w:rsidRPr="00B37D43" w:rsidRDefault="00A83782" w:rsidP="00A837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183908B" w14:textId="3D2DBCE3" w:rsidR="00A83782" w:rsidRPr="001E0729" w:rsidRDefault="00A83782" w:rsidP="00A83782">
            <w:pPr>
              <w:pStyle w:val="TAL"/>
              <w:jc w:val="center"/>
              <w:rPr>
                <w:sz w:val="16"/>
                <w:szCs w:val="16"/>
              </w:rPr>
            </w:pPr>
            <w:r w:rsidRPr="001E0729">
              <w:rPr>
                <w:sz w:val="16"/>
                <w:szCs w:val="16"/>
              </w:rPr>
              <w:t>SP-231549</w:t>
            </w:r>
          </w:p>
        </w:tc>
        <w:tc>
          <w:tcPr>
            <w:tcW w:w="567" w:type="dxa"/>
            <w:shd w:val="solid" w:color="FFFFFF" w:fill="auto"/>
          </w:tcPr>
          <w:p w14:paraId="1F4CE7C9" w14:textId="0C8C3DFC" w:rsidR="00A83782" w:rsidRPr="00572692" w:rsidRDefault="00A83782" w:rsidP="00A83782">
            <w:pPr>
              <w:pStyle w:val="TAL"/>
              <w:rPr>
                <w:sz w:val="16"/>
                <w:szCs w:val="16"/>
              </w:rPr>
            </w:pPr>
            <w:r w:rsidRPr="00572692">
              <w:rPr>
                <w:sz w:val="16"/>
                <w:szCs w:val="16"/>
              </w:rPr>
              <w:t>04</w:t>
            </w:r>
            <w:r>
              <w:rPr>
                <w:sz w:val="16"/>
                <w:szCs w:val="16"/>
              </w:rPr>
              <w:t>94</w:t>
            </w:r>
          </w:p>
        </w:tc>
        <w:tc>
          <w:tcPr>
            <w:tcW w:w="425" w:type="dxa"/>
            <w:shd w:val="solid" w:color="FFFFFF" w:fill="auto"/>
          </w:tcPr>
          <w:p w14:paraId="6464C1D7" w14:textId="6774261A" w:rsidR="00A83782" w:rsidRDefault="00A83782" w:rsidP="00A83782">
            <w:pPr>
              <w:pStyle w:val="TAL"/>
              <w:jc w:val="center"/>
              <w:rPr>
                <w:sz w:val="16"/>
                <w:szCs w:val="16"/>
              </w:rPr>
            </w:pPr>
          </w:p>
        </w:tc>
        <w:tc>
          <w:tcPr>
            <w:tcW w:w="425" w:type="dxa"/>
            <w:shd w:val="solid" w:color="FFFFFF" w:fill="auto"/>
          </w:tcPr>
          <w:p w14:paraId="086D3B50" w14:textId="7CEAA93D" w:rsidR="00A83782" w:rsidRDefault="00A83782" w:rsidP="00A83782">
            <w:pPr>
              <w:pStyle w:val="TAL"/>
              <w:jc w:val="center"/>
              <w:rPr>
                <w:sz w:val="16"/>
                <w:szCs w:val="16"/>
              </w:rPr>
            </w:pPr>
            <w:r>
              <w:rPr>
                <w:sz w:val="16"/>
                <w:szCs w:val="16"/>
              </w:rPr>
              <w:t>F</w:t>
            </w:r>
          </w:p>
        </w:tc>
        <w:tc>
          <w:tcPr>
            <w:tcW w:w="4536" w:type="dxa"/>
            <w:shd w:val="solid" w:color="FFFFFF" w:fill="auto"/>
          </w:tcPr>
          <w:p w14:paraId="6189163F" w14:textId="74AAA862" w:rsidR="00A83782" w:rsidRPr="003417FC" w:rsidRDefault="00A83782" w:rsidP="00A83782">
            <w:pPr>
              <w:pStyle w:val="TAL"/>
              <w:rPr>
                <w:sz w:val="16"/>
                <w:szCs w:val="16"/>
              </w:rPr>
            </w:pPr>
            <w:r w:rsidRPr="00A83782">
              <w:rPr>
                <w:sz w:val="16"/>
                <w:szCs w:val="16"/>
              </w:rPr>
              <w:t>APIs for ENS</w:t>
            </w:r>
          </w:p>
        </w:tc>
        <w:tc>
          <w:tcPr>
            <w:tcW w:w="992" w:type="dxa"/>
            <w:shd w:val="solid" w:color="FFFFFF" w:fill="auto"/>
          </w:tcPr>
          <w:p w14:paraId="632752D7" w14:textId="243700DF" w:rsidR="00A83782" w:rsidRPr="00B37D43" w:rsidRDefault="00A83782" w:rsidP="00A83782">
            <w:pPr>
              <w:pStyle w:val="TAL"/>
              <w:jc w:val="center"/>
              <w:rPr>
                <w:sz w:val="16"/>
                <w:szCs w:val="16"/>
              </w:rPr>
            </w:pPr>
            <w:r w:rsidRPr="00B37D43">
              <w:rPr>
                <w:sz w:val="16"/>
                <w:szCs w:val="16"/>
              </w:rPr>
              <w:t>18.</w:t>
            </w:r>
            <w:r>
              <w:rPr>
                <w:sz w:val="16"/>
                <w:szCs w:val="16"/>
              </w:rPr>
              <w:t>5</w:t>
            </w:r>
            <w:r w:rsidRPr="00B37D43">
              <w:rPr>
                <w:sz w:val="16"/>
                <w:szCs w:val="16"/>
              </w:rPr>
              <w:t>.0</w:t>
            </w:r>
          </w:p>
        </w:tc>
      </w:tr>
      <w:tr w:rsidR="00C1641E" w:rsidRPr="00A26F04" w14:paraId="4CB327F6" w14:textId="77777777" w:rsidTr="00CB1F82">
        <w:tc>
          <w:tcPr>
            <w:tcW w:w="800" w:type="dxa"/>
            <w:shd w:val="solid" w:color="FFFFFF" w:fill="auto"/>
          </w:tcPr>
          <w:p w14:paraId="32CFC3B0" w14:textId="29F72334" w:rsidR="00C1641E" w:rsidRPr="00B37D43" w:rsidRDefault="00C1641E" w:rsidP="00C1641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930F93" w14:textId="090E385E" w:rsidR="00C1641E" w:rsidRPr="00B37D43" w:rsidRDefault="00C1641E" w:rsidP="00C1641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FC9760A" w14:textId="019523A7" w:rsidR="00C1641E" w:rsidRPr="001E0729" w:rsidRDefault="00C1641E" w:rsidP="00C1641E">
            <w:pPr>
              <w:pStyle w:val="TAL"/>
              <w:jc w:val="center"/>
              <w:rPr>
                <w:sz w:val="16"/>
                <w:szCs w:val="16"/>
              </w:rPr>
            </w:pPr>
            <w:r w:rsidRPr="001E0729">
              <w:rPr>
                <w:sz w:val="16"/>
                <w:szCs w:val="16"/>
              </w:rPr>
              <w:t>SP-231549</w:t>
            </w:r>
          </w:p>
        </w:tc>
        <w:tc>
          <w:tcPr>
            <w:tcW w:w="567" w:type="dxa"/>
            <w:shd w:val="solid" w:color="FFFFFF" w:fill="auto"/>
          </w:tcPr>
          <w:p w14:paraId="3EC205DF" w14:textId="61B3839D" w:rsidR="00C1641E" w:rsidRPr="00572692" w:rsidRDefault="00C1641E" w:rsidP="00C1641E">
            <w:pPr>
              <w:pStyle w:val="TAL"/>
              <w:rPr>
                <w:sz w:val="16"/>
                <w:szCs w:val="16"/>
              </w:rPr>
            </w:pPr>
            <w:r w:rsidRPr="00572692">
              <w:rPr>
                <w:sz w:val="16"/>
                <w:szCs w:val="16"/>
              </w:rPr>
              <w:t>04</w:t>
            </w:r>
            <w:r>
              <w:rPr>
                <w:sz w:val="16"/>
                <w:szCs w:val="16"/>
              </w:rPr>
              <w:t>96</w:t>
            </w:r>
          </w:p>
        </w:tc>
        <w:tc>
          <w:tcPr>
            <w:tcW w:w="425" w:type="dxa"/>
            <w:shd w:val="solid" w:color="FFFFFF" w:fill="auto"/>
          </w:tcPr>
          <w:p w14:paraId="3468043E" w14:textId="1862FFEB" w:rsidR="00C1641E" w:rsidRDefault="00C1641E" w:rsidP="00C1641E">
            <w:pPr>
              <w:pStyle w:val="TAL"/>
              <w:jc w:val="center"/>
              <w:rPr>
                <w:sz w:val="16"/>
                <w:szCs w:val="16"/>
              </w:rPr>
            </w:pPr>
            <w:r>
              <w:rPr>
                <w:sz w:val="16"/>
                <w:szCs w:val="16"/>
              </w:rPr>
              <w:t>1</w:t>
            </w:r>
          </w:p>
        </w:tc>
        <w:tc>
          <w:tcPr>
            <w:tcW w:w="425" w:type="dxa"/>
            <w:shd w:val="solid" w:color="FFFFFF" w:fill="auto"/>
          </w:tcPr>
          <w:p w14:paraId="15779C43" w14:textId="058C3E8D" w:rsidR="00C1641E" w:rsidRDefault="00C1641E" w:rsidP="00C1641E">
            <w:pPr>
              <w:pStyle w:val="TAL"/>
              <w:jc w:val="center"/>
              <w:rPr>
                <w:sz w:val="16"/>
                <w:szCs w:val="16"/>
              </w:rPr>
            </w:pPr>
            <w:r>
              <w:rPr>
                <w:sz w:val="16"/>
                <w:szCs w:val="16"/>
              </w:rPr>
              <w:t>F</w:t>
            </w:r>
          </w:p>
        </w:tc>
        <w:tc>
          <w:tcPr>
            <w:tcW w:w="4536" w:type="dxa"/>
            <w:shd w:val="solid" w:color="FFFFFF" w:fill="auto"/>
          </w:tcPr>
          <w:p w14:paraId="28B272BC" w14:textId="60C6D717" w:rsidR="00C1641E" w:rsidRPr="00A83782" w:rsidRDefault="00C1641E" w:rsidP="00C1641E">
            <w:pPr>
              <w:pStyle w:val="TAL"/>
              <w:rPr>
                <w:sz w:val="16"/>
                <w:szCs w:val="16"/>
              </w:rPr>
            </w:pPr>
            <w:r w:rsidRPr="00C1641E">
              <w:rPr>
                <w:sz w:val="16"/>
                <w:szCs w:val="16"/>
              </w:rPr>
              <w:t>Add missing EES endpoint in ECS-ER interaction</w:t>
            </w:r>
          </w:p>
        </w:tc>
        <w:tc>
          <w:tcPr>
            <w:tcW w:w="992" w:type="dxa"/>
            <w:shd w:val="solid" w:color="FFFFFF" w:fill="auto"/>
          </w:tcPr>
          <w:p w14:paraId="60E85935" w14:textId="244AA580" w:rsidR="00C1641E" w:rsidRPr="00B37D43" w:rsidRDefault="00C1641E" w:rsidP="00C1641E">
            <w:pPr>
              <w:pStyle w:val="TAL"/>
              <w:jc w:val="center"/>
              <w:rPr>
                <w:sz w:val="16"/>
                <w:szCs w:val="16"/>
              </w:rPr>
            </w:pPr>
            <w:r w:rsidRPr="00B37D43">
              <w:rPr>
                <w:sz w:val="16"/>
                <w:szCs w:val="16"/>
              </w:rPr>
              <w:t>18.</w:t>
            </w:r>
            <w:r>
              <w:rPr>
                <w:sz w:val="16"/>
                <w:szCs w:val="16"/>
              </w:rPr>
              <w:t>5</w:t>
            </w:r>
            <w:r w:rsidRPr="00B37D43">
              <w:rPr>
                <w:sz w:val="16"/>
                <w:szCs w:val="16"/>
              </w:rPr>
              <w:t>.0</w:t>
            </w:r>
          </w:p>
        </w:tc>
      </w:tr>
      <w:tr w:rsidR="000D3560" w:rsidRPr="00A26F04" w14:paraId="3AAB9697" w14:textId="77777777" w:rsidTr="00CB1F82">
        <w:tc>
          <w:tcPr>
            <w:tcW w:w="800" w:type="dxa"/>
            <w:shd w:val="solid" w:color="FFFFFF" w:fill="auto"/>
          </w:tcPr>
          <w:p w14:paraId="35E38A74" w14:textId="47B135CF" w:rsidR="000D3560" w:rsidRPr="00B37D43" w:rsidRDefault="000D3560" w:rsidP="000D356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434FAA" w14:textId="746A220F" w:rsidR="000D3560" w:rsidRPr="00B37D43" w:rsidRDefault="000D3560" w:rsidP="000D356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54308F" w14:textId="26A98DD1" w:rsidR="000D3560" w:rsidRPr="001E0729" w:rsidRDefault="000D3560" w:rsidP="000D3560">
            <w:pPr>
              <w:pStyle w:val="TAL"/>
              <w:jc w:val="center"/>
              <w:rPr>
                <w:sz w:val="16"/>
                <w:szCs w:val="16"/>
              </w:rPr>
            </w:pPr>
            <w:r w:rsidRPr="001E0729">
              <w:rPr>
                <w:sz w:val="16"/>
                <w:szCs w:val="16"/>
              </w:rPr>
              <w:t>SP-231549</w:t>
            </w:r>
          </w:p>
        </w:tc>
        <w:tc>
          <w:tcPr>
            <w:tcW w:w="567" w:type="dxa"/>
            <w:shd w:val="solid" w:color="FFFFFF" w:fill="auto"/>
          </w:tcPr>
          <w:p w14:paraId="62D7A4E8" w14:textId="40870A21" w:rsidR="000D3560" w:rsidRPr="00572692" w:rsidRDefault="000D3560" w:rsidP="000D3560">
            <w:pPr>
              <w:pStyle w:val="TAL"/>
              <w:rPr>
                <w:sz w:val="16"/>
                <w:szCs w:val="16"/>
              </w:rPr>
            </w:pPr>
            <w:r w:rsidRPr="00572692">
              <w:rPr>
                <w:sz w:val="16"/>
                <w:szCs w:val="16"/>
              </w:rPr>
              <w:t>04</w:t>
            </w:r>
            <w:r>
              <w:rPr>
                <w:sz w:val="16"/>
                <w:szCs w:val="16"/>
              </w:rPr>
              <w:t>98</w:t>
            </w:r>
          </w:p>
        </w:tc>
        <w:tc>
          <w:tcPr>
            <w:tcW w:w="425" w:type="dxa"/>
            <w:shd w:val="solid" w:color="FFFFFF" w:fill="auto"/>
          </w:tcPr>
          <w:p w14:paraId="05DE32A6" w14:textId="6C7CB494" w:rsidR="000D3560" w:rsidRDefault="000D3560" w:rsidP="000D3560">
            <w:pPr>
              <w:pStyle w:val="TAL"/>
              <w:jc w:val="center"/>
              <w:rPr>
                <w:sz w:val="16"/>
                <w:szCs w:val="16"/>
              </w:rPr>
            </w:pPr>
          </w:p>
        </w:tc>
        <w:tc>
          <w:tcPr>
            <w:tcW w:w="425" w:type="dxa"/>
            <w:shd w:val="solid" w:color="FFFFFF" w:fill="auto"/>
          </w:tcPr>
          <w:p w14:paraId="3849C007" w14:textId="75599DB6" w:rsidR="000D3560" w:rsidRDefault="000D3560" w:rsidP="000D3560">
            <w:pPr>
              <w:pStyle w:val="TAL"/>
              <w:jc w:val="center"/>
              <w:rPr>
                <w:sz w:val="16"/>
                <w:szCs w:val="16"/>
              </w:rPr>
            </w:pPr>
            <w:r>
              <w:rPr>
                <w:sz w:val="16"/>
                <w:szCs w:val="16"/>
              </w:rPr>
              <w:t>F</w:t>
            </w:r>
          </w:p>
        </w:tc>
        <w:tc>
          <w:tcPr>
            <w:tcW w:w="4536" w:type="dxa"/>
            <w:shd w:val="solid" w:color="FFFFFF" w:fill="auto"/>
          </w:tcPr>
          <w:p w14:paraId="0058AF74" w14:textId="57FBCB40" w:rsidR="000D3560" w:rsidRPr="00C1641E" w:rsidRDefault="000D3560" w:rsidP="000D3560">
            <w:pPr>
              <w:pStyle w:val="TAL"/>
              <w:rPr>
                <w:sz w:val="16"/>
                <w:szCs w:val="16"/>
              </w:rPr>
            </w:pPr>
            <w:r w:rsidRPr="000D3560">
              <w:rPr>
                <w:sz w:val="16"/>
                <w:szCs w:val="16"/>
              </w:rPr>
              <w:t>Clarify CAS endpoint in T-EAS declaration</w:t>
            </w:r>
          </w:p>
        </w:tc>
        <w:tc>
          <w:tcPr>
            <w:tcW w:w="992" w:type="dxa"/>
            <w:shd w:val="solid" w:color="FFFFFF" w:fill="auto"/>
          </w:tcPr>
          <w:p w14:paraId="654F9F9F" w14:textId="633B64E9" w:rsidR="000D3560" w:rsidRPr="00B37D43" w:rsidRDefault="000D3560" w:rsidP="000D3560">
            <w:pPr>
              <w:pStyle w:val="TAL"/>
              <w:jc w:val="center"/>
              <w:rPr>
                <w:sz w:val="16"/>
                <w:szCs w:val="16"/>
              </w:rPr>
            </w:pPr>
            <w:r w:rsidRPr="00B37D43">
              <w:rPr>
                <w:sz w:val="16"/>
                <w:szCs w:val="16"/>
              </w:rPr>
              <w:t>18.</w:t>
            </w:r>
            <w:r>
              <w:rPr>
                <w:sz w:val="16"/>
                <w:szCs w:val="16"/>
              </w:rPr>
              <w:t>5</w:t>
            </w:r>
            <w:r w:rsidRPr="00B37D43">
              <w:rPr>
                <w:sz w:val="16"/>
                <w:szCs w:val="16"/>
              </w:rPr>
              <w:t>.0</w:t>
            </w:r>
          </w:p>
        </w:tc>
      </w:tr>
      <w:tr w:rsidR="005D3CEE" w:rsidRPr="00A26F04" w14:paraId="175DAA5B" w14:textId="77777777" w:rsidTr="00CB1F82">
        <w:tc>
          <w:tcPr>
            <w:tcW w:w="800" w:type="dxa"/>
            <w:shd w:val="solid" w:color="FFFFFF" w:fill="auto"/>
          </w:tcPr>
          <w:p w14:paraId="1738E295" w14:textId="3EFEFBE0" w:rsidR="005D3CEE" w:rsidRPr="00B37D43" w:rsidRDefault="005D3CEE" w:rsidP="005D3CE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C59293E" w14:textId="57118A54" w:rsidR="005D3CEE" w:rsidRPr="00B37D43" w:rsidRDefault="005D3CEE" w:rsidP="005D3CE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903BCB" w14:textId="56F49D11" w:rsidR="005D3CEE" w:rsidRPr="001E0729" w:rsidRDefault="005D3CEE" w:rsidP="005D3CEE">
            <w:pPr>
              <w:pStyle w:val="TAL"/>
              <w:jc w:val="center"/>
              <w:rPr>
                <w:sz w:val="16"/>
                <w:szCs w:val="16"/>
              </w:rPr>
            </w:pPr>
            <w:r w:rsidRPr="001E0729">
              <w:rPr>
                <w:sz w:val="16"/>
                <w:szCs w:val="16"/>
              </w:rPr>
              <w:t>SP-231549</w:t>
            </w:r>
          </w:p>
        </w:tc>
        <w:tc>
          <w:tcPr>
            <w:tcW w:w="567" w:type="dxa"/>
            <w:shd w:val="solid" w:color="FFFFFF" w:fill="auto"/>
          </w:tcPr>
          <w:p w14:paraId="4F528F6C" w14:textId="74CB57A5" w:rsidR="005D3CEE" w:rsidRPr="00572692" w:rsidRDefault="005D3CEE" w:rsidP="005D3CEE">
            <w:pPr>
              <w:pStyle w:val="TAL"/>
              <w:rPr>
                <w:sz w:val="16"/>
                <w:szCs w:val="16"/>
              </w:rPr>
            </w:pPr>
            <w:r w:rsidRPr="00572692">
              <w:rPr>
                <w:sz w:val="16"/>
                <w:szCs w:val="16"/>
              </w:rPr>
              <w:t>04</w:t>
            </w:r>
            <w:r>
              <w:rPr>
                <w:sz w:val="16"/>
                <w:szCs w:val="16"/>
              </w:rPr>
              <w:t>99</w:t>
            </w:r>
          </w:p>
        </w:tc>
        <w:tc>
          <w:tcPr>
            <w:tcW w:w="425" w:type="dxa"/>
            <w:shd w:val="solid" w:color="FFFFFF" w:fill="auto"/>
          </w:tcPr>
          <w:p w14:paraId="2D54F050" w14:textId="54D989D5" w:rsidR="005D3CEE" w:rsidRDefault="005D3CEE" w:rsidP="005D3CEE">
            <w:pPr>
              <w:pStyle w:val="TAL"/>
              <w:jc w:val="center"/>
              <w:rPr>
                <w:sz w:val="16"/>
                <w:szCs w:val="16"/>
              </w:rPr>
            </w:pPr>
            <w:r>
              <w:rPr>
                <w:sz w:val="16"/>
                <w:szCs w:val="16"/>
              </w:rPr>
              <w:t>3</w:t>
            </w:r>
          </w:p>
        </w:tc>
        <w:tc>
          <w:tcPr>
            <w:tcW w:w="425" w:type="dxa"/>
            <w:shd w:val="solid" w:color="FFFFFF" w:fill="auto"/>
          </w:tcPr>
          <w:p w14:paraId="2E93EAE1" w14:textId="3E22CBB0" w:rsidR="005D3CEE" w:rsidRDefault="005D3CEE" w:rsidP="005D3CEE">
            <w:pPr>
              <w:pStyle w:val="TAL"/>
              <w:jc w:val="center"/>
              <w:rPr>
                <w:sz w:val="16"/>
                <w:szCs w:val="16"/>
              </w:rPr>
            </w:pPr>
            <w:r>
              <w:rPr>
                <w:sz w:val="16"/>
                <w:szCs w:val="16"/>
              </w:rPr>
              <w:t>F</w:t>
            </w:r>
          </w:p>
        </w:tc>
        <w:tc>
          <w:tcPr>
            <w:tcW w:w="4536" w:type="dxa"/>
            <w:shd w:val="solid" w:color="FFFFFF" w:fill="auto"/>
          </w:tcPr>
          <w:p w14:paraId="7BA68DF4" w14:textId="7FAD765F" w:rsidR="005D3CEE" w:rsidRPr="000D3560" w:rsidRDefault="005D3CEE" w:rsidP="005D3CEE">
            <w:pPr>
              <w:pStyle w:val="TAL"/>
              <w:rPr>
                <w:sz w:val="16"/>
                <w:szCs w:val="16"/>
              </w:rPr>
            </w:pPr>
            <w:r w:rsidRPr="005D3CEE">
              <w:rPr>
                <w:sz w:val="16"/>
                <w:szCs w:val="16"/>
              </w:rPr>
              <w:t>Add missing event IE to EAS</w:t>
            </w:r>
          </w:p>
        </w:tc>
        <w:tc>
          <w:tcPr>
            <w:tcW w:w="992" w:type="dxa"/>
            <w:shd w:val="solid" w:color="FFFFFF" w:fill="auto"/>
          </w:tcPr>
          <w:p w14:paraId="3FA0D023" w14:textId="399AC139" w:rsidR="005D3CEE" w:rsidRPr="00B37D43" w:rsidRDefault="005D3CEE" w:rsidP="005D3CEE">
            <w:pPr>
              <w:pStyle w:val="TAL"/>
              <w:jc w:val="center"/>
              <w:rPr>
                <w:sz w:val="16"/>
                <w:szCs w:val="16"/>
              </w:rPr>
            </w:pPr>
            <w:r w:rsidRPr="00B37D43">
              <w:rPr>
                <w:sz w:val="16"/>
                <w:szCs w:val="16"/>
              </w:rPr>
              <w:t>18.</w:t>
            </w:r>
            <w:r>
              <w:rPr>
                <w:sz w:val="16"/>
                <w:szCs w:val="16"/>
              </w:rPr>
              <w:t>5</w:t>
            </w:r>
            <w:r w:rsidRPr="00B37D43">
              <w:rPr>
                <w:sz w:val="16"/>
                <w:szCs w:val="16"/>
              </w:rPr>
              <w:t>.0</w:t>
            </w:r>
          </w:p>
        </w:tc>
      </w:tr>
      <w:tr w:rsidR="00AC2804" w:rsidRPr="00A26F04" w14:paraId="29C261C0" w14:textId="77777777" w:rsidTr="00CB1F82">
        <w:tc>
          <w:tcPr>
            <w:tcW w:w="800" w:type="dxa"/>
            <w:shd w:val="solid" w:color="FFFFFF" w:fill="auto"/>
          </w:tcPr>
          <w:p w14:paraId="652E20A5" w14:textId="7D423CF1" w:rsidR="00AC2804" w:rsidRPr="00B37D43" w:rsidRDefault="00AC2804" w:rsidP="00AC280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5A754FA" w14:textId="7128D765" w:rsidR="00AC2804" w:rsidRPr="00B37D43" w:rsidRDefault="00AC2804" w:rsidP="00AC280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F73B809" w14:textId="46DC229F" w:rsidR="00AC2804" w:rsidRPr="001E0729" w:rsidRDefault="00AC2804" w:rsidP="00AC2804">
            <w:pPr>
              <w:pStyle w:val="TAL"/>
              <w:jc w:val="center"/>
              <w:rPr>
                <w:sz w:val="16"/>
                <w:szCs w:val="16"/>
              </w:rPr>
            </w:pPr>
            <w:r w:rsidRPr="001E0729">
              <w:rPr>
                <w:sz w:val="16"/>
                <w:szCs w:val="16"/>
              </w:rPr>
              <w:t>SP-231549</w:t>
            </w:r>
          </w:p>
        </w:tc>
        <w:tc>
          <w:tcPr>
            <w:tcW w:w="567" w:type="dxa"/>
            <w:shd w:val="solid" w:color="FFFFFF" w:fill="auto"/>
          </w:tcPr>
          <w:p w14:paraId="45681A78" w14:textId="7B016A9D" w:rsidR="00AC2804" w:rsidRPr="00572692" w:rsidRDefault="00AC2804" w:rsidP="00AC2804">
            <w:pPr>
              <w:pStyle w:val="TAL"/>
              <w:rPr>
                <w:sz w:val="16"/>
                <w:szCs w:val="16"/>
              </w:rPr>
            </w:pPr>
            <w:r w:rsidRPr="00572692">
              <w:rPr>
                <w:sz w:val="16"/>
                <w:szCs w:val="16"/>
              </w:rPr>
              <w:t>0</w:t>
            </w:r>
            <w:r>
              <w:rPr>
                <w:sz w:val="16"/>
                <w:szCs w:val="16"/>
              </w:rPr>
              <w:t>500</w:t>
            </w:r>
          </w:p>
        </w:tc>
        <w:tc>
          <w:tcPr>
            <w:tcW w:w="425" w:type="dxa"/>
            <w:shd w:val="solid" w:color="FFFFFF" w:fill="auto"/>
          </w:tcPr>
          <w:p w14:paraId="45CC4855" w14:textId="44488CEE" w:rsidR="00AC2804" w:rsidRDefault="00AC2804" w:rsidP="00AC2804">
            <w:pPr>
              <w:pStyle w:val="TAL"/>
              <w:jc w:val="center"/>
              <w:rPr>
                <w:sz w:val="16"/>
                <w:szCs w:val="16"/>
              </w:rPr>
            </w:pPr>
            <w:r>
              <w:rPr>
                <w:sz w:val="16"/>
                <w:szCs w:val="16"/>
              </w:rPr>
              <w:t>1</w:t>
            </w:r>
          </w:p>
        </w:tc>
        <w:tc>
          <w:tcPr>
            <w:tcW w:w="425" w:type="dxa"/>
            <w:shd w:val="solid" w:color="FFFFFF" w:fill="auto"/>
          </w:tcPr>
          <w:p w14:paraId="48FFBD72" w14:textId="4658B928" w:rsidR="00AC2804" w:rsidRDefault="00AC2804" w:rsidP="00AC2804">
            <w:pPr>
              <w:pStyle w:val="TAL"/>
              <w:jc w:val="center"/>
              <w:rPr>
                <w:sz w:val="16"/>
                <w:szCs w:val="16"/>
              </w:rPr>
            </w:pPr>
            <w:r>
              <w:rPr>
                <w:sz w:val="16"/>
                <w:szCs w:val="16"/>
              </w:rPr>
              <w:t>F</w:t>
            </w:r>
          </w:p>
        </w:tc>
        <w:tc>
          <w:tcPr>
            <w:tcW w:w="4536" w:type="dxa"/>
            <w:shd w:val="solid" w:color="FFFFFF" w:fill="auto"/>
          </w:tcPr>
          <w:p w14:paraId="16138CB8" w14:textId="1B7514E2" w:rsidR="00AC2804" w:rsidRPr="005D3CEE" w:rsidRDefault="00AC2804" w:rsidP="00AC2804">
            <w:pPr>
              <w:pStyle w:val="TAL"/>
              <w:rPr>
                <w:sz w:val="16"/>
                <w:szCs w:val="16"/>
              </w:rPr>
            </w:pPr>
            <w:r w:rsidRPr="00AC2804">
              <w:rPr>
                <w:sz w:val="16"/>
                <w:szCs w:val="16"/>
              </w:rPr>
              <w:t>Remove duplication</w:t>
            </w:r>
          </w:p>
        </w:tc>
        <w:tc>
          <w:tcPr>
            <w:tcW w:w="992" w:type="dxa"/>
            <w:shd w:val="solid" w:color="FFFFFF" w:fill="auto"/>
          </w:tcPr>
          <w:p w14:paraId="070A1B35" w14:textId="0098034F" w:rsidR="00AC2804" w:rsidRPr="00B37D43" w:rsidRDefault="00AC2804" w:rsidP="00AC2804">
            <w:pPr>
              <w:pStyle w:val="TAL"/>
              <w:jc w:val="center"/>
              <w:rPr>
                <w:sz w:val="16"/>
                <w:szCs w:val="16"/>
              </w:rPr>
            </w:pPr>
            <w:r w:rsidRPr="00B37D43">
              <w:rPr>
                <w:sz w:val="16"/>
                <w:szCs w:val="16"/>
              </w:rPr>
              <w:t>18.</w:t>
            </w:r>
            <w:r>
              <w:rPr>
                <w:sz w:val="16"/>
                <w:szCs w:val="16"/>
              </w:rPr>
              <w:t>5</w:t>
            </w:r>
            <w:r w:rsidRPr="00B37D43">
              <w:rPr>
                <w:sz w:val="16"/>
                <w:szCs w:val="16"/>
              </w:rPr>
              <w:t>.0</w:t>
            </w:r>
          </w:p>
        </w:tc>
      </w:tr>
      <w:tr w:rsidR="004A039E" w:rsidRPr="00A26F04" w14:paraId="42BE8181" w14:textId="77777777" w:rsidTr="00CB1F82">
        <w:tc>
          <w:tcPr>
            <w:tcW w:w="800" w:type="dxa"/>
            <w:shd w:val="solid" w:color="FFFFFF" w:fill="auto"/>
          </w:tcPr>
          <w:p w14:paraId="32796F93" w14:textId="3CA7BAC2" w:rsidR="004A039E" w:rsidRPr="00B37D43" w:rsidRDefault="004A039E" w:rsidP="004A039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BA1A50" w14:textId="09B46FC8" w:rsidR="004A039E" w:rsidRPr="00B37D43" w:rsidRDefault="004A039E" w:rsidP="004A039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9906CF1" w14:textId="6A31142F" w:rsidR="004A039E" w:rsidRPr="001E0729" w:rsidRDefault="004A039E" w:rsidP="004A039E">
            <w:pPr>
              <w:pStyle w:val="TAL"/>
              <w:jc w:val="center"/>
              <w:rPr>
                <w:sz w:val="16"/>
                <w:szCs w:val="16"/>
              </w:rPr>
            </w:pPr>
            <w:r w:rsidRPr="001E0729">
              <w:rPr>
                <w:sz w:val="16"/>
                <w:szCs w:val="16"/>
              </w:rPr>
              <w:t>SP-231549</w:t>
            </w:r>
          </w:p>
        </w:tc>
        <w:tc>
          <w:tcPr>
            <w:tcW w:w="567" w:type="dxa"/>
            <w:shd w:val="solid" w:color="FFFFFF" w:fill="auto"/>
          </w:tcPr>
          <w:p w14:paraId="74B03962" w14:textId="0972FABA" w:rsidR="004A039E" w:rsidRPr="00572692" w:rsidRDefault="004A039E" w:rsidP="004A039E">
            <w:pPr>
              <w:pStyle w:val="TAL"/>
              <w:rPr>
                <w:sz w:val="16"/>
                <w:szCs w:val="16"/>
              </w:rPr>
            </w:pPr>
            <w:r w:rsidRPr="00572692">
              <w:rPr>
                <w:sz w:val="16"/>
                <w:szCs w:val="16"/>
              </w:rPr>
              <w:t>0</w:t>
            </w:r>
            <w:r>
              <w:rPr>
                <w:sz w:val="16"/>
                <w:szCs w:val="16"/>
              </w:rPr>
              <w:t>502</w:t>
            </w:r>
          </w:p>
        </w:tc>
        <w:tc>
          <w:tcPr>
            <w:tcW w:w="425" w:type="dxa"/>
            <w:shd w:val="solid" w:color="FFFFFF" w:fill="auto"/>
          </w:tcPr>
          <w:p w14:paraId="27964AA8" w14:textId="6F436846" w:rsidR="004A039E" w:rsidRDefault="004A039E" w:rsidP="004A039E">
            <w:pPr>
              <w:pStyle w:val="TAL"/>
              <w:jc w:val="center"/>
              <w:rPr>
                <w:sz w:val="16"/>
                <w:szCs w:val="16"/>
              </w:rPr>
            </w:pPr>
            <w:r>
              <w:rPr>
                <w:sz w:val="16"/>
                <w:szCs w:val="16"/>
              </w:rPr>
              <w:t>4</w:t>
            </w:r>
          </w:p>
        </w:tc>
        <w:tc>
          <w:tcPr>
            <w:tcW w:w="425" w:type="dxa"/>
            <w:shd w:val="solid" w:color="FFFFFF" w:fill="auto"/>
          </w:tcPr>
          <w:p w14:paraId="4BBAD1CB" w14:textId="303ED065" w:rsidR="004A039E" w:rsidRDefault="004A039E" w:rsidP="004A039E">
            <w:pPr>
              <w:pStyle w:val="TAL"/>
              <w:jc w:val="center"/>
              <w:rPr>
                <w:sz w:val="16"/>
                <w:szCs w:val="16"/>
              </w:rPr>
            </w:pPr>
            <w:r>
              <w:rPr>
                <w:sz w:val="16"/>
                <w:szCs w:val="16"/>
              </w:rPr>
              <w:t>F</w:t>
            </w:r>
          </w:p>
        </w:tc>
        <w:tc>
          <w:tcPr>
            <w:tcW w:w="4536" w:type="dxa"/>
            <w:shd w:val="solid" w:color="FFFFFF" w:fill="auto"/>
          </w:tcPr>
          <w:p w14:paraId="590F2C84" w14:textId="3235C8B4" w:rsidR="004A039E" w:rsidRPr="00AC2804" w:rsidRDefault="004A039E" w:rsidP="004A039E">
            <w:pPr>
              <w:pStyle w:val="TAL"/>
              <w:rPr>
                <w:sz w:val="16"/>
                <w:szCs w:val="16"/>
              </w:rPr>
            </w:pPr>
            <w:r w:rsidRPr="004A039E">
              <w:rPr>
                <w:sz w:val="16"/>
                <w:szCs w:val="16"/>
              </w:rPr>
              <w:t>Clarification on default instantiation behaviour for EAS discovery subscription</w:t>
            </w:r>
          </w:p>
        </w:tc>
        <w:tc>
          <w:tcPr>
            <w:tcW w:w="992" w:type="dxa"/>
            <w:shd w:val="solid" w:color="FFFFFF" w:fill="auto"/>
          </w:tcPr>
          <w:p w14:paraId="362BA0A4" w14:textId="080043D9" w:rsidR="004A039E" w:rsidRPr="00B37D43" w:rsidRDefault="004A039E" w:rsidP="004A039E">
            <w:pPr>
              <w:pStyle w:val="TAL"/>
              <w:jc w:val="center"/>
              <w:rPr>
                <w:sz w:val="16"/>
                <w:szCs w:val="16"/>
              </w:rPr>
            </w:pPr>
            <w:r w:rsidRPr="00B37D43">
              <w:rPr>
                <w:sz w:val="16"/>
                <w:szCs w:val="16"/>
              </w:rPr>
              <w:t>18.</w:t>
            </w:r>
            <w:r>
              <w:rPr>
                <w:sz w:val="16"/>
                <w:szCs w:val="16"/>
              </w:rPr>
              <w:t>5</w:t>
            </w:r>
            <w:r w:rsidRPr="00B37D43">
              <w:rPr>
                <w:sz w:val="16"/>
                <w:szCs w:val="16"/>
              </w:rPr>
              <w:t>.0</w:t>
            </w:r>
          </w:p>
        </w:tc>
      </w:tr>
      <w:tr w:rsidR="001A6B76" w:rsidRPr="00A26F04" w14:paraId="005D42BD" w14:textId="77777777" w:rsidTr="00CB1F82">
        <w:tc>
          <w:tcPr>
            <w:tcW w:w="800" w:type="dxa"/>
            <w:shd w:val="solid" w:color="FFFFFF" w:fill="auto"/>
          </w:tcPr>
          <w:p w14:paraId="10B629F3" w14:textId="5FBEDDED" w:rsidR="001A6B76" w:rsidRPr="00B37D43" w:rsidRDefault="001A6B76" w:rsidP="001A6B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77409A6" w14:textId="3854A6F0" w:rsidR="001A6B76" w:rsidRPr="00B37D43" w:rsidRDefault="001A6B76" w:rsidP="001A6B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9A2EBE2" w14:textId="229516DD" w:rsidR="001A6B76" w:rsidRPr="001E0729" w:rsidRDefault="001A6B76" w:rsidP="001A6B76">
            <w:pPr>
              <w:pStyle w:val="TAL"/>
              <w:jc w:val="center"/>
              <w:rPr>
                <w:sz w:val="16"/>
                <w:szCs w:val="16"/>
              </w:rPr>
            </w:pPr>
            <w:r w:rsidRPr="001E0729">
              <w:rPr>
                <w:sz w:val="16"/>
                <w:szCs w:val="16"/>
              </w:rPr>
              <w:t>SP-231549</w:t>
            </w:r>
          </w:p>
        </w:tc>
        <w:tc>
          <w:tcPr>
            <w:tcW w:w="567" w:type="dxa"/>
            <w:shd w:val="solid" w:color="FFFFFF" w:fill="auto"/>
          </w:tcPr>
          <w:p w14:paraId="7A404159" w14:textId="53C04D4F" w:rsidR="001A6B76" w:rsidRPr="00572692" w:rsidRDefault="001A6B76" w:rsidP="001A6B76">
            <w:pPr>
              <w:pStyle w:val="TAL"/>
              <w:rPr>
                <w:sz w:val="16"/>
                <w:szCs w:val="16"/>
              </w:rPr>
            </w:pPr>
            <w:r w:rsidRPr="00572692">
              <w:rPr>
                <w:sz w:val="16"/>
                <w:szCs w:val="16"/>
              </w:rPr>
              <w:t>0</w:t>
            </w:r>
            <w:r>
              <w:rPr>
                <w:sz w:val="16"/>
                <w:szCs w:val="16"/>
              </w:rPr>
              <w:t>513</w:t>
            </w:r>
          </w:p>
        </w:tc>
        <w:tc>
          <w:tcPr>
            <w:tcW w:w="425" w:type="dxa"/>
            <w:shd w:val="solid" w:color="FFFFFF" w:fill="auto"/>
          </w:tcPr>
          <w:p w14:paraId="0E17E41A" w14:textId="2BFBAAB8" w:rsidR="001A6B76" w:rsidRDefault="001A6B76" w:rsidP="001A6B76">
            <w:pPr>
              <w:pStyle w:val="TAL"/>
              <w:jc w:val="center"/>
              <w:rPr>
                <w:sz w:val="16"/>
                <w:szCs w:val="16"/>
              </w:rPr>
            </w:pPr>
            <w:r>
              <w:rPr>
                <w:sz w:val="16"/>
                <w:szCs w:val="16"/>
              </w:rPr>
              <w:t>2</w:t>
            </w:r>
          </w:p>
        </w:tc>
        <w:tc>
          <w:tcPr>
            <w:tcW w:w="425" w:type="dxa"/>
            <w:shd w:val="solid" w:color="FFFFFF" w:fill="auto"/>
          </w:tcPr>
          <w:p w14:paraId="45967B28" w14:textId="029B28A4" w:rsidR="001A6B76" w:rsidRDefault="001A6B76" w:rsidP="001A6B76">
            <w:pPr>
              <w:pStyle w:val="TAL"/>
              <w:jc w:val="center"/>
              <w:rPr>
                <w:sz w:val="16"/>
                <w:szCs w:val="16"/>
              </w:rPr>
            </w:pPr>
            <w:r>
              <w:rPr>
                <w:sz w:val="16"/>
                <w:szCs w:val="16"/>
              </w:rPr>
              <w:t>F</w:t>
            </w:r>
          </w:p>
        </w:tc>
        <w:tc>
          <w:tcPr>
            <w:tcW w:w="4536" w:type="dxa"/>
            <w:shd w:val="solid" w:color="FFFFFF" w:fill="auto"/>
          </w:tcPr>
          <w:p w14:paraId="38FF92D6" w14:textId="56B7FD41" w:rsidR="001A6B76" w:rsidRPr="004A039E" w:rsidRDefault="001A6B76" w:rsidP="001A6B76">
            <w:pPr>
              <w:pStyle w:val="TAL"/>
              <w:rPr>
                <w:sz w:val="16"/>
                <w:szCs w:val="16"/>
              </w:rPr>
            </w:pPr>
            <w:r w:rsidRPr="001A6B76">
              <w:rPr>
                <w:sz w:val="16"/>
                <w:szCs w:val="16"/>
              </w:rPr>
              <w:t>Registrar EES endpoint missing in common EAS procedures</w:t>
            </w:r>
          </w:p>
        </w:tc>
        <w:tc>
          <w:tcPr>
            <w:tcW w:w="992" w:type="dxa"/>
            <w:shd w:val="solid" w:color="FFFFFF" w:fill="auto"/>
          </w:tcPr>
          <w:p w14:paraId="3FB0E566" w14:textId="6E6A55AF" w:rsidR="001A6B76" w:rsidRPr="00B37D43" w:rsidRDefault="001A6B76" w:rsidP="001A6B76">
            <w:pPr>
              <w:pStyle w:val="TAL"/>
              <w:jc w:val="center"/>
              <w:rPr>
                <w:sz w:val="16"/>
                <w:szCs w:val="16"/>
              </w:rPr>
            </w:pPr>
            <w:r w:rsidRPr="00B37D43">
              <w:rPr>
                <w:sz w:val="16"/>
                <w:szCs w:val="16"/>
              </w:rPr>
              <w:t>18.</w:t>
            </w:r>
            <w:r>
              <w:rPr>
                <w:sz w:val="16"/>
                <w:szCs w:val="16"/>
              </w:rPr>
              <w:t>5</w:t>
            </w:r>
            <w:r w:rsidRPr="00B37D43">
              <w:rPr>
                <w:sz w:val="16"/>
                <w:szCs w:val="16"/>
              </w:rPr>
              <w:t>.0</w:t>
            </w:r>
          </w:p>
        </w:tc>
      </w:tr>
      <w:tr w:rsidR="00700B44" w:rsidRPr="00A26F04" w14:paraId="7996893A" w14:textId="77777777" w:rsidTr="00CB1F82">
        <w:tc>
          <w:tcPr>
            <w:tcW w:w="800" w:type="dxa"/>
            <w:shd w:val="solid" w:color="FFFFFF" w:fill="auto"/>
          </w:tcPr>
          <w:p w14:paraId="2F589D58" w14:textId="0AACF88C" w:rsidR="00700B44" w:rsidRPr="00B37D43" w:rsidRDefault="00700B44" w:rsidP="00700B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98F668" w14:textId="28C7C643" w:rsidR="00700B44" w:rsidRPr="00B37D43" w:rsidRDefault="00700B44" w:rsidP="00700B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831F1E4" w14:textId="130DC30C" w:rsidR="00700B44" w:rsidRPr="001E0729" w:rsidRDefault="00700B44" w:rsidP="00700B44">
            <w:pPr>
              <w:pStyle w:val="TAL"/>
              <w:jc w:val="center"/>
              <w:rPr>
                <w:sz w:val="16"/>
                <w:szCs w:val="16"/>
              </w:rPr>
            </w:pPr>
            <w:r w:rsidRPr="001E0729">
              <w:rPr>
                <w:sz w:val="16"/>
                <w:szCs w:val="16"/>
              </w:rPr>
              <w:t>SP-231549</w:t>
            </w:r>
          </w:p>
        </w:tc>
        <w:tc>
          <w:tcPr>
            <w:tcW w:w="567" w:type="dxa"/>
            <w:shd w:val="solid" w:color="FFFFFF" w:fill="auto"/>
          </w:tcPr>
          <w:p w14:paraId="7F195FE9" w14:textId="30D1E5D7" w:rsidR="00700B44" w:rsidRPr="00572692" w:rsidRDefault="00700B44" w:rsidP="00700B44">
            <w:pPr>
              <w:pStyle w:val="TAL"/>
              <w:rPr>
                <w:sz w:val="16"/>
                <w:szCs w:val="16"/>
              </w:rPr>
            </w:pPr>
            <w:r w:rsidRPr="00572692">
              <w:rPr>
                <w:sz w:val="16"/>
                <w:szCs w:val="16"/>
              </w:rPr>
              <w:t>0</w:t>
            </w:r>
            <w:r>
              <w:rPr>
                <w:sz w:val="16"/>
                <w:szCs w:val="16"/>
              </w:rPr>
              <w:t>516</w:t>
            </w:r>
          </w:p>
        </w:tc>
        <w:tc>
          <w:tcPr>
            <w:tcW w:w="425" w:type="dxa"/>
            <w:shd w:val="solid" w:color="FFFFFF" w:fill="auto"/>
          </w:tcPr>
          <w:p w14:paraId="0B8174AB" w14:textId="2148BAC7" w:rsidR="00700B44" w:rsidRDefault="00700B44" w:rsidP="00700B44">
            <w:pPr>
              <w:pStyle w:val="TAL"/>
              <w:jc w:val="center"/>
              <w:rPr>
                <w:sz w:val="16"/>
                <w:szCs w:val="16"/>
              </w:rPr>
            </w:pPr>
            <w:r>
              <w:rPr>
                <w:sz w:val="16"/>
                <w:szCs w:val="16"/>
              </w:rPr>
              <w:t>1</w:t>
            </w:r>
          </w:p>
        </w:tc>
        <w:tc>
          <w:tcPr>
            <w:tcW w:w="425" w:type="dxa"/>
            <w:shd w:val="solid" w:color="FFFFFF" w:fill="auto"/>
          </w:tcPr>
          <w:p w14:paraId="006583E4" w14:textId="4B58FD8A" w:rsidR="00700B44" w:rsidRDefault="00700B44" w:rsidP="00700B44">
            <w:pPr>
              <w:pStyle w:val="TAL"/>
              <w:jc w:val="center"/>
              <w:rPr>
                <w:sz w:val="16"/>
                <w:szCs w:val="16"/>
              </w:rPr>
            </w:pPr>
            <w:r>
              <w:rPr>
                <w:sz w:val="16"/>
                <w:szCs w:val="16"/>
              </w:rPr>
              <w:t>F</w:t>
            </w:r>
          </w:p>
        </w:tc>
        <w:tc>
          <w:tcPr>
            <w:tcW w:w="4536" w:type="dxa"/>
            <w:shd w:val="solid" w:color="FFFFFF" w:fill="auto"/>
          </w:tcPr>
          <w:p w14:paraId="5181650B" w14:textId="5AECD8C0" w:rsidR="00700B44" w:rsidRPr="001A6B76" w:rsidRDefault="00700B44" w:rsidP="00700B44">
            <w:pPr>
              <w:pStyle w:val="TAL"/>
              <w:rPr>
                <w:sz w:val="16"/>
                <w:szCs w:val="16"/>
              </w:rPr>
            </w:pPr>
            <w:r w:rsidRPr="00700B44">
              <w:rPr>
                <w:sz w:val="16"/>
                <w:szCs w:val="16"/>
              </w:rPr>
              <w:t>Missing definition for Common EES</w:t>
            </w:r>
          </w:p>
        </w:tc>
        <w:tc>
          <w:tcPr>
            <w:tcW w:w="992" w:type="dxa"/>
            <w:shd w:val="solid" w:color="FFFFFF" w:fill="auto"/>
          </w:tcPr>
          <w:p w14:paraId="6C0E3F12" w14:textId="1014867E" w:rsidR="00700B44" w:rsidRPr="00B37D43" w:rsidRDefault="00700B44" w:rsidP="00700B44">
            <w:pPr>
              <w:pStyle w:val="TAL"/>
              <w:jc w:val="center"/>
              <w:rPr>
                <w:sz w:val="16"/>
                <w:szCs w:val="16"/>
              </w:rPr>
            </w:pPr>
            <w:r w:rsidRPr="00B37D43">
              <w:rPr>
                <w:sz w:val="16"/>
                <w:szCs w:val="16"/>
              </w:rPr>
              <w:t>18.</w:t>
            </w:r>
            <w:r>
              <w:rPr>
                <w:sz w:val="16"/>
                <w:szCs w:val="16"/>
              </w:rPr>
              <w:t>5</w:t>
            </w:r>
            <w:r w:rsidRPr="00B37D43">
              <w:rPr>
                <w:sz w:val="16"/>
                <w:szCs w:val="16"/>
              </w:rPr>
              <w:t>.0</w:t>
            </w:r>
          </w:p>
        </w:tc>
      </w:tr>
      <w:tr w:rsidR="00761BDC" w:rsidRPr="00A26F04" w14:paraId="37ADEE74" w14:textId="77777777" w:rsidTr="00CB1F82">
        <w:tc>
          <w:tcPr>
            <w:tcW w:w="800" w:type="dxa"/>
            <w:shd w:val="solid" w:color="FFFFFF" w:fill="auto"/>
          </w:tcPr>
          <w:p w14:paraId="6BE49EFC" w14:textId="086DDA22" w:rsidR="00761BDC" w:rsidRPr="00B37D43" w:rsidRDefault="00761BDC" w:rsidP="00761BD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CB40B41" w14:textId="7955F0C9" w:rsidR="00761BDC" w:rsidRPr="00B37D43" w:rsidRDefault="00761BDC" w:rsidP="00761BD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220910E" w14:textId="71035630" w:rsidR="00761BDC" w:rsidRPr="001E0729" w:rsidRDefault="00761BDC" w:rsidP="00761BDC">
            <w:pPr>
              <w:pStyle w:val="TAL"/>
              <w:jc w:val="center"/>
              <w:rPr>
                <w:sz w:val="16"/>
                <w:szCs w:val="16"/>
              </w:rPr>
            </w:pPr>
            <w:r w:rsidRPr="001E0729">
              <w:rPr>
                <w:sz w:val="16"/>
                <w:szCs w:val="16"/>
              </w:rPr>
              <w:t>SP-231549</w:t>
            </w:r>
          </w:p>
        </w:tc>
        <w:tc>
          <w:tcPr>
            <w:tcW w:w="567" w:type="dxa"/>
            <w:shd w:val="solid" w:color="FFFFFF" w:fill="auto"/>
          </w:tcPr>
          <w:p w14:paraId="1669BB20" w14:textId="5BA90B0B" w:rsidR="00761BDC" w:rsidRPr="00572692" w:rsidRDefault="00761BDC" w:rsidP="00761BDC">
            <w:pPr>
              <w:pStyle w:val="TAL"/>
              <w:rPr>
                <w:sz w:val="16"/>
                <w:szCs w:val="16"/>
              </w:rPr>
            </w:pPr>
            <w:r w:rsidRPr="00572692">
              <w:rPr>
                <w:sz w:val="16"/>
                <w:szCs w:val="16"/>
              </w:rPr>
              <w:t>0</w:t>
            </w:r>
            <w:r>
              <w:rPr>
                <w:sz w:val="16"/>
                <w:szCs w:val="16"/>
              </w:rPr>
              <w:t>518</w:t>
            </w:r>
          </w:p>
        </w:tc>
        <w:tc>
          <w:tcPr>
            <w:tcW w:w="425" w:type="dxa"/>
            <w:shd w:val="solid" w:color="FFFFFF" w:fill="auto"/>
          </w:tcPr>
          <w:p w14:paraId="713C89D2" w14:textId="349373E5" w:rsidR="00761BDC" w:rsidRDefault="00761BDC" w:rsidP="00761BDC">
            <w:pPr>
              <w:pStyle w:val="TAL"/>
              <w:jc w:val="center"/>
              <w:rPr>
                <w:sz w:val="16"/>
                <w:szCs w:val="16"/>
              </w:rPr>
            </w:pPr>
          </w:p>
        </w:tc>
        <w:tc>
          <w:tcPr>
            <w:tcW w:w="425" w:type="dxa"/>
            <w:shd w:val="solid" w:color="FFFFFF" w:fill="auto"/>
          </w:tcPr>
          <w:p w14:paraId="3A803D44" w14:textId="4BD95271" w:rsidR="00761BDC" w:rsidRDefault="00761BDC" w:rsidP="00761BDC">
            <w:pPr>
              <w:pStyle w:val="TAL"/>
              <w:jc w:val="center"/>
              <w:rPr>
                <w:sz w:val="16"/>
                <w:szCs w:val="16"/>
              </w:rPr>
            </w:pPr>
            <w:r>
              <w:rPr>
                <w:sz w:val="16"/>
                <w:szCs w:val="16"/>
              </w:rPr>
              <w:t>F</w:t>
            </w:r>
          </w:p>
        </w:tc>
        <w:tc>
          <w:tcPr>
            <w:tcW w:w="4536" w:type="dxa"/>
            <w:shd w:val="solid" w:color="FFFFFF" w:fill="auto"/>
          </w:tcPr>
          <w:p w14:paraId="64BB3CD5" w14:textId="438F2F6C" w:rsidR="00761BDC" w:rsidRPr="00700B44" w:rsidRDefault="00761BDC" w:rsidP="00761BDC">
            <w:pPr>
              <w:pStyle w:val="TAL"/>
              <w:rPr>
                <w:sz w:val="16"/>
                <w:szCs w:val="16"/>
              </w:rPr>
            </w:pPr>
            <w:r w:rsidRPr="00761BDC">
              <w:rPr>
                <w:sz w:val="16"/>
                <w:szCs w:val="16"/>
              </w:rPr>
              <w:t>Correction of the term AC group profile to App Group profile in clause 8.3.3.2.2</w:t>
            </w:r>
          </w:p>
        </w:tc>
        <w:tc>
          <w:tcPr>
            <w:tcW w:w="992" w:type="dxa"/>
            <w:shd w:val="solid" w:color="FFFFFF" w:fill="auto"/>
          </w:tcPr>
          <w:p w14:paraId="7E199D21" w14:textId="0DCAC748" w:rsidR="00761BDC" w:rsidRPr="00B37D43" w:rsidRDefault="00761BDC" w:rsidP="00761BDC">
            <w:pPr>
              <w:pStyle w:val="TAL"/>
              <w:jc w:val="center"/>
              <w:rPr>
                <w:sz w:val="16"/>
                <w:szCs w:val="16"/>
              </w:rPr>
            </w:pPr>
            <w:r w:rsidRPr="00B37D43">
              <w:rPr>
                <w:sz w:val="16"/>
                <w:szCs w:val="16"/>
              </w:rPr>
              <w:t>18.</w:t>
            </w:r>
            <w:r>
              <w:rPr>
                <w:sz w:val="16"/>
                <w:szCs w:val="16"/>
              </w:rPr>
              <w:t>5</w:t>
            </w:r>
            <w:r w:rsidRPr="00B37D43">
              <w:rPr>
                <w:sz w:val="16"/>
                <w:szCs w:val="16"/>
              </w:rPr>
              <w:t>.0</w:t>
            </w:r>
          </w:p>
        </w:tc>
      </w:tr>
      <w:tr w:rsidR="00B82E82" w:rsidRPr="00A26F04" w14:paraId="5F06AB13" w14:textId="77777777" w:rsidTr="00CB1F82">
        <w:tc>
          <w:tcPr>
            <w:tcW w:w="800" w:type="dxa"/>
            <w:shd w:val="solid" w:color="FFFFFF" w:fill="auto"/>
          </w:tcPr>
          <w:p w14:paraId="3DBA43E0" w14:textId="3B5D40E1" w:rsidR="00B82E82" w:rsidRPr="00B37D43" w:rsidRDefault="00B82E82" w:rsidP="00B82E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DCACFB4" w14:textId="038EDE18" w:rsidR="00B82E82" w:rsidRPr="00B37D43" w:rsidRDefault="00B82E82" w:rsidP="00B82E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88EF25F" w14:textId="1AEAF6D8" w:rsidR="00B82E82" w:rsidRPr="001E0729" w:rsidRDefault="00B82E82" w:rsidP="00B82E82">
            <w:pPr>
              <w:pStyle w:val="TAL"/>
              <w:jc w:val="center"/>
              <w:rPr>
                <w:sz w:val="16"/>
                <w:szCs w:val="16"/>
              </w:rPr>
            </w:pPr>
            <w:r w:rsidRPr="001E0729">
              <w:rPr>
                <w:sz w:val="16"/>
                <w:szCs w:val="16"/>
              </w:rPr>
              <w:t>SP-231549</w:t>
            </w:r>
          </w:p>
        </w:tc>
        <w:tc>
          <w:tcPr>
            <w:tcW w:w="567" w:type="dxa"/>
            <w:shd w:val="solid" w:color="FFFFFF" w:fill="auto"/>
          </w:tcPr>
          <w:p w14:paraId="7EF51960" w14:textId="34C06AAB" w:rsidR="00B82E82" w:rsidRPr="00572692" w:rsidRDefault="00B82E82" w:rsidP="00B82E82">
            <w:pPr>
              <w:pStyle w:val="TAL"/>
              <w:rPr>
                <w:sz w:val="16"/>
                <w:szCs w:val="16"/>
              </w:rPr>
            </w:pPr>
            <w:r w:rsidRPr="00572692">
              <w:rPr>
                <w:sz w:val="16"/>
                <w:szCs w:val="16"/>
              </w:rPr>
              <w:t>0</w:t>
            </w:r>
            <w:r>
              <w:rPr>
                <w:sz w:val="16"/>
                <w:szCs w:val="16"/>
              </w:rPr>
              <w:t>519</w:t>
            </w:r>
          </w:p>
        </w:tc>
        <w:tc>
          <w:tcPr>
            <w:tcW w:w="425" w:type="dxa"/>
            <w:shd w:val="solid" w:color="FFFFFF" w:fill="auto"/>
          </w:tcPr>
          <w:p w14:paraId="1BDB632D" w14:textId="49906C3A" w:rsidR="00B82E82" w:rsidRDefault="00B82E82" w:rsidP="00B82E82">
            <w:pPr>
              <w:pStyle w:val="TAL"/>
              <w:jc w:val="center"/>
              <w:rPr>
                <w:sz w:val="16"/>
                <w:szCs w:val="16"/>
              </w:rPr>
            </w:pPr>
            <w:r>
              <w:rPr>
                <w:sz w:val="16"/>
                <w:szCs w:val="16"/>
              </w:rPr>
              <w:t>1</w:t>
            </w:r>
          </w:p>
        </w:tc>
        <w:tc>
          <w:tcPr>
            <w:tcW w:w="425" w:type="dxa"/>
            <w:shd w:val="solid" w:color="FFFFFF" w:fill="auto"/>
          </w:tcPr>
          <w:p w14:paraId="4A786D05" w14:textId="4F77455A" w:rsidR="00B82E82" w:rsidRDefault="00B82E82" w:rsidP="00B82E82">
            <w:pPr>
              <w:pStyle w:val="TAL"/>
              <w:jc w:val="center"/>
              <w:rPr>
                <w:sz w:val="16"/>
                <w:szCs w:val="16"/>
              </w:rPr>
            </w:pPr>
            <w:r>
              <w:rPr>
                <w:sz w:val="16"/>
                <w:szCs w:val="16"/>
              </w:rPr>
              <w:t>F</w:t>
            </w:r>
          </w:p>
        </w:tc>
        <w:tc>
          <w:tcPr>
            <w:tcW w:w="4536" w:type="dxa"/>
            <w:shd w:val="solid" w:color="FFFFFF" w:fill="auto"/>
          </w:tcPr>
          <w:p w14:paraId="08FB3116" w14:textId="6C1FA0E2" w:rsidR="00B82E82" w:rsidRPr="00761BDC" w:rsidRDefault="00B82E82" w:rsidP="00B82E82">
            <w:pPr>
              <w:pStyle w:val="TAL"/>
              <w:rPr>
                <w:sz w:val="16"/>
                <w:szCs w:val="16"/>
              </w:rPr>
            </w:pPr>
            <w:r w:rsidRPr="00B82E82">
              <w:rPr>
                <w:sz w:val="16"/>
                <w:szCs w:val="16"/>
              </w:rPr>
              <w:t>Correction to add App Group ID info associated with EAS profile in EAS discovery response</w:t>
            </w:r>
          </w:p>
        </w:tc>
        <w:tc>
          <w:tcPr>
            <w:tcW w:w="992" w:type="dxa"/>
            <w:shd w:val="solid" w:color="FFFFFF" w:fill="auto"/>
          </w:tcPr>
          <w:p w14:paraId="2796CB6C" w14:textId="4BCA5065" w:rsidR="00B82E82" w:rsidRPr="00B37D43" w:rsidRDefault="00B82E82" w:rsidP="00B82E82">
            <w:pPr>
              <w:pStyle w:val="TAL"/>
              <w:jc w:val="center"/>
              <w:rPr>
                <w:sz w:val="16"/>
                <w:szCs w:val="16"/>
              </w:rPr>
            </w:pPr>
            <w:r w:rsidRPr="00B37D43">
              <w:rPr>
                <w:sz w:val="16"/>
                <w:szCs w:val="16"/>
              </w:rPr>
              <w:t>18.</w:t>
            </w:r>
            <w:r>
              <w:rPr>
                <w:sz w:val="16"/>
                <w:szCs w:val="16"/>
              </w:rPr>
              <w:t>5</w:t>
            </w:r>
            <w:r w:rsidRPr="00B37D43">
              <w:rPr>
                <w:sz w:val="16"/>
                <w:szCs w:val="16"/>
              </w:rPr>
              <w:t>.0</w:t>
            </w:r>
          </w:p>
        </w:tc>
      </w:tr>
      <w:tr w:rsidR="00312000" w:rsidRPr="00A26F04" w14:paraId="3F0283CC" w14:textId="77777777" w:rsidTr="00CB1F82">
        <w:tc>
          <w:tcPr>
            <w:tcW w:w="800" w:type="dxa"/>
            <w:shd w:val="solid" w:color="FFFFFF" w:fill="auto"/>
          </w:tcPr>
          <w:p w14:paraId="31A16EC0" w14:textId="180D9C5A" w:rsidR="00312000" w:rsidRPr="00B37D43" w:rsidRDefault="00312000" w:rsidP="0031200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9229C69" w14:textId="5D33F618" w:rsidR="00312000" w:rsidRPr="00B37D43" w:rsidRDefault="00312000" w:rsidP="0031200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FD727C2" w14:textId="2D74E8E9" w:rsidR="00312000" w:rsidRPr="001E0729" w:rsidRDefault="00312000" w:rsidP="00312000">
            <w:pPr>
              <w:pStyle w:val="TAL"/>
              <w:jc w:val="center"/>
              <w:rPr>
                <w:sz w:val="16"/>
                <w:szCs w:val="16"/>
              </w:rPr>
            </w:pPr>
            <w:r w:rsidRPr="001E0729">
              <w:rPr>
                <w:sz w:val="16"/>
                <w:szCs w:val="16"/>
              </w:rPr>
              <w:t>SP-231549</w:t>
            </w:r>
          </w:p>
        </w:tc>
        <w:tc>
          <w:tcPr>
            <w:tcW w:w="567" w:type="dxa"/>
            <w:shd w:val="solid" w:color="FFFFFF" w:fill="auto"/>
          </w:tcPr>
          <w:p w14:paraId="5C1D1F7B" w14:textId="0FAA51F8" w:rsidR="00312000" w:rsidRPr="00572692" w:rsidRDefault="00312000" w:rsidP="00312000">
            <w:pPr>
              <w:pStyle w:val="TAL"/>
              <w:rPr>
                <w:sz w:val="16"/>
                <w:szCs w:val="16"/>
              </w:rPr>
            </w:pPr>
            <w:r w:rsidRPr="00572692">
              <w:rPr>
                <w:sz w:val="16"/>
                <w:szCs w:val="16"/>
              </w:rPr>
              <w:t>0</w:t>
            </w:r>
            <w:r>
              <w:rPr>
                <w:sz w:val="16"/>
                <w:szCs w:val="16"/>
              </w:rPr>
              <w:t>520</w:t>
            </w:r>
          </w:p>
        </w:tc>
        <w:tc>
          <w:tcPr>
            <w:tcW w:w="425" w:type="dxa"/>
            <w:shd w:val="solid" w:color="FFFFFF" w:fill="auto"/>
          </w:tcPr>
          <w:p w14:paraId="644DA200" w14:textId="299B4E9E" w:rsidR="00312000" w:rsidRDefault="00312000" w:rsidP="00312000">
            <w:pPr>
              <w:pStyle w:val="TAL"/>
              <w:jc w:val="center"/>
              <w:rPr>
                <w:sz w:val="16"/>
                <w:szCs w:val="16"/>
              </w:rPr>
            </w:pPr>
            <w:r>
              <w:rPr>
                <w:sz w:val="16"/>
                <w:szCs w:val="16"/>
              </w:rPr>
              <w:t>1</w:t>
            </w:r>
          </w:p>
        </w:tc>
        <w:tc>
          <w:tcPr>
            <w:tcW w:w="425" w:type="dxa"/>
            <w:shd w:val="solid" w:color="FFFFFF" w:fill="auto"/>
          </w:tcPr>
          <w:p w14:paraId="114CBE8F" w14:textId="4623D871" w:rsidR="00312000" w:rsidRDefault="00312000" w:rsidP="00312000">
            <w:pPr>
              <w:pStyle w:val="TAL"/>
              <w:jc w:val="center"/>
              <w:rPr>
                <w:sz w:val="16"/>
                <w:szCs w:val="16"/>
              </w:rPr>
            </w:pPr>
            <w:r>
              <w:rPr>
                <w:sz w:val="16"/>
                <w:szCs w:val="16"/>
              </w:rPr>
              <w:t>F</w:t>
            </w:r>
          </w:p>
        </w:tc>
        <w:tc>
          <w:tcPr>
            <w:tcW w:w="4536" w:type="dxa"/>
            <w:shd w:val="solid" w:color="FFFFFF" w:fill="auto"/>
          </w:tcPr>
          <w:p w14:paraId="48371E49" w14:textId="6FCDFFC0" w:rsidR="00312000" w:rsidRPr="00B82E82" w:rsidRDefault="00312000" w:rsidP="00312000">
            <w:pPr>
              <w:pStyle w:val="TAL"/>
              <w:rPr>
                <w:sz w:val="16"/>
                <w:szCs w:val="16"/>
              </w:rPr>
            </w:pPr>
            <w:r w:rsidRPr="00312000">
              <w:rPr>
                <w:sz w:val="16"/>
                <w:szCs w:val="16"/>
              </w:rPr>
              <w:t>Correction to the usage of App Group ID list description in Service provisioning response</w:t>
            </w:r>
          </w:p>
        </w:tc>
        <w:tc>
          <w:tcPr>
            <w:tcW w:w="992" w:type="dxa"/>
            <w:shd w:val="solid" w:color="FFFFFF" w:fill="auto"/>
          </w:tcPr>
          <w:p w14:paraId="0591A20D" w14:textId="123BD1C5" w:rsidR="00312000" w:rsidRPr="00B37D43" w:rsidRDefault="00312000" w:rsidP="00312000">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18E07001" w14:textId="77777777" w:rsidTr="00CB1F82">
        <w:tc>
          <w:tcPr>
            <w:tcW w:w="800" w:type="dxa"/>
            <w:shd w:val="solid" w:color="FFFFFF" w:fill="auto"/>
          </w:tcPr>
          <w:p w14:paraId="6E9E2282" w14:textId="386300FC"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39ED6ED" w14:textId="49298542"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FA82C1F" w14:textId="58EA1A47" w:rsidR="00C85D26" w:rsidRPr="001E0729" w:rsidRDefault="00C85D26" w:rsidP="00C85D26">
            <w:pPr>
              <w:pStyle w:val="TAL"/>
              <w:jc w:val="center"/>
              <w:rPr>
                <w:sz w:val="16"/>
                <w:szCs w:val="16"/>
              </w:rPr>
            </w:pPr>
            <w:r w:rsidRPr="001E0729">
              <w:rPr>
                <w:sz w:val="16"/>
                <w:szCs w:val="16"/>
              </w:rPr>
              <w:t>SP-231549</w:t>
            </w:r>
          </w:p>
        </w:tc>
        <w:tc>
          <w:tcPr>
            <w:tcW w:w="567" w:type="dxa"/>
            <w:shd w:val="solid" w:color="FFFFFF" w:fill="auto"/>
          </w:tcPr>
          <w:p w14:paraId="31B17BED" w14:textId="383DD535" w:rsidR="00C85D26" w:rsidRPr="00572692" w:rsidRDefault="00C85D26" w:rsidP="00C85D26">
            <w:pPr>
              <w:pStyle w:val="TAL"/>
              <w:rPr>
                <w:sz w:val="16"/>
                <w:szCs w:val="16"/>
              </w:rPr>
            </w:pPr>
            <w:r w:rsidRPr="00572692">
              <w:rPr>
                <w:sz w:val="16"/>
                <w:szCs w:val="16"/>
              </w:rPr>
              <w:t>0</w:t>
            </w:r>
            <w:r>
              <w:rPr>
                <w:sz w:val="16"/>
                <w:szCs w:val="16"/>
              </w:rPr>
              <w:t>521</w:t>
            </w:r>
          </w:p>
        </w:tc>
        <w:tc>
          <w:tcPr>
            <w:tcW w:w="425" w:type="dxa"/>
            <w:shd w:val="solid" w:color="FFFFFF" w:fill="auto"/>
          </w:tcPr>
          <w:p w14:paraId="00EC04B3" w14:textId="048D2D2A" w:rsidR="00C85D26" w:rsidRDefault="00C85D26" w:rsidP="00C85D26">
            <w:pPr>
              <w:pStyle w:val="TAL"/>
              <w:jc w:val="center"/>
              <w:rPr>
                <w:sz w:val="16"/>
                <w:szCs w:val="16"/>
              </w:rPr>
            </w:pPr>
          </w:p>
        </w:tc>
        <w:tc>
          <w:tcPr>
            <w:tcW w:w="425" w:type="dxa"/>
            <w:shd w:val="solid" w:color="FFFFFF" w:fill="auto"/>
          </w:tcPr>
          <w:p w14:paraId="797CF315" w14:textId="6931BCB4" w:rsidR="00C85D26" w:rsidRDefault="00C85D26" w:rsidP="00C85D26">
            <w:pPr>
              <w:pStyle w:val="TAL"/>
              <w:jc w:val="center"/>
              <w:rPr>
                <w:sz w:val="16"/>
                <w:szCs w:val="16"/>
              </w:rPr>
            </w:pPr>
            <w:r>
              <w:rPr>
                <w:sz w:val="16"/>
                <w:szCs w:val="16"/>
              </w:rPr>
              <w:t>F</w:t>
            </w:r>
          </w:p>
        </w:tc>
        <w:tc>
          <w:tcPr>
            <w:tcW w:w="4536" w:type="dxa"/>
            <w:shd w:val="solid" w:color="FFFFFF" w:fill="auto"/>
          </w:tcPr>
          <w:p w14:paraId="49866557" w14:textId="607D2920" w:rsidR="00C85D26" w:rsidRPr="00312000" w:rsidRDefault="00C85D26" w:rsidP="00C85D26">
            <w:pPr>
              <w:pStyle w:val="TAL"/>
              <w:rPr>
                <w:sz w:val="16"/>
                <w:szCs w:val="16"/>
              </w:rPr>
            </w:pPr>
            <w:r w:rsidRPr="00C85D26">
              <w:rPr>
                <w:sz w:val="16"/>
                <w:szCs w:val="16"/>
              </w:rPr>
              <w:t>Correction to the pre-conditions of Common EAS announcement</w:t>
            </w:r>
          </w:p>
        </w:tc>
        <w:tc>
          <w:tcPr>
            <w:tcW w:w="992" w:type="dxa"/>
            <w:shd w:val="solid" w:color="FFFFFF" w:fill="auto"/>
          </w:tcPr>
          <w:p w14:paraId="43EA9199" w14:textId="791C050C"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5FE5DD79" w14:textId="77777777" w:rsidTr="00CB1F82">
        <w:tc>
          <w:tcPr>
            <w:tcW w:w="800" w:type="dxa"/>
            <w:shd w:val="solid" w:color="FFFFFF" w:fill="auto"/>
          </w:tcPr>
          <w:p w14:paraId="5090887B" w14:textId="724F7E8F"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3D0A9A1" w14:textId="6EB7393E"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7086241" w14:textId="005F5678" w:rsidR="00C85D26" w:rsidRPr="001E0729" w:rsidRDefault="00C85D26" w:rsidP="00C85D2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67AE0624" w14:textId="2F20D660" w:rsidR="00C85D26" w:rsidRPr="00572692" w:rsidRDefault="00C85D26" w:rsidP="00C85D26">
            <w:pPr>
              <w:pStyle w:val="TAL"/>
              <w:rPr>
                <w:sz w:val="16"/>
                <w:szCs w:val="16"/>
              </w:rPr>
            </w:pPr>
            <w:r w:rsidRPr="00572692">
              <w:rPr>
                <w:sz w:val="16"/>
                <w:szCs w:val="16"/>
              </w:rPr>
              <w:t>0</w:t>
            </w:r>
            <w:r>
              <w:rPr>
                <w:sz w:val="16"/>
                <w:szCs w:val="16"/>
              </w:rPr>
              <w:t>523</w:t>
            </w:r>
          </w:p>
        </w:tc>
        <w:tc>
          <w:tcPr>
            <w:tcW w:w="425" w:type="dxa"/>
            <w:shd w:val="solid" w:color="FFFFFF" w:fill="auto"/>
          </w:tcPr>
          <w:p w14:paraId="1A2E8B91" w14:textId="04C05C38" w:rsidR="00C85D26" w:rsidRDefault="00C85D26" w:rsidP="00C85D26">
            <w:pPr>
              <w:pStyle w:val="TAL"/>
              <w:jc w:val="center"/>
              <w:rPr>
                <w:sz w:val="16"/>
                <w:szCs w:val="16"/>
              </w:rPr>
            </w:pPr>
            <w:r>
              <w:rPr>
                <w:sz w:val="16"/>
                <w:szCs w:val="16"/>
              </w:rPr>
              <w:t>1</w:t>
            </w:r>
          </w:p>
        </w:tc>
        <w:tc>
          <w:tcPr>
            <w:tcW w:w="425" w:type="dxa"/>
            <w:shd w:val="solid" w:color="FFFFFF" w:fill="auto"/>
          </w:tcPr>
          <w:p w14:paraId="06ACF027" w14:textId="4487302F" w:rsidR="00C85D26" w:rsidRDefault="00C7541B" w:rsidP="00C85D26">
            <w:pPr>
              <w:pStyle w:val="TAL"/>
              <w:jc w:val="center"/>
              <w:rPr>
                <w:sz w:val="16"/>
                <w:szCs w:val="16"/>
              </w:rPr>
            </w:pPr>
            <w:r>
              <w:rPr>
                <w:sz w:val="16"/>
                <w:szCs w:val="16"/>
              </w:rPr>
              <w:t>A</w:t>
            </w:r>
          </w:p>
        </w:tc>
        <w:tc>
          <w:tcPr>
            <w:tcW w:w="4536" w:type="dxa"/>
            <w:shd w:val="solid" w:color="FFFFFF" w:fill="auto"/>
          </w:tcPr>
          <w:p w14:paraId="3385BDAB" w14:textId="0F5370BE" w:rsidR="00C85D26" w:rsidRPr="00C85D26" w:rsidRDefault="00C85D26" w:rsidP="00C85D26">
            <w:pPr>
              <w:pStyle w:val="TAL"/>
              <w:rPr>
                <w:sz w:val="16"/>
                <w:szCs w:val="16"/>
              </w:rPr>
            </w:pPr>
            <w:r w:rsidRPr="00C85D26">
              <w:rPr>
                <w:sz w:val="16"/>
                <w:szCs w:val="16"/>
              </w:rPr>
              <w:t>S-EES executed ACR correct reference to missing step</w:t>
            </w:r>
          </w:p>
        </w:tc>
        <w:tc>
          <w:tcPr>
            <w:tcW w:w="992" w:type="dxa"/>
            <w:shd w:val="solid" w:color="FFFFFF" w:fill="auto"/>
          </w:tcPr>
          <w:p w14:paraId="2CCA171F" w14:textId="05E28E11"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7541B" w:rsidRPr="00A26F04" w14:paraId="2BA18806" w14:textId="77777777" w:rsidTr="00CB1F82">
        <w:tc>
          <w:tcPr>
            <w:tcW w:w="800" w:type="dxa"/>
            <w:shd w:val="solid" w:color="FFFFFF" w:fill="auto"/>
          </w:tcPr>
          <w:p w14:paraId="49581026" w14:textId="69F644A0" w:rsidR="00C7541B" w:rsidRPr="00B37D43" w:rsidRDefault="00C7541B" w:rsidP="00C7541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2706648" w14:textId="27B39FF1" w:rsidR="00C7541B" w:rsidRPr="00B37D43" w:rsidRDefault="00C7541B" w:rsidP="00C7541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D10C840" w14:textId="310BB705" w:rsidR="00C7541B" w:rsidRPr="001E0729" w:rsidRDefault="00C7541B" w:rsidP="00C7541B">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7DF0EE6" w14:textId="053CBB13" w:rsidR="00C7541B" w:rsidRPr="00572692" w:rsidRDefault="00C7541B" w:rsidP="00C7541B">
            <w:pPr>
              <w:pStyle w:val="TAL"/>
              <w:rPr>
                <w:sz w:val="16"/>
                <w:szCs w:val="16"/>
              </w:rPr>
            </w:pPr>
            <w:r w:rsidRPr="00572692">
              <w:rPr>
                <w:sz w:val="16"/>
                <w:szCs w:val="16"/>
              </w:rPr>
              <w:t>0</w:t>
            </w:r>
            <w:r>
              <w:rPr>
                <w:sz w:val="16"/>
                <w:szCs w:val="16"/>
              </w:rPr>
              <w:t>524</w:t>
            </w:r>
          </w:p>
        </w:tc>
        <w:tc>
          <w:tcPr>
            <w:tcW w:w="425" w:type="dxa"/>
            <w:shd w:val="solid" w:color="FFFFFF" w:fill="auto"/>
          </w:tcPr>
          <w:p w14:paraId="534B6A9D" w14:textId="22E11C50" w:rsidR="00C7541B" w:rsidRDefault="00C7541B" w:rsidP="00C7541B">
            <w:pPr>
              <w:pStyle w:val="TAL"/>
              <w:jc w:val="center"/>
              <w:rPr>
                <w:sz w:val="16"/>
                <w:szCs w:val="16"/>
              </w:rPr>
            </w:pPr>
            <w:r>
              <w:rPr>
                <w:sz w:val="16"/>
                <w:szCs w:val="16"/>
              </w:rPr>
              <w:t>1</w:t>
            </w:r>
          </w:p>
        </w:tc>
        <w:tc>
          <w:tcPr>
            <w:tcW w:w="425" w:type="dxa"/>
            <w:shd w:val="solid" w:color="FFFFFF" w:fill="auto"/>
          </w:tcPr>
          <w:p w14:paraId="0F45F9CE" w14:textId="453AD7EC" w:rsidR="00C7541B" w:rsidRDefault="00C7541B" w:rsidP="00C7541B">
            <w:pPr>
              <w:pStyle w:val="TAL"/>
              <w:jc w:val="center"/>
              <w:rPr>
                <w:sz w:val="16"/>
                <w:szCs w:val="16"/>
              </w:rPr>
            </w:pPr>
            <w:r>
              <w:rPr>
                <w:sz w:val="16"/>
                <w:szCs w:val="16"/>
              </w:rPr>
              <w:t>A</w:t>
            </w:r>
          </w:p>
        </w:tc>
        <w:tc>
          <w:tcPr>
            <w:tcW w:w="4536" w:type="dxa"/>
            <w:shd w:val="solid" w:color="FFFFFF" w:fill="auto"/>
          </w:tcPr>
          <w:p w14:paraId="0A8D157A" w14:textId="7947F40A" w:rsidR="00C7541B" w:rsidRPr="00C85D26" w:rsidRDefault="00C7541B" w:rsidP="00C7541B">
            <w:pPr>
              <w:pStyle w:val="TAL"/>
              <w:rPr>
                <w:sz w:val="16"/>
                <w:szCs w:val="16"/>
              </w:rPr>
            </w:pPr>
            <w:r w:rsidRPr="00C7541B">
              <w:rPr>
                <w:sz w:val="16"/>
                <w:szCs w:val="16"/>
              </w:rPr>
              <w:t>UE groups corrections in EES capability exposure to EAS and EEC</w:t>
            </w:r>
          </w:p>
        </w:tc>
        <w:tc>
          <w:tcPr>
            <w:tcW w:w="992" w:type="dxa"/>
            <w:shd w:val="solid" w:color="FFFFFF" w:fill="auto"/>
          </w:tcPr>
          <w:p w14:paraId="617DA14A" w14:textId="3C1730CB" w:rsidR="00C7541B" w:rsidRPr="00B37D43" w:rsidRDefault="00C7541B" w:rsidP="00C7541B">
            <w:pPr>
              <w:pStyle w:val="TAL"/>
              <w:jc w:val="center"/>
              <w:rPr>
                <w:sz w:val="16"/>
                <w:szCs w:val="16"/>
              </w:rPr>
            </w:pPr>
            <w:r w:rsidRPr="00B37D43">
              <w:rPr>
                <w:sz w:val="16"/>
                <w:szCs w:val="16"/>
              </w:rPr>
              <w:t>18.</w:t>
            </w:r>
            <w:r>
              <w:rPr>
                <w:sz w:val="16"/>
                <w:szCs w:val="16"/>
              </w:rPr>
              <w:t>5</w:t>
            </w:r>
            <w:r w:rsidRPr="00B37D43">
              <w:rPr>
                <w:sz w:val="16"/>
                <w:szCs w:val="16"/>
              </w:rPr>
              <w:t>.0</w:t>
            </w:r>
          </w:p>
        </w:tc>
      </w:tr>
      <w:tr w:rsidR="00E94FF7" w:rsidRPr="00A26F04" w14:paraId="317914C1" w14:textId="77777777" w:rsidTr="00CB1F82">
        <w:tc>
          <w:tcPr>
            <w:tcW w:w="800" w:type="dxa"/>
            <w:shd w:val="solid" w:color="FFFFFF" w:fill="auto"/>
          </w:tcPr>
          <w:p w14:paraId="6FB0E3E9" w14:textId="2C45E919" w:rsidR="00E94FF7" w:rsidRPr="00B37D43" w:rsidRDefault="00E94FF7" w:rsidP="00E94FF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024490B" w14:textId="110C3322" w:rsidR="00E94FF7" w:rsidRPr="00B37D43" w:rsidRDefault="00E94FF7" w:rsidP="00E94FF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B131E50" w14:textId="1794CFED" w:rsidR="00E94FF7" w:rsidRPr="001E0729" w:rsidRDefault="00E94FF7" w:rsidP="00E94FF7">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677EAB84" w14:textId="45BB6A1C" w:rsidR="00E94FF7" w:rsidRPr="00572692" w:rsidRDefault="00E94FF7" w:rsidP="00E94FF7">
            <w:pPr>
              <w:pStyle w:val="TAL"/>
              <w:rPr>
                <w:sz w:val="16"/>
                <w:szCs w:val="16"/>
              </w:rPr>
            </w:pPr>
            <w:r w:rsidRPr="00572692">
              <w:rPr>
                <w:sz w:val="16"/>
                <w:szCs w:val="16"/>
              </w:rPr>
              <w:t>0</w:t>
            </w:r>
            <w:r>
              <w:rPr>
                <w:sz w:val="16"/>
                <w:szCs w:val="16"/>
              </w:rPr>
              <w:t>529</w:t>
            </w:r>
          </w:p>
        </w:tc>
        <w:tc>
          <w:tcPr>
            <w:tcW w:w="425" w:type="dxa"/>
            <w:shd w:val="solid" w:color="FFFFFF" w:fill="auto"/>
          </w:tcPr>
          <w:p w14:paraId="0186D999" w14:textId="2B724BA5" w:rsidR="00E94FF7" w:rsidRDefault="00E94FF7" w:rsidP="00E94FF7">
            <w:pPr>
              <w:pStyle w:val="TAL"/>
              <w:jc w:val="center"/>
              <w:rPr>
                <w:sz w:val="16"/>
                <w:szCs w:val="16"/>
              </w:rPr>
            </w:pPr>
            <w:r>
              <w:rPr>
                <w:sz w:val="16"/>
                <w:szCs w:val="16"/>
              </w:rPr>
              <w:t>2</w:t>
            </w:r>
          </w:p>
        </w:tc>
        <w:tc>
          <w:tcPr>
            <w:tcW w:w="425" w:type="dxa"/>
            <w:shd w:val="solid" w:color="FFFFFF" w:fill="auto"/>
          </w:tcPr>
          <w:p w14:paraId="2D56729D" w14:textId="32730A47" w:rsidR="00E94FF7" w:rsidRDefault="00E94FF7" w:rsidP="00E94FF7">
            <w:pPr>
              <w:pStyle w:val="TAL"/>
              <w:jc w:val="center"/>
              <w:rPr>
                <w:sz w:val="16"/>
                <w:szCs w:val="16"/>
              </w:rPr>
            </w:pPr>
            <w:r>
              <w:rPr>
                <w:sz w:val="16"/>
                <w:szCs w:val="16"/>
              </w:rPr>
              <w:t>F</w:t>
            </w:r>
          </w:p>
        </w:tc>
        <w:tc>
          <w:tcPr>
            <w:tcW w:w="4536" w:type="dxa"/>
            <w:shd w:val="solid" w:color="FFFFFF" w:fill="auto"/>
          </w:tcPr>
          <w:p w14:paraId="6877B512" w14:textId="60AEF21D" w:rsidR="00E94FF7" w:rsidRPr="00C7541B" w:rsidRDefault="00E94FF7" w:rsidP="00E94FF7">
            <w:pPr>
              <w:pStyle w:val="TAL"/>
              <w:rPr>
                <w:sz w:val="16"/>
                <w:szCs w:val="16"/>
              </w:rPr>
            </w:pPr>
            <w:r w:rsidRPr="00E94FF7">
              <w:rPr>
                <w:sz w:val="16"/>
                <w:szCs w:val="16"/>
              </w:rPr>
              <w:t>Clarification on ACR capability and ACR scenario</w:t>
            </w:r>
          </w:p>
        </w:tc>
        <w:tc>
          <w:tcPr>
            <w:tcW w:w="992" w:type="dxa"/>
            <w:shd w:val="solid" w:color="FFFFFF" w:fill="auto"/>
          </w:tcPr>
          <w:p w14:paraId="536A562E" w14:textId="48479DEC" w:rsidR="00E94FF7" w:rsidRPr="00B37D43" w:rsidRDefault="00E94FF7" w:rsidP="00E94FF7">
            <w:pPr>
              <w:pStyle w:val="TAL"/>
              <w:jc w:val="center"/>
              <w:rPr>
                <w:sz w:val="16"/>
                <w:szCs w:val="16"/>
              </w:rPr>
            </w:pPr>
            <w:r w:rsidRPr="00B37D43">
              <w:rPr>
                <w:sz w:val="16"/>
                <w:szCs w:val="16"/>
              </w:rPr>
              <w:t>18.</w:t>
            </w:r>
            <w:r>
              <w:rPr>
                <w:sz w:val="16"/>
                <w:szCs w:val="16"/>
              </w:rPr>
              <w:t>5</w:t>
            </w:r>
            <w:r w:rsidRPr="00B37D43">
              <w:rPr>
                <w:sz w:val="16"/>
                <w:szCs w:val="16"/>
              </w:rPr>
              <w:t>.0</w:t>
            </w:r>
          </w:p>
        </w:tc>
      </w:tr>
      <w:tr w:rsidR="00FD7CFD" w:rsidRPr="00A26F04" w14:paraId="0B06C41C" w14:textId="77777777" w:rsidTr="00CB1F82">
        <w:tc>
          <w:tcPr>
            <w:tcW w:w="800" w:type="dxa"/>
            <w:shd w:val="solid" w:color="FFFFFF" w:fill="auto"/>
          </w:tcPr>
          <w:p w14:paraId="5A2969A5" w14:textId="27A91BF1" w:rsidR="00FD7CFD" w:rsidRPr="00B37D43" w:rsidRDefault="00FD7CFD" w:rsidP="00FD7CFD">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1C6D602" w14:textId="1DA1B456" w:rsidR="00FD7CFD" w:rsidRPr="00B37D43" w:rsidRDefault="00FD7CFD" w:rsidP="00FD7CFD">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40CAFE4" w14:textId="5F8FFB2A" w:rsidR="00FD7CFD" w:rsidRPr="001E0729" w:rsidRDefault="00FD7CFD" w:rsidP="00FD7CFD">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35C49B44" w14:textId="14B5FA9D" w:rsidR="00FD7CFD" w:rsidRPr="00572692" w:rsidRDefault="00FD7CFD" w:rsidP="00FD7CFD">
            <w:pPr>
              <w:pStyle w:val="TAL"/>
              <w:rPr>
                <w:sz w:val="16"/>
                <w:szCs w:val="16"/>
              </w:rPr>
            </w:pPr>
            <w:r w:rsidRPr="00572692">
              <w:rPr>
                <w:sz w:val="16"/>
                <w:szCs w:val="16"/>
              </w:rPr>
              <w:t>0</w:t>
            </w:r>
            <w:r>
              <w:rPr>
                <w:sz w:val="16"/>
                <w:szCs w:val="16"/>
              </w:rPr>
              <w:t>537</w:t>
            </w:r>
          </w:p>
        </w:tc>
        <w:tc>
          <w:tcPr>
            <w:tcW w:w="425" w:type="dxa"/>
            <w:shd w:val="solid" w:color="FFFFFF" w:fill="auto"/>
          </w:tcPr>
          <w:p w14:paraId="52855D96" w14:textId="670C2D58" w:rsidR="00FD7CFD" w:rsidRDefault="00FD7CFD" w:rsidP="00FD7CFD">
            <w:pPr>
              <w:pStyle w:val="TAL"/>
              <w:jc w:val="center"/>
              <w:rPr>
                <w:sz w:val="16"/>
                <w:szCs w:val="16"/>
              </w:rPr>
            </w:pPr>
            <w:r>
              <w:rPr>
                <w:sz w:val="16"/>
                <w:szCs w:val="16"/>
              </w:rPr>
              <w:t>2</w:t>
            </w:r>
          </w:p>
        </w:tc>
        <w:tc>
          <w:tcPr>
            <w:tcW w:w="425" w:type="dxa"/>
            <w:shd w:val="solid" w:color="FFFFFF" w:fill="auto"/>
          </w:tcPr>
          <w:p w14:paraId="6164342F" w14:textId="094EC26A" w:rsidR="00FD7CFD" w:rsidRDefault="00FD7CFD" w:rsidP="00FD7CFD">
            <w:pPr>
              <w:pStyle w:val="TAL"/>
              <w:jc w:val="center"/>
              <w:rPr>
                <w:sz w:val="16"/>
                <w:szCs w:val="16"/>
              </w:rPr>
            </w:pPr>
            <w:r>
              <w:rPr>
                <w:sz w:val="16"/>
                <w:szCs w:val="16"/>
              </w:rPr>
              <w:t>F</w:t>
            </w:r>
          </w:p>
        </w:tc>
        <w:tc>
          <w:tcPr>
            <w:tcW w:w="4536" w:type="dxa"/>
            <w:shd w:val="solid" w:color="FFFFFF" w:fill="auto"/>
          </w:tcPr>
          <w:p w14:paraId="5C32D01B" w14:textId="3D41C5E9" w:rsidR="00FD7CFD" w:rsidRPr="00E94FF7" w:rsidRDefault="00FD7CFD" w:rsidP="00FD7CFD">
            <w:pPr>
              <w:pStyle w:val="TAL"/>
              <w:rPr>
                <w:sz w:val="16"/>
                <w:szCs w:val="16"/>
              </w:rPr>
            </w:pPr>
            <w:r w:rsidRPr="00FD7CFD">
              <w:rPr>
                <w:sz w:val="16"/>
                <w:szCs w:val="16"/>
              </w:rPr>
              <w:t>Incomplete EAS discovery notification</w:t>
            </w:r>
          </w:p>
        </w:tc>
        <w:tc>
          <w:tcPr>
            <w:tcW w:w="992" w:type="dxa"/>
            <w:shd w:val="solid" w:color="FFFFFF" w:fill="auto"/>
          </w:tcPr>
          <w:p w14:paraId="24667E44" w14:textId="653BC2C9" w:rsidR="00FD7CFD" w:rsidRPr="00B37D43" w:rsidRDefault="00FD7CFD" w:rsidP="00FD7CFD">
            <w:pPr>
              <w:pStyle w:val="TAL"/>
              <w:jc w:val="center"/>
              <w:rPr>
                <w:sz w:val="16"/>
                <w:szCs w:val="16"/>
              </w:rPr>
            </w:pPr>
            <w:r w:rsidRPr="00B37D43">
              <w:rPr>
                <w:sz w:val="16"/>
                <w:szCs w:val="16"/>
              </w:rPr>
              <w:t>18.</w:t>
            </w:r>
            <w:r>
              <w:rPr>
                <w:sz w:val="16"/>
                <w:szCs w:val="16"/>
              </w:rPr>
              <w:t>5</w:t>
            </w:r>
            <w:r w:rsidRPr="00B37D43">
              <w:rPr>
                <w:sz w:val="16"/>
                <w:szCs w:val="16"/>
              </w:rPr>
              <w:t>.0</w:t>
            </w:r>
          </w:p>
        </w:tc>
      </w:tr>
      <w:tr w:rsidR="00942481" w:rsidRPr="00A26F04" w14:paraId="335A4B82" w14:textId="77777777" w:rsidTr="00CB1F82">
        <w:tc>
          <w:tcPr>
            <w:tcW w:w="800" w:type="dxa"/>
            <w:shd w:val="solid" w:color="FFFFFF" w:fill="auto"/>
          </w:tcPr>
          <w:p w14:paraId="2EFC5DF6" w14:textId="7EBB7BF8" w:rsidR="00942481" w:rsidRPr="00B37D43" w:rsidRDefault="00942481" w:rsidP="0094248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2AD80CF" w14:textId="798FC6B6" w:rsidR="00942481" w:rsidRPr="00B37D43" w:rsidRDefault="00942481" w:rsidP="0094248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53341E3" w14:textId="1BC72A6E" w:rsidR="00942481" w:rsidRPr="001E0729" w:rsidRDefault="00942481" w:rsidP="00942481">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A73A69D" w14:textId="53C52413" w:rsidR="00942481" w:rsidRPr="00572692" w:rsidRDefault="00942481" w:rsidP="00942481">
            <w:pPr>
              <w:pStyle w:val="TAL"/>
              <w:rPr>
                <w:sz w:val="16"/>
                <w:szCs w:val="16"/>
              </w:rPr>
            </w:pPr>
            <w:r w:rsidRPr="00572692">
              <w:rPr>
                <w:sz w:val="16"/>
                <w:szCs w:val="16"/>
              </w:rPr>
              <w:t>0</w:t>
            </w:r>
            <w:r>
              <w:rPr>
                <w:sz w:val="16"/>
                <w:szCs w:val="16"/>
              </w:rPr>
              <w:t>538</w:t>
            </w:r>
          </w:p>
        </w:tc>
        <w:tc>
          <w:tcPr>
            <w:tcW w:w="425" w:type="dxa"/>
            <w:shd w:val="solid" w:color="FFFFFF" w:fill="auto"/>
          </w:tcPr>
          <w:p w14:paraId="51CBA655" w14:textId="7DBF718E" w:rsidR="00942481" w:rsidRDefault="00942481" w:rsidP="00942481">
            <w:pPr>
              <w:pStyle w:val="TAL"/>
              <w:jc w:val="center"/>
              <w:rPr>
                <w:sz w:val="16"/>
                <w:szCs w:val="16"/>
              </w:rPr>
            </w:pPr>
            <w:r>
              <w:rPr>
                <w:sz w:val="16"/>
                <w:szCs w:val="16"/>
              </w:rPr>
              <w:t>2</w:t>
            </w:r>
          </w:p>
        </w:tc>
        <w:tc>
          <w:tcPr>
            <w:tcW w:w="425" w:type="dxa"/>
            <w:shd w:val="solid" w:color="FFFFFF" w:fill="auto"/>
          </w:tcPr>
          <w:p w14:paraId="0CB8E7CB" w14:textId="34746054" w:rsidR="00942481" w:rsidRDefault="00942481" w:rsidP="00942481">
            <w:pPr>
              <w:pStyle w:val="TAL"/>
              <w:jc w:val="center"/>
              <w:rPr>
                <w:sz w:val="16"/>
                <w:szCs w:val="16"/>
              </w:rPr>
            </w:pPr>
            <w:r>
              <w:rPr>
                <w:sz w:val="16"/>
                <w:szCs w:val="16"/>
              </w:rPr>
              <w:t>F</w:t>
            </w:r>
          </w:p>
        </w:tc>
        <w:tc>
          <w:tcPr>
            <w:tcW w:w="4536" w:type="dxa"/>
            <w:shd w:val="solid" w:color="FFFFFF" w:fill="auto"/>
          </w:tcPr>
          <w:p w14:paraId="2CA11337" w14:textId="229D5DC6" w:rsidR="00942481" w:rsidRPr="00FD7CFD" w:rsidRDefault="00942481" w:rsidP="00942481">
            <w:pPr>
              <w:pStyle w:val="TAL"/>
              <w:rPr>
                <w:sz w:val="16"/>
                <w:szCs w:val="16"/>
              </w:rPr>
            </w:pPr>
            <w:r w:rsidRPr="00942481">
              <w:rPr>
                <w:sz w:val="16"/>
                <w:szCs w:val="16"/>
              </w:rPr>
              <w:t>Add common EAS endpoint in EAS selection response</w:t>
            </w:r>
          </w:p>
        </w:tc>
        <w:tc>
          <w:tcPr>
            <w:tcW w:w="992" w:type="dxa"/>
            <w:shd w:val="solid" w:color="FFFFFF" w:fill="auto"/>
          </w:tcPr>
          <w:p w14:paraId="3A6AEEDC" w14:textId="72D8D481" w:rsidR="00942481" w:rsidRPr="00B37D43" w:rsidRDefault="00942481" w:rsidP="00942481">
            <w:pPr>
              <w:pStyle w:val="TAL"/>
              <w:jc w:val="center"/>
              <w:rPr>
                <w:sz w:val="16"/>
                <w:szCs w:val="16"/>
              </w:rPr>
            </w:pPr>
            <w:r w:rsidRPr="00B37D43">
              <w:rPr>
                <w:sz w:val="16"/>
                <w:szCs w:val="16"/>
              </w:rPr>
              <w:t>18.</w:t>
            </w:r>
            <w:r>
              <w:rPr>
                <w:sz w:val="16"/>
                <w:szCs w:val="16"/>
              </w:rPr>
              <w:t>5</w:t>
            </w:r>
            <w:r w:rsidRPr="00B37D43">
              <w:rPr>
                <w:sz w:val="16"/>
                <w:szCs w:val="16"/>
              </w:rPr>
              <w:t>.0</w:t>
            </w:r>
          </w:p>
        </w:tc>
      </w:tr>
      <w:tr w:rsidR="00E02844" w:rsidRPr="00A26F04" w14:paraId="475AD942" w14:textId="77777777" w:rsidTr="00CB1F82">
        <w:tc>
          <w:tcPr>
            <w:tcW w:w="800" w:type="dxa"/>
            <w:shd w:val="solid" w:color="FFFFFF" w:fill="auto"/>
          </w:tcPr>
          <w:p w14:paraId="236DBF7C" w14:textId="21CD2754" w:rsidR="00E02844" w:rsidRPr="00B37D43" w:rsidRDefault="00E02844" w:rsidP="00E028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57B88F" w14:textId="566A7F08" w:rsidR="00E02844" w:rsidRPr="00B37D43" w:rsidRDefault="00E02844" w:rsidP="00E028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4502ED9" w14:textId="4E98349D" w:rsidR="00E02844" w:rsidRPr="001E0729" w:rsidRDefault="00E02844" w:rsidP="00E02844">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322200F" w14:textId="4E1AAB26" w:rsidR="00E02844" w:rsidRPr="00572692" w:rsidRDefault="00E02844" w:rsidP="00E02844">
            <w:pPr>
              <w:pStyle w:val="TAL"/>
              <w:rPr>
                <w:sz w:val="16"/>
                <w:szCs w:val="16"/>
              </w:rPr>
            </w:pPr>
            <w:r w:rsidRPr="00572692">
              <w:rPr>
                <w:sz w:val="16"/>
                <w:szCs w:val="16"/>
              </w:rPr>
              <w:t>0</w:t>
            </w:r>
            <w:r>
              <w:rPr>
                <w:sz w:val="16"/>
                <w:szCs w:val="16"/>
              </w:rPr>
              <w:t>539</w:t>
            </w:r>
          </w:p>
        </w:tc>
        <w:tc>
          <w:tcPr>
            <w:tcW w:w="425" w:type="dxa"/>
            <w:shd w:val="solid" w:color="FFFFFF" w:fill="auto"/>
          </w:tcPr>
          <w:p w14:paraId="0F34C894" w14:textId="1404507C" w:rsidR="00E02844" w:rsidRDefault="00E02844" w:rsidP="00E02844">
            <w:pPr>
              <w:pStyle w:val="TAL"/>
              <w:jc w:val="center"/>
              <w:rPr>
                <w:sz w:val="16"/>
                <w:szCs w:val="16"/>
              </w:rPr>
            </w:pPr>
          </w:p>
        </w:tc>
        <w:tc>
          <w:tcPr>
            <w:tcW w:w="425" w:type="dxa"/>
            <w:shd w:val="solid" w:color="FFFFFF" w:fill="auto"/>
          </w:tcPr>
          <w:p w14:paraId="76FF832B" w14:textId="6940BF82" w:rsidR="00E02844" w:rsidRDefault="00E02844" w:rsidP="00E02844">
            <w:pPr>
              <w:pStyle w:val="TAL"/>
              <w:jc w:val="center"/>
              <w:rPr>
                <w:sz w:val="16"/>
                <w:szCs w:val="16"/>
              </w:rPr>
            </w:pPr>
            <w:r>
              <w:rPr>
                <w:sz w:val="16"/>
                <w:szCs w:val="16"/>
              </w:rPr>
              <w:t>F</w:t>
            </w:r>
          </w:p>
        </w:tc>
        <w:tc>
          <w:tcPr>
            <w:tcW w:w="4536" w:type="dxa"/>
            <w:shd w:val="solid" w:color="FFFFFF" w:fill="auto"/>
          </w:tcPr>
          <w:p w14:paraId="43580BAC" w14:textId="57FBB297" w:rsidR="00E02844" w:rsidRPr="00942481" w:rsidRDefault="00E02844" w:rsidP="00E02844">
            <w:pPr>
              <w:pStyle w:val="TAL"/>
              <w:rPr>
                <w:sz w:val="16"/>
                <w:szCs w:val="16"/>
              </w:rPr>
            </w:pPr>
            <w:r w:rsidRPr="00E02844">
              <w:rPr>
                <w:sz w:val="16"/>
                <w:szCs w:val="16"/>
              </w:rPr>
              <w:t>QoS API correction</w:t>
            </w:r>
          </w:p>
        </w:tc>
        <w:tc>
          <w:tcPr>
            <w:tcW w:w="992" w:type="dxa"/>
            <w:shd w:val="solid" w:color="FFFFFF" w:fill="auto"/>
          </w:tcPr>
          <w:p w14:paraId="23C4937D" w14:textId="381969C0" w:rsidR="00E02844" w:rsidRPr="00B37D43" w:rsidRDefault="00E02844" w:rsidP="00E02844">
            <w:pPr>
              <w:pStyle w:val="TAL"/>
              <w:jc w:val="center"/>
              <w:rPr>
                <w:sz w:val="16"/>
                <w:szCs w:val="16"/>
              </w:rPr>
            </w:pPr>
            <w:r w:rsidRPr="00B37D43">
              <w:rPr>
                <w:sz w:val="16"/>
                <w:szCs w:val="16"/>
              </w:rPr>
              <w:t>18.</w:t>
            </w:r>
            <w:r>
              <w:rPr>
                <w:sz w:val="16"/>
                <w:szCs w:val="16"/>
              </w:rPr>
              <w:t>5</w:t>
            </w:r>
            <w:r w:rsidRPr="00B37D43">
              <w:rPr>
                <w:sz w:val="16"/>
                <w:szCs w:val="16"/>
              </w:rPr>
              <w:t>.0</w:t>
            </w:r>
          </w:p>
        </w:tc>
      </w:tr>
      <w:tr w:rsidR="00A44573" w:rsidRPr="00A26F04" w14:paraId="677EDF92" w14:textId="77777777" w:rsidTr="00CB1F82">
        <w:tc>
          <w:tcPr>
            <w:tcW w:w="800" w:type="dxa"/>
            <w:shd w:val="solid" w:color="FFFFFF" w:fill="auto"/>
          </w:tcPr>
          <w:p w14:paraId="1E7C3833" w14:textId="727B1E8E" w:rsidR="00A44573" w:rsidRPr="00B37D43" w:rsidRDefault="00A44573" w:rsidP="00A4457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E84C369" w14:textId="785023AB" w:rsidR="00A44573" w:rsidRPr="00B37D43" w:rsidRDefault="00A44573" w:rsidP="00A4457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649668A" w14:textId="35756184" w:rsidR="00A44573" w:rsidRPr="001E0729" w:rsidRDefault="00A44573" w:rsidP="00A44573">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28EF9C58" w14:textId="07AA80A2" w:rsidR="00A44573" w:rsidRPr="00572692" w:rsidRDefault="00A44573" w:rsidP="00A44573">
            <w:pPr>
              <w:pStyle w:val="TAL"/>
              <w:rPr>
                <w:sz w:val="16"/>
                <w:szCs w:val="16"/>
              </w:rPr>
            </w:pPr>
            <w:r w:rsidRPr="00572692">
              <w:rPr>
                <w:sz w:val="16"/>
                <w:szCs w:val="16"/>
              </w:rPr>
              <w:t>0</w:t>
            </w:r>
            <w:r>
              <w:rPr>
                <w:sz w:val="16"/>
                <w:szCs w:val="16"/>
              </w:rPr>
              <w:t>540</w:t>
            </w:r>
          </w:p>
        </w:tc>
        <w:tc>
          <w:tcPr>
            <w:tcW w:w="425" w:type="dxa"/>
            <w:shd w:val="solid" w:color="FFFFFF" w:fill="auto"/>
          </w:tcPr>
          <w:p w14:paraId="0B4D9824" w14:textId="602BE66A" w:rsidR="00A44573" w:rsidRDefault="00A44573" w:rsidP="00A44573">
            <w:pPr>
              <w:pStyle w:val="TAL"/>
              <w:jc w:val="center"/>
              <w:rPr>
                <w:sz w:val="16"/>
                <w:szCs w:val="16"/>
              </w:rPr>
            </w:pPr>
            <w:r>
              <w:rPr>
                <w:sz w:val="16"/>
                <w:szCs w:val="16"/>
              </w:rPr>
              <w:t>1</w:t>
            </w:r>
          </w:p>
        </w:tc>
        <w:tc>
          <w:tcPr>
            <w:tcW w:w="425" w:type="dxa"/>
            <w:shd w:val="solid" w:color="FFFFFF" w:fill="auto"/>
          </w:tcPr>
          <w:p w14:paraId="3AD24B16" w14:textId="4BC6850B" w:rsidR="00A44573" w:rsidRDefault="00A44573" w:rsidP="00A44573">
            <w:pPr>
              <w:pStyle w:val="TAL"/>
              <w:jc w:val="center"/>
              <w:rPr>
                <w:sz w:val="16"/>
                <w:szCs w:val="16"/>
              </w:rPr>
            </w:pPr>
            <w:r>
              <w:rPr>
                <w:sz w:val="16"/>
                <w:szCs w:val="16"/>
              </w:rPr>
              <w:t>F</w:t>
            </w:r>
          </w:p>
        </w:tc>
        <w:tc>
          <w:tcPr>
            <w:tcW w:w="4536" w:type="dxa"/>
            <w:shd w:val="solid" w:color="FFFFFF" w:fill="auto"/>
          </w:tcPr>
          <w:p w14:paraId="309752B3" w14:textId="0AF74E3E" w:rsidR="00A44573" w:rsidRPr="00E02844" w:rsidRDefault="00A44573" w:rsidP="00A44573">
            <w:pPr>
              <w:pStyle w:val="TAL"/>
              <w:rPr>
                <w:sz w:val="16"/>
                <w:szCs w:val="16"/>
              </w:rPr>
            </w:pPr>
            <w:r w:rsidRPr="00A44573">
              <w:rPr>
                <w:sz w:val="16"/>
                <w:szCs w:val="16"/>
              </w:rPr>
              <w:t>Remove EN in architecture with CAS</w:t>
            </w:r>
          </w:p>
        </w:tc>
        <w:tc>
          <w:tcPr>
            <w:tcW w:w="992" w:type="dxa"/>
            <w:shd w:val="solid" w:color="FFFFFF" w:fill="auto"/>
          </w:tcPr>
          <w:p w14:paraId="384C7059" w14:textId="5FE77896" w:rsidR="00A44573" w:rsidRPr="00B37D43" w:rsidRDefault="00A44573" w:rsidP="00A44573">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58E5227D" w14:textId="77777777" w:rsidTr="00CB1F82">
        <w:tc>
          <w:tcPr>
            <w:tcW w:w="800" w:type="dxa"/>
            <w:shd w:val="solid" w:color="FFFFFF" w:fill="auto"/>
          </w:tcPr>
          <w:p w14:paraId="7FE0D24F" w14:textId="0B5FCAEF"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EF1198E" w14:textId="74F8DECE"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6E5C57" w14:textId="0A887695"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ED943E8" w14:textId="67F52141" w:rsidR="009434BB" w:rsidRPr="00572692" w:rsidRDefault="009434BB" w:rsidP="009434BB">
            <w:pPr>
              <w:pStyle w:val="TAL"/>
              <w:rPr>
                <w:sz w:val="16"/>
                <w:szCs w:val="16"/>
              </w:rPr>
            </w:pPr>
            <w:r w:rsidRPr="00572692">
              <w:rPr>
                <w:sz w:val="16"/>
                <w:szCs w:val="16"/>
              </w:rPr>
              <w:t>0</w:t>
            </w:r>
            <w:r>
              <w:rPr>
                <w:sz w:val="16"/>
                <w:szCs w:val="16"/>
              </w:rPr>
              <w:t>543</w:t>
            </w:r>
          </w:p>
        </w:tc>
        <w:tc>
          <w:tcPr>
            <w:tcW w:w="425" w:type="dxa"/>
            <w:shd w:val="solid" w:color="FFFFFF" w:fill="auto"/>
          </w:tcPr>
          <w:p w14:paraId="000EEE02" w14:textId="36A34E92" w:rsidR="009434BB" w:rsidRDefault="009434BB" w:rsidP="009434BB">
            <w:pPr>
              <w:pStyle w:val="TAL"/>
              <w:jc w:val="center"/>
              <w:rPr>
                <w:sz w:val="16"/>
                <w:szCs w:val="16"/>
              </w:rPr>
            </w:pPr>
            <w:r>
              <w:rPr>
                <w:sz w:val="16"/>
                <w:szCs w:val="16"/>
              </w:rPr>
              <w:t>1</w:t>
            </w:r>
          </w:p>
        </w:tc>
        <w:tc>
          <w:tcPr>
            <w:tcW w:w="425" w:type="dxa"/>
            <w:shd w:val="solid" w:color="FFFFFF" w:fill="auto"/>
          </w:tcPr>
          <w:p w14:paraId="57CD6438" w14:textId="320A0172" w:rsidR="009434BB" w:rsidRDefault="009434BB" w:rsidP="009434BB">
            <w:pPr>
              <w:pStyle w:val="TAL"/>
              <w:jc w:val="center"/>
              <w:rPr>
                <w:sz w:val="16"/>
                <w:szCs w:val="16"/>
              </w:rPr>
            </w:pPr>
            <w:r>
              <w:rPr>
                <w:sz w:val="16"/>
                <w:szCs w:val="16"/>
              </w:rPr>
              <w:t>F</w:t>
            </w:r>
          </w:p>
        </w:tc>
        <w:tc>
          <w:tcPr>
            <w:tcW w:w="4536" w:type="dxa"/>
            <w:shd w:val="solid" w:color="FFFFFF" w:fill="auto"/>
          </w:tcPr>
          <w:p w14:paraId="7D8A9999" w14:textId="563191C7" w:rsidR="009434BB" w:rsidRPr="00A44573" w:rsidRDefault="009434BB" w:rsidP="009434BB">
            <w:pPr>
              <w:pStyle w:val="TAL"/>
              <w:rPr>
                <w:sz w:val="16"/>
                <w:szCs w:val="16"/>
              </w:rPr>
            </w:pPr>
            <w:r w:rsidRPr="009434BB">
              <w:rPr>
                <w:sz w:val="16"/>
                <w:szCs w:val="16"/>
              </w:rPr>
              <w:t>Correction on EAS information provisioning procedure</w:t>
            </w:r>
          </w:p>
        </w:tc>
        <w:tc>
          <w:tcPr>
            <w:tcW w:w="992" w:type="dxa"/>
            <w:shd w:val="solid" w:color="FFFFFF" w:fill="auto"/>
          </w:tcPr>
          <w:p w14:paraId="49338794" w14:textId="4E67B50F"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2F5BDBCC" w14:textId="77777777" w:rsidTr="00CB1F82">
        <w:tc>
          <w:tcPr>
            <w:tcW w:w="800" w:type="dxa"/>
            <w:shd w:val="solid" w:color="FFFFFF" w:fill="auto"/>
          </w:tcPr>
          <w:p w14:paraId="5DA74929" w14:textId="2E379450"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AE896D" w14:textId="25418B52"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3DB0B24" w14:textId="5E8A7C7D"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5473753" w14:textId="5617980A" w:rsidR="009434BB" w:rsidRPr="00572692" w:rsidRDefault="009434BB" w:rsidP="009434BB">
            <w:pPr>
              <w:pStyle w:val="TAL"/>
              <w:rPr>
                <w:sz w:val="16"/>
                <w:szCs w:val="16"/>
              </w:rPr>
            </w:pPr>
            <w:r w:rsidRPr="00572692">
              <w:rPr>
                <w:sz w:val="16"/>
                <w:szCs w:val="16"/>
              </w:rPr>
              <w:t>0</w:t>
            </w:r>
            <w:r>
              <w:rPr>
                <w:sz w:val="16"/>
                <w:szCs w:val="16"/>
              </w:rPr>
              <w:t>544</w:t>
            </w:r>
          </w:p>
        </w:tc>
        <w:tc>
          <w:tcPr>
            <w:tcW w:w="425" w:type="dxa"/>
            <w:shd w:val="solid" w:color="FFFFFF" w:fill="auto"/>
          </w:tcPr>
          <w:p w14:paraId="58223D6C" w14:textId="23DD8FF0" w:rsidR="009434BB" w:rsidRDefault="009434BB" w:rsidP="009434BB">
            <w:pPr>
              <w:pStyle w:val="TAL"/>
              <w:jc w:val="center"/>
              <w:rPr>
                <w:sz w:val="16"/>
                <w:szCs w:val="16"/>
              </w:rPr>
            </w:pPr>
            <w:r>
              <w:rPr>
                <w:sz w:val="16"/>
                <w:szCs w:val="16"/>
              </w:rPr>
              <w:t>1</w:t>
            </w:r>
          </w:p>
        </w:tc>
        <w:tc>
          <w:tcPr>
            <w:tcW w:w="425" w:type="dxa"/>
            <w:shd w:val="solid" w:color="FFFFFF" w:fill="auto"/>
          </w:tcPr>
          <w:p w14:paraId="349B4302" w14:textId="05E7B98B" w:rsidR="009434BB" w:rsidRDefault="009434BB" w:rsidP="009434BB">
            <w:pPr>
              <w:pStyle w:val="TAL"/>
              <w:jc w:val="center"/>
              <w:rPr>
                <w:sz w:val="16"/>
                <w:szCs w:val="16"/>
              </w:rPr>
            </w:pPr>
            <w:r>
              <w:rPr>
                <w:sz w:val="16"/>
                <w:szCs w:val="16"/>
              </w:rPr>
              <w:t>F</w:t>
            </w:r>
          </w:p>
        </w:tc>
        <w:tc>
          <w:tcPr>
            <w:tcW w:w="4536" w:type="dxa"/>
            <w:shd w:val="solid" w:color="FFFFFF" w:fill="auto"/>
          </w:tcPr>
          <w:p w14:paraId="43667759" w14:textId="0D1247E4" w:rsidR="009434BB" w:rsidRPr="009434BB" w:rsidRDefault="009434BB" w:rsidP="009434BB">
            <w:pPr>
              <w:pStyle w:val="TAL"/>
              <w:rPr>
                <w:sz w:val="16"/>
                <w:szCs w:val="16"/>
              </w:rPr>
            </w:pPr>
            <w:r w:rsidRPr="009434BB">
              <w:rPr>
                <w:sz w:val="16"/>
                <w:szCs w:val="16"/>
              </w:rPr>
              <w:t>Update the dynamic EAS instantiation triggering behavior</w:t>
            </w:r>
          </w:p>
        </w:tc>
        <w:tc>
          <w:tcPr>
            <w:tcW w:w="992" w:type="dxa"/>
            <w:shd w:val="solid" w:color="FFFFFF" w:fill="auto"/>
          </w:tcPr>
          <w:p w14:paraId="4CFD6015" w14:textId="2DB030FA"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6B0476" w:rsidRPr="00A26F04" w14:paraId="367CB0C6" w14:textId="77777777" w:rsidTr="00CB1F82">
        <w:tc>
          <w:tcPr>
            <w:tcW w:w="800" w:type="dxa"/>
            <w:shd w:val="solid" w:color="FFFFFF" w:fill="auto"/>
          </w:tcPr>
          <w:p w14:paraId="0CB719F8" w14:textId="4F7DE90C" w:rsidR="006B0476" w:rsidRPr="00B37D43" w:rsidRDefault="006B0476" w:rsidP="006B04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6BFFD4" w14:textId="2C6263B4" w:rsidR="006B0476" w:rsidRPr="00B37D43" w:rsidRDefault="006B0476" w:rsidP="006B04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54265D2" w14:textId="4C86E357" w:rsidR="006B0476" w:rsidRPr="001E0729" w:rsidRDefault="006B0476" w:rsidP="006B047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F490227" w14:textId="0232D093" w:rsidR="006B0476" w:rsidRPr="00572692" w:rsidRDefault="006B0476" w:rsidP="006B0476">
            <w:pPr>
              <w:pStyle w:val="TAL"/>
              <w:rPr>
                <w:sz w:val="16"/>
                <w:szCs w:val="16"/>
              </w:rPr>
            </w:pPr>
            <w:r w:rsidRPr="00572692">
              <w:rPr>
                <w:sz w:val="16"/>
                <w:szCs w:val="16"/>
              </w:rPr>
              <w:t>0</w:t>
            </w:r>
            <w:r>
              <w:rPr>
                <w:sz w:val="16"/>
                <w:szCs w:val="16"/>
              </w:rPr>
              <w:t>546</w:t>
            </w:r>
          </w:p>
        </w:tc>
        <w:tc>
          <w:tcPr>
            <w:tcW w:w="425" w:type="dxa"/>
            <w:shd w:val="solid" w:color="FFFFFF" w:fill="auto"/>
          </w:tcPr>
          <w:p w14:paraId="3EE47C57" w14:textId="13A2F5D0" w:rsidR="006B0476" w:rsidRDefault="006B0476" w:rsidP="006B0476">
            <w:pPr>
              <w:pStyle w:val="TAL"/>
              <w:jc w:val="center"/>
              <w:rPr>
                <w:sz w:val="16"/>
                <w:szCs w:val="16"/>
              </w:rPr>
            </w:pPr>
          </w:p>
        </w:tc>
        <w:tc>
          <w:tcPr>
            <w:tcW w:w="425" w:type="dxa"/>
            <w:shd w:val="solid" w:color="FFFFFF" w:fill="auto"/>
          </w:tcPr>
          <w:p w14:paraId="5E82FE34" w14:textId="53CFFF90" w:rsidR="006B0476" w:rsidRDefault="006B0476" w:rsidP="006B0476">
            <w:pPr>
              <w:pStyle w:val="TAL"/>
              <w:jc w:val="center"/>
              <w:rPr>
                <w:sz w:val="16"/>
                <w:szCs w:val="16"/>
              </w:rPr>
            </w:pPr>
            <w:r>
              <w:rPr>
                <w:sz w:val="16"/>
                <w:szCs w:val="16"/>
              </w:rPr>
              <w:t>A</w:t>
            </w:r>
          </w:p>
        </w:tc>
        <w:tc>
          <w:tcPr>
            <w:tcW w:w="4536" w:type="dxa"/>
            <w:shd w:val="solid" w:color="FFFFFF" w:fill="auto"/>
          </w:tcPr>
          <w:p w14:paraId="625F009B" w14:textId="04B1442B" w:rsidR="006B0476" w:rsidRPr="009434BB" w:rsidRDefault="006B0476" w:rsidP="006B0476">
            <w:pPr>
              <w:pStyle w:val="TAL"/>
              <w:rPr>
                <w:sz w:val="16"/>
                <w:szCs w:val="16"/>
              </w:rPr>
            </w:pPr>
            <w:r w:rsidRPr="006B0476">
              <w:rPr>
                <w:sz w:val="16"/>
                <w:szCs w:val="16"/>
              </w:rPr>
              <w:t>Corrections to Eees_EELManagedACR_Notify operation</w:t>
            </w:r>
          </w:p>
        </w:tc>
        <w:tc>
          <w:tcPr>
            <w:tcW w:w="992" w:type="dxa"/>
            <w:shd w:val="solid" w:color="FFFFFF" w:fill="auto"/>
          </w:tcPr>
          <w:p w14:paraId="71A733D7" w14:textId="4B8642BC" w:rsidR="006B0476" w:rsidRPr="00B37D43" w:rsidRDefault="006B0476" w:rsidP="006B0476">
            <w:pPr>
              <w:pStyle w:val="TAL"/>
              <w:jc w:val="center"/>
              <w:rPr>
                <w:sz w:val="16"/>
                <w:szCs w:val="16"/>
              </w:rPr>
            </w:pPr>
            <w:r w:rsidRPr="00B37D43">
              <w:rPr>
                <w:sz w:val="16"/>
                <w:szCs w:val="16"/>
              </w:rPr>
              <w:t>18.</w:t>
            </w:r>
            <w:r>
              <w:rPr>
                <w:sz w:val="16"/>
                <w:szCs w:val="16"/>
              </w:rPr>
              <w:t>5</w:t>
            </w:r>
            <w:r w:rsidRPr="00B37D43">
              <w:rPr>
                <w:sz w:val="16"/>
                <w:szCs w:val="16"/>
              </w:rPr>
              <w:t>.0</w:t>
            </w:r>
          </w:p>
        </w:tc>
      </w:tr>
      <w:tr w:rsidR="006A2EC0" w:rsidRPr="00A26F04" w14:paraId="0930A6F9" w14:textId="77777777" w:rsidTr="00CB1F82">
        <w:tc>
          <w:tcPr>
            <w:tcW w:w="800" w:type="dxa"/>
            <w:shd w:val="solid" w:color="FFFFFF" w:fill="auto"/>
          </w:tcPr>
          <w:p w14:paraId="1F273061" w14:textId="267328F4" w:rsidR="006A2EC0" w:rsidRPr="00B37D43" w:rsidRDefault="006A2EC0" w:rsidP="006A2EC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D77CD4F" w14:textId="2AF6E7EB" w:rsidR="006A2EC0" w:rsidRPr="00B37D43" w:rsidRDefault="006A2EC0" w:rsidP="006A2EC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80C21E5" w14:textId="53C8F1AD" w:rsidR="006A2EC0" w:rsidRPr="001E0729" w:rsidRDefault="006A2EC0" w:rsidP="006A2EC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47D31FF" w14:textId="47137C1A" w:rsidR="006A2EC0" w:rsidRPr="00572692" w:rsidRDefault="006A2EC0" w:rsidP="006A2EC0">
            <w:pPr>
              <w:pStyle w:val="TAL"/>
              <w:rPr>
                <w:sz w:val="16"/>
                <w:szCs w:val="16"/>
              </w:rPr>
            </w:pPr>
            <w:r w:rsidRPr="00572692">
              <w:rPr>
                <w:sz w:val="16"/>
                <w:szCs w:val="16"/>
              </w:rPr>
              <w:t>0</w:t>
            </w:r>
            <w:r>
              <w:rPr>
                <w:sz w:val="16"/>
                <w:szCs w:val="16"/>
              </w:rPr>
              <w:t>548</w:t>
            </w:r>
          </w:p>
        </w:tc>
        <w:tc>
          <w:tcPr>
            <w:tcW w:w="425" w:type="dxa"/>
            <w:shd w:val="solid" w:color="FFFFFF" w:fill="auto"/>
          </w:tcPr>
          <w:p w14:paraId="11F3DB62" w14:textId="158884B7" w:rsidR="006A2EC0" w:rsidRDefault="006A2EC0" w:rsidP="006A2EC0">
            <w:pPr>
              <w:pStyle w:val="TAL"/>
              <w:jc w:val="center"/>
              <w:rPr>
                <w:sz w:val="16"/>
                <w:szCs w:val="16"/>
              </w:rPr>
            </w:pPr>
            <w:r>
              <w:rPr>
                <w:sz w:val="16"/>
                <w:szCs w:val="16"/>
              </w:rPr>
              <w:t>1</w:t>
            </w:r>
          </w:p>
        </w:tc>
        <w:tc>
          <w:tcPr>
            <w:tcW w:w="425" w:type="dxa"/>
            <w:shd w:val="solid" w:color="FFFFFF" w:fill="auto"/>
          </w:tcPr>
          <w:p w14:paraId="5333E69D" w14:textId="7019F49A" w:rsidR="006A2EC0" w:rsidRDefault="006A2EC0" w:rsidP="006A2EC0">
            <w:pPr>
              <w:pStyle w:val="TAL"/>
              <w:jc w:val="center"/>
              <w:rPr>
                <w:sz w:val="16"/>
                <w:szCs w:val="16"/>
              </w:rPr>
            </w:pPr>
            <w:r>
              <w:rPr>
                <w:sz w:val="16"/>
                <w:szCs w:val="16"/>
              </w:rPr>
              <w:t>F</w:t>
            </w:r>
          </w:p>
        </w:tc>
        <w:tc>
          <w:tcPr>
            <w:tcW w:w="4536" w:type="dxa"/>
            <w:shd w:val="solid" w:color="FFFFFF" w:fill="auto"/>
          </w:tcPr>
          <w:p w14:paraId="0922EEBA" w14:textId="73C360F2" w:rsidR="006A2EC0" w:rsidRPr="006B0476" w:rsidRDefault="006A2EC0" w:rsidP="006A2EC0">
            <w:pPr>
              <w:pStyle w:val="TAL"/>
              <w:rPr>
                <w:sz w:val="16"/>
                <w:szCs w:val="16"/>
              </w:rPr>
            </w:pPr>
            <w:r w:rsidRPr="006A2EC0">
              <w:rPr>
                <w:sz w:val="16"/>
                <w:szCs w:val="16"/>
              </w:rPr>
              <w:t>CES functionalities</w:t>
            </w:r>
          </w:p>
        </w:tc>
        <w:tc>
          <w:tcPr>
            <w:tcW w:w="992" w:type="dxa"/>
            <w:shd w:val="solid" w:color="FFFFFF" w:fill="auto"/>
          </w:tcPr>
          <w:p w14:paraId="1C2D194F" w14:textId="2856CAF1" w:rsidR="006A2EC0" w:rsidRPr="00B37D43" w:rsidRDefault="006A2EC0" w:rsidP="006A2EC0">
            <w:pPr>
              <w:pStyle w:val="TAL"/>
              <w:jc w:val="center"/>
              <w:rPr>
                <w:sz w:val="16"/>
                <w:szCs w:val="16"/>
              </w:rPr>
            </w:pPr>
            <w:r w:rsidRPr="00B37D43">
              <w:rPr>
                <w:sz w:val="16"/>
                <w:szCs w:val="16"/>
              </w:rPr>
              <w:t>18.</w:t>
            </w:r>
            <w:r>
              <w:rPr>
                <w:sz w:val="16"/>
                <w:szCs w:val="16"/>
              </w:rPr>
              <w:t>5</w:t>
            </w:r>
            <w:r w:rsidRPr="00B37D43">
              <w:rPr>
                <w:sz w:val="16"/>
                <w:szCs w:val="16"/>
              </w:rPr>
              <w:t>.0</w:t>
            </w:r>
          </w:p>
        </w:tc>
      </w:tr>
      <w:tr w:rsidR="003E7A40" w:rsidRPr="00A26F04" w14:paraId="41B894E0" w14:textId="77777777" w:rsidTr="00CB1F82">
        <w:tc>
          <w:tcPr>
            <w:tcW w:w="800" w:type="dxa"/>
            <w:shd w:val="solid" w:color="FFFFFF" w:fill="auto"/>
          </w:tcPr>
          <w:p w14:paraId="0E1D74D7" w14:textId="08D87236" w:rsidR="003E7A40" w:rsidRPr="00B37D43" w:rsidRDefault="003E7A40" w:rsidP="003E7A4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B1801F2" w14:textId="72A23B62" w:rsidR="003E7A40" w:rsidRPr="00B37D43" w:rsidRDefault="003E7A40" w:rsidP="003E7A4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0F7058" w14:textId="54CD2087" w:rsidR="003E7A40" w:rsidRPr="001E0729" w:rsidRDefault="003E7A40" w:rsidP="003E7A4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025581C4" w14:textId="08EF97EE" w:rsidR="003E7A40" w:rsidRPr="00572692" w:rsidRDefault="003E7A40" w:rsidP="003E7A40">
            <w:pPr>
              <w:pStyle w:val="TAL"/>
              <w:rPr>
                <w:sz w:val="16"/>
                <w:szCs w:val="16"/>
              </w:rPr>
            </w:pPr>
            <w:r w:rsidRPr="00572692">
              <w:rPr>
                <w:sz w:val="16"/>
                <w:szCs w:val="16"/>
              </w:rPr>
              <w:t>0</w:t>
            </w:r>
            <w:r>
              <w:rPr>
                <w:sz w:val="16"/>
                <w:szCs w:val="16"/>
              </w:rPr>
              <w:t>549</w:t>
            </w:r>
          </w:p>
        </w:tc>
        <w:tc>
          <w:tcPr>
            <w:tcW w:w="425" w:type="dxa"/>
            <w:shd w:val="solid" w:color="FFFFFF" w:fill="auto"/>
          </w:tcPr>
          <w:p w14:paraId="255FEC9C" w14:textId="67830B42" w:rsidR="003E7A40" w:rsidRDefault="003E7A40" w:rsidP="003E7A40">
            <w:pPr>
              <w:pStyle w:val="TAL"/>
              <w:jc w:val="center"/>
              <w:rPr>
                <w:sz w:val="16"/>
                <w:szCs w:val="16"/>
              </w:rPr>
            </w:pPr>
            <w:r>
              <w:rPr>
                <w:sz w:val="16"/>
                <w:szCs w:val="16"/>
              </w:rPr>
              <w:t>2</w:t>
            </w:r>
          </w:p>
        </w:tc>
        <w:tc>
          <w:tcPr>
            <w:tcW w:w="425" w:type="dxa"/>
            <w:shd w:val="solid" w:color="FFFFFF" w:fill="auto"/>
          </w:tcPr>
          <w:p w14:paraId="6C04F42E" w14:textId="7271CE11" w:rsidR="003E7A40" w:rsidRDefault="003E7A40" w:rsidP="003E7A40">
            <w:pPr>
              <w:pStyle w:val="TAL"/>
              <w:jc w:val="center"/>
              <w:rPr>
                <w:sz w:val="16"/>
                <w:szCs w:val="16"/>
              </w:rPr>
            </w:pPr>
            <w:r>
              <w:rPr>
                <w:sz w:val="16"/>
                <w:szCs w:val="16"/>
              </w:rPr>
              <w:t>F</w:t>
            </w:r>
          </w:p>
        </w:tc>
        <w:tc>
          <w:tcPr>
            <w:tcW w:w="4536" w:type="dxa"/>
            <w:shd w:val="solid" w:color="FFFFFF" w:fill="auto"/>
          </w:tcPr>
          <w:p w14:paraId="15188745" w14:textId="64A3C573" w:rsidR="003E7A40" w:rsidRPr="006A2EC0" w:rsidRDefault="003E7A40" w:rsidP="003E7A40">
            <w:pPr>
              <w:pStyle w:val="TAL"/>
              <w:rPr>
                <w:sz w:val="16"/>
                <w:szCs w:val="16"/>
              </w:rPr>
            </w:pPr>
            <w:r w:rsidRPr="003E7A40">
              <w:rPr>
                <w:sz w:val="16"/>
                <w:szCs w:val="16"/>
              </w:rPr>
              <w:t>ECI-1 functionalities</w:t>
            </w:r>
          </w:p>
        </w:tc>
        <w:tc>
          <w:tcPr>
            <w:tcW w:w="992" w:type="dxa"/>
            <w:shd w:val="solid" w:color="FFFFFF" w:fill="auto"/>
          </w:tcPr>
          <w:p w14:paraId="690A0D99" w14:textId="4E56734D" w:rsidR="003E7A40" w:rsidRPr="00B37D43" w:rsidRDefault="003E7A40" w:rsidP="003E7A40">
            <w:pPr>
              <w:pStyle w:val="TAL"/>
              <w:jc w:val="center"/>
              <w:rPr>
                <w:sz w:val="16"/>
                <w:szCs w:val="16"/>
              </w:rPr>
            </w:pPr>
            <w:r w:rsidRPr="00B37D43">
              <w:rPr>
                <w:sz w:val="16"/>
                <w:szCs w:val="16"/>
              </w:rPr>
              <w:t>18.</w:t>
            </w:r>
            <w:r>
              <w:rPr>
                <w:sz w:val="16"/>
                <w:szCs w:val="16"/>
              </w:rPr>
              <w:t>5</w:t>
            </w:r>
            <w:r w:rsidRPr="00B37D43">
              <w:rPr>
                <w:sz w:val="16"/>
                <w:szCs w:val="16"/>
              </w:rPr>
              <w:t>.0</w:t>
            </w:r>
          </w:p>
        </w:tc>
      </w:tr>
      <w:tr w:rsidR="0098693B" w:rsidRPr="00A26F04" w14:paraId="2BB0DA9E" w14:textId="77777777" w:rsidTr="00CB1F82">
        <w:tc>
          <w:tcPr>
            <w:tcW w:w="800" w:type="dxa"/>
            <w:shd w:val="solid" w:color="FFFFFF" w:fill="auto"/>
          </w:tcPr>
          <w:p w14:paraId="7C433185" w14:textId="49422424" w:rsidR="0098693B" w:rsidRPr="00B37D43" w:rsidRDefault="0098693B" w:rsidP="0098693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8CFABEF" w14:textId="097162E1" w:rsidR="0098693B" w:rsidRPr="00B37D43" w:rsidRDefault="0098693B" w:rsidP="0098693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203C9F7" w14:textId="0CAD02FF" w:rsidR="0098693B" w:rsidRPr="001E0729" w:rsidRDefault="0098693B" w:rsidP="0098693B">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3667CFEA" w14:textId="0EFA6D8C" w:rsidR="0098693B" w:rsidRPr="00572692" w:rsidRDefault="0098693B" w:rsidP="0098693B">
            <w:pPr>
              <w:pStyle w:val="TAL"/>
              <w:rPr>
                <w:sz w:val="16"/>
                <w:szCs w:val="16"/>
              </w:rPr>
            </w:pPr>
            <w:r w:rsidRPr="00572692">
              <w:rPr>
                <w:sz w:val="16"/>
                <w:szCs w:val="16"/>
              </w:rPr>
              <w:t>0</w:t>
            </w:r>
            <w:r>
              <w:rPr>
                <w:sz w:val="16"/>
                <w:szCs w:val="16"/>
              </w:rPr>
              <w:t>501</w:t>
            </w:r>
          </w:p>
        </w:tc>
        <w:tc>
          <w:tcPr>
            <w:tcW w:w="425" w:type="dxa"/>
            <w:shd w:val="solid" w:color="FFFFFF" w:fill="auto"/>
          </w:tcPr>
          <w:p w14:paraId="47A00CEA" w14:textId="2D3492EA" w:rsidR="0098693B" w:rsidRDefault="0098693B" w:rsidP="0098693B">
            <w:pPr>
              <w:pStyle w:val="TAL"/>
              <w:jc w:val="center"/>
              <w:rPr>
                <w:sz w:val="16"/>
                <w:szCs w:val="16"/>
              </w:rPr>
            </w:pPr>
            <w:r>
              <w:rPr>
                <w:sz w:val="16"/>
                <w:szCs w:val="16"/>
              </w:rPr>
              <w:t>5</w:t>
            </w:r>
          </w:p>
        </w:tc>
        <w:tc>
          <w:tcPr>
            <w:tcW w:w="425" w:type="dxa"/>
            <w:shd w:val="solid" w:color="FFFFFF" w:fill="auto"/>
          </w:tcPr>
          <w:p w14:paraId="621C3CBB" w14:textId="2053C0D4" w:rsidR="0098693B" w:rsidRDefault="004871B1" w:rsidP="0098693B">
            <w:pPr>
              <w:pStyle w:val="TAL"/>
              <w:jc w:val="center"/>
              <w:rPr>
                <w:sz w:val="16"/>
                <w:szCs w:val="16"/>
              </w:rPr>
            </w:pPr>
            <w:r>
              <w:rPr>
                <w:sz w:val="16"/>
                <w:szCs w:val="16"/>
              </w:rPr>
              <w:t>B</w:t>
            </w:r>
          </w:p>
        </w:tc>
        <w:tc>
          <w:tcPr>
            <w:tcW w:w="4536" w:type="dxa"/>
            <w:shd w:val="solid" w:color="FFFFFF" w:fill="auto"/>
          </w:tcPr>
          <w:p w14:paraId="7052B5F6" w14:textId="3642EF7E" w:rsidR="0098693B" w:rsidRPr="003E7A40" w:rsidRDefault="0098693B" w:rsidP="0098693B">
            <w:pPr>
              <w:pStyle w:val="TAL"/>
              <w:rPr>
                <w:sz w:val="16"/>
                <w:szCs w:val="16"/>
              </w:rPr>
            </w:pPr>
            <w:r w:rsidRPr="0098693B">
              <w:rPr>
                <w:sz w:val="16"/>
                <w:szCs w:val="16"/>
              </w:rPr>
              <w:t>Common EAS bundle with repository</w:t>
            </w:r>
          </w:p>
        </w:tc>
        <w:tc>
          <w:tcPr>
            <w:tcW w:w="992" w:type="dxa"/>
            <w:shd w:val="solid" w:color="FFFFFF" w:fill="auto"/>
          </w:tcPr>
          <w:p w14:paraId="301B8B04" w14:textId="7DC652C4" w:rsidR="0098693B" w:rsidRPr="00B37D43" w:rsidRDefault="0098693B" w:rsidP="0098693B">
            <w:pPr>
              <w:pStyle w:val="TAL"/>
              <w:jc w:val="center"/>
              <w:rPr>
                <w:sz w:val="16"/>
                <w:szCs w:val="16"/>
              </w:rPr>
            </w:pPr>
            <w:r w:rsidRPr="00B37D43">
              <w:rPr>
                <w:sz w:val="16"/>
                <w:szCs w:val="16"/>
              </w:rPr>
              <w:t>1</w:t>
            </w:r>
            <w:r w:rsidR="004871B1">
              <w:rPr>
                <w:sz w:val="16"/>
                <w:szCs w:val="16"/>
              </w:rPr>
              <w:t>9</w:t>
            </w:r>
            <w:r w:rsidRPr="00B37D43">
              <w:rPr>
                <w:sz w:val="16"/>
                <w:szCs w:val="16"/>
              </w:rPr>
              <w:t>.</w:t>
            </w:r>
            <w:r w:rsidR="004871B1">
              <w:rPr>
                <w:sz w:val="16"/>
                <w:szCs w:val="16"/>
              </w:rPr>
              <w:t>0</w:t>
            </w:r>
            <w:r w:rsidRPr="00B37D43">
              <w:rPr>
                <w:sz w:val="16"/>
                <w:szCs w:val="16"/>
              </w:rPr>
              <w:t>.0</w:t>
            </w:r>
          </w:p>
        </w:tc>
      </w:tr>
      <w:tr w:rsidR="00387DA5" w:rsidRPr="00A26F04" w14:paraId="66C936E7" w14:textId="77777777" w:rsidTr="00CB1F82">
        <w:tc>
          <w:tcPr>
            <w:tcW w:w="800" w:type="dxa"/>
            <w:shd w:val="solid" w:color="FFFFFF" w:fill="auto"/>
          </w:tcPr>
          <w:p w14:paraId="71070769" w14:textId="0A10D55C" w:rsidR="00387DA5" w:rsidRPr="00B37D43" w:rsidRDefault="00387DA5" w:rsidP="00387DA5">
            <w:pPr>
              <w:pStyle w:val="TAL"/>
              <w:jc w:val="center"/>
              <w:rPr>
                <w:sz w:val="16"/>
                <w:szCs w:val="16"/>
              </w:rPr>
            </w:pPr>
            <w:r w:rsidRPr="00B37D43">
              <w:rPr>
                <w:sz w:val="16"/>
                <w:szCs w:val="16"/>
              </w:rPr>
              <w:lastRenderedPageBreak/>
              <w:t>2023-</w:t>
            </w:r>
            <w:r>
              <w:rPr>
                <w:sz w:val="16"/>
                <w:szCs w:val="16"/>
              </w:rPr>
              <w:t>12</w:t>
            </w:r>
          </w:p>
        </w:tc>
        <w:tc>
          <w:tcPr>
            <w:tcW w:w="800" w:type="dxa"/>
            <w:shd w:val="solid" w:color="FFFFFF" w:fill="auto"/>
          </w:tcPr>
          <w:p w14:paraId="35B43CA2" w14:textId="42D5E145" w:rsidR="00387DA5" w:rsidRPr="00B37D43" w:rsidRDefault="00387DA5" w:rsidP="00387DA5">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E86E57F" w14:textId="222FEC69" w:rsidR="00387DA5" w:rsidRPr="001E0729" w:rsidRDefault="00387DA5" w:rsidP="00387DA5">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781F2063" w14:textId="31693E3B" w:rsidR="00387DA5" w:rsidRPr="00572692" w:rsidRDefault="00387DA5" w:rsidP="00387DA5">
            <w:pPr>
              <w:pStyle w:val="TAL"/>
              <w:rPr>
                <w:sz w:val="16"/>
                <w:szCs w:val="16"/>
              </w:rPr>
            </w:pPr>
            <w:r w:rsidRPr="00572692">
              <w:rPr>
                <w:sz w:val="16"/>
                <w:szCs w:val="16"/>
              </w:rPr>
              <w:t>0</w:t>
            </w:r>
            <w:r>
              <w:rPr>
                <w:sz w:val="16"/>
                <w:szCs w:val="16"/>
              </w:rPr>
              <w:t>503</w:t>
            </w:r>
          </w:p>
        </w:tc>
        <w:tc>
          <w:tcPr>
            <w:tcW w:w="425" w:type="dxa"/>
            <w:shd w:val="solid" w:color="FFFFFF" w:fill="auto"/>
          </w:tcPr>
          <w:p w14:paraId="5D2A5B57" w14:textId="6097DAF8" w:rsidR="00387DA5" w:rsidRDefault="00387DA5" w:rsidP="00387DA5">
            <w:pPr>
              <w:pStyle w:val="TAL"/>
              <w:jc w:val="center"/>
              <w:rPr>
                <w:sz w:val="16"/>
                <w:szCs w:val="16"/>
              </w:rPr>
            </w:pPr>
            <w:r>
              <w:rPr>
                <w:sz w:val="16"/>
                <w:szCs w:val="16"/>
              </w:rPr>
              <w:t>2</w:t>
            </w:r>
          </w:p>
        </w:tc>
        <w:tc>
          <w:tcPr>
            <w:tcW w:w="425" w:type="dxa"/>
            <w:shd w:val="solid" w:color="FFFFFF" w:fill="auto"/>
          </w:tcPr>
          <w:p w14:paraId="3CFF0FAB" w14:textId="39CE1420" w:rsidR="00387DA5" w:rsidRDefault="00387DA5" w:rsidP="00387DA5">
            <w:pPr>
              <w:pStyle w:val="TAL"/>
              <w:jc w:val="center"/>
              <w:rPr>
                <w:sz w:val="16"/>
                <w:szCs w:val="16"/>
              </w:rPr>
            </w:pPr>
            <w:r>
              <w:rPr>
                <w:sz w:val="16"/>
                <w:szCs w:val="16"/>
              </w:rPr>
              <w:t>F</w:t>
            </w:r>
          </w:p>
        </w:tc>
        <w:tc>
          <w:tcPr>
            <w:tcW w:w="4536" w:type="dxa"/>
            <w:shd w:val="solid" w:color="FFFFFF" w:fill="auto"/>
          </w:tcPr>
          <w:p w14:paraId="2008DEA7" w14:textId="38E5B240" w:rsidR="00387DA5" w:rsidRPr="0098693B" w:rsidRDefault="00387DA5" w:rsidP="00387DA5">
            <w:pPr>
              <w:pStyle w:val="TAL"/>
              <w:rPr>
                <w:sz w:val="16"/>
                <w:szCs w:val="16"/>
              </w:rPr>
            </w:pPr>
            <w:r w:rsidRPr="00387DA5">
              <w:rPr>
                <w:sz w:val="16"/>
                <w:szCs w:val="16"/>
              </w:rPr>
              <w:t>Clarification on EAS discovery for Edge node sharing</w:t>
            </w:r>
          </w:p>
        </w:tc>
        <w:tc>
          <w:tcPr>
            <w:tcW w:w="992" w:type="dxa"/>
            <w:shd w:val="solid" w:color="FFFFFF" w:fill="auto"/>
          </w:tcPr>
          <w:p w14:paraId="0F5263BE" w14:textId="2A245AA9" w:rsidR="00387DA5" w:rsidRPr="00B37D43" w:rsidRDefault="00387DA5" w:rsidP="00387DA5">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837ECF" w:rsidRPr="00A26F04" w14:paraId="099815C3" w14:textId="77777777" w:rsidTr="00CB1F82">
        <w:tc>
          <w:tcPr>
            <w:tcW w:w="800" w:type="dxa"/>
            <w:shd w:val="solid" w:color="FFFFFF" w:fill="auto"/>
          </w:tcPr>
          <w:p w14:paraId="607FA6A9" w14:textId="6F607057" w:rsidR="00837ECF" w:rsidRPr="00B37D43" w:rsidRDefault="00837ECF" w:rsidP="00837EC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C298E45" w14:textId="61C2A61A" w:rsidR="00837ECF" w:rsidRPr="00B37D43" w:rsidRDefault="00837ECF" w:rsidP="00837EC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1439DA0" w14:textId="036B0DE3" w:rsidR="00837ECF" w:rsidRPr="001E0729" w:rsidRDefault="00837ECF" w:rsidP="00837ECF">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1A02AB37" w14:textId="54DCAB6B" w:rsidR="00837ECF" w:rsidRPr="00572692" w:rsidRDefault="00837ECF" w:rsidP="00837ECF">
            <w:pPr>
              <w:pStyle w:val="TAL"/>
              <w:rPr>
                <w:sz w:val="16"/>
                <w:szCs w:val="16"/>
              </w:rPr>
            </w:pPr>
            <w:r w:rsidRPr="00572692">
              <w:rPr>
                <w:sz w:val="16"/>
                <w:szCs w:val="16"/>
              </w:rPr>
              <w:t>0</w:t>
            </w:r>
            <w:r>
              <w:rPr>
                <w:sz w:val="16"/>
                <w:szCs w:val="16"/>
              </w:rPr>
              <w:t>504</w:t>
            </w:r>
          </w:p>
        </w:tc>
        <w:tc>
          <w:tcPr>
            <w:tcW w:w="425" w:type="dxa"/>
            <w:shd w:val="solid" w:color="FFFFFF" w:fill="auto"/>
          </w:tcPr>
          <w:p w14:paraId="736F1746" w14:textId="6C84B224" w:rsidR="00837ECF" w:rsidRDefault="00837ECF" w:rsidP="00837ECF">
            <w:pPr>
              <w:pStyle w:val="TAL"/>
              <w:jc w:val="center"/>
              <w:rPr>
                <w:sz w:val="16"/>
                <w:szCs w:val="16"/>
              </w:rPr>
            </w:pPr>
            <w:r>
              <w:rPr>
                <w:sz w:val="16"/>
                <w:szCs w:val="16"/>
              </w:rPr>
              <w:t>1</w:t>
            </w:r>
          </w:p>
        </w:tc>
        <w:tc>
          <w:tcPr>
            <w:tcW w:w="425" w:type="dxa"/>
            <w:shd w:val="solid" w:color="FFFFFF" w:fill="auto"/>
          </w:tcPr>
          <w:p w14:paraId="07DCC9EA" w14:textId="033307A7" w:rsidR="00837ECF" w:rsidRDefault="00837ECF" w:rsidP="00837ECF">
            <w:pPr>
              <w:pStyle w:val="TAL"/>
              <w:jc w:val="center"/>
              <w:rPr>
                <w:sz w:val="16"/>
                <w:szCs w:val="16"/>
              </w:rPr>
            </w:pPr>
            <w:r>
              <w:rPr>
                <w:sz w:val="16"/>
                <w:szCs w:val="16"/>
              </w:rPr>
              <w:t>F</w:t>
            </w:r>
          </w:p>
        </w:tc>
        <w:tc>
          <w:tcPr>
            <w:tcW w:w="4536" w:type="dxa"/>
            <w:shd w:val="solid" w:color="FFFFFF" w:fill="auto"/>
          </w:tcPr>
          <w:p w14:paraId="3C3ABA0D" w14:textId="506A6779" w:rsidR="00837ECF" w:rsidRPr="00387DA5" w:rsidRDefault="00837ECF" w:rsidP="00837ECF">
            <w:pPr>
              <w:pStyle w:val="TAL"/>
              <w:rPr>
                <w:sz w:val="16"/>
                <w:szCs w:val="16"/>
              </w:rPr>
            </w:pPr>
            <w:r w:rsidRPr="00837ECF">
              <w:rPr>
                <w:sz w:val="16"/>
                <w:szCs w:val="16"/>
              </w:rPr>
              <w:t>Clarification on features of service provisioning</w:t>
            </w:r>
          </w:p>
        </w:tc>
        <w:tc>
          <w:tcPr>
            <w:tcW w:w="992" w:type="dxa"/>
            <w:shd w:val="solid" w:color="FFFFFF" w:fill="auto"/>
          </w:tcPr>
          <w:p w14:paraId="3400465C" w14:textId="7908F4D6" w:rsidR="00837ECF" w:rsidRPr="00B37D43" w:rsidRDefault="00837ECF" w:rsidP="00837ECF">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4F2A51" w:rsidRPr="00A26F04" w14:paraId="2594D5CB" w14:textId="77777777" w:rsidTr="00CB1F82">
        <w:tc>
          <w:tcPr>
            <w:tcW w:w="800" w:type="dxa"/>
            <w:shd w:val="solid" w:color="FFFFFF" w:fill="auto"/>
          </w:tcPr>
          <w:p w14:paraId="2C1180D0" w14:textId="231BFA6C" w:rsidR="004F2A51" w:rsidRPr="00B37D43" w:rsidRDefault="004F2A51" w:rsidP="004F2A5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6876E79" w14:textId="0362CE0A" w:rsidR="004F2A51" w:rsidRPr="00B37D43" w:rsidRDefault="004F2A51" w:rsidP="004F2A5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4A5F9AB" w14:textId="00871015" w:rsidR="004F2A51" w:rsidRPr="001E0729" w:rsidRDefault="004F2A51" w:rsidP="004F2A51">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E67C333" w14:textId="06A06246" w:rsidR="004F2A51" w:rsidRPr="00572692" w:rsidRDefault="004F2A51" w:rsidP="004F2A51">
            <w:pPr>
              <w:pStyle w:val="TAL"/>
              <w:rPr>
                <w:sz w:val="16"/>
                <w:szCs w:val="16"/>
              </w:rPr>
            </w:pPr>
            <w:r w:rsidRPr="00572692">
              <w:rPr>
                <w:sz w:val="16"/>
                <w:szCs w:val="16"/>
              </w:rPr>
              <w:t>0</w:t>
            </w:r>
            <w:r>
              <w:rPr>
                <w:sz w:val="16"/>
                <w:szCs w:val="16"/>
              </w:rPr>
              <w:t>505</w:t>
            </w:r>
          </w:p>
        </w:tc>
        <w:tc>
          <w:tcPr>
            <w:tcW w:w="425" w:type="dxa"/>
            <w:shd w:val="solid" w:color="FFFFFF" w:fill="auto"/>
          </w:tcPr>
          <w:p w14:paraId="1DB87091" w14:textId="6C024D0E" w:rsidR="004F2A51" w:rsidRDefault="004F2A51" w:rsidP="004F2A51">
            <w:pPr>
              <w:pStyle w:val="TAL"/>
              <w:jc w:val="center"/>
              <w:rPr>
                <w:sz w:val="16"/>
                <w:szCs w:val="16"/>
              </w:rPr>
            </w:pPr>
            <w:r>
              <w:rPr>
                <w:sz w:val="16"/>
                <w:szCs w:val="16"/>
              </w:rPr>
              <w:t>2</w:t>
            </w:r>
          </w:p>
        </w:tc>
        <w:tc>
          <w:tcPr>
            <w:tcW w:w="425" w:type="dxa"/>
            <w:shd w:val="solid" w:color="FFFFFF" w:fill="auto"/>
          </w:tcPr>
          <w:p w14:paraId="47C33A06" w14:textId="5CBB7778" w:rsidR="004F2A51" w:rsidRDefault="004F2A51" w:rsidP="004F2A51">
            <w:pPr>
              <w:pStyle w:val="TAL"/>
              <w:jc w:val="center"/>
              <w:rPr>
                <w:sz w:val="16"/>
                <w:szCs w:val="16"/>
              </w:rPr>
            </w:pPr>
            <w:r>
              <w:rPr>
                <w:sz w:val="16"/>
                <w:szCs w:val="16"/>
              </w:rPr>
              <w:t>F</w:t>
            </w:r>
          </w:p>
        </w:tc>
        <w:tc>
          <w:tcPr>
            <w:tcW w:w="4536" w:type="dxa"/>
            <w:shd w:val="solid" w:color="FFFFFF" w:fill="auto"/>
          </w:tcPr>
          <w:p w14:paraId="2795DFBB" w14:textId="198DFE59" w:rsidR="004F2A51" w:rsidRPr="00837ECF" w:rsidRDefault="005232C5" w:rsidP="004F2A51">
            <w:pPr>
              <w:pStyle w:val="TAL"/>
              <w:rPr>
                <w:sz w:val="16"/>
                <w:szCs w:val="16"/>
              </w:rPr>
            </w:pPr>
            <w:r w:rsidRPr="005232C5">
              <w:rPr>
                <w:sz w:val="16"/>
                <w:szCs w:val="16"/>
              </w:rPr>
              <w:t>Clarification on service provisioning for roaming</w:t>
            </w:r>
          </w:p>
        </w:tc>
        <w:tc>
          <w:tcPr>
            <w:tcW w:w="992" w:type="dxa"/>
            <w:shd w:val="solid" w:color="FFFFFF" w:fill="auto"/>
          </w:tcPr>
          <w:p w14:paraId="3BB4E3D2" w14:textId="07538B80" w:rsidR="004F2A51" w:rsidRPr="00B37D43" w:rsidRDefault="004F2A51" w:rsidP="004F2A51">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6B4AC6" w:rsidRPr="00A26F04" w14:paraId="7DA14DDB" w14:textId="77777777" w:rsidTr="00CB1F82">
        <w:tc>
          <w:tcPr>
            <w:tcW w:w="800" w:type="dxa"/>
            <w:shd w:val="solid" w:color="FFFFFF" w:fill="auto"/>
          </w:tcPr>
          <w:p w14:paraId="7D487BF7" w14:textId="0FE9E4B7" w:rsidR="006B4AC6" w:rsidRPr="00B37D43" w:rsidRDefault="006B4AC6" w:rsidP="006B4AC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0C8B601" w14:textId="1AF805CB" w:rsidR="006B4AC6" w:rsidRPr="00B37D43" w:rsidRDefault="006B4AC6" w:rsidP="006B4AC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EFB2732" w14:textId="3802F0E6" w:rsidR="006B4AC6" w:rsidRPr="001E0729" w:rsidRDefault="006B4AC6" w:rsidP="006B4AC6">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541B730B" w14:textId="611B777F" w:rsidR="006B4AC6" w:rsidRPr="00572692" w:rsidRDefault="006B4AC6" w:rsidP="006B4AC6">
            <w:pPr>
              <w:pStyle w:val="TAL"/>
              <w:rPr>
                <w:sz w:val="16"/>
                <w:szCs w:val="16"/>
              </w:rPr>
            </w:pPr>
            <w:r w:rsidRPr="00572692">
              <w:rPr>
                <w:sz w:val="16"/>
                <w:szCs w:val="16"/>
              </w:rPr>
              <w:t>0</w:t>
            </w:r>
            <w:r>
              <w:rPr>
                <w:sz w:val="16"/>
                <w:szCs w:val="16"/>
              </w:rPr>
              <w:t>510</w:t>
            </w:r>
          </w:p>
        </w:tc>
        <w:tc>
          <w:tcPr>
            <w:tcW w:w="425" w:type="dxa"/>
            <w:shd w:val="solid" w:color="FFFFFF" w:fill="auto"/>
          </w:tcPr>
          <w:p w14:paraId="3C194A95" w14:textId="761D1DF1" w:rsidR="006B4AC6" w:rsidRDefault="006B4AC6" w:rsidP="006B4AC6">
            <w:pPr>
              <w:pStyle w:val="TAL"/>
              <w:jc w:val="center"/>
              <w:rPr>
                <w:sz w:val="16"/>
                <w:szCs w:val="16"/>
              </w:rPr>
            </w:pPr>
          </w:p>
        </w:tc>
        <w:tc>
          <w:tcPr>
            <w:tcW w:w="425" w:type="dxa"/>
            <w:shd w:val="solid" w:color="FFFFFF" w:fill="auto"/>
          </w:tcPr>
          <w:p w14:paraId="314F0AF3" w14:textId="7DC6505E" w:rsidR="006B4AC6" w:rsidRDefault="006B4AC6" w:rsidP="006B4AC6">
            <w:pPr>
              <w:pStyle w:val="TAL"/>
              <w:jc w:val="center"/>
              <w:rPr>
                <w:sz w:val="16"/>
                <w:szCs w:val="16"/>
              </w:rPr>
            </w:pPr>
            <w:r>
              <w:rPr>
                <w:sz w:val="16"/>
                <w:szCs w:val="16"/>
              </w:rPr>
              <w:t>B</w:t>
            </w:r>
          </w:p>
        </w:tc>
        <w:tc>
          <w:tcPr>
            <w:tcW w:w="4536" w:type="dxa"/>
            <w:shd w:val="solid" w:color="FFFFFF" w:fill="auto"/>
          </w:tcPr>
          <w:p w14:paraId="4063D76E" w14:textId="1168BCD8" w:rsidR="006B4AC6" w:rsidRPr="005232C5" w:rsidRDefault="006B4AC6" w:rsidP="006B4AC6">
            <w:pPr>
              <w:pStyle w:val="TAL"/>
              <w:rPr>
                <w:sz w:val="16"/>
                <w:szCs w:val="16"/>
              </w:rPr>
            </w:pPr>
            <w:r w:rsidRPr="006B4AC6">
              <w:rPr>
                <w:sz w:val="16"/>
                <w:szCs w:val="16"/>
              </w:rPr>
              <w:t>Update ECS functionality to support Common EAS bundle</w:t>
            </w:r>
          </w:p>
        </w:tc>
        <w:tc>
          <w:tcPr>
            <w:tcW w:w="992" w:type="dxa"/>
            <w:shd w:val="solid" w:color="FFFFFF" w:fill="auto"/>
          </w:tcPr>
          <w:p w14:paraId="514C77EB" w14:textId="2BD48FF0" w:rsidR="006B4AC6" w:rsidRPr="00B37D43" w:rsidRDefault="006B4AC6" w:rsidP="006B4AC6">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291F57" w:rsidRPr="00A26F04" w14:paraId="70AE70E8" w14:textId="77777777" w:rsidTr="00CB1F82">
        <w:tc>
          <w:tcPr>
            <w:tcW w:w="800" w:type="dxa"/>
            <w:shd w:val="solid" w:color="FFFFFF" w:fill="auto"/>
          </w:tcPr>
          <w:p w14:paraId="2DD69B13" w14:textId="17293879" w:rsidR="00291F57" w:rsidRPr="00B37D43" w:rsidRDefault="00291F57" w:rsidP="00291F5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D07EC64" w14:textId="23682C16" w:rsidR="00291F57" w:rsidRPr="00B37D43" w:rsidRDefault="00291F57" w:rsidP="00291F5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046C8D" w14:textId="6E700F52" w:rsidR="00291F57" w:rsidRPr="001E0729" w:rsidRDefault="00291F57" w:rsidP="00291F57">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48C54E37" w14:textId="6FB7DE61" w:rsidR="00291F57" w:rsidRPr="00572692" w:rsidRDefault="00291F57" w:rsidP="00291F57">
            <w:pPr>
              <w:pStyle w:val="TAL"/>
              <w:rPr>
                <w:sz w:val="16"/>
                <w:szCs w:val="16"/>
              </w:rPr>
            </w:pPr>
            <w:r w:rsidRPr="00572692">
              <w:rPr>
                <w:sz w:val="16"/>
                <w:szCs w:val="16"/>
              </w:rPr>
              <w:t>0</w:t>
            </w:r>
            <w:r>
              <w:rPr>
                <w:sz w:val="16"/>
                <w:szCs w:val="16"/>
              </w:rPr>
              <w:t>523</w:t>
            </w:r>
          </w:p>
        </w:tc>
        <w:tc>
          <w:tcPr>
            <w:tcW w:w="425" w:type="dxa"/>
            <w:shd w:val="solid" w:color="FFFFFF" w:fill="auto"/>
          </w:tcPr>
          <w:p w14:paraId="54566A86" w14:textId="281B3B27" w:rsidR="00291F57" w:rsidRDefault="00291F57" w:rsidP="00291F57">
            <w:pPr>
              <w:pStyle w:val="TAL"/>
              <w:jc w:val="center"/>
              <w:rPr>
                <w:sz w:val="16"/>
                <w:szCs w:val="16"/>
              </w:rPr>
            </w:pPr>
            <w:r>
              <w:rPr>
                <w:sz w:val="16"/>
                <w:szCs w:val="16"/>
              </w:rPr>
              <w:t>3</w:t>
            </w:r>
          </w:p>
        </w:tc>
        <w:tc>
          <w:tcPr>
            <w:tcW w:w="425" w:type="dxa"/>
            <w:shd w:val="solid" w:color="FFFFFF" w:fill="auto"/>
          </w:tcPr>
          <w:p w14:paraId="124168A8" w14:textId="3358DC10" w:rsidR="00291F57" w:rsidRDefault="00291F57" w:rsidP="00291F57">
            <w:pPr>
              <w:pStyle w:val="TAL"/>
              <w:jc w:val="center"/>
              <w:rPr>
                <w:sz w:val="16"/>
                <w:szCs w:val="16"/>
              </w:rPr>
            </w:pPr>
            <w:r>
              <w:rPr>
                <w:sz w:val="16"/>
                <w:szCs w:val="16"/>
              </w:rPr>
              <w:t>F</w:t>
            </w:r>
          </w:p>
        </w:tc>
        <w:tc>
          <w:tcPr>
            <w:tcW w:w="4536" w:type="dxa"/>
            <w:shd w:val="solid" w:color="FFFFFF" w:fill="auto"/>
          </w:tcPr>
          <w:p w14:paraId="72589D91" w14:textId="6F66DDD1" w:rsidR="00291F57" w:rsidRPr="006B4AC6" w:rsidRDefault="00291F57" w:rsidP="00291F57">
            <w:pPr>
              <w:pStyle w:val="TAL"/>
              <w:rPr>
                <w:sz w:val="16"/>
                <w:szCs w:val="16"/>
              </w:rPr>
            </w:pPr>
            <w:r w:rsidRPr="00291F57">
              <w:rPr>
                <w:sz w:val="16"/>
                <w:szCs w:val="16"/>
              </w:rPr>
              <w:t>Re-format the common EAS procedure</w:t>
            </w:r>
          </w:p>
        </w:tc>
        <w:tc>
          <w:tcPr>
            <w:tcW w:w="992" w:type="dxa"/>
            <w:shd w:val="solid" w:color="FFFFFF" w:fill="auto"/>
          </w:tcPr>
          <w:p w14:paraId="4CA1A7C8" w14:textId="0DB33E58" w:rsidR="00291F57" w:rsidRPr="00B37D43" w:rsidRDefault="00291F57" w:rsidP="00291F57">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1D7902" w:rsidRPr="00A26F04" w14:paraId="6924C246" w14:textId="77777777" w:rsidTr="00CB1F82">
        <w:tc>
          <w:tcPr>
            <w:tcW w:w="800" w:type="dxa"/>
            <w:shd w:val="solid" w:color="FFFFFF" w:fill="auto"/>
          </w:tcPr>
          <w:p w14:paraId="1CA11F9C" w14:textId="28D661CD" w:rsidR="001D7902" w:rsidRPr="00B37D43" w:rsidRDefault="001D7902" w:rsidP="001D790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C46526D" w14:textId="4372C6C5" w:rsidR="001D7902" w:rsidRPr="00B37D43" w:rsidRDefault="001D7902" w:rsidP="001D790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0D5069F" w14:textId="2540507B" w:rsidR="001D7902" w:rsidRPr="001E0729" w:rsidRDefault="001D7902" w:rsidP="001D7902">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76BF8AC" w14:textId="78A996D9" w:rsidR="001D7902" w:rsidRPr="00572692" w:rsidRDefault="001D7902" w:rsidP="001D7902">
            <w:pPr>
              <w:pStyle w:val="TAL"/>
              <w:rPr>
                <w:sz w:val="16"/>
                <w:szCs w:val="16"/>
              </w:rPr>
            </w:pPr>
            <w:r w:rsidRPr="00572692">
              <w:rPr>
                <w:sz w:val="16"/>
                <w:szCs w:val="16"/>
              </w:rPr>
              <w:t>0</w:t>
            </w:r>
            <w:r>
              <w:rPr>
                <w:sz w:val="16"/>
                <w:szCs w:val="16"/>
              </w:rPr>
              <w:t>541</w:t>
            </w:r>
          </w:p>
        </w:tc>
        <w:tc>
          <w:tcPr>
            <w:tcW w:w="425" w:type="dxa"/>
            <w:shd w:val="solid" w:color="FFFFFF" w:fill="auto"/>
          </w:tcPr>
          <w:p w14:paraId="342FC271" w14:textId="6BB871F2" w:rsidR="001D7902" w:rsidRDefault="001D7902" w:rsidP="001D7902">
            <w:pPr>
              <w:pStyle w:val="TAL"/>
              <w:jc w:val="center"/>
              <w:rPr>
                <w:sz w:val="16"/>
                <w:szCs w:val="16"/>
              </w:rPr>
            </w:pPr>
            <w:r>
              <w:rPr>
                <w:sz w:val="16"/>
                <w:szCs w:val="16"/>
              </w:rPr>
              <w:t>4</w:t>
            </w:r>
          </w:p>
        </w:tc>
        <w:tc>
          <w:tcPr>
            <w:tcW w:w="425" w:type="dxa"/>
            <w:shd w:val="solid" w:color="FFFFFF" w:fill="auto"/>
          </w:tcPr>
          <w:p w14:paraId="2743285E" w14:textId="15DDB0A5" w:rsidR="001D7902" w:rsidRDefault="001D7902" w:rsidP="001D7902">
            <w:pPr>
              <w:pStyle w:val="TAL"/>
              <w:jc w:val="center"/>
              <w:rPr>
                <w:sz w:val="16"/>
                <w:szCs w:val="16"/>
              </w:rPr>
            </w:pPr>
            <w:r>
              <w:rPr>
                <w:sz w:val="16"/>
                <w:szCs w:val="16"/>
              </w:rPr>
              <w:t>B</w:t>
            </w:r>
          </w:p>
        </w:tc>
        <w:tc>
          <w:tcPr>
            <w:tcW w:w="4536" w:type="dxa"/>
            <w:shd w:val="solid" w:color="FFFFFF" w:fill="auto"/>
          </w:tcPr>
          <w:p w14:paraId="56706448" w14:textId="135F212B" w:rsidR="001D7902" w:rsidRPr="00291F57" w:rsidRDefault="001D7902" w:rsidP="001D7902">
            <w:pPr>
              <w:pStyle w:val="TAL"/>
              <w:rPr>
                <w:sz w:val="16"/>
                <w:szCs w:val="16"/>
              </w:rPr>
            </w:pPr>
            <w:r w:rsidRPr="001D7902">
              <w:rPr>
                <w:sz w:val="16"/>
                <w:szCs w:val="16"/>
              </w:rPr>
              <w:t>Service continuity in ENS via leading ECSP</w:t>
            </w:r>
          </w:p>
        </w:tc>
        <w:tc>
          <w:tcPr>
            <w:tcW w:w="992" w:type="dxa"/>
            <w:shd w:val="solid" w:color="FFFFFF" w:fill="auto"/>
          </w:tcPr>
          <w:p w14:paraId="30C3F899" w14:textId="2FCCC3D3" w:rsidR="001D7902" w:rsidRPr="00B37D43" w:rsidRDefault="001D7902" w:rsidP="001D7902">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B917FB" w:rsidRPr="00A26F04" w14:paraId="752E1104" w14:textId="77777777" w:rsidTr="00CB1F82">
        <w:tc>
          <w:tcPr>
            <w:tcW w:w="800" w:type="dxa"/>
            <w:shd w:val="solid" w:color="FFFFFF" w:fill="auto"/>
          </w:tcPr>
          <w:p w14:paraId="294D1A32" w14:textId="00236E0C" w:rsidR="00B917FB" w:rsidRPr="00B37D43" w:rsidRDefault="00B917FB" w:rsidP="00B917F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DF2BBEC" w14:textId="5595C966" w:rsidR="00B917FB" w:rsidRPr="00B37D43" w:rsidRDefault="00B917FB" w:rsidP="00B917F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41FF259" w14:textId="73196A8F" w:rsidR="00B917FB" w:rsidRPr="001E0729" w:rsidRDefault="00B917FB" w:rsidP="00B917FB">
            <w:pPr>
              <w:pStyle w:val="TAL"/>
              <w:jc w:val="center"/>
              <w:rPr>
                <w:sz w:val="16"/>
                <w:szCs w:val="16"/>
              </w:rPr>
            </w:pPr>
            <w:r w:rsidRPr="00B917FB">
              <w:rPr>
                <w:sz w:val="16"/>
                <w:szCs w:val="16"/>
              </w:rPr>
              <w:t>SP-240312</w:t>
            </w:r>
          </w:p>
        </w:tc>
        <w:tc>
          <w:tcPr>
            <w:tcW w:w="567" w:type="dxa"/>
            <w:shd w:val="solid" w:color="FFFFFF" w:fill="auto"/>
          </w:tcPr>
          <w:p w14:paraId="48A12137" w14:textId="437FFBC5" w:rsidR="00B917FB" w:rsidRPr="00572692" w:rsidRDefault="00B917FB" w:rsidP="00B917FB">
            <w:pPr>
              <w:pStyle w:val="TAL"/>
              <w:rPr>
                <w:sz w:val="16"/>
                <w:szCs w:val="16"/>
              </w:rPr>
            </w:pPr>
            <w:r w:rsidRPr="00572692">
              <w:rPr>
                <w:sz w:val="16"/>
                <w:szCs w:val="16"/>
              </w:rPr>
              <w:t>0</w:t>
            </w:r>
            <w:r>
              <w:rPr>
                <w:sz w:val="16"/>
                <w:szCs w:val="16"/>
              </w:rPr>
              <w:t>528</w:t>
            </w:r>
          </w:p>
        </w:tc>
        <w:tc>
          <w:tcPr>
            <w:tcW w:w="425" w:type="dxa"/>
            <w:shd w:val="solid" w:color="FFFFFF" w:fill="auto"/>
          </w:tcPr>
          <w:p w14:paraId="68840F7F" w14:textId="2DFDD4C2" w:rsidR="00B917FB" w:rsidRDefault="00B917FB" w:rsidP="00B917FB">
            <w:pPr>
              <w:pStyle w:val="TAL"/>
              <w:jc w:val="center"/>
              <w:rPr>
                <w:sz w:val="16"/>
                <w:szCs w:val="16"/>
              </w:rPr>
            </w:pPr>
            <w:r>
              <w:rPr>
                <w:sz w:val="16"/>
                <w:szCs w:val="16"/>
              </w:rPr>
              <w:t>3</w:t>
            </w:r>
          </w:p>
        </w:tc>
        <w:tc>
          <w:tcPr>
            <w:tcW w:w="425" w:type="dxa"/>
            <w:shd w:val="solid" w:color="FFFFFF" w:fill="auto"/>
          </w:tcPr>
          <w:p w14:paraId="2D537725" w14:textId="3823B1B2" w:rsidR="00B917FB" w:rsidRDefault="00B917FB" w:rsidP="00B917FB">
            <w:pPr>
              <w:pStyle w:val="TAL"/>
              <w:jc w:val="center"/>
              <w:rPr>
                <w:sz w:val="16"/>
                <w:szCs w:val="16"/>
              </w:rPr>
            </w:pPr>
            <w:r>
              <w:rPr>
                <w:sz w:val="16"/>
                <w:szCs w:val="16"/>
              </w:rPr>
              <w:t>B</w:t>
            </w:r>
          </w:p>
        </w:tc>
        <w:tc>
          <w:tcPr>
            <w:tcW w:w="4536" w:type="dxa"/>
            <w:shd w:val="solid" w:color="FFFFFF" w:fill="auto"/>
          </w:tcPr>
          <w:p w14:paraId="760E9184" w14:textId="78919822" w:rsidR="00B917FB" w:rsidRPr="001D7902" w:rsidRDefault="00B917FB" w:rsidP="00B917FB">
            <w:pPr>
              <w:pStyle w:val="TAL"/>
              <w:rPr>
                <w:sz w:val="16"/>
                <w:szCs w:val="16"/>
              </w:rPr>
            </w:pPr>
            <w:r w:rsidRPr="00B917FB">
              <w:rPr>
                <w:sz w:val="16"/>
                <w:szCs w:val="16"/>
              </w:rPr>
              <w:t>Common EAS in partner ECSP</w:t>
            </w:r>
          </w:p>
        </w:tc>
        <w:tc>
          <w:tcPr>
            <w:tcW w:w="992" w:type="dxa"/>
            <w:shd w:val="solid" w:color="FFFFFF" w:fill="auto"/>
          </w:tcPr>
          <w:p w14:paraId="27F1754F" w14:textId="1A3B40C0" w:rsidR="00B917FB" w:rsidRPr="00B37D43" w:rsidRDefault="00B917FB" w:rsidP="00B917F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B917FB" w:rsidRPr="00A26F04" w14:paraId="4EDA6F3F" w14:textId="77777777" w:rsidTr="00CB1F82">
        <w:tc>
          <w:tcPr>
            <w:tcW w:w="800" w:type="dxa"/>
            <w:shd w:val="solid" w:color="FFFFFF" w:fill="auto"/>
          </w:tcPr>
          <w:p w14:paraId="31394589" w14:textId="23E2915E" w:rsidR="00B917FB" w:rsidRPr="00B37D43" w:rsidRDefault="00B917FB" w:rsidP="00B917F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D2D7168" w14:textId="45EF9A5D" w:rsidR="00B917FB" w:rsidRPr="00B37D43" w:rsidRDefault="00B917FB" w:rsidP="00B917F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3649E69" w14:textId="283D2191" w:rsidR="00B917FB" w:rsidRPr="00B917FB" w:rsidRDefault="00B917FB" w:rsidP="00B917FB">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561E1742" w14:textId="39610CE2" w:rsidR="00B917FB" w:rsidRPr="00572692" w:rsidRDefault="00B917FB" w:rsidP="00B917FB">
            <w:pPr>
              <w:pStyle w:val="TAL"/>
              <w:rPr>
                <w:sz w:val="16"/>
                <w:szCs w:val="16"/>
              </w:rPr>
            </w:pPr>
            <w:r w:rsidRPr="00572692">
              <w:rPr>
                <w:sz w:val="16"/>
                <w:szCs w:val="16"/>
              </w:rPr>
              <w:t>0</w:t>
            </w:r>
            <w:r>
              <w:rPr>
                <w:sz w:val="16"/>
                <w:szCs w:val="16"/>
              </w:rPr>
              <w:t>554</w:t>
            </w:r>
          </w:p>
        </w:tc>
        <w:tc>
          <w:tcPr>
            <w:tcW w:w="425" w:type="dxa"/>
            <w:shd w:val="solid" w:color="FFFFFF" w:fill="auto"/>
          </w:tcPr>
          <w:p w14:paraId="5B6F1525" w14:textId="0E2B7DA0" w:rsidR="00B917FB" w:rsidRDefault="00B917FB" w:rsidP="00B917FB">
            <w:pPr>
              <w:pStyle w:val="TAL"/>
              <w:jc w:val="center"/>
              <w:rPr>
                <w:sz w:val="16"/>
                <w:szCs w:val="16"/>
              </w:rPr>
            </w:pPr>
            <w:r>
              <w:rPr>
                <w:sz w:val="16"/>
                <w:szCs w:val="16"/>
              </w:rPr>
              <w:t>1</w:t>
            </w:r>
          </w:p>
        </w:tc>
        <w:tc>
          <w:tcPr>
            <w:tcW w:w="425" w:type="dxa"/>
            <w:shd w:val="solid" w:color="FFFFFF" w:fill="auto"/>
          </w:tcPr>
          <w:p w14:paraId="4F8B01EF" w14:textId="3EC37CD0" w:rsidR="00B917FB" w:rsidRDefault="00B917FB" w:rsidP="00B917FB">
            <w:pPr>
              <w:pStyle w:val="TAL"/>
              <w:jc w:val="center"/>
              <w:rPr>
                <w:sz w:val="16"/>
                <w:szCs w:val="16"/>
              </w:rPr>
            </w:pPr>
            <w:r>
              <w:rPr>
                <w:sz w:val="16"/>
                <w:szCs w:val="16"/>
              </w:rPr>
              <w:t>A</w:t>
            </w:r>
          </w:p>
        </w:tc>
        <w:tc>
          <w:tcPr>
            <w:tcW w:w="4536" w:type="dxa"/>
            <w:shd w:val="solid" w:color="FFFFFF" w:fill="auto"/>
          </w:tcPr>
          <w:p w14:paraId="22D61155" w14:textId="5F59CBC9" w:rsidR="00B917FB" w:rsidRPr="00B917FB" w:rsidRDefault="00B917FB" w:rsidP="00B917FB">
            <w:pPr>
              <w:pStyle w:val="TAL"/>
              <w:rPr>
                <w:sz w:val="16"/>
                <w:szCs w:val="16"/>
              </w:rPr>
            </w:pPr>
            <w:r w:rsidRPr="00B917FB">
              <w:rPr>
                <w:sz w:val="16"/>
                <w:szCs w:val="16"/>
              </w:rPr>
              <w:t>Correction in S-EES executed ACR to CAS</w:t>
            </w:r>
          </w:p>
        </w:tc>
        <w:tc>
          <w:tcPr>
            <w:tcW w:w="992" w:type="dxa"/>
            <w:shd w:val="solid" w:color="FFFFFF" w:fill="auto"/>
          </w:tcPr>
          <w:p w14:paraId="0963A5C0" w14:textId="0761A78D" w:rsidR="00B917FB" w:rsidRPr="00B37D43" w:rsidRDefault="00B917FB" w:rsidP="00B917F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CA275D" w:rsidRPr="00A26F04" w14:paraId="5D504868" w14:textId="77777777" w:rsidTr="00CB1F82">
        <w:tc>
          <w:tcPr>
            <w:tcW w:w="800" w:type="dxa"/>
            <w:shd w:val="solid" w:color="FFFFFF" w:fill="auto"/>
          </w:tcPr>
          <w:p w14:paraId="7AD31864" w14:textId="0A6AB706" w:rsidR="00CA275D" w:rsidRPr="00B37D43" w:rsidRDefault="00CA275D" w:rsidP="00CA275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F5BB0F0" w14:textId="3AFC1A33" w:rsidR="00CA275D" w:rsidRPr="00B37D43" w:rsidRDefault="00CA275D" w:rsidP="00CA275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B9F9D5C" w14:textId="7485F921" w:rsidR="00CA275D" w:rsidRPr="00B917FB" w:rsidRDefault="00CA275D" w:rsidP="00CA275D">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4564B8C6" w14:textId="7117A212" w:rsidR="00CA275D" w:rsidRPr="00572692" w:rsidRDefault="00CA275D" w:rsidP="00CA275D">
            <w:pPr>
              <w:pStyle w:val="TAL"/>
              <w:rPr>
                <w:sz w:val="16"/>
                <w:szCs w:val="16"/>
              </w:rPr>
            </w:pPr>
            <w:r w:rsidRPr="00572692">
              <w:rPr>
                <w:sz w:val="16"/>
                <w:szCs w:val="16"/>
              </w:rPr>
              <w:t>0</w:t>
            </w:r>
            <w:r>
              <w:rPr>
                <w:sz w:val="16"/>
                <w:szCs w:val="16"/>
              </w:rPr>
              <w:t>559</w:t>
            </w:r>
          </w:p>
        </w:tc>
        <w:tc>
          <w:tcPr>
            <w:tcW w:w="425" w:type="dxa"/>
            <w:shd w:val="solid" w:color="FFFFFF" w:fill="auto"/>
          </w:tcPr>
          <w:p w14:paraId="4411626A" w14:textId="073DE574" w:rsidR="00CA275D" w:rsidRDefault="00CA275D" w:rsidP="00CA275D">
            <w:pPr>
              <w:pStyle w:val="TAL"/>
              <w:jc w:val="center"/>
              <w:rPr>
                <w:sz w:val="16"/>
                <w:szCs w:val="16"/>
              </w:rPr>
            </w:pPr>
          </w:p>
        </w:tc>
        <w:tc>
          <w:tcPr>
            <w:tcW w:w="425" w:type="dxa"/>
            <w:shd w:val="solid" w:color="FFFFFF" w:fill="auto"/>
          </w:tcPr>
          <w:p w14:paraId="69F95838" w14:textId="47F1E508" w:rsidR="00CA275D" w:rsidRDefault="00CA275D" w:rsidP="00CA275D">
            <w:pPr>
              <w:pStyle w:val="TAL"/>
              <w:jc w:val="center"/>
              <w:rPr>
                <w:sz w:val="16"/>
                <w:szCs w:val="16"/>
              </w:rPr>
            </w:pPr>
            <w:r>
              <w:rPr>
                <w:sz w:val="16"/>
                <w:szCs w:val="16"/>
              </w:rPr>
              <w:t>A</w:t>
            </w:r>
          </w:p>
        </w:tc>
        <w:tc>
          <w:tcPr>
            <w:tcW w:w="4536" w:type="dxa"/>
            <w:shd w:val="solid" w:color="FFFFFF" w:fill="auto"/>
          </w:tcPr>
          <w:p w14:paraId="1DBA42C6" w14:textId="57D5064E" w:rsidR="00CA275D" w:rsidRPr="00B917FB" w:rsidRDefault="00CA275D" w:rsidP="00CA275D">
            <w:pPr>
              <w:pStyle w:val="TAL"/>
              <w:rPr>
                <w:sz w:val="16"/>
                <w:szCs w:val="16"/>
              </w:rPr>
            </w:pPr>
            <w:r w:rsidRPr="00CA275D">
              <w:rPr>
                <w:sz w:val="16"/>
                <w:szCs w:val="16"/>
              </w:rPr>
              <w:t>Remove EN on EAS ID definition</w:t>
            </w:r>
          </w:p>
        </w:tc>
        <w:tc>
          <w:tcPr>
            <w:tcW w:w="992" w:type="dxa"/>
            <w:shd w:val="solid" w:color="FFFFFF" w:fill="auto"/>
          </w:tcPr>
          <w:p w14:paraId="0DA06506" w14:textId="71CD6848" w:rsidR="00CA275D" w:rsidRPr="00B37D43" w:rsidRDefault="00CA275D" w:rsidP="00CA275D">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53AFA" w:rsidRPr="00A26F04" w14:paraId="3BB0A88D" w14:textId="77777777" w:rsidTr="00CB1F82">
        <w:tc>
          <w:tcPr>
            <w:tcW w:w="800" w:type="dxa"/>
            <w:shd w:val="solid" w:color="FFFFFF" w:fill="auto"/>
          </w:tcPr>
          <w:p w14:paraId="70698096" w14:textId="3541BB2D" w:rsidR="00353AFA" w:rsidRPr="00B37D43" w:rsidRDefault="00353AFA" w:rsidP="00353AF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A76E4AB" w14:textId="35B68DC8" w:rsidR="00353AFA" w:rsidRPr="00B37D43" w:rsidRDefault="00353AFA" w:rsidP="00353AF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E2F366E" w14:textId="376A02BB" w:rsidR="00353AFA" w:rsidRPr="00B917FB" w:rsidRDefault="00353AFA" w:rsidP="00353AFA">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544810A5" w14:textId="3877A6C0" w:rsidR="00353AFA" w:rsidRPr="00572692" w:rsidRDefault="00353AFA" w:rsidP="00353AFA">
            <w:pPr>
              <w:pStyle w:val="TAL"/>
              <w:rPr>
                <w:sz w:val="16"/>
                <w:szCs w:val="16"/>
              </w:rPr>
            </w:pPr>
            <w:r w:rsidRPr="00572692">
              <w:rPr>
                <w:sz w:val="16"/>
                <w:szCs w:val="16"/>
              </w:rPr>
              <w:t>0</w:t>
            </w:r>
            <w:r>
              <w:rPr>
                <w:sz w:val="16"/>
                <w:szCs w:val="16"/>
              </w:rPr>
              <w:t>563</w:t>
            </w:r>
          </w:p>
        </w:tc>
        <w:tc>
          <w:tcPr>
            <w:tcW w:w="425" w:type="dxa"/>
            <w:shd w:val="solid" w:color="FFFFFF" w:fill="auto"/>
          </w:tcPr>
          <w:p w14:paraId="6BB37F5A" w14:textId="5CCA6176" w:rsidR="00353AFA" w:rsidRDefault="00353AFA" w:rsidP="00353AFA">
            <w:pPr>
              <w:pStyle w:val="TAL"/>
              <w:jc w:val="center"/>
              <w:rPr>
                <w:sz w:val="16"/>
                <w:szCs w:val="16"/>
              </w:rPr>
            </w:pPr>
            <w:r>
              <w:rPr>
                <w:sz w:val="16"/>
                <w:szCs w:val="16"/>
              </w:rPr>
              <w:t>1</w:t>
            </w:r>
          </w:p>
        </w:tc>
        <w:tc>
          <w:tcPr>
            <w:tcW w:w="425" w:type="dxa"/>
            <w:shd w:val="solid" w:color="FFFFFF" w:fill="auto"/>
          </w:tcPr>
          <w:p w14:paraId="602991BC" w14:textId="4B26F161" w:rsidR="00353AFA" w:rsidRDefault="00353AFA" w:rsidP="00353AFA">
            <w:pPr>
              <w:pStyle w:val="TAL"/>
              <w:jc w:val="center"/>
              <w:rPr>
                <w:sz w:val="16"/>
                <w:szCs w:val="16"/>
              </w:rPr>
            </w:pPr>
            <w:r>
              <w:rPr>
                <w:sz w:val="16"/>
                <w:szCs w:val="16"/>
              </w:rPr>
              <w:t>A</w:t>
            </w:r>
          </w:p>
        </w:tc>
        <w:tc>
          <w:tcPr>
            <w:tcW w:w="4536" w:type="dxa"/>
            <w:shd w:val="solid" w:color="FFFFFF" w:fill="auto"/>
          </w:tcPr>
          <w:p w14:paraId="35C8C4D2" w14:textId="225AFE8C" w:rsidR="00353AFA" w:rsidRPr="00CA275D" w:rsidRDefault="00353AFA" w:rsidP="00353AFA">
            <w:pPr>
              <w:pStyle w:val="TAL"/>
              <w:rPr>
                <w:sz w:val="16"/>
                <w:szCs w:val="16"/>
              </w:rPr>
            </w:pPr>
            <w:r w:rsidRPr="00353AFA">
              <w:rPr>
                <w:sz w:val="16"/>
                <w:szCs w:val="16"/>
              </w:rPr>
              <w:t>Correction on ECS registration procedure</w:t>
            </w:r>
          </w:p>
        </w:tc>
        <w:tc>
          <w:tcPr>
            <w:tcW w:w="992" w:type="dxa"/>
            <w:shd w:val="solid" w:color="FFFFFF" w:fill="auto"/>
          </w:tcPr>
          <w:p w14:paraId="723378DD" w14:textId="18655C36" w:rsidR="00353AFA" w:rsidRPr="00B37D43" w:rsidRDefault="00353AFA" w:rsidP="00353AF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53AFA" w:rsidRPr="00A26F04" w14:paraId="0AB9E097" w14:textId="77777777" w:rsidTr="00CB1F82">
        <w:tc>
          <w:tcPr>
            <w:tcW w:w="800" w:type="dxa"/>
            <w:shd w:val="solid" w:color="FFFFFF" w:fill="auto"/>
          </w:tcPr>
          <w:p w14:paraId="373621BC" w14:textId="4BEEE5D9" w:rsidR="00353AFA" w:rsidRPr="00B37D43" w:rsidRDefault="00353AFA" w:rsidP="00353AF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2B905C2" w14:textId="26F48BA0" w:rsidR="00353AFA" w:rsidRPr="00B37D43" w:rsidRDefault="00353AFA" w:rsidP="00353AF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F1EC2DB" w14:textId="2C9DC0AD" w:rsidR="00353AFA" w:rsidRPr="00B917FB" w:rsidRDefault="00353AFA" w:rsidP="00353AFA">
            <w:pPr>
              <w:pStyle w:val="TAL"/>
              <w:jc w:val="center"/>
              <w:rPr>
                <w:sz w:val="16"/>
                <w:szCs w:val="16"/>
              </w:rPr>
            </w:pPr>
            <w:r w:rsidRPr="00B917FB">
              <w:rPr>
                <w:sz w:val="16"/>
                <w:szCs w:val="16"/>
              </w:rPr>
              <w:t>SP-2403</w:t>
            </w:r>
            <w:r w:rsidR="00AD220C">
              <w:rPr>
                <w:sz w:val="16"/>
                <w:szCs w:val="16"/>
              </w:rPr>
              <w:t>1</w:t>
            </w:r>
            <w:r w:rsidRPr="00B917FB">
              <w:rPr>
                <w:sz w:val="16"/>
                <w:szCs w:val="16"/>
              </w:rPr>
              <w:t>2</w:t>
            </w:r>
          </w:p>
        </w:tc>
        <w:tc>
          <w:tcPr>
            <w:tcW w:w="567" w:type="dxa"/>
            <w:shd w:val="solid" w:color="FFFFFF" w:fill="auto"/>
          </w:tcPr>
          <w:p w14:paraId="5A265487" w14:textId="6140252F" w:rsidR="00353AFA" w:rsidRPr="00572692" w:rsidRDefault="00353AFA" w:rsidP="00353AFA">
            <w:pPr>
              <w:pStyle w:val="TAL"/>
              <w:rPr>
                <w:sz w:val="16"/>
                <w:szCs w:val="16"/>
              </w:rPr>
            </w:pPr>
            <w:r w:rsidRPr="00572692">
              <w:rPr>
                <w:sz w:val="16"/>
                <w:szCs w:val="16"/>
              </w:rPr>
              <w:t>0</w:t>
            </w:r>
            <w:r>
              <w:rPr>
                <w:sz w:val="16"/>
                <w:szCs w:val="16"/>
              </w:rPr>
              <w:t>564</w:t>
            </w:r>
          </w:p>
        </w:tc>
        <w:tc>
          <w:tcPr>
            <w:tcW w:w="425" w:type="dxa"/>
            <w:shd w:val="solid" w:color="FFFFFF" w:fill="auto"/>
          </w:tcPr>
          <w:p w14:paraId="0B859A62" w14:textId="4FEC87A0" w:rsidR="00353AFA" w:rsidRDefault="00353AFA" w:rsidP="00353AFA">
            <w:pPr>
              <w:pStyle w:val="TAL"/>
              <w:jc w:val="center"/>
              <w:rPr>
                <w:sz w:val="16"/>
                <w:szCs w:val="16"/>
              </w:rPr>
            </w:pPr>
            <w:r>
              <w:rPr>
                <w:sz w:val="16"/>
                <w:szCs w:val="16"/>
              </w:rPr>
              <w:t>2</w:t>
            </w:r>
          </w:p>
        </w:tc>
        <w:tc>
          <w:tcPr>
            <w:tcW w:w="425" w:type="dxa"/>
            <w:shd w:val="solid" w:color="FFFFFF" w:fill="auto"/>
          </w:tcPr>
          <w:p w14:paraId="1F806530" w14:textId="09E7E402" w:rsidR="00353AFA" w:rsidRDefault="00353AFA" w:rsidP="00353AFA">
            <w:pPr>
              <w:pStyle w:val="TAL"/>
              <w:jc w:val="center"/>
              <w:rPr>
                <w:sz w:val="16"/>
                <w:szCs w:val="16"/>
              </w:rPr>
            </w:pPr>
            <w:r>
              <w:rPr>
                <w:sz w:val="16"/>
                <w:szCs w:val="16"/>
              </w:rPr>
              <w:t>B</w:t>
            </w:r>
          </w:p>
        </w:tc>
        <w:tc>
          <w:tcPr>
            <w:tcW w:w="4536" w:type="dxa"/>
            <w:shd w:val="solid" w:color="FFFFFF" w:fill="auto"/>
          </w:tcPr>
          <w:p w14:paraId="1BB6B623" w14:textId="204BBD93" w:rsidR="00353AFA" w:rsidRPr="00353AFA" w:rsidRDefault="00353AFA" w:rsidP="00353AFA">
            <w:pPr>
              <w:pStyle w:val="TAL"/>
              <w:rPr>
                <w:sz w:val="16"/>
                <w:szCs w:val="16"/>
              </w:rPr>
            </w:pPr>
            <w:r w:rsidRPr="00353AFA">
              <w:rPr>
                <w:sz w:val="16"/>
                <w:szCs w:val="16"/>
              </w:rPr>
              <w:t>Resolving EN related to information collection between ECS-ER and partner ECS</w:t>
            </w:r>
          </w:p>
        </w:tc>
        <w:tc>
          <w:tcPr>
            <w:tcW w:w="992" w:type="dxa"/>
            <w:shd w:val="solid" w:color="FFFFFF" w:fill="auto"/>
          </w:tcPr>
          <w:p w14:paraId="4B760C12" w14:textId="6C6F2792" w:rsidR="00353AFA" w:rsidRPr="00B37D43" w:rsidRDefault="00353AFA" w:rsidP="00353AF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AD220C" w:rsidRPr="00A26F04" w14:paraId="347947E5" w14:textId="77777777" w:rsidTr="00CB1F82">
        <w:tc>
          <w:tcPr>
            <w:tcW w:w="800" w:type="dxa"/>
            <w:shd w:val="solid" w:color="FFFFFF" w:fill="auto"/>
          </w:tcPr>
          <w:p w14:paraId="6A7F2C30" w14:textId="530780C9" w:rsidR="00AD220C" w:rsidRPr="00B37D43" w:rsidRDefault="00AD220C" w:rsidP="00AD220C">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2BCF142A" w14:textId="61E473B0" w:rsidR="00AD220C" w:rsidRPr="00B37D43" w:rsidRDefault="00AD220C" w:rsidP="00AD220C">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2456A39" w14:textId="14370A85" w:rsidR="00AD220C" w:rsidRPr="00B917FB" w:rsidRDefault="00AD220C" w:rsidP="00AD220C">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7C08D3D0" w14:textId="29B13FF0" w:rsidR="00AD220C" w:rsidRPr="00572692" w:rsidRDefault="00AD220C" w:rsidP="00AD220C">
            <w:pPr>
              <w:pStyle w:val="TAL"/>
              <w:rPr>
                <w:sz w:val="16"/>
                <w:szCs w:val="16"/>
              </w:rPr>
            </w:pPr>
            <w:r w:rsidRPr="00572692">
              <w:rPr>
                <w:sz w:val="16"/>
                <w:szCs w:val="16"/>
              </w:rPr>
              <w:t>0</w:t>
            </w:r>
            <w:r>
              <w:rPr>
                <w:sz w:val="16"/>
                <w:szCs w:val="16"/>
              </w:rPr>
              <w:t>566</w:t>
            </w:r>
          </w:p>
        </w:tc>
        <w:tc>
          <w:tcPr>
            <w:tcW w:w="425" w:type="dxa"/>
            <w:shd w:val="solid" w:color="FFFFFF" w:fill="auto"/>
          </w:tcPr>
          <w:p w14:paraId="79B2BADC" w14:textId="2C222E04" w:rsidR="00AD220C" w:rsidRDefault="00AD220C" w:rsidP="00AD220C">
            <w:pPr>
              <w:pStyle w:val="TAL"/>
              <w:jc w:val="center"/>
              <w:rPr>
                <w:sz w:val="16"/>
                <w:szCs w:val="16"/>
              </w:rPr>
            </w:pPr>
            <w:r>
              <w:rPr>
                <w:sz w:val="16"/>
                <w:szCs w:val="16"/>
              </w:rPr>
              <w:t>4</w:t>
            </w:r>
          </w:p>
        </w:tc>
        <w:tc>
          <w:tcPr>
            <w:tcW w:w="425" w:type="dxa"/>
            <w:shd w:val="solid" w:color="FFFFFF" w:fill="auto"/>
          </w:tcPr>
          <w:p w14:paraId="58B78421" w14:textId="58A171D8" w:rsidR="00AD220C" w:rsidRDefault="00AD220C" w:rsidP="00AD220C">
            <w:pPr>
              <w:pStyle w:val="TAL"/>
              <w:jc w:val="center"/>
              <w:rPr>
                <w:sz w:val="16"/>
                <w:szCs w:val="16"/>
              </w:rPr>
            </w:pPr>
            <w:r>
              <w:rPr>
                <w:sz w:val="16"/>
                <w:szCs w:val="16"/>
              </w:rPr>
              <w:t>B</w:t>
            </w:r>
          </w:p>
        </w:tc>
        <w:tc>
          <w:tcPr>
            <w:tcW w:w="4536" w:type="dxa"/>
            <w:shd w:val="solid" w:color="FFFFFF" w:fill="auto"/>
          </w:tcPr>
          <w:p w14:paraId="1354C9B9" w14:textId="0FC3041D" w:rsidR="00AD220C" w:rsidRPr="00353AFA" w:rsidRDefault="00AD220C" w:rsidP="00AD220C">
            <w:pPr>
              <w:pStyle w:val="TAL"/>
              <w:rPr>
                <w:sz w:val="16"/>
                <w:szCs w:val="16"/>
              </w:rPr>
            </w:pPr>
            <w:r w:rsidRPr="00AD220C">
              <w:rPr>
                <w:sz w:val="16"/>
                <w:szCs w:val="16"/>
              </w:rPr>
              <w:t>Common EAS procedures – putting together</w:t>
            </w:r>
          </w:p>
        </w:tc>
        <w:tc>
          <w:tcPr>
            <w:tcW w:w="992" w:type="dxa"/>
            <w:shd w:val="solid" w:color="FFFFFF" w:fill="auto"/>
          </w:tcPr>
          <w:p w14:paraId="36CB689E" w14:textId="4B09CB12" w:rsidR="00AD220C" w:rsidRPr="00B37D43" w:rsidRDefault="00AD220C" w:rsidP="00AD220C">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738B0" w:rsidRPr="00A26F04" w14:paraId="1C2BD290" w14:textId="77777777" w:rsidTr="00CB1F82">
        <w:tc>
          <w:tcPr>
            <w:tcW w:w="800" w:type="dxa"/>
            <w:shd w:val="solid" w:color="FFFFFF" w:fill="auto"/>
          </w:tcPr>
          <w:p w14:paraId="4728E665" w14:textId="2AA6EF45" w:rsidR="00E738B0" w:rsidRPr="00B37D43" w:rsidRDefault="00E738B0" w:rsidP="00E738B0">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71B84B1" w14:textId="6135FD29" w:rsidR="00E738B0" w:rsidRPr="00B37D43" w:rsidRDefault="00E738B0" w:rsidP="00E738B0">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5BE1F2A" w14:textId="64C46937" w:rsidR="00E738B0" w:rsidRPr="00B917FB" w:rsidRDefault="00E738B0" w:rsidP="00E738B0">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29BE762F" w14:textId="5EF131EE" w:rsidR="00E738B0" w:rsidRPr="00572692" w:rsidRDefault="00E738B0" w:rsidP="00E738B0">
            <w:pPr>
              <w:pStyle w:val="TAL"/>
              <w:rPr>
                <w:sz w:val="16"/>
                <w:szCs w:val="16"/>
              </w:rPr>
            </w:pPr>
            <w:r w:rsidRPr="00572692">
              <w:rPr>
                <w:sz w:val="16"/>
                <w:szCs w:val="16"/>
              </w:rPr>
              <w:t>0</w:t>
            </w:r>
            <w:r>
              <w:rPr>
                <w:sz w:val="16"/>
                <w:szCs w:val="16"/>
              </w:rPr>
              <w:t>568</w:t>
            </w:r>
          </w:p>
        </w:tc>
        <w:tc>
          <w:tcPr>
            <w:tcW w:w="425" w:type="dxa"/>
            <w:shd w:val="solid" w:color="FFFFFF" w:fill="auto"/>
          </w:tcPr>
          <w:p w14:paraId="0AC8C072" w14:textId="30F1E336" w:rsidR="00E738B0" w:rsidRDefault="00E738B0" w:rsidP="00E738B0">
            <w:pPr>
              <w:pStyle w:val="TAL"/>
              <w:jc w:val="center"/>
              <w:rPr>
                <w:sz w:val="16"/>
                <w:szCs w:val="16"/>
              </w:rPr>
            </w:pPr>
            <w:r>
              <w:rPr>
                <w:sz w:val="16"/>
                <w:szCs w:val="16"/>
              </w:rPr>
              <w:t>3</w:t>
            </w:r>
          </w:p>
        </w:tc>
        <w:tc>
          <w:tcPr>
            <w:tcW w:w="425" w:type="dxa"/>
            <w:shd w:val="solid" w:color="FFFFFF" w:fill="auto"/>
          </w:tcPr>
          <w:p w14:paraId="528B80F2" w14:textId="3AFA27C0" w:rsidR="00E738B0" w:rsidRDefault="00E738B0" w:rsidP="00E738B0">
            <w:pPr>
              <w:pStyle w:val="TAL"/>
              <w:jc w:val="center"/>
              <w:rPr>
                <w:sz w:val="16"/>
                <w:szCs w:val="16"/>
              </w:rPr>
            </w:pPr>
            <w:r>
              <w:rPr>
                <w:sz w:val="16"/>
                <w:szCs w:val="16"/>
              </w:rPr>
              <w:t>A</w:t>
            </w:r>
          </w:p>
        </w:tc>
        <w:tc>
          <w:tcPr>
            <w:tcW w:w="4536" w:type="dxa"/>
            <w:shd w:val="solid" w:color="FFFFFF" w:fill="auto"/>
          </w:tcPr>
          <w:p w14:paraId="4CDEB235" w14:textId="14E944FA" w:rsidR="00E738B0" w:rsidRPr="00AD220C" w:rsidRDefault="00E738B0" w:rsidP="00E738B0">
            <w:pPr>
              <w:pStyle w:val="TAL"/>
              <w:rPr>
                <w:sz w:val="16"/>
                <w:szCs w:val="16"/>
              </w:rPr>
            </w:pPr>
            <w:r w:rsidRPr="00E738B0">
              <w:rPr>
                <w:sz w:val="16"/>
                <w:szCs w:val="16"/>
              </w:rPr>
              <w:t>Fix for allowed MNO details IE</w:t>
            </w:r>
          </w:p>
        </w:tc>
        <w:tc>
          <w:tcPr>
            <w:tcW w:w="992" w:type="dxa"/>
            <w:shd w:val="solid" w:color="FFFFFF" w:fill="auto"/>
          </w:tcPr>
          <w:p w14:paraId="1667837B" w14:textId="32CEAC34" w:rsidR="00E738B0" w:rsidRPr="00B37D43" w:rsidRDefault="00E738B0" w:rsidP="00E738B0">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9706CD" w:rsidRPr="00A26F04" w14:paraId="269C60F1" w14:textId="77777777" w:rsidTr="00CB1F82">
        <w:tc>
          <w:tcPr>
            <w:tcW w:w="800" w:type="dxa"/>
            <w:shd w:val="solid" w:color="FFFFFF" w:fill="auto"/>
          </w:tcPr>
          <w:p w14:paraId="28868B98" w14:textId="4A3F51D8" w:rsidR="009706CD" w:rsidRPr="00B37D43" w:rsidRDefault="009706CD" w:rsidP="009706C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4CA61711" w14:textId="7A33AB4C" w:rsidR="009706CD" w:rsidRPr="00B37D43" w:rsidRDefault="009706CD" w:rsidP="009706C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1ACFC0A5" w14:textId="40ACEFEC" w:rsidR="009706CD" w:rsidRPr="00B917FB" w:rsidRDefault="009706CD" w:rsidP="009706CD">
            <w:pPr>
              <w:pStyle w:val="TAL"/>
              <w:jc w:val="center"/>
              <w:rPr>
                <w:sz w:val="16"/>
                <w:szCs w:val="16"/>
              </w:rPr>
            </w:pPr>
            <w:r w:rsidRPr="00B917FB">
              <w:rPr>
                <w:sz w:val="16"/>
                <w:szCs w:val="16"/>
              </w:rPr>
              <w:t>SP-2403</w:t>
            </w:r>
            <w:r w:rsidR="002A00E4">
              <w:rPr>
                <w:sz w:val="16"/>
                <w:szCs w:val="16"/>
              </w:rPr>
              <w:t>1</w:t>
            </w:r>
            <w:r w:rsidRPr="00B917FB">
              <w:rPr>
                <w:sz w:val="16"/>
                <w:szCs w:val="16"/>
              </w:rPr>
              <w:t>2</w:t>
            </w:r>
          </w:p>
        </w:tc>
        <w:tc>
          <w:tcPr>
            <w:tcW w:w="567" w:type="dxa"/>
            <w:shd w:val="solid" w:color="FFFFFF" w:fill="auto"/>
          </w:tcPr>
          <w:p w14:paraId="2F1E28C6" w14:textId="38861F7C" w:rsidR="009706CD" w:rsidRPr="00572692" w:rsidRDefault="009706CD" w:rsidP="009706CD">
            <w:pPr>
              <w:pStyle w:val="TAL"/>
              <w:rPr>
                <w:sz w:val="16"/>
                <w:szCs w:val="16"/>
              </w:rPr>
            </w:pPr>
            <w:r w:rsidRPr="00572692">
              <w:rPr>
                <w:sz w:val="16"/>
                <w:szCs w:val="16"/>
              </w:rPr>
              <w:t>0</w:t>
            </w:r>
            <w:r>
              <w:rPr>
                <w:sz w:val="16"/>
                <w:szCs w:val="16"/>
              </w:rPr>
              <w:t>571</w:t>
            </w:r>
          </w:p>
        </w:tc>
        <w:tc>
          <w:tcPr>
            <w:tcW w:w="425" w:type="dxa"/>
            <w:shd w:val="solid" w:color="FFFFFF" w:fill="auto"/>
          </w:tcPr>
          <w:p w14:paraId="330EFB90" w14:textId="7DC14D8E" w:rsidR="009706CD" w:rsidRDefault="009706CD" w:rsidP="009706CD">
            <w:pPr>
              <w:pStyle w:val="TAL"/>
              <w:jc w:val="center"/>
              <w:rPr>
                <w:sz w:val="16"/>
                <w:szCs w:val="16"/>
              </w:rPr>
            </w:pPr>
            <w:r>
              <w:rPr>
                <w:sz w:val="16"/>
                <w:szCs w:val="16"/>
              </w:rPr>
              <w:t>5</w:t>
            </w:r>
          </w:p>
        </w:tc>
        <w:tc>
          <w:tcPr>
            <w:tcW w:w="425" w:type="dxa"/>
            <w:shd w:val="solid" w:color="FFFFFF" w:fill="auto"/>
          </w:tcPr>
          <w:p w14:paraId="60D58FAA" w14:textId="2AE85C59" w:rsidR="009706CD" w:rsidRDefault="009706CD" w:rsidP="009706CD">
            <w:pPr>
              <w:pStyle w:val="TAL"/>
              <w:jc w:val="center"/>
              <w:rPr>
                <w:sz w:val="16"/>
                <w:szCs w:val="16"/>
              </w:rPr>
            </w:pPr>
            <w:r>
              <w:rPr>
                <w:sz w:val="16"/>
                <w:szCs w:val="16"/>
              </w:rPr>
              <w:t>B</w:t>
            </w:r>
          </w:p>
        </w:tc>
        <w:tc>
          <w:tcPr>
            <w:tcW w:w="4536" w:type="dxa"/>
            <w:shd w:val="solid" w:color="FFFFFF" w:fill="auto"/>
          </w:tcPr>
          <w:p w14:paraId="7BF54A1D" w14:textId="59C7F38B" w:rsidR="009706CD" w:rsidRPr="00E738B0" w:rsidRDefault="009706CD" w:rsidP="009706CD">
            <w:pPr>
              <w:pStyle w:val="TAL"/>
              <w:rPr>
                <w:sz w:val="16"/>
                <w:szCs w:val="16"/>
              </w:rPr>
            </w:pPr>
            <w:r w:rsidRPr="009706CD">
              <w:rPr>
                <w:sz w:val="16"/>
                <w:szCs w:val="16"/>
              </w:rPr>
              <w:t>Service continuity for common EAS (overload situation)</w:t>
            </w:r>
          </w:p>
        </w:tc>
        <w:tc>
          <w:tcPr>
            <w:tcW w:w="992" w:type="dxa"/>
            <w:shd w:val="solid" w:color="FFFFFF" w:fill="auto"/>
          </w:tcPr>
          <w:p w14:paraId="0C29472E" w14:textId="6AF7180D" w:rsidR="009706CD" w:rsidRPr="00B37D43" w:rsidRDefault="009706CD" w:rsidP="009706CD">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2A00E4" w:rsidRPr="00A26F04" w14:paraId="43E71451" w14:textId="77777777" w:rsidTr="00CB1F82">
        <w:tc>
          <w:tcPr>
            <w:tcW w:w="800" w:type="dxa"/>
            <w:shd w:val="solid" w:color="FFFFFF" w:fill="auto"/>
          </w:tcPr>
          <w:p w14:paraId="1D18F79E" w14:textId="0610858C" w:rsidR="002A00E4" w:rsidRPr="00B37D43" w:rsidRDefault="002A00E4" w:rsidP="002A00E4">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1E03AE5" w14:textId="42E00508" w:rsidR="002A00E4" w:rsidRPr="00B37D43" w:rsidRDefault="002A00E4" w:rsidP="002A00E4">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2403C81" w14:textId="0988B9C1" w:rsidR="002A00E4" w:rsidRPr="00B917FB" w:rsidRDefault="002A00E4" w:rsidP="002A00E4">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255E0E7C" w14:textId="6C014F78" w:rsidR="002A00E4" w:rsidRPr="00572692" w:rsidRDefault="002A00E4" w:rsidP="002A00E4">
            <w:pPr>
              <w:pStyle w:val="TAL"/>
              <w:rPr>
                <w:sz w:val="16"/>
                <w:szCs w:val="16"/>
              </w:rPr>
            </w:pPr>
            <w:r w:rsidRPr="00572692">
              <w:rPr>
                <w:sz w:val="16"/>
                <w:szCs w:val="16"/>
              </w:rPr>
              <w:t>0</w:t>
            </w:r>
            <w:r>
              <w:rPr>
                <w:sz w:val="16"/>
                <w:szCs w:val="16"/>
              </w:rPr>
              <w:t>577</w:t>
            </w:r>
          </w:p>
        </w:tc>
        <w:tc>
          <w:tcPr>
            <w:tcW w:w="425" w:type="dxa"/>
            <w:shd w:val="solid" w:color="FFFFFF" w:fill="auto"/>
          </w:tcPr>
          <w:p w14:paraId="245E7AFF" w14:textId="55486F9D" w:rsidR="002A00E4" w:rsidRDefault="002A00E4" w:rsidP="002A00E4">
            <w:pPr>
              <w:pStyle w:val="TAL"/>
              <w:jc w:val="center"/>
              <w:rPr>
                <w:sz w:val="16"/>
                <w:szCs w:val="16"/>
              </w:rPr>
            </w:pPr>
            <w:r>
              <w:rPr>
                <w:sz w:val="16"/>
                <w:szCs w:val="16"/>
              </w:rPr>
              <w:t>1</w:t>
            </w:r>
          </w:p>
        </w:tc>
        <w:tc>
          <w:tcPr>
            <w:tcW w:w="425" w:type="dxa"/>
            <w:shd w:val="solid" w:color="FFFFFF" w:fill="auto"/>
          </w:tcPr>
          <w:p w14:paraId="57A15B35" w14:textId="38237898" w:rsidR="002A00E4" w:rsidRDefault="002A00E4" w:rsidP="002A00E4">
            <w:pPr>
              <w:pStyle w:val="TAL"/>
              <w:jc w:val="center"/>
              <w:rPr>
                <w:sz w:val="16"/>
                <w:szCs w:val="16"/>
              </w:rPr>
            </w:pPr>
            <w:r>
              <w:rPr>
                <w:sz w:val="16"/>
                <w:szCs w:val="16"/>
              </w:rPr>
              <w:t>F</w:t>
            </w:r>
          </w:p>
        </w:tc>
        <w:tc>
          <w:tcPr>
            <w:tcW w:w="4536" w:type="dxa"/>
            <w:shd w:val="solid" w:color="FFFFFF" w:fill="auto"/>
          </w:tcPr>
          <w:p w14:paraId="6434E089" w14:textId="1B7E5184" w:rsidR="002A00E4" w:rsidRPr="009706CD" w:rsidRDefault="002A00E4" w:rsidP="002A00E4">
            <w:pPr>
              <w:pStyle w:val="TAL"/>
              <w:rPr>
                <w:sz w:val="16"/>
                <w:szCs w:val="16"/>
              </w:rPr>
            </w:pPr>
            <w:r w:rsidRPr="002A00E4">
              <w:rPr>
                <w:sz w:val="16"/>
                <w:szCs w:val="16"/>
              </w:rPr>
              <w:t>Editorial corrections regarding EDGEAPP</w:t>
            </w:r>
          </w:p>
        </w:tc>
        <w:tc>
          <w:tcPr>
            <w:tcW w:w="992" w:type="dxa"/>
            <w:shd w:val="solid" w:color="FFFFFF" w:fill="auto"/>
          </w:tcPr>
          <w:p w14:paraId="5B96D144" w14:textId="6CFFE388" w:rsidR="002A00E4" w:rsidRPr="00B37D43" w:rsidRDefault="002A00E4" w:rsidP="002A00E4">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9914BB" w:rsidRPr="00A26F04" w14:paraId="030710FB" w14:textId="77777777" w:rsidTr="00CB1F82">
        <w:tc>
          <w:tcPr>
            <w:tcW w:w="800" w:type="dxa"/>
            <w:shd w:val="solid" w:color="FFFFFF" w:fill="auto"/>
          </w:tcPr>
          <w:p w14:paraId="1CBFE72F" w14:textId="21C16238" w:rsidR="009914BB" w:rsidRPr="00B37D43" w:rsidRDefault="009914BB" w:rsidP="009914B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914B05F" w14:textId="12E1C262" w:rsidR="009914BB" w:rsidRPr="00B37D43" w:rsidRDefault="009914BB" w:rsidP="009914B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9BEEC1F" w14:textId="7266BD4E" w:rsidR="009914BB" w:rsidRPr="00B917FB" w:rsidRDefault="009914BB" w:rsidP="009914BB">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2C7569A2" w14:textId="4D2C66B7" w:rsidR="009914BB" w:rsidRPr="00572692" w:rsidRDefault="009914BB" w:rsidP="009914BB">
            <w:pPr>
              <w:pStyle w:val="TAL"/>
              <w:rPr>
                <w:sz w:val="16"/>
                <w:szCs w:val="16"/>
              </w:rPr>
            </w:pPr>
            <w:r w:rsidRPr="00572692">
              <w:rPr>
                <w:sz w:val="16"/>
                <w:szCs w:val="16"/>
              </w:rPr>
              <w:t>0</w:t>
            </w:r>
            <w:r>
              <w:rPr>
                <w:sz w:val="16"/>
                <w:szCs w:val="16"/>
              </w:rPr>
              <w:t>581</w:t>
            </w:r>
          </w:p>
        </w:tc>
        <w:tc>
          <w:tcPr>
            <w:tcW w:w="425" w:type="dxa"/>
            <w:shd w:val="solid" w:color="FFFFFF" w:fill="auto"/>
          </w:tcPr>
          <w:p w14:paraId="2F6235CF" w14:textId="487901AA" w:rsidR="009914BB" w:rsidRDefault="009914BB" w:rsidP="009914BB">
            <w:pPr>
              <w:pStyle w:val="TAL"/>
              <w:jc w:val="center"/>
              <w:rPr>
                <w:sz w:val="16"/>
                <w:szCs w:val="16"/>
              </w:rPr>
            </w:pPr>
            <w:r>
              <w:rPr>
                <w:sz w:val="16"/>
                <w:szCs w:val="16"/>
              </w:rPr>
              <w:t>1</w:t>
            </w:r>
          </w:p>
        </w:tc>
        <w:tc>
          <w:tcPr>
            <w:tcW w:w="425" w:type="dxa"/>
            <w:shd w:val="solid" w:color="FFFFFF" w:fill="auto"/>
          </w:tcPr>
          <w:p w14:paraId="65B70463" w14:textId="6E066C7D" w:rsidR="009914BB" w:rsidRDefault="009914BB" w:rsidP="009914BB">
            <w:pPr>
              <w:pStyle w:val="TAL"/>
              <w:jc w:val="center"/>
              <w:rPr>
                <w:sz w:val="16"/>
                <w:szCs w:val="16"/>
              </w:rPr>
            </w:pPr>
            <w:r>
              <w:rPr>
                <w:sz w:val="16"/>
                <w:szCs w:val="16"/>
              </w:rPr>
              <w:t>A</w:t>
            </w:r>
          </w:p>
        </w:tc>
        <w:tc>
          <w:tcPr>
            <w:tcW w:w="4536" w:type="dxa"/>
            <w:shd w:val="solid" w:color="FFFFFF" w:fill="auto"/>
          </w:tcPr>
          <w:p w14:paraId="39304107" w14:textId="494BB161" w:rsidR="009914BB" w:rsidRPr="002A00E4" w:rsidRDefault="009914BB" w:rsidP="009914BB">
            <w:pPr>
              <w:pStyle w:val="TAL"/>
              <w:rPr>
                <w:sz w:val="16"/>
                <w:szCs w:val="16"/>
              </w:rPr>
            </w:pPr>
            <w:r w:rsidRPr="009914BB">
              <w:rPr>
                <w:sz w:val="16"/>
                <w:szCs w:val="16"/>
              </w:rPr>
              <w:t>CAS consumes EES services</w:t>
            </w:r>
          </w:p>
        </w:tc>
        <w:tc>
          <w:tcPr>
            <w:tcW w:w="992" w:type="dxa"/>
            <w:shd w:val="solid" w:color="FFFFFF" w:fill="auto"/>
          </w:tcPr>
          <w:p w14:paraId="0B3B7513" w14:textId="65F4884B" w:rsidR="009914BB" w:rsidRPr="00B37D43" w:rsidRDefault="009914BB" w:rsidP="009914B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543BA" w:rsidRPr="00A26F04" w14:paraId="20AC7B1F" w14:textId="77777777" w:rsidTr="00CB1F82">
        <w:tc>
          <w:tcPr>
            <w:tcW w:w="800" w:type="dxa"/>
            <w:shd w:val="solid" w:color="FFFFFF" w:fill="auto"/>
          </w:tcPr>
          <w:p w14:paraId="3CA25EBC" w14:textId="3E2591CC" w:rsidR="00E543BA" w:rsidRPr="00B37D43" w:rsidRDefault="00E543BA" w:rsidP="00E543B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C192578" w14:textId="425721A4" w:rsidR="00E543BA" w:rsidRPr="00B37D43" w:rsidRDefault="00E543BA" w:rsidP="00E543B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BBF37E6" w14:textId="23B264F3" w:rsidR="00E543BA" w:rsidRPr="00B917FB" w:rsidRDefault="00E543BA" w:rsidP="00E543BA">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61D03B15" w14:textId="0EF7FD03" w:rsidR="00E543BA" w:rsidRPr="00572692" w:rsidRDefault="00E543BA" w:rsidP="00E543BA">
            <w:pPr>
              <w:pStyle w:val="TAL"/>
              <w:rPr>
                <w:sz w:val="16"/>
                <w:szCs w:val="16"/>
              </w:rPr>
            </w:pPr>
            <w:r w:rsidRPr="00572692">
              <w:rPr>
                <w:sz w:val="16"/>
                <w:szCs w:val="16"/>
              </w:rPr>
              <w:t>0</w:t>
            </w:r>
            <w:r>
              <w:rPr>
                <w:sz w:val="16"/>
                <w:szCs w:val="16"/>
              </w:rPr>
              <w:t>583</w:t>
            </w:r>
          </w:p>
        </w:tc>
        <w:tc>
          <w:tcPr>
            <w:tcW w:w="425" w:type="dxa"/>
            <w:shd w:val="solid" w:color="FFFFFF" w:fill="auto"/>
          </w:tcPr>
          <w:p w14:paraId="0C778E3E" w14:textId="4B74C4F9" w:rsidR="00E543BA" w:rsidRDefault="00E543BA" w:rsidP="00E543BA">
            <w:pPr>
              <w:pStyle w:val="TAL"/>
              <w:jc w:val="center"/>
              <w:rPr>
                <w:sz w:val="16"/>
                <w:szCs w:val="16"/>
              </w:rPr>
            </w:pPr>
          </w:p>
        </w:tc>
        <w:tc>
          <w:tcPr>
            <w:tcW w:w="425" w:type="dxa"/>
            <w:shd w:val="solid" w:color="FFFFFF" w:fill="auto"/>
          </w:tcPr>
          <w:p w14:paraId="61988C6E" w14:textId="353B08E4" w:rsidR="00E543BA" w:rsidRDefault="00E543BA" w:rsidP="00E543BA">
            <w:pPr>
              <w:pStyle w:val="TAL"/>
              <w:jc w:val="center"/>
              <w:rPr>
                <w:sz w:val="16"/>
                <w:szCs w:val="16"/>
              </w:rPr>
            </w:pPr>
            <w:r>
              <w:rPr>
                <w:sz w:val="16"/>
                <w:szCs w:val="16"/>
              </w:rPr>
              <w:t>A</w:t>
            </w:r>
          </w:p>
        </w:tc>
        <w:tc>
          <w:tcPr>
            <w:tcW w:w="4536" w:type="dxa"/>
            <w:shd w:val="solid" w:color="FFFFFF" w:fill="auto"/>
          </w:tcPr>
          <w:p w14:paraId="345042BC" w14:textId="6D909216" w:rsidR="00E543BA" w:rsidRPr="009914BB" w:rsidRDefault="00E543BA" w:rsidP="00E543BA">
            <w:pPr>
              <w:pStyle w:val="TAL"/>
              <w:rPr>
                <w:sz w:val="16"/>
                <w:szCs w:val="16"/>
              </w:rPr>
            </w:pPr>
            <w:r w:rsidRPr="00E543BA">
              <w:rPr>
                <w:sz w:val="16"/>
                <w:szCs w:val="16"/>
              </w:rPr>
              <w:t>CES consumes EEL services</w:t>
            </w:r>
          </w:p>
        </w:tc>
        <w:tc>
          <w:tcPr>
            <w:tcW w:w="992" w:type="dxa"/>
            <w:shd w:val="solid" w:color="FFFFFF" w:fill="auto"/>
          </w:tcPr>
          <w:p w14:paraId="061CF9EC" w14:textId="4A3FF9E5" w:rsidR="00E543BA" w:rsidRPr="00B37D43" w:rsidRDefault="00E543BA" w:rsidP="00E543B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07227F" w:rsidRPr="00A26F04" w14:paraId="1EDE203B" w14:textId="77777777" w:rsidTr="00CB1F82">
        <w:tc>
          <w:tcPr>
            <w:tcW w:w="800" w:type="dxa"/>
            <w:shd w:val="solid" w:color="FFFFFF" w:fill="auto"/>
          </w:tcPr>
          <w:p w14:paraId="4C3E5930" w14:textId="14134EE8" w:rsidR="0007227F" w:rsidRPr="00B37D43" w:rsidRDefault="0007227F" w:rsidP="0007227F">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EF076FC" w14:textId="43C6DF5D" w:rsidR="0007227F" w:rsidRPr="00B37D43" w:rsidRDefault="0007227F" w:rsidP="0007227F">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A114E48" w14:textId="3F73DEC2" w:rsidR="0007227F" w:rsidRPr="00B917FB" w:rsidRDefault="0007227F" w:rsidP="0007227F">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44F4E47E" w14:textId="71F01FF4" w:rsidR="0007227F" w:rsidRPr="00572692" w:rsidRDefault="0007227F" w:rsidP="0007227F">
            <w:pPr>
              <w:pStyle w:val="TAL"/>
              <w:rPr>
                <w:sz w:val="16"/>
                <w:szCs w:val="16"/>
              </w:rPr>
            </w:pPr>
            <w:r w:rsidRPr="00572692">
              <w:rPr>
                <w:sz w:val="16"/>
                <w:szCs w:val="16"/>
              </w:rPr>
              <w:t>0</w:t>
            </w:r>
            <w:r>
              <w:rPr>
                <w:sz w:val="16"/>
                <w:szCs w:val="16"/>
              </w:rPr>
              <w:t>585</w:t>
            </w:r>
          </w:p>
        </w:tc>
        <w:tc>
          <w:tcPr>
            <w:tcW w:w="425" w:type="dxa"/>
            <w:shd w:val="solid" w:color="FFFFFF" w:fill="auto"/>
          </w:tcPr>
          <w:p w14:paraId="01EE826E" w14:textId="77777777" w:rsidR="0007227F" w:rsidRDefault="0007227F" w:rsidP="0007227F">
            <w:pPr>
              <w:pStyle w:val="TAL"/>
              <w:jc w:val="center"/>
              <w:rPr>
                <w:sz w:val="16"/>
                <w:szCs w:val="16"/>
              </w:rPr>
            </w:pPr>
          </w:p>
        </w:tc>
        <w:tc>
          <w:tcPr>
            <w:tcW w:w="425" w:type="dxa"/>
            <w:shd w:val="solid" w:color="FFFFFF" w:fill="auto"/>
          </w:tcPr>
          <w:p w14:paraId="360E6278" w14:textId="2FC2700A" w:rsidR="0007227F" w:rsidRDefault="0007227F" w:rsidP="0007227F">
            <w:pPr>
              <w:pStyle w:val="TAL"/>
              <w:jc w:val="center"/>
              <w:rPr>
                <w:sz w:val="16"/>
                <w:szCs w:val="16"/>
              </w:rPr>
            </w:pPr>
            <w:r>
              <w:rPr>
                <w:sz w:val="16"/>
                <w:szCs w:val="16"/>
              </w:rPr>
              <w:t>A</w:t>
            </w:r>
          </w:p>
        </w:tc>
        <w:tc>
          <w:tcPr>
            <w:tcW w:w="4536" w:type="dxa"/>
            <w:shd w:val="solid" w:color="FFFFFF" w:fill="auto"/>
          </w:tcPr>
          <w:p w14:paraId="60E46B63" w14:textId="2ED24B08" w:rsidR="0007227F" w:rsidRPr="00E543BA" w:rsidRDefault="0007227F" w:rsidP="0007227F">
            <w:pPr>
              <w:pStyle w:val="TAL"/>
              <w:rPr>
                <w:sz w:val="16"/>
                <w:szCs w:val="16"/>
              </w:rPr>
            </w:pPr>
            <w:r w:rsidRPr="0007227F">
              <w:rPr>
                <w:sz w:val="16"/>
                <w:szCs w:val="16"/>
              </w:rPr>
              <w:t>Clarify CES service</w:t>
            </w:r>
          </w:p>
        </w:tc>
        <w:tc>
          <w:tcPr>
            <w:tcW w:w="992" w:type="dxa"/>
            <w:shd w:val="solid" w:color="FFFFFF" w:fill="auto"/>
          </w:tcPr>
          <w:p w14:paraId="35F8A4FC" w14:textId="2D3E549F" w:rsidR="0007227F" w:rsidRPr="00B37D43" w:rsidRDefault="0007227F" w:rsidP="0007227F">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D12747" w:rsidRPr="00A26F04" w14:paraId="0E269E6A" w14:textId="77777777" w:rsidTr="00CB1F82">
        <w:tc>
          <w:tcPr>
            <w:tcW w:w="800" w:type="dxa"/>
            <w:shd w:val="solid" w:color="FFFFFF" w:fill="auto"/>
          </w:tcPr>
          <w:p w14:paraId="40EF0B9A" w14:textId="1B979C15" w:rsidR="00D12747" w:rsidRPr="00B37D43" w:rsidRDefault="00D12747" w:rsidP="00D1274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2D9CDD0D" w14:textId="224B9EE2" w:rsidR="00D12747" w:rsidRPr="00B37D43" w:rsidRDefault="00D12747" w:rsidP="00D12747">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5D907D9" w14:textId="234EB907" w:rsidR="00D12747" w:rsidRPr="00B917FB" w:rsidRDefault="00D12747" w:rsidP="00D12747">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220EFEA7" w14:textId="006B9457" w:rsidR="00D12747" w:rsidRPr="00572692" w:rsidRDefault="00D12747" w:rsidP="00D12747">
            <w:pPr>
              <w:pStyle w:val="TAL"/>
              <w:rPr>
                <w:sz w:val="16"/>
                <w:szCs w:val="16"/>
              </w:rPr>
            </w:pPr>
            <w:r w:rsidRPr="00572692">
              <w:rPr>
                <w:sz w:val="16"/>
                <w:szCs w:val="16"/>
              </w:rPr>
              <w:t>0</w:t>
            </w:r>
            <w:r>
              <w:rPr>
                <w:sz w:val="16"/>
                <w:szCs w:val="16"/>
              </w:rPr>
              <w:t>586</w:t>
            </w:r>
          </w:p>
        </w:tc>
        <w:tc>
          <w:tcPr>
            <w:tcW w:w="425" w:type="dxa"/>
            <w:shd w:val="solid" w:color="FFFFFF" w:fill="auto"/>
          </w:tcPr>
          <w:p w14:paraId="344C1905" w14:textId="3C406F5F" w:rsidR="00D12747" w:rsidRDefault="00D12747" w:rsidP="00D12747">
            <w:pPr>
              <w:pStyle w:val="TAL"/>
              <w:jc w:val="center"/>
              <w:rPr>
                <w:sz w:val="16"/>
                <w:szCs w:val="16"/>
              </w:rPr>
            </w:pPr>
            <w:r>
              <w:rPr>
                <w:sz w:val="16"/>
                <w:szCs w:val="16"/>
              </w:rPr>
              <w:t>1</w:t>
            </w:r>
          </w:p>
        </w:tc>
        <w:tc>
          <w:tcPr>
            <w:tcW w:w="425" w:type="dxa"/>
            <w:shd w:val="solid" w:color="FFFFFF" w:fill="auto"/>
          </w:tcPr>
          <w:p w14:paraId="6668B22D" w14:textId="4CF2F250" w:rsidR="00D12747" w:rsidRDefault="00D12747" w:rsidP="00D12747">
            <w:pPr>
              <w:pStyle w:val="TAL"/>
              <w:jc w:val="center"/>
              <w:rPr>
                <w:sz w:val="16"/>
                <w:szCs w:val="16"/>
              </w:rPr>
            </w:pPr>
            <w:r>
              <w:rPr>
                <w:sz w:val="16"/>
                <w:szCs w:val="16"/>
              </w:rPr>
              <w:t>B</w:t>
            </w:r>
          </w:p>
        </w:tc>
        <w:tc>
          <w:tcPr>
            <w:tcW w:w="4536" w:type="dxa"/>
            <w:shd w:val="solid" w:color="FFFFFF" w:fill="auto"/>
          </w:tcPr>
          <w:p w14:paraId="59884EA0" w14:textId="7FD3E368" w:rsidR="00D12747" w:rsidRPr="0007227F" w:rsidRDefault="00D12747" w:rsidP="00D12747">
            <w:pPr>
              <w:pStyle w:val="TAL"/>
              <w:rPr>
                <w:sz w:val="16"/>
                <w:szCs w:val="16"/>
              </w:rPr>
            </w:pPr>
            <w:r w:rsidRPr="00D12747">
              <w:rPr>
                <w:sz w:val="16"/>
                <w:szCs w:val="16"/>
              </w:rPr>
              <w:t>Service continuity in ENS via leading ECSP</w:t>
            </w:r>
          </w:p>
        </w:tc>
        <w:tc>
          <w:tcPr>
            <w:tcW w:w="992" w:type="dxa"/>
            <w:shd w:val="solid" w:color="FFFFFF" w:fill="auto"/>
          </w:tcPr>
          <w:p w14:paraId="5D3D27A4" w14:textId="2FC9EAD1" w:rsidR="00D12747" w:rsidRPr="00B37D43" w:rsidRDefault="00D12747" w:rsidP="00D12747">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17D4B" w:rsidRPr="00A26F04" w14:paraId="612467C9" w14:textId="77777777" w:rsidTr="00CB1F82">
        <w:tc>
          <w:tcPr>
            <w:tcW w:w="800" w:type="dxa"/>
            <w:shd w:val="solid" w:color="FFFFFF" w:fill="auto"/>
          </w:tcPr>
          <w:p w14:paraId="6CFCF0BF" w14:textId="7727A429" w:rsidR="00317D4B" w:rsidRPr="00B37D43" w:rsidRDefault="00317D4B" w:rsidP="00317D4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EACC027" w14:textId="46D1AC22" w:rsidR="00317D4B" w:rsidRPr="00B37D43" w:rsidRDefault="00317D4B" w:rsidP="00317D4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0454803F" w14:textId="74C57C46" w:rsidR="00317D4B" w:rsidRPr="00B917FB" w:rsidRDefault="00317D4B" w:rsidP="00317D4B">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8C8AFD4" w14:textId="4569C8F9" w:rsidR="00317D4B" w:rsidRPr="00572692" w:rsidRDefault="00317D4B" w:rsidP="00317D4B">
            <w:pPr>
              <w:pStyle w:val="TAL"/>
              <w:rPr>
                <w:sz w:val="16"/>
                <w:szCs w:val="16"/>
              </w:rPr>
            </w:pPr>
            <w:r w:rsidRPr="00572692">
              <w:rPr>
                <w:sz w:val="16"/>
                <w:szCs w:val="16"/>
              </w:rPr>
              <w:t>0</w:t>
            </w:r>
            <w:r>
              <w:rPr>
                <w:sz w:val="16"/>
                <w:szCs w:val="16"/>
              </w:rPr>
              <w:t>587</w:t>
            </w:r>
          </w:p>
        </w:tc>
        <w:tc>
          <w:tcPr>
            <w:tcW w:w="425" w:type="dxa"/>
            <w:shd w:val="solid" w:color="FFFFFF" w:fill="auto"/>
          </w:tcPr>
          <w:p w14:paraId="060E21AD" w14:textId="6480DA64" w:rsidR="00317D4B" w:rsidRDefault="00317D4B" w:rsidP="00317D4B">
            <w:pPr>
              <w:pStyle w:val="TAL"/>
              <w:jc w:val="center"/>
              <w:rPr>
                <w:sz w:val="16"/>
                <w:szCs w:val="16"/>
              </w:rPr>
            </w:pPr>
          </w:p>
        </w:tc>
        <w:tc>
          <w:tcPr>
            <w:tcW w:w="425" w:type="dxa"/>
            <w:shd w:val="solid" w:color="FFFFFF" w:fill="auto"/>
          </w:tcPr>
          <w:p w14:paraId="672E8C2A" w14:textId="496F2D26" w:rsidR="00317D4B" w:rsidRDefault="00317D4B" w:rsidP="00317D4B">
            <w:pPr>
              <w:pStyle w:val="TAL"/>
              <w:jc w:val="center"/>
              <w:rPr>
                <w:sz w:val="16"/>
                <w:szCs w:val="16"/>
              </w:rPr>
            </w:pPr>
            <w:r>
              <w:rPr>
                <w:sz w:val="16"/>
                <w:szCs w:val="16"/>
              </w:rPr>
              <w:t>F</w:t>
            </w:r>
          </w:p>
        </w:tc>
        <w:tc>
          <w:tcPr>
            <w:tcW w:w="4536" w:type="dxa"/>
            <w:shd w:val="solid" w:color="FFFFFF" w:fill="auto"/>
          </w:tcPr>
          <w:p w14:paraId="7FC40870" w14:textId="31404211" w:rsidR="00317D4B" w:rsidRPr="00D12747" w:rsidRDefault="00317D4B" w:rsidP="00317D4B">
            <w:pPr>
              <w:pStyle w:val="TAL"/>
              <w:rPr>
                <w:sz w:val="16"/>
                <w:szCs w:val="16"/>
              </w:rPr>
            </w:pPr>
            <w:r w:rsidRPr="00317D4B">
              <w:rPr>
                <w:sz w:val="16"/>
                <w:szCs w:val="16"/>
              </w:rPr>
              <w:t>Correct IE presence condition</w:t>
            </w:r>
          </w:p>
        </w:tc>
        <w:tc>
          <w:tcPr>
            <w:tcW w:w="992" w:type="dxa"/>
            <w:shd w:val="solid" w:color="FFFFFF" w:fill="auto"/>
          </w:tcPr>
          <w:p w14:paraId="1E84A115" w14:textId="7D1476EC" w:rsidR="00317D4B" w:rsidRPr="00B37D43" w:rsidRDefault="00317D4B" w:rsidP="00317D4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712D26" w:rsidRPr="00A26F04" w14:paraId="63156D7C" w14:textId="77777777" w:rsidTr="00CB1F82">
        <w:tc>
          <w:tcPr>
            <w:tcW w:w="800" w:type="dxa"/>
            <w:shd w:val="solid" w:color="FFFFFF" w:fill="auto"/>
          </w:tcPr>
          <w:p w14:paraId="462AF16C" w14:textId="69472017" w:rsidR="00712D26" w:rsidRPr="00B37D43" w:rsidRDefault="00712D26" w:rsidP="00712D2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87C947F" w14:textId="68A6F6C2" w:rsidR="00712D26" w:rsidRPr="00B37D43" w:rsidRDefault="00712D26" w:rsidP="00712D26">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E59CB4A" w14:textId="68556510" w:rsidR="00712D26" w:rsidRPr="00B917FB" w:rsidRDefault="00712D26" w:rsidP="00712D26">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5D8B92A" w14:textId="50EF8BB8" w:rsidR="00712D26" w:rsidRPr="00572692" w:rsidRDefault="00712D26" w:rsidP="00712D26">
            <w:pPr>
              <w:pStyle w:val="TAL"/>
              <w:rPr>
                <w:sz w:val="16"/>
                <w:szCs w:val="16"/>
              </w:rPr>
            </w:pPr>
            <w:r w:rsidRPr="00572692">
              <w:rPr>
                <w:sz w:val="16"/>
                <w:szCs w:val="16"/>
              </w:rPr>
              <w:t>0</w:t>
            </w:r>
            <w:r>
              <w:rPr>
                <w:sz w:val="16"/>
                <w:szCs w:val="16"/>
              </w:rPr>
              <w:t>588</w:t>
            </w:r>
          </w:p>
        </w:tc>
        <w:tc>
          <w:tcPr>
            <w:tcW w:w="425" w:type="dxa"/>
            <w:shd w:val="solid" w:color="FFFFFF" w:fill="auto"/>
          </w:tcPr>
          <w:p w14:paraId="56444D95" w14:textId="028FFDD1" w:rsidR="00712D26" w:rsidRDefault="00712D26" w:rsidP="00712D26">
            <w:pPr>
              <w:pStyle w:val="TAL"/>
              <w:jc w:val="center"/>
              <w:rPr>
                <w:sz w:val="16"/>
                <w:szCs w:val="16"/>
              </w:rPr>
            </w:pPr>
            <w:r>
              <w:rPr>
                <w:sz w:val="16"/>
                <w:szCs w:val="16"/>
              </w:rPr>
              <w:t>2</w:t>
            </w:r>
          </w:p>
        </w:tc>
        <w:tc>
          <w:tcPr>
            <w:tcW w:w="425" w:type="dxa"/>
            <w:shd w:val="solid" w:color="FFFFFF" w:fill="auto"/>
          </w:tcPr>
          <w:p w14:paraId="1561385B" w14:textId="084A5E71" w:rsidR="00712D26" w:rsidRDefault="00712D26" w:rsidP="00712D26">
            <w:pPr>
              <w:pStyle w:val="TAL"/>
              <w:jc w:val="center"/>
              <w:rPr>
                <w:sz w:val="16"/>
                <w:szCs w:val="16"/>
              </w:rPr>
            </w:pPr>
            <w:r>
              <w:rPr>
                <w:sz w:val="16"/>
                <w:szCs w:val="16"/>
              </w:rPr>
              <w:t>F</w:t>
            </w:r>
          </w:p>
        </w:tc>
        <w:tc>
          <w:tcPr>
            <w:tcW w:w="4536" w:type="dxa"/>
            <w:shd w:val="solid" w:color="FFFFFF" w:fill="auto"/>
          </w:tcPr>
          <w:p w14:paraId="4DBBABC3" w14:textId="2CB96224" w:rsidR="00712D26" w:rsidRPr="00317D4B" w:rsidRDefault="00712D26" w:rsidP="00712D26">
            <w:pPr>
              <w:pStyle w:val="TAL"/>
              <w:rPr>
                <w:sz w:val="16"/>
                <w:szCs w:val="16"/>
              </w:rPr>
            </w:pPr>
            <w:r w:rsidRPr="00712D26">
              <w:rPr>
                <w:sz w:val="16"/>
                <w:szCs w:val="16"/>
              </w:rPr>
              <w:t>Clarification on bundle EAS</w:t>
            </w:r>
          </w:p>
        </w:tc>
        <w:tc>
          <w:tcPr>
            <w:tcW w:w="992" w:type="dxa"/>
            <w:shd w:val="solid" w:color="FFFFFF" w:fill="auto"/>
          </w:tcPr>
          <w:p w14:paraId="33B9343A" w14:textId="67C8E88E" w:rsidR="00712D26" w:rsidRPr="00B37D43" w:rsidRDefault="00712D26" w:rsidP="00712D26">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2B77FE" w:rsidRPr="00A26F04" w14:paraId="0DD10545" w14:textId="77777777" w:rsidTr="00CB1F82">
        <w:tc>
          <w:tcPr>
            <w:tcW w:w="800" w:type="dxa"/>
            <w:shd w:val="solid" w:color="FFFFFF" w:fill="auto"/>
          </w:tcPr>
          <w:p w14:paraId="00CE9BE2" w14:textId="275D0ABF" w:rsidR="002B77FE" w:rsidRPr="00B37D43" w:rsidRDefault="002B77FE" w:rsidP="002B77F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13EE41A" w14:textId="3771F95C" w:rsidR="002B77FE" w:rsidRPr="00B37D43" w:rsidRDefault="002B77FE" w:rsidP="002B77FE">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4C1795D" w14:textId="2A780C33" w:rsidR="002B77FE" w:rsidRPr="00B917FB" w:rsidRDefault="002B77FE" w:rsidP="002B77FE">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7D59A170" w14:textId="06C61182" w:rsidR="002B77FE" w:rsidRPr="00572692" w:rsidRDefault="002B77FE" w:rsidP="002B77FE">
            <w:pPr>
              <w:pStyle w:val="TAL"/>
              <w:rPr>
                <w:sz w:val="16"/>
                <w:szCs w:val="16"/>
              </w:rPr>
            </w:pPr>
            <w:r w:rsidRPr="00572692">
              <w:rPr>
                <w:sz w:val="16"/>
                <w:szCs w:val="16"/>
              </w:rPr>
              <w:t>0</w:t>
            </w:r>
            <w:r>
              <w:rPr>
                <w:sz w:val="16"/>
                <w:szCs w:val="16"/>
              </w:rPr>
              <w:t>589</w:t>
            </w:r>
          </w:p>
        </w:tc>
        <w:tc>
          <w:tcPr>
            <w:tcW w:w="425" w:type="dxa"/>
            <w:shd w:val="solid" w:color="FFFFFF" w:fill="auto"/>
          </w:tcPr>
          <w:p w14:paraId="7293342B" w14:textId="66BD7815" w:rsidR="002B77FE" w:rsidRDefault="002B77FE" w:rsidP="002B77FE">
            <w:pPr>
              <w:pStyle w:val="TAL"/>
              <w:jc w:val="center"/>
              <w:rPr>
                <w:sz w:val="16"/>
                <w:szCs w:val="16"/>
              </w:rPr>
            </w:pPr>
            <w:r>
              <w:rPr>
                <w:sz w:val="16"/>
                <w:szCs w:val="16"/>
              </w:rPr>
              <w:t>2</w:t>
            </w:r>
          </w:p>
        </w:tc>
        <w:tc>
          <w:tcPr>
            <w:tcW w:w="425" w:type="dxa"/>
            <w:shd w:val="solid" w:color="FFFFFF" w:fill="auto"/>
          </w:tcPr>
          <w:p w14:paraId="14453C33" w14:textId="0DB49C44" w:rsidR="002B77FE" w:rsidRDefault="002B77FE" w:rsidP="002B77FE">
            <w:pPr>
              <w:pStyle w:val="TAL"/>
              <w:jc w:val="center"/>
              <w:rPr>
                <w:sz w:val="16"/>
                <w:szCs w:val="16"/>
              </w:rPr>
            </w:pPr>
            <w:r>
              <w:rPr>
                <w:sz w:val="16"/>
                <w:szCs w:val="16"/>
              </w:rPr>
              <w:t>F</w:t>
            </w:r>
          </w:p>
        </w:tc>
        <w:tc>
          <w:tcPr>
            <w:tcW w:w="4536" w:type="dxa"/>
            <w:shd w:val="solid" w:color="FFFFFF" w:fill="auto"/>
          </w:tcPr>
          <w:p w14:paraId="3F233DA1" w14:textId="7C24B08A" w:rsidR="002B77FE" w:rsidRPr="00712D26" w:rsidRDefault="002B77FE" w:rsidP="002B77FE">
            <w:pPr>
              <w:pStyle w:val="TAL"/>
              <w:rPr>
                <w:sz w:val="16"/>
                <w:szCs w:val="16"/>
              </w:rPr>
            </w:pPr>
            <w:r w:rsidRPr="002B77FE">
              <w:rPr>
                <w:sz w:val="16"/>
                <w:szCs w:val="16"/>
              </w:rPr>
              <w:t>Clarification on Federation</w:t>
            </w:r>
          </w:p>
        </w:tc>
        <w:tc>
          <w:tcPr>
            <w:tcW w:w="992" w:type="dxa"/>
            <w:shd w:val="solid" w:color="FFFFFF" w:fill="auto"/>
          </w:tcPr>
          <w:p w14:paraId="46001FCE" w14:textId="58958B18" w:rsidR="002B77FE" w:rsidRPr="00B37D43" w:rsidRDefault="002B77FE" w:rsidP="002B77FE">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B4F9E" w:rsidRPr="00A26F04" w14:paraId="4A044E8A" w14:textId="77777777" w:rsidTr="00CB1F82">
        <w:tc>
          <w:tcPr>
            <w:tcW w:w="800" w:type="dxa"/>
            <w:shd w:val="solid" w:color="FFFFFF" w:fill="auto"/>
          </w:tcPr>
          <w:p w14:paraId="40A3F437" w14:textId="4006396A" w:rsidR="00EB4F9E" w:rsidRPr="00B37D43" w:rsidRDefault="00EB4F9E" w:rsidP="00EB4F9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CDCB8E5" w14:textId="49D57A1D" w:rsidR="00EB4F9E" w:rsidRPr="00B37D43" w:rsidRDefault="00EB4F9E" w:rsidP="00EB4F9E">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6AAE1E01" w14:textId="1DBA85E0" w:rsidR="00EB4F9E" w:rsidRPr="00B917FB" w:rsidRDefault="00EB4F9E" w:rsidP="00EB4F9E">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4C1ED19" w14:textId="7F3232F6" w:rsidR="00EB4F9E" w:rsidRPr="00572692" w:rsidRDefault="00EB4F9E" w:rsidP="00EB4F9E">
            <w:pPr>
              <w:pStyle w:val="TAL"/>
              <w:rPr>
                <w:sz w:val="16"/>
                <w:szCs w:val="16"/>
              </w:rPr>
            </w:pPr>
            <w:r w:rsidRPr="00572692">
              <w:rPr>
                <w:sz w:val="16"/>
                <w:szCs w:val="16"/>
              </w:rPr>
              <w:t>0</w:t>
            </w:r>
            <w:r>
              <w:rPr>
                <w:sz w:val="16"/>
                <w:szCs w:val="16"/>
              </w:rPr>
              <w:t>593</w:t>
            </w:r>
          </w:p>
        </w:tc>
        <w:tc>
          <w:tcPr>
            <w:tcW w:w="425" w:type="dxa"/>
            <w:shd w:val="solid" w:color="FFFFFF" w:fill="auto"/>
          </w:tcPr>
          <w:p w14:paraId="0EB19EAB" w14:textId="491977FA" w:rsidR="00EB4F9E" w:rsidRDefault="00EB4F9E" w:rsidP="00EB4F9E">
            <w:pPr>
              <w:pStyle w:val="TAL"/>
              <w:jc w:val="center"/>
              <w:rPr>
                <w:sz w:val="16"/>
                <w:szCs w:val="16"/>
              </w:rPr>
            </w:pPr>
            <w:r>
              <w:rPr>
                <w:sz w:val="16"/>
                <w:szCs w:val="16"/>
              </w:rPr>
              <w:t>3</w:t>
            </w:r>
          </w:p>
        </w:tc>
        <w:tc>
          <w:tcPr>
            <w:tcW w:w="425" w:type="dxa"/>
            <w:shd w:val="solid" w:color="FFFFFF" w:fill="auto"/>
          </w:tcPr>
          <w:p w14:paraId="4F20BDA4" w14:textId="631AF377" w:rsidR="00EB4F9E" w:rsidRDefault="00EB4F9E" w:rsidP="00EB4F9E">
            <w:pPr>
              <w:pStyle w:val="TAL"/>
              <w:jc w:val="center"/>
              <w:rPr>
                <w:sz w:val="16"/>
                <w:szCs w:val="16"/>
              </w:rPr>
            </w:pPr>
            <w:r>
              <w:rPr>
                <w:sz w:val="16"/>
                <w:szCs w:val="16"/>
              </w:rPr>
              <w:t>B</w:t>
            </w:r>
          </w:p>
        </w:tc>
        <w:tc>
          <w:tcPr>
            <w:tcW w:w="4536" w:type="dxa"/>
            <w:shd w:val="solid" w:color="FFFFFF" w:fill="auto"/>
          </w:tcPr>
          <w:p w14:paraId="36182D45" w14:textId="6F49FBC9" w:rsidR="00EB4F9E" w:rsidRPr="002B77FE" w:rsidRDefault="00EB4F9E" w:rsidP="00EB4F9E">
            <w:pPr>
              <w:pStyle w:val="TAL"/>
              <w:rPr>
                <w:sz w:val="16"/>
                <w:szCs w:val="16"/>
              </w:rPr>
            </w:pPr>
            <w:r w:rsidRPr="00EB4F9E">
              <w:rPr>
                <w:sz w:val="16"/>
                <w:szCs w:val="16"/>
              </w:rPr>
              <w:t>EAS instantiation considering different ACR type</w:t>
            </w:r>
          </w:p>
        </w:tc>
        <w:tc>
          <w:tcPr>
            <w:tcW w:w="992" w:type="dxa"/>
            <w:shd w:val="solid" w:color="FFFFFF" w:fill="auto"/>
          </w:tcPr>
          <w:p w14:paraId="588D9119" w14:textId="5D7C3C15" w:rsidR="00EB4F9E" w:rsidRPr="00B37D43" w:rsidRDefault="00EB4F9E" w:rsidP="00EB4F9E">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B4F9E" w:rsidRPr="00A26F04" w14:paraId="750100B1" w14:textId="77777777" w:rsidTr="00CB1F82">
        <w:tc>
          <w:tcPr>
            <w:tcW w:w="800" w:type="dxa"/>
            <w:shd w:val="solid" w:color="FFFFFF" w:fill="auto"/>
          </w:tcPr>
          <w:p w14:paraId="6825FC13" w14:textId="6E362B48" w:rsidR="00EB4F9E" w:rsidRPr="00B37D43" w:rsidRDefault="00EB4F9E" w:rsidP="00EB4F9E">
            <w:pPr>
              <w:pStyle w:val="TAL"/>
              <w:jc w:val="center"/>
              <w:rPr>
                <w:sz w:val="16"/>
                <w:szCs w:val="16"/>
              </w:rPr>
            </w:pPr>
            <w:r w:rsidRPr="00EB4F9E">
              <w:rPr>
                <w:sz w:val="16"/>
                <w:szCs w:val="16"/>
              </w:rPr>
              <w:t>2024-03</w:t>
            </w:r>
          </w:p>
        </w:tc>
        <w:tc>
          <w:tcPr>
            <w:tcW w:w="800" w:type="dxa"/>
            <w:shd w:val="solid" w:color="FFFFFF" w:fill="auto"/>
          </w:tcPr>
          <w:p w14:paraId="14446123" w14:textId="2F276A8F" w:rsidR="00EB4F9E" w:rsidRPr="00B37D43" w:rsidRDefault="00EB4F9E" w:rsidP="00EB4F9E">
            <w:pPr>
              <w:pStyle w:val="TAL"/>
              <w:jc w:val="center"/>
              <w:rPr>
                <w:sz w:val="16"/>
                <w:szCs w:val="16"/>
              </w:rPr>
            </w:pPr>
            <w:r w:rsidRPr="00EB4F9E">
              <w:rPr>
                <w:sz w:val="16"/>
                <w:szCs w:val="16"/>
              </w:rPr>
              <w:t>SA#103</w:t>
            </w:r>
          </w:p>
        </w:tc>
        <w:tc>
          <w:tcPr>
            <w:tcW w:w="1094" w:type="dxa"/>
            <w:shd w:val="solid" w:color="FFFFFF" w:fill="auto"/>
          </w:tcPr>
          <w:p w14:paraId="1E4F3556" w14:textId="162FBE1A" w:rsidR="00EB4F9E" w:rsidRPr="00B917FB" w:rsidRDefault="00EB4F9E" w:rsidP="00EB4F9E">
            <w:pPr>
              <w:pStyle w:val="TAL"/>
              <w:jc w:val="center"/>
              <w:rPr>
                <w:sz w:val="16"/>
                <w:szCs w:val="16"/>
              </w:rPr>
            </w:pPr>
            <w:r w:rsidRPr="00EB4F9E">
              <w:rPr>
                <w:sz w:val="16"/>
                <w:szCs w:val="16"/>
              </w:rPr>
              <w:t>SP-240312</w:t>
            </w:r>
          </w:p>
        </w:tc>
        <w:tc>
          <w:tcPr>
            <w:tcW w:w="567" w:type="dxa"/>
            <w:shd w:val="solid" w:color="FFFFFF" w:fill="auto"/>
          </w:tcPr>
          <w:p w14:paraId="5FBDF1DE" w14:textId="59781DF6" w:rsidR="00EB4F9E" w:rsidRPr="00572692" w:rsidRDefault="00EB4F9E" w:rsidP="00EB4F9E">
            <w:pPr>
              <w:pStyle w:val="TAL"/>
              <w:rPr>
                <w:sz w:val="16"/>
                <w:szCs w:val="16"/>
              </w:rPr>
            </w:pPr>
            <w:r w:rsidRPr="00EB4F9E">
              <w:rPr>
                <w:sz w:val="16"/>
                <w:szCs w:val="16"/>
              </w:rPr>
              <w:t>0594</w:t>
            </w:r>
          </w:p>
        </w:tc>
        <w:tc>
          <w:tcPr>
            <w:tcW w:w="425" w:type="dxa"/>
            <w:shd w:val="solid" w:color="FFFFFF" w:fill="auto"/>
          </w:tcPr>
          <w:p w14:paraId="14F4B262" w14:textId="2693BE23" w:rsidR="00EB4F9E" w:rsidRDefault="00EB4F9E" w:rsidP="00EB4F9E">
            <w:pPr>
              <w:pStyle w:val="TAL"/>
              <w:jc w:val="center"/>
              <w:rPr>
                <w:sz w:val="16"/>
                <w:szCs w:val="16"/>
              </w:rPr>
            </w:pPr>
            <w:r w:rsidRPr="00EB4F9E">
              <w:rPr>
                <w:sz w:val="16"/>
                <w:szCs w:val="16"/>
              </w:rPr>
              <w:t>1</w:t>
            </w:r>
          </w:p>
        </w:tc>
        <w:tc>
          <w:tcPr>
            <w:tcW w:w="425" w:type="dxa"/>
            <w:shd w:val="solid" w:color="FFFFFF" w:fill="auto"/>
          </w:tcPr>
          <w:p w14:paraId="0A6C2030" w14:textId="4E8C05F4" w:rsidR="00EB4F9E" w:rsidRDefault="00EB4F9E" w:rsidP="00EB4F9E">
            <w:pPr>
              <w:pStyle w:val="TAL"/>
              <w:jc w:val="center"/>
              <w:rPr>
                <w:sz w:val="16"/>
                <w:szCs w:val="16"/>
              </w:rPr>
            </w:pPr>
            <w:r w:rsidRPr="00EB4F9E">
              <w:rPr>
                <w:sz w:val="16"/>
                <w:szCs w:val="16"/>
              </w:rPr>
              <w:t>F</w:t>
            </w:r>
          </w:p>
        </w:tc>
        <w:tc>
          <w:tcPr>
            <w:tcW w:w="4536" w:type="dxa"/>
            <w:shd w:val="solid" w:color="FFFFFF" w:fill="auto"/>
          </w:tcPr>
          <w:p w14:paraId="711B88F5" w14:textId="23D70EE1" w:rsidR="00EB4F9E" w:rsidRPr="00EB4F9E" w:rsidRDefault="00EB4F9E" w:rsidP="00EB4F9E">
            <w:pPr>
              <w:pStyle w:val="TAL"/>
              <w:rPr>
                <w:sz w:val="16"/>
                <w:szCs w:val="16"/>
              </w:rPr>
            </w:pPr>
            <w:r w:rsidRPr="00EB4F9E">
              <w:rPr>
                <w:sz w:val="16"/>
                <w:szCs w:val="16"/>
              </w:rPr>
              <w:t>Service continuity</w:t>
            </w:r>
          </w:p>
        </w:tc>
        <w:tc>
          <w:tcPr>
            <w:tcW w:w="992" w:type="dxa"/>
            <w:shd w:val="solid" w:color="FFFFFF" w:fill="auto"/>
          </w:tcPr>
          <w:p w14:paraId="48620FB2" w14:textId="52C5579B" w:rsidR="00EB4F9E" w:rsidRPr="00B37D43" w:rsidRDefault="00EB4F9E" w:rsidP="00EB4F9E">
            <w:pPr>
              <w:pStyle w:val="TAL"/>
              <w:jc w:val="center"/>
              <w:rPr>
                <w:sz w:val="16"/>
                <w:szCs w:val="16"/>
              </w:rPr>
            </w:pPr>
            <w:r w:rsidRPr="00EB4F9E">
              <w:rPr>
                <w:sz w:val="16"/>
                <w:szCs w:val="16"/>
              </w:rPr>
              <w:t>19.1.0</w:t>
            </w:r>
          </w:p>
        </w:tc>
      </w:tr>
      <w:tr w:rsidR="00EB4F9E" w:rsidRPr="00A26F04" w14:paraId="7CD70B77" w14:textId="77777777" w:rsidTr="00CB1F82">
        <w:tc>
          <w:tcPr>
            <w:tcW w:w="800" w:type="dxa"/>
            <w:shd w:val="solid" w:color="FFFFFF" w:fill="auto"/>
          </w:tcPr>
          <w:p w14:paraId="683BEA8A" w14:textId="7FB3F767" w:rsidR="00EB4F9E" w:rsidRPr="00EB4F9E" w:rsidRDefault="00EB4F9E" w:rsidP="00EB4F9E">
            <w:pPr>
              <w:pStyle w:val="TAL"/>
              <w:jc w:val="center"/>
              <w:rPr>
                <w:sz w:val="16"/>
                <w:szCs w:val="16"/>
              </w:rPr>
            </w:pPr>
            <w:r w:rsidRPr="00EB4F9E">
              <w:rPr>
                <w:sz w:val="16"/>
                <w:szCs w:val="16"/>
              </w:rPr>
              <w:t>2024-03</w:t>
            </w:r>
          </w:p>
        </w:tc>
        <w:tc>
          <w:tcPr>
            <w:tcW w:w="800" w:type="dxa"/>
            <w:shd w:val="solid" w:color="FFFFFF" w:fill="auto"/>
          </w:tcPr>
          <w:p w14:paraId="5DA1A279" w14:textId="362734F6" w:rsidR="00EB4F9E" w:rsidRPr="00EB4F9E" w:rsidRDefault="00EB4F9E" w:rsidP="00EB4F9E">
            <w:pPr>
              <w:pStyle w:val="TAL"/>
              <w:jc w:val="center"/>
              <w:rPr>
                <w:sz w:val="16"/>
                <w:szCs w:val="16"/>
              </w:rPr>
            </w:pPr>
            <w:r w:rsidRPr="00EB4F9E">
              <w:rPr>
                <w:sz w:val="16"/>
                <w:szCs w:val="16"/>
              </w:rPr>
              <w:t>SA#103</w:t>
            </w:r>
          </w:p>
        </w:tc>
        <w:tc>
          <w:tcPr>
            <w:tcW w:w="1094" w:type="dxa"/>
            <w:shd w:val="solid" w:color="FFFFFF" w:fill="auto"/>
          </w:tcPr>
          <w:p w14:paraId="1CE2DCD7" w14:textId="0DDD3289" w:rsidR="00EB4F9E" w:rsidRPr="00EB4F9E" w:rsidRDefault="00EB4F9E" w:rsidP="00EB4F9E">
            <w:pPr>
              <w:pStyle w:val="TAL"/>
              <w:jc w:val="center"/>
              <w:rPr>
                <w:sz w:val="16"/>
                <w:szCs w:val="16"/>
              </w:rPr>
            </w:pPr>
            <w:r w:rsidRPr="00EB4F9E">
              <w:rPr>
                <w:sz w:val="16"/>
                <w:szCs w:val="16"/>
              </w:rPr>
              <w:t>SP-2403</w:t>
            </w:r>
            <w:r w:rsidR="00566AE5">
              <w:rPr>
                <w:sz w:val="16"/>
                <w:szCs w:val="16"/>
              </w:rPr>
              <w:t>0</w:t>
            </w:r>
            <w:r w:rsidRPr="00EB4F9E">
              <w:rPr>
                <w:sz w:val="16"/>
                <w:szCs w:val="16"/>
              </w:rPr>
              <w:t>2</w:t>
            </w:r>
          </w:p>
        </w:tc>
        <w:tc>
          <w:tcPr>
            <w:tcW w:w="567" w:type="dxa"/>
            <w:shd w:val="solid" w:color="FFFFFF" w:fill="auto"/>
          </w:tcPr>
          <w:p w14:paraId="463EF8A0" w14:textId="6D3D2A46" w:rsidR="00EB4F9E" w:rsidRPr="00EB4F9E" w:rsidRDefault="00EB4F9E" w:rsidP="00EB4F9E">
            <w:pPr>
              <w:pStyle w:val="TAL"/>
              <w:rPr>
                <w:sz w:val="16"/>
                <w:szCs w:val="16"/>
              </w:rPr>
            </w:pPr>
            <w:r w:rsidRPr="00EB4F9E">
              <w:rPr>
                <w:sz w:val="16"/>
                <w:szCs w:val="16"/>
              </w:rPr>
              <w:t>059</w:t>
            </w:r>
            <w:r>
              <w:rPr>
                <w:sz w:val="16"/>
                <w:szCs w:val="16"/>
              </w:rPr>
              <w:t>9</w:t>
            </w:r>
          </w:p>
        </w:tc>
        <w:tc>
          <w:tcPr>
            <w:tcW w:w="425" w:type="dxa"/>
            <w:shd w:val="solid" w:color="FFFFFF" w:fill="auto"/>
          </w:tcPr>
          <w:p w14:paraId="78D4E7C4" w14:textId="404699E6" w:rsidR="00EB4F9E" w:rsidRPr="00EB4F9E" w:rsidRDefault="00EB4F9E" w:rsidP="00EB4F9E">
            <w:pPr>
              <w:pStyle w:val="TAL"/>
              <w:jc w:val="center"/>
              <w:rPr>
                <w:sz w:val="16"/>
                <w:szCs w:val="16"/>
              </w:rPr>
            </w:pPr>
            <w:r>
              <w:rPr>
                <w:sz w:val="16"/>
                <w:szCs w:val="16"/>
              </w:rPr>
              <w:t>2</w:t>
            </w:r>
          </w:p>
        </w:tc>
        <w:tc>
          <w:tcPr>
            <w:tcW w:w="425" w:type="dxa"/>
            <w:shd w:val="solid" w:color="FFFFFF" w:fill="auto"/>
          </w:tcPr>
          <w:p w14:paraId="1ACC3BA6" w14:textId="27FBD91A" w:rsidR="00EB4F9E" w:rsidRPr="00EB4F9E" w:rsidRDefault="00566AE5" w:rsidP="00EB4F9E">
            <w:pPr>
              <w:pStyle w:val="TAL"/>
              <w:jc w:val="center"/>
              <w:rPr>
                <w:sz w:val="16"/>
                <w:szCs w:val="16"/>
              </w:rPr>
            </w:pPr>
            <w:r>
              <w:rPr>
                <w:sz w:val="16"/>
                <w:szCs w:val="16"/>
              </w:rPr>
              <w:t>A</w:t>
            </w:r>
          </w:p>
        </w:tc>
        <w:tc>
          <w:tcPr>
            <w:tcW w:w="4536" w:type="dxa"/>
            <w:shd w:val="solid" w:color="FFFFFF" w:fill="auto"/>
          </w:tcPr>
          <w:p w14:paraId="28190315" w14:textId="7BC86373" w:rsidR="00EB4F9E" w:rsidRPr="00EB4F9E" w:rsidRDefault="00566AE5" w:rsidP="00EB4F9E">
            <w:pPr>
              <w:pStyle w:val="TAL"/>
              <w:rPr>
                <w:sz w:val="16"/>
                <w:szCs w:val="16"/>
              </w:rPr>
            </w:pPr>
            <w:r w:rsidRPr="00566AE5">
              <w:rPr>
                <w:sz w:val="16"/>
                <w:szCs w:val="16"/>
              </w:rPr>
              <w:t>Add Update and Cancellation services of Eees_TrafficInfluenceEAS</w:t>
            </w:r>
          </w:p>
        </w:tc>
        <w:tc>
          <w:tcPr>
            <w:tcW w:w="992" w:type="dxa"/>
            <w:shd w:val="solid" w:color="FFFFFF" w:fill="auto"/>
          </w:tcPr>
          <w:p w14:paraId="629803CF" w14:textId="427839FF" w:rsidR="00EB4F9E" w:rsidRPr="00EB4F9E" w:rsidRDefault="00EB4F9E" w:rsidP="00EB4F9E">
            <w:pPr>
              <w:pStyle w:val="TAL"/>
              <w:jc w:val="center"/>
              <w:rPr>
                <w:sz w:val="16"/>
                <w:szCs w:val="16"/>
              </w:rPr>
            </w:pPr>
            <w:r w:rsidRPr="00EB4F9E">
              <w:rPr>
                <w:sz w:val="16"/>
                <w:szCs w:val="16"/>
              </w:rPr>
              <w:t>19.1.0</w:t>
            </w:r>
          </w:p>
        </w:tc>
      </w:tr>
      <w:tr w:rsidR="00700C5B" w:rsidRPr="00A26F04" w14:paraId="02AE0D38" w14:textId="77777777" w:rsidTr="00CB1F82">
        <w:tc>
          <w:tcPr>
            <w:tcW w:w="800" w:type="dxa"/>
            <w:shd w:val="solid" w:color="FFFFFF" w:fill="auto"/>
          </w:tcPr>
          <w:p w14:paraId="2EFC1257" w14:textId="5911889D" w:rsidR="00700C5B" w:rsidRPr="00EB4F9E" w:rsidRDefault="00700C5B" w:rsidP="00700C5B">
            <w:pPr>
              <w:pStyle w:val="TAL"/>
              <w:jc w:val="center"/>
              <w:rPr>
                <w:sz w:val="16"/>
                <w:szCs w:val="16"/>
              </w:rPr>
            </w:pPr>
            <w:r w:rsidRPr="00EB4F9E">
              <w:rPr>
                <w:sz w:val="16"/>
                <w:szCs w:val="16"/>
              </w:rPr>
              <w:t>2024-03</w:t>
            </w:r>
          </w:p>
        </w:tc>
        <w:tc>
          <w:tcPr>
            <w:tcW w:w="800" w:type="dxa"/>
            <w:shd w:val="solid" w:color="FFFFFF" w:fill="auto"/>
          </w:tcPr>
          <w:p w14:paraId="17586834" w14:textId="10B2DD08" w:rsidR="00700C5B" w:rsidRPr="00EB4F9E" w:rsidRDefault="00700C5B" w:rsidP="00700C5B">
            <w:pPr>
              <w:pStyle w:val="TAL"/>
              <w:jc w:val="center"/>
              <w:rPr>
                <w:sz w:val="16"/>
                <w:szCs w:val="16"/>
              </w:rPr>
            </w:pPr>
            <w:r w:rsidRPr="00EB4F9E">
              <w:rPr>
                <w:sz w:val="16"/>
                <w:szCs w:val="16"/>
              </w:rPr>
              <w:t>SA#103</w:t>
            </w:r>
          </w:p>
        </w:tc>
        <w:tc>
          <w:tcPr>
            <w:tcW w:w="1094" w:type="dxa"/>
            <w:shd w:val="solid" w:color="FFFFFF" w:fill="auto"/>
          </w:tcPr>
          <w:p w14:paraId="35A24924" w14:textId="5D3319DD" w:rsidR="00700C5B" w:rsidRPr="00EB4F9E" w:rsidRDefault="00700C5B" w:rsidP="00700C5B">
            <w:pPr>
              <w:pStyle w:val="TAL"/>
              <w:jc w:val="center"/>
              <w:rPr>
                <w:sz w:val="16"/>
                <w:szCs w:val="16"/>
              </w:rPr>
            </w:pPr>
            <w:r w:rsidRPr="00EB4F9E">
              <w:rPr>
                <w:sz w:val="16"/>
                <w:szCs w:val="16"/>
              </w:rPr>
              <w:t>SP-2403</w:t>
            </w:r>
            <w:r>
              <w:rPr>
                <w:sz w:val="16"/>
                <w:szCs w:val="16"/>
              </w:rPr>
              <w:t>1</w:t>
            </w:r>
            <w:r w:rsidRPr="00EB4F9E">
              <w:rPr>
                <w:sz w:val="16"/>
                <w:szCs w:val="16"/>
              </w:rPr>
              <w:t>2</w:t>
            </w:r>
          </w:p>
        </w:tc>
        <w:tc>
          <w:tcPr>
            <w:tcW w:w="567" w:type="dxa"/>
            <w:shd w:val="solid" w:color="FFFFFF" w:fill="auto"/>
          </w:tcPr>
          <w:p w14:paraId="2DDCB109" w14:textId="3E1E4A15" w:rsidR="00700C5B" w:rsidRPr="00EB4F9E" w:rsidRDefault="00700C5B" w:rsidP="00700C5B">
            <w:pPr>
              <w:pStyle w:val="TAL"/>
              <w:rPr>
                <w:sz w:val="16"/>
                <w:szCs w:val="16"/>
              </w:rPr>
            </w:pPr>
            <w:r w:rsidRPr="00EB4F9E">
              <w:rPr>
                <w:sz w:val="16"/>
                <w:szCs w:val="16"/>
              </w:rPr>
              <w:t>0</w:t>
            </w:r>
            <w:r>
              <w:rPr>
                <w:sz w:val="16"/>
                <w:szCs w:val="16"/>
              </w:rPr>
              <w:t>600</w:t>
            </w:r>
          </w:p>
        </w:tc>
        <w:tc>
          <w:tcPr>
            <w:tcW w:w="425" w:type="dxa"/>
            <w:shd w:val="solid" w:color="FFFFFF" w:fill="auto"/>
          </w:tcPr>
          <w:p w14:paraId="068080A3" w14:textId="4F19D641" w:rsidR="00700C5B" w:rsidRDefault="00700C5B" w:rsidP="00700C5B">
            <w:pPr>
              <w:pStyle w:val="TAL"/>
              <w:jc w:val="center"/>
              <w:rPr>
                <w:sz w:val="16"/>
                <w:szCs w:val="16"/>
              </w:rPr>
            </w:pPr>
            <w:r>
              <w:rPr>
                <w:sz w:val="16"/>
                <w:szCs w:val="16"/>
              </w:rPr>
              <w:t>1</w:t>
            </w:r>
          </w:p>
        </w:tc>
        <w:tc>
          <w:tcPr>
            <w:tcW w:w="425" w:type="dxa"/>
            <w:shd w:val="solid" w:color="FFFFFF" w:fill="auto"/>
          </w:tcPr>
          <w:p w14:paraId="0AD3A2F1" w14:textId="53ADF0EB" w:rsidR="00700C5B" w:rsidRDefault="00700C5B" w:rsidP="00700C5B">
            <w:pPr>
              <w:pStyle w:val="TAL"/>
              <w:jc w:val="center"/>
              <w:rPr>
                <w:sz w:val="16"/>
                <w:szCs w:val="16"/>
              </w:rPr>
            </w:pPr>
            <w:r>
              <w:rPr>
                <w:sz w:val="16"/>
                <w:szCs w:val="16"/>
              </w:rPr>
              <w:t>B</w:t>
            </w:r>
          </w:p>
        </w:tc>
        <w:tc>
          <w:tcPr>
            <w:tcW w:w="4536" w:type="dxa"/>
            <w:shd w:val="solid" w:color="FFFFFF" w:fill="auto"/>
          </w:tcPr>
          <w:p w14:paraId="741EB417" w14:textId="7A01559B" w:rsidR="00700C5B" w:rsidRPr="00566AE5" w:rsidRDefault="00700C5B" w:rsidP="00700C5B">
            <w:pPr>
              <w:pStyle w:val="TAL"/>
              <w:rPr>
                <w:sz w:val="16"/>
                <w:szCs w:val="16"/>
              </w:rPr>
            </w:pPr>
            <w:r w:rsidRPr="00700C5B">
              <w:rPr>
                <w:sz w:val="16"/>
                <w:szCs w:val="16"/>
              </w:rPr>
              <w:t>Add missing common EAS removal</w:t>
            </w:r>
          </w:p>
        </w:tc>
        <w:tc>
          <w:tcPr>
            <w:tcW w:w="992" w:type="dxa"/>
            <w:shd w:val="solid" w:color="FFFFFF" w:fill="auto"/>
          </w:tcPr>
          <w:p w14:paraId="58EFCD91" w14:textId="41AC8FAB" w:rsidR="00700C5B" w:rsidRPr="00EB4F9E" w:rsidRDefault="00700C5B" w:rsidP="00700C5B">
            <w:pPr>
              <w:pStyle w:val="TAL"/>
              <w:jc w:val="center"/>
              <w:rPr>
                <w:sz w:val="16"/>
                <w:szCs w:val="16"/>
              </w:rPr>
            </w:pPr>
            <w:r w:rsidRPr="00EB4F9E">
              <w:rPr>
                <w:sz w:val="16"/>
                <w:szCs w:val="16"/>
              </w:rPr>
              <w:t>19.1.0</w:t>
            </w:r>
          </w:p>
        </w:tc>
      </w:tr>
      <w:tr w:rsidR="00C31123" w:rsidRPr="00A26F04" w14:paraId="4698F3CE" w14:textId="77777777" w:rsidTr="00CB1F82">
        <w:tc>
          <w:tcPr>
            <w:tcW w:w="800" w:type="dxa"/>
            <w:shd w:val="solid" w:color="FFFFFF" w:fill="auto"/>
          </w:tcPr>
          <w:p w14:paraId="41623CD9" w14:textId="728BAB11" w:rsidR="00C31123" w:rsidRPr="00EB4F9E" w:rsidRDefault="00C31123" w:rsidP="00C31123">
            <w:pPr>
              <w:pStyle w:val="TAL"/>
              <w:jc w:val="center"/>
              <w:rPr>
                <w:sz w:val="16"/>
                <w:szCs w:val="16"/>
              </w:rPr>
            </w:pPr>
            <w:r w:rsidRPr="00EB4F9E">
              <w:rPr>
                <w:sz w:val="16"/>
                <w:szCs w:val="16"/>
              </w:rPr>
              <w:t>2024-03</w:t>
            </w:r>
          </w:p>
        </w:tc>
        <w:tc>
          <w:tcPr>
            <w:tcW w:w="800" w:type="dxa"/>
            <w:shd w:val="solid" w:color="FFFFFF" w:fill="auto"/>
          </w:tcPr>
          <w:p w14:paraId="70C52473" w14:textId="732E9772" w:rsidR="00C31123" w:rsidRPr="00EB4F9E" w:rsidRDefault="00C31123" w:rsidP="00C31123">
            <w:pPr>
              <w:pStyle w:val="TAL"/>
              <w:jc w:val="center"/>
              <w:rPr>
                <w:sz w:val="16"/>
                <w:szCs w:val="16"/>
              </w:rPr>
            </w:pPr>
            <w:r w:rsidRPr="00EB4F9E">
              <w:rPr>
                <w:sz w:val="16"/>
                <w:szCs w:val="16"/>
              </w:rPr>
              <w:t>SA#103</w:t>
            </w:r>
          </w:p>
        </w:tc>
        <w:tc>
          <w:tcPr>
            <w:tcW w:w="1094" w:type="dxa"/>
            <w:shd w:val="solid" w:color="FFFFFF" w:fill="auto"/>
          </w:tcPr>
          <w:p w14:paraId="561444E4" w14:textId="57953122" w:rsidR="00C31123" w:rsidRPr="00EB4F9E" w:rsidRDefault="00C31123" w:rsidP="00C31123">
            <w:pPr>
              <w:pStyle w:val="TAL"/>
              <w:jc w:val="center"/>
              <w:rPr>
                <w:sz w:val="16"/>
                <w:szCs w:val="16"/>
              </w:rPr>
            </w:pPr>
            <w:r w:rsidRPr="00EB4F9E">
              <w:rPr>
                <w:sz w:val="16"/>
                <w:szCs w:val="16"/>
              </w:rPr>
              <w:t>SP-2403</w:t>
            </w:r>
            <w:r>
              <w:rPr>
                <w:sz w:val="16"/>
                <w:szCs w:val="16"/>
              </w:rPr>
              <w:t>0</w:t>
            </w:r>
            <w:r w:rsidRPr="00EB4F9E">
              <w:rPr>
                <w:sz w:val="16"/>
                <w:szCs w:val="16"/>
              </w:rPr>
              <w:t>2</w:t>
            </w:r>
          </w:p>
        </w:tc>
        <w:tc>
          <w:tcPr>
            <w:tcW w:w="567" w:type="dxa"/>
            <w:shd w:val="solid" w:color="FFFFFF" w:fill="auto"/>
          </w:tcPr>
          <w:p w14:paraId="62A3B512" w14:textId="31ADA872" w:rsidR="00C31123" w:rsidRPr="00EB4F9E" w:rsidRDefault="00C31123" w:rsidP="00C31123">
            <w:pPr>
              <w:pStyle w:val="TAL"/>
              <w:rPr>
                <w:sz w:val="16"/>
                <w:szCs w:val="16"/>
              </w:rPr>
            </w:pPr>
            <w:r w:rsidRPr="00EB4F9E">
              <w:rPr>
                <w:sz w:val="16"/>
                <w:szCs w:val="16"/>
              </w:rPr>
              <w:t>0</w:t>
            </w:r>
            <w:r>
              <w:rPr>
                <w:sz w:val="16"/>
                <w:szCs w:val="16"/>
              </w:rPr>
              <w:t>602</w:t>
            </w:r>
          </w:p>
        </w:tc>
        <w:tc>
          <w:tcPr>
            <w:tcW w:w="425" w:type="dxa"/>
            <w:shd w:val="solid" w:color="FFFFFF" w:fill="auto"/>
          </w:tcPr>
          <w:p w14:paraId="3D665000" w14:textId="7D88D9E4" w:rsidR="00C31123" w:rsidRDefault="00C31123" w:rsidP="00C31123">
            <w:pPr>
              <w:pStyle w:val="TAL"/>
              <w:jc w:val="center"/>
              <w:rPr>
                <w:sz w:val="16"/>
                <w:szCs w:val="16"/>
              </w:rPr>
            </w:pPr>
          </w:p>
        </w:tc>
        <w:tc>
          <w:tcPr>
            <w:tcW w:w="425" w:type="dxa"/>
            <w:shd w:val="solid" w:color="FFFFFF" w:fill="auto"/>
          </w:tcPr>
          <w:p w14:paraId="1917EF63" w14:textId="13F2248C" w:rsidR="00C31123" w:rsidRDefault="00C31123" w:rsidP="00C31123">
            <w:pPr>
              <w:pStyle w:val="TAL"/>
              <w:jc w:val="center"/>
              <w:rPr>
                <w:sz w:val="16"/>
                <w:szCs w:val="16"/>
              </w:rPr>
            </w:pPr>
            <w:r>
              <w:rPr>
                <w:sz w:val="16"/>
                <w:szCs w:val="16"/>
              </w:rPr>
              <w:t>A</w:t>
            </w:r>
          </w:p>
        </w:tc>
        <w:tc>
          <w:tcPr>
            <w:tcW w:w="4536" w:type="dxa"/>
            <w:shd w:val="solid" w:color="FFFFFF" w:fill="auto"/>
          </w:tcPr>
          <w:p w14:paraId="46476535" w14:textId="24C785C2" w:rsidR="00C31123" w:rsidRPr="00700C5B" w:rsidRDefault="00C31123" w:rsidP="00C31123">
            <w:pPr>
              <w:pStyle w:val="TAL"/>
              <w:rPr>
                <w:sz w:val="16"/>
                <w:szCs w:val="16"/>
              </w:rPr>
            </w:pPr>
            <w:r w:rsidRPr="00C31123">
              <w:rPr>
                <w:sz w:val="16"/>
                <w:szCs w:val="16"/>
              </w:rPr>
              <w:t>Clarification on EAS type</w:t>
            </w:r>
          </w:p>
        </w:tc>
        <w:tc>
          <w:tcPr>
            <w:tcW w:w="992" w:type="dxa"/>
            <w:shd w:val="solid" w:color="FFFFFF" w:fill="auto"/>
          </w:tcPr>
          <w:p w14:paraId="3C027D98" w14:textId="177D05E9" w:rsidR="00C31123" w:rsidRPr="00EB4F9E" w:rsidRDefault="00C31123" w:rsidP="00C31123">
            <w:pPr>
              <w:pStyle w:val="TAL"/>
              <w:jc w:val="center"/>
              <w:rPr>
                <w:sz w:val="16"/>
                <w:szCs w:val="16"/>
              </w:rPr>
            </w:pPr>
            <w:r w:rsidRPr="00EB4F9E">
              <w:rPr>
                <w:sz w:val="16"/>
                <w:szCs w:val="16"/>
              </w:rPr>
              <w:t>19.1.0</w:t>
            </w:r>
          </w:p>
        </w:tc>
      </w:tr>
      <w:tr w:rsidR="00600AF0" w:rsidRPr="00A26F04" w14:paraId="455F134C" w14:textId="77777777" w:rsidTr="00CB1F82">
        <w:tc>
          <w:tcPr>
            <w:tcW w:w="800" w:type="dxa"/>
            <w:shd w:val="solid" w:color="FFFFFF" w:fill="auto"/>
          </w:tcPr>
          <w:p w14:paraId="11C8930E" w14:textId="6BF88E74" w:rsidR="00600AF0" w:rsidRPr="00EB4F9E" w:rsidRDefault="00600AF0" w:rsidP="00600AF0">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56BE385B" w14:textId="342B3F65" w:rsidR="00600AF0" w:rsidRPr="00EB4F9E" w:rsidRDefault="00600AF0" w:rsidP="00600AF0">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84E4B5" w14:textId="7B025E5A" w:rsidR="00600AF0" w:rsidRPr="00EB4F9E" w:rsidRDefault="00600AF0" w:rsidP="00600AF0">
            <w:pPr>
              <w:pStyle w:val="TAL"/>
              <w:jc w:val="center"/>
              <w:rPr>
                <w:sz w:val="16"/>
                <w:szCs w:val="16"/>
              </w:rPr>
            </w:pPr>
            <w:r w:rsidRPr="00600AF0">
              <w:rPr>
                <w:sz w:val="16"/>
                <w:szCs w:val="16"/>
              </w:rPr>
              <w:t>SP-240766</w:t>
            </w:r>
          </w:p>
        </w:tc>
        <w:tc>
          <w:tcPr>
            <w:tcW w:w="567" w:type="dxa"/>
            <w:shd w:val="solid" w:color="FFFFFF" w:fill="auto"/>
          </w:tcPr>
          <w:p w14:paraId="3746D1F1" w14:textId="2A101C68" w:rsidR="00600AF0" w:rsidRPr="00EB4F9E" w:rsidRDefault="00600AF0" w:rsidP="00600AF0">
            <w:pPr>
              <w:pStyle w:val="TAL"/>
              <w:rPr>
                <w:sz w:val="16"/>
                <w:szCs w:val="16"/>
              </w:rPr>
            </w:pPr>
            <w:r w:rsidRPr="00EB4F9E">
              <w:rPr>
                <w:sz w:val="16"/>
                <w:szCs w:val="16"/>
              </w:rPr>
              <w:t>0</w:t>
            </w:r>
            <w:r>
              <w:rPr>
                <w:sz w:val="16"/>
                <w:szCs w:val="16"/>
              </w:rPr>
              <w:t>561</w:t>
            </w:r>
          </w:p>
        </w:tc>
        <w:tc>
          <w:tcPr>
            <w:tcW w:w="425" w:type="dxa"/>
            <w:shd w:val="solid" w:color="FFFFFF" w:fill="auto"/>
          </w:tcPr>
          <w:p w14:paraId="32F0CA64" w14:textId="01FCFD3C" w:rsidR="00600AF0" w:rsidRDefault="00600AF0" w:rsidP="00600AF0">
            <w:pPr>
              <w:pStyle w:val="TAL"/>
              <w:jc w:val="center"/>
              <w:rPr>
                <w:sz w:val="16"/>
                <w:szCs w:val="16"/>
              </w:rPr>
            </w:pPr>
            <w:r>
              <w:rPr>
                <w:sz w:val="16"/>
                <w:szCs w:val="16"/>
              </w:rPr>
              <w:t>7</w:t>
            </w:r>
          </w:p>
        </w:tc>
        <w:tc>
          <w:tcPr>
            <w:tcW w:w="425" w:type="dxa"/>
            <w:shd w:val="solid" w:color="FFFFFF" w:fill="auto"/>
          </w:tcPr>
          <w:p w14:paraId="5A912EE0" w14:textId="12A0063B" w:rsidR="00600AF0" w:rsidRDefault="00600AF0" w:rsidP="00600AF0">
            <w:pPr>
              <w:pStyle w:val="TAL"/>
              <w:jc w:val="center"/>
              <w:rPr>
                <w:sz w:val="16"/>
                <w:szCs w:val="16"/>
              </w:rPr>
            </w:pPr>
            <w:r>
              <w:rPr>
                <w:sz w:val="16"/>
                <w:szCs w:val="16"/>
              </w:rPr>
              <w:t>B</w:t>
            </w:r>
          </w:p>
        </w:tc>
        <w:tc>
          <w:tcPr>
            <w:tcW w:w="4536" w:type="dxa"/>
            <w:shd w:val="solid" w:color="FFFFFF" w:fill="auto"/>
          </w:tcPr>
          <w:p w14:paraId="0EC02B55" w14:textId="43417F05" w:rsidR="00600AF0" w:rsidRPr="00C31123" w:rsidRDefault="00600AF0" w:rsidP="00600AF0">
            <w:pPr>
              <w:pStyle w:val="TAL"/>
              <w:rPr>
                <w:sz w:val="16"/>
                <w:szCs w:val="16"/>
              </w:rPr>
            </w:pPr>
            <w:r w:rsidRPr="00600AF0">
              <w:rPr>
                <w:sz w:val="16"/>
                <w:szCs w:val="16"/>
              </w:rPr>
              <w:t>Instigating ACR at the edge enabler server (EES)</w:t>
            </w:r>
          </w:p>
        </w:tc>
        <w:tc>
          <w:tcPr>
            <w:tcW w:w="992" w:type="dxa"/>
            <w:shd w:val="solid" w:color="FFFFFF" w:fill="auto"/>
          </w:tcPr>
          <w:p w14:paraId="7D4B1B31" w14:textId="5E04EA50" w:rsidR="00600AF0" w:rsidRPr="00EB4F9E" w:rsidRDefault="00600AF0" w:rsidP="00600AF0">
            <w:pPr>
              <w:pStyle w:val="TAL"/>
              <w:jc w:val="center"/>
              <w:rPr>
                <w:sz w:val="16"/>
                <w:szCs w:val="16"/>
              </w:rPr>
            </w:pPr>
            <w:r w:rsidRPr="00EB4F9E">
              <w:rPr>
                <w:sz w:val="16"/>
                <w:szCs w:val="16"/>
              </w:rPr>
              <w:t>19.</w:t>
            </w:r>
            <w:r>
              <w:rPr>
                <w:sz w:val="16"/>
                <w:szCs w:val="16"/>
              </w:rPr>
              <w:t>2</w:t>
            </w:r>
            <w:r w:rsidRPr="00EB4F9E">
              <w:rPr>
                <w:sz w:val="16"/>
                <w:szCs w:val="16"/>
              </w:rPr>
              <w:t>.0</w:t>
            </w:r>
          </w:p>
        </w:tc>
      </w:tr>
      <w:tr w:rsidR="002F57A6" w:rsidRPr="00A26F04" w14:paraId="5C29098E" w14:textId="77777777" w:rsidTr="00CB1F82">
        <w:tc>
          <w:tcPr>
            <w:tcW w:w="800" w:type="dxa"/>
            <w:shd w:val="solid" w:color="FFFFFF" w:fill="auto"/>
          </w:tcPr>
          <w:p w14:paraId="5BABEBB1" w14:textId="5DC6FBE5" w:rsidR="002F57A6" w:rsidRPr="00EB4F9E" w:rsidRDefault="002F57A6" w:rsidP="002F57A6">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D7DC6A1" w14:textId="35BA7AA0" w:rsidR="002F57A6" w:rsidRPr="00EB4F9E" w:rsidRDefault="002F57A6" w:rsidP="002F57A6">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D3A0CD2" w14:textId="4DFF1E52" w:rsidR="002F57A6" w:rsidRPr="00600AF0" w:rsidRDefault="002F57A6" w:rsidP="002F57A6">
            <w:pPr>
              <w:pStyle w:val="TAL"/>
              <w:jc w:val="center"/>
              <w:rPr>
                <w:sz w:val="16"/>
                <w:szCs w:val="16"/>
              </w:rPr>
            </w:pPr>
            <w:r w:rsidRPr="00600AF0">
              <w:rPr>
                <w:sz w:val="16"/>
                <w:szCs w:val="16"/>
              </w:rPr>
              <w:t>SP-240766</w:t>
            </w:r>
          </w:p>
        </w:tc>
        <w:tc>
          <w:tcPr>
            <w:tcW w:w="567" w:type="dxa"/>
            <w:shd w:val="solid" w:color="FFFFFF" w:fill="auto"/>
          </w:tcPr>
          <w:p w14:paraId="070A915C" w14:textId="246EEAAF" w:rsidR="002F57A6" w:rsidRPr="00EB4F9E" w:rsidRDefault="002F57A6" w:rsidP="002F57A6">
            <w:pPr>
              <w:pStyle w:val="TAL"/>
              <w:rPr>
                <w:sz w:val="16"/>
                <w:szCs w:val="16"/>
              </w:rPr>
            </w:pPr>
            <w:r w:rsidRPr="00EB4F9E">
              <w:rPr>
                <w:sz w:val="16"/>
                <w:szCs w:val="16"/>
              </w:rPr>
              <w:t>0</w:t>
            </w:r>
            <w:r>
              <w:rPr>
                <w:sz w:val="16"/>
                <w:szCs w:val="16"/>
              </w:rPr>
              <w:t>603</w:t>
            </w:r>
          </w:p>
        </w:tc>
        <w:tc>
          <w:tcPr>
            <w:tcW w:w="425" w:type="dxa"/>
            <w:shd w:val="solid" w:color="FFFFFF" w:fill="auto"/>
          </w:tcPr>
          <w:p w14:paraId="3B772B52" w14:textId="27A69F87" w:rsidR="002F57A6" w:rsidRDefault="002F57A6" w:rsidP="002F57A6">
            <w:pPr>
              <w:pStyle w:val="TAL"/>
              <w:jc w:val="center"/>
              <w:rPr>
                <w:sz w:val="16"/>
                <w:szCs w:val="16"/>
              </w:rPr>
            </w:pPr>
            <w:r>
              <w:rPr>
                <w:sz w:val="16"/>
                <w:szCs w:val="16"/>
              </w:rPr>
              <w:t>1</w:t>
            </w:r>
          </w:p>
        </w:tc>
        <w:tc>
          <w:tcPr>
            <w:tcW w:w="425" w:type="dxa"/>
            <w:shd w:val="solid" w:color="FFFFFF" w:fill="auto"/>
          </w:tcPr>
          <w:p w14:paraId="65C5CBC4" w14:textId="3625BBEA" w:rsidR="002F57A6" w:rsidRDefault="002F57A6" w:rsidP="002F57A6">
            <w:pPr>
              <w:pStyle w:val="TAL"/>
              <w:jc w:val="center"/>
              <w:rPr>
                <w:sz w:val="16"/>
                <w:szCs w:val="16"/>
              </w:rPr>
            </w:pPr>
            <w:r>
              <w:rPr>
                <w:sz w:val="16"/>
                <w:szCs w:val="16"/>
              </w:rPr>
              <w:t>F</w:t>
            </w:r>
          </w:p>
        </w:tc>
        <w:tc>
          <w:tcPr>
            <w:tcW w:w="4536" w:type="dxa"/>
            <w:shd w:val="solid" w:color="FFFFFF" w:fill="auto"/>
          </w:tcPr>
          <w:p w14:paraId="70271C61" w14:textId="1A331462" w:rsidR="002F57A6" w:rsidRPr="00600AF0" w:rsidRDefault="006F192A" w:rsidP="002F57A6">
            <w:pPr>
              <w:pStyle w:val="TAL"/>
              <w:rPr>
                <w:sz w:val="16"/>
                <w:szCs w:val="16"/>
              </w:rPr>
            </w:pPr>
            <w:r w:rsidRPr="006F192A">
              <w:rPr>
                <w:sz w:val="16"/>
                <w:szCs w:val="16"/>
              </w:rPr>
              <w:t>Capabilities utilized by EES and CES update</w:t>
            </w:r>
          </w:p>
        </w:tc>
        <w:tc>
          <w:tcPr>
            <w:tcW w:w="992" w:type="dxa"/>
            <w:shd w:val="solid" w:color="FFFFFF" w:fill="auto"/>
          </w:tcPr>
          <w:p w14:paraId="2778B0F2" w14:textId="1E96D638" w:rsidR="002F57A6" w:rsidRPr="00EB4F9E" w:rsidRDefault="002F57A6" w:rsidP="002F57A6">
            <w:pPr>
              <w:pStyle w:val="TAL"/>
              <w:jc w:val="center"/>
              <w:rPr>
                <w:sz w:val="16"/>
                <w:szCs w:val="16"/>
              </w:rPr>
            </w:pPr>
            <w:r w:rsidRPr="00EB4F9E">
              <w:rPr>
                <w:sz w:val="16"/>
                <w:szCs w:val="16"/>
              </w:rPr>
              <w:t>19.</w:t>
            </w:r>
            <w:r>
              <w:rPr>
                <w:sz w:val="16"/>
                <w:szCs w:val="16"/>
              </w:rPr>
              <w:t>2</w:t>
            </w:r>
            <w:r w:rsidRPr="00EB4F9E">
              <w:rPr>
                <w:sz w:val="16"/>
                <w:szCs w:val="16"/>
              </w:rPr>
              <w:t>.0</w:t>
            </w:r>
          </w:p>
        </w:tc>
      </w:tr>
      <w:tr w:rsidR="006F192A" w:rsidRPr="00A26F04" w14:paraId="6C3AF554" w14:textId="77777777" w:rsidTr="00CB1F82">
        <w:tc>
          <w:tcPr>
            <w:tcW w:w="800" w:type="dxa"/>
            <w:shd w:val="solid" w:color="FFFFFF" w:fill="auto"/>
          </w:tcPr>
          <w:p w14:paraId="55147237" w14:textId="7174701F" w:rsidR="006F192A" w:rsidRPr="00EB4F9E" w:rsidRDefault="006F192A" w:rsidP="006F192A">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C6E959B" w14:textId="1AFE5C96" w:rsidR="006F192A" w:rsidRPr="00EB4F9E" w:rsidRDefault="006F192A" w:rsidP="006F192A">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96E04D3" w14:textId="2B329BC5" w:rsidR="006F192A" w:rsidRPr="00600AF0" w:rsidRDefault="006F192A" w:rsidP="006F192A">
            <w:pPr>
              <w:pStyle w:val="TAL"/>
              <w:jc w:val="center"/>
              <w:rPr>
                <w:sz w:val="16"/>
                <w:szCs w:val="16"/>
              </w:rPr>
            </w:pPr>
            <w:r w:rsidRPr="00600AF0">
              <w:rPr>
                <w:sz w:val="16"/>
                <w:szCs w:val="16"/>
              </w:rPr>
              <w:t>SP-240766</w:t>
            </w:r>
          </w:p>
        </w:tc>
        <w:tc>
          <w:tcPr>
            <w:tcW w:w="567" w:type="dxa"/>
            <w:shd w:val="solid" w:color="FFFFFF" w:fill="auto"/>
          </w:tcPr>
          <w:p w14:paraId="5CBBB7E4" w14:textId="619FE373" w:rsidR="006F192A" w:rsidRPr="00EB4F9E" w:rsidRDefault="006F192A" w:rsidP="006F192A">
            <w:pPr>
              <w:pStyle w:val="TAL"/>
              <w:rPr>
                <w:sz w:val="16"/>
                <w:szCs w:val="16"/>
              </w:rPr>
            </w:pPr>
            <w:r w:rsidRPr="00EB4F9E">
              <w:rPr>
                <w:sz w:val="16"/>
                <w:szCs w:val="16"/>
              </w:rPr>
              <w:t>0</w:t>
            </w:r>
            <w:r>
              <w:rPr>
                <w:sz w:val="16"/>
                <w:szCs w:val="16"/>
              </w:rPr>
              <w:t>604</w:t>
            </w:r>
          </w:p>
        </w:tc>
        <w:tc>
          <w:tcPr>
            <w:tcW w:w="425" w:type="dxa"/>
            <w:shd w:val="solid" w:color="FFFFFF" w:fill="auto"/>
          </w:tcPr>
          <w:p w14:paraId="288A8A3C" w14:textId="2ADD75F8" w:rsidR="006F192A" w:rsidRDefault="006F192A" w:rsidP="006F192A">
            <w:pPr>
              <w:pStyle w:val="TAL"/>
              <w:jc w:val="center"/>
              <w:rPr>
                <w:sz w:val="16"/>
                <w:szCs w:val="16"/>
              </w:rPr>
            </w:pPr>
            <w:r>
              <w:rPr>
                <w:sz w:val="16"/>
                <w:szCs w:val="16"/>
              </w:rPr>
              <w:t>1</w:t>
            </w:r>
          </w:p>
        </w:tc>
        <w:tc>
          <w:tcPr>
            <w:tcW w:w="425" w:type="dxa"/>
            <w:shd w:val="solid" w:color="FFFFFF" w:fill="auto"/>
          </w:tcPr>
          <w:p w14:paraId="65E5E28E" w14:textId="0D038250" w:rsidR="006F192A" w:rsidRDefault="006F192A" w:rsidP="006F192A">
            <w:pPr>
              <w:pStyle w:val="TAL"/>
              <w:jc w:val="center"/>
              <w:rPr>
                <w:sz w:val="16"/>
                <w:szCs w:val="16"/>
              </w:rPr>
            </w:pPr>
            <w:r>
              <w:rPr>
                <w:sz w:val="16"/>
                <w:szCs w:val="16"/>
              </w:rPr>
              <w:t>F</w:t>
            </w:r>
          </w:p>
        </w:tc>
        <w:tc>
          <w:tcPr>
            <w:tcW w:w="4536" w:type="dxa"/>
            <w:shd w:val="solid" w:color="FFFFFF" w:fill="auto"/>
          </w:tcPr>
          <w:p w14:paraId="3F315BB8" w14:textId="0C77DF01" w:rsidR="006F192A" w:rsidRPr="006F192A" w:rsidRDefault="006F192A" w:rsidP="006F192A">
            <w:pPr>
              <w:pStyle w:val="TAL"/>
              <w:rPr>
                <w:sz w:val="16"/>
                <w:szCs w:val="16"/>
              </w:rPr>
            </w:pPr>
            <w:r w:rsidRPr="006F192A">
              <w:rPr>
                <w:sz w:val="16"/>
                <w:szCs w:val="16"/>
              </w:rPr>
              <w:t>Functionalities of EEC update</w:t>
            </w:r>
          </w:p>
        </w:tc>
        <w:tc>
          <w:tcPr>
            <w:tcW w:w="992" w:type="dxa"/>
            <w:shd w:val="solid" w:color="FFFFFF" w:fill="auto"/>
          </w:tcPr>
          <w:p w14:paraId="63987E87" w14:textId="6C6CE55A" w:rsidR="006F192A" w:rsidRPr="00EB4F9E" w:rsidRDefault="006F192A" w:rsidP="006F192A">
            <w:pPr>
              <w:pStyle w:val="TAL"/>
              <w:jc w:val="center"/>
              <w:rPr>
                <w:sz w:val="16"/>
                <w:szCs w:val="16"/>
              </w:rPr>
            </w:pPr>
            <w:r w:rsidRPr="00EB4F9E">
              <w:rPr>
                <w:sz w:val="16"/>
                <w:szCs w:val="16"/>
              </w:rPr>
              <w:t>19.</w:t>
            </w:r>
            <w:r>
              <w:rPr>
                <w:sz w:val="16"/>
                <w:szCs w:val="16"/>
              </w:rPr>
              <w:t>2</w:t>
            </w:r>
            <w:r w:rsidRPr="00EB4F9E">
              <w:rPr>
                <w:sz w:val="16"/>
                <w:szCs w:val="16"/>
              </w:rPr>
              <w:t>.0</w:t>
            </w:r>
          </w:p>
        </w:tc>
      </w:tr>
      <w:tr w:rsidR="00D62AAF" w:rsidRPr="00A26F04" w14:paraId="3555BBC2" w14:textId="77777777" w:rsidTr="00CB1F82">
        <w:tc>
          <w:tcPr>
            <w:tcW w:w="800" w:type="dxa"/>
            <w:shd w:val="solid" w:color="FFFFFF" w:fill="auto"/>
          </w:tcPr>
          <w:p w14:paraId="285C28F6" w14:textId="67E89650" w:rsidR="00D62AAF" w:rsidRPr="00EB4F9E" w:rsidRDefault="00D62AAF" w:rsidP="00D62AAF">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29C26B4" w14:textId="60DB7A97" w:rsidR="00D62AAF" w:rsidRPr="00EB4F9E" w:rsidRDefault="00D62AAF" w:rsidP="00D62AAF">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B85B037" w14:textId="5EFAD28A" w:rsidR="00D62AAF" w:rsidRPr="00600AF0" w:rsidRDefault="00D62AAF" w:rsidP="00D62AAF">
            <w:pPr>
              <w:pStyle w:val="TAL"/>
              <w:jc w:val="center"/>
              <w:rPr>
                <w:sz w:val="16"/>
                <w:szCs w:val="16"/>
              </w:rPr>
            </w:pPr>
            <w:r w:rsidRPr="00600AF0">
              <w:rPr>
                <w:sz w:val="16"/>
                <w:szCs w:val="16"/>
              </w:rPr>
              <w:t>SP-240766</w:t>
            </w:r>
          </w:p>
        </w:tc>
        <w:tc>
          <w:tcPr>
            <w:tcW w:w="567" w:type="dxa"/>
            <w:shd w:val="solid" w:color="FFFFFF" w:fill="auto"/>
          </w:tcPr>
          <w:p w14:paraId="02C60C52" w14:textId="52AB8122" w:rsidR="00D62AAF" w:rsidRPr="00EB4F9E" w:rsidRDefault="00D62AAF" w:rsidP="00D62AAF">
            <w:pPr>
              <w:pStyle w:val="TAL"/>
              <w:rPr>
                <w:sz w:val="16"/>
                <w:szCs w:val="16"/>
              </w:rPr>
            </w:pPr>
            <w:r w:rsidRPr="00EB4F9E">
              <w:rPr>
                <w:sz w:val="16"/>
                <w:szCs w:val="16"/>
              </w:rPr>
              <w:t>0</w:t>
            </w:r>
            <w:r>
              <w:rPr>
                <w:sz w:val="16"/>
                <w:szCs w:val="16"/>
              </w:rPr>
              <w:t>606</w:t>
            </w:r>
          </w:p>
        </w:tc>
        <w:tc>
          <w:tcPr>
            <w:tcW w:w="425" w:type="dxa"/>
            <w:shd w:val="solid" w:color="FFFFFF" w:fill="auto"/>
          </w:tcPr>
          <w:p w14:paraId="02D34D48" w14:textId="5E20F21A" w:rsidR="00D62AAF" w:rsidRDefault="00D62AAF" w:rsidP="00D62AAF">
            <w:pPr>
              <w:pStyle w:val="TAL"/>
              <w:jc w:val="center"/>
              <w:rPr>
                <w:sz w:val="16"/>
                <w:szCs w:val="16"/>
              </w:rPr>
            </w:pPr>
            <w:r>
              <w:rPr>
                <w:sz w:val="16"/>
                <w:szCs w:val="16"/>
              </w:rPr>
              <w:t>1</w:t>
            </w:r>
          </w:p>
        </w:tc>
        <w:tc>
          <w:tcPr>
            <w:tcW w:w="425" w:type="dxa"/>
            <w:shd w:val="solid" w:color="FFFFFF" w:fill="auto"/>
          </w:tcPr>
          <w:p w14:paraId="7F486C11" w14:textId="30F4BAE5" w:rsidR="00D62AAF" w:rsidRDefault="00D62AAF" w:rsidP="00D62AAF">
            <w:pPr>
              <w:pStyle w:val="TAL"/>
              <w:jc w:val="center"/>
              <w:rPr>
                <w:sz w:val="16"/>
                <w:szCs w:val="16"/>
              </w:rPr>
            </w:pPr>
            <w:r>
              <w:rPr>
                <w:sz w:val="16"/>
                <w:szCs w:val="16"/>
              </w:rPr>
              <w:t>F</w:t>
            </w:r>
          </w:p>
        </w:tc>
        <w:tc>
          <w:tcPr>
            <w:tcW w:w="4536" w:type="dxa"/>
            <w:shd w:val="solid" w:color="FFFFFF" w:fill="auto"/>
          </w:tcPr>
          <w:p w14:paraId="1866BFC2" w14:textId="1FE87077" w:rsidR="00D62AAF" w:rsidRPr="006F192A" w:rsidRDefault="00D62AAF" w:rsidP="00D62AAF">
            <w:pPr>
              <w:pStyle w:val="TAL"/>
              <w:rPr>
                <w:sz w:val="16"/>
                <w:szCs w:val="16"/>
              </w:rPr>
            </w:pPr>
            <w:r w:rsidRPr="00D62AAF">
              <w:rPr>
                <w:sz w:val="16"/>
                <w:szCs w:val="16"/>
              </w:rPr>
              <w:t>References update</w:t>
            </w:r>
          </w:p>
        </w:tc>
        <w:tc>
          <w:tcPr>
            <w:tcW w:w="992" w:type="dxa"/>
            <w:shd w:val="solid" w:color="FFFFFF" w:fill="auto"/>
          </w:tcPr>
          <w:p w14:paraId="38D743ED" w14:textId="5C02907F" w:rsidR="00D62AAF" w:rsidRPr="00EB4F9E" w:rsidRDefault="00D62AAF" w:rsidP="00D62AAF">
            <w:pPr>
              <w:pStyle w:val="TAL"/>
              <w:jc w:val="center"/>
              <w:rPr>
                <w:sz w:val="16"/>
                <w:szCs w:val="16"/>
              </w:rPr>
            </w:pPr>
            <w:r w:rsidRPr="00EB4F9E">
              <w:rPr>
                <w:sz w:val="16"/>
                <w:szCs w:val="16"/>
              </w:rPr>
              <w:t>19.</w:t>
            </w:r>
            <w:r>
              <w:rPr>
                <w:sz w:val="16"/>
                <w:szCs w:val="16"/>
              </w:rPr>
              <w:t>2</w:t>
            </w:r>
            <w:r w:rsidRPr="00EB4F9E">
              <w:rPr>
                <w:sz w:val="16"/>
                <w:szCs w:val="16"/>
              </w:rPr>
              <w:t>.0</w:t>
            </w:r>
          </w:p>
        </w:tc>
      </w:tr>
      <w:tr w:rsidR="00D62AAF" w:rsidRPr="00A26F04" w14:paraId="4D00031B" w14:textId="77777777" w:rsidTr="00CB1F82">
        <w:tc>
          <w:tcPr>
            <w:tcW w:w="800" w:type="dxa"/>
            <w:shd w:val="solid" w:color="FFFFFF" w:fill="auto"/>
          </w:tcPr>
          <w:p w14:paraId="13B78A32" w14:textId="23C768DD" w:rsidR="00D62AAF" w:rsidRPr="00EB4F9E" w:rsidRDefault="00D62AAF" w:rsidP="00D62AAF">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33D53B8" w14:textId="340EA154" w:rsidR="00D62AAF" w:rsidRPr="00EB4F9E" w:rsidRDefault="00D62AAF" w:rsidP="00D62AAF">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2C16C1E" w14:textId="304FF273" w:rsidR="00D62AAF" w:rsidRPr="00600AF0" w:rsidRDefault="00D62AAF" w:rsidP="00D62AAF">
            <w:pPr>
              <w:pStyle w:val="TAL"/>
              <w:jc w:val="center"/>
              <w:rPr>
                <w:sz w:val="16"/>
                <w:szCs w:val="16"/>
              </w:rPr>
            </w:pPr>
            <w:r w:rsidRPr="00600AF0">
              <w:rPr>
                <w:sz w:val="16"/>
                <w:szCs w:val="16"/>
              </w:rPr>
              <w:t>SP-240766</w:t>
            </w:r>
          </w:p>
        </w:tc>
        <w:tc>
          <w:tcPr>
            <w:tcW w:w="567" w:type="dxa"/>
            <w:shd w:val="solid" w:color="FFFFFF" w:fill="auto"/>
          </w:tcPr>
          <w:p w14:paraId="315DB689" w14:textId="3062C9CF" w:rsidR="00D62AAF" w:rsidRPr="00EB4F9E" w:rsidRDefault="00D62AAF" w:rsidP="00D62AAF">
            <w:pPr>
              <w:pStyle w:val="TAL"/>
              <w:rPr>
                <w:sz w:val="16"/>
                <w:szCs w:val="16"/>
              </w:rPr>
            </w:pPr>
            <w:r w:rsidRPr="00EB4F9E">
              <w:rPr>
                <w:sz w:val="16"/>
                <w:szCs w:val="16"/>
              </w:rPr>
              <w:t>0</w:t>
            </w:r>
            <w:r>
              <w:rPr>
                <w:sz w:val="16"/>
                <w:szCs w:val="16"/>
              </w:rPr>
              <w:t>607</w:t>
            </w:r>
          </w:p>
        </w:tc>
        <w:tc>
          <w:tcPr>
            <w:tcW w:w="425" w:type="dxa"/>
            <w:shd w:val="solid" w:color="FFFFFF" w:fill="auto"/>
          </w:tcPr>
          <w:p w14:paraId="73306502" w14:textId="4593BA87" w:rsidR="00D62AAF" w:rsidRDefault="00D62AAF" w:rsidP="00D62AAF">
            <w:pPr>
              <w:pStyle w:val="TAL"/>
              <w:jc w:val="center"/>
              <w:rPr>
                <w:sz w:val="16"/>
                <w:szCs w:val="16"/>
              </w:rPr>
            </w:pPr>
            <w:r>
              <w:rPr>
                <w:sz w:val="16"/>
                <w:szCs w:val="16"/>
              </w:rPr>
              <w:t>4</w:t>
            </w:r>
          </w:p>
        </w:tc>
        <w:tc>
          <w:tcPr>
            <w:tcW w:w="425" w:type="dxa"/>
            <w:shd w:val="solid" w:color="FFFFFF" w:fill="auto"/>
          </w:tcPr>
          <w:p w14:paraId="229FE342" w14:textId="3B317C61" w:rsidR="00D62AAF" w:rsidRDefault="00D62AAF" w:rsidP="00D62AAF">
            <w:pPr>
              <w:pStyle w:val="TAL"/>
              <w:jc w:val="center"/>
              <w:rPr>
                <w:sz w:val="16"/>
                <w:szCs w:val="16"/>
              </w:rPr>
            </w:pPr>
            <w:r>
              <w:rPr>
                <w:sz w:val="16"/>
                <w:szCs w:val="16"/>
              </w:rPr>
              <w:t>B</w:t>
            </w:r>
          </w:p>
        </w:tc>
        <w:tc>
          <w:tcPr>
            <w:tcW w:w="4536" w:type="dxa"/>
            <w:shd w:val="solid" w:color="FFFFFF" w:fill="auto"/>
          </w:tcPr>
          <w:p w14:paraId="6ADE133F" w14:textId="2EC6E04E" w:rsidR="00D62AAF" w:rsidRPr="00D62AAF" w:rsidRDefault="00C82E76" w:rsidP="00D62AAF">
            <w:pPr>
              <w:pStyle w:val="TAL"/>
              <w:rPr>
                <w:sz w:val="16"/>
                <w:szCs w:val="16"/>
              </w:rPr>
            </w:pPr>
            <w:r w:rsidRPr="00C82E76">
              <w:rPr>
                <w:sz w:val="16"/>
                <w:szCs w:val="16"/>
              </w:rPr>
              <w:t>Remove EN on EEC triggering service parameter</w:t>
            </w:r>
          </w:p>
        </w:tc>
        <w:tc>
          <w:tcPr>
            <w:tcW w:w="992" w:type="dxa"/>
            <w:shd w:val="solid" w:color="FFFFFF" w:fill="auto"/>
          </w:tcPr>
          <w:p w14:paraId="64954189" w14:textId="73AD4BF6" w:rsidR="00D62AAF" w:rsidRPr="00EB4F9E" w:rsidRDefault="00D62AAF" w:rsidP="00D62AAF">
            <w:pPr>
              <w:pStyle w:val="TAL"/>
              <w:jc w:val="center"/>
              <w:rPr>
                <w:sz w:val="16"/>
                <w:szCs w:val="16"/>
              </w:rPr>
            </w:pPr>
            <w:r w:rsidRPr="00EB4F9E">
              <w:rPr>
                <w:sz w:val="16"/>
                <w:szCs w:val="16"/>
              </w:rPr>
              <w:t>19.</w:t>
            </w:r>
            <w:r>
              <w:rPr>
                <w:sz w:val="16"/>
                <w:szCs w:val="16"/>
              </w:rPr>
              <w:t>2</w:t>
            </w:r>
            <w:r w:rsidRPr="00EB4F9E">
              <w:rPr>
                <w:sz w:val="16"/>
                <w:szCs w:val="16"/>
              </w:rPr>
              <w:t>.0</w:t>
            </w:r>
          </w:p>
        </w:tc>
      </w:tr>
      <w:tr w:rsidR="00CC1F63" w:rsidRPr="00A26F04" w14:paraId="4B1B499E" w14:textId="77777777" w:rsidTr="00CB1F82">
        <w:tc>
          <w:tcPr>
            <w:tcW w:w="800" w:type="dxa"/>
            <w:shd w:val="solid" w:color="FFFFFF" w:fill="auto"/>
          </w:tcPr>
          <w:p w14:paraId="7F05F20F" w14:textId="56C74835" w:rsidR="00CC1F63" w:rsidRPr="00EB4F9E" w:rsidRDefault="00CC1F63" w:rsidP="00CC1F6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2242C93" w14:textId="3629EC46" w:rsidR="00CC1F63" w:rsidRPr="00EB4F9E" w:rsidRDefault="00CC1F63" w:rsidP="00CC1F6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0CED872" w14:textId="015A1D2A" w:rsidR="00CC1F63" w:rsidRPr="00600AF0" w:rsidRDefault="00CC1F63" w:rsidP="00CC1F63">
            <w:pPr>
              <w:pStyle w:val="TAL"/>
              <w:jc w:val="center"/>
              <w:rPr>
                <w:sz w:val="16"/>
                <w:szCs w:val="16"/>
              </w:rPr>
            </w:pPr>
            <w:r w:rsidRPr="00600AF0">
              <w:rPr>
                <w:sz w:val="16"/>
                <w:szCs w:val="16"/>
              </w:rPr>
              <w:t>SP-240766</w:t>
            </w:r>
          </w:p>
        </w:tc>
        <w:tc>
          <w:tcPr>
            <w:tcW w:w="567" w:type="dxa"/>
            <w:shd w:val="solid" w:color="FFFFFF" w:fill="auto"/>
          </w:tcPr>
          <w:p w14:paraId="7A526D78" w14:textId="78F4FB1C" w:rsidR="00CC1F63" w:rsidRPr="00EB4F9E" w:rsidRDefault="00CC1F63" w:rsidP="00CC1F63">
            <w:pPr>
              <w:pStyle w:val="TAL"/>
              <w:rPr>
                <w:sz w:val="16"/>
                <w:szCs w:val="16"/>
              </w:rPr>
            </w:pPr>
            <w:r w:rsidRPr="00EB4F9E">
              <w:rPr>
                <w:sz w:val="16"/>
                <w:szCs w:val="16"/>
              </w:rPr>
              <w:t>0</w:t>
            </w:r>
            <w:r>
              <w:rPr>
                <w:sz w:val="16"/>
                <w:szCs w:val="16"/>
              </w:rPr>
              <w:t>608</w:t>
            </w:r>
          </w:p>
        </w:tc>
        <w:tc>
          <w:tcPr>
            <w:tcW w:w="425" w:type="dxa"/>
            <w:shd w:val="solid" w:color="FFFFFF" w:fill="auto"/>
          </w:tcPr>
          <w:p w14:paraId="473E8F8D" w14:textId="7B91389D" w:rsidR="00CC1F63" w:rsidRDefault="00CC1F63" w:rsidP="00CC1F63">
            <w:pPr>
              <w:pStyle w:val="TAL"/>
              <w:jc w:val="center"/>
              <w:rPr>
                <w:sz w:val="16"/>
                <w:szCs w:val="16"/>
              </w:rPr>
            </w:pPr>
            <w:r>
              <w:rPr>
                <w:sz w:val="16"/>
                <w:szCs w:val="16"/>
              </w:rPr>
              <w:t>4</w:t>
            </w:r>
          </w:p>
        </w:tc>
        <w:tc>
          <w:tcPr>
            <w:tcW w:w="425" w:type="dxa"/>
            <w:shd w:val="solid" w:color="FFFFFF" w:fill="auto"/>
          </w:tcPr>
          <w:p w14:paraId="4615F0E9" w14:textId="0D35EA55" w:rsidR="00CC1F63" w:rsidRDefault="00CC1F63" w:rsidP="00CC1F63">
            <w:pPr>
              <w:pStyle w:val="TAL"/>
              <w:jc w:val="center"/>
              <w:rPr>
                <w:sz w:val="16"/>
                <w:szCs w:val="16"/>
              </w:rPr>
            </w:pPr>
            <w:r>
              <w:rPr>
                <w:sz w:val="16"/>
                <w:szCs w:val="16"/>
              </w:rPr>
              <w:t>B</w:t>
            </w:r>
          </w:p>
        </w:tc>
        <w:tc>
          <w:tcPr>
            <w:tcW w:w="4536" w:type="dxa"/>
            <w:shd w:val="solid" w:color="FFFFFF" w:fill="auto"/>
          </w:tcPr>
          <w:p w14:paraId="52C7E892" w14:textId="27F482D2" w:rsidR="00CC1F63" w:rsidRPr="00C82E76" w:rsidRDefault="00CC1F63" w:rsidP="00CC1F63">
            <w:pPr>
              <w:pStyle w:val="TAL"/>
              <w:rPr>
                <w:sz w:val="16"/>
                <w:szCs w:val="16"/>
              </w:rPr>
            </w:pPr>
            <w:r w:rsidRPr="00CC1F63">
              <w:rPr>
                <w:sz w:val="16"/>
                <w:szCs w:val="16"/>
              </w:rPr>
              <w:t>Service continuity for common EAS (overload situation) – S-EES detected scenario.</w:t>
            </w:r>
          </w:p>
        </w:tc>
        <w:tc>
          <w:tcPr>
            <w:tcW w:w="992" w:type="dxa"/>
            <w:shd w:val="solid" w:color="FFFFFF" w:fill="auto"/>
          </w:tcPr>
          <w:p w14:paraId="5A31FF48" w14:textId="7B2BF474" w:rsidR="00CC1F63" w:rsidRPr="00EB4F9E" w:rsidRDefault="00CC1F63" w:rsidP="00CC1F63">
            <w:pPr>
              <w:pStyle w:val="TAL"/>
              <w:jc w:val="center"/>
              <w:rPr>
                <w:sz w:val="16"/>
                <w:szCs w:val="16"/>
              </w:rPr>
            </w:pPr>
            <w:r w:rsidRPr="00EB4F9E">
              <w:rPr>
                <w:sz w:val="16"/>
                <w:szCs w:val="16"/>
              </w:rPr>
              <w:t>19.</w:t>
            </w:r>
            <w:r>
              <w:rPr>
                <w:sz w:val="16"/>
                <w:szCs w:val="16"/>
              </w:rPr>
              <w:t>2</w:t>
            </w:r>
            <w:r w:rsidRPr="00EB4F9E">
              <w:rPr>
                <w:sz w:val="16"/>
                <w:szCs w:val="16"/>
              </w:rPr>
              <w:t>.0</w:t>
            </w:r>
          </w:p>
        </w:tc>
      </w:tr>
      <w:tr w:rsidR="00C830D5" w:rsidRPr="00A26F04" w14:paraId="7D068AB9" w14:textId="77777777" w:rsidTr="00CB1F82">
        <w:tc>
          <w:tcPr>
            <w:tcW w:w="800" w:type="dxa"/>
            <w:shd w:val="solid" w:color="FFFFFF" w:fill="auto"/>
          </w:tcPr>
          <w:p w14:paraId="5E984B10" w14:textId="13BEE40F" w:rsidR="00C830D5" w:rsidRPr="00EB4F9E" w:rsidRDefault="00C830D5" w:rsidP="00C830D5">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3849090" w14:textId="1D3FD95C" w:rsidR="00C830D5" w:rsidRPr="00EB4F9E" w:rsidRDefault="00C830D5" w:rsidP="00C830D5">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FAA9F6E" w14:textId="358263F5" w:rsidR="00C830D5" w:rsidRPr="00600AF0" w:rsidRDefault="00C830D5" w:rsidP="00C830D5">
            <w:pPr>
              <w:pStyle w:val="TAL"/>
              <w:jc w:val="center"/>
              <w:rPr>
                <w:sz w:val="16"/>
                <w:szCs w:val="16"/>
              </w:rPr>
            </w:pPr>
            <w:r w:rsidRPr="00600AF0">
              <w:rPr>
                <w:sz w:val="16"/>
                <w:szCs w:val="16"/>
              </w:rPr>
              <w:t>SP-240766</w:t>
            </w:r>
          </w:p>
        </w:tc>
        <w:tc>
          <w:tcPr>
            <w:tcW w:w="567" w:type="dxa"/>
            <w:shd w:val="solid" w:color="FFFFFF" w:fill="auto"/>
          </w:tcPr>
          <w:p w14:paraId="2FB324DD" w14:textId="67ACF7A4" w:rsidR="00C830D5" w:rsidRPr="00EB4F9E" w:rsidRDefault="00C830D5" w:rsidP="00C830D5">
            <w:pPr>
              <w:pStyle w:val="TAL"/>
              <w:rPr>
                <w:sz w:val="16"/>
                <w:szCs w:val="16"/>
              </w:rPr>
            </w:pPr>
            <w:r w:rsidRPr="00EB4F9E">
              <w:rPr>
                <w:sz w:val="16"/>
                <w:szCs w:val="16"/>
              </w:rPr>
              <w:t>0</w:t>
            </w:r>
            <w:r>
              <w:rPr>
                <w:sz w:val="16"/>
                <w:szCs w:val="16"/>
              </w:rPr>
              <w:t>610</w:t>
            </w:r>
          </w:p>
        </w:tc>
        <w:tc>
          <w:tcPr>
            <w:tcW w:w="425" w:type="dxa"/>
            <w:shd w:val="solid" w:color="FFFFFF" w:fill="auto"/>
          </w:tcPr>
          <w:p w14:paraId="069A0D54" w14:textId="7881581B" w:rsidR="00C830D5" w:rsidRDefault="00C830D5" w:rsidP="00C830D5">
            <w:pPr>
              <w:pStyle w:val="TAL"/>
              <w:jc w:val="center"/>
              <w:rPr>
                <w:sz w:val="16"/>
                <w:szCs w:val="16"/>
              </w:rPr>
            </w:pPr>
            <w:r>
              <w:rPr>
                <w:sz w:val="16"/>
                <w:szCs w:val="16"/>
              </w:rPr>
              <w:t>4</w:t>
            </w:r>
          </w:p>
        </w:tc>
        <w:tc>
          <w:tcPr>
            <w:tcW w:w="425" w:type="dxa"/>
            <w:shd w:val="solid" w:color="FFFFFF" w:fill="auto"/>
          </w:tcPr>
          <w:p w14:paraId="5EFDF73A" w14:textId="151E05F6" w:rsidR="00C830D5" w:rsidRDefault="00C830D5" w:rsidP="00C830D5">
            <w:pPr>
              <w:pStyle w:val="TAL"/>
              <w:jc w:val="center"/>
              <w:rPr>
                <w:sz w:val="16"/>
                <w:szCs w:val="16"/>
              </w:rPr>
            </w:pPr>
            <w:r>
              <w:rPr>
                <w:sz w:val="16"/>
                <w:szCs w:val="16"/>
              </w:rPr>
              <w:t>B</w:t>
            </w:r>
          </w:p>
        </w:tc>
        <w:tc>
          <w:tcPr>
            <w:tcW w:w="4536" w:type="dxa"/>
            <w:shd w:val="solid" w:color="FFFFFF" w:fill="auto"/>
          </w:tcPr>
          <w:p w14:paraId="50025040" w14:textId="15FD762C" w:rsidR="00C830D5" w:rsidRPr="00CC1F63" w:rsidRDefault="00C830D5" w:rsidP="00C830D5">
            <w:pPr>
              <w:pStyle w:val="TAL"/>
              <w:rPr>
                <w:sz w:val="16"/>
                <w:szCs w:val="16"/>
              </w:rPr>
            </w:pPr>
            <w:r w:rsidRPr="00C830D5">
              <w:rPr>
                <w:sz w:val="16"/>
                <w:szCs w:val="16"/>
              </w:rPr>
              <w:t>Service continuity in ENS via leading ECSP</w:t>
            </w:r>
          </w:p>
        </w:tc>
        <w:tc>
          <w:tcPr>
            <w:tcW w:w="992" w:type="dxa"/>
            <w:shd w:val="solid" w:color="FFFFFF" w:fill="auto"/>
          </w:tcPr>
          <w:p w14:paraId="03CD7B79" w14:textId="53C28B42" w:rsidR="00C830D5" w:rsidRPr="00EB4F9E" w:rsidRDefault="00C830D5" w:rsidP="00C830D5">
            <w:pPr>
              <w:pStyle w:val="TAL"/>
              <w:jc w:val="center"/>
              <w:rPr>
                <w:sz w:val="16"/>
                <w:szCs w:val="16"/>
              </w:rPr>
            </w:pPr>
            <w:r w:rsidRPr="00EB4F9E">
              <w:rPr>
                <w:sz w:val="16"/>
                <w:szCs w:val="16"/>
              </w:rPr>
              <w:t>19.</w:t>
            </w:r>
            <w:r>
              <w:rPr>
                <w:sz w:val="16"/>
                <w:szCs w:val="16"/>
              </w:rPr>
              <w:t>2</w:t>
            </w:r>
            <w:r w:rsidRPr="00EB4F9E">
              <w:rPr>
                <w:sz w:val="16"/>
                <w:szCs w:val="16"/>
              </w:rPr>
              <w:t>.0</w:t>
            </w:r>
          </w:p>
        </w:tc>
      </w:tr>
      <w:tr w:rsidR="00734C46" w:rsidRPr="00A26F04" w14:paraId="6175722F" w14:textId="77777777" w:rsidTr="00CB1F82">
        <w:tc>
          <w:tcPr>
            <w:tcW w:w="800" w:type="dxa"/>
            <w:shd w:val="solid" w:color="FFFFFF" w:fill="auto"/>
          </w:tcPr>
          <w:p w14:paraId="65C7C667" w14:textId="0AB82424" w:rsidR="00734C46" w:rsidRPr="00EB4F9E" w:rsidRDefault="00734C46" w:rsidP="00734C46">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C134B90" w14:textId="554F1ED7" w:rsidR="00734C46" w:rsidRPr="00EB4F9E" w:rsidRDefault="00734C46" w:rsidP="00734C46">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46AD9A" w14:textId="653508E9" w:rsidR="00734C46" w:rsidRPr="00600AF0" w:rsidRDefault="00734C46" w:rsidP="00734C46">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717EC210" w14:textId="66E71B3C" w:rsidR="00734C46" w:rsidRPr="00EB4F9E" w:rsidRDefault="00734C46" w:rsidP="00734C46">
            <w:pPr>
              <w:pStyle w:val="TAL"/>
              <w:rPr>
                <w:sz w:val="16"/>
                <w:szCs w:val="16"/>
              </w:rPr>
            </w:pPr>
            <w:r w:rsidRPr="00EB4F9E">
              <w:rPr>
                <w:sz w:val="16"/>
                <w:szCs w:val="16"/>
              </w:rPr>
              <w:t>0</w:t>
            </w:r>
            <w:r>
              <w:rPr>
                <w:sz w:val="16"/>
                <w:szCs w:val="16"/>
              </w:rPr>
              <w:t>614</w:t>
            </w:r>
          </w:p>
        </w:tc>
        <w:tc>
          <w:tcPr>
            <w:tcW w:w="425" w:type="dxa"/>
            <w:shd w:val="solid" w:color="FFFFFF" w:fill="auto"/>
          </w:tcPr>
          <w:p w14:paraId="26E7C6D7" w14:textId="17FB4CC3" w:rsidR="00734C46" w:rsidRDefault="00734C46" w:rsidP="00734C46">
            <w:pPr>
              <w:pStyle w:val="TAL"/>
              <w:jc w:val="center"/>
              <w:rPr>
                <w:sz w:val="16"/>
                <w:szCs w:val="16"/>
              </w:rPr>
            </w:pPr>
            <w:r>
              <w:rPr>
                <w:sz w:val="16"/>
                <w:szCs w:val="16"/>
              </w:rPr>
              <w:t>2</w:t>
            </w:r>
          </w:p>
        </w:tc>
        <w:tc>
          <w:tcPr>
            <w:tcW w:w="425" w:type="dxa"/>
            <w:shd w:val="solid" w:color="FFFFFF" w:fill="auto"/>
          </w:tcPr>
          <w:p w14:paraId="24C3F6A8" w14:textId="79D2C0F3" w:rsidR="00734C46" w:rsidRDefault="00734C46" w:rsidP="00734C46">
            <w:pPr>
              <w:pStyle w:val="TAL"/>
              <w:jc w:val="center"/>
              <w:rPr>
                <w:sz w:val="16"/>
                <w:szCs w:val="16"/>
              </w:rPr>
            </w:pPr>
            <w:r>
              <w:rPr>
                <w:sz w:val="16"/>
                <w:szCs w:val="16"/>
              </w:rPr>
              <w:t>A</w:t>
            </w:r>
          </w:p>
        </w:tc>
        <w:tc>
          <w:tcPr>
            <w:tcW w:w="4536" w:type="dxa"/>
            <w:shd w:val="solid" w:color="FFFFFF" w:fill="auto"/>
          </w:tcPr>
          <w:p w14:paraId="0CDA48A0" w14:textId="1B036770" w:rsidR="00734C46" w:rsidRPr="00C830D5" w:rsidRDefault="00734C46" w:rsidP="00734C46">
            <w:pPr>
              <w:pStyle w:val="TAL"/>
              <w:rPr>
                <w:sz w:val="16"/>
                <w:szCs w:val="16"/>
              </w:rPr>
            </w:pPr>
            <w:r w:rsidRPr="00734C46">
              <w:rPr>
                <w:sz w:val="16"/>
                <w:szCs w:val="16"/>
              </w:rPr>
              <w:t>Add Update services of Eees_TrafficInfluenceEAS</w:t>
            </w:r>
          </w:p>
        </w:tc>
        <w:tc>
          <w:tcPr>
            <w:tcW w:w="992" w:type="dxa"/>
            <w:shd w:val="solid" w:color="FFFFFF" w:fill="auto"/>
          </w:tcPr>
          <w:p w14:paraId="2D20E171" w14:textId="14F8CFBE" w:rsidR="00734C46" w:rsidRPr="00EB4F9E" w:rsidRDefault="00734C46" w:rsidP="00734C46">
            <w:pPr>
              <w:pStyle w:val="TAL"/>
              <w:jc w:val="center"/>
              <w:rPr>
                <w:sz w:val="16"/>
                <w:szCs w:val="16"/>
              </w:rPr>
            </w:pPr>
            <w:r w:rsidRPr="00EB4F9E">
              <w:rPr>
                <w:sz w:val="16"/>
                <w:szCs w:val="16"/>
              </w:rPr>
              <w:t>19.</w:t>
            </w:r>
            <w:r>
              <w:rPr>
                <w:sz w:val="16"/>
                <w:szCs w:val="16"/>
              </w:rPr>
              <w:t>2</w:t>
            </w:r>
            <w:r w:rsidRPr="00EB4F9E">
              <w:rPr>
                <w:sz w:val="16"/>
                <w:szCs w:val="16"/>
              </w:rPr>
              <w:t>.0</w:t>
            </w:r>
          </w:p>
        </w:tc>
      </w:tr>
      <w:tr w:rsidR="002F3D08" w:rsidRPr="00A26F04" w14:paraId="63FF3037" w14:textId="77777777" w:rsidTr="00CB1F82">
        <w:tc>
          <w:tcPr>
            <w:tcW w:w="800" w:type="dxa"/>
            <w:shd w:val="solid" w:color="FFFFFF" w:fill="auto"/>
          </w:tcPr>
          <w:p w14:paraId="0B749174" w14:textId="4D1C2390" w:rsidR="002F3D08" w:rsidRPr="00EB4F9E" w:rsidRDefault="002F3D08" w:rsidP="002F3D08">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1FCD068" w14:textId="4B8D1E42" w:rsidR="002F3D08" w:rsidRPr="00EB4F9E" w:rsidRDefault="002F3D08" w:rsidP="002F3D08">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2AD3E147" w14:textId="3CA3A3FB" w:rsidR="002F3D08" w:rsidRPr="00600AF0" w:rsidRDefault="002F3D08" w:rsidP="002F3D08">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D761CD0" w14:textId="3EC581A9" w:rsidR="002F3D08" w:rsidRPr="00EB4F9E" w:rsidRDefault="002F3D08" w:rsidP="002F3D08">
            <w:pPr>
              <w:pStyle w:val="TAL"/>
              <w:rPr>
                <w:sz w:val="16"/>
                <w:szCs w:val="16"/>
              </w:rPr>
            </w:pPr>
            <w:r w:rsidRPr="00EB4F9E">
              <w:rPr>
                <w:sz w:val="16"/>
                <w:szCs w:val="16"/>
              </w:rPr>
              <w:t>0</w:t>
            </w:r>
            <w:r>
              <w:rPr>
                <w:sz w:val="16"/>
                <w:szCs w:val="16"/>
              </w:rPr>
              <w:t>615</w:t>
            </w:r>
          </w:p>
        </w:tc>
        <w:tc>
          <w:tcPr>
            <w:tcW w:w="425" w:type="dxa"/>
            <w:shd w:val="solid" w:color="FFFFFF" w:fill="auto"/>
          </w:tcPr>
          <w:p w14:paraId="573C1DFE" w14:textId="3D7EF72B" w:rsidR="002F3D08" w:rsidRDefault="002F3D08" w:rsidP="002F3D08">
            <w:pPr>
              <w:pStyle w:val="TAL"/>
              <w:jc w:val="center"/>
              <w:rPr>
                <w:sz w:val="16"/>
                <w:szCs w:val="16"/>
              </w:rPr>
            </w:pPr>
            <w:r>
              <w:rPr>
                <w:sz w:val="16"/>
                <w:szCs w:val="16"/>
              </w:rPr>
              <w:t>3</w:t>
            </w:r>
          </w:p>
        </w:tc>
        <w:tc>
          <w:tcPr>
            <w:tcW w:w="425" w:type="dxa"/>
            <w:shd w:val="solid" w:color="FFFFFF" w:fill="auto"/>
          </w:tcPr>
          <w:p w14:paraId="38578F96" w14:textId="4832F2C6" w:rsidR="002F3D08" w:rsidRDefault="002F3D08" w:rsidP="002F3D08">
            <w:pPr>
              <w:pStyle w:val="TAL"/>
              <w:jc w:val="center"/>
              <w:rPr>
                <w:sz w:val="16"/>
                <w:szCs w:val="16"/>
              </w:rPr>
            </w:pPr>
            <w:r>
              <w:rPr>
                <w:sz w:val="16"/>
                <w:szCs w:val="16"/>
              </w:rPr>
              <w:t>B</w:t>
            </w:r>
          </w:p>
        </w:tc>
        <w:tc>
          <w:tcPr>
            <w:tcW w:w="4536" w:type="dxa"/>
            <w:shd w:val="solid" w:color="FFFFFF" w:fill="auto"/>
          </w:tcPr>
          <w:p w14:paraId="122C4011" w14:textId="15552901" w:rsidR="002F3D08" w:rsidRPr="00734C46" w:rsidRDefault="002F3D08" w:rsidP="002F3D08">
            <w:pPr>
              <w:pStyle w:val="TAL"/>
              <w:rPr>
                <w:sz w:val="16"/>
                <w:szCs w:val="16"/>
              </w:rPr>
            </w:pPr>
            <w:r w:rsidRPr="002F3D08">
              <w:rPr>
                <w:sz w:val="16"/>
                <w:szCs w:val="16"/>
              </w:rPr>
              <w:t>Enhance the EES profile with EAS deployment time</w:t>
            </w:r>
          </w:p>
        </w:tc>
        <w:tc>
          <w:tcPr>
            <w:tcW w:w="992" w:type="dxa"/>
            <w:shd w:val="solid" w:color="FFFFFF" w:fill="auto"/>
          </w:tcPr>
          <w:p w14:paraId="46A28618" w14:textId="63E59B0C" w:rsidR="002F3D08" w:rsidRPr="00EB4F9E" w:rsidRDefault="002F3D08" w:rsidP="002F3D08">
            <w:pPr>
              <w:pStyle w:val="TAL"/>
              <w:jc w:val="center"/>
              <w:rPr>
                <w:sz w:val="16"/>
                <w:szCs w:val="16"/>
              </w:rPr>
            </w:pPr>
            <w:r w:rsidRPr="00EB4F9E">
              <w:rPr>
                <w:sz w:val="16"/>
                <w:szCs w:val="16"/>
              </w:rPr>
              <w:t>19.</w:t>
            </w:r>
            <w:r>
              <w:rPr>
                <w:sz w:val="16"/>
                <w:szCs w:val="16"/>
              </w:rPr>
              <w:t>2</w:t>
            </w:r>
            <w:r w:rsidRPr="00EB4F9E">
              <w:rPr>
                <w:sz w:val="16"/>
                <w:szCs w:val="16"/>
              </w:rPr>
              <w:t>.0</w:t>
            </w:r>
          </w:p>
        </w:tc>
      </w:tr>
      <w:tr w:rsidR="000E11DE" w:rsidRPr="00A26F04" w14:paraId="41558FAF" w14:textId="77777777" w:rsidTr="00CB1F82">
        <w:tc>
          <w:tcPr>
            <w:tcW w:w="800" w:type="dxa"/>
            <w:shd w:val="solid" w:color="FFFFFF" w:fill="auto"/>
          </w:tcPr>
          <w:p w14:paraId="591F41B7" w14:textId="1C45335E" w:rsidR="000E11DE" w:rsidRPr="00EB4F9E" w:rsidRDefault="000E11DE" w:rsidP="000E11DE">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F28F18F" w14:textId="25D04FA7" w:rsidR="000E11DE" w:rsidRPr="00EB4F9E" w:rsidRDefault="000E11DE" w:rsidP="000E11DE">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0C7B9E5" w14:textId="438C7D7A" w:rsidR="000E11DE" w:rsidRPr="00600AF0" w:rsidRDefault="000E11DE" w:rsidP="000E11DE">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0933297C" w14:textId="195F2F46" w:rsidR="000E11DE" w:rsidRPr="00EB4F9E" w:rsidRDefault="000E11DE" w:rsidP="000E11DE">
            <w:pPr>
              <w:pStyle w:val="TAL"/>
              <w:rPr>
                <w:sz w:val="16"/>
                <w:szCs w:val="16"/>
              </w:rPr>
            </w:pPr>
            <w:r w:rsidRPr="00EB4F9E">
              <w:rPr>
                <w:sz w:val="16"/>
                <w:szCs w:val="16"/>
              </w:rPr>
              <w:t>0</w:t>
            </w:r>
            <w:r>
              <w:rPr>
                <w:sz w:val="16"/>
                <w:szCs w:val="16"/>
              </w:rPr>
              <w:t>616</w:t>
            </w:r>
          </w:p>
        </w:tc>
        <w:tc>
          <w:tcPr>
            <w:tcW w:w="425" w:type="dxa"/>
            <w:shd w:val="solid" w:color="FFFFFF" w:fill="auto"/>
          </w:tcPr>
          <w:p w14:paraId="0ACB42BB" w14:textId="1BB4FA14" w:rsidR="000E11DE" w:rsidRDefault="000E11DE" w:rsidP="000E11DE">
            <w:pPr>
              <w:pStyle w:val="TAL"/>
              <w:jc w:val="center"/>
              <w:rPr>
                <w:sz w:val="16"/>
                <w:szCs w:val="16"/>
              </w:rPr>
            </w:pPr>
            <w:r>
              <w:rPr>
                <w:sz w:val="16"/>
                <w:szCs w:val="16"/>
              </w:rPr>
              <w:t>4</w:t>
            </w:r>
          </w:p>
        </w:tc>
        <w:tc>
          <w:tcPr>
            <w:tcW w:w="425" w:type="dxa"/>
            <w:shd w:val="solid" w:color="FFFFFF" w:fill="auto"/>
          </w:tcPr>
          <w:p w14:paraId="32CBC641" w14:textId="5DAB9199" w:rsidR="000E11DE" w:rsidRDefault="000E11DE" w:rsidP="000E11DE">
            <w:pPr>
              <w:pStyle w:val="TAL"/>
              <w:jc w:val="center"/>
              <w:rPr>
                <w:sz w:val="16"/>
                <w:szCs w:val="16"/>
              </w:rPr>
            </w:pPr>
            <w:r>
              <w:rPr>
                <w:sz w:val="16"/>
                <w:szCs w:val="16"/>
              </w:rPr>
              <w:t>B</w:t>
            </w:r>
          </w:p>
        </w:tc>
        <w:tc>
          <w:tcPr>
            <w:tcW w:w="4536" w:type="dxa"/>
            <w:shd w:val="solid" w:color="FFFFFF" w:fill="auto"/>
          </w:tcPr>
          <w:p w14:paraId="4E81844A" w14:textId="465F453F" w:rsidR="000E11DE" w:rsidRPr="002F3D08" w:rsidRDefault="000E11DE" w:rsidP="000E11DE">
            <w:pPr>
              <w:pStyle w:val="TAL"/>
              <w:rPr>
                <w:sz w:val="16"/>
                <w:szCs w:val="16"/>
              </w:rPr>
            </w:pPr>
            <w:r w:rsidRPr="000E11DE">
              <w:rPr>
                <w:sz w:val="16"/>
                <w:szCs w:val="16"/>
              </w:rPr>
              <w:t>Common EAS selection considering EAS service KPI</w:t>
            </w:r>
          </w:p>
        </w:tc>
        <w:tc>
          <w:tcPr>
            <w:tcW w:w="992" w:type="dxa"/>
            <w:shd w:val="solid" w:color="FFFFFF" w:fill="auto"/>
          </w:tcPr>
          <w:p w14:paraId="59BCF6D1" w14:textId="30058FC1" w:rsidR="000E11DE" w:rsidRPr="00EB4F9E" w:rsidRDefault="000E11DE" w:rsidP="000E11DE">
            <w:pPr>
              <w:pStyle w:val="TAL"/>
              <w:jc w:val="center"/>
              <w:rPr>
                <w:sz w:val="16"/>
                <w:szCs w:val="16"/>
              </w:rPr>
            </w:pPr>
            <w:r w:rsidRPr="00EB4F9E">
              <w:rPr>
                <w:sz w:val="16"/>
                <w:szCs w:val="16"/>
              </w:rPr>
              <w:t>19.</w:t>
            </w:r>
            <w:r>
              <w:rPr>
                <w:sz w:val="16"/>
                <w:szCs w:val="16"/>
              </w:rPr>
              <w:t>2</w:t>
            </w:r>
            <w:r w:rsidRPr="00EB4F9E">
              <w:rPr>
                <w:sz w:val="16"/>
                <w:szCs w:val="16"/>
              </w:rPr>
              <w:t>.0</w:t>
            </w:r>
          </w:p>
        </w:tc>
      </w:tr>
      <w:tr w:rsidR="00FF3654" w:rsidRPr="00A26F04" w14:paraId="6989C745" w14:textId="77777777" w:rsidTr="00CB1F82">
        <w:tc>
          <w:tcPr>
            <w:tcW w:w="800" w:type="dxa"/>
            <w:shd w:val="solid" w:color="FFFFFF" w:fill="auto"/>
          </w:tcPr>
          <w:p w14:paraId="27FCB42E" w14:textId="323F09C9" w:rsidR="00FF3654" w:rsidRPr="00EB4F9E" w:rsidRDefault="00FF3654" w:rsidP="00FF3654">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49913B7" w14:textId="37673910" w:rsidR="00FF3654" w:rsidRPr="00EB4F9E" w:rsidRDefault="00FF3654" w:rsidP="00FF3654">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F962681" w14:textId="0E04FAE0" w:rsidR="00FF3654" w:rsidRPr="00600AF0" w:rsidRDefault="00FF3654" w:rsidP="00FF3654">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E4FE03A" w14:textId="4EAE8AB7" w:rsidR="00FF3654" w:rsidRPr="00EB4F9E" w:rsidRDefault="00FF3654" w:rsidP="00FF3654">
            <w:pPr>
              <w:pStyle w:val="TAL"/>
              <w:rPr>
                <w:sz w:val="16"/>
                <w:szCs w:val="16"/>
              </w:rPr>
            </w:pPr>
            <w:r w:rsidRPr="00EB4F9E">
              <w:rPr>
                <w:sz w:val="16"/>
                <w:szCs w:val="16"/>
              </w:rPr>
              <w:t>0</w:t>
            </w:r>
            <w:r>
              <w:rPr>
                <w:sz w:val="16"/>
                <w:szCs w:val="16"/>
              </w:rPr>
              <w:t>618</w:t>
            </w:r>
          </w:p>
        </w:tc>
        <w:tc>
          <w:tcPr>
            <w:tcW w:w="425" w:type="dxa"/>
            <w:shd w:val="solid" w:color="FFFFFF" w:fill="auto"/>
          </w:tcPr>
          <w:p w14:paraId="395A0835" w14:textId="3C76293B" w:rsidR="00FF3654" w:rsidRDefault="00FF3654" w:rsidP="00FF3654">
            <w:pPr>
              <w:pStyle w:val="TAL"/>
              <w:jc w:val="center"/>
              <w:rPr>
                <w:sz w:val="16"/>
                <w:szCs w:val="16"/>
              </w:rPr>
            </w:pPr>
            <w:r>
              <w:rPr>
                <w:sz w:val="16"/>
                <w:szCs w:val="16"/>
              </w:rPr>
              <w:t>2</w:t>
            </w:r>
          </w:p>
        </w:tc>
        <w:tc>
          <w:tcPr>
            <w:tcW w:w="425" w:type="dxa"/>
            <w:shd w:val="solid" w:color="FFFFFF" w:fill="auto"/>
          </w:tcPr>
          <w:p w14:paraId="4DF9ABC0" w14:textId="1ED8A155" w:rsidR="00FF3654" w:rsidRDefault="0070596B" w:rsidP="00FF3654">
            <w:pPr>
              <w:pStyle w:val="TAL"/>
              <w:jc w:val="center"/>
              <w:rPr>
                <w:sz w:val="16"/>
                <w:szCs w:val="16"/>
              </w:rPr>
            </w:pPr>
            <w:r>
              <w:rPr>
                <w:sz w:val="16"/>
                <w:szCs w:val="16"/>
              </w:rPr>
              <w:t>F</w:t>
            </w:r>
          </w:p>
        </w:tc>
        <w:tc>
          <w:tcPr>
            <w:tcW w:w="4536" w:type="dxa"/>
            <w:shd w:val="solid" w:color="FFFFFF" w:fill="auto"/>
          </w:tcPr>
          <w:p w14:paraId="7E3EBE10" w14:textId="5D41F71E" w:rsidR="00FF3654" w:rsidRPr="000E11DE" w:rsidRDefault="00FF3654" w:rsidP="00FF3654">
            <w:pPr>
              <w:pStyle w:val="TAL"/>
              <w:rPr>
                <w:sz w:val="16"/>
                <w:szCs w:val="16"/>
              </w:rPr>
            </w:pPr>
            <w:r w:rsidRPr="00FF3654">
              <w:rPr>
                <w:sz w:val="16"/>
                <w:szCs w:val="16"/>
              </w:rPr>
              <w:t>Adding EAS synchronization definition</w:t>
            </w:r>
          </w:p>
        </w:tc>
        <w:tc>
          <w:tcPr>
            <w:tcW w:w="992" w:type="dxa"/>
            <w:shd w:val="solid" w:color="FFFFFF" w:fill="auto"/>
          </w:tcPr>
          <w:p w14:paraId="480E596F" w14:textId="2546C8D9" w:rsidR="00FF3654" w:rsidRPr="00EB4F9E" w:rsidRDefault="00FF3654" w:rsidP="00FF3654">
            <w:pPr>
              <w:pStyle w:val="TAL"/>
              <w:jc w:val="center"/>
              <w:rPr>
                <w:sz w:val="16"/>
                <w:szCs w:val="16"/>
              </w:rPr>
            </w:pPr>
            <w:r w:rsidRPr="00EB4F9E">
              <w:rPr>
                <w:sz w:val="16"/>
                <w:szCs w:val="16"/>
              </w:rPr>
              <w:t>19.</w:t>
            </w:r>
            <w:r>
              <w:rPr>
                <w:sz w:val="16"/>
                <w:szCs w:val="16"/>
              </w:rPr>
              <w:t>2</w:t>
            </w:r>
            <w:r w:rsidRPr="00EB4F9E">
              <w:rPr>
                <w:sz w:val="16"/>
                <w:szCs w:val="16"/>
              </w:rPr>
              <w:t>.0</w:t>
            </w:r>
          </w:p>
        </w:tc>
      </w:tr>
      <w:tr w:rsidR="00C84558" w:rsidRPr="00A26F04" w14:paraId="4100511B" w14:textId="77777777" w:rsidTr="00CB1F82">
        <w:tc>
          <w:tcPr>
            <w:tcW w:w="800" w:type="dxa"/>
            <w:shd w:val="solid" w:color="FFFFFF" w:fill="auto"/>
          </w:tcPr>
          <w:p w14:paraId="2B031E82" w14:textId="1EDCA681" w:rsidR="00C84558" w:rsidRPr="00EB4F9E" w:rsidRDefault="00C84558" w:rsidP="00C84558">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1B632F9" w14:textId="11EC6913" w:rsidR="00C84558" w:rsidRPr="00EB4F9E" w:rsidRDefault="00C84558" w:rsidP="00C84558">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35CE5AD1" w14:textId="23B2D0CC" w:rsidR="00C84558" w:rsidRPr="00600AF0" w:rsidRDefault="00C84558" w:rsidP="00C84558">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487ECE08" w14:textId="31C172E8" w:rsidR="00C84558" w:rsidRPr="00EB4F9E" w:rsidRDefault="00C84558" w:rsidP="00C84558">
            <w:pPr>
              <w:pStyle w:val="TAL"/>
              <w:rPr>
                <w:sz w:val="16"/>
                <w:szCs w:val="16"/>
              </w:rPr>
            </w:pPr>
            <w:r w:rsidRPr="00EB4F9E">
              <w:rPr>
                <w:sz w:val="16"/>
                <w:szCs w:val="16"/>
              </w:rPr>
              <w:t>0</w:t>
            </w:r>
            <w:r>
              <w:rPr>
                <w:sz w:val="16"/>
                <w:szCs w:val="16"/>
              </w:rPr>
              <w:t>621</w:t>
            </w:r>
          </w:p>
        </w:tc>
        <w:tc>
          <w:tcPr>
            <w:tcW w:w="425" w:type="dxa"/>
            <w:shd w:val="solid" w:color="FFFFFF" w:fill="auto"/>
          </w:tcPr>
          <w:p w14:paraId="43B2D509" w14:textId="626DEADC" w:rsidR="00C84558" w:rsidRDefault="00C84558" w:rsidP="00C84558">
            <w:pPr>
              <w:pStyle w:val="TAL"/>
              <w:jc w:val="center"/>
              <w:rPr>
                <w:sz w:val="16"/>
                <w:szCs w:val="16"/>
              </w:rPr>
            </w:pPr>
          </w:p>
        </w:tc>
        <w:tc>
          <w:tcPr>
            <w:tcW w:w="425" w:type="dxa"/>
            <w:shd w:val="solid" w:color="FFFFFF" w:fill="auto"/>
          </w:tcPr>
          <w:p w14:paraId="3EA382BA" w14:textId="46301E76" w:rsidR="00C84558" w:rsidRDefault="00C84558" w:rsidP="00C84558">
            <w:pPr>
              <w:pStyle w:val="TAL"/>
              <w:jc w:val="center"/>
              <w:rPr>
                <w:sz w:val="16"/>
                <w:szCs w:val="16"/>
              </w:rPr>
            </w:pPr>
            <w:r>
              <w:rPr>
                <w:sz w:val="16"/>
                <w:szCs w:val="16"/>
              </w:rPr>
              <w:t>A</w:t>
            </w:r>
          </w:p>
        </w:tc>
        <w:tc>
          <w:tcPr>
            <w:tcW w:w="4536" w:type="dxa"/>
            <w:shd w:val="solid" w:color="FFFFFF" w:fill="auto"/>
          </w:tcPr>
          <w:p w14:paraId="21DAE5D9" w14:textId="4A45775D" w:rsidR="00C84558" w:rsidRPr="00FF3654" w:rsidRDefault="00C84558" w:rsidP="00C84558">
            <w:pPr>
              <w:pStyle w:val="TAL"/>
              <w:rPr>
                <w:sz w:val="16"/>
                <w:szCs w:val="16"/>
              </w:rPr>
            </w:pPr>
            <w:r w:rsidRPr="00C84558">
              <w:rPr>
                <w:sz w:val="16"/>
                <w:szCs w:val="16"/>
              </w:rPr>
              <w:t>Correct ACR information subscription</w:t>
            </w:r>
          </w:p>
        </w:tc>
        <w:tc>
          <w:tcPr>
            <w:tcW w:w="992" w:type="dxa"/>
            <w:shd w:val="solid" w:color="FFFFFF" w:fill="auto"/>
          </w:tcPr>
          <w:p w14:paraId="65B08C39" w14:textId="5384CD5B" w:rsidR="00C84558" w:rsidRPr="00EB4F9E" w:rsidRDefault="00C84558" w:rsidP="00C84558">
            <w:pPr>
              <w:pStyle w:val="TAL"/>
              <w:jc w:val="center"/>
              <w:rPr>
                <w:sz w:val="16"/>
                <w:szCs w:val="16"/>
              </w:rPr>
            </w:pPr>
            <w:r w:rsidRPr="00EB4F9E">
              <w:rPr>
                <w:sz w:val="16"/>
                <w:szCs w:val="16"/>
              </w:rPr>
              <w:t>19.</w:t>
            </w:r>
            <w:r>
              <w:rPr>
                <w:sz w:val="16"/>
                <w:szCs w:val="16"/>
              </w:rPr>
              <w:t>2</w:t>
            </w:r>
            <w:r w:rsidRPr="00EB4F9E">
              <w:rPr>
                <w:sz w:val="16"/>
                <w:szCs w:val="16"/>
              </w:rPr>
              <w:t>.0</w:t>
            </w:r>
          </w:p>
        </w:tc>
      </w:tr>
      <w:tr w:rsidR="00F62C1B" w:rsidRPr="00A26F04" w14:paraId="00091FF5" w14:textId="77777777" w:rsidTr="00CB1F82">
        <w:tc>
          <w:tcPr>
            <w:tcW w:w="800" w:type="dxa"/>
            <w:shd w:val="solid" w:color="FFFFFF" w:fill="auto"/>
          </w:tcPr>
          <w:p w14:paraId="75A2C7B6" w14:textId="6D2CED3B" w:rsidR="00F62C1B" w:rsidRPr="00EB4F9E" w:rsidRDefault="00F62C1B" w:rsidP="00F62C1B">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0D483D6" w14:textId="6F95F43B" w:rsidR="00F62C1B" w:rsidRPr="00EB4F9E" w:rsidRDefault="00F62C1B" w:rsidP="00F62C1B">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3D25FD0" w14:textId="4B5BB473" w:rsidR="00F62C1B" w:rsidRPr="00600AF0" w:rsidRDefault="00F62C1B" w:rsidP="00F62C1B">
            <w:pPr>
              <w:pStyle w:val="TAL"/>
              <w:jc w:val="center"/>
              <w:rPr>
                <w:sz w:val="16"/>
                <w:szCs w:val="16"/>
              </w:rPr>
            </w:pPr>
            <w:r w:rsidRPr="00600AF0">
              <w:rPr>
                <w:sz w:val="16"/>
                <w:szCs w:val="16"/>
              </w:rPr>
              <w:t>SP-2407</w:t>
            </w:r>
            <w:r w:rsidR="008869FA">
              <w:rPr>
                <w:sz w:val="16"/>
                <w:szCs w:val="16"/>
              </w:rPr>
              <w:t>6</w:t>
            </w:r>
            <w:r w:rsidRPr="00600AF0">
              <w:rPr>
                <w:sz w:val="16"/>
                <w:szCs w:val="16"/>
              </w:rPr>
              <w:t>6</w:t>
            </w:r>
          </w:p>
        </w:tc>
        <w:tc>
          <w:tcPr>
            <w:tcW w:w="567" w:type="dxa"/>
            <w:shd w:val="solid" w:color="FFFFFF" w:fill="auto"/>
          </w:tcPr>
          <w:p w14:paraId="68B29BCF" w14:textId="06863D69" w:rsidR="00F62C1B" w:rsidRPr="00EB4F9E" w:rsidRDefault="00F62C1B" w:rsidP="00F62C1B">
            <w:pPr>
              <w:pStyle w:val="TAL"/>
              <w:rPr>
                <w:sz w:val="16"/>
                <w:szCs w:val="16"/>
              </w:rPr>
            </w:pPr>
            <w:r w:rsidRPr="00EB4F9E">
              <w:rPr>
                <w:sz w:val="16"/>
                <w:szCs w:val="16"/>
              </w:rPr>
              <w:t>0</w:t>
            </w:r>
            <w:r>
              <w:rPr>
                <w:sz w:val="16"/>
                <w:szCs w:val="16"/>
              </w:rPr>
              <w:t>622</w:t>
            </w:r>
          </w:p>
        </w:tc>
        <w:tc>
          <w:tcPr>
            <w:tcW w:w="425" w:type="dxa"/>
            <w:shd w:val="solid" w:color="FFFFFF" w:fill="auto"/>
          </w:tcPr>
          <w:p w14:paraId="27103323" w14:textId="009EB514" w:rsidR="00F62C1B" w:rsidRDefault="00F62C1B" w:rsidP="00F62C1B">
            <w:pPr>
              <w:pStyle w:val="TAL"/>
              <w:jc w:val="center"/>
              <w:rPr>
                <w:sz w:val="16"/>
                <w:szCs w:val="16"/>
              </w:rPr>
            </w:pPr>
            <w:r>
              <w:rPr>
                <w:sz w:val="16"/>
                <w:szCs w:val="16"/>
              </w:rPr>
              <w:t>2</w:t>
            </w:r>
          </w:p>
        </w:tc>
        <w:tc>
          <w:tcPr>
            <w:tcW w:w="425" w:type="dxa"/>
            <w:shd w:val="solid" w:color="FFFFFF" w:fill="auto"/>
          </w:tcPr>
          <w:p w14:paraId="33867E83" w14:textId="3B813DC2" w:rsidR="00F62C1B" w:rsidRDefault="00F62C1B" w:rsidP="00F62C1B">
            <w:pPr>
              <w:pStyle w:val="TAL"/>
              <w:jc w:val="center"/>
              <w:rPr>
                <w:sz w:val="16"/>
                <w:szCs w:val="16"/>
              </w:rPr>
            </w:pPr>
            <w:r>
              <w:rPr>
                <w:sz w:val="16"/>
                <w:szCs w:val="16"/>
              </w:rPr>
              <w:t>B</w:t>
            </w:r>
          </w:p>
        </w:tc>
        <w:tc>
          <w:tcPr>
            <w:tcW w:w="4536" w:type="dxa"/>
            <w:shd w:val="solid" w:color="FFFFFF" w:fill="auto"/>
          </w:tcPr>
          <w:p w14:paraId="49B0354A" w14:textId="6DBA2242" w:rsidR="00F62C1B" w:rsidRPr="00C84558" w:rsidRDefault="00F62C1B" w:rsidP="00F62C1B">
            <w:pPr>
              <w:pStyle w:val="TAL"/>
              <w:rPr>
                <w:sz w:val="16"/>
                <w:szCs w:val="16"/>
              </w:rPr>
            </w:pPr>
            <w:r w:rsidRPr="00F62C1B">
              <w:rPr>
                <w:sz w:val="16"/>
                <w:szCs w:val="16"/>
              </w:rPr>
              <w:t>Application service continuity due to EDN overload</w:t>
            </w:r>
          </w:p>
        </w:tc>
        <w:tc>
          <w:tcPr>
            <w:tcW w:w="992" w:type="dxa"/>
            <w:shd w:val="solid" w:color="FFFFFF" w:fill="auto"/>
          </w:tcPr>
          <w:p w14:paraId="07F93F96" w14:textId="56C722FD" w:rsidR="00F62C1B" w:rsidRPr="00EB4F9E" w:rsidRDefault="00F62C1B" w:rsidP="00F62C1B">
            <w:pPr>
              <w:pStyle w:val="TAL"/>
              <w:jc w:val="center"/>
              <w:rPr>
                <w:sz w:val="16"/>
                <w:szCs w:val="16"/>
              </w:rPr>
            </w:pPr>
            <w:r w:rsidRPr="00EB4F9E">
              <w:rPr>
                <w:sz w:val="16"/>
                <w:szCs w:val="16"/>
              </w:rPr>
              <w:t>19.</w:t>
            </w:r>
            <w:r>
              <w:rPr>
                <w:sz w:val="16"/>
                <w:szCs w:val="16"/>
              </w:rPr>
              <w:t>2</w:t>
            </w:r>
            <w:r w:rsidRPr="00EB4F9E">
              <w:rPr>
                <w:sz w:val="16"/>
                <w:szCs w:val="16"/>
              </w:rPr>
              <w:t>.0</w:t>
            </w:r>
          </w:p>
        </w:tc>
      </w:tr>
      <w:tr w:rsidR="00B60BB7" w:rsidRPr="00A26F04" w14:paraId="74C8EB11" w14:textId="77777777" w:rsidTr="00CB1F82">
        <w:tc>
          <w:tcPr>
            <w:tcW w:w="800" w:type="dxa"/>
            <w:shd w:val="solid" w:color="FFFFFF" w:fill="auto"/>
          </w:tcPr>
          <w:p w14:paraId="5D01B38B" w14:textId="6F1191BD" w:rsidR="00B60BB7" w:rsidRPr="00EB4F9E" w:rsidRDefault="00B60BB7" w:rsidP="00B60BB7">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551BB55" w14:textId="1010E4D1" w:rsidR="00B60BB7" w:rsidRPr="00EB4F9E" w:rsidRDefault="00B60BB7" w:rsidP="00B60BB7">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8C6B91" w14:textId="7326E1CA" w:rsidR="00B60BB7" w:rsidRPr="00600AF0" w:rsidRDefault="00B60BB7" w:rsidP="00B60BB7">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650782A6" w14:textId="3136FBA8" w:rsidR="00B60BB7" w:rsidRPr="00EB4F9E" w:rsidRDefault="00B60BB7" w:rsidP="00B60BB7">
            <w:pPr>
              <w:pStyle w:val="TAL"/>
              <w:rPr>
                <w:sz w:val="16"/>
                <w:szCs w:val="16"/>
              </w:rPr>
            </w:pPr>
            <w:r w:rsidRPr="00EB4F9E">
              <w:rPr>
                <w:sz w:val="16"/>
                <w:szCs w:val="16"/>
              </w:rPr>
              <w:t>0</w:t>
            </w:r>
            <w:r>
              <w:rPr>
                <w:sz w:val="16"/>
                <w:szCs w:val="16"/>
              </w:rPr>
              <w:t>624</w:t>
            </w:r>
          </w:p>
        </w:tc>
        <w:tc>
          <w:tcPr>
            <w:tcW w:w="425" w:type="dxa"/>
            <w:shd w:val="solid" w:color="FFFFFF" w:fill="auto"/>
          </w:tcPr>
          <w:p w14:paraId="6C2C0680" w14:textId="198B7301" w:rsidR="00B60BB7" w:rsidRDefault="00B60BB7" w:rsidP="00B60BB7">
            <w:pPr>
              <w:pStyle w:val="TAL"/>
              <w:jc w:val="center"/>
              <w:rPr>
                <w:sz w:val="16"/>
                <w:szCs w:val="16"/>
              </w:rPr>
            </w:pPr>
            <w:r>
              <w:rPr>
                <w:sz w:val="16"/>
                <w:szCs w:val="16"/>
              </w:rPr>
              <w:t>7</w:t>
            </w:r>
          </w:p>
        </w:tc>
        <w:tc>
          <w:tcPr>
            <w:tcW w:w="425" w:type="dxa"/>
            <w:shd w:val="solid" w:color="FFFFFF" w:fill="auto"/>
          </w:tcPr>
          <w:p w14:paraId="7002416D" w14:textId="6515C910" w:rsidR="00B60BB7" w:rsidRDefault="00B60BB7" w:rsidP="00B60BB7">
            <w:pPr>
              <w:pStyle w:val="TAL"/>
              <w:jc w:val="center"/>
              <w:rPr>
                <w:sz w:val="16"/>
                <w:szCs w:val="16"/>
              </w:rPr>
            </w:pPr>
            <w:r>
              <w:rPr>
                <w:sz w:val="16"/>
                <w:szCs w:val="16"/>
              </w:rPr>
              <w:t>B</w:t>
            </w:r>
          </w:p>
        </w:tc>
        <w:tc>
          <w:tcPr>
            <w:tcW w:w="4536" w:type="dxa"/>
            <w:shd w:val="solid" w:color="FFFFFF" w:fill="auto"/>
          </w:tcPr>
          <w:p w14:paraId="2194E637" w14:textId="59F2B253" w:rsidR="00B60BB7" w:rsidRPr="00F62C1B" w:rsidRDefault="00B60BB7" w:rsidP="00B60BB7">
            <w:pPr>
              <w:pStyle w:val="TAL"/>
              <w:rPr>
                <w:sz w:val="16"/>
                <w:szCs w:val="16"/>
              </w:rPr>
            </w:pPr>
            <w:r w:rsidRPr="00B60BB7">
              <w:rPr>
                <w:sz w:val="16"/>
                <w:szCs w:val="16"/>
              </w:rPr>
              <w:t>Common EAS discovery with e2e latency</w:t>
            </w:r>
          </w:p>
        </w:tc>
        <w:tc>
          <w:tcPr>
            <w:tcW w:w="992" w:type="dxa"/>
            <w:shd w:val="solid" w:color="FFFFFF" w:fill="auto"/>
          </w:tcPr>
          <w:p w14:paraId="685089F2" w14:textId="1E52C34A" w:rsidR="00B60BB7" w:rsidRPr="00EB4F9E" w:rsidRDefault="00B60BB7" w:rsidP="00B60BB7">
            <w:pPr>
              <w:pStyle w:val="TAL"/>
              <w:jc w:val="center"/>
              <w:rPr>
                <w:sz w:val="16"/>
                <w:szCs w:val="16"/>
              </w:rPr>
            </w:pPr>
            <w:r w:rsidRPr="00EB4F9E">
              <w:rPr>
                <w:sz w:val="16"/>
                <w:szCs w:val="16"/>
              </w:rPr>
              <w:t>19.</w:t>
            </w:r>
            <w:r>
              <w:rPr>
                <w:sz w:val="16"/>
                <w:szCs w:val="16"/>
              </w:rPr>
              <w:t>2</w:t>
            </w:r>
            <w:r w:rsidRPr="00EB4F9E">
              <w:rPr>
                <w:sz w:val="16"/>
                <w:szCs w:val="16"/>
              </w:rPr>
              <w:t>.0</w:t>
            </w:r>
          </w:p>
        </w:tc>
      </w:tr>
      <w:tr w:rsidR="00DD12D1" w:rsidRPr="00A26F04" w14:paraId="5DC761DA" w14:textId="77777777" w:rsidTr="00CB1F82">
        <w:tc>
          <w:tcPr>
            <w:tcW w:w="800" w:type="dxa"/>
            <w:shd w:val="solid" w:color="FFFFFF" w:fill="auto"/>
          </w:tcPr>
          <w:p w14:paraId="611744C5" w14:textId="44064B2C" w:rsidR="00DD12D1" w:rsidRPr="00EB4F9E" w:rsidRDefault="00DD12D1" w:rsidP="00DD12D1">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54B62756" w14:textId="407EA5E2" w:rsidR="00DD12D1" w:rsidRPr="00EB4F9E" w:rsidRDefault="00DD12D1" w:rsidP="00DD12D1">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B0FEC0D" w14:textId="55AEB334" w:rsidR="00DD12D1" w:rsidRPr="00600AF0" w:rsidRDefault="00DD12D1" w:rsidP="00DD12D1">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CDF9872" w14:textId="55614C7E" w:rsidR="00DD12D1" w:rsidRPr="00EB4F9E" w:rsidRDefault="00DD12D1" w:rsidP="00DD12D1">
            <w:pPr>
              <w:pStyle w:val="TAL"/>
              <w:rPr>
                <w:sz w:val="16"/>
                <w:szCs w:val="16"/>
              </w:rPr>
            </w:pPr>
            <w:r w:rsidRPr="00EB4F9E">
              <w:rPr>
                <w:sz w:val="16"/>
                <w:szCs w:val="16"/>
              </w:rPr>
              <w:t>0</w:t>
            </w:r>
            <w:r>
              <w:rPr>
                <w:sz w:val="16"/>
                <w:szCs w:val="16"/>
              </w:rPr>
              <w:t>625</w:t>
            </w:r>
          </w:p>
        </w:tc>
        <w:tc>
          <w:tcPr>
            <w:tcW w:w="425" w:type="dxa"/>
            <w:shd w:val="solid" w:color="FFFFFF" w:fill="auto"/>
          </w:tcPr>
          <w:p w14:paraId="08E832A5" w14:textId="15F35B0D" w:rsidR="00DD12D1" w:rsidRDefault="00DD12D1" w:rsidP="00DD12D1">
            <w:pPr>
              <w:pStyle w:val="TAL"/>
              <w:jc w:val="center"/>
              <w:rPr>
                <w:sz w:val="16"/>
                <w:szCs w:val="16"/>
              </w:rPr>
            </w:pPr>
            <w:r>
              <w:rPr>
                <w:sz w:val="16"/>
                <w:szCs w:val="16"/>
              </w:rPr>
              <w:t>5</w:t>
            </w:r>
          </w:p>
        </w:tc>
        <w:tc>
          <w:tcPr>
            <w:tcW w:w="425" w:type="dxa"/>
            <w:shd w:val="solid" w:color="FFFFFF" w:fill="auto"/>
          </w:tcPr>
          <w:p w14:paraId="4EEBA6A1" w14:textId="450CBC16" w:rsidR="00DD12D1" w:rsidRDefault="00DD12D1" w:rsidP="00DD12D1">
            <w:pPr>
              <w:pStyle w:val="TAL"/>
              <w:jc w:val="center"/>
              <w:rPr>
                <w:sz w:val="16"/>
                <w:szCs w:val="16"/>
              </w:rPr>
            </w:pPr>
            <w:r>
              <w:rPr>
                <w:sz w:val="16"/>
                <w:szCs w:val="16"/>
              </w:rPr>
              <w:t>B</w:t>
            </w:r>
          </w:p>
        </w:tc>
        <w:tc>
          <w:tcPr>
            <w:tcW w:w="4536" w:type="dxa"/>
            <w:shd w:val="solid" w:color="FFFFFF" w:fill="auto"/>
          </w:tcPr>
          <w:p w14:paraId="41643B4A" w14:textId="44F84DCB" w:rsidR="00DD12D1" w:rsidRPr="00B60BB7" w:rsidRDefault="00DD12D1" w:rsidP="00DD12D1">
            <w:pPr>
              <w:pStyle w:val="TAL"/>
              <w:rPr>
                <w:sz w:val="16"/>
                <w:szCs w:val="16"/>
              </w:rPr>
            </w:pPr>
            <w:r w:rsidRPr="00DD12D1">
              <w:rPr>
                <w:sz w:val="16"/>
                <w:szCs w:val="16"/>
              </w:rPr>
              <w:t>Common EAS relocation</w:t>
            </w:r>
          </w:p>
        </w:tc>
        <w:tc>
          <w:tcPr>
            <w:tcW w:w="992" w:type="dxa"/>
            <w:shd w:val="solid" w:color="FFFFFF" w:fill="auto"/>
          </w:tcPr>
          <w:p w14:paraId="3D4366B1" w14:textId="37A7264D" w:rsidR="00DD12D1" w:rsidRPr="00EB4F9E" w:rsidRDefault="00DD12D1" w:rsidP="00DD12D1">
            <w:pPr>
              <w:pStyle w:val="TAL"/>
              <w:jc w:val="center"/>
              <w:rPr>
                <w:sz w:val="16"/>
                <w:szCs w:val="16"/>
              </w:rPr>
            </w:pPr>
            <w:r w:rsidRPr="00EB4F9E">
              <w:rPr>
                <w:sz w:val="16"/>
                <w:szCs w:val="16"/>
              </w:rPr>
              <w:t>19.</w:t>
            </w:r>
            <w:r>
              <w:rPr>
                <w:sz w:val="16"/>
                <w:szCs w:val="16"/>
              </w:rPr>
              <w:t>2</w:t>
            </w:r>
            <w:r w:rsidRPr="00EB4F9E">
              <w:rPr>
                <w:sz w:val="16"/>
                <w:szCs w:val="16"/>
              </w:rPr>
              <w:t>.0</w:t>
            </w:r>
          </w:p>
        </w:tc>
      </w:tr>
      <w:tr w:rsidR="00DD12D1" w:rsidRPr="00A26F04" w14:paraId="3DBEB397" w14:textId="77777777" w:rsidTr="00CB1F82">
        <w:tc>
          <w:tcPr>
            <w:tcW w:w="800" w:type="dxa"/>
            <w:shd w:val="solid" w:color="FFFFFF" w:fill="auto"/>
          </w:tcPr>
          <w:p w14:paraId="260C7D45" w14:textId="2605882C" w:rsidR="00DD12D1" w:rsidRPr="00EB4F9E" w:rsidRDefault="00DD12D1" w:rsidP="00DD12D1">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82E96D5" w14:textId="3D45CF09" w:rsidR="00DD12D1" w:rsidRPr="00EB4F9E" w:rsidRDefault="00DD12D1" w:rsidP="00DD12D1">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3E5D5042" w14:textId="3A2457F3" w:rsidR="00DD12D1" w:rsidRPr="00600AF0" w:rsidRDefault="00DD12D1" w:rsidP="00DD12D1">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CDCB684" w14:textId="518D8EB2" w:rsidR="00DD12D1" w:rsidRPr="00EB4F9E" w:rsidRDefault="00DD12D1" w:rsidP="00DD12D1">
            <w:pPr>
              <w:pStyle w:val="TAL"/>
              <w:rPr>
                <w:sz w:val="16"/>
                <w:szCs w:val="16"/>
              </w:rPr>
            </w:pPr>
            <w:r w:rsidRPr="00EB4F9E">
              <w:rPr>
                <w:sz w:val="16"/>
                <w:szCs w:val="16"/>
              </w:rPr>
              <w:t>0</w:t>
            </w:r>
            <w:r>
              <w:rPr>
                <w:sz w:val="16"/>
                <w:szCs w:val="16"/>
              </w:rPr>
              <w:t>626</w:t>
            </w:r>
          </w:p>
        </w:tc>
        <w:tc>
          <w:tcPr>
            <w:tcW w:w="425" w:type="dxa"/>
            <w:shd w:val="solid" w:color="FFFFFF" w:fill="auto"/>
          </w:tcPr>
          <w:p w14:paraId="5A52A4D1" w14:textId="1BD44456" w:rsidR="00DD12D1" w:rsidRDefault="00DD12D1" w:rsidP="00DD12D1">
            <w:pPr>
              <w:pStyle w:val="TAL"/>
              <w:jc w:val="center"/>
              <w:rPr>
                <w:sz w:val="16"/>
                <w:szCs w:val="16"/>
              </w:rPr>
            </w:pPr>
          </w:p>
        </w:tc>
        <w:tc>
          <w:tcPr>
            <w:tcW w:w="425" w:type="dxa"/>
            <w:shd w:val="solid" w:color="FFFFFF" w:fill="auto"/>
          </w:tcPr>
          <w:p w14:paraId="2F89CEFA" w14:textId="7265E3D2" w:rsidR="00DD12D1" w:rsidRDefault="00DD12D1" w:rsidP="00DD12D1">
            <w:pPr>
              <w:pStyle w:val="TAL"/>
              <w:jc w:val="center"/>
              <w:rPr>
                <w:sz w:val="16"/>
                <w:szCs w:val="16"/>
              </w:rPr>
            </w:pPr>
            <w:r>
              <w:rPr>
                <w:sz w:val="16"/>
                <w:szCs w:val="16"/>
              </w:rPr>
              <w:t>B</w:t>
            </w:r>
          </w:p>
        </w:tc>
        <w:tc>
          <w:tcPr>
            <w:tcW w:w="4536" w:type="dxa"/>
            <w:shd w:val="solid" w:color="FFFFFF" w:fill="auto"/>
          </w:tcPr>
          <w:p w14:paraId="54D6199F" w14:textId="189A2277" w:rsidR="00DD12D1" w:rsidRPr="00DD12D1" w:rsidRDefault="00DD12D1" w:rsidP="00DD12D1">
            <w:pPr>
              <w:pStyle w:val="TAL"/>
              <w:rPr>
                <w:sz w:val="16"/>
                <w:szCs w:val="16"/>
              </w:rPr>
            </w:pPr>
            <w:r w:rsidRPr="00DD12D1">
              <w:rPr>
                <w:sz w:val="16"/>
                <w:szCs w:val="16"/>
              </w:rPr>
              <w:t>Common EAS information update in ECS-ER</w:t>
            </w:r>
          </w:p>
        </w:tc>
        <w:tc>
          <w:tcPr>
            <w:tcW w:w="992" w:type="dxa"/>
            <w:shd w:val="solid" w:color="FFFFFF" w:fill="auto"/>
          </w:tcPr>
          <w:p w14:paraId="34A1C992" w14:textId="7B93A7C1" w:rsidR="00DD12D1" w:rsidRPr="00EB4F9E" w:rsidRDefault="00DD12D1" w:rsidP="00DD12D1">
            <w:pPr>
              <w:pStyle w:val="TAL"/>
              <w:jc w:val="center"/>
              <w:rPr>
                <w:sz w:val="16"/>
                <w:szCs w:val="16"/>
              </w:rPr>
            </w:pPr>
            <w:r w:rsidRPr="00EB4F9E">
              <w:rPr>
                <w:sz w:val="16"/>
                <w:szCs w:val="16"/>
              </w:rPr>
              <w:t>19.</w:t>
            </w:r>
            <w:r>
              <w:rPr>
                <w:sz w:val="16"/>
                <w:szCs w:val="16"/>
              </w:rPr>
              <w:t>2</w:t>
            </w:r>
            <w:r w:rsidRPr="00EB4F9E">
              <w:rPr>
                <w:sz w:val="16"/>
                <w:szCs w:val="16"/>
              </w:rPr>
              <w:t>.0</w:t>
            </w:r>
          </w:p>
        </w:tc>
      </w:tr>
      <w:tr w:rsidR="00FF240C" w:rsidRPr="00A26F04" w14:paraId="044A7AE8" w14:textId="77777777" w:rsidTr="00CB1F82">
        <w:tc>
          <w:tcPr>
            <w:tcW w:w="800" w:type="dxa"/>
            <w:shd w:val="solid" w:color="FFFFFF" w:fill="auto"/>
          </w:tcPr>
          <w:p w14:paraId="027C323A" w14:textId="5A6C0609" w:rsidR="00FF240C" w:rsidRPr="00EB4F9E" w:rsidRDefault="00FF240C" w:rsidP="00FF240C">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19F83FA" w14:textId="7D307DE1" w:rsidR="00FF240C" w:rsidRPr="00EB4F9E" w:rsidRDefault="00FF240C" w:rsidP="00FF240C">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F9714C6" w14:textId="485A0F2F" w:rsidR="00FF240C" w:rsidRPr="00600AF0" w:rsidRDefault="00FF240C" w:rsidP="00FF240C">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32049937" w14:textId="538D36D0" w:rsidR="00FF240C" w:rsidRPr="00EB4F9E" w:rsidRDefault="00FF240C" w:rsidP="00FF240C">
            <w:pPr>
              <w:pStyle w:val="TAL"/>
              <w:rPr>
                <w:sz w:val="16"/>
                <w:szCs w:val="16"/>
              </w:rPr>
            </w:pPr>
            <w:r w:rsidRPr="00EB4F9E">
              <w:rPr>
                <w:sz w:val="16"/>
                <w:szCs w:val="16"/>
              </w:rPr>
              <w:t>0</w:t>
            </w:r>
            <w:r>
              <w:rPr>
                <w:sz w:val="16"/>
                <w:szCs w:val="16"/>
              </w:rPr>
              <w:t>628</w:t>
            </w:r>
          </w:p>
        </w:tc>
        <w:tc>
          <w:tcPr>
            <w:tcW w:w="425" w:type="dxa"/>
            <w:shd w:val="solid" w:color="FFFFFF" w:fill="auto"/>
          </w:tcPr>
          <w:p w14:paraId="7576B00A" w14:textId="77777777" w:rsidR="00FF240C" w:rsidRDefault="00FF240C" w:rsidP="00FF240C">
            <w:pPr>
              <w:pStyle w:val="TAL"/>
              <w:jc w:val="center"/>
              <w:rPr>
                <w:sz w:val="16"/>
                <w:szCs w:val="16"/>
              </w:rPr>
            </w:pPr>
          </w:p>
        </w:tc>
        <w:tc>
          <w:tcPr>
            <w:tcW w:w="425" w:type="dxa"/>
            <w:shd w:val="solid" w:color="FFFFFF" w:fill="auto"/>
          </w:tcPr>
          <w:p w14:paraId="654C6066" w14:textId="590D5A59" w:rsidR="00FF240C" w:rsidRDefault="00FF240C" w:rsidP="00FF240C">
            <w:pPr>
              <w:pStyle w:val="TAL"/>
              <w:jc w:val="center"/>
              <w:rPr>
                <w:sz w:val="16"/>
                <w:szCs w:val="16"/>
              </w:rPr>
            </w:pPr>
            <w:r>
              <w:rPr>
                <w:sz w:val="16"/>
                <w:szCs w:val="16"/>
              </w:rPr>
              <w:t>F</w:t>
            </w:r>
          </w:p>
        </w:tc>
        <w:tc>
          <w:tcPr>
            <w:tcW w:w="4536" w:type="dxa"/>
            <w:shd w:val="solid" w:color="FFFFFF" w:fill="auto"/>
          </w:tcPr>
          <w:p w14:paraId="3E1B1121" w14:textId="6D3751A6" w:rsidR="00FF240C" w:rsidRPr="00DD12D1" w:rsidRDefault="00FF240C" w:rsidP="00FF240C">
            <w:pPr>
              <w:pStyle w:val="TAL"/>
              <w:rPr>
                <w:sz w:val="16"/>
                <w:szCs w:val="16"/>
              </w:rPr>
            </w:pPr>
            <w:r w:rsidRPr="00FF240C">
              <w:rPr>
                <w:sz w:val="16"/>
                <w:szCs w:val="16"/>
              </w:rPr>
              <w:t>Solve EN in repository</w:t>
            </w:r>
          </w:p>
        </w:tc>
        <w:tc>
          <w:tcPr>
            <w:tcW w:w="992" w:type="dxa"/>
            <w:shd w:val="solid" w:color="FFFFFF" w:fill="auto"/>
          </w:tcPr>
          <w:p w14:paraId="2F6D044B" w14:textId="077B6869" w:rsidR="00FF240C" w:rsidRPr="00EB4F9E" w:rsidRDefault="00FF240C" w:rsidP="00FF240C">
            <w:pPr>
              <w:pStyle w:val="TAL"/>
              <w:jc w:val="center"/>
              <w:rPr>
                <w:sz w:val="16"/>
                <w:szCs w:val="16"/>
              </w:rPr>
            </w:pPr>
            <w:r w:rsidRPr="00EB4F9E">
              <w:rPr>
                <w:sz w:val="16"/>
                <w:szCs w:val="16"/>
              </w:rPr>
              <w:t>19.</w:t>
            </w:r>
            <w:r>
              <w:rPr>
                <w:sz w:val="16"/>
                <w:szCs w:val="16"/>
              </w:rPr>
              <w:t>2</w:t>
            </w:r>
            <w:r w:rsidRPr="00EB4F9E">
              <w:rPr>
                <w:sz w:val="16"/>
                <w:szCs w:val="16"/>
              </w:rPr>
              <w:t>.0</w:t>
            </w:r>
          </w:p>
        </w:tc>
      </w:tr>
      <w:tr w:rsidR="00E65012" w:rsidRPr="00A26F04" w14:paraId="368502EE" w14:textId="77777777" w:rsidTr="00CB1F82">
        <w:tc>
          <w:tcPr>
            <w:tcW w:w="800" w:type="dxa"/>
            <w:shd w:val="solid" w:color="FFFFFF" w:fill="auto"/>
          </w:tcPr>
          <w:p w14:paraId="5E5B3ABF" w14:textId="7DDD1455" w:rsidR="00E65012" w:rsidRPr="00EB4F9E" w:rsidRDefault="00E65012" w:rsidP="00E6501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CE9A500" w14:textId="25620B6C" w:rsidR="00E65012" w:rsidRPr="00EB4F9E" w:rsidRDefault="00E65012" w:rsidP="00E6501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6BD541" w14:textId="3D5D0287" w:rsidR="00E65012" w:rsidRPr="00600AF0" w:rsidRDefault="00E65012" w:rsidP="00E65012">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75E0F9F3" w14:textId="6BDF9CEF" w:rsidR="00E65012" w:rsidRPr="00EB4F9E" w:rsidRDefault="00E65012" w:rsidP="00E65012">
            <w:pPr>
              <w:pStyle w:val="TAL"/>
              <w:rPr>
                <w:sz w:val="16"/>
                <w:szCs w:val="16"/>
              </w:rPr>
            </w:pPr>
            <w:r w:rsidRPr="00EB4F9E">
              <w:rPr>
                <w:sz w:val="16"/>
                <w:szCs w:val="16"/>
              </w:rPr>
              <w:t>0</w:t>
            </w:r>
            <w:r>
              <w:rPr>
                <w:sz w:val="16"/>
                <w:szCs w:val="16"/>
              </w:rPr>
              <w:t>630</w:t>
            </w:r>
          </w:p>
        </w:tc>
        <w:tc>
          <w:tcPr>
            <w:tcW w:w="425" w:type="dxa"/>
            <w:shd w:val="solid" w:color="FFFFFF" w:fill="auto"/>
          </w:tcPr>
          <w:p w14:paraId="52E1C93A" w14:textId="2F0E5009" w:rsidR="00E65012" w:rsidRDefault="00E65012" w:rsidP="00E65012">
            <w:pPr>
              <w:pStyle w:val="TAL"/>
              <w:jc w:val="center"/>
              <w:rPr>
                <w:sz w:val="16"/>
                <w:szCs w:val="16"/>
              </w:rPr>
            </w:pPr>
            <w:r>
              <w:rPr>
                <w:sz w:val="16"/>
                <w:szCs w:val="16"/>
              </w:rPr>
              <w:t>3</w:t>
            </w:r>
          </w:p>
        </w:tc>
        <w:tc>
          <w:tcPr>
            <w:tcW w:w="425" w:type="dxa"/>
            <w:shd w:val="solid" w:color="FFFFFF" w:fill="auto"/>
          </w:tcPr>
          <w:p w14:paraId="3AF189EA" w14:textId="2364F6B4" w:rsidR="00E65012" w:rsidRDefault="00E65012" w:rsidP="00E65012">
            <w:pPr>
              <w:pStyle w:val="TAL"/>
              <w:jc w:val="center"/>
              <w:rPr>
                <w:sz w:val="16"/>
                <w:szCs w:val="16"/>
              </w:rPr>
            </w:pPr>
            <w:r>
              <w:rPr>
                <w:sz w:val="16"/>
                <w:szCs w:val="16"/>
              </w:rPr>
              <w:t>B</w:t>
            </w:r>
          </w:p>
        </w:tc>
        <w:tc>
          <w:tcPr>
            <w:tcW w:w="4536" w:type="dxa"/>
            <w:shd w:val="solid" w:color="FFFFFF" w:fill="auto"/>
          </w:tcPr>
          <w:p w14:paraId="5F44B9A9" w14:textId="46F51C89" w:rsidR="00E65012" w:rsidRPr="00FF240C" w:rsidRDefault="00E65012" w:rsidP="00E65012">
            <w:pPr>
              <w:pStyle w:val="TAL"/>
              <w:rPr>
                <w:sz w:val="16"/>
                <w:szCs w:val="16"/>
              </w:rPr>
            </w:pPr>
            <w:r w:rsidRPr="00E65012">
              <w:rPr>
                <w:sz w:val="16"/>
                <w:szCs w:val="16"/>
              </w:rPr>
              <w:t>AC and EEC interaction for ACR</w:t>
            </w:r>
          </w:p>
        </w:tc>
        <w:tc>
          <w:tcPr>
            <w:tcW w:w="992" w:type="dxa"/>
            <w:shd w:val="solid" w:color="FFFFFF" w:fill="auto"/>
          </w:tcPr>
          <w:p w14:paraId="6A93788F" w14:textId="10E949E8" w:rsidR="00E65012" w:rsidRPr="00EB4F9E" w:rsidRDefault="00E65012" w:rsidP="00E65012">
            <w:pPr>
              <w:pStyle w:val="TAL"/>
              <w:jc w:val="center"/>
              <w:rPr>
                <w:sz w:val="16"/>
                <w:szCs w:val="16"/>
              </w:rPr>
            </w:pPr>
            <w:r w:rsidRPr="00EB4F9E">
              <w:rPr>
                <w:sz w:val="16"/>
                <w:szCs w:val="16"/>
              </w:rPr>
              <w:t>19.</w:t>
            </w:r>
            <w:r>
              <w:rPr>
                <w:sz w:val="16"/>
                <w:szCs w:val="16"/>
              </w:rPr>
              <w:t>2</w:t>
            </w:r>
            <w:r w:rsidRPr="00EB4F9E">
              <w:rPr>
                <w:sz w:val="16"/>
                <w:szCs w:val="16"/>
              </w:rPr>
              <w:t>.0</w:t>
            </w:r>
          </w:p>
        </w:tc>
      </w:tr>
      <w:tr w:rsidR="00E65012" w:rsidRPr="00A26F04" w14:paraId="0196D1BB" w14:textId="77777777" w:rsidTr="00CB1F82">
        <w:tc>
          <w:tcPr>
            <w:tcW w:w="800" w:type="dxa"/>
            <w:shd w:val="solid" w:color="FFFFFF" w:fill="auto"/>
          </w:tcPr>
          <w:p w14:paraId="67DF5C3F" w14:textId="4DC227BC" w:rsidR="00E65012" w:rsidRPr="00EB4F9E" w:rsidRDefault="00E65012" w:rsidP="00E6501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EE2B97F" w14:textId="2C7B467E" w:rsidR="00E65012" w:rsidRPr="00EB4F9E" w:rsidRDefault="00E65012" w:rsidP="00E6501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F32A75" w14:textId="6290D597" w:rsidR="00E65012" w:rsidRPr="00600AF0" w:rsidRDefault="00E65012" w:rsidP="00E65012">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3DB0A4F1" w14:textId="24B4C6CE" w:rsidR="00E65012" w:rsidRPr="00EB4F9E" w:rsidRDefault="00E65012" w:rsidP="00E65012">
            <w:pPr>
              <w:pStyle w:val="TAL"/>
              <w:rPr>
                <w:sz w:val="16"/>
                <w:szCs w:val="16"/>
              </w:rPr>
            </w:pPr>
            <w:r w:rsidRPr="00EB4F9E">
              <w:rPr>
                <w:sz w:val="16"/>
                <w:szCs w:val="16"/>
              </w:rPr>
              <w:t>0</w:t>
            </w:r>
            <w:r>
              <w:rPr>
                <w:sz w:val="16"/>
                <w:szCs w:val="16"/>
              </w:rPr>
              <w:t>633</w:t>
            </w:r>
          </w:p>
        </w:tc>
        <w:tc>
          <w:tcPr>
            <w:tcW w:w="425" w:type="dxa"/>
            <w:shd w:val="solid" w:color="FFFFFF" w:fill="auto"/>
          </w:tcPr>
          <w:p w14:paraId="3CB4949B" w14:textId="1A6173CA" w:rsidR="00E65012" w:rsidRDefault="00E65012" w:rsidP="00E65012">
            <w:pPr>
              <w:pStyle w:val="TAL"/>
              <w:jc w:val="center"/>
              <w:rPr>
                <w:sz w:val="16"/>
                <w:szCs w:val="16"/>
              </w:rPr>
            </w:pPr>
            <w:r>
              <w:rPr>
                <w:sz w:val="16"/>
                <w:szCs w:val="16"/>
              </w:rPr>
              <w:t>2</w:t>
            </w:r>
          </w:p>
        </w:tc>
        <w:tc>
          <w:tcPr>
            <w:tcW w:w="425" w:type="dxa"/>
            <w:shd w:val="solid" w:color="FFFFFF" w:fill="auto"/>
          </w:tcPr>
          <w:p w14:paraId="76B5DD17" w14:textId="7BE5AD85" w:rsidR="00E65012" w:rsidRDefault="00E65012" w:rsidP="00E65012">
            <w:pPr>
              <w:pStyle w:val="TAL"/>
              <w:jc w:val="center"/>
              <w:rPr>
                <w:sz w:val="16"/>
                <w:szCs w:val="16"/>
              </w:rPr>
            </w:pPr>
            <w:r>
              <w:rPr>
                <w:sz w:val="16"/>
                <w:szCs w:val="16"/>
              </w:rPr>
              <w:t>A</w:t>
            </w:r>
          </w:p>
        </w:tc>
        <w:tc>
          <w:tcPr>
            <w:tcW w:w="4536" w:type="dxa"/>
            <w:shd w:val="solid" w:color="FFFFFF" w:fill="auto"/>
          </w:tcPr>
          <w:p w14:paraId="39EFB2F1" w14:textId="3050FDAC" w:rsidR="00E65012" w:rsidRPr="00E65012" w:rsidRDefault="00E65012" w:rsidP="00E65012">
            <w:pPr>
              <w:pStyle w:val="TAL"/>
              <w:rPr>
                <w:sz w:val="16"/>
                <w:szCs w:val="16"/>
              </w:rPr>
            </w:pPr>
            <w:r w:rsidRPr="00E65012">
              <w:rPr>
                <w:sz w:val="16"/>
                <w:szCs w:val="16"/>
              </w:rPr>
              <w:t>EES as consent enforcing entity</w:t>
            </w:r>
          </w:p>
        </w:tc>
        <w:tc>
          <w:tcPr>
            <w:tcW w:w="992" w:type="dxa"/>
            <w:shd w:val="solid" w:color="FFFFFF" w:fill="auto"/>
          </w:tcPr>
          <w:p w14:paraId="3BB09D7E" w14:textId="0D1030B0" w:rsidR="00E65012" w:rsidRPr="00EB4F9E" w:rsidRDefault="00E65012" w:rsidP="00E65012">
            <w:pPr>
              <w:pStyle w:val="TAL"/>
              <w:jc w:val="center"/>
              <w:rPr>
                <w:sz w:val="16"/>
                <w:szCs w:val="16"/>
              </w:rPr>
            </w:pPr>
            <w:r w:rsidRPr="00EB4F9E">
              <w:rPr>
                <w:sz w:val="16"/>
                <w:szCs w:val="16"/>
              </w:rPr>
              <w:t>19.</w:t>
            </w:r>
            <w:r>
              <w:rPr>
                <w:sz w:val="16"/>
                <w:szCs w:val="16"/>
              </w:rPr>
              <w:t>2</w:t>
            </w:r>
            <w:r w:rsidRPr="00EB4F9E">
              <w:rPr>
                <w:sz w:val="16"/>
                <w:szCs w:val="16"/>
              </w:rPr>
              <w:t>.0</w:t>
            </w:r>
          </w:p>
        </w:tc>
      </w:tr>
      <w:tr w:rsidR="00876110" w:rsidRPr="00A26F04" w14:paraId="178AAB68" w14:textId="77777777" w:rsidTr="00CB1F82">
        <w:tc>
          <w:tcPr>
            <w:tcW w:w="800" w:type="dxa"/>
            <w:shd w:val="solid" w:color="FFFFFF" w:fill="auto"/>
          </w:tcPr>
          <w:p w14:paraId="1551149E" w14:textId="43CB1F13" w:rsidR="00876110" w:rsidRPr="00EB4F9E" w:rsidRDefault="00876110" w:rsidP="00876110">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290B0F0" w14:textId="6273EF4C" w:rsidR="00876110" w:rsidRPr="00EB4F9E" w:rsidRDefault="00876110" w:rsidP="00876110">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3E0C239" w14:textId="14B016D2" w:rsidR="00876110" w:rsidRPr="00600AF0" w:rsidRDefault="00876110" w:rsidP="00876110">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4087F925" w14:textId="33280EF7" w:rsidR="00876110" w:rsidRPr="00EB4F9E" w:rsidRDefault="00876110" w:rsidP="00876110">
            <w:pPr>
              <w:pStyle w:val="TAL"/>
              <w:rPr>
                <w:sz w:val="16"/>
                <w:szCs w:val="16"/>
              </w:rPr>
            </w:pPr>
            <w:r w:rsidRPr="00EB4F9E">
              <w:rPr>
                <w:sz w:val="16"/>
                <w:szCs w:val="16"/>
              </w:rPr>
              <w:t>0</w:t>
            </w:r>
            <w:r>
              <w:rPr>
                <w:sz w:val="16"/>
                <w:szCs w:val="16"/>
              </w:rPr>
              <w:t>637</w:t>
            </w:r>
          </w:p>
        </w:tc>
        <w:tc>
          <w:tcPr>
            <w:tcW w:w="425" w:type="dxa"/>
            <w:shd w:val="solid" w:color="FFFFFF" w:fill="auto"/>
          </w:tcPr>
          <w:p w14:paraId="3B6DE49F" w14:textId="326486E0" w:rsidR="00876110" w:rsidRDefault="00876110" w:rsidP="00876110">
            <w:pPr>
              <w:pStyle w:val="TAL"/>
              <w:jc w:val="center"/>
              <w:rPr>
                <w:sz w:val="16"/>
                <w:szCs w:val="16"/>
              </w:rPr>
            </w:pPr>
            <w:r>
              <w:rPr>
                <w:sz w:val="16"/>
                <w:szCs w:val="16"/>
              </w:rPr>
              <w:t>2</w:t>
            </w:r>
          </w:p>
        </w:tc>
        <w:tc>
          <w:tcPr>
            <w:tcW w:w="425" w:type="dxa"/>
            <w:shd w:val="solid" w:color="FFFFFF" w:fill="auto"/>
          </w:tcPr>
          <w:p w14:paraId="01E87BFC" w14:textId="55970715" w:rsidR="00876110" w:rsidRDefault="00876110" w:rsidP="00876110">
            <w:pPr>
              <w:pStyle w:val="TAL"/>
              <w:jc w:val="center"/>
              <w:rPr>
                <w:sz w:val="16"/>
                <w:szCs w:val="16"/>
              </w:rPr>
            </w:pPr>
            <w:r>
              <w:rPr>
                <w:sz w:val="16"/>
                <w:szCs w:val="16"/>
              </w:rPr>
              <w:t>A</w:t>
            </w:r>
          </w:p>
        </w:tc>
        <w:tc>
          <w:tcPr>
            <w:tcW w:w="4536" w:type="dxa"/>
            <w:shd w:val="solid" w:color="FFFFFF" w:fill="auto"/>
          </w:tcPr>
          <w:p w14:paraId="4EE92C51" w14:textId="3CD4CFF9" w:rsidR="00876110" w:rsidRPr="00E65012" w:rsidRDefault="00876110" w:rsidP="00876110">
            <w:pPr>
              <w:pStyle w:val="TAL"/>
              <w:rPr>
                <w:sz w:val="16"/>
                <w:szCs w:val="16"/>
              </w:rPr>
            </w:pPr>
            <w:r w:rsidRPr="00876110">
              <w:rPr>
                <w:sz w:val="16"/>
                <w:szCs w:val="16"/>
              </w:rPr>
              <w:t>EES capability to influence traffic routing</w:t>
            </w:r>
          </w:p>
        </w:tc>
        <w:tc>
          <w:tcPr>
            <w:tcW w:w="992" w:type="dxa"/>
            <w:shd w:val="solid" w:color="FFFFFF" w:fill="auto"/>
          </w:tcPr>
          <w:p w14:paraId="6255FAFD" w14:textId="3B8DDA84" w:rsidR="00876110" w:rsidRPr="00EB4F9E" w:rsidRDefault="00876110" w:rsidP="00876110">
            <w:pPr>
              <w:pStyle w:val="TAL"/>
              <w:jc w:val="center"/>
              <w:rPr>
                <w:sz w:val="16"/>
                <w:szCs w:val="16"/>
              </w:rPr>
            </w:pPr>
            <w:r w:rsidRPr="00EB4F9E">
              <w:rPr>
                <w:sz w:val="16"/>
                <w:szCs w:val="16"/>
              </w:rPr>
              <w:t>19.</w:t>
            </w:r>
            <w:r>
              <w:rPr>
                <w:sz w:val="16"/>
                <w:szCs w:val="16"/>
              </w:rPr>
              <w:t>2</w:t>
            </w:r>
            <w:r w:rsidRPr="00EB4F9E">
              <w:rPr>
                <w:sz w:val="16"/>
                <w:szCs w:val="16"/>
              </w:rPr>
              <w:t>.0</w:t>
            </w:r>
          </w:p>
        </w:tc>
      </w:tr>
      <w:tr w:rsidR="001E1CC3" w:rsidRPr="00A26F04" w14:paraId="251E700C" w14:textId="77777777" w:rsidTr="00CB1F82">
        <w:tc>
          <w:tcPr>
            <w:tcW w:w="800" w:type="dxa"/>
            <w:shd w:val="solid" w:color="FFFFFF" w:fill="auto"/>
          </w:tcPr>
          <w:p w14:paraId="65F62927" w14:textId="5F4CFC73" w:rsidR="001E1CC3" w:rsidRPr="00EB4F9E" w:rsidRDefault="001E1CC3" w:rsidP="001E1CC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F95B4C1" w14:textId="277DC236" w:rsidR="001E1CC3" w:rsidRPr="00EB4F9E" w:rsidRDefault="001E1CC3" w:rsidP="001E1CC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D44260F" w14:textId="1E9063D1" w:rsidR="001E1CC3" w:rsidRPr="00600AF0" w:rsidRDefault="001E1CC3" w:rsidP="001E1CC3">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5A74CE09" w14:textId="3866A27C" w:rsidR="001E1CC3" w:rsidRPr="00EB4F9E" w:rsidRDefault="001E1CC3" w:rsidP="001E1CC3">
            <w:pPr>
              <w:pStyle w:val="TAL"/>
              <w:rPr>
                <w:sz w:val="16"/>
                <w:szCs w:val="16"/>
              </w:rPr>
            </w:pPr>
            <w:r w:rsidRPr="00EB4F9E">
              <w:rPr>
                <w:sz w:val="16"/>
                <w:szCs w:val="16"/>
              </w:rPr>
              <w:t>0</w:t>
            </w:r>
            <w:r>
              <w:rPr>
                <w:sz w:val="16"/>
                <w:szCs w:val="16"/>
              </w:rPr>
              <w:t>640</w:t>
            </w:r>
          </w:p>
        </w:tc>
        <w:tc>
          <w:tcPr>
            <w:tcW w:w="425" w:type="dxa"/>
            <w:shd w:val="solid" w:color="FFFFFF" w:fill="auto"/>
          </w:tcPr>
          <w:p w14:paraId="4E111F23" w14:textId="295491D2" w:rsidR="001E1CC3" w:rsidRDefault="001E1CC3" w:rsidP="001E1CC3">
            <w:pPr>
              <w:pStyle w:val="TAL"/>
              <w:jc w:val="center"/>
              <w:rPr>
                <w:sz w:val="16"/>
                <w:szCs w:val="16"/>
              </w:rPr>
            </w:pPr>
            <w:r>
              <w:rPr>
                <w:sz w:val="16"/>
                <w:szCs w:val="16"/>
              </w:rPr>
              <w:t>1</w:t>
            </w:r>
          </w:p>
        </w:tc>
        <w:tc>
          <w:tcPr>
            <w:tcW w:w="425" w:type="dxa"/>
            <w:shd w:val="solid" w:color="FFFFFF" w:fill="auto"/>
          </w:tcPr>
          <w:p w14:paraId="01E462D3" w14:textId="7FF9C833" w:rsidR="001E1CC3" w:rsidRDefault="001E1CC3" w:rsidP="001E1CC3">
            <w:pPr>
              <w:pStyle w:val="TAL"/>
              <w:jc w:val="center"/>
              <w:rPr>
                <w:sz w:val="16"/>
                <w:szCs w:val="16"/>
              </w:rPr>
            </w:pPr>
            <w:r>
              <w:rPr>
                <w:sz w:val="16"/>
                <w:szCs w:val="16"/>
              </w:rPr>
              <w:t>A</w:t>
            </w:r>
          </w:p>
        </w:tc>
        <w:tc>
          <w:tcPr>
            <w:tcW w:w="4536" w:type="dxa"/>
            <w:shd w:val="solid" w:color="FFFFFF" w:fill="auto"/>
          </w:tcPr>
          <w:p w14:paraId="31AFFBB7" w14:textId="1D2A4EF0" w:rsidR="001E1CC3" w:rsidRPr="00876110" w:rsidRDefault="001E1CC3" w:rsidP="001E1CC3">
            <w:pPr>
              <w:pStyle w:val="TAL"/>
              <w:rPr>
                <w:sz w:val="16"/>
                <w:szCs w:val="16"/>
              </w:rPr>
            </w:pPr>
            <w:r w:rsidRPr="001E1CC3">
              <w:rPr>
                <w:sz w:val="16"/>
                <w:szCs w:val="16"/>
              </w:rPr>
              <w:t>Remove EN on EAS instantiation</w:t>
            </w:r>
          </w:p>
        </w:tc>
        <w:tc>
          <w:tcPr>
            <w:tcW w:w="992" w:type="dxa"/>
            <w:shd w:val="solid" w:color="FFFFFF" w:fill="auto"/>
          </w:tcPr>
          <w:p w14:paraId="475864C3" w14:textId="1DC673AF" w:rsidR="001E1CC3" w:rsidRPr="00EB4F9E" w:rsidRDefault="001E1CC3" w:rsidP="001E1CC3">
            <w:pPr>
              <w:pStyle w:val="TAL"/>
              <w:jc w:val="center"/>
              <w:rPr>
                <w:sz w:val="16"/>
                <w:szCs w:val="16"/>
              </w:rPr>
            </w:pPr>
            <w:r w:rsidRPr="00EB4F9E">
              <w:rPr>
                <w:sz w:val="16"/>
                <w:szCs w:val="16"/>
              </w:rPr>
              <w:t>19.</w:t>
            </w:r>
            <w:r>
              <w:rPr>
                <w:sz w:val="16"/>
                <w:szCs w:val="16"/>
              </w:rPr>
              <w:t>2</w:t>
            </w:r>
            <w:r w:rsidRPr="00EB4F9E">
              <w:rPr>
                <w:sz w:val="16"/>
                <w:szCs w:val="16"/>
              </w:rPr>
              <w:t>.0</w:t>
            </w:r>
          </w:p>
        </w:tc>
      </w:tr>
      <w:tr w:rsidR="00823214" w:rsidRPr="00A26F04" w14:paraId="4803CEE1" w14:textId="77777777" w:rsidTr="00CB1F82">
        <w:tc>
          <w:tcPr>
            <w:tcW w:w="800" w:type="dxa"/>
            <w:shd w:val="solid" w:color="FFFFFF" w:fill="auto"/>
          </w:tcPr>
          <w:p w14:paraId="43940BB8" w14:textId="413EB9B8" w:rsidR="00823214" w:rsidRPr="00EB4F9E" w:rsidRDefault="00823214" w:rsidP="00823214">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19260BF" w14:textId="1E678D01" w:rsidR="00823214" w:rsidRPr="00EB4F9E" w:rsidRDefault="00823214" w:rsidP="00823214">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7963D22" w14:textId="05992BF2" w:rsidR="00823214" w:rsidRPr="00600AF0" w:rsidRDefault="00823214" w:rsidP="00823214">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29B3E83E" w14:textId="35CA6DCD" w:rsidR="00823214" w:rsidRPr="00EB4F9E" w:rsidRDefault="00823214" w:rsidP="00823214">
            <w:pPr>
              <w:pStyle w:val="TAL"/>
              <w:rPr>
                <w:sz w:val="16"/>
                <w:szCs w:val="16"/>
              </w:rPr>
            </w:pPr>
            <w:r w:rsidRPr="00EB4F9E">
              <w:rPr>
                <w:sz w:val="16"/>
                <w:szCs w:val="16"/>
              </w:rPr>
              <w:t>0</w:t>
            </w:r>
            <w:r>
              <w:rPr>
                <w:sz w:val="16"/>
                <w:szCs w:val="16"/>
              </w:rPr>
              <w:t>641</w:t>
            </w:r>
          </w:p>
        </w:tc>
        <w:tc>
          <w:tcPr>
            <w:tcW w:w="425" w:type="dxa"/>
            <w:shd w:val="solid" w:color="FFFFFF" w:fill="auto"/>
          </w:tcPr>
          <w:p w14:paraId="75E15069" w14:textId="4D7AA40E" w:rsidR="00823214" w:rsidRDefault="00823214" w:rsidP="00823214">
            <w:pPr>
              <w:pStyle w:val="TAL"/>
              <w:jc w:val="center"/>
              <w:rPr>
                <w:sz w:val="16"/>
                <w:szCs w:val="16"/>
              </w:rPr>
            </w:pPr>
            <w:r>
              <w:rPr>
                <w:sz w:val="16"/>
                <w:szCs w:val="16"/>
              </w:rPr>
              <w:t>1</w:t>
            </w:r>
          </w:p>
        </w:tc>
        <w:tc>
          <w:tcPr>
            <w:tcW w:w="425" w:type="dxa"/>
            <w:shd w:val="solid" w:color="FFFFFF" w:fill="auto"/>
          </w:tcPr>
          <w:p w14:paraId="5FD6CDB2" w14:textId="74F485B9" w:rsidR="00823214" w:rsidRDefault="00823214" w:rsidP="00823214">
            <w:pPr>
              <w:pStyle w:val="TAL"/>
              <w:jc w:val="center"/>
              <w:rPr>
                <w:sz w:val="16"/>
                <w:szCs w:val="16"/>
              </w:rPr>
            </w:pPr>
            <w:r>
              <w:rPr>
                <w:sz w:val="16"/>
                <w:szCs w:val="16"/>
              </w:rPr>
              <w:t>A</w:t>
            </w:r>
          </w:p>
        </w:tc>
        <w:tc>
          <w:tcPr>
            <w:tcW w:w="4536" w:type="dxa"/>
            <w:shd w:val="solid" w:color="FFFFFF" w:fill="auto"/>
          </w:tcPr>
          <w:p w14:paraId="4E9E01C0" w14:textId="0CFAF740" w:rsidR="00823214" w:rsidRPr="001E1CC3" w:rsidRDefault="00F04B64" w:rsidP="00823214">
            <w:pPr>
              <w:pStyle w:val="TAL"/>
              <w:rPr>
                <w:sz w:val="16"/>
                <w:szCs w:val="16"/>
              </w:rPr>
            </w:pPr>
            <w:r w:rsidRPr="00F04B64">
              <w:rPr>
                <w:sz w:val="16"/>
                <w:szCs w:val="16"/>
              </w:rPr>
              <w:t>Identity token as a UE identifier</w:t>
            </w:r>
          </w:p>
        </w:tc>
        <w:tc>
          <w:tcPr>
            <w:tcW w:w="992" w:type="dxa"/>
            <w:shd w:val="solid" w:color="FFFFFF" w:fill="auto"/>
          </w:tcPr>
          <w:p w14:paraId="1EB605A8" w14:textId="18DBD7DC" w:rsidR="00823214" w:rsidRPr="00EB4F9E" w:rsidRDefault="00823214" w:rsidP="00823214">
            <w:pPr>
              <w:pStyle w:val="TAL"/>
              <w:jc w:val="center"/>
              <w:rPr>
                <w:sz w:val="16"/>
                <w:szCs w:val="16"/>
              </w:rPr>
            </w:pPr>
            <w:r w:rsidRPr="00EB4F9E">
              <w:rPr>
                <w:sz w:val="16"/>
                <w:szCs w:val="16"/>
              </w:rPr>
              <w:t>19.</w:t>
            </w:r>
            <w:r>
              <w:rPr>
                <w:sz w:val="16"/>
                <w:szCs w:val="16"/>
              </w:rPr>
              <w:t>2</w:t>
            </w:r>
            <w:r w:rsidRPr="00EB4F9E">
              <w:rPr>
                <w:sz w:val="16"/>
                <w:szCs w:val="16"/>
              </w:rPr>
              <w:t>.0</w:t>
            </w:r>
          </w:p>
        </w:tc>
      </w:tr>
      <w:tr w:rsidR="004809CB" w:rsidRPr="00A26F04" w14:paraId="656EF26A" w14:textId="77777777" w:rsidTr="00CB1F82">
        <w:tc>
          <w:tcPr>
            <w:tcW w:w="800" w:type="dxa"/>
            <w:shd w:val="solid" w:color="FFFFFF" w:fill="auto"/>
          </w:tcPr>
          <w:p w14:paraId="1EE3D218" w14:textId="47CF367E" w:rsidR="004809CB" w:rsidRPr="00EB4F9E" w:rsidRDefault="004809CB" w:rsidP="004809CB">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4FF9A8B" w14:textId="736A4B73" w:rsidR="004809CB" w:rsidRPr="00EB4F9E" w:rsidRDefault="004809CB" w:rsidP="004809CB">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CD88655" w14:textId="53DF2904" w:rsidR="004809CB" w:rsidRPr="00600AF0" w:rsidRDefault="004809CB" w:rsidP="004809CB">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9A661CB" w14:textId="0E615708" w:rsidR="004809CB" w:rsidRPr="00EB4F9E" w:rsidRDefault="004809CB" w:rsidP="004809CB">
            <w:pPr>
              <w:pStyle w:val="TAL"/>
              <w:rPr>
                <w:sz w:val="16"/>
                <w:szCs w:val="16"/>
              </w:rPr>
            </w:pPr>
            <w:r w:rsidRPr="00EB4F9E">
              <w:rPr>
                <w:sz w:val="16"/>
                <w:szCs w:val="16"/>
              </w:rPr>
              <w:t>0</w:t>
            </w:r>
            <w:r>
              <w:rPr>
                <w:sz w:val="16"/>
                <w:szCs w:val="16"/>
              </w:rPr>
              <w:t>642</w:t>
            </w:r>
          </w:p>
        </w:tc>
        <w:tc>
          <w:tcPr>
            <w:tcW w:w="425" w:type="dxa"/>
            <w:shd w:val="solid" w:color="FFFFFF" w:fill="auto"/>
          </w:tcPr>
          <w:p w14:paraId="1F02666A" w14:textId="5DF4E4F5" w:rsidR="004809CB" w:rsidRDefault="004809CB" w:rsidP="004809CB">
            <w:pPr>
              <w:pStyle w:val="TAL"/>
              <w:jc w:val="center"/>
              <w:rPr>
                <w:sz w:val="16"/>
                <w:szCs w:val="16"/>
              </w:rPr>
            </w:pPr>
            <w:r>
              <w:rPr>
                <w:sz w:val="16"/>
                <w:szCs w:val="16"/>
              </w:rPr>
              <w:t>2</w:t>
            </w:r>
          </w:p>
        </w:tc>
        <w:tc>
          <w:tcPr>
            <w:tcW w:w="425" w:type="dxa"/>
            <w:shd w:val="solid" w:color="FFFFFF" w:fill="auto"/>
          </w:tcPr>
          <w:p w14:paraId="3A1FB6CB" w14:textId="34647AAC" w:rsidR="004809CB" w:rsidRDefault="004809CB" w:rsidP="004809CB">
            <w:pPr>
              <w:pStyle w:val="TAL"/>
              <w:jc w:val="center"/>
              <w:rPr>
                <w:sz w:val="16"/>
                <w:szCs w:val="16"/>
              </w:rPr>
            </w:pPr>
            <w:r>
              <w:rPr>
                <w:sz w:val="16"/>
                <w:szCs w:val="16"/>
              </w:rPr>
              <w:t>C</w:t>
            </w:r>
          </w:p>
        </w:tc>
        <w:tc>
          <w:tcPr>
            <w:tcW w:w="4536" w:type="dxa"/>
            <w:shd w:val="solid" w:color="FFFFFF" w:fill="auto"/>
          </w:tcPr>
          <w:p w14:paraId="6DB44BC1" w14:textId="31969C13" w:rsidR="004809CB" w:rsidRPr="00F04B64" w:rsidRDefault="004809CB" w:rsidP="004809CB">
            <w:pPr>
              <w:pStyle w:val="TAL"/>
              <w:rPr>
                <w:sz w:val="16"/>
                <w:szCs w:val="16"/>
              </w:rPr>
            </w:pPr>
            <w:r w:rsidRPr="004809CB">
              <w:rPr>
                <w:sz w:val="16"/>
                <w:szCs w:val="16"/>
              </w:rPr>
              <w:t>API requester identifier</w:t>
            </w:r>
          </w:p>
        </w:tc>
        <w:tc>
          <w:tcPr>
            <w:tcW w:w="992" w:type="dxa"/>
            <w:shd w:val="solid" w:color="FFFFFF" w:fill="auto"/>
          </w:tcPr>
          <w:p w14:paraId="38CB2C4A" w14:textId="2CE832A0" w:rsidR="004809CB" w:rsidRPr="00EB4F9E" w:rsidRDefault="004809CB" w:rsidP="004809CB">
            <w:pPr>
              <w:pStyle w:val="TAL"/>
              <w:jc w:val="center"/>
              <w:rPr>
                <w:sz w:val="16"/>
                <w:szCs w:val="16"/>
              </w:rPr>
            </w:pPr>
            <w:r w:rsidRPr="00EB4F9E">
              <w:rPr>
                <w:sz w:val="16"/>
                <w:szCs w:val="16"/>
              </w:rPr>
              <w:t>19.</w:t>
            </w:r>
            <w:r>
              <w:rPr>
                <w:sz w:val="16"/>
                <w:szCs w:val="16"/>
              </w:rPr>
              <w:t>2</w:t>
            </w:r>
            <w:r w:rsidRPr="00EB4F9E">
              <w:rPr>
                <w:sz w:val="16"/>
                <w:szCs w:val="16"/>
              </w:rPr>
              <w:t>.0</w:t>
            </w:r>
          </w:p>
        </w:tc>
      </w:tr>
      <w:tr w:rsidR="005B52C3" w:rsidRPr="00A26F04" w14:paraId="6C4AC743" w14:textId="77777777" w:rsidTr="00CB1F82">
        <w:tc>
          <w:tcPr>
            <w:tcW w:w="800" w:type="dxa"/>
            <w:shd w:val="solid" w:color="FFFFFF" w:fill="auto"/>
          </w:tcPr>
          <w:p w14:paraId="5B0D62C6" w14:textId="10AFF83D" w:rsidR="005B52C3" w:rsidRPr="00EB4F9E" w:rsidRDefault="005B52C3" w:rsidP="005B52C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B932FA8" w14:textId="49D3067D" w:rsidR="005B52C3" w:rsidRPr="00EB4F9E" w:rsidRDefault="005B52C3" w:rsidP="005B52C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897FED2" w14:textId="35E69A39" w:rsidR="005B52C3" w:rsidRPr="00600AF0" w:rsidRDefault="005B52C3" w:rsidP="005B52C3">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0A17A060" w14:textId="609FB4CD" w:rsidR="005B52C3" w:rsidRPr="00EB4F9E" w:rsidRDefault="005B52C3" w:rsidP="005B52C3">
            <w:pPr>
              <w:pStyle w:val="TAL"/>
              <w:rPr>
                <w:sz w:val="16"/>
                <w:szCs w:val="16"/>
              </w:rPr>
            </w:pPr>
            <w:r w:rsidRPr="00EB4F9E">
              <w:rPr>
                <w:sz w:val="16"/>
                <w:szCs w:val="16"/>
              </w:rPr>
              <w:t>0</w:t>
            </w:r>
            <w:r>
              <w:rPr>
                <w:sz w:val="16"/>
                <w:szCs w:val="16"/>
              </w:rPr>
              <w:t>643</w:t>
            </w:r>
          </w:p>
        </w:tc>
        <w:tc>
          <w:tcPr>
            <w:tcW w:w="425" w:type="dxa"/>
            <w:shd w:val="solid" w:color="FFFFFF" w:fill="auto"/>
          </w:tcPr>
          <w:p w14:paraId="47702D6F" w14:textId="27C7CFA1" w:rsidR="005B52C3" w:rsidRDefault="005B52C3" w:rsidP="005B52C3">
            <w:pPr>
              <w:pStyle w:val="TAL"/>
              <w:jc w:val="center"/>
              <w:rPr>
                <w:sz w:val="16"/>
                <w:szCs w:val="16"/>
              </w:rPr>
            </w:pPr>
            <w:r>
              <w:rPr>
                <w:sz w:val="16"/>
                <w:szCs w:val="16"/>
              </w:rPr>
              <w:t>2</w:t>
            </w:r>
          </w:p>
        </w:tc>
        <w:tc>
          <w:tcPr>
            <w:tcW w:w="425" w:type="dxa"/>
            <w:shd w:val="solid" w:color="FFFFFF" w:fill="auto"/>
          </w:tcPr>
          <w:p w14:paraId="358BDBC2" w14:textId="01478263" w:rsidR="005B52C3" w:rsidRDefault="005B52C3" w:rsidP="005B52C3">
            <w:pPr>
              <w:pStyle w:val="TAL"/>
              <w:jc w:val="center"/>
              <w:rPr>
                <w:sz w:val="16"/>
                <w:szCs w:val="16"/>
              </w:rPr>
            </w:pPr>
            <w:r>
              <w:rPr>
                <w:sz w:val="16"/>
                <w:szCs w:val="16"/>
              </w:rPr>
              <w:t>A</w:t>
            </w:r>
          </w:p>
        </w:tc>
        <w:tc>
          <w:tcPr>
            <w:tcW w:w="4536" w:type="dxa"/>
            <w:shd w:val="solid" w:color="FFFFFF" w:fill="auto"/>
          </w:tcPr>
          <w:p w14:paraId="517A728C" w14:textId="5C50E3FA" w:rsidR="005B52C3" w:rsidRPr="004809CB" w:rsidRDefault="005B52C3" w:rsidP="005B52C3">
            <w:pPr>
              <w:pStyle w:val="TAL"/>
              <w:rPr>
                <w:sz w:val="16"/>
                <w:szCs w:val="16"/>
              </w:rPr>
            </w:pPr>
            <w:r w:rsidRPr="005B52C3">
              <w:rPr>
                <w:sz w:val="16"/>
                <w:szCs w:val="16"/>
              </w:rPr>
              <w:t>Remove EN on simultaneous PSA connectivity</w:t>
            </w:r>
          </w:p>
        </w:tc>
        <w:tc>
          <w:tcPr>
            <w:tcW w:w="992" w:type="dxa"/>
            <w:shd w:val="solid" w:color="FFFFFF" w:fill="auto"/>
          </w:tcPr>
          <w:p w14:paraId="6189533A" w14:textId="4B88CE46" w:rsidR="005B52C3" w:rsidRPr="00EB4F9E" w:rsidRDefault="005B52C3" w:rsidP="005B52C3">
            <w:pPr>
              <w:pStyle w:val="TAL"/>
              <w:jc w:val="center"/>
              <w:rPr>
                <w:sz w:val="16"/>
                <w:szCs w:val="16"/>
              </w:rPr>
            </w:pPr>
            <w:r w:rsidRPr="00EB4F9E">
              <w:rPr>
                <w:sz w:val="16"/>
                <w:szCs w:val="16"/>
              </w:rPr>
              <w:t>19.</w:t>
            </w:r>
            <w:r>
              <w:rPr>
                <w:sz w:val="16"/>
                <w:szCs w:val="16"/>
              </w:rPr>
              <w:t>2</w:t>
            </w:r>
            <w:r w:rsidRPr="00EB4F9E">
              <w:rPr>
                <w:sz w:val="16"/>
                <w:szCs w:val="16"/>
              </w:rPr>
              <w:t>.0</w:t>
            </w:r>
          </w:p>
        </w:tc>
      </w:tr>
      <w:tr w:rsidR="00752742" w:rsidRPr="00A26F04" w14:paraId="491BB703" w14:textId="77777777" w:rsidTr="00CB1F82">
        <w:tc>
          <w:tcPr>
            <w:tcW w:w="800" w:type="dxa"/>
            <w:shd w:val="solid" w:color="FFFFFF" w:fill="auto"/>
          </w:tcPr>
          <w:p w14:paraId="6AD0D08F" w14:textId="33BDDAF7" w:rsidR="00752742" w:rsidRPr="00EB4F9E" w:rsidRDefault="00752742" w:rsidP="0075274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7DDF30F" w14:textId="15860276" w:rsidR="00752742" w:rsidRPr="00EB4F9E" w:rsidRDefault="00752742" w:rsidP="0075274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8C2830E" w14:textId="2BC019EC" w:rsidR="00752742" w:rsidRPr="00600AF0" w:rsidRDefault="00752742" w:rsidP="00752742">
            <w:pPr>
              <w:pStyle w:val="TAL"/>
              <w:jc w:val="center"/>
              <w:rPr>
                <w:sz w:val="16"/>
                <w:szCs w:val="16"/>
              </w:rPr>
            </w:pPr>
            <w:r w:rsidRPr="00600AF0">
              <w:rPr>
                <w:sz w:val="16"/>
                <w:szCs w:val="16"/>
              </w:rPr>
              <w:t>SP-2407</w:t>
            </w:r>
            <w:r w:rsidR="00933D6A">
              <w:rPr>
                <w:sz w:val="16"/>
                <w:szCs w:val="16"/>
              </w:rPr>
              <w:t>6</w:t>
            </w:r>
            <w:r w:rsidRPr="00600AF0">
              <w:rPr>
                <w:sz w:val="16"/>
                <w:szCs w:val="16"/>
              </w:rPr>
              <w:t>6</w:t>
            </w:r>
          </w:p>
        </w:tc>
        <w:tc>
          <w:tcPr>
            <w:tcW w:w="567" w:type="dxa"/>
            <w:shd w:val="solid" w:color="FFFFFF" w:fill="auto"/>
          </w:tcPr>
          <w:p w14:paraId="692A8C8C" w14:textId="650749D4" w:rsidR="00752742" w:rsidRPr="00EB4F9E" w:rsidRDefault="00752742" w:rsidP="00752742">
            <w:pPr>
              <w:pStyle w:val="TAL"/>
              <w:rPr>
                <w:sz w:val="16"/>
                <w:szCs w:val="16"/>
              </w:rPr>
            </w:pPr>
            <w:r w:rsidRPr="00EB4F9E">
              <w:rPr>
                <w:sz w:val="16"/>
                <w:szCs w:val="16"/>
              </w:rPr>
              <w:t>0</w:t>
            </w:r>
            <w:r>
              <w:rPr>
                <w:sz w:val="16"/>
                <w:szCs w:val="16"/>
              </w:rPr>
              <w:t>645</w:t>
            </w:r>
          </w:p>
        </w:tc>
        <w:tc>
          <w:tcPr>
            <w:tcW w:w="425" w:type="dxa"/>
            <w:shd w:val="solid" w:color="FFFFFF" w:fill="auto"/>
          </w:tcPr>
          <w:p w14:paraId="205EB63F" w14:textId="4C3E22AB" w:rsidR="00752742" w:rsidRDefault="00752742" w:rsidP="00752742">
            <w:pPr>
              <w:pStyle w:val="TAL"/>
              <w:jc w:val="center"/>
              <w:rPr>
                <w:sz w:val="16"/>
                <w:szCs w:val="16"/>
              </w:rPr>
            </w:pPr>
            <w:r>
              <w:rPr>
                <w:sz w:val="16"/>
                <w:szCs w:val="16"/>
              </w:rPr>
              <w:t>1</w:t>
            </w:r>
          </w:p>
        </w:tc>
        <w:tc>
          <w:tcPr>
            <w:tcW w:w="425" w:type="dxa"/>
            <w:shd w:val="solid" w:color="FFFFFF" w:fill="auto"/>
          </w:tcPr>
          <w:p w14:paraId="6C824B20" w14:textId="7B420F15" w:rsidR="00752742" w:rsidRDefault="00752742" w:rsidP="00752742">
            <w:pPr>
              <w:pStyle w:val="TAL"/>
              <w:jc w:val="center"/>
              <w:rPr>
                <w:sz w:val="16"/>
                <w:szCs w:val="16"/>
              </w:rPr>
            </w:pPr>
            <w:r>
              <w:rPr>
                <w:sz w:val="16"/>
                <w:szCs w:val="16"/>
              </w:rPr>
              <w:t>F</w:t>
            </w:r>
          </w:p>
        </w:tc>
        <w:tc>
          <w:tcPr>
            <w:tcW w:w="4536" w:type="dxa"/>
            <w:shd w:val="solid" w:color="FFFFFF" w:fill="auto"/>
          </w:tcPr>
          <w:p w14:paraId="5D890C53" w14:textId="2133F433" w:rsidR="00752742" w:rsidRPr="005B52C3" w:rsidRDefault="00752742" w:rsidP="00752742">
            <w:pPr>
              <w:pStyle w:val="TAL"/>
              <w:rPr>
                <w:sz w:val="16"/>
                <w:szCs w:val="16"/>
              </w:rPr>
            </w:pPr>
            <w:r w:rsidRPr="00752742">
              <w:rPr>
                <w:sz w:val="16"/>
                <w:szCs w:val="16"/>
              </w:rPr>
              <w:t>Clarification on common EES determination</w:t>
            </w:r>
          </w:p>
        </w:tc>
        <w:tc>
          <w:tcPr>
            <w:tcW w:w="992" w:type="dxa"/>
            <w:shd w:val="solid" w:color="FFFFFF" w:fill="auto"/>
          </w:tcPr>
          <w:p w14:paraId="6DAAB62C" w14:textId="7E3BD278" w:rsidR="00752742" w:rsidRPr="00EB4F9E" w:rsidRDefault="00752742" w:rsidP="00752742">
            <w:pPr>
              <w:pStyle w:val="TAL"/>
              <w:jc w:val="center"/>
              <w:rPr>
                <w:sz w:val="16"/>
                <w:szCs w:val="16"/>
              </w:rPr>
            </w:pPr>
            <w:r w:rsidRPr="00EB4F9E">
              <w:rPr>
                <w:sz w:val="16"/>
                <w:szCs w:val="16"/>
              </w:rPr>
              <w:t>19.</w:t>
            </w:r>
            <w:r>
              <w:rPr>
                <w:sz w:val="16"/>
                <w:szCs w:val="16"/>
              </w:rPr>
              <w:t>2</w:t>
            </w:r>
            <w:r w:rsidRPr="00EB4F9E">
              <w:rPr>
                <w:sz w:val="16"/>
                <w:szCs w:val="16"/>
              </w:rPr>
              <w:t>.0</w:t>
            </w:r>
          </w:p>
        </w:tc>
      </w:tr>
      <w:tr w:rsidR="00933D6A" w:rsidRPr="00A26F04" w14:paraId="110A3058" w14:textId="77777777" w:rsidTr="00CB1F82">
        <w:tc>
          <w:tcPr>
            <w:tcW w:w="800" w:type="dxa"/>
            <w:shd w:val="solid" w:color="FFFFFF" w:fill="auto"/>
          </w:tcPr>
          <w:p w14:paraId="56A18FBB" w14:textId="5D1D3B48" w:rsidR="00933D6A" w:rsidRPr="00EB4F9E" w:rsidRDefault="00933D6A" w:rsidP="00933D6A">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F13EF19" w14:textId="457826ED" w:rsidR="00933D6A" w:rsidRPr="00EB4F9E" w:rsidRDefault="00933D6A" w:rsidP="00933D6A">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AC856B8" w14:textId="1041939C" w:rsidR="00933D6A" w:rsidRPr="00600AF0" w:rsidRDefault="00933D6A" w:rsidP="00933D6A">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42B39301" w14:textId="5EBA69B2" w:rsidR="00933D6A" w:rsidRPr="00EB4F9E" w:rsidRDefault="00933D6A" w:rsidP="00933D6A">
            <w:pPr>
              <w:pStyle w:val="TAL"/>
              <w:rPr>
                <w:sz w:val="16"/>
                <w:szCs w:val="16"/>
              </w:rPr>
            </w:pPr>
            <w:r w:rsidRPr="00EB4F9E">
              <w:rPr>
                <w:sz w:val="16"/>
                <w:szCs w:val="16"/>
              </w:rPr>
              <w:t>0</w:t>
            </w:r>
            <w:r>
              <w:rPr>
                <w:sz w:val="16"/>
                <w:szCs w:val="16"/>
              </w:rPr>
              <w:t>646</w:t>
            </w:r>
          </w:p>
        </w:tc>
        <w:tc>
          <w:tcPr>
            <w:tcW w:w="425" w:type="dxa"/>
            <w:shd w:val="solid" w:color="FFFFFF" w:fill="auto"/>
          </w:tcPr>
          <w:p w14:paraId="7E1B761C" w14:textId="6D6F0E2E" w:rsidR="00933D6A" w:rsidRDefault="00933D6A" w:rsidP="00933D6A">
            <w:pPr>
              <w:pStyle w:val="TAL"/>
              <w:jc w:val="center"/>
              <w:rPr>
                <w:sz w:val="16"/>
                <w:szCs w:val="16"/>
              </w:rPr>
            </w:pPr>
            <w:r>
              <w:rPr>
                <w:sz w:val="16"/>
                <w:szCs w:val="16"/>
              </w:rPr>
              <w:t>2</w:t>
            </w:r>
          </w:p>
        </w:tc>
        <w:tc>
          <w:tcPr>
            <w:tcW w:w="425" w:type="dxa"/>
            <w:shd w:val="solid" w:color="FFFFFF" w:fill="auto"/>
          </w:tcPr>
          <w:p w14:paraId="7E8F0DD3" w14:textId="5D03D6FB" w:rsidR="00933D6A" w:rsidRDefault="00933D6A" w:rsidP="00933D6A">
            <w:pPr>
              <w:pStyle w:val="TAL"/>
              <w:jc w:val="center"/>
              <w:rPr>
                <w:sz w:val="16"/>
                <w:szCs w:val="16"/>
              </w:rPr>
            </w:pPr>
            <w:r>
              <w:rPr>
                <w:sz w:val="16"/>
                <w:szCs w:val="16"/>
              </w:rPr>
              <w:t>B</w:t>
            </w:r>
          </w:p>
        </w:tc>
        <w:tc>
          <w:tcPr>
            <w:tcW w:w="4536" w:type="dxa"/>
            <w:shd w:val="solid" w:color="FFFFFF" w:fill="auto"/>
          </w:tcPr>
          <w:p w14:paraId="51124905" w14:textId="4D6F0C8C" w:rsidR="00933D6A" w:rsidRPr="00752742" w:rsidRDefault="00933D6A" w:rsidP="00933D6A">
            <w:pPr>
              <w:pStyle w:val="TAL"/>
              <w:rPr>
                <w:sz w:val="16"/>
                <w:szCs w:val="16"/>
              </w:rPr>
            </w:pPr>
            <w:r w:rsidRPr="00933D6A">
              <w:rPr>
                <w:sz w:val="16"/>
                <w:szCs w:val="16"/>
              </w:rPr>
              <w:t>Group connection information synchronization</w:t>
            </w:r>
          </w:p>
        </w:tc>
        <w:tc>
          <w:tcPr>
            <w:tcW w:w="992" w:type="dxa"/>
            <w:shd w:val="solid" w:color="FFFFFF" w:fill="auto"/>
          </w:tcPr>
          <w:p w14:paraId="458817E9" w14:textId="7A06BC3B" w:rsidR="00933D6A" w:rsidRPr="00EB4F9E" w:rsidRDefault="00933D6A" w:rsidP="00933D6A">
            <w:pPr>
              <w:pStyle w:val="TAL"/>
              <w:jc w:val="center"/>
              <w:rPr>
                <w:sz w:val="16"/>
                <w:szCs w:val="16"/>
              </w:rPr>
            </w:pPr>
            <w:r w:rsidRPr="00EB4F9E">
              <w:rPr>
                <w:sz w:val="16"/>
                <w:szCs w:val="16"/>
              </w:rPr>
              <w:t>19.</w:t>
            </w:r>
            <w:r>
              <w:rPr>
                <w:sz w:val="16"/>
                <w:szCs w:val="16"/>
              </w:rPr>
              <w:t>2</w:t>
            </w:r>
            <w:r w:rsidRPr="00EB4F9E">
              <w:rPr>
                <w:sz w:val="16"/>
                <w:szCs w:val="16"/>
              </w:rPr>
              <w:t>.0</w:t>
            </w:r>
          </w:p>
        </w:tc>
      </w:tr>
      <w:tr w:rsidR="00C9249E" w:rsidRPr="00A26F04" w14:paraId="0A1633D6" w14:textId="77777777" w:rsidTr="00CB1F82">
        <w:tc>
          <w:tcPr>
            <w:tcW w:w="800" w:type="dxa"/>
            <w:shd w:val="solid" w:color="FFFFFF" w:fill="auto"/>
          </w:tcPr>
          <w:p w14:paraId="371F7842" w14:textId="4AF67063" w:rsidR="00C9249E" w:rsidRPr="00EB4F9E" w:rsidRDefault="00C9249E" w:rsidP="00C9249E">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D555C1C" w14:textId="6B426319" w:rsidR="00C9249E" w:rsidRPr="00EB4F9E" w:rsidRDefault="00C9249E" w:rsidP="00C9249E">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EBB79BC" w14:textId="6CE0ADD1" w:rsidR="00C9249E" w:rsidRPr="00600AF0" w:rsidRDefault="00C9249E" w:rsidP="00C9249E">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939F9C9" w14:textId="4791F084" w:rsidR="00C9249E" w:rsidRPr="00EB4F9E" w:rsidRDefault="00C9249E" w:rsidP="00C9249E">
            <w:pPr>
              <w:pStyle w:val="TAL"/>
              <w:rPr>
                <w:sz w:val="16"/>
                <w:szCs w:val="16"/>
              </w:rPr>
            </w:pPr>
            <w:r w:rsidRPr="00EB4F9E">
              <w:rPr>
                <w:sz w:val="16"/>
                <w:szCs w:val="16"/>
              </w:rPr>
              <w:t>0</w:t>
            </w:r>
            <w:r>
              <w:rPr>
                <w:sz w:val="16"/>
                <w:szCs w:val="16"/>
              </w:rPr>
              <w:t>647</w:t>
            </w:r>
          </w:p>
        </w:tc>
        <w:tc>
          <w:tcPr>
            <w:tcW w:w="425" w:type="dxa"/>
            <w:shd w:val="solid" w:color="FFFFFF" w:fill="auto"/>
          </w:tcPr>
          <w:p w14:paraId="203081B8" w14:textId="7A8227B7" w:rsidR="00C9249E" w:rsidRDefault="00C9249E" w:rsidP="00C9249E">
            <w:pPr>
              <w:pStyle w:val="TAL"/>
              <w:jc w:val="center"/>
              <w:rPr>
                <w:sz w:val="16"/>
                <w:szCs w:val="16"/>
              </w:rPr>
            </w:pPr>
          </w:p>
        </w:tc>
        <w:tc>
          <w:tcPr>
            <w:tcW w:w="425" w:type="dxa"/>
            <w:shd w:val="solid" w:color="FFFFFF" w:fill="auto"/>
          </w:tcPr>
          <w:p w14:paraId="7FED2052" w14:textId="17051FC5" w:rsidR="00C9249E" w:rsidRDefault="00C9249E" w:rsidP="00C9249E">
            <w:pPr>
              <w:pStyle w:val="TAL"/>
              <w:jc w:val="center"/>
              <w:rPr>
                <w:sz w:val="16"/>
                <w:szCs w:val="16"/>
              </w:rPr>
            </w:pPr>
            <w:r>
              <w:rPr>
                <w:sz w:val="16"/>
                <w:szCs w:val="16"/>
              </w:rPr>
              <w:t>B</w:t>
            </w:r>
          </w:p>
        </w:tc>
        <w:tc>
          <w:tcPr>
            <w:tcW w:w="4536" w:type="dxa"/>
            <w:shd w:val="solid" w:color="FFFFFF" w:fill="auto"/>
          </w:tcPr>
          <w:p w14:paraId="46FDD7A2" w14:textId="3C7531BE" w:rsidR="00C9249E" w:rsidRPr="00933D6A" w:rsidRDefault="00C9249E" w:rsidP="00C9249E">
            <w:pPr>
              <w:pStyle w:val="TAL"/>
              <w:rPr>
                <w:sz w:val="16"/>
                <w:szCs w:val="16"/>
              </w:rPr>
            </w:pPr>
            <w:r w:rsidRPr="00C9249E">
              <w:rPr>
                <w:sz w:val="16"/>
                <w:szCs w:val="16"/>
              </w:rPr>
              <w:t>EAS instantiation in progress indication during ACR</w:t>
            </w:r>
          </w:p>
        </w:tc>
        <w:tc>
          <w:tcPr>
            <w:tcW w:w="992" w:type="dxa"/>
            <w:shd w:val="solid" w:color="FFFFFF" w:fill="auto"/>
          </w:tcPr>
          <w:p w14:paraId="134646C8" w14:textId="3CC02145" w:rsidR="00C9249E" w:rsidRPr="00EB4F9E" w:rsidRDefault="00C9249E" w:rsidP="00C9249E">
            <w:pPr>
              <w:pStyle w:val="TAL"/>
              <w:jc w:val="center"/>
              <w:rPr>
                <w:sz w:val="16"/>
                <w:szCs w:val="16"/>
              </w:rPr>
            </w:pPr>
            <w:r w:rsidRPr="00EB4F9E">
              <w:rPr>
                <w:sz w:val="16"/>
                <w:szCs w:val="16"/>
              </w:rPr>
              <w:t>19.</w:t>
            </w:r>
            <w:r>
              <w:rPr>
                <w:sz w:val="16"/>
                <w:szCs w:val="16"/>
              </w:rPr>
              <w:t>2</w:t>
            </w:r>
            <w:r w:rsidRPr="00EB4F9E">
              <w:rPr>
                <w:sz w:val="16"/>
                <w:szCs w:val="16"/>
              </w:rPr>
              <w:t>.0</w:t>
            </w:r>
          </w:p>
        </w:tc>
      </w:tr>
      <w:tr w:rsidR="006D464C" w:rsidRPr="00A26F04" w14:paraId="1906E369" w14:textId="77777777" w:rsidTr="00CB1F82">
        <w:tc>
          <w:tcPr>
            <w:tcW w:w="800" w:type="dxa"/>
            <w:shd w:val="solid" w:color="FFFFFF" w:fill="auto"/>
          </w:tcPr>
          <w:p w14:paraId="1ECC5343" w14:textId="5665C6A1" w:rsidR="006D464C" w:rsidRPr="00EB4F9E" w:rsidRDefault="006D464C" w:rsidP="006D464C">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FA2FF44" w14:textId="1981E52F" w:rsidR="006D464C" w:rsidRPr="00EB4F9E" w:rsidRDefault="006D464C" w:rsidP="006D464C">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27A9F2" w14:textId="7F8F093E" w:rsidR="006D464C" w:rsidRPr="00600AF0" w:rsidRDefault="006D464C" w:rsidP="006D464C">
            <w:pPr>
              <w:pStyle w:val="TAL"/>
              <w:jc w:val="center"/>
              <w:rPr>
                <w:sz w:val="16"/>
                <w:szCs w:val="16"/>
              </w:rPr>
            </w:pPr>
            <w:r w:rsidRPr="00600AF0">
              <w:rPr>
                <w:sz w:val="16"/>
                <w:szCs w:val="16"/>
              </w:rPr>
              <w:t>SP-2407</w:t>
            </w:r>
            <w:r w:rsidR="001A1373">
              <w:rPr>
                <w:sz w:val="16"/>
                <w:szCs w:val="16"/>
              </w:rPr>
              <w:t>5</w:t>
            </w:r>
            <w:r w:rsidRPr="00600AF0">
              <w:rPr>
                <w:sz w:val="16"/>
                <w:szCs w:val="16"/>
              </w:rPr>
              <w:t>6</w:t>
            </w:r>
          </w:p>
        </w:tc>
        <w:tc>
          <w:tcPr>
            <w:tcW w:w="567" w:type="dxa"/>
            <w:shd w:val="solid" w:color="FFFFFF" w:fill="auto"/>
          </w:tcPr>
          <w:p w14:paraId="4BAF8560" w14:textId="61BCFAFB" w:rsidR="006D464C" w:rsidRPr="00EB4F9E" w:rsidRDefault="006D464C" w:rsidP="006D464C">
            <w:pPr>
              <w:pStyle w:val="TAL"/>
              <w:rPr>
                <w:sz w:val="16"/>
                <w:szCs w:val="16"/>
              </w:rPr>
            </w:pPr>
            <w:r w:rsidRPr="00EB4F9E">
              <w:rPr>
                <w:sz w:val="16"/>
                <w:szCs w:val="16"/>
              </w:rPr>
              <w:t>0</w:t>
            </w:r>
            <w:r>
              <w:rPr>
                <w:sz w:val="16"/>
                <w:szCs w:val="16"/>
              </w:rPr>
              <w:t>651</w:t>
            </w:r>
          </w:p>
        </w:tc>
        <w:tc>
          <w:tcPr>
            <w:tcW w:w="425" w:type="dxa"/>
            <w:shd w:val="solid" w:color="FFFFFF" w:fill="auto"/>
          </w:tcPr>
          <w:p w14:paraId="279C9343" w14:textId="77777777" w:rsidR="006D464C" w:rsidRDefault="006D464C" w:rsidP="006D464C">
            <w:pPr>
              <w:pStyle w:val="TAL"/>
              <w:jc w:val="center"/>
              <w:rPr>
                <w:sz w:val="16"/>
                <w:szCs w:val="16"/>
              </w:rPr>
            </w:pPr>
          </w:p>
        </w:tc>
        <w:tc>
          <w:tcPr>
            <w:tcW w:w="425" w:type="dxa"/>
            <w:shd w:val="solid" w:color="FFFFFF" w:fill="auto"/>
          </w:tcPr>
          <w:p w14:paraId="3CCA2D95" w14:textId="443CF3F4" w:rsidR="006D464C" w:rsidRDefault="006D464C" w:rsidP="006D464C">
            <w:pPr>
              <w:pStyle w:val="TAL"/>
              <w:jc w:val="center"/>
              <w:rPr>
                <w:sz w:val="16"/>
                <w:szCs w:val="16"/>
              </w:rPr>
            </w:pPr>
            <w:r>
              <w:rPr>
                <w:sz w:val="16"/>
                <w:szCs w:val="16"/>
              </w:rPr>
              <w:t>A</w:t>
            </w:r>
          </w:p>
        </w:tc>
        <w:tc>
          <w:tcPr>
            <w:tcW w:w="4536" w:type="dxa"/>
            <w:shd w:val="solid" w:color="FFFFFF" w:fill="auto"/>
          </w:tcPr>
          <w:p w14:paraId="33438878" w14:textId="7E2E9A6F" w:rsidR="006D464C" w:rsidRPr="00C9249E" w:rsidRDefault="006D464C" w:rsidP="006D464C">
            <w:pPr>
              <w:pStyle w:val="TAL"/>
              <w:rPr>
                <w:sz w:val="16"/>
                <w:szCs w:val="16"/>
              </w:rPr>
            </w:pPr>
            <w:r w:rsidRPr="006D464C">
              <w:rPr>
                <w:sz w:val="16"/>
                <w:szCs w:val="16"/>
              </w:rPr>
              <w:t>Solve EN for CAS</w:t>
            </w:r>
          </w:p>
        </w:tc>
        <w:tc>
          <w:tcPr>
            <w:tcW w:w="992" w:type="dxa"/>
            <w:shd w:val="solid" w:color="FFFFFF" w:fill="auto"/>
          </w:tcPr>
          <w:p w14:paraId="40D7272E" w14:textId="3D8EC0B3" w:rsidR="006D464C" w:rsidRPr="00EB4F9E" w:rsidRDefault="006D464C" w:rsidP="006D464C">
            <w:pPr>
              <w:pStyle w:val="TAL"/>
              <w:jc w:val="center"/>
              <w:rPr>
                <w:sz w:val="16"/>
                <w:szCs w:val="16"/>
              </w:rPr>
            </w:pPr>
            <w:r w:rsidRPr="00EB4F9E">
              <w:rPr>
                <w:sz w:val="16"/>
                <w:szCs w:val="16"/>
              </w:rPr>
              <w:t>19.</w:t>
            </w:r>
            <w:r>
              <w:rPr>
                <w:sz w:val="16"/>
                <w:szCs w:val="16"/>
              </w:rPr>
              <w:t>2</w:t>
            </w:r>
            <w:r w:rsidRPr="00EB4F9E">
              <w:rPr>
                <w:sz w:val="16"/>
                <w:szCs w:val="16"/>
              </w:rPr>
              <w:t>.0</w:t>
            </w:r>
          </w:p>
        </w:tc>
      </w:tr>
      <w:tr w:rsidR="001A1373" w:rsidRPr="00A26F04" w14:paraId="00482413" w14:textId="77777777" w:rsidTr="00CB1F82">
        <w:tc>
          <w:tcPr>
            <w:tcW w:w="800" w:type="dxa"/>
            <w:shd w:val="solid" w:color="FFFFFF" w:fill="auto"/>
          </w:tcPr>
          <w:p w14:paraId="3071B64C" w14:textId="6EEECAA9" w:rsidR="001A1373" w:rsidRPr="00EB4F9E" w:rsidRDefault="001A1373" w:rsidP="001A137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56B5B3A" w14:textId="59E1BA17" w:rsidR="001A1373" w:rsidRPr="00EB4F9E" w:rsidRDefault="001A1373" w:rsidP="001A137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2977CD6" w14:textId="43ACF892" w:rsidR="001A1373" w:rsidRPr="00600AF0" w:rsidRDefault="001A1373" w:rsidP="001A1373">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89D037F" w14:textId="5DC8C850" w:rsidR="001A1373" w:rsidRPr="00EB4F9E" w:rsidRDefault="001A1373" w:rsidP="001A1373">
            <w:pPr>
              <w:pStyle w:val="TAL"/>
              <w:rPr>
                <w:sz w:val="16"/>
                <w:szCs w:val="16"/>
              </w:rPr>
            </w:pPr>
            <w:r w:rsidRPr="00EB4F9E">
              <w:rPr>
                <w:sz w:val="16"/>
                <w:szCs w:val="16"/>
              </w:rPr>
              <w:t>0</w:t>
            </w:r>
            <w:r>
              <w:rPr>
                <w:sz w:val="16"/>
                <w:szCs w:val="16"/>
              </w:rPr>
              <w:t>651</w:t>
            </w:r>
          </w:p>
        </w:tc>
        <w:tc>
          <w:tcPr>
            <w:tcW w:w="425" w:type="dxa"/>
            <w:shd w:val="solid" w:color="FFFFFF" w:fill="auto"/>
          </w:tcPr>
          <w:p w14:paraId="5A9BEC3D" w14:textId="77777777" w:rsidR="001A1373" w:rsidRDefault="001A1373" w:rsidP="001A1373">
            <w:pPr>
              <w:pStyle w:val="TAL"/>
              <w:jc w:val="center"/>
              <w:rPr>
                <w:sz w:val="16"/>
                <w:szCs w:val="16"/>
              </w:rPr>
            </w:pPr>
          </w:p>
        </w:tc>
        <w:tc>
          <w:tcPr>
            <w:tcW w:w="425" w:type="dxa"/>
            <w:shd w:val="solid" w:color="FFFFFF" w:fill="auto"/>
          </w:tcPr>
          <w:p w14:paraId="2AC2B67B" w14:textId="6769B61F" w:rsidR="001A1373" w:rsidRDefault="001A1373" w:rsidP="001A1373">
            <w:pPr>
              <w:pStyle w:val="TAL"/>
              <w:jc w:val="center"/>
              <w:rPr>
                <w:sz w:val="16"/>
                <w:szCs w:val="16"/>
              </w:rPr>
            </w:pPr>
            <w:r>
              <w:rPr>
                <w:sz w:val="16"/>
                <w:szCs w:val="16"/>
              </w:rPr>
              <w:t>F</w:t>
            </w:r>
          </w:p>
        </w:tc>
        <w:tc>
          <w:tcPr>
            <w:tcW w:w="4536" w:type="dxa"/>
            <w:shd w:val="solid" w:color="FFFFFF" w:fill="auto"/>
          </w:tcPr>
          <w:p w14:paraId="0ADF49C1" w14:textId="62401474" w:rsidR="001A1373" w:rsidRPr="006D464C" w:rsidRDefault="001A1373" w:rsidP="001A1373">
            <w:pPr>
              <w:pStyle w:val="TAL"/>
              <w:rPr>
                <w:sz w:val="16"/>
                <w:szCs w:val="16"/>
              </w:rPr>
            </w:pPr>
            <w:r w:rsidRPr="001A1373">
              <w:rPr>
                <w:sz w:val="16"/>
                <w:szCs w:val="16"/>
              </w:rPr>
              <w:t>Clarify EAS content synchronization</w:t>
            </w:r>
          </w:p>
        </w:tc>
        <w:tc>
          <w:tcPr>
            <w:tcW w:w="992" w:type="dxa"/>
            <w:shd w:val="solid" w:color="FFFFFF" w:fill="auto"/>
          </w:tcPr>
          <w:p w14:paraId="331D2604" w14:textId="1A43F568" w:rsidR="001A1373" w:rsidRPr="00EB4F9E" w:rsidRDefault="001A1373" w:rsidP="001A1373">
            <w:pPr>
              <w:pStyle w:val="TAL"/>
              <w:jc w:val="center"/>
              <w:rPr>
                <w:sz w:val="16"/>
                <w:szCs w:val="16"/>
              </w:rPr>
            </w:pPr>
            <w:r w:rsidRPr="00EB4F9E">
              <w:rPr>
                <w:sz w:val="16"/>
                <w:szCs w:val="16"/>
              </w:rPr>
              <w:t>19.</w:t>
            </w:r>
            <w:r>
              <w:rPr>
                <w:sz w:val="16"/>
                <w:szCs w:val="16"/>
              </w:rPr>
              <w:t>2</w:t>
            </w:r>
            <w:r w:rsidRPr="00EB4F9E">
              <w:rPr>
                <w:sz w:val="16"/>
                <w:szCs w:val="16"/>
              </w:rPr>
              <w:t>.0</w:t>
            </w:r>
          </w:p>
        </w:tc>
      </w:tr>
      <w:tr w:rsidR="001A1373" w:rsidRPr="00A26F04" w14:paraId="7AC698B7" w14:textId="77777777" w:rsidTr="00CB1F82">
        <w:tc>
          <w:tcPr>
            <w:tcW w:w="800" w:type="dxa"/>
            <w:shd w:val="solid" w:color="FFFFFF" w:fill="auto"/>
          </w:tcPr>
          <w:p w14:paraId="219779A4" w14:textId="1CD5713D" w:rsidR="001A1373" w:rsidRPr="00EB4F9E" w:rsidRDefault="001A1373" w:rsidP="001A137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B223D1A" w14:textId="4365FABD" w:rsidR="001A1373" w:rsidRPr="00EB4F9E" w:rsidRDefault="001A1373" w:rsidP="001A137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B8EF4F2" w14:textId="3A510CBC" w:rsidR="001A1373" w:rsidRPr="00600AF0" w:rsidRDefault="001A1373" w:rsidP="001A1373">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3657D456" w14:textId="0B6A128A" w:rsidR="001A1373" w:rsidRPr="00EB4F9E" w:rsidRDefault="001A1373" w:rsidP="001A1373">
            <w:pPr>
              <w:pStyle w:val="TAL"/>
              <w:rPr>
                <w:sz w:val="16"/>
                <w:szCs w:val="16"/>
              </w:rPr>
            </w:pPr>
            <w:r w:rsidRPr="00EB4F9E">
              <w:rPr>
                <w:sz w:val="16"/>
                <w:szCs w:val="16"/>
              </w:rPr>
              <w:t>0</w:t>
            </w:r>
            <w:r>
              <w:rPr>
                <w:sz w:val="16"/>
                <w:szCs w:val="16"/>
              </w:rPr>
              <w:t>653</w:t>
            </w:r>
          </w:p>
        </w:tc>
        <w:tc>
          <w:tcPr>
            <w:tcW w:w="425" w:type="dxa"/>
            <w:shd w:val="solid" w:color="FFFFFF" w:fill="auto"/>
          </w:tcPr>
          <w:p w14:paraId="6279BAC9" w14:textId="2BE0A83D" w:rsidR="001A1373" w:rsidRDefault="001A1373" w:rsidP="001A1373">
            <w:pPr>
              <w:pStyle w:val="TAL"/>
              <w:jc w:val="center"/>
              <w:rPr>
                <w:sz w:val="16"/>
                <w:szCs w:val="16"/>
              </w:rPr>
            </w:pPr>
            <w:r>
              <w:rPr>
                <w:sz w:val="16"/>
                <w:szCs w:val="16"/>
              </w:rPr>
              <w:t>1</w:t>
            </w:r>
          </w:p>
        </w:tc>
        <w:tc>
          <w:tcPr>
            <w:tcW w:w="425" w:type="dxa"/>
            <w:shd w:val="solid" w:color="FFFFFF" w:fill="auto"/>
          </w:tcPr>
          <w:p w14:paraId="72FF9F29" w14:textId="7E3E2398" w:rsidR="001A1373" w:rsidRDefault="001A1373" w:rsidP="001A1373">
            <w:pPr>
              <w:pStyle w:val="TAL"/>
              <w:jc w:val="center"/>
              <w:rPr>
                <w:sz w:val="16"/>
                <w:szCs w:val="16"/>
              </w:rPr>
            </w:pPr>
            <w:r>
              <w:rPr>
                <w:sz w:val="16"/>
                <w:szCs w:val="16"/>
              </w:rPr>
              <w:t>B</w:t>
            </w:r>
          </w:p>
        </w:tc>
        <w:tc>
          <w:tcPr>
            <w:tcW w:w="4536" w:type="dxa"/>
            <w:shd w:val="solid" w:color="FFFFFF" w:fill="auto"/>
          </w:tcPr>
          <w:p w14:paraId="5389E88C" w14:textId="63C27E6F" w:rsidR="001A1373" w:rsidRPr="001A1373" w:rsidRDefault="001A1373" w:rsidP="001A1373">
            <w:pPr>
              <w:pStyle w:val="TAL"/>
              <w:rPr>
                <w:sz w:val="16"/>
                <w:szCs w:val="16"/>
              </w:rPr>
            </w:pPr>
            <w:r w:rsidRPr="001A1373">
              <w:rPr>
                <w:sz w:val="16"/>
                <w:szCs w:val="16"/>
              </w:rPr>
              <w:t>Common EAS relocation (individual group member movement)</w:t>
            </w:r>
          </w:p>
        </w:tc>
        <w:tc>
          <w:tcPr>
            <w:tcW w:w="992" w:type="dxa"/>
            <w:shd w:val="solid" w:color="FFFFFF" w:fill="auto"/>
          </w:tcPr>
          <w:p w14:paraId="6CAB180D" w14:textId="4E396D4E" w:rsidR="001A1373" w:rsidRPr="00EB4F9E" w:rsidRDefault="001A1373" w:rsidP="001A1373">
            <w:pPr>
              <w:pStyle w:val="TAL"/>
              <w:jc w:val="center"/>
              <w:rPr>
                <w:sz w:val="16"/>
                <w:szCs w:val="16"/>
              </w:rPr>
            </w:pPr>
            <w:r w:rsidRPr="00EB4F9E">
              <w:rPr>
                <w:sz w:val="16"/>
                <w:szCs w:val="16"/>
              </w:rPr>
              <w:t>19.</w:t>
            </w:r>
            <w:r>
              <w:rPr>
                <w:sz w:val="16"/>
                <w:szCs w:val="16"/>
              </w:rPr>
              <w:t>2</w:t>
            </w:r>
            <w:r w:rsidRPr="00EB4F9E">
              <w:rPr>
                <w:sz w:val="16"/>
                <w:szCs w:val="16"/>
              </w:rPr>
              <w:t>.0</w:t>
            </w:r>
          </w:p>
        </w:tc>
      </w:tr>
      <w:tr w:rsidR="006E7232" w:rsidRPr="00A26F04" w14:paraId="6DB9D30B" w14:textId="77777777" w:rsidTr="00CB1F82">
        <w:tc>
          <w:tcPr>
            <w:tcW w:w="800" w:type="dxa"/>
            <w:shd w:val="solid" w:color="FFFFFF" w:fill="auto"/>
          </w:tcPr>
          <w:p w14:paraId="28C21BD5" w14:textId="1A47F186" w:rsidR="006E7232" w:rsidRPr="00EB4F9E" w:rsidRDefault="006E7232" w:rsidP="006E723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9B287EE" w14:textId="550967E3" w:rsidR="006E7232" w:rsidRPr="00EB4F9E" w:rsidRDefault="006E7232" w:rsidP="006E723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1158F3A" w14:textId="35064C69" w:rsidR="006E7232" w:rsidRPr="00600AF0" w:rsidRDefault="006E7232" w:rsidP="006E7232">
            <w:pPr>
              <w:pStyle w:val="TAL"/>
              <w:jc w:val="center"/>
              <w:rPr>
                <w:sz w:val="16"/>
                <w:szCs w:val="16"/>
              </w:rPr>
            </w:pPr>
            <w:r w:rsidRPr="00600AF0">
              <w:rPr>
                <w:sz w:val="16"/>
                <w:szCs w:val="16"/>
              </w:rPr>
              <w:t>SP-2407</w:t>
            </w:r>
            <w:r>
              <w:rPr>
                <w:sz w:val="16"/>
                <w:szCs w:val="16"/>
              </w:rPr>
              <w:t>72</w:t>
            </w:r>
          </w:p>
        </w:tc>
        <w:tc>
          <w:tcPr>
            <w:tcW w:w="567" w:type="dxa"/>
            <w:shd w:val="solid" w:color="FFFFFF" w:fill="auto"/>
          </w:tcPr>
          <w:p w14:paraId="03246EC7" w14:textId="52197872" w:rsidR="006E7232" w:rsidRPr="00EB4F9E" w:rsidRDefault="006E7232" w:rsidP="006E7232">
            <w:pPr>
              <w:pStyle w:val="TAL"/>
              <w:rPr>
                <w:sz w:val="16"/>
                <w:szCs w:val="16"/>
              </w:rPr>
            </w:pPr>
            <w:r w:rsidRPr="00EB4F9E">
              <w:rPr>
                <w:sz w:val="16"/>
                <w:szCs w:val="16"/>
              </w:rPr>
              <w:t>0</w:t>
            </w:r>
            <w:r>
              <w:rPr>
                <w:sz w:val="16"/>
                <w:szCs w:val="16"/>
              </w:rPr>
              <w:t>654</w:t>
            </w:r>
          </w:p>
        </w:tc>
        <w:tc>
          <w:tcPr>
            <w:tcW w:w="425" w:type="dxa"/>
            <w:shd w:val="solid" w:color="FFFFFF" w:fill="auto"/>
          </w:tcPr>
          <w:p w14:paraId="27BA7F71" w14:textId="6AE8255A" w:rsidR="006E7232" w:rsidRDefault="006E7232" w:rsidP="006E7232">
            <w:pPr>
              <w:pStyle w:val="TAL"/>
              <w:jc w:val="center"/>
              <w:rPr>
                <w:sz w:val="16"/>
                <w:szCs w:val="16"/>
              </w:rPr>
            </w:pPr>
            <w:r>
              <w:rPr>
                <w:sz w:val="16"/>
                <w:szCs w:val="16"/>
              </w:rPr>
              <w:t>3</w:t>
            </w:r>
          </w:p>
        </w:tc>
        <w:tc>
          <w:tcPr>
            <w:tcW w:w="425" w:type="dxa"/>
            <w:shd w:val="solid" w:color="FFFFFF" w:fill="auto"/>
          </w:tcPr>
          <w:p w14:paraId="38B7DFE8" w14:textId="40483EC1" w:rsidR="006E7232" w:rsidRDefault="006E7232" w:rsidP="006E7232">
            <w:pPr>
              <w:pStyle w:val="TAL"/>
              <w:jc w:val="center"/>
              <w:rPr>
                <w:sz w:val="16"/>
                <w:szCs w:val="16"/>
              </w:rPr>
            </w:pPr>
            <w:r>
              <w:rPr>
                <w:sz w:val="16"/>
                <w:szCs w:val="16"/>
              </w:rPr>
              <w:t>B</w:t>
            </w:r>
          </w:p>
        </w:tc>
        <w:tc>
          <w:tcPr>
            <w:tcW w:w="4536" w:type="dxa"/>
            <w:shd w:val="solid" w:color="FFFFFF" w:fill="auto"/>
          </w:tcPr>
          <w:p w14:paraId="01158733" w14:textId="6170D182" w:rsidR="006E7232" w:rsidRPr="001A1373" w:rsidRDefault="006E7232" w:rsidP="006E7232">
            <w:pPr>
              <w:pStyle w:val="TAL"/>
              <w:rPr>
                <w:sz w:val="16"/>
                <w:szCs w:val="16"/>
              </w:rPr>
            </w:pPr>
            <w:r w:rsidRPr="006E7232">
              <w:rPr>
                <w:sz w:val="16"/>
                <w:szCs w:val="16"/>
              </w:rPr>
              <w:t>Edge service reliability support</w:t>
            </w:r>
          </w:p>
        </w:tc>
        <w:tc>
          <w:tcPr>
            <w:tcW w:w="992" w:type="dxa"/>
            <w:shd w:val="solid" w:color="FFFFFF" w:fill="auto"/>
          </w:tcPr>
          <w:p w14:paraId="31F060AE" w14:textId="3B85538C" w:rsidR="006E7232" w:rsidRPr="00EB4F9E" w:rsidRDefault="006E7232" w:rsidP="006E7232">
            <w:pPr>
              <w:pStyle w:val="TAL"/>
              <w:jc w:val="center"/>
              <w:rPr>
                <w:sz w:val="16"/>
                <w:szCs w:val="16"/>
              </w:rPr>
            </w:pPr>
            <w:r w:rsidRPr="00EB4F9E">
              <w:rPr>
                <w:sz w:val="16"/>
                <w:szCs w:val="16"/>
              </w:rPr>
              <w:t>19.</w:t>
            </w:r>
            <w:r>
              <w:rPr>
                <w:sz w:val="16"/>
                <w:szCs w:val="16"/>
              </w:rPr>
              <w:t>2</w:t>
            </w:r>
            <w:r w:rsidRPr="00EB4F9E">
              <w:rPr>
                <w:sz w:val="16"/>
                <w:szCs w:val="16"/>
              </w:rPr>
              <w:t>.0</w:t>
            </w:r>
          </w:p>
        </w:tc>
      </w:tr>
      <w:tr w:rsidR="006E7232" w:rsidRPr="00A26F04" w14:paraId="6E943FCF" w14:textId="77777777" w:rsidTr="00CB1F82">
        <w:tc>
          <w:tcPr>
            <w:tcW w:w="800" w:type="dxa"/>
            <w:shd w:val="solid" w:color="FFFFFF" w:fill="auto"/>
          </w:tcPr>
          <w:p w14:paraId="45303A94" w14:textId="1A139B6F" w:rsidR="006E7232" w:rsidRPr="00EB4F9E" w:rsidRDefault="006E7232" w:rsidP="006E723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64417F4" w14:textId="7D3EA2EC" w:rsidR="006E7232" w:rsidRPr="00EB4F9E" w:rsidRDefault="006E7232" w:rsidP="006E723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D57E3D3" w14:textId="32703391" w:rsidR="006E7232" w:rsidRPr="00600AF0" w:rsidRDefault="006E7232" w:rsidP="006E7232">
            <w:pPr>
              <w:pStyle w:val="TAL"/>
              <w:jc w:val="center"/>
              <w:rPr>
                <w:sz w:val="16"/>
                <w:szCs w:val="16"/>
              </w:rPr>
            </w:pPr>
            <w:r w:rsidRPr="00600AF0">
              <w:rPr>
                <w:sz w:val="16"/>
                <w:szCs w:val="16"/>
              </w:rPr>
              <w:t>SP-2407</w:t>
            </w:r>
            <w:r w:rsidR="00CD416D">
              <w:rPr>
                <w:sz w:val="16"/>
                <w:szCs w:val="16"/>
              </w:rPr>
              <w:t>66</w:t>
            </w:r>
          </w:p>
        </w:tc>
        <w:tc>
          <w:tcPr>
            <w:tcW w:w="567" w:type="dxa"/>
            <w:shd w:val="solid" w:color="FFFFFF" w:fill="auto"/>
          </w:tcPr>
          <w:p w14:paraId="0FCBFCFB" w14:textId="7AE5BE57" w:rsidR="006E7232" w:rsidRPr="00EB4F9E" w:rsidRDefault="006E7232" w:rsidP="006E7232">
            <w:pPr>
              <w:pStyle w:val="TAL"/>
              <w:rPr>
                <w:sz w:val="16"/>
                <w:szCs w:val="16"/>
              </w:rPr>
            </w:pPr>
            <w:r w:rsidRPr="00EB4F9E">
              <w:rPr>
                <w:sz w:val="16"/>
                <w:szCs w:val="16"/>
              </w:rPr>
              <w:t>0</w:t>
            </w:r>
            <w:r>
              <w:rPr>
                <w:sz w:val="16"/>
                <w:szCs w:val="16"/>
              </w:rPr>
              <w:t>656</w:t>
            </w:r>
          </w:p>
        </w:tc>
        <w:tc>
          <w:tcPr>
            <w:tcW w:w="425" w:type="dxa"/>
            <w:shd w:val="solid" w:color="FFFFFF" w:fill="auto"/>
          </w:tcPr>
          <w:p w14:paraId="1FB4EF2B" w14:textId="44E493E1" w:rsidR="006E7232" w:rsidRDefault="006E7232" w:rsidP="006E7232">
            <w:pPr>
              <w:pStyle w:val="TAL"/>
              <w:jc w:val="center"/>
              <w:rPr>
                <w:sz w:val="16"/>
                <w:szCs w:val="16"/>
              </w:rPr>
            </w:pPr>
            <w:r>
              <w:rPr>
                <w:sz w:val="16"/>
                <w:szCs w:val="16"/>
              </w:rPr>
              <w:t>1</w:t>
            </w:r>
          </w:p>
        </w:tc>
        <w:tc>
          <w:tcPr>
            <w:tcW w:w="425" w:type="dxa"/>
            <w:shd w:val="solid" w:color="FFFFFF" w:fill="auto"/>
          </w:tcPr>
          <w:p w14:paraId="7B48111F" w14:textId="1578B6BB" w:rsidR="006E7232" w:rsidRDefault="006E7232" w:rsidP="006E7232">
            <w:pPr>
              <w:pStyle w:val="TAL"/>
              <w:jc w:val="center"/>
              <w:rPr>
                <w:sz w:val="16"/>
                <w:szCs w:val="16"/>
              </w:rPr>
            </w:pPr>
            <w:r>
              <w:rPr>
                <w:sz w:val="16"/>
                <w:szCs w:val="16"/>
              </w:rPr>
              <w:t>B</w:t>
            </w:r>
          </w:p>
        </w:tc>
        <w:tc>
          <w:tcPr>
            <w:tcW w:w="4536" w:type="dxa"/>
            <w:shd w:val="solid" w:color="FFFFFF" w:fill="auto"/>
          </w:tcPr>
          <w:p w14:paraId="16C5BD90" w14:textId="76F5E3D5" w:rsidR="006E7232" w:rsidRPr="006E7232" w:rsidRDefault="006E7232" w:rsidP="006E7232">
            <w:pPr>
              <w:pStyle w:val="TAL"/>
              <w:rPr>
                <w:sz w:val="16"/>
                <w:szCs w:val="16"/>
              </w:rPr>
            </w:pPr>
            <w:r w:rsidRPr="006E7232">
              <w:rPr>
                <w:sz w:val="16"/>
                <w:szCs w:val="16"/>
              </w:rPr>
              <w:t>Common EAS Bundle</w:t>
            </w:r>
          </w:p>
        </w:tc>
        <w:tc>
          <w:tcPr>
            <w:tcW w:w="992" w:type="dxa"/>
            <w:shd w:val="solid" w:color="FFFFFF" w:fill="auto"/>
          </w:tcPr>
          <w:p w14:paraId="3B05F4FC" w14:textId="48F2C3C6" w:rsidR="006E7232" w:rsidRPr="00EB4F9E" w:rsidRDefault="006E7232" w:rsidP="006E7232">
            <w:pPr>
              <w:pStyle w:val="TAL"/>
              <w:jc w:val="center"/>
              <w:rPr>
                <w:sz w:val="16"/>
                <w:szCs w:val="16"/>
              </w:rPr>
            </w:pPr>
            <w:r w:rsidRPr="00EB4F9E">
              <w:rPr>
                <w:sz w:val="16"/>
                <w:szCs w:val="16"/>
              </w:rPr>
              <w:t>19.</w:t>
            </w:r>
            <w:r>
              <w:rPr>
                <w:sz w:val="16"/>
                <w:szCs w:val="16"/>
              </w:rPr>
              <w:t>2</w:t>
            </w:r>
            <w:r w:rsidRPr="00EB4F9E">
              <w:rPr>
                <w:sz w:val="16"/>
                <w:szCs w:val="16"/>
              </w:rPr>
              <w:t>.0</w:t>
            </w:r>
          </w:p>
        </w:tc>
      </w:tr>
      <w:tr w:rsidR="00CD416D" w:rsidRPr="00A26F04" w14:paraId="2FD211C6" w14:textId="77777777" w:rsidTr="00CB1F82">
        <w:tc>
          <w:tcPr>
            <w:tcW w:w="800" w:type="dxa"/>
            <w:shd w:val="solid" w:color="FFFFFF" w:fill="auto"/>
          </w:tcPr>
          <w:p w14:paraId="58F7AC1B" w14:textId="688590B3" w:rsidR="00CD416D" w:rsidRPr="00EB4F9E" w:rsidRDefault="00CD416D" w:rsidP="00CD416D">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09261D6" w14:textId="670D1657" w:rsidR="00CD416D" w:rsidRPr="00EB4F9E" w:rsidRDefault="00CD416D" w:rsidP="00CD416D">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AC01E9D" w14:textId="627D169F" w:rsidR="00CD416D" w:rsidRPr="00600AF0" w:rsidRDefault="00CD416D" w:rsidP="00CD416D">
            <w:pPr>
              <w:pStyle w:val="TAL"/>
              <w:jc w:val="center"/>
              <w:rPr>
                <w:sz w:val="16"/>
                <w:szCs w:val="16"/>
              </w:rPr>
            </w:pPr>
            <w:r w:rsidRPr="00600AF0">
              <w:rPr>
                <w:sz w:val="16"/>
                <w:szCs w:val="16"/>
              </w:rPr>
              <w:t>SP-2407</w:t>
            </w:r>
            <w:r>
              <w:rPr>
                <w:sz w:val="16"/>
                <w:szCs w:val="16"/>
              </w:rPr>
              <w:t>56</w:t>
            </w:r>
          </w:p>
        </w:tc>
        <w:tc>
          <w:tcPr>
            <w:tcW w:w="567" w:type="dxa"/>
            <w:shd w:val="solid" w:color="FFFFFF" w:fill="auto"/>
          </w:tcPr>
          <w:p w14:paraId="37635F00" w14:textId="0190C744" w:rsidR="00CD416D" w:rsidRPr="00EB4F9E" w:rsidRDefault="00CD416D" w:rsidP="00CD416D">
            <w:pPr>
              <w:pStyle w:val="TAL"/>
              <w:rPr>
                <w:sz w:val="16"/>
                <w:szCs w:val="16"/>
              </w:rPr>
            </w:pPr>
            <w:r w:rsidRPr="00EB4F9E">
              <w:rPr>
                <w:sz w:val="16"/>
                <w:szCs w:val="16"/>
              </w:rPr>
              <w:t>0</w:t>
            </w:r>
            <w:r>
              <w:rPr>
                <w:sz w:val="16"/>
                <w:szCs w:val="16"/>
              </w:rPr>
              <w:t>659</w:t>
            </w:r>
          </w:p>
        </w:tc>
        <w:tc>
          <w:tcPr>
            <w:tcW w:w="425" w:type="dxa"/>
            <w:shd w:val="solid" w:color="FFFFFF" w:fill="auto"/>
          </w:tcPr>
          <w:p w14:paraId="7A40677A" w14:textId="1D5805C3" w:rsidR="00CD416D" w:rsidRDefault="00CD416D" w:rsidP="00CD416D">
            <w:pPr>
              <w:pStyle w:val="TAL"/>
              <w:jc w:val="center"/>
              <w:rPr>
                <w:sz w:val="16"/>
                <w:szCs w:val="16"/>
              </w:rPr>
            </w:pPr>
            <w:r>
              <w:rPr>
                <w:sz w:val="16"/>
                <w:szCs w:val="16"/>
              </w:rPr>
              <w:t>2</w:t>
            </w:r>
          </w:p>
        </w:tc>
        <w:tc>
          <w:tcPr>
            <w:tcW w:w="425" w:type="dxa"/>
            <w:shd w:val="solid" w:color="FFFFFF" w:fill="auto"/>
          </w:tcPr>
          <w:p w14:paraId="13CEA36B" w14:textId="41B41D33" w:rsidR="00CD416D" w:rsidRDefault="00CD416D" w:rsidP="00CD416D">
            <w:pPr>
              <w:pStyle w:val="TAL"/>
              <w:jc w:val="center"/>
              <w:rPr>
                <w:sz w:val="16"/>
                <w:szCs w:val="16"/>
              </w:rPr>
            </w:pPr>
            <w:r>
              <w:rPr>
                <w:sz w:val="16"/>
                <w:szCs w:val="16"/>
              </w:rPr>
              <w:t>A</w:t>
            </w:r>
          </w:p>
        </w:tc>
        <w:tc>
          <w:tcPr>
            <w:tcW w:w="4536" w:type="dxa"/>
            <w:shd w:val="solid" w:color="FFFFFF" w:fill="auto"/>
          </w:tcPr>
          <w:p w14:paraId="795FE927" w14:textId="5077C5C2" w:rsidR="00CD416D" w:rsidRPr="006E7232" w:rsidRDefault="00CD416D" w:rsidP="00CD416D">
            <w:pPr>
              <w:pStyle w:val="TAL"/>
              <w:rPr>
                <w:sz w:val="16"/>
                <w:szCs w:val="16"/>
              </w:rPr>
            </w:pPr>
            <w:r w:rsidRPr="00CD416D">
              <w:rPr>
                <w:sz w:val="16"/>
                <w:szCs w:val="16"/>
              </w:rPr>
              <w:t>Add missing ACR failure cause</w:t>
            </w:r>
          </w:p>
        </w:tc>
        <w:tc>
          <w:tcPr>
            <w:tcW w:w="992" w:type="dxa"/>
            <w:shd w:val="solid" w:color="FFFFFF" w:fill="auto"/>
          </w:tcPr>
          <w:p w14:paraId="6F808097" w14:textId="0BBD9EA6" w:rsidR="00CD416D" w:rsidRPr="00EB4F9E" w:rsidRDefault="00CD416D" w:rsidP="00CD416D">
            <w:pPr>
              <w:pStyle w:val="TAL"/>
              <w:jc w:val="center"/>
              <w:rPr>
                <w:sz w:val="16"/>
                <w:szCs w:val="16"/>
              </w:rPr>
            </w:pPr>
            <w:r w:rsidRPr="00EB4F9E">
              <w:rPr>
                <w:sz w:val="16"/>
                <w:szCs w:val="16"/>
              </w:rPr>
              <w:t>19.</w:t>
            </w:r>
            <w:r>
              <w:rPr>
                <w:sz w:val="16"/>
                <w:szCs w:val="16"/>
              </w:rPr>
              <w:t>2</w:t>
            </w:r>
            <w:r w:rsidRPr="00EB4F9E">
              <w:rPr>
                <w:sz w:val="16"/>
                <w:szCs w:val="16"/>
              </w:rPr>
              <w:t>.0</w:t>
            </w:r>
          </w:p>
        </w:tc>
      </w:tr>
      <w:tr w:rsidR="00BB2CA4" w:rsidRPr="00A26F04" w14:paraId="384F412C" w14:textId="77777777" w:rsidTr="00CB1F82">
        <w:tc>
          <w:tcPr>
            <w:tcW w:w="800" w:type="dxa"/>
            <w:shd w:val="solid" w:color="FFFFFF" w:fill="auto"/>
          </w:tcPr>
          <w:p w14:paraId="4DDAD2F2" w14:textId="1D5D0D2E" w:rsidR="00BB2CA4" w:rsidRPr="00EB4F9E" w:rsidRDefault="00BB2CA4" w:rsidP="00BB2CA4">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5EDB60C8" w14:textId="1A2E1AD6" w:rsidR="00BB2CA4" w:rsidRPr="00EB4F9E" w:rsidRDefault="00BB2CA4" w:rsidP="00BB2CA4">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211CD4D1" w14:textId="177D2B08" w:rsidR="00BB2CA4" w:rsidRPr="00600AF0" w:rsidRDefault="00BB2CA4" w:rsidP="00BB2CA4">
            <w:pPr>
              <w:pStyle w:val="TAL"/>
              <w:jc w:val="center"/>
              <w:rPr>
                <w:sz w:val="16"/>
                <w:szCs w:val="16"/>
              </w:rPr>
            </w:pPr>
            <w:r w:rsidRPr="00BB2CA4">
              <w:rPr>
                <w:sz w:val="16"/>
                <w:szCs w:val="16"/>
              </w:rPr>
              <w:t>SP-241230</w:t>
            </w:r>
          </w:p>
        </w:tc>
        <w:tc>
          <w:tcPr>
            <w:tcW w:w="567" w:type="dxa"/>
            <w:shd w:val="solid" w:color="FFFFFF" w:fill="auto"/>
          </w:tcPr>
          <w:p w14:paraId="6A1D0893" w14:textId="474A5100" w:rsidR="00BB2CA4" w:rsidRPr="00EB4F9E" w:rsidRDefault="00BB2CA4" w:rsidP="00BB2CA4">
            <w:pPr>
              <w:pStyle w:val="TAL"/>
              <w:rPr>
                <w:sz w:val="16"/>
                <w:szCs w:val="16"/>
              </w:rPr>
            </w:pPr>
            <w:r w:rsidRPr="00EB4F9E">
              <w:rPr>
                <w:sz w:val="16"/>
                <w:szCs w:val="16"/>
              </w:rPr>
              <w:t>0</w:t>
            </w:r>
            <w:r>
              <w:rPr>
                <w:sz w:val="16"/>
                <w:szCs w:val="16"/>
              </w:rPr>
              <w:t>655</w:t>
            </w:r>
          </w:p>
        </w:tc>
        <w:tc>
          <w:tcPr>
            <w:tcW w:w="425" w:type="dxa"/>
            <w:shd w:val="solid" w:color="FFFFFF" w:fill="auto"/>
          </w:tcPr>
          <w:p w14:paraId="76DEE782" w14:textId="7E7C7B5C" w:rsidR="00BB2CA4" w:rsidRDefault="00BB2CA4" w:rsidP="00BB2CA4">
            <w:pPr>
              <w:pStyle w:val="TAL"/>
              <w:jc w:val="center"/>
              <w:rPr>
                <w:sz w:val="16"/>
                <w:szCs w:val="16"/>
              </w:rPr>
            </w:pPr>
            <w:r>
              <w:rPr>
                <w:sz w:val="16"/>
                <w:szCs w:val="16"/>
              </w:rPr>
              <w:t>4</w:t>
            </w:r>
          </w:p>
        </w:tc>
        <w:tc>
          <w:tcPr>
            <w:tcW w:w="425" w:type="dxa"/>
            <w:shd w:val="solid" w:color="FFFFFF" w:fill="auto"/>
          </w:tcPr>
          <w:p w14:paraId="60646CF2" w14:textId="7B1AB09B" w:rsidR="00BB2CA4" w:rsidRDefault="00BB2CA4" w:rsidP="00BB2CA4">
            <w:pPr>
              <w:pStyle w:val="TAL"/>
              <w:jc w:val="center"/>
              <w:rPr>
                <w:sz w:val="16"/>
                <w:szCs w:val="16"/>
              </w:rPr>
            </w:pPr>
            <w:r>
              <w:rPr>
                <w:sz w:val="16"/>
                <w:szCs w:val="16"/>
              </w:rPr>
              <w:t>B</w:t>
            </w:r>
          </w:p>
        </w:tc>
        <w:tc>
          <w:tcPr>
            <w:tcW w:w="4536" w:type="dxa"/>
            <w:shd w:val="solid" w:color="FFFFFF" w:fill="auto"/>
          </w:tcPr>
          <w:p w14:paraId="07B47089" w14:textId="1FA831B7" w:rsidR="00BB2CA4" w:rsidRPr="00CD416D" w:rsidRDefault="00BB2CA4" w:rsidP="00BB2CA4">
            <w:pPr>
              <w:pStyle w:val="TAL"/>
              <w:rPr>
                <w:sz w:val="16"/>
                <w:szCs w:val="16"/>
              </w:rPr>
            </w:pPr>
            <w:r w:rsidRPr="00BB2CA4">
              <w:rPr>
                <w:sz w:val="16"/>
                <w:szCs w:val="16"/>
              </w:rPr>
              <w:t>Support N6 tunnel and E2E tunnel in edge computing</w:t>
            </w:r>
          </w:p>
        </w:tc>
        <w:tc>
          <w:tcPr>
            <w:tcW w:w="992" w:type="dxa"/>
            <w:shd w:val="solid" w:color="FFFFFF" w:fill="auto"/>
          </w:tcPr>
          <w:p w14:paraId="304DEB79" w14:textId="4A505B3E" w:rsidR="00BB2CA4" w:rsidRPr="00EB4F9E" w:rsidRDefault="00BB2CA4" w:rsidP="00BB2CA4">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3037F284" w14:textId="77777777" w:rsidTr="00CB1F82">
        <w:tc>
          <w:tcPr>
            <w:tcW w:w="800" w:type="dxa"/>
            <w:shd w:val="solid" w:color="FFFFFF" w:fill="auto"/>
          </w:tcPr>
          <w:p w14:paraId="292F55AC" w14:textId="3A916FE6"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7F669A6" w14:textId="787E903C"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633FC7B0" w14:textId="7C0B347E"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20DCA898" w14:textId="596A8184" w:rsidR="00CA1ABB" w:rsidRPr="00EB4F9E" w:rsidRDefault="00CA1ABB" w:rsidP="00CA1ABB">
            <w:pPr>
              <w:pStyle w:val="TAL"/>
              <w:rPr>
                <w:sz w:val="16"/>
                <w:szCs w:val="16"/>
              </w:rPr>
            </w:pPr>
            <w:r w:rsidRPr="00EB4F9E">
              <w:rPr>
                <w:sz w:val="16"/>
                <w:szCs w:val="16"/>
              </w:rPr>
              <w:t>0</w:t>
            </w:r>
            <w:r>
              <w:rPr>
                <w:sz w:val="16"/>
                <w:szCs w:val="16"/>
              </w:rPr>
              <w:t>664</w:t>
            </w:r>
          </w:p>
        </w:tc>
        <w:tc>
          <w:tcPr>
            <w:tcW w:w="425" w:type="dxa"/>
            <w:shd w:val="solid" w:color="FFFFFF" w:fill="auto"/>
          </w:tcPr>
          <w:p w14:paraId="4C3C9A26" w14:textId="744E1206" w:rsidR="00CA1ABB" w:rsidRDefault="00CA1ABB" w:rsidP="00CA1ABB">
            <w:pPr>
              <w:pStyle w:val="TAL"/>
              <w:jc w:val="center"/>
              <w:rPr>
                <w:sz w:val="16"/>
                <w:szCs w:val="16"/>
              </w:rPr>
            </w:pPr>
          </w:p>
        </w:tc>
        <w:tc>
          <w:tcPr>
            <w:tcW w:w="425" w:type="dxa"/>
            <w:shd w:val="solid" w:color="FFFFFF" w:fill="auto"/>
          </w:tcPr>
          <w:p w14:paraId="4BF26FDB" w14:textId="0D4BA86B" w:rsidR="00CA1ABB" w:rsidRDefault="00CA1ABB" w:rsidP="00CA1ABB">
            <w:pPr>
              <w:pStyle w:val="TAL"/>
              <w:jc w:val="center"/>
              <w:rPr>
                <w:sz w:val="16"/>
                <w:szCs w:val="16"/>
              </w:rPr>
            </w:pPr>
            <w:r>
              <w:rPr>
                <w:sz w:val="16"/>
                <w:szCs w:val="16"/>
              </w:rPr>
              <w:t>A</w:t>
            </w:r>
          </w:p>
        </w:tc>
        <w:tc>
          <w:tcPr>
            <w:tcW w:w="4536" w:type="dxa"/>
            <w:shd w:val="solid" w:color="FFFFFF" w:fill="auto"/>
          </w:tcPr>
          <w:p w14:paraId="2EBA0C69" w14:textId="43AA5D67" w:rsidR="00CA1ABB" w:rsidRPr="00BB2CA4" w:rsidRDefault="00CA1ABB" w:rsidP="00CA1ABB">
            <w:pPr>
              <w:pStyle w:val="TAL"/>
              <w:rPr>
                <w:sz w:val="16"/>
                <w:szCs w:val="16"/>
              </w:rPr>
            </w:pPr>
            <w:r w:rsidRPr="00CA1ABB">
              <w:rPr>
                <w:sz w:val="16"/>
                <w:szCs w:val="16"/>
              </w:rPr>
              <w:t>Remove EN on the use of UE ID request from AC</w:t>
            </w:r>
          </w:p>
        </w:tc>
        <w:tc>
          <w:tcPr>
            <w:tcW w:w="992" w:type="dxa"/>
            <w:shd w:val="solid" w:color="FFFFFF" w:fill="auto"/>
          </w:tcPr>
          <w:p w14:paraId="327AE88B" w14:textId="6C0F13ED"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0EF44ABA" w14:textId="77777777" w:rsidTr="00CB1F82">
        <w:tc>
          <w:tcPr>
            <w:tcW w:w="800" w:type="dxa"/>
            <w:shd w:val="solid" w:color="FFFFFF" w:fill="auto"/>
          </w:tcPr>
          <w:p w14:paraId="63BDAEDD" w14:textId="41991A3D"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EEA4606" w14:textId="2990601E"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7C8D4A0A" w14:textId="22C41D17"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535E5732" w14:textId="75C41224" w:rsidR="00CA1ABB" w:rsidRPr="00EB4F9E" w:rsidRDefault="00CA1ABB" w:rsidP="00CA1ABB">
            <w:pPr>
              <w:pStyle w:val="TAL"/>
              <w:rPr>
                <w:sz w:val="16"/>
                <w:szCs w:val="16"/>
              </w:rPr>
            </w:pPr>
            <w:r w:rsidRPr="00EB4F9E">
              <w:rPr>
                <w:sz w:val="16"/>
                <w:szCs w:val="16"/>
              </w:rPr>
              <w:t>0</w:t>
            </w:r>
            <w:r>
              <w:rPr>
                <w:sz w:val="16"/>
                <w:szCs w:val="16"/>
              </w:rPr>
              <w:t>666</w:t>
            </w:r>
          </w:p>
        </w:tc>
        <w:tc>
          <w:tcPr>
            <w:tcW w:w="425" w:type="dxa"/>
            <w:shd w:val="solid" w:color="FFFFFF" w:fill="auto"/>
          </w:tcPr>
          <w:p w14:paraId="6543F2DA" w14:textId="66CB3109" w:rsidR="00CA1ABB" w:rsidRDefault="00CA1ABB" w:rsidP="00CA1ABB">
            <w:pPr>
              <w:pStyle w:val="TAL"/>
              <w:jc w:val="center"/>
              <w:rPr>
                <w:sz w:val="16"/>
                <w:szCs w:val="16"/>
              </w:rPr>
            </w:pPr>
            <w:r>
              <w:rPr>
                <w:sz w:val="16"/>
                <w:szCs w:val="16"/>
              </w:rPr>
              <w:t>1</w:t>
            </w:r>
          </w:p>
        </w:tc>
        <w:tc>
          <w:tcPr>
            <w:tcW w:w="425" w:type="dxa"/>
            <w:shd w:val="solid" w:color="FFFFFF" w:fill="auto"/>
          </w:tcPr>
          <w:p w14:paraId="7AC87F4A" w14:textId="124D009E" w:rsidR="00CA1ABB" w:rsidRDefault="00CA1ABB" w:rsidP="00CA1ABB">
            <w:pPr>
              <w:pStyle w:val="TAL"/>
              <w:jc w:val="center"/>
              <w:rPr>
                <w:sz w:val="16"/>
                <w:szCs w:val="16"/>
              </w:rPr>
            </w:pPr>
            <w:r>
              <w:rPr>
                <w:sz w:val="16"/>
                <w:szCs w:val="16"/>
              </w:rPr>
              <w:t>A</w:t>
            </w:r>
          </w:p>
        </w:tc>
        <w:tc>
          <w:tcPr>
            <w:tcW w:w="4536" w:type="dxa"/>
            <w:shd w:val="solid" w:color="FFFFFF" w:fill="auto"/>
          </w:tcPr>
          <w:p w14:paraId="78C841E0" w14:textId="69E7AFCD" w:rsidR="00CA1ABB" w:rsidRPr="00CA1ABB" w:rsidRDefault="00CA1ABB" w:rsidP="00CA1ABB">
            <w:pPr>
              <w:pStyle w:val="TAL"/>
              <w:rPr>
                <w:sz w:val="16"/>
                <w:szCs w:val="16"/>
              </w:rPr>
            </w:pPr>
            <w:r w:rsidRPr="00CA1ABB">
              <w:rPr>
                <w:sz w:val="16"/>
                <w:szCs w:val="16"/>
              </w:rPr>
              <w:t>Remove EN on exposure of EAS Service APIs across multiple EDNs</w:t>
            </w:r>
          </w:p>
        </w:tc>
        <w:tc>
          <w:tcPr>
            <w:tcW w:w="992" w:type="dxa"/>
            <w:shd w:val="solid" w:color="FFFFFF" w:fill="auto"/>
          </w:tcPr>
          <w:p w14:paraId="3594224A" w14:textId="15A43CD8"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4A40FF5D" w14:textId="77777777" w:rsidTr="00CB1F82">
        <w:tc>
          <w:tcPr>
            <w:tcW w:w="800" w:type="dxa"/>
            <w:shd w:val="solid" w:color="FFFFFF" w:fill="auto"/>
          </w:tcPr>
          <w:p w14:paraId="76DD0C90" w14:textId="76592FE9"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937DC5D" w14:textId="568FEFFC"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F0DA37F" w14:textId="6AF67794"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1945EC19" w14:textId="0A315299" w:rsidR="00CA1ABB" w:rsidRPr="00EB4F9E" w:rsidRDefault="00CA1ABB" w:rsidP="00CA1ABB">
            <w:pPr>
              <w:pStyle w:val="TAL"/>
              <w:rPr>
                <w:sz w:val="16"/>
                <w:szCs w:val="16"/>
              </w:rPr>
            </w:pPr>
            <w:r w:rsidRPr="00EB4F9E">
              <w:rPr>
                <w:sz w:val="16"/>
                <w:szCs w:val="16"/>
              </w:rPr>
              <w:t>0</w:t>
            </w:r>
            <w:r>
              <w:rPr>
                <w:sz w:val="16"/>
                <w:szCs w:val="16"/>
              </w:rPr>
              <w:t>669</w:t>
            </w:r>
          </w:p>
        </w:tc>
        <w:tc>
          <w:tcPr>
            <w:tcW w:w="425" w:type="dxa"/>
            <w:shd w:val="solid" w:color="FFFFFF" w:fill="auto"/>
          </w:tcPr>
          <w:p w14:paraId="2A7F2DF6" w14:textId="7D69369B" w:rsidR="00CA1ABB" w:rsidRDefault="00CA1ABB" w:rsidP="00CA1ABB">
            <w:pPr>
              <w:pStyle w:val="TAL"/>
              <w:jc w:val="center"/>
              <w:rPr>
                <w:sz w:val="16"/>
                <w:szCs w:val="16"/>
              </w:rPr>
            </w:pPr>
          </w:p>
        </w:tc>
        <w:tc>
          <w:tcPr>
            <w:tcW w:w="425" w:type="dxa"/>
            <w:shd w:val="solid" w:color="FFFFFF" w:fill="auto"/>
          </w:tcPr>
          <w:p w14:paraId="6C12F6A7" w14:textId="770798BD" w:rsidR="00CA1ABB" w:rsidRDefault="00CA1ABB" w:rsidP="00CA1ABB">
            <w:pPr>
              <w:pStyle w:val="TAL"/>
              <w:jc w:val="center"/>
              <w:rPr>
                <w:sz w:val="16"/>
                <w:szCs w:val="16"/>
              </w:rPr>
            </w:pPr>
            <w:r>
              <w:rPr>
                <w:sz w:val="16"/>
                <w:szCs w:val="16"/>
              </w:rPr>
              <w:t>A</w:t>
            </w:r>
          </w:p>
        </w:tc>
        <w:tc>
          <w:tcPr>
            <w:tcW w:w="4536" w:type="dxa"/>
            <w:shd w:val="solid" w:color="FFFFFF" w:fill="auto"/>
          </w:tcPr>
          <w:p w14:paraId="2E8D5F07" w14:textId="28F33060" w:rsidR="00CA1ABB" w:rsidRPr="00CA1ABB" w:rsidRDefault="00CA1ABB" w:rsidP="00CA1ABB">
            <w:pPr>
              <w:pStyle w:val="TAL"/>
              <w:rPr>
                <w:sz w:val="16"/>
                <w:szCs w:val="16"/>
              </w:rPr>
            </w:pPr>
            <w:r w:rsidRPr="00CA1ABB">
              <w:rPr>
                <w:sz w:val="16"/>
                <w:szCs w:val="16"/>
              </w:rPr>
              <w:t>Remove EN on ECS profile</w:t>
            </w:r>
          </w:p>
        </w:tc>
        <w:tc>
          <w:tcPr>
            <w:tcW w:w="992" w:type="dxa"/>
            <w:shd w:val="solid" w:color="FFFFFF" w:fill="auto"/>
          </w:tcPr>
          <w:p w14:paraId="00835ADA" w14:textId="11466C29"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644BB6" w:rsidRPr="00A26F04" w14:paraId="4576BFF3" w14:textId="77777777" w:rsidTr="00CB1F82">
        <w:tc>
          <w:tcPr>
            <w:tcW w:w="800" w:type="dxa"/>
            <w:shd w:val="solid" w:color="FFFFFF" w:fill="auto"/>
          </w:tcPr>
          <w:p w14:paraId="654AFA70" w14:textId="43E96AD8" w:rsidR="00644BB6" w:rsidRPr="00EB4F9E" w:rsidRDefault="00644BB6" w:rsidP="00644BB6">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8768889" w14:textId="6CB4AAB8" w:rsidR="00644BB6" w:rsidRPr="00EB4F9E" w:rsidRDefault="00644BB6" w:rsidP="00644BB6">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4660AE2F" w14:textId="5C8968DA" w:rsidR="00644BB6" w:rsidRPr="00BB2CA4" w:rsidRDefault="00644BB6" w:rsidP="00644BB6">
            <w:pPr>
              <w:pStyle w:val="TAL"/>
              <w:jc w:val="center"/>
              <w:rPr>
                <w:sz w:val="16"/>
                <w:szCs w:val="16"/>
              </w:rPr>
            </w:pPr>
            <w:r w:rsidRPr="00BB2CA4">
              <w:rPr>
                <w:sz w:val="16"/>
                <w:szCs w:val="16"/>
              </w:rPr>
              <w:t>SP-2412</w:t>
            </w:r>
            <w:r>
              <w:rPr>
                <w:sz w:val="16"/>
                <w:szCs w:val="16"/>
              </w:rPr>
              <w:t>1</w:t>
            </w:r>
            <w:r w:rsidR="005C5CE1">
              <w:rPr>
                <w:sz w:val="16"/>
                <w:szCs w:val="16"/>
              </w:rPr>
              <w:t>9</w:t>
            </w:r>
          </w:p>
        </w:tc>
        <w:tc>
          <w:tcPr>
            <w:tcW w:w="567" w:type="dxa"/>
            <w:shd w:val="solid" w:color="FFFFFF" w:fill="auto"/>
          </w:tcPr>
          <w:p w14:paraId="060726AE" w14:textId="46DF1D59" w:rsidR="00644BB6" w:rsidRPr="00EB4F9E" w:rsidRDefault="00644BB6" w:rsidP="00644BB6">
            <w:pPr>
              <w:pStyle w:val="TAL"/>
              <w:rPr>
                <w:sz w:val="16"/>
                <w:szCs w:val="16"/>
              </w:rPr>
            </w:pPr>
            <w:r w:rsidRPr="00EB4F9E">
              <w:rPr>
                <w:sz w:val="16"/>
                <w:szCs w:val="16"/>
              </w:rPr>
              <w:t>0</w:t>
            </w:r>
            <w:r>
              <w:rPr>
                <w:sz w:val="16"/>
                <w:szCs w:val="16"/>
              </w:rPr>
              <w:t>670</w:t>
            </w:r>
          </w:p>
        </w:tc>
        <w:tc>
          <w:tcPr>
            <w:tcW w:w="425" w:type="dxa"/>
            <w:shd w:val="solid" w:color="FFFFFF" w:fill="auto"/>
          </w:tcPr>
          <w:p w14:paraId="5B63A060" w14:textId="66EB6936" w:rsidR="00644BB6" w:rsidRDefault="00644BB6" w:rsidP="00644BB6">
            <w:pPr>
              <w:pStyle w:val="TAL"/>
              <w:jc w:val="center"/>
              <w:rPr>
                <w:sz w:val="16"/>
                <w:szCs w:val="16"/>
              </w:rPr>
            </w:pPr>
            <w:r>
              <w:rPr>
                <w:sz w:val="16"/>
                <w:szCs w:val="16"/>
              </w:rPr>
              <w:t>1</w:t>
            </w:r>
          </w:p>
        </w:tc>
        <w:tc>
          <w:tcPr>
            <w:tcW w:w="425" w:type="dxa"/>
            <w:shd w:val="solid" w:color="FFFFFF" w:fill="auto"/>
          </w:tcPr>
          <w:p w14:paraId="180C6170" w14:textId="32242CF0" w:rsidR="00644BB6" w:rsidRDefault="00644BB6" w:rsidP="00644BB6">
            <w:pPr>
              <w:pStyle w:val="TAL"/>
              <w:jc w:val="center"/>
              <w:rPr>
                <w:sz w:val="16"/>
                <w:szCs w:val="16"/>
              </w:rPr>
            </w:pPr>
            <w:r>
              <w:rPr>
                <w:sz w:val="16"/>
                <w:szCs w:val="16"/>
              </w:rPr>
              <w:t>B</w:t>
            </w:r>
          </w:p>
        </w:tc>
        <w:tc>
          <w:tcPr>
            <w:tcW w:w="4536" w:type="dxa"/>
            <w:shd w:val="solid" w:color="FFFFFF" w:fill="auto"/>
          </w:tcPr>
          <w:p w14:paraId="2E02C202" w14:textId="396A64A8" w:rsidR="00644BB6" w:rsidRPr="00CA1ABB" w:rsidRDefault="00644BB6" w:rsidP="00644BB6">
            <w:pPr>
              <w:pStyle w:val="TAL"/>
              <w:rPr>
                <w:sz w:val="16"/>
                <w:szCs w:val="16"/>
              </w:rPr>
            </w:pPr>
            <w:r w:rsidRPr="00644BB6">
              <w:rPr>
                <w:sz w:val="16"/>
                <w:szCs w:val="16"/>
              </w:rPr>
              <w:t>Clarification on common EAS bundle</w:t>
            </w:r>
          </w:p>
        </w:tc>
        <w:tc>
          <w:tcPr>
            <w:tcW w:w="992" w:type="dxa"/>
            <w:shd w:val="solid" w:color="FFFFFF" w:fill="auto"/>
          </w:tcPr>
          <w:p w14:paraId="3AD982AB" w14:textId="1DB2B802" w:rsidR="00644BB6" w:rsidRPr="00EB4F9E" w:rsidRDefault="00644BB6" w:rsidP="00644BB6">
            <w:pPr>
              <w:pStyle w:val="TAL"/>
              <w:jc w:val="center"/>
              <w:rPr>
                <w:sz w:val="16"/>
                <w:szCs w:val="16"/>
              </w:rPr>
            </w:pPr>
            <w:r w:rsidRPr="00EB4F9E">
              <w:rPr>
                <w:sz w:val="16"/>
                <w:szCs w:val="16"/>
              </w:rPr>
              <w:t>19.</w:t>
            </w:r>
            <w:r>
              <w:rPr>
                <w:sz w:val="16"/>
                <w:szCs w:val="16"/>
              </w:rPr>
              <w:t>3</w:t>
            </w:r>
            <w:r w:rsidRPr="00EB4F9E">
              <w:rPr>
                <w:sz w:val="16"/>
                <w:szCs w:val="16"/>
              </w:rPr>
              <w:t>.0</w:t>
            </w:r>
          </w:p>
        </w:tc>
      </w:tr>
      <w:tr w:rsidR="005C5CE1" w:rsidRPr="00A26F04" w14:paraId="142E7811" w14:textId="77777777" w:rsidTr="00CB1F82">
        <w:tc>
          <w:tcPr>
            <w:tcW w:w="800" w:type="dxa"/>
            <w:shd w:val="solid" w:color="FFFFFF" w:fill="auto"/>
          </w:tcPr>
          <w:p w14:paraId="769E27F4" w14:textId="1610D357" w:rsidR="005C5CE1" w:rsidRPr="00EB4F9E" w:rsidRDefault="005C5CE1" w:rsidP="005C5CE1">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2C6FA49E" w14:textId="1E887CE3" w:rsidR="005C5CE1" w:rsidRPr="00EB4F9E" w:rsidRDefault="005C5CE1" w:rsidP="005C5CE1">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520B074E" w14:textId="0DD581A2" w:rsidR="005C5CE1" w:rsidRPr="00BB2CA4" w:rsidRDefault="005C5CE1" w:rsidP="005C5CE1">
            <w:pPr>
              <w:pStyle w:val="TAL"/>
              <w:jc w:val="center"/>
              <w:rPr>
                <w:sz w:val="16"/>
                <w:szCs w:val="16"/>
              </w:rPr>
            </w:pPr>
            <w:r w:rsidRPr="00BB2CA4">
              <w:rPr>
                <w:sz w:val="16"/>
                <w:szCs w:val="16"/>
              </w:rPr>
              <w:t>SP-2412</w:t>
            </w:r>
            <w:r>
              <w:rPr>
                <w:sz w:val="16"/>
                <w:szCs w:val="16"/>
              </w:rPr>
              <w:t>32</w:t>
            </w:r>
          </w:p>
        </w:tc>
        <w:tc>
          <w:tcPr>
            <w:tcW w:w="567" w:type="dxa"/>
            <w:shd w:val="solid" w:color="FFFFFF" w:fill="auto"/>
          </w:tcPr>
          <w:p w14:paraId="0C24273C" w14:textId="3AD9C388" w:rsidR="005C5CE1" w:rsidRPr="00EB4F9E" w:rsidRDefault="005C5CE1" w:rsidP="005C5CE1">
            <w:pPr>
              <w:pStyle w:val="TAL"/>
              <w:rPr>
                <w:sz w:val="16"/>
                <w:szCs w:val="16"/>
              </w:rPr>
            </w:pPr>
            <w:r w:rsidRPr="00EB4F9E">
              <w:rPr>
                <w:sz w:val="16"/>
                <w:szCs w:val="16"/>
              </w:rPr>
              <w:t>0</w:t>
            </w:r>
            <w:r>
              <w:rPr>
                <w:sz w:val="16"/>
                <w:szCs w:val="16"/>
              </w:rPr>
              <w:t>671</w:t>
            </w:r>
          </w:p>
        </w:tc>
        <w:tc>
          <w:tcPr>
            <w:tcW w:w="425" w:type="dxa"/>
            <w:shd w:val="solid" w:color="FFFFFF" w:fill="auto"/>
          </w:tcPr>
          <w:p w14:paraId="6201F1DA" w14:textId="2847BFEA" w:rsidR="005C5CE1" w:rsidRDefault="005C5CE1" w:rsidP="005C5CE1">
            <w:pPr>
              <w:pStyle w:val="TAL"/>
              <w:jc w:val="center"/>
              <w:rPr>
                <w:sz w:val="16"/>
                <w:szCs w:val="16"/>
              </w:rPr>
            </w:pPr>
            <w:r>
              <w:rPr>
                <w:sz w:val="16"/>
                <w:szCs w:val="16"/>
              </w:rPr>
              <w:t>2</w:t>
            </w:r>
          </w:p>
        </w:tc>
        <w:tc>
          <w:tcPr>
            <w:tcW w:w="425" w:type="dxa"/>
            <w:shd w:val="solid" w:color="FFFFFF" w:fill="auto"/>
          </w:tcPr>
          <w:p w14:paraId="7FA815DA" w14:textId="0508EDFC" w:rsidR="005C5CE1" w:rsidRDefault="005C5CE1" w:rsidP="005C5CE1">
            <w:pPr>
              <w:pStyle w:val="TAL"/>
              <w:jc w:val="center"/>
              <w:rPr>
                <w:sz w:val="16"/>
                <w:szCs w:val="16"/>
              </w:rPr>
            </w:pPr>
            <w:r>
              <w:rPr>
                <w:sz w:val="16"/>
                <w:szCs w:val="16"/>
              </w:rPr>
              <w:t>B</w:t>
            </w:r>
          </w:p>
        </w:tc>
        <w:tc>
          <w:tcPr>
            <w:tcW w:w="4536" w:type="dxa"/>
            <w:shd w:val="solid" w:color="FFFFFF" w:fill="auto"/>
          </w:tcPr>
          <w:p w14:paraId="6E5B4E58" w14:textId="288FECB4" w:rsidR="005C5CE1" w:rsidRPr="00644BB6" w:rsidRDefault="005C5CE1" w:rsidP="005C5CE1">
            <w:pPr>
              <w:pStyle w:val="TAL"/>
              <w:rPr>
                <w:sz w:val="16"/>
                <w:szCs w:val="16"/>
              </w:rPr>
            </w:pPr>
            <w:r w:rsidRPr="005C5CE1">
              <w:rPr>
                <w:sz w:val="16"/>
                <w:szCs w:val="16"/>
              </w:rPr>
              <w:t>EAS instantiation enhancement to satisfy E2E KPI requirements for XR application</w:t>
            </w:r>
          </w:p>
        </w:tc>
        <w:tc>
          <w:tcPr>
            <w:tcW w:w="992" w:type="dxa"/>
            <w:shd w:val="solid" w:color="FFFFFF" w:fill="auto"/>
          </w:tcPr>
          <w:p w14:paraId="3FD97370" w14:textId="5733516C" w:rsidR="005C5CE1" w:rsidRPr="00EB4F9E" w:rsidRDefault="005C5CE1" w:rsidP="005C5CE1">
            <w:pPr>
              <w:pStyle w:val="TAL"/>
              <w:jc w:val="center"/>
              <w:rPr>
                <w:sz w:val="16"/>
                <w:szCs w:val="16"/>
              </w:rPr>
            </w:pPr>
            <w:r w:rsidRPr="00EB4F9E">
              <w:rPr>
                <w:sz w:val="16"/>
                <w:szCs w:val="16"/>
              </w:rPr>
              <w:t>19.</w:t>
            </w:r>
            <w:r>
              <w:rPr>
                <w:sz w:val="16"/>
                <w:szCs w:val="16"/>
              </w:rPr>
              <w:t>3</w:t>
            </w:r>
            <w:r w:rsidRPr="00EB4F9E">
              <w:rPr>
                <w:sz w:val="16"/>
                <w:szCs w:val="16"/>
              </w:rPr>
              <w:t>.0</w:t>
            </w:r>
          </w:p>
        </w:tc>
      </w:tr>
      <w:tr w:rsidR="00ED4F30" w:rsidRPr="00A26F04" w14:paraId="112BF269" w14:textId="77777777" w:rsidTr="00CB1F82">
        <w:tc>
          <w:tcPr>
            <w:tcW w:w="800" w:type="dxa"/>
            <w:shd w:val="solid" w:color="FFFFFF" w:fill="auto"/>
          </w:tcPr>
          <w:p w14:paraId="7B3970C1" w14:textId="521E6B94" w:rsidR="00ED4F30" w:rsidRPr="00EB4F9E" w:rsidRDefault="00ED4F30" w:rsidP="00ED4F30">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65A7A2D5" w14:textId="7411E45B" w:rsidR="00ED4F30" w:rsidRPr="00EB4F9E" w:rsidRDefault="00ED4F30" w:rsidP="00ED4F30">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6B1EB5FE" w14:textId="6AF53B87" w:rsidR="00ED4F30" w:rsidRPr="00BB2CA4" w:rsidRDefault="00ED4F30" w:rsidP="00ED4F30">
            <w:pPr>
              <w:pStyle w:val="TAL"/>
              <w:jc w:val="center"/>
              <w:rPr>
                <w:sz w:val="16"/>
                <w:szCs w:val="16"/>
              </w:rPr>
            </w:pPr>
            <w:r w:rsidRPr="00BB2CA4">
              <w:rPr>
                <w:sz w:val="16"/>
                <w:szCs w:val="16"/>
              </w:rPr>
              <w:t>SP-2412</w:t>
            </w:r>
            <w:r>
              <w:rPr>
                <w:sz w:val="16"/>
                <w:szCs w:val="16"/>
              </w:rPr>
              <w:t>22</w:t>
            </w:r>
          </w:p>
        </w:tc>
        <w:tc>
          <w:tcPr>
            <w:tcW w:w="567" w:type="dxa"/>
            <w:shd w:val="solid" w:color="FFFFFF" w:fill="auto"/>
          </w:tcPr>
          <w:p w14:paraId="1438D1B4" w14:textId="0CC9B02A" w:rsidR="00ED4F30" w:rsidRPr="00EB4F9E" w:rsidRDefault="00ED4F30" w:rsidP="00ED4F30">
            <w:pPr>
              <w:pStyle w:val="TAL"/>
              <w:rPr>
                <w:sz w:val="16"/>
                <w:szCs w:val="16"/>
              </w:rPr>
            </w:pPr>
            <w:r w:rsidRPr="00EB4F9E">
              <w:rPr>
                <w:sz w:val="16"/>
                <w:szCs w:val="16"/>
              </w:rPr>
              <w:t>0</w:t>
            </w:r>
            <w:r>
              <w:rPr>
                <w:sz w:val="16"/>
                <w:szCs w:val="16"/>
              </w:rPr>
              <w:t>672</w:t>
            </w:r>
          </w:p>
        </w:tc>
        <w:tc>
          <w:tcPr>
            <w:tcW w:w="425" w:type="dxa"/>
            <w:shd w:val="solid" w:color="FFFFFF" w:fill="auto"/>
          </w:tcPr>
          <w:p w14:paraId="62D1A6C1" w14:textId="2651D1EF" w:rsidR="00ED4F30" w:rsidRDefault="00ED4F30" w:rsidP="00ED4F30">
            <w:pPr>
              <w:pStyle w:val="TAL"/>
              <w:jc w:val="center"/>
              <w:rPr>
                <w:sz w:val="16"/>
                <w:szCs w:val="16"/>
              </w:rPr>
            </w:pPr>
            <w:r>
              <w:rPr>
                <w:sz w:val="16"/>
                <w:szCs w:val="16"/>
              </w:rPr>
              <w:t>4</w:t>
            </w:r>
          </w:p>
        </w:tc>
        <w:tc>
          <w:tcPr>
            <w:tcW w:w="425" w:type="dxa"/>
            <w:shd w:val="solid" w:color="FFFFFF" w:fill="auto"/>
          </w:tcPr>
          <w:p w14:paraId="1FF71514" w14:textId="78C3930A" w:rsidR="00ED4F30" w:rsidRDefault="00ED4F30" w:rsidP="00ED4F30">
            <w:pPr>
              <w:pStyle w:val="TAL"/>
              <w:jc w:val="center"/>
              <w:rPr>
                <w:sz w:val="16"/>
                <w:szCs w:val="16"/>
              </w:rPr>
            </w:pPr>
            <w:r>
              <w:rPr>
                <w:sz w:val="16"/>
                <w:szCs w:val="16"/>
              </w:rPr>
              <w:t>B</w:t>
            </w:r>
          </w:p>
        </w:tc>
        <w:tc>
          <w:tcPr>
            <w:tcW w:w="4536" w:type="dxa"/>
            <w:shd w:val="solid" w:color="FFFFFF" w:fill="auto"/>
          </w:tcPr>
          <w:p w14:paraId="64F0675F" w14:textId="086E8214" w:rsidR="00ED4F30" w:rsidRPr="005C5CE1" w:rsidRDefault="00ED4F30" w:rsidP="00ED4F30">
            <w:pPr>
              <w:pStyle w:val="TAL"/>
              <w:rPr>
                <w:sz w:val="16"/>
                <w:szCs w:val="16"/>
              </w:rPr>
            </w:pPr>
            <w:r w:rsidRPr="00ED4F30">
              <w:rPr>
                <w:sz w:val="16"/>
                <w:szCs w:val="16"/>
              </w:rPr>
              <w:t>Satellite edge computing</w:t>
            </w:r>
          </w:p>
        </w:tc>
        <w:tc>
          <w:tcPr>
            <w:tcW w:w="992" w:type="dxa"/>
            <w:shd w:val="solid" w:color="FFFFFF" w:fill="auto"/>
          </w:tcPr>
          <w:p w14:paraId="75BA8FCF" w14:textId="76554906" w:rsidR="00ED4F30" w:rsidRPr="00EB4F9E" w:rsidRDefault="00ED4F30" w:rsidP="00ED4F30">
            <w:pPr>
              <w:pStyle w:val="TAL"/>
              <w:jc w:val="center"/>
              <w:rPr>
                <w:sz w:val="16"/>
                <w:szCs w:val="16"/>
              </w:rPr>
            </w:pPr>
            <w:r w:rsidRPr="00EB4F9E">
              <w:rPr>
                <w:sz w:val="16"/>
                <w:szCs w:val="16"/>
              </w:rPr>
              <w:t>19.</w:t>
            </w:r>
            <w:r>
              <w:rPr>
                <w:sz w:val="16"/>
                <w:szCs w:val="16"/>
              </w:rPr>
              <w:t>3</w:t>
            </w:r>
            <w:r w:rsidRPr="00EB4F9E">
              <w:rPr>
                <w:sz w:val="16"/>
                <w:szCs w:val="16"/>
              </w:rPr>
              <w:t>.0</w:t>
            </w:r>
          </w:p>
        </w:tc>
      </w:tr>
      <w:tr w:rsidR="001A7303" w:rsidRPr="00A26F04" w14:paraId="0F401C2C" w14:textId="77777777" w:rsidTr="00CB1F82">
        <w:tc>
          <w:tcPr>
            <w:tcW w:w="800" w:type="dxa"/>
            <w:shd w:val="solid" w:color="FFFFFF" w:fill="auto"/>
          </w:tcPr>
          <w:p w14:paraId="0B23799D" w14:textId="411107AF" w:rsidR="001A7303" w:rsidRPr="00EB4F9E" w:rsidRDefault="001A7303" w:rsidP="001A7303">
            <w:pPr>
              <w:pStyle w:val="TAL"/>
              <w:jc w:val="center"/>
              <w:rPr>
                <w:sz w:val="16"/>
                <w:szCs w:val="16"/>
              </w:rPr>
            </w:pPr>
            <w:r w:rsidRPr="00EB4F9E">
              <w:rPr>
                <w:sz w:val="16"/>
                <w:szCs w:val="16"/>
              </w:rPr>
              <w:lastRenderedPageBreak/>
              <w:t>2024-0</w:t>
            </w:r>
            <w:r>
              <w:rPr>
                <w:sz w:val="16"/>
                <w:szCs w:val="16"/>
              </w:rPr>
              <w:t>9</w:t>
            </w:r>
          </w:p>
        </w:tc>
        <w:tc>
          <w:tcPr>
            <w:tcW w:w="800" w:type="dxa"/>
            <w:shd w:val="solid" w:color="FFFFFF" w:fill="auto"/>
          </w:tcPr>
          <w:p w14:paraId="6AFD3AE6" w14:textId="456092B9" w:rsidR="001A7303" w:rsidRPr="00EB4F9E" w:rsidRDefault="001A7303" w:rsidP="001A7303">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FC9729C" w14:textId="53AA79E3" w:rsidR="001A7303" w:rsidRPr="00BB2CA4" w:rsidRDefault="001A7303" w:rsidP="001A7303">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3E3E7143" w14:textId="16B8A76F" w:rsidR="001A7303" w:rsidRPr="00EB4F9E" w:rsidRDefault="001A7303" w:rsidP="001A7303">
            <w:pPr>
              <w:pStyle w:val="TAL"/>
              <w:rPr>
                <w:sz w:val="16"/>
                <w:szCs w:val="16"/>
              </w:rPr>
            </w:pPr>
            <w:r w:rsidRPr="00EB4F9E">
              <w:rPr>
                <w:sz w:val="16"/>
                <w:szCs w:val="16"/>
              </w:rPr>
              <w:t>0</w:t>
            </w:r>
            <w:r>
              <w:rPr>
                <w:sz w:val="16"/>
                <w:szCs w:val="16"/>
              </w:rPr>
              <w:t>673</w:t>
            </w:r>
          </w:p>
        </w:tc>
        <w:tc>
          <w:tcPr>
            <w:tcW w:w="425" w:type="dxa"/>
            <w:shd w:val="solid" w:color="FFFFFF" w:fill="auto"/>
          </w:tcPr>
          <w:p w14:paraId="7C8BDFB8" w14:textId="39B131FF" w:rsidR="001A7303" w:rsidRDefault="001A7303" w:rsidP="001A7303">
            <w:pPr>
              <w:pStyle w:val="TAL"/>
              <w:jc w:val="center"/>
              <w:rPr>
                <w:sz w:val="16"/>
                <w:szCs w:val="16"/>
              </w:rPr>
            </w:pPr>
            <w:r>
              <w:rPr>
                <w:sz w:val="16"/>
                <w:szCs w:val="16"/>
              </w:rPr>
              <w:t>2</w:t>
            </w:r>
          </w:p>
        </w:tc>
        <w:tc>
          <w:tcPr>
            <w:tcW w:w="425" w:type="dxa"/>
            <w:shd w:val="solid" w:color="FFFFFF" w:fill="auto"/>
          </w:tcPr>
          <w:p w14:paraId="1D128185" w14:textId="700A80F1" w:rsidR="001A7303" w:rsidRDefault="001A7303" w:rsidP="001A7303">
            <w:pPr>
              <w:pStyle w:val="TAL"/>
              <w:jc w:val="center"/>
              <w:rPr>
                <w:sz w:val="16"/>
                <w:szCs w:val="16"/>
              </w:rPr>
            </w:pPr>
            <w:r>
              <w:rPr>
                <w:sz w:val="16"/>
                <w:szCs w:val="16"/>
              </w:rPr>
              <w:t>F</w:t>
            </w:r>
          </w:p>
        </w:tc>
        <w:tc>
          <w:tcPr>
            <w:tcW w:w="4536" w:type="dxa"/>
            <w:shd w:val="solid" w:color="FFFFFF" w:fill="auto"/>
          </w:tcPr>
          <w:p w14:paraId="69FF7F8A" w14:textId="4D65E1C4" w:rsidR="001A7303" w:rsidRPr="00ED4F30" w:rsidRDefault="001A7303" w:rsidP="001A7303">
            <w:pPr>
              <w:pStyle w:val="TAL"/>
              <w:rPr>
                <w:sz w:val="16"/>
                <w:szCs w:val="16"/>
              </w:rPr>
            </w:pPr>
            <w:r w:rsidRPr="001A7303">
              <w:rPr>
                <w:sz w:val="16"/>
                <w:szCs w:val="16"/>
              </w:rPr>
              <w:t>Fix the inconsistency traffic influence</w:t>
            </w:r>
          </w:p>
        </w:tc>
        <w:tc>
          <w:tcPr>
            <w:tcW w:w="992" w:type="dxa"/>
            <w:shd w:val="solid" w:color="FFFFFF" w:fill="auto"/>
          </w:tcPr>
          <w:p w14:paraId="09CCC221" w14:textId="37658881" w:rsidR="001A7303" w:rsidRPr="00EB4F9E" w:rsidRDefault="001A7303" w:rsidP="001A7303">
            <w:pPr>
              <w:pStyle w:val="TAL"/>
              <w:jc w:val="center"/>
              <w:rPr>
                <w:sz w:val="16"/>
                <w:szCs w:val="16"/>
              </w:rPr>
            </w:pPr>
            <w:r w:rsidRPr="00EB4F9E">
              <w:rPr>
                <w:sz w:val="16"/>
                <w:szCs w:val="16"/>
              </w:rPr>
              <w:t>19.</w:t>
            </w:r>
            <w:r>
              <w:rPr>
                <w:sz w:val="16"/>
                <w:szCs w:val="16"/>
              </w:rPr>
              <w:t>3</w:t>
            </w:r>
            <w:r w:rsidRPr="00EB4F9E">
              <w:rPr>
                <w:sz w:val="16"/>
                <w:szCs w:val="16"/>
              </w:rPr>
              <w:t>.0</w:t>
            </w:r>
          </w:p>
        </w:tc>
      </w:tr>
      <w:tr w:rsidR="008671C1" w:rsidRPr="00A26F04" w14:paraId="11BB80CC" w14:textId="77777777" w:rsidTr="00CB1F82">
        <w:tc>
          <w:tcPr>
            <w:tcW w:w="800" w:type="dxa"/>
            <w:shd w:val="solid" w:color="FFFFFF" w:fill="auto"/>
          </w:tcPr>
          <w:p w14:paraId="3C86A413" w14:textId="7343366D" w:rsidR="008671C1" w:rsidRPr="00EB4F9E" w:rsidRDefault="008671C1" w:rsidP="008671C1">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4513E5A" w14:textId="748BDED1" w:rsidR="008671C1" w:rsidRPr="00EB4F9E" w:rsidRDefault="008671C1" w:rsidP="008671C1">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BD1C72F" w14:textId="34EFF56F" w:rsidR="008671C1" w:rsidRPr="00BB2CA4" w:rsidRDefault="008671C1" w:rsidP="008671C1">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09D30A4E" w14:textId="5CF39FE2" w:rsidR="008671C1" w:rsidRPr="00EB4F9E" w:rsidRDefault="008671C1" w:rsidP="008671C1">
            <w:pPr>
              <w:pStyle w:val="TAL"/>
              <w:rPr>
                <w:sz w:val="16"/>
                <w:szCs w:val="16"/>
              </w:rPr>
            </w:pPr>
            <w:r w:rsidRPr="00EB4F9E">
              <w:rPr>
                <w:sz w:val="16"/>
                <w:szCs w:val="16"/>
              </w:rPr>
              <w:t>0</w:t>
            </w:r>
            <w:r>
              <w:rPr>
                <w:sz w:val="16"/>
                <w:szCs w:val="16"/>
              </w:rPr>
              <w:t>674</w:t>
            </w:r>
          </w:p>
        </w:tc>
        <w:tc>
          <w:tcPr>
            <w:tcW w:w="425" w:type="dxa"/>
            <w:shd w:val="solid" w:color="FFFFFF" w:fill="auto"/>
          </w:tcPr>
          <w:p w14:paraId="003EF69B" w14:textId="71605E3F" w:rsidR="008671C1" w:rsidRDefault="008671C1" w:rsidP="008671C1">
            <w:pPr>
              <w:pStyle w:val="TAL"/>
              <w:jc w:val="center"/>
              <w:rPr>
                <w:sz w:val="16"/>
                <w:szCs w:val="16"/>
              </w:rPr>
            </w:pPr>
            <w:r>
              <w:rPr>
                <w:sz w:val="16"/>
                <w:szCs w:val="16"/>
              </w:rPr>
              <w:t>1</w:t>
            </w:r>
          </w:p>
        </w:tc>
        <w:tc>
          <w:tcPr>
            <w:tcW w:w="425" w:type="dxa"/>
            <w:shd w:val="solid" w:color="FFFFFF" w:fill="auto"/>
          </w:tcPr>
          <w:p w14:paraId="0A87487E" w14:textId="5F74FEFC" w:rsidR="008671C1" w:rsidRDefault="008671C1" w:rsidP="008671C1">
            <w:pPr>
              <w:pStyle w:val="TAL"/>
              <w:jc w:val="center"/>
              <w:rPr>
                <w:sz w:val="16"/>
                <w:szCs w:val="16"/>
              </w:rPr>
            </w:pPr>
            <w:r>
              <w:rPr>
                <w:sz w:val="16"/>
                <w:szCs w:val="16"/>
              </w:rPr>
              <w:t>F</w:t>
            </w:r>
          </w:p>
        </w:tc>
        <w:tc>
          <w:tcPr>
            <w:tcW w:w="4536" w:type="dxa"/>
            <w:shd w:val="solid" w:color="FFFFFF" w:fill="auto"/>
          </w:tcPr>
          <w:p w14:paraId="02F4B563" w14:textId="6164EED2" w:rsidR="008671C1" w:rsidRPr="001A7303" w:rsidRDefault="008671C1" w:rsidP="008671C1">
            <w:pPr>
              <w:pStyle w:val="TAL"/>
              <w:rPr>
                <w:sz w:val="16"/>
                <w:szCs w:val="16"/>
              </w:rPr>
            </w:pPr>
            <w:r w:rsidRPr="008671C1">
              <w:rPr>
                <w:sz w:val="16"/>
                <w:szCs w:val="16"/>
              </w:rPr>
              <w:t>Fix the inconsistency on Common EAS discovery with e2e latency</w:t>
            </w:r>
          </w:p>
        </w:tc>
        <w:tc>
          <w:tcPr>
            <w:tcW w:w="992" w:type="dxa"/>
            <w:shd w:val="solid" w:color="FFFFFF" w:fill="auto"/>
          </w:tcPr>
          <w:p w14:paraId="00DF4DE2" w14:textId="55F72A13" w:rsidR="008671C1" w:rsidRPr="00EB4F9E" w:rsidRDefault="008671C1" w:rsidP="008671C1">
            <w:pPr>
              <w:pStyle w:val="TAL"/>
              <w:jc w:val="center"/>
              <w:rPr>
                <w:sz w:val="16"/>
                <w:szCs w:val="16"/>
              </w:rPr>
            </w:pPr>
            <w:r w:rsidRPr="00EB4F9E">
              <w:rPr>
                <w:sz w:val="16"/>
                <w:szCs w:val="16"/>
              </w:rPr>
              <w:t>19.</w:t>
            </w:r>
            <w:r>
              <w:rPr>
                <w:sz w:val="16"/>
                <w:szCs w:val="16"/>
              </w:rPr>
              <w:t>3</w:t>
            </w:r>
            <w:r w:rsidRPr="00EB4F9E">
              <w:rPr>
                <w:sz w:val="16"/>
                <w:szCs w:val="16"/>
              </w:rPr>
              <w:t>.0</w:t>
            </w:r>
          </w:p>
        </w:tc>
      </w:tr>
      <w:tr w:rsidR="00730675" w:rsidRPr="00A26F04" w14:paraId="0F5E37EC" w14:textId="77777777" w:rsidTr="00CB1F82">
        <w:tc>
          <w:tcPr>
            <w:tcW w:w="800" w:type="dxa"/>
            <w:shd w:val="solid" w:color="FFFFFF" w:fill="auto"/>
          </w:tcPr>
          <w:p w14:paraId="0B849FBB" w14:textId="763BE50A" w:rsidR="00730675" w:rsidRPr="00EB4F9E" w:rsidRDefault="00730675" w:rsidP="00730675">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9F08B8B" w14:textId="72CE9F39" w:rsidR="00730675" w:rsidRPr="00EB4F9E" w:rsidRDefault="00730675" w:rsidP="00730675">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C263FB2" w14:textId="1021AA81" w:rsidR="00730675" w:rsidRPr="00BB2CA4" w:rsidRDefault="00730675" w:rsidP="00730675">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02664E3C" w14:textId="23F3DD9A" w:rsidR="00730675" w:rsidRPr="00EB4F9E" w:rsidRDefault="00730675" w:rsidP="00730675">
            <w:pPr>
              <w:pStyle w:val="TAL"/>
              <w:rPr>
                <w:sz w:val="16"/>
                <w:szCs w:val="16"/>
              </w:rPr>
            </w:pPr>
            <w:r w:rsidRPr="00EB4F9E">
              <w:rPr>
                <w:sz w:val="16"/>
                <w:szCs w:val="16"/>
              </w:rPr>
              <w:t>0</w:t>
            </w:r>
            <w:r>
              <w:rPr>
                <w:sz w:val="16"/>
                <w:szCs w:val="16"/>
              </w:rPr>
              <w:t>676</w:t>
            </w:r>
          </w:p>
        </w:tc>
        <w:tc>
          <w:tcPr>
            <w:tcW w:w="425" w:type="dxa"/>
            <w:shd w:val="solid" w:color="FFFFFF" w:fill="auto"/>
          </w:tcPr>
          <w:p w14:paraId="29D3FA9D" w14:textId="056F6785" w:rsidR="00730675" w:rsidRDefault="00730675" w:rsidP="00730675">
            <w:pPr>
              <w:pStyle w:val="TAL"/>
              <w:jc w:val="center"/>
              <w:rPr>
                <w:sz w:val="16"/>
                <w:szCs w:val="16"/>
              </w:rPr>
            </w:pPr>
          </w:p>
        </w:tc>
        <w:tc>
          <w:tcPr>
            <w:tcW w:w="425" w:type="dxa"/>
            <w:shd w:val="solid" w:color="FFFFFF" w:fill="auto"/>
          </w:tcPr>
          <w:p w14:paraId="44420FF6" w14:textId="7D76E5CA" w:rsidR="00730675" w:rsidRDefault="00730675" w:rsidP="00730675">
            <w:pPr>
              <w:pStyle w:val="TAL"/>
              <w:jc w:val="center"/>
              <w:rPr>
                <w:sz w:val="16"/>
                <w:szCs w:val="16"/>
              </w:rPr>
            </w:pPr>
            <w:r>
              <w:rPr>
                <w:sz w:val="16"/>
                <w:szCs w:val="16"/>
              </w:rPr>
              <w:t>A</w:t>
            </w:r>
          </w:p>
        </w:tc>
        <w:tc>
          <w:tcPr>
            <w:tcW w:w="4536" w:type="dxa"/>
            <w:shd w:val="solid" w:color="FFFFFF" w:fill="auto"/>
          </w:tcPr>
          <w:p w14:paraId="356B2051" w14:textId="16C7B306" w:rsidR="00730675" w:rsidRPr="00483577" w:rsidRDefault="00730675" w:rsidP="00730675">
            <w:pPr>
              <w:pStyle w:val="TAL"/>
              <w:rPr>
                <w:sz w:val="16"/>
                <w:szCs w:val="16"/>
                <w:lang w:val="fr-FR"/>
              </w:rPr>
            </w:pPr>
            <w:r w:rsidRPr="00483577">
              <w:rPr>
                <w:sz w:val="16"/>
                <w:szCs w:val="16"/>
                <w:lang w:val="fr-FR"/>
              </w:rPr>
              <w:t>CES consumes EEL services details</w:t>
            </w:r>
          </w:p>
        </w:tc>
        <w:tc>
          <w:tcPr>
            <w:tcW w:w="992" w:type="dxa"/>
            <w:shd w:val="solid" w:color="FFFFFF" w:fill="auto"/>
          </w:tcPr>
          <w:p w14:paraId="69C395FF" w14:textId="35055A76" w:rsidR="00730675" w:rsidRPr="00EB4F9E" w:rsidRDefault="00730675" w:rsidP="00730675">
            <w:pPr>
              <w:pStyle w:val="TAL"/>
              <w:jc w:val="center"/>
              <w:rPr>
                <w:sz w:val="16"/>
                <w:szCs w:val="16"/>
              </w:rPr>
            </w:pPr>
            <w:r w:rsidRPr="00EB4F9E">
              <w:rPr>
                <w:sz w:val="16"/>
                <w:szCs w:val="16"/>
              </w:rPr>
              <w:t>19.</w:t>
            </w:r>
            <w:r>
              <w:rPr>
                <w:sz w:val="16"/>
                <w:szCs w:val="16"/>
              </w:rPr>
              <w:t>3</w:t>
            </w:r>
            <w:r w:rsidRPr="00EB4F9E">
              <w:rPr>
                <w:sz w:val="16"/>
                <w:szCs w:val="16"/>
              </w:rPr>
              <w:t>.0</w:t>
            </w:r>
          </w:p>
        </w:tc>
      </w:tr>
      <w:tr w:rsidR="008B2817" w:rsidRPr="00A26F04" w14:paraId="2148D8D3" w14:textId="77777777" w:rsidTr="00CB1F82">
        <w:tc>
          <w:tcPr>
            <w:tcW w:w="800" w:type="dxa"/>
            <w:shd w:val="solid" w:color="FFFFFF" w:fill="auto"/>
          </w:tcPr>
          <w:p w14:paraId="03AC4665" w14:textId="1DEF7BFB" w:rsidR="008B2817" w:rsidRPr="00EB4F9E" w:rsidRDefault="008B2817" w:rsidP="008B2817">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315320A" w14:textId="0774027E" w:rsidR="008B2817" w:rsidRPr="00EB4F9E" w:rsidRDefault="008B2817" w:rsidP="008B2817">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5F2D5697" w14:textId="08904B35" w:rsidR="008B2817" w:rsidRPr="00BB2CA4" w:rsidRDefault="008B2817" w:rsidP="008B2817">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695FB818" w14:textId="19FEE339" w:rsidR="008B2817" w:rsidRPr="00EB4F9E" w:rsidRDefault="008B2817" w:rsidP="008B2817">
            <w:pPr>
              <w:pStyle w:val="TAL"/>
              <w:rPr>
                <w:sz w:val="16"/>
                <w:szCs w:val="16"/>
              </w:rPr>
            </w:pPr>
            <w:r w:rsidRPr="00EB4F9E">
              <w:rPr>
                <w:sz w:val="16"/>
                <w:szCs w:val="16"/>
              </w:rPr>
              <w:t>0</w:t>
            </w:r>
            <w:r>
              <w:rPr>
                <w:sz w:val="16"/>
                <w:szCs w:val="16"/>
              </w:rPr>
              <w:t>678</w:t>
            </w:r>
          </w:p>
        </w:tc>
        <w:tc>
          <w:tcPr>
            <w:tcW w:w="425" w:type="dxa"/>
            <w:shd w:val="solid" w:color="FFFFFF" w:fill="auto"/>
          </w:tcPr>
          <w:p w14:paraId="18266E60" w14:textId="77777777" w:rsidR="008B2817" w:rsidRDefault="008B2817" w:rsidP="008B2817">
            <w:pPr>
              <w:pStyle w:val="TAL"/>
              <w:jc w:val="center"/>
              <w:rPr>
                <w:sz w:val="16"/>
                <w:szCs w:val="16"/>
              </w:rPr>
            </w:pPr>
          </w:p>
        </w:tc>
        <w:tc>
          <w:tcPr>
            <w:tcW w:w="425" w:type="dxa"/>
            <w:shd w:val="solid" w:color="FFFFFF" w:fill="auto"/>
          </w:tcPr>
          <w:p w14:paraId="156523CE" w14:textId="378AB007" w:rsidR="008B2817" w:rsidRDefault="008B2817" w:rsidP="008B2817">
            <w:pPr>
              <w:pStyle w:val="TAL"/>
              <w:jc w:val="center"/>
              <w:rPr>
                <w:sz w:val="16"/>
                <w:szCs w:val="16"/>
              </w:rPr>
            </w:pPr>
            <w:r>
              <w:rPr>
                <w:sz w:val="16"/>
                <w:szCs w:val="16"/>
              </w:rPr>
              <w:t>A</w:t>
            </w:r>
          </w:p>
        </w:tc>
        <w:tc>
          <w:tcPr>
            <w:tcW w:w="4536" w:type="dxa"/>
            <w:shd w:val="solid" w:color="FFFFFF" w:fill="auto"/>
          </w:tcPr>
          <w:p w14:paraId="641B61E3" w14:textId="0805D9AE" w:rsidR="008B2817" w:rsidRPr="00730675" w:rsidRDefault="008B2817" w:rsidP="008B2817">
            <w:pPr>
              <w:pStyle w:val="TAL"/>
              <w:rPr>
                <w:sz w:val="16"/>
                <w:szCs w:val="16"/>
              </w:rPr>
            </w:pPr>
            <w:r w:rsidRPr="008B2817">
              <w:rPr>
                <w:sz w:val="16"/>
                <w:szCs w:val="16"/>
              </w:rPr>
              <w:t>EES consumes Eees_AppContextRelocation service</w:t>
            </w:r>
          </w:p>
        </w:tc>
        <w:tc>
          <w:tcPr>
            <w:tcW w:w="992" w:type="dxa"/>
            <w:shd w:val="solid" w:color="FFFFFF" w:fill="auto"/>
          </w:tcPr>
          <w:p w14:paraId="09872952" w14:textId="501A5405" w:rsidR="008B2817" w:rsidRPr="00EB4F9E" w:rsidRDefault="008B2817" w:rsidP="008B2817">
            <w:pPr>
              <w:pStyle w:val="TAL"/>
              <w:jc w:val="center"/>
              <w:rPr>
                <w:sz w:val="16"/>
                <w:szCs w:val="16"/>
              </w:rPr>
            </w:pPr>
            <w:r w:rsidRPr="00EB4F9E">
              <w:rPr>
                <w:sz w:val="16"/>
                <w:szCs w:val="16"/>
              </w:rPr>
              <w:t>19.</w:t>
            </w:r>
            <w:r>
              <w:rPr>
                <w:sz w:val="16"/>
                <w:szCs w:val="16"/>
              </w:rPr>
              <w:t>3</w:t>
            </w:r>
            <w:r w:rsidRPr="00EB4F9E">
              <w:rPr>
                <w:sz w:val="16"/>
                <w:szCs w:val="16"/>
              </w:rPr>
              <w:t>.0</w:t>
            </w:r>
          </w:p>
        </w:tc>
      </w:tr>
      <w:tr w:rsidR="00F02A19" w:rsidRPr="00A26F04" w14:paraId="3343B357" w14:textId="77777777" w:rsidTr="00CB1F82">
        <w:tc>
          <w:tcPr>
            <w:tcW w:w="800" w:type="dxa"/>
            <w:shd w:val="solid" w:color="FFFFFF" w:fill="auto"/>
          </w:tcPr>
          <w:p w14:paraId="080D0C69" w14:textId="7B616789" w:rsidR="00F02A19" w:rsidRPr="00EB4F9E" w:rsidRDefault="00F02A19" w:rsidP="00F02A19">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7A1D06A" w14:textId="62CDE7BB" w:rsidR="00F02A19" w:rsidRPr="00EB4F9E" w:rsidRDefault="00F02A19" w:rsidP="00F02A19">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5C55C29" w14:textId="2A5C4C9B" w:rsidR="00F02A19" w:rsidRPr="00BB2CA4" w:rsidRDefault="00F02A19" w:rsidP="00F02A19">
            <w:pPr>
              <w:pStyle w:val="TAL"/>
              <w:jc w:val="center"/>
              <w:rPr>
                <w:sz w:val="16"/>
                <w:szCs w:val="16"/>
              </w:rPr>
            </w:pPr>
            <w:r w:rsidRPr="00BB2CA4">
              <w:rPr>
                <w:sz w:val="16"/>
                <w:szCs w:val="16"/>
              </w:rPr>
              <w:t>SP-2412</w:t>
            </w:r>
            <w:r>
              <w:rPr>
                <w:sz w:val="16"/>
                <w:szCs w:val="16"/>
              </w:rPr>
              <w:t>1</w:t>
            </w:r>
            <w:r w:rsidR="001560F6">
              <w:rPr>
                <w:sz w:val="16"/>
                <w:szCs w:val="16"/>
              </w:rPr>
              <w:t>9</w:t>
            </w:r>
          </w:p>
        </w:tc>
        <w:tc>
          <w:tcPr>
            <w:tcW w:w="567" w:type="dxa"/>
            <w:shd w:val="solid" w:color="FFFFFF" w:fill="auto"/>
          </w:tcPr>
          <w:p w14:paraId="4F6D48DE" w14:textId="6E9FB62C" w:rsidR="00F02A19" w:rsidRPr="00EB4F9E" w:rsidRDefault="00F02A19" w:rsidP="00F02A19">
            <w:pPr>
              <w:pStyle w:val="TAL"/>
              <w:rPr>
                <w:sz w:val="16"/>
                <w:szCs w:val="16"/>
              </w:rPr>
            </w:pPr>
            <w:r w:rsidRPr="00EB4F9E">
              <w:rPr>
                <w:sz w:val="16"/>
                <w:szCs w:val="16"/>
              </w:rPr>
              <w:t>0</w:t>
            </w:r>
            <w:r>
              <w:rPr>
                <w:sz w:val="16"/>
                <w:szCs w:val="16"/>
              </w:rPr>
              <w:t>679</w:t>
            </w:r>
          </w:p>
        </w:tc>
        <w:tc>
          <w:tcPr>
            <w:tcW w:w="425" w:type="dxa"/>
            <w:shd w:val="solid" w:color="FFFFFF" w:fill="auto"/>
          </w:tcPr>
          <w:p w14:paraId="2E913A6D" w14:textId="1812A98F" w:rsidR="00F02A19" w:rsidRDefault="00F02A19" w:rsidP="00F02A19">
            <w:pPr>
              <w:pStyle w:val="TAL"/>
              <w:jc w:val="center"/>
              <w:rPr>
                <w:sz w:val="16"/>
                <w:szCs w:val="16"/>
              </w:rPr>
            </w:pPr>
            <w:r>
              <w:rPr>
                <w:sz w:val="16"/>
                <w:szCs w:val="16"/>
              </w:rPr>
              <w:t>1</w:t>
            </w:r>
          </w:p>
        </w:tc>
        <w:tc>
          <w:tcPr>
            <w:tcW w:w="425" w:type="dxa"/>
            <w:shd w:val="solid" w:color="FFFFFF" w:fill="auto"/>
          </w:tcPr>
          <w:p w14:paraId="147B2FE8" w14:textId="0E7772D7" w:rsidR="00F02A19" w:rsidRDefault="00F02A19" w:rsidP="00F02A19">
            <w:pPr>
              <w:pStyle w:val="TAL"/>
              <w:jc w:val="center"/>
              <w:rPr>
                <w:sz w:val="16"/>
                <w:szCs w:val="16"/>
              </w:rPr>
            </w:pPr>
            <w:r>
              <w:rPr>
                <w:sz w:val="16"/>
                <w:szCs w:val="16"/>
              </w:rPr>
              <w:t>B</w:t>
            </w:r>
          </w:p>
        </w:tc>
        <w:tc>
          <w:tcPr>
            <w:tcW w:w="4536" w:type="dxa"/>
            <w:shd w:val="solid" w:color="FFFFFF" w:fill="auto"/>
          </w:tcPr>
          <w:p w14:paraId="54E9959F" w14:textId="7A305DDA" w:rsidR="00F02A19" w:rsidRPr="008B2817" w:rsidRDefault="00F02A19" w:rsidP="00F02A19">
            <w:pPr>
              <w:pStyle w:val="TAL"/>
              <w:rPr>
                <w:sz w:val="16"/>
                <w:szCs w:val="16"/>
              </w:rPr>
            </w:pPr>
            <w:r w:rsidRPr="00F02A19">
              <w:rPr>
                <w:sz w:val="16"/>
                <w:szCs w:val="16"/>
              </w:rPr>
              <w:t>Common EAS relocation completion</w:t>
            </w:r>
          </w:p>
        </w:tc>
        <w:tc>
          <w:tcPr>
            <w:tcW w:w="992" w:type="dxa"/>
            <w:shd w:val="solid" w:color="FFFFFF" w:fill="auto"/>
          </w:tcPr>
          <w:p w14:paraId="201DD366" w14:textId="0D6B44CD" w:rsidR="00F02A19" w:rsidRPr="00EB4F9E" w:rsidRDefault="00F02A19" w:rsidP="00F02A19">
            <w:pPr>
              <w:pStyle w:val="TAL"/>
              <w:jc w:val="center"/>
              <w:rPr>
                <w:sz w:val="16"/>
                <w:szCs w:val="16"/>
              </w:rPr>
            </w:pPr>
            <w:r w:rsidRPr="00EB4F9E">
              <w:rPr>
                <w:sz w:val="16"/>
                <w:szCs w:val="16"/>
              </w:rPr>
              <w:t>19.</w:t>
            </w:r>
            <w:r>
              <w:rPr>
                <w:sz w:val="16"/>
                <w:szCs w:val="16"/>
              </w:rPr>
              <w:t>3</w:t>
            </w:r>
            <w:r w:rsidRPr="00EB4F9E">
              <w:rPr>
                <w:sz w:val="16"/>
                <w:szCs w:val="16"/>
              </w:rPr>
              <w:t>.0</w:t>
            </w:r>
          </w:p>
        </w:tc>
      </w:tr>
      <w:tr w:rsidR="001560F6" w:rsidRPr="00A26F04" w14:paraId="039FE807" w14:textId="77777777" w:rsidTr="00CB1F82">
        <w:tc>
          <w:tcPr>
            <w:tcW w:w="800" w:type="dxa"/>
            <w:shd w:val="solid" w:color="FFFFFF" w:fill="auto"/>
          </w:tcPr>
          <w:p w14:paraId="6A2748A9" w14:textId="1A3008A0" w:rsidR="001560F6" w:rsidRPr="00EB4F9E" w:rsidRDefault="001560F6" w:rsidP="001560F6">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01B584F" w14:textId="3FC7A6D6" w:rsidR="001560F6" w:rsidRPr="00EB4F9E" w:rsidRDefault="001560F6" w:rsidP="001560F6">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34178B2B" w14:textId="695828DF" w:rsidR="001560F6" w:rsidRPr="00BB2CA4" w:rsidRDefault="001560F6" w:rsidP="001560F6">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0642BA81" w14:textId="47AE64D2" w:rsidR="001560F6" w:rsidRPr="00EB4F9E" w:rsidRDefault="001560F6" w:rsidP="001560F6">
            <w:pPr>
              <w:pStyle w:val="TAL"/>
              <w:rPr>
                <w:sz w:val="16"/>
                <w:szCs w:val="16"/>
              </w:rPr>
            </w:pPr>
            <w:r w:rsidRPr="00EB4F9E">
              <w:rPr>
                <w:sz w:val="16"/>
                <w:szCs w:val="16"/>
              </w:rPr>
              <w:t>0</w:t>
            </w:r>
            <w:r>
              <w:rPr>
                <w:sz w:val="16"/>
                <w:szCs w:val="16"/>
              </w:rPr>
              <w:t>681</w:t>
            </w:r>
          </w:p>
        </w:tc>
        <w:tc>
          <w:tcPr>
            <w:tcW w:w="425" w:type="dxa"/>
            <w:shd w:val="solid" w:color="FFFFFF" w:fill="auto"/>
          </w:tcPr>
          <w:p w14:paraId="48F9AC79" w14:textId="53B27A42" w:rsidR="001560F6" w:rsidRDefault="001560F6" w:rsidP="001560F6">
            <w:pPr>
              <w:pStyle w:val="TAL"/>
              <w:jc w:val="center"/>
              <w:rPr>
                <w:sz w:val="16"/>
                <w:szCs w:val="16"/>
              </w:rPr>
            </w:pPr>
            <w:r>
              <w:rPr>
                <w:sz w:val="16"/>
                <w:szCs w:val="16"/>
              </w:rPr>
              <w:t>2</w:t>
            </w:r>
          </w:p>
        </w:tc>
        <w:tc>
          <w:tcPr>
            <w:tcW w:w="425" w:type="dxa"/>
            <w:shd w:val="solid" w:color="FFFFFF" w:fill="auto"/>
          </w:tcPr>
          <w:p w14:paraId="2D5A6DFB" w14:textId="55AB4D98" w:rsidR="001560F6" w:rsidRDefault="001560F6" w:rsidP="001560F6">
            <w:pPr>
              <w:pStyle w:val="TAL"/>
              <w:jc w:val="center"/>
              <w:rPr>
                <w:sz w:val="16"/>
                <w:szCs w:val="16"/>
              </w:rPr>
            </w:pPr>
            <w:r>
              <w:rPr>
                <w:sz w:val="16"/>
                <w:szCs w:val="16"/>
              </w:rPr>
              <w:t>F</w:t>
            </w:r>
          </w:p>
        </w:tc>
        <w:tc>
          <w:tcPr>
            <w:tcW w:w="4536" w:type="dxa"/>
            <w:shd w:val="solid" w:color="FFFFFF" w:fill="auto"/>
          </w:tcPr>
          <w:p w14:paraId="013A0FBA" w14:textId="77A195B4" w:rsidR="001560F6" w:rsidRPr="00F02A19" w:rsidRDefault="001560F6" w:rsidP="001560F6">
            <w:pPr>
              <w:pStyle w:val="TAL"/>
              <w:rPr>
                <w:sz w:val="16"/>
                <w:szCs w:val="16"/>
              </w:rPr>
            </w:pPr>
            <w:r w:rsidRPr="001560F6">
              <w:rPr>
                <w:sz w:val="16"/>
                <w:szCs w:val="16"/>
              </w:rPr>
              <w:t>Solve EN in S-EES executed ACR</w:t>
            </w:r>
          </w:p>
        </w:tc>
        <w:tc>
          <w:tcPr>
            <w:tcW w:w="992" w:type="dxa"/>
            <w:shd w:val="solid" w:color="FFFFFF" w:fill="auto"/>
          </w:tcPr>
          <w:p w14:paraId="2B7A085F" w14:textId="72141B76" w:rsidR="001560F6" w:rsidRPr="00EB4F9E" w:rsidRDefault="001560F6" w:rsidP="001560F6">
            <w:pPr>
              <w:pStyle w:val="TAL"/>
              <w:jc w:val="center"/>
              <w:rPr>
                <w:sz w:val="16"/>
                <w:szCs w:val="16"/>
              </w:rPr>
            </w:pPr>
            <w:r w:rsidRPr="00EB4F9E">
              <w:rPr>
                <w:sz w:val="16"/>
                <w:szCs w:val="16"/>
              </w:rPr>
              <w:t>19.</w:t>
            </w:r>
            <w:r>
              <w:rPr>
                <w:sz w:val="16"/>
                <w:szCs w:val="16"/>
              </w:rPr>
              <w:t>3</w:t>
            </w:r>
            <w:r w:rsidRPr="00EB4F9E">
              <w:rPr>
                <w:sz w:val="16"/>
                <w:szCs w:val="16"/>
              </w:rPr>
              <w:t>.0</w:t>
            </w:r>
          </w:p>
        </w:tc>
      </w:tr>
      <w:tr w:rsidR="0078501A" w:rsidRPr="00A26F04" w14:paraId="2C0A1C1B" w14:textId="77777777" w:rsidTr="00CB1F82">
        <w:tc>
          <w:tcPr>
            <w:tcW w:w="800" w:type="dxa"/>
            <w:shd w:val="solid" w:color="FFFFFF" w:fill="auto"/>
          </w:tcPr>
          <w:p w14:paraId="3BD37A65" w14:textId="03DE5C78" w:rsidR="0078501A" w:rsidRPr="00EB4F9E" w:rsidRDefault="0078501A" w:rsidP="0078501A">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3B0B55CD" w14:textId="048E2590" w:rsidR="0078501A" w:rsidRPr="00EB4F9E" w:rsidRDefault="0078501A" w:rsidP="0078501A">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3CE75C89" w14:textId="5C43C11B" w:rsidR="0078501A" w:rsidRPr="00BB2CA4" w:rsidRDefault="0078501A" w:rsidP="0078501A">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12D5BD0D" w14:textId="2AE8410F" w:rsidR="0078501A" w:rsidRPr="00EB4F9E" w:rsidRDefault="0078501A" w:rsidP="0078501A">
            <w:pPr>
              <w:pStyle w:val="TAL"/>
              <w:rPr>
                <w:sz w:val="16"/>
                <w:szCs w:val="16"/>
              </w:rPr>
            </w:pPr>
            <w:r w:rsidRPr="00EB4F9E">
              <w:rPr>
                <w:sz w:val="16"/>
                <w:szCs w:val="16"/>
              </w:rPr>
              <w:t>0</w:t>
            </w:r>
            <w:r>
              <w:rPr>
                <w:sz w:val="16"/>
                <w:szCs w:val="16"/>
              </w:rPr>
              <w:t>682</w:t>
            </w:r>
          </w:p>
        </w:tc>
        <w:tc>
          <w:tcPr>
            <w:tcW w:w="425" w:type="dxa"/>
            <w:shd w:val="solid" w:color="FFFFFF" w:fill="auto"/>
          </w:tcPr>
          <w:p w14:paraId="2CC267ED" w14:textId="747DA0F8" w:rsidR="0078501A" w:rsidRDefault="0078501A" w:rsidP="0078501A">
            <w:pPr>
              <w:pStyle w:val="TAL"/>
              <w:jc w:val="center"/>
              <w:rPr>
                <w:sz w:val="16"/>
                <w:szCs w:val="16"/>
              </w:rPr>
            </w:pPr>
            <w:r>
              <w:rPr>
                <w:sz w:val="16"/>
                <w:szCs w:val="16"/>
              </w:rPr>
              <w:t>1</w:t>
            </w:r>
          </w:p>
        </w:tc>
        <w:tc>
          <w:tcPr>
            <w:tcW w:w="425" w:type="dxa"/>
            <w:shd w:val="solid" w:color="FFFFFF" w:fill="auto"/>
          </w:tcPr>
          <w:p w14:paraId="3919BE86" w14:textId="40726E0E" w:rsidR="0078501A" w:rsidRDefault="0078501A" w:rsidP="0078501A">
            <w:pPr>
              <w:pStyle w:val="TAL"/>
              <w:jc w:val="center"/>
              <w:rPr>
                <w:sz w:val="16"/>
                <w:szCs w:val="16"/>
              </w:rPr>
            </w:pPr>
            <w:r>
              <w:rPr>
                <w:sz w:val="16"/>
                <w:szCs w:val="16"/>
              </w:rPr>
              <w:t>F</w:t>
            </w:r>
          </w:p>
        </w:tc>
        <w:tc>
          <w:tcPr>
            <w:tcW w:w="4536" w:type="dxa"/>
            <w:shd w:val="solid" w:color="FFFFFF" w:fill="auto"/>
          </w:tcPr>
          <w:p w14:paraId="2BAEE2D6" w14:textId="1ACD9844" w:rsidR="0078501A" w:rsidRPr="001560F6" w:rsidRDefault="00D72910" w:rsidP="0078501A">
            <w:pPr>
              <w:pStyle w:val="TAL"/>
              <w:rPr>
                <w:sz w:val="16"/>
                <w:szCs w:val="16"/>
              </w:rPr>
            </w:pPr>
            <w:r w:rsidRPr="00D72910">
              <w:rPr>
                <w:sz w:val="16"/>
                <w:szCs w:val="16"/>
              </w:rPr>
              <w:t>Solve EN in application group profile</w:t>
            </w:r>
          </w:p>
        </w:tc>
        <w:tc>
          <w:tcPr>
            <w:tcW w:w="992" w:type="dxa"/>
            <w:shd w:val="solid" w:color="FFFFFF" w:fill="auto"/>
          </w:tcPr>
          <w:p w14:paraId="6F410282" w14:textId="4B6562A1" w:rsidR="0078501A" w:rsidRPr="00EB4F9E" w:rsidRDefault="0078501A" w:rsidP="0078501A">
            <w:pPr>
              <w:pStyle w:val="TAL"/>
              <w:jc w:val="center"/>
              <w:rPr>
                <w:sz w:val="16"/>
                <w:szCs w:val="16"/>
              </w:rPr>
            </w:pPr>
            <w:r w:rsidRPr="00EB4F9E">
              <w:rPr>
                <w:sz w:val="16"/>
                <w:szCs w:val="16"/>
              </w:rPr>
              <w:t>19.</w:t>
            </w:r>
            <w:r>
              <w:rPr>
                <w:sz w:val="16"/>
                <w:szCs w:val="16"/>
              </w:rPr>
              <w:t>3</w:t>
            </w:r>
            <w:r w:rsidRPr="00EB4F9E">
              <w:rPr>
                <w:sz w:val="16"/>
                <w:szCs w:val="16"/>
              </w:rPr>
              <w:t>.0</w:t>
            </w:r>
          </w:p>
        </w:tc>
      </w:tr>
      <w:tr w:rsidR="00D72910" w:rsidRPr="00A26F04" w14:paraId="28600A4B" w14:textId="77777777" w:rsidTr="00CB1F82">
        <w:tc>
          <w:tcPr>
            <w:tcW w:w="800" w:type="dxa"/>
            <w:shd w:val="solid" w:color="FFFFFF" w:fill="auto"/>
          </w:tcPr>
          <w:p w14:paraId="2B6B0513" w14:textId="57B792E0" w:rsidR="00D72910" w:rsidRPr="00EB4F9E" w:rsidRDefault="00D72910" w:rsidP="00D72910">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43AE682B" w14:textId="388A73F1" w:rsidR="00D72910" w:rsidRPr="00EB4F9E" w:rsidRDefault="00D72910" w:rsidP="00D72910">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4DF114A" w14:textId="328EB2DA" w:rsidR="00D72910" w:rsidRPr="00BB2CA4" w:rsidRDefault="00D72910" w:rsidP="00D72910">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4CA70B4A" w14:textId="1F71DE9A" w:rsidR="00D72910" w:rsidRPr="00EB4F9E" w:rsidRDefault="00D72910" w:rsidP="00D72910">
            <w:pPr>
              <w:pStyle w:val="TAL"/>
              <w:rPr>
                <w:sz w:val="16"/>
                <w:szCs w:val="16"/>
              </w:rPr>
            </w:pPr>
            <w:r w:rsidRPr="00EB4F9E">
              <w:rPr>
                <w:sz w:val="16"/>
                <w:szCs w:val="16"/>
              </w:rPr>
              <w:t>0</w:t>
            </w:r>
            <w:r>
              <w:rPr>
                <w:sz w:val="16"/>
                <w:szCs w:val="16"/>
              </w:rPr>
              <w:t>683</w:t>
            </w:r>
          </w:p>
        </w:tc>
        <w:tc>
          <w:tcPr>
            <w:tcW w:w="425" w:type="dxa"/>
            <w:shd w:val="solid" w:color="FFFFFF" w:fill="auto"/>
          </w:tcPr>
          <w:p w14:paraId="3F68F3B2" w14:textId="6D99B286" w:rsidR="00D72910" w:rsidRDefault="00D72910" w:rsidP="00D72910">
            <w:pPr>
              <w:pStyle w:val="TAL"/>
              <w:jc w:val="center"/>
              <w:rPr>
                <w:sz w:val="16"/>
                <w:szCs w:val="16"/>
              </w:rPr>
            </w:pPr>
            <w:r>
              <w:rPr>
                <w:sz w:val="16"/>
                <w:szCs w:val="16"/>
              </w:rPr>
              <w:t>3</w:t>
            </w:r>
          </w:p>
        </w:tc>
        <w:tc>
          <w:tcPr>
            <w:tcW w:w="425" w:type="dxa"/>
            <w:shd w:val="solid" w:color="FFFFFF" w:fill="auto"/>
          </w:tcPr>
          <w:p w14:paraId="3859B707" w14:textId="728D11C3" w:rsidR="00D72910" w:rsidRDefault="00D72910" w:rsidP="00D72910">
            <w:pPr>
              <w:pStyle w:val="TAL"/>
              <w:jc w:val="center"/>
              <w:rPr>
                <w:sz w:val="16"/>
                <w:szCs w:val="16"/>
              </w:rPr>
            </w:pPr>
            <w:r>
              <w:rPr>
                <w:sz w:val="16"/>
                <w:szCs w:val="16"/>
              </w:rPr>
              <w:t>B</w:t>
            </w:r>
          </w:p>
        </w:tc>
        <w:tc>
          <w:tcPr>
            <w:tcW w:w="4536" w:type="dxa"/>
            <w:shd w:val="solid" w:color="FFFFFF" w:fill="auto"/>
          </w:tcPr>
          <w:p w14:paraId="64CF4655" w14:textId="169740A2" w:rsidR="00D72910" w:rsidRPr="00D72910" w:rsidRDefault="00D72910" w:rsidP="00D72910">
            <w:pPr>
              <w:pStyle w:val="TAL"/>
              <w:rPr>
                <w:sz w:val="16"/>
                <w:szCs w:val="16"/>
              </w:rPr>
            </w:pPr>
            <w:r w:rsidRPr="00D72910">
              <w:rPr>
                <w:sz w:val="16"/>
                <w:szCs w:val="16"/>
              </w:rPr>
              <w:t>Enhance the EAS instantiation considering updated EAS instantiation time</w:t>
            </w:r>
          </w:p>
        </w:tc>
        <w:tc>
          <w:tcPr>
            <w:tcW w:w="992" w:type="dxa"/>
            <w:shd w:val="solid" w:color="FFFFFF" w:fill="auto"/>
          </w:tcPr>
          <w:p w14:paraId="7ECA0CF5" w14:textId="3DC76811" w:rsidR="00D72910" w:rsidRPr="00EB4F9E" w:rsidRDefault="00D72910" w:rsidP="00D72910">
            <w:pPr>
              <w:pStyle w:val="TAL"/>
              <w:jc w:val="center"/>
              <w:rPr>
                <w:sz w:val="16"/>
                <w:szCs w:val="16"/>
              </w:rPr>
            </w:pPr>
            <w:r w:rsidRPr="00EB4F9E">
              <w:rPr>
                <w:sz w:val="16"/>
                <w:szCs w:val="16"/>
              </w:rPr>
              <w:t>19.</w:t>
            </w:r>
            <w:r>
              <w:rPr>
                <w:sz w:val="16"/>
                <w:szCs w:val="16"/>
              </w:rPr>
              <w:t>3</w:t>
            </w:r>
            <w:r w:rsidRPr="00EB4F9E">
              <w:rPr>
                <w:sz w:val="16"/>
                <w:szCs w:val="16"/>
              </w:rPr>
              <w:t>.0</w:t>
            </w:r>
          </w:p>
        </w:tc>
      </w:tr>
      <w:tr w:rsidR="00364175" w:rsidRPr="00A26F04" w14:paraId="1E665903" w14:textId="77777777" w:rsidTr="00CB1F82">
        <w:tc>
          <w:tcPr>
            <w:tcW w:w="800" w:type="dxa"/>
            <w:shd w:val="solid" w:color="FFFFFF" w:fill="auto"/>
          </w:tcPr>
          <w:p w14:paraId="067BD0F5" w14:textId="63CB7913" w:rsidR="00364175" w:rsidRPr="00EB4F9E" w:rsidRDefault="00364175" w:rsidP="003641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70BE7F9" w14:textId="74546602" w:rsidR="00364175" w:rsidRPr="00EB4F9E" w:rsidRDefault="00364175" w:rsidP="003641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7ECF124C" w14:textId="052DB6A8" w:rsidR="00364175" w:rsidRPr="00BB2CA4" w:rsidRDefault="00364175" w:rsidP="0036417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68FDDB74" w14:textId="61FCB43C" w:rsidR="00364175" w:rsidRPr="00EB4F9E" w:rsidRDefault="00364175" w:rsidP="00364175">
            <w:pPr>
              <w:pStyle w:val="TAL"/>
              <w:rPr>
                <w:sz w:val="16"/>
                <w:szCs w:val="16"/>
              </w:rPr>
            </w:pPr>
            <w:r w:rsidRPr="00EB4F9E">
              <w:rPr>
                <w:sz w:val="16"/>
                <w:szCs w:val="16"/>
              </w:rPr>
              <w:t>0</w:t>
            </w:r>
            <w:r>
              <w:rPr>
                <w:sz w:val="16"/>
                <w:szCs w:val="16"/>
              </w:rPr>
              <w:t>685</w:t>
            </w:r>
          </w:p>
        </w:tc>
        <w:tc>
          <w:tcPr>
            <w:tcW w:w="425" w:type="dxa"/>
            <w:shd w:val="solid" w:color="FFFFFF" w:fill="auto"/>
          </w:tcPr>
          <w:p w14:paraId="6DD8D611" w14:textId="5AB9297A" w:rsidR="00364175" w:rsidRDefault="00364175" w:rsidP="00364175">
            <w:pPr>
              <w:pStyle w:val="TAL"/>
              <w:jc w:val="center"/>
              <w:rPr>
                <w:sz w:val="16"/>
                <w:szCs w:val="16"/>
              </w:rPr>
            </w:pPr>
          </w:p>
        </w:tc>
        <w:tc>
          <w:tcPr>
            <w:tcW w:w="425" w:type="dxa"/>
            <w:shd w:val="solid" w:color="FFFFFF" w:fill="auto"/>
          </w:tcPr>
          <w:p w14:paraId="32993DB7" w14:textId="3EF39A90" w:rsidR="00364175" w:rsidRDefault="00364175" w:rsidP="00364175">
            <w:pPr>
              <w:pStyle w:val="TAL"/>
              <w:jc w:val="center"/>
              <w:rPr>
                <w:sz w:val="16"/>
                <w:szCs w:val="16"/>
              </w:rPr>
            </w:pPr>
            <w:r>
              <w:rPr>
                <w:sz w:val="16"/>
                <w:szCs w:val="16"/>
              </w:rPr>
              <w:t>F</w:t>
            </w:r>
          </w:p>
        </w:tc>
        <w:tc>
          <w:tcPr>
            <w:tcW w:w="4536" w:type="dxa"/>
            <w:shd w:val="solid" w:color="FFFFFF" w:fill="auto"/>
          </w:tcPr>
          <w:p w14:paraId="3BE172EB" w14:textId="4A7BE2DD" w:rsidR="00364175" w:rsidRPr="00D72910" w:rsidRDefault="00364175" w:rsidP="00364175">
            <w:pPr>
              <w:pStyle w:val="TAL"/>
              <w:rPr>
                <w:sz w:val="16"/>
                <w:szCs w:val="16"/>
              </w:rPr>
            </w:pPr>
            <w:r w:rsidRPr="00364175">
              <w:rPr>
                <w:sz w:val="16"/>
                <w:szCs w:val="16"/>
              </w:rPr>
              <w:t>Adding missing IE for common EAS relocation</w:t>
            </w:r>
          </w:p>
        </w:tc>
        <w:tc>
          <w:tcPr>
            <w:tcW w:w="992" w:type="dxa"/>
            <w:shd w:val="solid" w:color="FFFFFF" w:fill="auto"/>
          </w:tcPr>
          <w:p w14:paraId="53026841" w14:textId="5C8518A7" w:rsidR="00364175" w:rsidRPr="00EB4F9E" w:rsidRDefault="00364175" w:rsidP="00364175">
            <w:pPr>
              <w:pStyle w:val="TAL"/>
              <w:jc w:val="center"/>
              <w:rPr>
                <w:sz w:val="16"/>
                <w:szCs w:val="16"/>
              </w:rPr>
            </w:pPr>
            <w:r w:rsidRPr="00EB4F9E">
              <w:rPr>
                <w:sz w:val="16"/>
                <w:szCs w:val="16"/>
              </w:rPr>
              <w:t>19.</w:t>
            </w:r>
            <w:r>
              <w:rPr>
                <w:sz w:val="16"/>
                <w:szCs w:val="16"/>
              </w:rPr>
              <w:t>4</w:t>
            </w:r>
            <w:r w:rsidRPr="00EB4F9E">
              <w:rPr>
                <w:sz w:val="16"/>
                <w:szCs w:val="16"/>
              </w:rPr>
              <w:t>.0</w:t>
            </w:r>
          </w:p>
        </w:tc>
      </w:tr>
      <w:tr w:rsidR="00592C56" w:rsidRPr="00A26F04" w14:paraId="21CBBC56" w14:textId="77777777" w:rsidTr="00CB1F82">
        <w:tc>
          <w:tcPr>
            <w:tcW w:w="800" w:type="dxa"/>
            <w:shd w:val="solid" w:color="FFFFFF" w:fill="auto"/>
          </w:tcPr>
          <w:p w14:paraId="05D26445" w14:textId="25456919" w:rsidR="00592C56" w:rsidRPr="00EB4F9E" w:rsidRDefault="00592C56" w:rsidP="00592C5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35D69B4" w14:textId="72DDB740" w:rsidR="00592C56" w:rsidRPr="00EB4F9E" w:rsidRDefault="00592C56" w:rsidP="00592C5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1AD18E6" w14:textId="3ECC03EB" w:rsidR="00592C56" w:rsidRPr="00BB2CA4" w:rsidRDefault="00592C56" w:rsidP="00592C56">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48A108CB" w14:textId="3186C7D5" w:rsidR="00592C56" w:rsidRPr="00EB4F9E" w:rsidRDefault="00592C56" w:rsidP="00592C56">
            <w:pPr>
              <w:pStyle w:val="TAL"/>
              <w:rPr>
                <w:sz w:val="16"/>
                <w:szCs w:val="16"/>
              </w:rPr>
            </w:pPr>
            <w:r w:rsidRPr="00EB4F9E">
              <w:rPr>
                <w:sz w:val="16"/>
                <w:szCs w:val="16"/>
              </w:rPr>
              <w:t>0</w:t>
            </w:r>
            <w:r>
              <w:rPr>
                <w:sz w:val="16"/>
                <w:szCs w:val="16"/>
              </w:rPr>
              <w:t>686</w:t>
            </w:r>
          </w:p>
        </w:tc>
        <w:tc>
          <w:tcPr>
            <w:tcW w:w="425" w:type="dxa"/>
            <w:shd w:val="solid" w:color="FFFFFF" w:fill="auto"/>
          </w:tcPr>
          <w:p w14:paraId="64DB3A65" w14:textId="77777777" w:rsidR="00592C56" w:rsidRDefault="00592C56" w:rsidP="00592C56">
            <w:pPr>
              <w:pStyle w:val="TAL"/>
              <w:jc w:val="center"/>
              <w:rPr>
                <w:sz w:val="16"/>
                <w:szCs w:val="16"/>
              </w:rPr>
            </w:pPr>
          </w:p>
        </w:tc>
        <w:tc>
          <w:tcPr>
            <w:tcW w:w="425" w:type="dxa"/>
            <w:shd w:val="solid" w:color="FFFFFF" w:fill="auto"/>
          </w:tcPr>
          <w:p w14:paraId="495C2F0D" w14:textId="2346059C" w:rsidR="00592C56" w:rsidRPr="00592C56" w:rsidRDefault="00592C56" w:rsidP="00592C56">
            <w:pPr>
              <w:pStyle w:val="TAL"/>
              <w:jc w:val="center"/>
              <w:rPr>
                <w:sz w:val="16"/>
                <w:szCs w:val="16"/>
              </w:rPr>
            </w:pPr>
            <w:r w:rsidRPr="00D8146B">
              <w:rPr>
                <w:sz w:val="16"/>
                <w:szCs w:val="16"/>
              </w:rPr>
              <w:t>B</w:t>
            </w:r>
          </w:p>
        </w:tc>
        <w:tc>
          <w:tcPr>
            <w:tcW w:w="4536" w:type="dxa"/>
            <w:shd w:val="solid" w:color="FFFFFF" w:fill="auto"/>
          </w:tcPr>
          <w:p w14:paraId="7085D0F3" w14:textId="474DDF79" w:rsidR="00592C56" w:rsidRPr="00364175" w:rsidRDefault="00592C56" w:rsidP="00592C56">
            <w:pPr>
              <w:pStyle w:val="TAL"/>
              <w:rPr>
                <w:sz w:val="16"/>
                <w:szCs w:val="16"/>
              </w:rPr>
            </w:pPr>
            <w:r w:rsidRPr="00592C56">
              <w:rPr>
                <w:sz w:val="16"/>
                <w:szCs w:val="16"/>
              </w:rPr>
              <w:t>Handling of EAS ins</w:t>
            </w:r>
            <w:r>
              <w:rPr>
                <w:sz w:val="16"/>
                <w:szCs w:val="16"/>
              </w:rPr>
              <w:t>tan</w:t>
            </w:r>
            <w:r w:rsidRPr="00592C56">
              <w:rPr>
                <w:sz w:val="16"/>
                <w:szCs w:val="16"/>
              </w:rPr>
              <w:t>tiation completion time at EEC</w:t>
            </w:r>
          </w:p>
        </w:tc>
        <w:tc>
          <w:tcPr>
            <w:tcW w:w="992" w:type="dxa"/>
            <w:shd w:val="solid" w:color="FFFFFF" w:fill="auto"/>
          </w:tcPr>
          <w:p w14:paraId="58ADE234" w14:textId="66452604" w:rsidR="00592C56" w:rsidRPr="00EB4F9E" w:rsidRDefault="00592C56" w:rsidP="00592C56">
            <w:pPr>
              <w:pStyle w:val="TAL"/>
              <w:jc w:val="center"/>
              <w:rPr>
                <w:sz w:val="16"/>
                <w:szCs w:val="16"/>
              </w:rPr>
            </w:pPr>
            <w:r w:rsidRPr="00EB4F9E">
              <w:rPr>
                <w:sz w:val="16"/>
                <w:szCs w:val="16"/>
              </w:rPr>
              <w:t>19.</w:t>
            </w:r>
            <w:r>
              <w:rPr>
                <w:sz w:val="16"/>
                <w:szCs w:val="16"/>
              </w:rPr>
              <w:t>4</w:t>
            </w:r>
            <w:r w:rsidRPr="00EB4F9E">
              <w:rPr>
                <w:sz w:val="16"/>
                <w:szCs w:val="16"/>
              </w:rPr>
              <w:t>.0</w:t>
            </w:r>
          </w:p>
        </w:tc>
      </w:tr>
      <w:tr w:rsidR="00DA51E0" w:rsidRPr="00A26F04" w14:paraId="37EE6812" w14:textId="77777777" w:rsidTr="00CB1F82">
        <w:tc>
          <w:tcPr>
            <w:tcW w:w="800" w:type="dxa"/>
            <w:shd w:val="solid" w:color="FFFFFF" w:fill="auto"/>
          </w:tcPr>
          <w:p w14:paraId="34130E09" w14:textId="38FDF9AF" w:rsidR="00DA51E0" w:rsidRPr="00EB4F9E" w:rsidRDefault="00DA51E0" w:rsidP="00DA51E0">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A0E4151" w14:textId="02608C50" w:rsidR="00DA51E0" w:rsidRPr="00EB4F9E" w:rsidRDefault="00DA51E0" w:rsidP="00DA51E0">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FEC964A" w14:textId="4CF39574" w:rsidR="00DA51E0" w:rsidRPr="00BB2CA4" w:rsidRDefault="00DA51E0" w:rsidP="00DA51E0">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624E9B3A" w14:textId="1B611652" w:rsidR="00DA51E0" w:rsidRPr="00EB4F9E" w:rsidRDefault="00DA51E0" w:rsidP="00DA51E0">
            <w:pPr>
              <w:pStyle w:val="TAL"/>
              <w:rPr>
                <w:sz w:val="16"/>
                <w:szCs w:val="16"/>
              </w:rPr>
            </w:pPr>
            <w:r w:rsidRPr="00EB4F9E">
              <w:rPr>
                <w:sz w:val="16"/>
                <w:szCs w:val="16"/>
              </w:rPr>
              <w:t>0</w:t>
            </w:r>
            <w:r>
              <w:rPr>
                <w:sz w:val="16"/>
                <w:szCs w:val="16"/>
              </w:rPr>
              <w:t>687</w:t>
            </w:r>
          </w:p>
        </w:tc>
        <w:tc>
          <w:tcPr>
            <w:tcW w:w="425" w:type="dxa"/>
            <w:shd w:val="solid" w:color="FFFFFF" w:fill="auto"/>
          </w:tcPr>
          <w:p w14:paraId="7CA5F421" w14:textId="0E60B23C" w:rsidR="00DA51E0" w:rsidRDefault="00DA51E0" w:rsidP="00DA51E0">
            <w:pPr>
              <w:pStyle w:val="TAL"/>
              <w:jc w:val="center"/>
              <w:rPr>
                <w:sz w:val="16"/>
                <w:szCs w:val="16"/>
              </w:rPr>
            </w:pPr>
            <w:r>
              <w:rPr>
                <w:sz w:val="16"/>
                <w:szCs w:val="16"/>
              </w:rPr>
              <w:t>2</w:t>
            </w:r>
          </w:p>
        </w:tc>
        <w:tc>
          <w:tcPr>
            <w:tcW w:w="425" w:type="dxa"/>
            <w:shd w:val="solid" w:color="FFFFFF" w:fill="auto"/>
          </w:tcPr>
          <w:p w14:paraId="0593A40E" w14:textId="0F1F3A25" w:rsidR="00DA51E0" w:rsidRPr="00DA51E0" w:rsidRDefault="00DA51E0" w:rsidP="00DA51E0">
            <w:pPr>
              <w:pStyle w:val="TAL"/>
              <w:jc w:val="center"/>
              <w:rPr>
                <w:sz w:val="16"/>
                <w:szCs w:val="16"/>
              </w:rPr>
            </w:pPr>
            <w:r>
              <w:rPr>
                <w:sz w:val="16"/>
                <w:szCs w:val="16"/>
              </w:rPr>
              <w:t>F</w:t>
            </w:r>
          </w:p>
        </w:tc>
        <w:tc>
          <w:tcPr>
            <w:tcW w:w="4536" w:type="dxa"/>
            <w:shd w:val="solid" w:color="FFFFFF" w:fill="auto"/>
          </w:tcPr>
          <w:p w14:paraId="0C096F8D" w14:textId="36D47682" w:rsidR="00DA51E0" w:rsidRPr="00592C56" w:rsidRDefault="00DA51E0" w:rsidP="00DA51E0">
            <w:pPr>
              <w:pStyle w:val="TAL"/>
              <w:rPr>
                <w:sz w:val="16"/>
                <w:szCs w:val="16"/>
              </w:rPr>
            </w:pPr>
            <w:r w:rsidRPr="00DA51E0">
              <w:rPr>
                <w:sz w:val="16"/>
                <w:szCs w:val="16"/>
              </w:rPr>
              <w:t>Correction to Service provisioning information retrieval request</w:t>
            </w:r>
          </w:p>
        </w:tc>
        <w:tc>
          <w:tcPr>
            <w:tcW w:w="992" w:type="dxa"/>
            <w:shd w:val="solid" w:color="FFFFFF" w:fill="auto"/>
          </w:tcPr>
          <w:p w14:paraId="61092C1E" w14:textId="0A2AAAB6" w:rsidR="00DA51E0" w:rsidRPr="00EB4F9E" w:rsidRDefault="00DA51E0" w:rsidP="00DA51E0">
            <w:pPr>
              <w:pStyle w:val="TAL"/>
              <w:jc w:val="center"/>
              <w:rPr>
                <w:sz w:val="16"/>
                <w:szCs w:val="16"/>
              </w:rPr>
            </w:pPr>
            <w:r w:rsidRPr="00EB4F9E">
              <w:rPr>
                <w:sz w:val="16"/>
                <w:szCs w:val="16"/>
              </w:rPr>
              <w:t>19.</w:t>
            </w:r>
            <w:r>
              <w:rPr>
                <w:sz w:val="16"/>
                <w:szCs w:val="16"/>
              </w:rPr>
              <w:t>4</w:t>
            </w:r>
            <w:r w:rsidRPr="00EB4F9E">
              <w:rPr>
                <w:sz w:val="16"/>
                <w:szCs w:val="16"/>
              </w:rPr>
              <w:t>.0</w:t>
            </w:r>
          </w:p>
        </w:tc>
      </w:tr>
      <w:tr w:rsidR="00203864" w:rsidRPr="00A26F04" w14:paraId="71AF09BF" w14:textId="77777777" w:rsidTr="00CB1F82">
        <w:tc>
          <w:tcPr>
            <w:tcW w:w="800" w:type="dxa"/>
            <w:shd w:val="solid" w:color="FFFFFF" w:fill="auto"/>
          </w:tcPr>
          <w:p w14:paraId="54C40F44" w14:textId="5E6DB59C" w:rsidR="00203864" w:rsidRPr="00EB4F9E" w:rsidRDefault="00203864" w:rsidP="00203864">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08A94A0" w14:textId="31DD0A76" w:rsidR="00203864" w:rsidRPr="00EB4F9E" w:rsidRDefault="00203864" w:rsidP="00203864">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F746755" w14:textId="5B27A4D2" w:rsidR="00203864" w:rsidRPr="00BB2CA4" w:rsidRDefault="00203864" w:rsidP="00203864">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FAD2457" w14:textId="0865C9AF" w:rsidR="00203864" w:rsidRPr="00EB4F9E" w:rsidRDefault="00203864" w:rsidP="00203864">
            <w:pPr>
              <w:pStyle w:val="TAL"/>
              <w:rPr>
                <w:sz w:val="16"/>
                <w:szCs w:val="16"/>
              </w:rPr>
            </w:pPr>
            <w:r w:rsidRPr="00EB4F9E">
              <w:rPr>
                <w:sz w:val="16"/>
                <w:szCs w:val="16"/>
              </w:rPr>
              <w:t>0</w:t>
            </w:r>
            <w:r>
              <w:rPr>
                <w:sz w:val="16"/>
                <w:szCs w:val="16"/>
              </w:rPr>
              <w:t>689</w:t>
            </w:r>
          </w:p>
        </w:tc>
        <w:tc>
          <w:tcPr>
            <w:tcW w:w="425" w:type="dxa"/>
            <w:shd w:val="solid" w:color="FFFFFF" w:fill="auto"/>
          </w:tcPr>
          <w:p w14:paraId="0057D13C" w14:textId="5CBCC0AA" w:rsidR="00203864" w:rsidRDefault="00203864" w:rsidP="00203864">
            <w:pPr>
              <w:pStyle w:val="TAL"/>
              <w:jc w:val="center"/>
              <w:rPr>
                <w:sz w:val="16"/>
                <w:szCs w:val="16"/>
              </w:rPr>
            </w:pPr>
          </w:p>
        </w:tc>
        <w:tc>
          <w:tcPr>
            <w:tcW w:w="425" w:type="dxa"/>
            <w:shd w:val="solid" w:color="FFFFFF" w:fill="auto"/>
          </w:tcPr>
          <w:p w14:paraId="4402A40B" w14:textId="617D8916" w:rsidR="00203864" w:rsidRDefault="00203864" w:rsidP="00203864">
            <w:pPr>
              <w:pStyle w:val="TAL"/>
              <w:jc w:val="center"/>
              <w:rPr>
                <w:sz w:val="16"/>
                <w:szCs w:val="16"/>
              </w:rPr>
            </w:pPr>
            <w:r>
              <w:rPr>
                <w:sz w:val="16"/>
                <w:szCs w:val="16"/>
              </w:rPr>
              <w:t>A</w:t>
            </w:r>
          </w:p>
        </w:tc>
        <w:tc>
          <w:tcPr>
            <w:tcW w:w="4536" w:type="dxa"/>
            <w:shd w:val="solid" w:color="FFFFFF" w:fill="auto"/>
          </w:tcPr>
          <w:p w14:paraId="345C0B25" w14:textId="3EC4028F" w:rsidR="00203864" w:rsidRPr="00483577" w:rsidRDefault="00203864" w:rsidP="00203864">
            <w:pPr>
              <w:pStyle w:val="TAL"/>
              <w:rPr>
                <w:sz w:val="16"/>
                <w:szCs w:val="16"/>
                <w:lang w:val="fr-FR"/>
              </w:rPr>
            </w:pPr>
            <w:r w:rsidRPr="00483577">
              <w:rPr>
                <w:sz w:val="16"/>
                <w:szCs w:val="16"/>
                <w:lang w:val="fr-FR"/>
              </w:rPr>
              <w:t>Remove EN on capability exposure via CES</w:t>
            </w:r>
          </w:p>
        </w:tc>
        <w:tc>
          <w:tcPr>
            <w:tcW w:w="992" w:type="dxa"/>
            <w:shd w:val="solid" w:color="FFFFFF" w:fill="auto"/>
          </w:tcPr>
          <w:p w14:paraId="4A2467CD" w14:textId="79CDE4FD" w:rsidR="00203864" w:rsidRPr="00EB4F9E" w:rsidRDefault="00203864" w:rsidP="00203864">
            <w:pPr>
              <w:pStyle w:val="TAL"/>
              <w:jc w:val="center"/>
              <w:rPr>
                <w:sz w:val="16"/>
                <w:szCs w:val="16"/>
              </w:rPr>
            </w:pPr>
            <w:r w:rsidRPr="00EB4F9E">
              <w:rPr>
                <w:sz w:val="16"/>
                <w:szCs w:val="16"/>
              </w:rPr>
              <w:t>19.</w:t>
            </w:r>
            <w:r>
              <w:rPr>
                <w:sz w:val="16"/>
                <w:szCs w:val="16"/>
              </w:rPr>
              <w:t>4</w:t>
            </w:r>
            <w:r w:rsidRPr="00EB4F9E">
              <w:rPr>
                <w:sz w:val="16"/>
                <w:szCs w:val="16"/>
              </w:rPr>
              <w:t>.0</w:t>
            </w:r>
          </w:p>
        </w:tc>
      </w:tr>
      <w:tr w:rsidR="003062E1" w:rsidRPr="00A26F04" w14:paraId="2C286E36" w14:textId="77777777" w:rsidTr="00CB1F82">
        <w:tc>
          <w:tcPr>
            <w:tcW w:w="800" w:type="dxa"/>
            <w:shd w:val="solid" w:color="FFFFFF" w:fill="auto"/>
          </w:tcPr>
          <w:p w14:paraId="4A1A35AB" w14:textId="3E73EAAC" w:rsidR="003062E1" w:rsidRPr="00EB4F9E" w:rsidRDefault="003062E1" w:rsidP="003062E1">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A89CED0" w14:textId="7FFEA624" w:rsidR="003062E1" w:rsidRPr="00EB4F9E" w:rsidRDefault="003062E1" w:rsidP="003062E1">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3CFFEC5" w14:textId="6738B53A" w:rsidR="003062E1" w:rsidRPr="00BB2CA4" w:rsidRDefault="003062E1" w:rsidP="003062E1">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1D6D930D" w14:textId="3EF67656" w:rsidR="003062E1" w:rsidRPr="00EB4F9E" w:rsidRDefault="003062E1" w:rsidP="003062E1">
            <w:pPr>
              <w:pStyle w:val="TAL"/>
              <w:rPr>
                <w:sz w:val="16"/>
                <w:szCs w:val="16"/>
              </w:rPr>
            </w:pPr>
            <w:r w:rsidRPr="00EB4F9E">
              <w:rPr>
                <w:sz w:val="16"/>
                <w:szCs w:val="16"/>
              </w:rPr>
              <w:t>0</w:t>
            </w:r>
            <w:r>
              <w:rPr>
                <w:sz w:val="16"/>
                <w:szCs w:val="16"/>
              </w:rPr>
              <w:t>691</w:t>
            </w:r>
          </w:p>
        </w:tc>
        <w:tc>
          <w:tcPr>
            <w:tcW w:w="425" w:type="dxa"/>
            <w:shd w:val="solid" w:color="FFFFFF" w:fill="auto"/>
          </w:tcPr>
          <w:p w14:paraId="0FAF1824" w14:textId="77777777" w:rsidR="003062E1" w:rsidRDefault="003062E1" w:rsidP="003062E1">
            <w:pPr>
              <w:pStyle w:val="TAL"/>
              <w:jc w:val="center"/>
              <w:rPr>
                <w:sz w:val="16"/>
                <w:szCs w:val="16"/>
              </w:rPr>
            </w:pPr>
          </w:p>
        </w:tc>
        <w:tc>
          <w:tcPr>
            <w:tcW w:w="425" w:type="dxa"/>
            <w:shd w:val="solid" w:color="FFFFFF" w:fill="auto"/>
          </w:tcPr>
          <w:p w14:paraId="4B3DDC51" w14:textId="1B97196F" w:rsidR="003062E1" w:rsidRDefault="003062E1" w:rsidP="003062E1">
            <w:pPr>
              <w:pStyle w:val="TAL"/>
              <w:jc w:val="center"/>
              <w:rPr>
                <w:sz w:val="16"/>
                <w:szCs w:val="16"/>
              </w:rPr>
            </w:pPr>
            <w:r>
              <w:rPr>
                <w:sz w:val="16"/>
                <w:szCs w:val="16"/>
              </w:rPr>
              <w:t>A</w:t>
            </w:r>
          </w:p>
        </w:tc>
        <w:tc>
          <w:tcPr>
            <w:tcW w:w="4536" w:type="dxa"/>
            <w:shd w:val="solid" w:color="FFFFFF" w:fill="auto"/>
          </w:tcPr>
          <w:p w14:paraId="1F39F4F5" w14:textId="060B05DE" w:rsidR="003062E1" w:rsidRPr="00203864" w:rsidRDefault="003062E1" w:rsidP="003062E1">
            <w:pPr>
              <w:pStyle w:val="TAL"/>
              <w:rPr>
                <w:sz w:val="16"/>
                <w:szCs w:val="16"/>
              </w:rPr>
            </w:pPr>
            <w:r w:rsidRPr="003062E1">
              <w:rPr>
                <w:sz w:val="16"/>
                <w:szCs w:val="16"/>
              </w:rPr>
              <w:t>Remove EN on App Group Profile</w:t>
            </w:r>
          </w:p>
        </w:tc>
        <w:tc>
          <w:tcPr>
            <w:tcW w:w="992" w:type="dxa"/>
            <w:shd w:val="solid" w:color="FFFFFF" w:fill="auto"/>
          </w:tcPr>
          <w:p w14:paraId="0D771334" w14:textId="3262D447" w:rsidR="003062E1" w:rsidRPr="00EB4F9E" w:rsidRDefault="003062E1" w:rsidP="003062E1">
            <w:pPr>
              <w:pStyle w:val="TAL"/>
              <w:jc w:val="center"/>
              <w:rPr>
                <w:sz w:val="16"/>
                <w:szCs w:val="16"/>
              </w:rPr>
            </w:pPr>
            <w:r w:rsidRPr="00EB4F9E">
              <w:rPr>
                <w:sz w:val="16"/>
                <w:szCs w:val="16"/>
              </w:rPr>
              <w:t>19.</w:t>
            </w:r>
            <w:r>
              <w:rPr>
                <w:sz w:val="16"/>
                <w:szCs w:val="16"/>
              </w:rPr>
              <w:t>4</w:t>
            </w:r>
            <w:r w:rsidRPr="00EB4F9E">
              <w:rPr>
                <w:sz w:val="16"/>
                <w:szCs w:val="16"/>
              </w:rPr>
              <w:t>.0</w:t>
            </w:r>
          </w:p>
        </w:tc>
      </w:tr>
      <w:tr w:rsidR="003062E1" w:rsidRPr="00A26F04" w14:paraId="29FBE092" w14:textId="77777777" w:rsidTr="00CB1F82">
        <w:tc>
          <w:tcPr>
            <w:tcW w:w="800" w:type="dxa"/>
            <w:shd w:val="solid" w:color="FFFFFF" w:fill="auto"/>
          </w:tcPr>
          <w:p w14:paraId="5834908F" w14:textId="776BE7BD" w:rsidR="003062E1" w:rsidRPr="00EB4F9E" w:rsidRDefault="003062E1" w:rsidP="003062E1">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39A9DB4" w14:textId="01A64343" w:rsidR="003062E1" w:rsidRPr="00EB4F9E" w:rsidRDefault="003062E1" w:rsidP="003062E1">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0DA107D7" w14:textId="626F0FB8" w:rsidR="003062E1" w:rsidRPr="00BB2CA4" w:rsidRDefault="003062E1" w:rsidP="003062E1">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75B689E9" w14:textId="1B3CFD5A" w:rsidR="003062E1" w:rsidRPr="00EB4F9E" w:rsidRDefault="003062E1" w:rsidP="003062E1">
            <w:pPr>
              <w:pStyle w:val="TAL"/>
              <w:rPr>
                <w:sz w:val="16"/>
                <w:szCs w:val="16"/>
              </w:rPr>
            </w:pPr>
            <w:r w:rsidRPr="00EB4F9E">
              <w:rPr>
                <w:sz w:val="16"/>
                <w:szCs w:val="16"/>
              </w:rPr>
              <w:t>0</w:t>
            </w:r>
            <w:r>
              <w:rPr>
                <w:sz w:val="16"/>
                <w:szCs w:val="16"/>
              </w:rPr>
              <w:t>693</w:t>
            </w:r>
          </w:p>
        </w:tc>
        <w:tc>
          <w:tcPr>
            <w:tcW w:w="425" w:type="dxa"/>
            <w:shd w:val="solid" w:color="FFFFFF" w:fill="auto"/>
          </w:tcPr>
          <w:p w14:paraId="76D5A26F" w14:textId="77777777" w:rsidR="003062E1" w:rsidRDefault="003062E1" w:rsidP="003062E1">
            <w:pPr>
              <w:pStyle w:val="TAL"/>
              <w:jc w:val="center"/>
              <w:rPr>
                <w:sz w:val="16"/>
                <w:szCs w:val="16"/>
              </w:rPr>
            </w:pPr>
          </w:p>
        </w:tc>
        <w:tc>
          <w:tcPr>
            <w:tcW w:w="425" w:type="dxa"/>
            <w:shd w:val="solid" w:color="FFFFFF" w:fill="auto"/>
          </w:tcPr>
          <w:p w14:paraId="7CC560A6" w14:textId="73A51CDE" w:rsidR="003062E1" w:rsidRDefault="003062E1" w:rsidP="003062E1">
            <w:pPr>
              <w:pStyle w:val="TAL"/>
              <w:jc w:val="center"/>
              <w:rPr>
                <w:sz w:val="16"/>
                <w:szCs w:val="16"/>
              </w:rPr>
            </w:pPr>
            <w:r>
              <w:rPr>
                <w:sz w:val="16"/>
                <w:szCs w:val="16"/>
              </w:rPr>
              <w:t>A</w:t>
            </w:r>
          </w:p>
        </w:tc>
        <w:tc>
          <w:tcPr>
            <w:tcW w:w="4536" w:type="dxa"/>
            <w:shd w:val="solid" w:color="FFFFFF" w:fill="auto"/>
          </w:tcPr>
          <w:p w14:paraId="3B19C8E6" w14:textId="1700C1F3" w:rsidR="003062E1" w:rsidRPr="003062E1" w:rsidRDefault="003062E1" w:rsidP="003062E1">
            <w:pPr>
              <w:pStyle w:val="TAL"/>
              <w:rPr>
                <w:sz w:val="16"/>
                <w:szCs w:val="16"/>
              </w:rPr>
            </w:pPr>
            <w:r w:rsidRPr="003062E1">
              <w:rPr>
                <w:sz w:val="16"/>
                <w:szCs w:val="16"/>
              </w:rPr>
              <w:t>Remove EN on ECS-ER</w:t>
            </w:r>
          </w:p>
        </w:tc>
        <w:tc>
          <w:tcPr>
            <w:tcW w:w="992" w:type="dxa"/>
            <w:shd w:val="solid" w:color="FFFFFF" w:fill="auto"/>
          </w:tcPr>
          <w:p w14:paraId="673CFE7D" w14:textId="6E607894" w:rsidR="003062E1" w:rsidRPr="00EB4F9E" w:rsidRDefault="003062E1" w:rsidP="003062E1">
            <w:pPr>
              <w:pStyle w:val="TAL"/>
              <w:jc w:val="center"/>
              <w:rPr>
                <w:sz w:val="16"/>
                <w:szCs w:val="16"/>
              </w:rPr>
            </w:pPr>
            <w:r w:rsidRPr="00EB4F9E">
              <w:rPr>
                <w:sz w:val="16"/>
                <w:szCs w:val="16"/>
              </w:rPr>
              <w:t>19.</w:t>
            </w:r>
            <w:r>
              <w:rPr>
                <w:sz w:val="16"/>
                <w:szCs w:val="16"/>
              </w:rPr>
              <w:t>4</w:t>
            </w:r>
            <w:r w:rsidRPr="00EB4F9E">
              <w:rPr>
                <w:sz w:val="16"/>
                <w:szCs w:val="16"/>
              </w:rPr>
              <w:t>.0</w:t>
            </w:r>
          </w:p>
        </w:tc>
      </w:tr>
      <w:tr w:rsidR="00F06A48" w:rsidRPr="00A26F04" w14:paraId="7B18FA0F" w14:textId="77777777" w:rsidTr="00CB1F82">
        <w:tc>
          <w:tcPr>
            <w:tcW w:w="800" w:type="dxa"/>
            <w:shd w:val="solid" w:color="FFFFFF" w:fill="auto"/>
          </w:tcPr>
          <w:p w14:paraId="40186BC3" w14:textId="4E4D2158" w:rsidR="00F06A48" w:rsidRPr="00EB4F9E" w:rsidRDefault="00F06A48" w:rsidP="00F06A4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3EAEE63" w14:textId="0004FD4C" w:rsidR="00F06A48" w:rsidRPr="00EB4F9E" w:rsidRDefault="00F06A48" w:rsidP="00F06A4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6C7F792" w14:textId="7C41D39B" w:rsidR="00F06A48" w:rsidRPr="00BB2CA4" w:rsidRDefault="00F06A48" w:rsidP="00F06A48">
            <w:pPr>
              <w:pStyle w:val="TAL"/>
              <w:jc w:val="center"/>
              <w:rPr>
                <w:sz w:val="16"/>
                <w:szCs w:val="16"/>
              </w:rPr>
            </w:pPr>
            <w:r w:rsidRPr="00BB2CA4">
              <w:rPr>
                <w:sz w:val="16"/>
                <w:szCs w:val="16"/>
              </w:rPr>
              <w:t>SP-241</w:t>
            </w:r>
            <w:r>
              <w:rPr>
                <w:sz w:val="16"/>
                <w:szCs w:val="16"/>
              </w:rPr>
              <w:t>717</w:t>
            </w:r>
          </w:p>
        </w:tc>
        <w:tc>
          <w:tcPr>
            <w:tcW w:w="567" w:type="dxa"/>
            <w:shd w:val="solid" w:color="FFFFFF" w:fill="auto"/>
          </w:tcPr>
          <w:p w14:paraId="2071914E" w14:textId="6A689FAC" w:rsidR="00F06A48" w:rsidRPr="00EB4F9E" w:rsidRDefault="00F06A48" w:rsidP="00F06A48">
            <w:pPr>
              <w:pStyle w:val="TAL"/>
              <w:rPr>
                <w:sz w:val="16"/>
                <w:szCs w:val="16"/>
              </w:rPr>
            </w:pPr>
            <w:r w:rsidRPr="00EB4F9E">
              <w:rPr>
                <w:sz w:val="16"/>
                <w:szCs w:val="16"/>
              </w:rPr>
              <w:t>0</w:t>
            </w:r>
            <w:r>
              <w:rPr>
                <w:sz w:val="16"/>
                <w:szCs w:val="16"/>
              </w:rPr>
              <w:t>695</w:t>
            </w:r>
          </w:p>
        </w:tc>
        <w:tc>
          <w:tcPr>
            <w:tcW w:w="425" w:type="dxa"/>
            <w:shd w:val="solid" w:color="FFFFFF" w:fill="auto"/>
          </w:tcPr>
          <w:p w14:paraId="3FE01B14" w14:textId="46E2E0EF" w:rsidR="00F06A48" w:rsidRDefault="00F06A48" w:rsidP="00F06A48">
            <w:pPr>
              <w:pStyle w:val="TAL"/>
              <w:jc w:val="center"/>
              <w:rPr>
                <w:sz w:val="16"/>
                <w:szCs w:val="16"/>
              </w:rPr>
            </w:pPr>
            <w:r>
              <w:rPr>
                <w:sz w:val="16"/>
                <w:szCs w:val="16"/>
              </w:rPr>
              <w:t>4</w:t>
            </w:r>
          </w:p>
        </w:tc>
        <w:tc>
          <w:tcPr>
            <w:tcW w:w="425" w:type="dxa"/>
            <w:shd w:val="solid" w:color="FFFFFF" w:fill="auto"/>
          </w:tcPr>
          <w:p w14:paraId="137B9B85" w14:textId="628F978D" w:rsidR="00F06A48" w:rsidRDefault="00F06A48" w:rsidP="00F06A48">
            <w:pPr>
              <w:pStyle w:val="TAL"/>
              <w:jc w:val="center"/>
              <w:rPr>
                <w:sz w:val="16"/>
                <w:szCs w:val="16"/>
              </w:rPr>
            </w:pPr>
            <w:r>
              <w:rPr>
                <w:sz w:val="16"/>
                <w:szCs w:val="16"/>
              </w:rPr>
              <w:t>B</w:t>
            </w:r>
          </w:p>
        </w:tc>
        <w:tc>
          <w:tcPr>
            <w:tcW w:w="4536" w:type="dxa"/>
            <w:shd w:val="solid" w:color="FFFFFF" w:fill="auto"/>
          </w:tcPr>
          <w:p w14:paraId="0809FB36" w14:textId="73D32AB4" w:rsidR="00F06A48" w:rsidRPr="003062E1" w:rsidRDefault="00F06A48" w:rsidP="00F06A48">
            <w:pPr>
              <w:pStyle w:val="TAL"/>
              <w:rPr>
                <w:sz w:val="16"/>
                <w:szCs w:val="16"/>
              </w:rPr>
            </w:pPr>
            <w:r w:rsidRPr="00F06A48">
              <w:rPr>
                <w:sz w:val="16"/>
                <w:szCs w:val="16"/>
              </w:rPr>
              <w:t>Service provisioning enhancement considering EES onboard</w:t>
            </w:r>
          </w:p>
        </w:tc>
        <w:tc>
          <w:tcPr>
            <w:tcW w:w="992" w:type="dxa"/>
            <w:shd w:val="solid" w:color="FFFFFF" w:fill="auto"/>
          </w:tcPr>
          <w:p w14:paraId="01F6FB72" w14:textId="08E25B1E" w:rsidR="00F06A48" w:rsidRPr="00EB4F9E" w:rsidRDefault="00F06A48" w:rsidP="00F06A48">
            <w:pPr>
              <w:pStyle w:val="TAL"/>
              <w:jc w:val="center"/>
              <w:rPr>
                <w:sz w:val="16"/>
                <w:szCs w:val="16"/>
              </w:rPr>
            </w:pPr>
            <w:r w:rsidRPr="00EB4F9E">
              <w:rPr>
                <w:sz w:val="16"/>
                <w:szCs w:val="16"/>
              </w:rPr>
              <w:t>19.</w:t>
            </w:r>
            <w:r>
              <w:rPr>
                <w:sz w:val="16"/>
                <w:szCs w:val="16"/>
              </w:rPr>
              <w:t>4</w:t>
            </w:r>
            <w:r w:rsidRPr="00EB4F9E">
              <w:rPr>
                <w:sz w:val="16"/>
                <w:szCs w:val="16"/>
              </w:rPr>
              <w:t>.0</w:t>
            </w:r>
          </w:p>
        </w:tc>
      </w:tr>
      <w:tr w:rsidR="009B6116" w:rsidRPr="00A26F04" w14:paraId="42EA4B37" w14:textId="77777777" w:rsidTr="00CB1F82">
        <w:tc>
          <w:tcPr>
            <w:tcW w:w="800" w:type="dxa"/>
            <w:shd w:val="solid" w:color="FFFFFF" w:fill="auto"/>
          </w:tcPr>
          <w:p w14:paraId="51F33848" w14:textId="70561EC3" w:rsidR="009B6116" w:rsidRPr="00EB4F9E" w:rsidRDefault="009B6116" w:rsidP="009B611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AC300CA" w14:textId="32E70904" w:rsidR="009B6116" w:rsidRPr="00EB4F9E" w:rsidRDefault="009B6116" w:rsidP="009B611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26022F09" w14:textId="7D527869" w:rsidR="009B6116" w:rsidRPr="00BB2CA4" w:rsidRDefault="009B6116" w:rsidP="009B6116">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3CD3243E" w14:textId="4ACCC16B" w:rsidR="009B6116" w:rsidRPr="00EB4F9E" w:rsidRDefault="009B6116" w:rsidP="009B6116">
            <w:pPr>
              <w:pStyle w:val="TAL"/>
              <w:rPr>
                <w:sz w:val="16"/>
                <w:szCs w:val="16"/>
              </w:rPr>
            </w:pPr>
            <w:r w:rsidRPr="00EB4F9E">
              <w:rPr>
                <w:sz w:val="16"/>
                <w:szCs w:val="16"/>
              </w:rPr>
              <w:t>0</w:t>
            </w:r>
            <w:r>
              <w:rPr>
                <w:sz w:val="16"/>
                <w:szCs w:val="16"/>
              </w:rPr>
              <w:t>696</w:t>
            </w:r>
          </w:p>
        </w:tc>
        <w:tc>
          <w:tcPr>
            <w:tcW w:w="425" w:type="dxa"/>
            <w:shd w:val="solid" w:color="FFFFFF" w:fill="auto"/>
          </w:tcPr>
          <w:p w14:paraId="0B222C4D" w14:textId="2CE55265" w:rsidR="009B6116" w:rsidRDefault="009B6116" w:rsidP="009B6116">
            <w:pPr>
              <w:pStyle w:val="TAL"/>
              <w:jc w:val="center"/>
              <w:rPr>
                <w:sz w:val="16"/>
                <w:szCs w:val="16"/>
              </w:rPr>
            </w:pPr>
            <w:r>
              <w:rPr>
                <w:sz w:val="16"/>
                <w:szCs w:val="16"/>
              </w:rPr>
              <w:t>1</w:t>
            </w:r>
          </w:p>
        </w:tc>
        <w:tc>
          <w:tcPr>
            <w:tcW w:w="425" w:type="dxa"/>
            <w:shd w:val="solid" w:color="FFFFFF" w:fill="auto"/>
          </w:tcPr>
          <w:p w14:paraId="390A4E47" w14:textId="2EC1CF40" w:rsidR="009B6116" w:rsidRDefault="009B6116" w:rsidP="009B6116">
            <w:pPr>
              <w:pStyle w:val="TAL"/>
              <w:jc w:val="center"/>
              <w:rPr>
                <w:sz w:val="16"/>
                <w:szCs w:val="16"/>
              </w:rPr>
            </w:pPr>
            <w:r>
              <w:rPr>
                <w:sz w:val="16"/>
                <w:szCs w:val="16"/>
              </w:rPr>
              <w:t>A</w:t>
            </w:r>
          </w:p>
        </w:tc>
        <w:tc>
          <w:tcPr>
            <w:tcW w:w="4536" w:type="dxa"/>
            <w:shd w:val="solid" w:color="FFFFFF" w:fill="auto"/>
          </w:tcPr>
          <w:p w14:paraId="5B69DE7F" w14:textId="1DDD11EA" w:rsidR="009B6116" w:rsidRPr="00F06A48" w:rsidRDefault="009B6116" w:rsidP="009B6116">
            <w:pPr>
              <w:pStyle w:val="TAL"/>
              <w:rPr>
                <w:sz w:val="16"/>
                <w:szCs w:val="16"/>
              </w:rPr>
            </w:pPr>
            <w:r w:rsidRPr="009B6116">
              <w:rPr>
                <w:sz w:val="16"/>
                <w:szCs w:val="16"/>
              </w:rPr>
              <w:t>Correction on ACR scenario determination considering bundle EAS capability</w:t>
            </w:r>
          </w:p>
        </w:tc>
        <w:tc>
          <w:tcPr>
            <w:tcW w:w="992" w:type="dxa"/>
            <w:shd w:val="solid" w:color="FFFFFF" w:fill="auto"/>
          </w:tcPr>
          <w:p w14:paraId="07898CC6" w14:textId="40E695D2" w:rsidR="009B6116" w:rsidRPr="00EB4F9E" w:rsidRDefault="009B6116" w:rsidP="009B6116">
            <w:pPr>
              <w:pStyle w:val="TAL"/>
              <w:jc w:val="center"/>
              <w:rPr>
                <w:sz w:val="16"/>
                <w:szCs w:val="16"/>
              </w:rPr>
            </w:pPr>
            <w:r w:rsidRPr="00EB4F9E">
              <w:rPr>
                <w:sz w:val="16"/>
                <w:szCs w:val="16"/>
              </w:rPr>
              <w:t>19.</w:t>
            </w:r>
            <w:r>
              <w:rPr>
                <w:sz w:val="16"/>
                <w:szCs w:val="16"/>
              </w:rPr>
              <w:t>4</w:t>
            </w:r>
            <w:r w:rsidRPr="00EB4F9E">
              <w:rPr>
                <w:sz w:val="16"/>
                <w:szCs w:val="16"/>
              </w:rPr>
              <w:t>.0</w:t>
            </w:r>
          </w:p>
        </w:tc>
      </w:tr>
      <w:tr w:rsidR="00035ACD" w:rsidRPr="00A26F04" w14:paraId="4EF5815B" w14:textId="77777777" w:rsidTr="00CB1F82">
        <w:tc>
          <w:tcPr>
            <w:tcW w:w="800" w:type="dxa"/>
            <w:shd w:val="solid" w:color="FFFFFF" w:fill="auto"/>
          </w:tcPr>
          <w:p w14:paraId="3A6D902E" w14:textId="3163244F" w:rsidR="00035ACD" w:rsidRPr="00EB4F9E" w:rsidRDefault="00035ACD" w:rsidP="00035ACD">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8410E2E" w14:textId="4374BD6C" w:rsidR="00035ACD" w:rsidRPr="00EB4F9E" w:rsidRDefault="00035ACD" w:rsidP="00035ACD">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12C9A98B" w14:textId="7093A017" w:rsidR="00035ACD" w:rsidRPr="00BB2CA4" w:rsidRDefault="00035ACD" w:rsidP="00035ACD">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5D7A0120" w14:textId="46BB72DA" w:rsidR="00035ACD" w:rsidRPr="00EB4F9E" w:rsidRDefault="00035ACD" w:rsidP="00035ACD">
            <w:pPr>
              <w:pStyle w:val="TAL"/>
              <w:rPr>
                <w:sz w:val="16"/>
                <w:szCs w:val="16"/>
              </w:rPr>
            </w:pPr>
            <w:r w:rsidRPr="00EB4F9E">
              <w:rPr>
                <w:sz w:val="16"/>
                <w:szCs w:val="16"/>
              </w:rPr>
              <w:t>0</w:t>
            </w:r>
            <w:r>
              <w:rPr>
                <w:sz w:val="16"/>
                <w:szCs w:val="16"/>
              </w:rPr>
              <w:t>697</w:t>
            </w:r>
          </w:p>
        </w:tc>
        <w:tc>
          <w:tcPr>
            <w:tcW w:w="425" w:type="dxa"/>
            <w:shd w:val="solid" w:color="FFFFFF" w:fill="auto"/>
          </w:tcPr>
          <w:p w14:paraId="2C8A1B57" w14:textId="3671915A" w:rsidR="00035ACD" w:rsidRDefault="00035ACD" w:rsidP="00035ACD">
            <w:pPr>
              <w:pStyle w:val="TAL"/>
              <w:jc w:val="center"/>
              <w:rPr>
                <w:sz w:val="16"/>
                <w:szCs w:val="16"/>
              </w:rPr>
            </w:pPr>
            <w:r>
              <w:rPr>
                <w:sz w:val="16"/>
                <w:szCs w:val="16"/>
              </w:rPr>
              <w:t>2</w:t>
            </w:r>
          </w:p>
        </w:tc>
        <w:tc>
          <w:tcPr>
            <w:tcW w:w="425" w:type="dxa"/>
            <w:shd w:val="solid" w:color="FFFFFF" w:fill="auto"/>
          </w:tcPr>
          <w:p w14:paraId="4947B5F7" w14:textId="7E521D0C" w:rsidR="00035ACD" w:rsidRDefault="00035ACD" w:rsidP="00035ACD">
            <w:pPr>
              <w:pStyle w:val="TAL"/>
              <w:jc w:val="center"/>
              <w:rPr>
                <w:sz w:val="16"/>
                <w:szCs w:val="16"/>
              </w:rPr>
            </w:pPr>
            <w:r>
              <w:rPr>
                <w:sz w:val="16"/>
                <w:szCs w:val="16"/>
              </w:rPr>
              <w:t>A</w:t>
            </w:r>
          </w:p>
        </w:tc>
        <w:tc>
          <w:tcPr>
            <w:tcW w:w="4536" w:type="dxa"/>
            <w:shd w:val="solid" w:color="FFFFFF" w:fill="auto"/>
          </w:tcPr>
          <w:p w14:paraId="5F1CAB02" w14:textId="3830E546" w:rsidR="00035ACD" w:rsidRPr="009B6116" w:rsidRDefault="00035ACD" w:rsidP="00035ACD">
            <w:pPr>
              <w:pStyle w:val="TAL"/>
              <w:rPr>
                <w:sz w:val="16"/>
                <w:szCs w:val="16"/>
              </w:rPr>
            </w:pPr>
            <w:r w:rsidRPr="00035ACD">
              <w:rPr>
                <w:sz w:val="16"/>
                <w:szCs w:val="16"/>
              </w:rPr>
              <w:t>Correction on bundle EAS feature</w:t>
            </w:r>
          </w:p>
        </w:tc>
        <w:tc>
          <w:tcPr>
            <w:tcW w:w="992" w:type="dxa"/>
            <w:shd w:val="solid" w:color="FFFFFF" w:fill="auto"/>
          </w:tcPr>
          <w:p w14:paraId="69D9433E" w14:textId="0F81AB88" w:rsidR="00035ACD" w:rsidRPr="00EB4F9E" w:rsidRDefault="00035ACD" w:rsidP="00035ACD">
            <w:pPr>
              <w:pStyle w:val="TAL"/>
              <w:jc w:val="center"/>
              <w:rPr>
                <w:sz w:val="16"/>
                <w:szCs w:val="16"/>
              </w:rPr>
            </w:pPr>
            <w:r w:rsidRPr="00EB4F9E">
              <w:rPr>
                <w:sz w:val="16"/>
                <w:szCs w:val="16"/>
              </w:rPr>
              <w:t>19.</w:t>
            </w:r>
            <w:r>
              <w:rPr>
                <w:sz w:val="16"/>
                <w:szCs w:val="16"/>
              </w:rPr>
              <w:t>4</w:t>
            </w:r>
            <w:r w:rsidRPr="00EB4F9E">
              <w:rPr>
                <w:sz w:val="16"/>
                <w:szCs w:val="16"/>
              </w:rPr>
              <w:t>.0</w:t>
            </w:r>
          </w:p>
        </w:tc>
      </w:tr>
      <w:tr w:rsidR="0062733D" w:rsidRPr="00A26F04" w14:paraId="3CCFE40B" w14:textId="77777777" w:rsidTr="00CB1F82">
        <w:tc>
          <w:tcPr>
            <w:tcW w:w="800" w:type="dxa"/>
            <w:shd w:val="solid" w:color="FFFFFF" w:fill="auto"/>
          </w:tcPr>
          <w:p w14:paraId="1861DA59" w14:textId="32FB8E93" w:rsidR="0062733D" w:rsidRPr="00EB4F9E" w:rsidRDefault="0062733D" w:rsidP="0062733D">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D025594" w14:textId="77996435" w:rsidR="0062733D" w:rsidRPr="00EB4F9E" w:rsidRDefault="0062733D" w:rsidP="0062733D">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D9A1962" w14:textId="52A6380B" w:rsidR="0062733D" w:rsidRPr="00BB2CA4" w:rsidRDefault="0062733D" w:rsidP="0062733D">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7BCC9FF0" w14:textId="68965A12" w:rsidR="0062733D" w:rsidRPr="00EB4F9E" w:rsidRDefault="0062733D" w:rsidP="0062733D">
            <w:pPr>
              <w:pStyle w:val="TAL"/>
              <w:rPr>
                <w:sz w:val="16"/>
                <w:szCs w:val="16"/>
              </w:rPr>
            </w:pPr>
            <w:r w:rsidRPr="00EB4F9E">
              <w:rPr>
                <w:sz w:val="16"/>
                <w:szCs w:val="16"/>
              </w:rPr>
              <w:t>0</w:t>
            </w:r>
            <w:r>
              <w:rPr>
                <w:sz w:val="16"/>
                <w:szCs w:val="16"/>
              </w:rPr>
              <w:t>698</w:t>
            </w:r>
          </w:p>
        </w:tc>
        <w:tc>
          <w:tcPr>
            <w:tcW w:w="425" w:type="dxa"/>
            <w:shd w:val="solid" w:color="FFFFFF" w:fill="auto"/>
          </w:tcPr>
          <w:p w14:paraId="7420A422" w14:textId="1BA4EA1A" w:rsidR="0062733D" w:rsidRDefault="0062733D" w:rsidP="0062733D">
            <w:pPr>
              <w:pStyle w:val="TAL"/>
              <w:jc w:val="center"/>
              <w:rPr>
                <w:sz w:val="16"/>
                <w:szCs w:val="16"/>
              </w:rPr>
            </w:pPr>
            <w:r>
              <w:rPr>
                <w:sz w:val="16"/>
                <w:szCs w:val="16"/>
              </w:rPr>
              <w:t>3</w:t>
            </w:r>
          </w:p>
        </w:tc>
        <w:tc>
          <w:tcPr>
            <w:tcW w:w="425" w:type="dxa"/>
            <w:shd w:val="solid" w:color="FFFFFF" w:fill="auto"/>
          </w:tcPr>
          <w:p w14:paraId="2345A690" w14:textId="03CFF435" w:rsidR="0062733D" w:rsidRDefault="0062733D" w:rsidP="0062733D">
            <w:pPr>
              <w:pStyle w:val="TAL"/>
              <w:jc w:val="center"/>
              <w:rPr>
                <w:sz w:val="16"/>
                <w:szCs w:val="16"/>
              </w:rPr>
            </w:pPr>
            <w:r>
              <w:rPr>
                <w:sz w:val="16"/>
                <w:szCs w:val="16"/>
              </w:rPr>
              <w:t>F</w:t>
            </w:r>
          </w:p>
        </w:tc>
        <w:tc>
          <w:tcPr>
            <w:tcW w:w="4536" w:type="dxa"/>
            <w:shd w:val="solid" w:color="FFFFFF" w:fill="auto"/>
          </w:tcPr>
          <w:p w14:paraId="42139FAE" w14:textId="26074A5C" w:rsidR="0062733D" w:rsidRPr="00035ACD" w:rsidRDefault="0062733D" w:rsidP="0062733D">
            <w:pPr>
              <w:pStyle w:val="TAL"/>
              <w:rPr>
                <w:sz w:val="16"/>
                <w:szCs w:val="16"/>
              </w:rPr>
            </w:pPr>
            <w:r w:rsidRPr="0062733D">
              <w:rPr>
                <w:sz w:val="16"/>
                <w:szCs w:val="16"/>
              </w:rPr>
              <w:t>Correction on EAS determination</w:t>
            </w:r>
          </w:p>
        </w:tc>
        <w:tc>
          <w:tcPr>
            <w:tcW w:w="992" w:type="dxa"/>
            <w:shd w:val="solid" w:color="FFFFFF" w:fill="auto"/>
          </w:tcPr>
          <w:p w14:paraId="05E1A6FD" w14:textId="475445F0" w:rsidR="0062733D" w:rsidRPr="00EB4F9E" w:rsidRDefault="0062733D" w:rsidP="0062733D">
            <w:pPr>
              <w:pStyle w:val="TAL"/>
              <w:jc w:val="center"/>
              <w:rPr>
                <w:sz w:val="16"/>
                <w:szCs w:val="16"/>
              </w:rPr>
            </w:pPr>
            <w:r w:rsidRPr="00EB4F9E">
              <w:rPr>
                <w:sz w:val="16"/>
                <w:szCs w:val="16"/>
              </w:rPr>
              <w:t>19.</w:t>
            </w:r>
            <w:r>
              <w:rPr>
                <w:sz w:val="16"/>
                <w:szCs w:val="16"/>
              </w:rPr>
              <w:t>4</w:t>
            </w:r>
            <w:r w:rsidRPr="00EB4F9E">
              <w:rPr>
                <w:sz w:val="16"/>
                <w:szCs w:val="16"/>
              </w:rPr>
              <w:t>.0</w:t>
            </w:r>
          </w:p>
        </w:tc>
      </w:tr>
      <w:tr w:rsidR="004554D6" w:rsidRPr="00A26F04" w14:paraId="5899DF8C" w14:textId="77777777" w:rsidTr="00CB1F82">
        <w:tc>
          <w:tcPr>
            <w:tcW w:w="800" w:type="dxa"/>
            <w:shd w:val="solid" w:color="FFFFFF" w:fill="auto"/>
          </w:tcPr>
          <w:p w14:paraId="2732C7A9" w14:textId="78C4AFEF" w:rsidR="004554D6" w:rsidRPr="00EB4F9E" w:rsidRDefault="004554D6" w:rsidP="004554D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2225BC2" w14:textId="2C9E5AE3" w:rsidR="004554D6" w:rsidRPr="00EB4F9E" w:rsidRDefault="004554D6" w:rsidP="004554D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B27189C" w14:textId="49B7685D" w:rsidR="004554D6" w:rsidRPr="00BB2CA4" w:rsidRDefault="004554D6" w:rsidP="004554D6">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5E81189" w14:textId="7CF967AD" w:rsidR="004554D6" w:rsidRPr="00EB4F9E" w:rsidRDefault="004554D6" w:rsidP="004554D6">
            <w:pPr>
              <w:pStyle w:val="TAL"/>
              <w:rPr>
                <w:sz w:val="16"/>
                <w:szCs w:val="16"/>
              </w:rPr>
            </w:pPr>
            <w:r w:rsidRPr="00EB4F9E">
              <w:rPr>
                <w:sz w:val="16"/>
                <w:szCs w:val="16"/>
              </w:rPr>
              <w:t>0</w:t>
            </w:r>
            <w:r>
              <w:rPr>
                <w:sz w:val="16"/>
                <w:szCs w:val="16"/>
              </w:rPr>
              <w:t>703</w:t>
            </w:r>
          </w:p>
        </w:tc>
        <w:tc>
          <w:tcPr>
            <w:tcW w:w="425" w:type="dxa"/>
            <w:shd w:val="solid" w:color="FFFFFF" w:fill="auto"/>
          </w:tcPr>
          <w:p w14:paraId="32F567B9" w14:textId="660165C3" w:rsidR="004554D6" w:rsidRDefault="004554D6" w:rsidP="004554D6">
            <w:pPr>
              <w:pStyle w:val="TAL"/>
              <w:jc w:val="center"/>
              <w:rPr>
                <w:sz w:val="16"/>
                <w:szCs w:val="16"/>
              </w:rPr>
            </w:pPr>
            <w:r>
              <w:rPr>
                <w:sz w:val="16"/>
                <w:szCs w:val="16"/>
              </w:rPr>
              <w:t>1</w:t>
            </w:r>
          </w:p>
        </w:tc>
        <w:tc>
          <w:tcPr>
            <w:tcW w:w="425" w:type="dxa"/>
            <w:shd w:val="solid" w:color="FFFFFF" w:fill="auto"/>
          </w:tcPr>
          <w:p w14:paraId="0B98EB78" w14:textId="2845DA73" w:rsidR="004554D6" w:rsidRDefault="004554D6" w:rsidP="004554D6">
            <w:pPr>
              <w:pStyle w:val="TAL"/>
              <w:jc w:val="center"/>
              <w:rPr>
                <w:sz w:val="16"/>
                <w:szCs w:val="16"/>
              </w:rPr>
            </w:pPr>
            <w:r>
              <w:rPr>
                <w:sz w:val="16"/>
                <w:szCs w:val="16"/>
              </w:rPr>
              <w:t>A</w:t>
            </w:r>
          </w:p>
        </w:tc>
        <w:tc>
          <w:tcPr>
            <w:tcW w:w="4536" w:type="dxa"/>
            <w:shd w:val="solid" w:color="FFFFFF" w:fill="auto"/>
          </w:tcPr>
          <w:p w14:paraId="048E041C" w14:textId="4CBF49AD" w:rsidR="004554D6" w:rsidRPr="0062733D" w:rsidRDefault="004554D6" w:rsidP="004554D6">
            <w:pPr>
              <w:pStyle w:val="TAL"/>
              <w:rPr>
                <w:sz w:val="16"/>
                <w:szCs w:val="16"/>
              </w:rPr>
            </w:pPr>
            <w:r w:rsidRPr="004554D6">
              <w:rPr>
                <w:sz w:val="16"/>
                <w:szCs w:val="16"/>
              </w:rPr>
              <w:t>EN on EAS ID list in UE ID request from AC</w:t>
            </w:r>
          </w:p>
        </w:tc>
        <w:tc>
          <w:tcPr>
            <w:tcW w:w="992" w:type="dxa"/>
            <w:shd w:val="solid" w:color="FFFFFF" w:fill="auto"/>
          </w:tcPr>
          <w:p w14:paraId="57404B69" w14:textId="64B62CFD" w:rsidR="004554D6" w:rsidRPr="00EB4F9E" w:rsidRDefault="004554D6" w:rsidP="004554D6">
            <w:pPr>
              <w:pStyle w:val="TAL"/>
              <w:jc w:val="center"/>
              <w:rPr>
                <w:sz w:val="16"/>
                <w:szCs w:val="16"/>
              </w:rPr>
            </w:pPr>
            <w:r w:rsidRPr="00EB4F9E">
              <w:rPr>
                <w:sz w:val="16"/>
                <w:szCs w:val="16"/>
              </w:rPr>
              <w:t>19.</w:t>
            </w:r>
            <w:r>
              <w:rPr>
                <w:sz w:val="16"/>
                <w:szCs w:val="16"/>
              </w:rPr>
              <w:t>4</w:t>
            </w:r>
            <w:r w:rsidRPr="00EB4F9E">
              <w:rPr>
                <w:sz w:val="16"/>
                <w:szCs w:val="16"/>
              </w:rPr>
              <w:t>.0</w:t>
            </w:r>
          </w:p>
        </w:tc>
      </w:tr>
      <w:tr w:rsidR="00004D1E" w:rsidRPr="00A26F04" w14:paraId="30710EF6" w14:textId="77777777" w:rsidTr="00CB1F82">
        <w:tc>
          <w:tcPr>
            <w:tcW w:w="800" w:type="dxa"/>
            <w:shd w:val="solid" w:color="FFFFFF" w:fill="auto"/>
          </w:tcPr>
          <w:p w14:paraId="0F8DD117" w14:textId="60BA399F" w:rsidR="00004D1E" w:rsidRPr="00EB4F9E" w:rsidRDefault="00004D1E" w:rsidP="00004D1E">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4E9B2351" w14:textId="63416C31" w:rsidR="00004D1E" w:rsidRPr="00EB4F9E" w:rsidRDefault="00004D1E" w:rsidP="00004D1E">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30A6AA9A" w14:textId="5FE06F10" w:rsidR="00004D1E" w:rsidRPr="00BB2CA4" w:rsidRDefault="00004D1E" w:rsidP="00004D1E">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4EB9710" w14:textId="29FA3B6D" w:rsidR="00004D1E" w:rsidRPr="00EB4F9E" w:rsidRDefault="00004D1E" w:rsidP="00004D1E">
            <w:pPr>
              <w:pStyle w:val="TAL"/>
              <w:rPr>
                <w:sz w:val="16"/>
                <w:szCs w:val="16"/>
              </w:rPr>
            </w:pPr>
            <w:r w:rsidRPr="00EB4F9E">
              <w:rPr>
                <w:sz w:val="16"/>
                <w:szCs w:val="16"/>
              </w:rPr>
              <w:t>0</w:t>
            </w:r>
            <w:r>
              <w:rPr>
                <w:sz w:val="16"/>
                <w:szCs w:val="16"/>
              </w:rPr>
              <w:t>705</w:t>
            </w:r>
          </w:p>
        </w:tc>
        <w:tc>
          <w:tcPr>
            <w:tcW w:w="425" w:type="dxa"/>
            <w:shd w:val="solid" w:color="FFFFFF" w:fill="auto"/>
          </w:tcPr>
          <w:p w14:paraId="5D0EEE5E" w14:textId="7D755248" w:rsidR="00004D1E" w:rsidRDefault="00004D1E" w:rsidP="00004D1E">
            <w:pPr>
              <w:pStyle w:val="TAL"/>
              <w:jc w:val="center"/>
              <w:rPr>
                <w:sz w:val="16"/>
                <w:szCs w:val="16"/>
              </w:rPr>
            </w:pPr>
            <w:r>
              <w:rPr>
                <w:sz w:val="16"/>
                <w:szCs w:val="16"/>
              </w:rPr>
              <w:t>2</w:t>
            </w:r>
          </w:p>
        </w:tc>
        <w:tc>
          <w:tcPr>
            <w:tcW w:w="425" w:type="dxa"/>
            <w:shd w:val="solid" w:color="FFFFFF" w:fill="auto"/>
          </w:tcPr>
          <w:p w14:paraId="20DB76C6" w14:textId="580D73A8" w:rsidR="00004D1E" w:rsidRDefault="00004D1E" w:rsidP="00004D1E">
            <w:pPr>
              <w:pStyle w:val="TAL"/>
              <w:jc w:val="center"/>
              <w:rPr>
                <w:sz w:val="16"/>
                <w:szCs w:val="16"/>
              </w:rPr>
            </w:pPr>
            <w:r>
              <w:rPr>
                <w:sz w:val="16"/>
                <w:szCs w:val="16"/>
              </w:rPr>
              <w:t>A</w:t>
            </w:r>
          </w:p>
        </w:tc>
        <w:tc>
          <w:tcPr>
            <w:tcW w:w="4536" w:type="dxa"/>
            <w:shd w:val="solid" w:color="FFFFFF" w:fill="auto"/>
          </w:tcPr>
          <w:p w14:paraId="1E684F9E" w14:textId="42E4F2AB" w:rsidR="00004D1E" w:rsidRPr="004554D6" w:rsidRDefault="00004D1E" w:rsidP="00004D1E">
            <w:pPr>
              <w:pStyle w:val="TAL"/>
              <w:rPr>
                <w:sz w:val="16"/>
                <w:szCs w:val="16"/>
              </w:rPr>
            </w:pPr>
            <w:r w:rsidRPr="00004D1E">
              <w:rPr>
                <w:sz w:val="16"/>
                <w:szCs w:val="16"/>
              </w:rPr>
              <w:t>EN on ensuring user's authorization/consent and AC's authorization</w:t>
            </w:r>
          </w:p>
        </w:tc>
        <w:tc>
          <w:tcPr>
            <w:tcW w:w="992" w:type="dxa"/>
            <w:shd w:val="solid" w:color="FFFFFF" w:fill="auto"/>
          </w:tcPr>
          <w:p w14:paraId="22C31107" w14:textId="79B7BCEC" w:rsidR="00004D1E" w:rsidRPr="00EB4F9E" w:rsidRDefault="00004D1E" w:rsidP="00004D1E">
            <w:pPr>
              <w:pStyle w:val="TAL"/>
              <w:jc w:val="center"/>
              <w:rPr>
                <w:sz w:val="16"/>
                <w:szCs w:val="16"/>
              </w:rPr>
            </w:pPr>
            <w:r w:rsidRPr="00EB4F9E">
              <w:rPr>
                <w:sz w:val="16"/>
                <w:szCs w:val="16"/>
              </w:rPr>
              <w:t>19.</w:t>
            </w:r>
            <w:r>
              <w:rPr>
                <w:sz w:val="16"/>
                <w:szCs w:val="16"/>
              </w:rPr>
              <w:t>4</w:t>
            </w:r>
            <w:r w:rsidRPr="00EB4F9E">
              <w:rPr>
                <w:sz w:val="16"/>
                <w:szCs w:val="16"/>
              </w:rPr>
              <w:t>.0</w:t>
            </w:r>
          </w:p>
        </w:tc>
      </w:tr>
      <w:tr w:rsidR="00004D1E" w:rsidRPr="00A26F04" w14:paraId="4305D733" w14:textId="77777777" w:rsidTr="00CB1F82">
        <w:tc>
          <w:tcPr>
            <w:tcW w:w="800" w:type="dxa"/>
            <w:shd w:val="solid" w:color="FFFFFF" w:fill="auto"/>
          </w:tcPr>
          <w:p w14:paraId="6543F4A1" w14:textId="7FBD5CC5" w:rsidR="00004D1E" w:rsidRPr="00EB4F9E" w:rsidRDefault="00004D1E" w:rsidP="00004D1E">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B0CC24A" w14:textId="1E9D00D5" w:rsidR="00004D1E" w:rsidRPr="00EB4F9E" w:rsidRDefault="00004D1E" w:rsidP="00004D1E">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3386901D" w14:textId="0835AA3F" w:rsidR="00004D1E" w:rsidRPr="00BB2CA4" w:rsidRDefault="00004D1E" w:rsidP="00004D1E">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4C536C7F" w14:textId="2C934FA9" w:rsidR="00004D1E" w:rsidRPr="00EB4F9E" w:rsidRDefault="00004D1E" w:rsidP="00004D1E">
            <w:pPr>
              <w:pStyle w:val="TAL"/>
              <w:rPr>
                <w:sz w:val="16"/>
                <w:szCs w:val="16"/>
              </w:rPr>
            </w:pPr>
            <w:r w:rsidRPr="00EB4F9E">
              <w:rPr>
                <w:sz w:val="16"/>
                <w:szCs w:val="16"/>
              </w:rPr>
              <w:t>0</w:t>
            </w:r>
            <w:r>
              <w:rPr>
                <w:sz w:val="16"/>
                <w:szCs w:val="16"/>
              </w:rPr>
              <w:t>707</w:t>
            </w:r>
          </w:p>
        </w:tc>
        <w:tc>
          <w:tcPr>
            <w:tcW w:w="425" w:type="dxa"/>
            <w:shd w:val="solid" w:color="FFFFFF" w:fill="auto"/>
          </w:tcPr>
          <w:p w14:paraId="37761450" w14:textId="7F3CA598" w:rsidR="00004D1E" w:rsidRDefault="00004D1E" w:rsidP="00004D1E">
            <w:pPr>
              <w:pStyle w:val="TAL"/>
              <w:jc w:val="center"/>
              <w:rPr>
                <w:sz w:val="16"/>
                <w:szCs w:val="16"/>
              </w:rPr>
            </w:pPr>
            <w:r>
              <w:rPr>
                <w:sz w:val="16"/>
                <w:szCs w:val="16"/>
              </w:rPr>
              <w:t>1</w:t>
            </w:r>
          </w:p>
        </w:tc>
        <w:tc>
          <w:tcPr>
            <w:tcW w:w="425" w:type="dxa"/>
            <w:shd w:val="solid" w:color="FFFFFF" w:fill="auto"/>
          </w:tcPr>
          <w:p w14:paraId="47F6022D" w14:textId="0B250CB4" w:rsidR="00004D1E" w:rsidRDefault="00004D1E" w:rsidP="00004D1E">
            <w:pPr>
              <w:pStyle w:val="TAL"/>
              <w:jc w:val="center"/>
              <w:rPr>
                <w:sz w:val="16"/>
                <w:szCs w:val="16"/>
              </w:rPr>
            </w:pPr>
            <w:r>
              <w:rPr>
                <w:sz w:val="16"/>
                <w:szCs w:val="16"/>
              </w:rPr>
              <w:t>A</w:t>
            </w:r>
          </w:p>
        </w:tc>
        <w:tc>
          <w:tcPr>
            <w:tcW w:w="4536" w:type="dxa"/>
            <w:shd w:val="solid" w:color="FFFFFF" w:fill="auto"/>
          </w:tcPr>
          <w:p w14:paraId="43BE4C44" w14:textId="2EA14095" w:rsidR="00004D1E" w:rsidRPr="00004D1E" w:rsidRDefault="00004D1E" w:rsidP="00004D1E">
            <w:pPr>
              <w:pStyle w:val="TAL"/>
              <w:rPr>
                <w:sz w:val="16"/>
                <w:szCs w:val="16"/>
              </w:rPr>
            </w:pPr>
            <w:r w:rsidRPr="00004D1E">
              <w:rPr>
                <w:sz w:val="16"/>
                <w:szCs w:val="16"/>
              </w:rPr>
              <w:t>EN on EEC-provided information verification and trustfulness</w:t>
            </w:r>
          </w:p>
        </w:tc>
        <w:tc>
          <w:tcPr>
            <w:tcW w:w="992" w:type="dxa"/>
            <w:shd w:val="solid" w:color="FFFFFF" w:fill="auto"/>
          </w:tcPr>
          <w:p w14:paraId="7680B753" w14:textId="683A9387" w:rsidR="00004D1E" w:rsidRPr="00EB4F9E" w:rsidRDefault="00004D1E" w:rsidP="00004D1E">
            <w:pPr>
              <w:pStyle w:val="TAL"/>
              <w:jc w:val="center"/>
              <w:rPr>
                <w:sz w:val="16"/>
                <w:szCs w:val="16"/>
              </w:rPr>
            </w:pPr>
            <w:r w:rsidRPr="00EB4F9E">
              <w:rPr>
                <w:sz w:val="16"/>
                <w:szCs w:val="16"/>
              </w:rPr>
              <w:t>19.</w:t>
            </w:r>
            <w:r>
              <w:rPr>
                <w:sz w:val="16"/>
                <w:szCs w:val="16"/>
              </w:rPr>
              <w:t>4</w:t>
            </w:r>
            <w:r w:rsidRPr="00EB4F9E">
              <w:rPr>
                <w:sz w:val="16"/>
                <w:szCs w:val="16"/>
              </w:rPr>
              <w:t>.0</w:t>
            </w:r>
          </w:p>
        </w:tc>
      </w:tr>
      <w:tr w:rsidR="005A2945" w:rsidRPr="00A26F04" w14:paraId="322C917A" w14:textId="77777777" w:rsidTr="00CB1F82">
        <w:tc>
          <w:tcPr>
            <w:tcW w:w="800" w:type="dxa"/>
            <w:shd w:val="solid" w:color="FFFFFF" w:fill="auto"/>
          </w:tcPr>
          <w:p w14:paraId="73485A3E" w14:textId="3125CCB0" w:rsidR="005A2945" w:rsidRPr="00EB4F9E" w:rsidRDefault="005A2945" w:rsidP="005A294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39BAE4E6" w14:textId="122A5508" w:rsidR="005A2945" w:rsidRPr="00EB4F9E" w:rsidRDefault="005A2945" w:rsidP="005A294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1EC2671" w14:textId="7D0CC641" w:rsidR="005A2945" w:rsidRPr="00BB2CA4" w:rsidRDefault="005A2945" w:rsidP="005A2945">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6B8BA38D" w14:textId="0174390E" w:rsidR="005A2945" w:rsidRPr="00EB4F9E" w:rsidRDefault="005A2945" w:rsidP="005A2945">
            <w:pPr>
              <w:pStyle w:val="TAL"/>
              <w:rPr>
                <w:sz w:val="16"/>
                <w:szCs w:val="16"/>
              </w:rPr>
            </w:pPr>
            <w:r w:rsidRPr="00EB4F9E">
              <w:rPr>
                <w:sz w:val="16"/>
                <w:szCs w:val="16"/>
              </w:rPr>
              <w:t>0</w:t>
            </w:r>
            <w:r>
              <w:rPr>
                <w:sz w:val="16"/>
                <w:szCs w:val="16"/>
              </w:rPr>
              <w:t>709</w:t>
            </w:r>
          </w:p>
        </w:tc>
        <w:tc>
          <w:tcPr>
            <w:tcW w:w="425" w:type="dxa"/>
            <w:shd w:val="solid" w:color="FFFFFF" w:fill="auto"/>
          </w:tcPr>
          <w:p w14:paraId="670E44A4" w14:textId="2A0E3E89" w:rsidR="005A2945" w:rsidRDefault="005A2945" w:rsidP="005A2945">
            <w:pPr>
              <w:pStyle w:val="TAL"/>
              <w:jc w:val="center"/>
              <w:rPr>
                <w:sz w:val="16"/>
                <w:szCs w:val="16"/>
              </w:rPr>
            </w:pPr>
            <w:r>
              <w:rPr>
                <w:sz w:val="16"/>
                <w:szCs w:val="16"/>
              </w:rPr>
              <w:t>1</w:t>
            </w:r>
          </w:p>
        </w:tc>
        <w:tc>
          <w:tcPr>
            <w:tcW w:w="425" w:type="dxa"/>
            <w:shd w:val="solid" w:color="FFFFFF" w:fill="auto"/>
          </w:tcPr>
          <w:p w14:paraId="296C417D" w14:textId="7F81DD6A" w:rsidR="005A2945" w:rsidRDefault="005A2945" w:rsidP="005A2945">
            <w:pPr>
              <w:pStyle w:val="TAL"/>
              <w:jc w:val="center"/>
              <w:rPr>
                <w:sz w:val="16"/>
                <w:szCs w:val="16"/>
              </w:rPr>
            </w:pPr>
            <w:r>
              <w:rPr>
                <w:sz w:val="16"/>
                <w:szCs w:val="16"/>
              </w:rPr>
              <w:t>A</w:t>
            </w:r>
          </w:p>
        </w:tc>
        <w:tc>
          <w:tcPr>
            <w:tcW w:w="4536" w:type="dxa"/>
            <w:shd w:val="solid" w:color="FFFFFF" w:fill="auto"/>
          </w:tcPr>
          <w:p w14:paraId="39192031" w14:textId="40DA3F0D" w:rsidR="005A2945" w:rsidRPr="00004D1E" w:rsidRDefault="005A2945" w:rsidP="005A2945">
            <w:pPr>
              <w:pStyle w:val="TAL"/>
              <w:rPr>
                <w:sz w:val="16"/>
                <w:szCs w:val="16"/>
              </w:rPr>
            </w:pPr>
            <w:r w:rsidRPr="005A2945">
              <w:rPr>
                <w:sz w:val="16"/>
                <w:szCs w:val="16"/>
              </w:rPr>
              <w:t>EN on security aspect for app info sharing between ECSPs</w:t>
            </w:r>
          </w:p>
        </w:tc>
        <w:tc>
          <w:tcPr>
            <w:tcW w:w="992" w:type="dxa"/>
            <w:shd w:val="solid" w:color="FFFFFF" w:fill="auto"/>
          </w:tcPr>
          <w:p w14:paraId="13F4D218" w14:textId="1ECD5161" w:rsidR="005A2945" w:rsidRPr="00EB4F9E" w:rsidRDefault="005A2945" w:rsidP="005A2945">
            <w:pPr>
              <w:pStyle w:val="TAL"/>
              <w:jc w:val="center"/>
              <w:rPr>
                <w:sz w:val="16"/>
                <w:szCs w:val="16"/>
              </w:rPr>
            </w:pPr>
            <w:r w:rsidRPr="00EB4F9E">
              <w:rPr>
                <w:sz w:val="16"/>
                <w:szCs w:val="16"/>
              </w:rPr>
              <w:t>19.</w:t>
            </w:r>
            <w:r>
              <w:rPr>
                <w:sz w:val="16"/>
                <w:szCs w:val="16"/>
              </w:rPr>
              <w:t>4</w:t>
            </w:r>
            <w:r w:rsidRPr="00EB4F9E">
              <w:rPr>
                <w:sz w:val="16"/>
                <w:szCs w:val="16"/>
              </w:rPr>
              <w:t>.0</w:t>
            </w:r>
          </w:p>
        </w:tc>
      </w:tr>
      <w:tr w:rsidR="00484B75" w:rsidRPr="00A26F04" w14:paraId="62590093" w14:textId="77777777" w:rsidTr="00CB1F82">
        <w:tc>
          <w:tcPr>
            <w:tcW w:w="800" w:type="dxa"/>
            <w:shd w:val="solid" w:color="FFFFFF" w:fill="auto"/>
          </w:tcPr>
          <w:p w14:paraId="64EDD41E" w14:textId="78932BBF" w:rsidR="00484B75" w:rsidRPr="00EB4F9E" w:rsidRDefault="00484B75" w:rsidP="00484B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2EF63A2" w14:textId="41023E5D" w:rsidR="00484B75" w:rsidRPr="00EB4F9E" w:rsidRDefault="00484B75" w:rsidP="00484B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04CE0470" w14:textId="6C24E7B9" w:rsidR="00484B75" w:rsidRPr="00BB2CA4" w:rsidRDefault="00484B75" w:rsidP="00484B75">
            <w:pPr>
              <w:pStyle w:val="TAL"/>
              <w:jc w:val="center"/>
              <w:rPr>
                <w:sz w:val="16"/>
                <w:szCs w:val="16"/>
              </w:rPr>
            </w:pPr>
            <w:r w:rsidRPr="00BB2CA4">
              <w:rPr>
                <w:sz w:val="16"/>
                <w:szCs w:val="16"/>
              </w:rPr>
              <w:t>SP-241</w:t>
            </w:r>
            <w:r>
              <w:rPr>
                <w:sz w:val="16"/>
                <w:szCs w:val="16"/>
              </w:rPr>
              <w:t>704</w:t>
            </w:r>
          </w:p>
        </w:tc>
        <w:tc>
          <w:tcPr>
            <w:tcW w:w="567" w:type="dxa"/>
            <w:shd w:val="solid" w:color="FFFFFF" w:fill="auto"/>
          </w:tcPr>
          <w:p w14:paraId="6E8CF435" w14:textId="1D348884" w:rsidR="00484B75" w:rsidRPr="00EB4F9E" w:rsidRDefault="00484B75" w:rsidP="00484B75">
            <w:pPr>
              <w:pStyle w:val="TAL"/>
              <w:rPr>
                <w:sz w:val="16"/>
                <w:szCs w:val="16"/>
              </w:rPr>
            </w:pPr>
            <w:r w:rsidRPr="00EB4F9E">
              <w:rPr>
                <w:sz w:val="16"/>
                <w:szCs w:val="16"/>
              </w:rPr>
              <w:t>0</w:t>
            </w:r>
            <w:r>
              <w:rPr>
                <w:sz w:val="16"/>
                <w:szCs w:val="16"/>
              </w:rPr>
              <w:t>712</w:t>
            </w:r>
          </w:p>
        </w:tc>
        <w:tc>
          <w:tcPr>
            <w:tcW w:w="425" w:type="dxa"/>
            <w:shd w:val="solid" w:color="FFFFFF" w:fill="auto"/>
          </w:tcPr>
          <w:p w14:paraId="308185F3" w14:textId="752FAB58" w:rsidR="00484B75" w:rsidRDefault="00484B75" w:rsidP="00484B75">
            <w:pPr>
              <w:pStyle w:val="TAL"/>
              <w:jc w:val="center"/>
              <w:rPr>
                <w:sz w:val="16"/>
                <w:szCs w:val="16"/>
              </w:rPr>
            </w:pPr>
            <w:r>
              <w:rPr>
                <w:sz w:val="16"/>
                <w:szCs w:val="16"/>
              </w:rPr>
              <w:t>2</w:t>
            </w:r>
          </w:p>
        </w:tc>
        <w:tc>
          <w:tcPr>
            <w:tcW w:w="425" w:type="dxa"/>
            <w:shd w:val="solid" w:color="FFFFFF" w:fill="auto"/>
          </w:tcPr>
          <w:p w14:paraId="73FC75F1" w14:textId="4CD5A2DE" w:rsidR="00484B75" w:rsidRDefault="00484B75" w:rsidP="00484B75">
            <w:pPr>
              <w:pStyle w:val="TAL"/>
              <w:jc w:val="center"/>
              <w:rPr>
                <w:sz w:val="16"/>
                <w:szCs w:val="16"/>
              </w:rPr>
            </w:pPr>
            <w:r>
              <w:rPr>
                <w:sz w:val="16"/>
                <w:szCs w:val="16"/>
              </w:rPr>
              <w:t>A</w:t>
            </w:r>
          </w:p>
        </w:tc>
        <w:tc>
          <w:tcPr>
            <w:tcW w:w="4536" w:type="dxa"/>
            <w:shd w:val="solid" w:color="FFFFFF" w:fill="auto"/>
          </w:tcPr>
          <w:p w14:paraId="3745A75F" w14:textId="3642B346" w:rsidR="00484B75" w:rsidRPr="005A2945" w:rsidRDefault="00484B75" w:rsidP="00484B75">
            <w:pPr>
              <w:pStyle w:val="TAL"/>
              <w:rPr>
                <w:sz w:val="16"/>
                <w:szCs w:val="16"/>
              </w:rPr>
            </w:pPr>
            <w:r w:rsidRPr="00484B75">
              <w:rPr>
                <w:sz w:val="16"/>
                <w:szCs w:val="16"/>
              </w:rPr>
              <w:t>Resolve EN on AF specific UE identifier</w:t>
            </w:r>
          </w:p>
        </w:tc>
        <w:tc>
          <w:tcPr>
            <w:tcW w:w="992" w:type="dxa"/>
            <w:shd w:val="solid" w:color="FFFFFF" w:fill="auto"/>
          </w:tcPr>
          <w:p w14:paraId="0632B511" w14:textId="3F1A9487" w:rsidR="00484B75" w:rsidRPr="00EB4F9E" w:rsidRDefault="00484B75" w:rsidP="00484B75">
            <w:pPr>
              <w:pStyle w:val="TAL"/>
              <w:jc w:val="center"/>
              <w:rPr>
                <w:sz w:val="16"/>
                <w:szCs w:val="16"/>
              </w:rPr>
            </w:pPr>
            <w:r w:rsidRPr="00EB4F9E">
              <w:rPr>
                <w:sz w:val="16"/>
                <w:szCs w:val="16"/>
              </w:rPr>
              <w:t>19.</w:t>
            </w:r>
            <w:r>
              <w:rPr>
                <w:sz w:val="16"/>
                <w:szCs w:val="16"/>
              </w:rPr>
              <w:t>4</w:t>
            </w:r>
            <w:r w:rsidRPr="00EB4F9E">
              <w:rPr>
                <w:sz w:val="16"/>
                <w:szCs w:val="16"/>
              </w:rPr>
              <w:t>.0</w:t>
            </w:r>
          </w:p>
        </w:tc>
      </w:tr>
      <w:tr w:rsidR="00484B75" w:rsidRPr="00A26F04" w14:paraId="605590D8" w14:textId="77777777" w:rsidTr="00CB1F82">
        <w:tc>
          <w:tcPr>
            <w:tcW w:w="800" w:type="dxa"/>
            <w:shd w:val="solid" w:color="FFFFFF" w:fill="auto"/>
          </w:tcPr>
          <w:p w14:paraId="7EDF9D8A" w14:textId="68048D10" w:rsidR="00484B75" w:rsidRPr="00EB4F9E" w:rsidRDefault="00484B75" w:rsidP="00484B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3ABAD38" w14:textId="11A48B16" w:rsidR="00484B75" w:rsidRPr="00EB4F9E" w:rsidRDefault="00484B75" w:rsidP="00484B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C21215F" w14:textId="710E8EE7" w:rsidR="00484B75" w:rsidRPr="00BB2CA4" w:rsidRDefault="00484B75" w:rsidP="00484B7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2E0A2629" w14:textId="215F373D" w:rsidR="00484B75" w:rsidRPr="00EB4F9E" w:rsidRDefault="00484B75" w:rsidP="00484B75">
            <w:pPr>
              <w:pStyle w:val="TAL"/>
              <w:rPr>
                <w:sz w:val="16"/>
                <w:szCs w:val="16"/>
              </w:rPr>
            </w:pPr>
            <w:r w:rsidRPr="00EB4F9E">
              <w:rPr>
                <w:sz w:val="16"/>
                <w:szCs w:val="16"/>
              </w:rPr>
              <w:t>0</w:t>
            </w:r>
            <w:r>
              <w:rPr>
                <w:sz w:val="16"/>
                <w:szCs w:val="16"/>
              </w:rPr>
              <w:t>713</w:t>
            </w:r>
          </w:p>
        </w:tc>
        <w:tc>
          <w:tcPr>
            <w:tcW w:w="425" w:type="dxa"/>
            <w:shd w:val="solid" w:color="FFFFFF" w:fill="auto"/>
          </w:tcPr>
          <w:p w14:paraId="5666B4E8" w14:textId="182419D2" w:rsidR="00484B75" w:rsidRDefault="00484B75" w:rsidP="00484B75">
            <w:pPr>
              <w:pStyle w:val="TAL"/>
              <w:jc w:val="center"/>
              <w:rPr>
                <w:sz w:val="16"/>
                <w:szCs w:val="16"/>
              </w:rPr>
            </w:pPr>
            <w:r>
              <w:rPr>
                <w:sz w:val="16"/>
                <w:szCs w:val="16"/>
              </w:rPr>
              <w:t>1</w:t>
            </w:r>
          </w:p>
        </w:tc>
        <w:tc>
          <w:tcPr>
            <w:tcW w:w="425" w:type="dxa"/>
            <w:shd w:val="solid" w:color="FFFFFF" w:fill="auto"/>
          </w:tcPr>
          <w:p w14:paraId="3D370318" w14:textId="20469006" w:rsidR="00484B75" w:rsidRDefault="00484B75" w:rsidP="00484B75">
            <w:pPr>
              <w:pStyle w:val="TAL"/>
              <w:jc w:val="center"/>
              <w:rPr>
                <w:sz w:val="16"/>
                <w:szCs w:val="16"/>
              </w:rPr>
            </w:pPr>
            <w:r>
              <w:rPr>
                <w:sz w:val="16"/>
                <w:szCs w:val="16"/>
              </w:rPr>
              <w:t>F</w:t>
            </w:r>
          </w:p>
        </w:tc>
        <w:tc>
          <w:tcPr>
            <w:tcW w:w="4536" w:type="dxa"/>
            <w:shd w:val="solid" w:color="FFFFFF" w:fill="auto"/>
          </w:tcPr>
          <w:p w14:paraId="027E8F42" w14:textId="650F03E3" w:rsidR="00484B75" w:rsidRPr="00484B75" w:rsidRDefault="00484B75" w:rsidP="00484B75">
            <w:pPr>
              <w:pStyle w:val="TAL"/>
              <w:rPr>
                <w:sz w:val="16"/>
                <w:szCs w:val="16"/>
              </w:rPr>
            </w:pPr>
            <w:r w:rsidRPr="00484B75">
              <w:rPr>
                <w:sz w:val="16"/>
                <w:szCs w:val="16"/>
              </w:rPr>
              <w:t>Event Reporting Information clarification for out of service area event</w:t>
            </w:r>
          </w:p>
        </w:tc>
        <w:tc>
          <w:tcPr>
            <w:tcW w:w="992" w:type="dxa"/>
            <w:shd w:val="solid" w:color="FFFFFF" w:fill="auto"/>
          </w:tcPr>
          <w:p w14:paraId="4C4A7ACB" w14:textId="12EA76C2" w:rsidR="00484B75" w:rsidRPr="00EB4F9E" w:rsidRDefault="00484B75" w:rsidP="00484B75">
            <w:pPr>
              <w:pStyle w:val="TAL"/>
              <w:jc w:val="center"/>
              <w:rPr>
                <w:sz w:val="16"/>
                <w:szCs w:val="16"/>
              </w:rPr>
            </w:pPr>
            <w:r w:rsidRPr="00EB4F9E">
              <w:rPr>
                <w:sz w:val="16"/>
                <w:szCs w:val="16"/>
              </w:rPr>
              <w:t>19.</w:t>
            </w:r>
            <w:r>
              <w:rPr>
                <w:sz w:val="16"/>
                <w:szCs w:val="16"/>
              </w:rPr>
              <w:t>4</w:t>
            </w:r>
            <w:r w:rsidRPr="00EB4F9E">
              <w:rPr>
                <w:sz w:val="16"/>
                <w:szCs w:val="16"/>
              </w:rPr>
              <w:t>.0</w:t>
            </w:r>
          </w:p>
        </w:tc>
      </w:tr>
      <w:tr w:rsidR="00462855" w:rsidRPr="00A26F04" w14:paraId="0C1CB43F" w14:textId="77777777" w:rsidTr="00CB1F82">
        <w:tc>
          <w:tcPr>
            <w:tcW w:w="800" w:type="dxa"/>
            <w:shd w:val="solid" w:color="FFFFFF" w:fill="auto"/>
          </w:tcPr>
          <w:p w14:paraId="7C48B271" w14:textId="768B16E3" w:rsidR="00462855" w:rsidRPr="00EB4F9E" w:rsidRDefault="00462855" w:rsidP="0046285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BF28FBE" w14:textId="50F9F27B" w:rsidR="00462855" w:rsidRPr="00EB4F9E" w:rsidRDefault="00462855" w:rsidP="0046285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738114B5" w14:textId="1FD847CE" w:rsidR="00462855" w:rsidRPr="00BB2CA4" w:rsidRDefault="00462855" w:rsidP="0046285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3A0455CC" w14:textId="1A8EC095" w:rsidR="00462855" w:rsidRPr="00EB4F9E" w:rsidRDefault="00462855" w:rsidP="00462855">
            <w:pPr>
              <w:pStyle w:val="TAL"/>
              <w:rPr>
                <w:sz w:val="16"/>
                <w:szCs w:val="16"/>
              </w:rPr>
            </w:pPr>
            <w:r w:rsidRPr="00EB4F9E">
              <w:rPr>
                <w:sz w:val="16"/>
                <w:szCs w:val="16"/>
              </w:rPr>
              <w:t>0</w:t>
            </w:r>
            <w:r>
              <w:rPr>
                <w:sz w:val="16"/>
                <w:szCs w:val="16"/>
              </w:rPr>
              <w:t>714</w:t>
            </w:r>
          </w:p>
        </w:tc>
        <w:tc>
          <w:tcPr>
            <w:tcW w:w="425" w:type="dxa"/>
            <w:shd w:val="solid" w:color="FFFFFF" w:fill="auto"/>
          </w:tcPr>
          <w:p w14:paraId="535C3844" w14:textId="19F89F09" w:rsidR="00462855" w:rsidRDefault="00462855" w:rsidP="00462855">
            <w:pPr>
              <w:pStyle w:val="TAL"/>
              <w:jc w:val="center"/>
              <w:rPr>
                <w:sz w:val="16"/>
                <w:szCs w:val="16"/>
              </w:rPr>
            </w:pPr>
            <w:r>
              <w:rPr>
                <w:sz w:val="16"/>
                <w:szCs w:val="16"/>
              </w:rPr>
              <w:t>1</w:t>
            </w:r>
          </w:p>
        </w:tc>
        <w:tc>
          <w:tcPr>
            <w:tcW w:w="425" w:type="dxa"/>
            <w:shd w:val="solid" w:color="FFFFFF" w:fill="auto"/>
          </w:tcPr>
          <w:p w14:paraId="13E77BA5" w14:textId="2E7E49A5" w:rsidR="00462855" w:rsidRDefault="00462855" w:rsidP="00462855">
            <w:pPr>
              <w:pStyle w:val="TAL"/>
              <w:jc w:val="center"/>
              <w:rPr>
                <w:sz w:val="16"/>
                <w:szCs w:val="16"/>
              </w:rPr>
            </w:pPr>
            <w:r>
              <w:rPr>
                <w:sz w:val="16"/>
                <w:szCs w:val="16"/>
              </w:rPr>
              <w:t>C</w:t>
            </w:r>
          </w:p>
        </w:tc>
        <w:tc>
          <w:tcPr>
            <w:tcW w:w="4536" w:type="dxa"/>
            <w:shd w:val="solid" w:color="FFFFFF" w:fill="auto"/>
          </w:tcPr>
          <w:p w14:paraId="327F34D8" w14:textId="1EBCFCF4" w:rsidR="00462855" w:rsidRPr="00484B75" w:rsidRDefault="00462855" w:rsidP="00462855">
            <w:pPr>
              <w:pStyle w:val="TAL"/>
              <w:rPr>
                <w:sz w:val="16"/>
                <w:szCs w:val="16"/>
              </w:rPr>
            </w:pPr>
            <w:r w:rsidRPr="00462855">
              <w:rPr>
                <w:sz w:val="16"/>
                <w:szCs w:val="16"/>
              </w:rPr>
              <w:t>Common EES/EAS selection based on candidate DNAIs from 5GC</w:t>
            </w:r>
          </w:p>
        </w:tc>
        <w:tc>
          <w:tcPr>
            <w:tcW w:w="992" w:type="dxa"/>
            <w:shd w:val="solid" w:color="FFFFFF" w:fill="auto"/>
          </w:tcPr>
          <w:p w14:paraId="551B1C62" w14:textId="4C235C90" w:rsidR="00462855" w:rsidRPr="00EB4F9E" w:rsidRDefault="00462855" w:rsidP="00462855">
            <w:pPr>
              <w:pStyle w:val="TAL"/>
              <w:jc w:val="center"/>
              <w:rPr>
                <w:sz w:val="16"/>
                <w:szCs w:val="16"/>
              </w:rPr>
            </w:pPr>
            <w:r w:rsidRPr="00EB4F9E">
              <w:rPr>
                <w:sz w:val="16"/>
                <w:szCs w:val="16"/>
              </w:rPr>
              <w:t>19.</w:t>
            </w:r>
            <w:r>
              <w:rPr>
                <w:sz w:val="16"/>
                <w:szCs w:val="16"/>
              </w:rPr>
              <w:t>4</w:t>
            </w:r>
            <w:r w:rsidRPr="00EB4F9E">
              <w:rPr>
                <w:sz w:val="16"/>
                <w:szCs w:val="16"/>
              </w:rPr>
              <w:t>.0</w:t>
            </w:r>
          </w:p>
        </w:tc>
      </w:tr>
      <w:tr w:rsidR="00807E98" w:rsidRPr="00A26F04" w14:paraId="502217C3" w14:textId="77777777" w:rsidTr="00CB1F82">
        <w:tc>
          <w:tcPr>
            <w:tcW w:w="800" w:type="dxa"/>
            <w:shd w:val="solid" w:color="FFFFFF" w:fill="auto"/>
          </w:tcPr>
          <w:p w14:paraId="7B286FE5" w14:textId="32CD4A2F" w:rsidR="00807E98" w:rsidRPr="00EB4F9E" w:rsidRDefault="00807E98" w:rsidP="00807E9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95992C9" w14:textId="08A3C977" w:rsidR="00807E98" w:rsidRPr="00EB4F9E" w:rsidRDefault="00807E98" w:rsidP="00807E9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C6106C1" w14:textId="0E748C49" w:rsidR="00807E98" w:rsidRPr="00BB2CA4" w:rsidRDefault="00807E98" w:rsidP="00807E98">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114CFCDF" w14:textId="6D267732" w:rsidR="00807E98" w:rsidRPr="00EB4F9E" w:rsidRDefault="00807E98" w:rsidP="00807E98">
            <w:pPr>
              <w:pStyle w:val="TAL"/>
              <w:rPr>
                <w:sz w:val="16"/>
                <w:szCs w:val="16"/>
              </w:rPr>
            </w:pPr>
            <w:r w:rsidRPr="00EB4F9E">
              <w:rPr>
                <w:sz w:val="16"/>
                <w:szCs w:val="16"/>
              </w:rPr>
              <w:t>0</w:t>
            </w:r>
            <w:r>
              <w:rPr>
                <w:sz w:val="16"/>
                <w:szCs w:val="16"/>
              </w:rPr>
              <w:t>716</w:t>
            </w:r>
          </w:p>
        </w:tc>
        <w:tc>
          <w:tcPr>
            <w:tcW w:w="425" w:type="dxa"/>
            <w:shd w:val="solid" w:color="FFFFFF" w:fill="auto"/>
          </w:tcPr>
          <w:p w14:paraId="518DB9EC" w14:textId="04DADB28" w:rsidR="00807E98" w:rsidRDefault="00807E98" w:rsidP="00807E98">
            <w:pPr>
              <w:pStyle w:val="TAL"/>
              <w:jc w:val="center"/>
              <w:rPr>
                <w:sz w:val="16"/>
                <w:szCs w:val="16"/>
              </w:rPr>
            </w:pPr>
          </w:p>
        </w:tc>
        <w:tc>
          <w:tcPr>
            <w:tcW w:w="425" w:type="dxa"/>
            <w:shd w:val="solid" w:color="FFFFFF" w:fill="auto"/>
          </w:tcPr>
          <w:p w14:paraId="45227471" w14:textId="3E92C474" w:rsidR="00807E98" w:rsidRDefault="00807E98" w:rsidP="00807E98">
            <w:pPr>
              <w:pStyle w:val="TAL"/>
              <w:jc w:val="center"/>
              <w:rPr>
                <w:sz w:val="16"/>
                <w:szCs w:val="16"/>
              </w:rPr>
            </w:pPr>
            <w:r>
              <w:rPr>
                <w:sz w:val="16"/>
                <w:szCs w:val="16"/>
              </w:rPr>
              <w:t>F</w:t>
            </w:r>
          </w:p>
        </w:tc>
        <w:tc>
          <w:tcPr>
            <w:tcW w:w="4536" w:type="dxa"/>
            <w:shd w:val="solid" w:color="FFFFFF" w:fill="auto"/>
          </w:tcPr>
          <w:p w14:paraId="55D9E77E" w14:textId="3B7B96F6" w:rsidR="00807E98" w:rsidRPr="00462855" w:rsidRDefault="00807E98" w:rsidP="00807E98">
            <w:pPr>
              <w:pStyle w:val="TAL"/>
              <w:rPr>
                <w:sz w:val="16"/>
                <w:szCs w:val="16"/>
              </w:rPr>
            </w:pPr>
            <w:r w:rsidRPr="00807E98">
              <w:rPr>
                <w:sz w:val="16"/>
                <w:szCs w:val="16"/>
              </w:rPr>
              <w:t>Correction to Common EAS in partner ECSP</w:t>
            </w:r>
          </w:p>
        </w:tc>
        <w:tc>
          <w:tcPr>
            <w:tcW w:w="992" w:type="dxa"/>
            <w:shd w:val="solid" w:color="FFFFFF" w:fill="auto"/>
          </w:tcPr>
          <w:p w14:paraId="2392C1D0" w14:textId="3DC31A59" w:rsidR="00807E98" w:rsidRPr="00EB4F9E" w:rsidRDefault="00807E98" w:rsidP="00807E98">
            <w:pPr>
              <w:pStyle w:val="TAL"/>
              <w:jc w:val="center"/>
              <w:rPr>
                <w:sz w:val="16"/>
                <w:szCs w:val="16"/>
              </w:rPr>
            </w:pPr>
            <w:r w:rsidRPr="00EB4F9E">
              <w:rPr>
                <w:sz w:val="16"/>
                <w:szCs w:val="16"/>
              </w:rPr>
              <w:t>19.</w:t>
            </w:r>
            <w:r>
              <w:rPr>
                <w:sz w:val="16"/>
                <w:szCs w:val="16"/>
              </w:rPr>
              <w:t>4</w:t>
            </w:r>
            <w:r w:rsidRPr="00EB4F9E">
              <w:rPr>
                <w:sz w:val="16"/>
                <w:szCs w:val="16"/>
              </w:rPr>
              <w:t>.0</w:t>
            </w:r>
          </w:p>
        </w:tc>
      </w:tr>
      <w:tr w:rsidR="00807E98" w:rsidRPr="00A26F04" w14:paraId="33D63215" w14:textId="77777777" w:rsidTr="00CB1F82">
        <w:tc>
          <w:tcPr>
            <w:tcW w:w="800" w:type="dxa"/>
            <w:shd w:val="solid" w:color="FFFFFF" w:fill="auto"/>
          </w:tcPr>
          <w:p w14:paraId="34ED9A5D" w14:textId="68F95DB2" w:rsidR="00807E98" w:rsidRPr="00EB4F9E" w:rsidRDefault="00807E98" w:rsidP="00807E9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A47A692" w14:textId="418C76EA" w:rsidR="00807E98" w:rsidRPr="00EB4F9E" w:rsidRDefault="00807E98" w:rsidP="00807E9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9CDFF23" w14:textId="44BAD582" w:rsidR="00807E98" w:rsidRPr="00BB2CA4" w:rsidRDefault="00807E98" w:rsidP="00807E98">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7EC1C238" w14:textId="2ABCF2BD" w:rsidR="00807E98" w:rsidRPr="00EB4F9E" w:rsidRDefault="00807E98" w:rsidP="00807E98">
            <w:pPr>
              <w:pStyle w:val="TAL"/>
              <w:rPr>
                <w:sz w:val="16"/>
                <w:szCs w:val="16"/>
              </w:rPr>
            </w:pPr>
            <w:r w:rsidRPr="00EB4F9E">
              <w:rPr>
                <w:sz w:val="16"/>
                <w:szCs w:val="16"/>
              </w:rPr>
              <w:t>0</w:t>
            </w:r>
            <w:r>
              <w:rPr>
                <w:sz w:val="16"/>
                <w:szCs w:val="16"/>
              </w:rPr>
              <w:t>717</w:t>
            </w:r>
          </w:p>
        </w:tc>
        <w:tc>
          <w:tcPr>
            <w:tcW w:w="425" w:type="dxa"/>
            <w:shd w:val="solid" w:color="FFFFFF" w:fill="auto"/>
          </w:tcPr>
          <w:p w14:paraId="6A44DCBF" w14:textId="55C9D186" w:rsidR="00807E98" w:rsidRDefault="00807E98" w:rsidP="00807E98">
            <w:pPr>
              <w:pStyle w:val="TAL"/>
              <w:jc w:val="center"/>
              <w:rPr>
                <w:sz w:val="16"/>
                <w:szCs w:val="16"/>
              </w:rPr>
            </w:pPr>
            <w:r>
              <w:rPr>
                <w:sz w:val="16"/>
                <w:szCs w:val="16"/>
              </w:rPr>
              <w:t>1</w:t>
            </w:r>
          </w:p>
        </w:tc>
        <w:tc>
          <w:tcPr>
            <w:tcW w:w="425" w:type="dxa"/>
            <w:shd w:val="solid" w:color="FFFFFF" w:fill="auto"/>
          </w:tcPr>
          <w:p w14:paraId="6ED575B5" w14:textId="5A2E5D6E" w:rsidR="00807E98" w:rsidRDefault="00807E98" w:rsidP="00807E98">
            <w:pPr>
              <w:pStyle w:val="TAL"/>
              <w:jc w:val="center"/>
              <w:rPr>
                <w:sz w:val="16"/>
                <w:szCs w:val="16"/>
              </w:rPr>
            </w:pPr>
            <w:r>
              <w:rPr>
                <w:sz w:val="16"/>
                <w:szCs w:val="16"/>
              </w:rPr>
              <w:t>B</w:t>
            </w:r>
          </w:p>
        </w:tc>
        <w:tc>
          <w:tcPr>
            <w:tcW w:w="4536" w:type="dxa"/>
            <w:shd w:val="solid" w:color="FFFFFF" w:fill="auto"/>
          </w:tcPr>
          <w:p w14:paraId="0E11974B" w14:textId="34290453" w:rsidR="00807E98" w:rsidRPr="00807E98" w:rsidRDefault="00807E98" w:rsidP="00807E98">
            <w:pPr>
              <w:pStyle w:val="TAL"/>
              <w:rPr>
                <w:sz w:val="16"/>
                <w:szCs w:val="16"/>
              </w:rPr>
            </w:pPr>
            <w:r w:rsidRPr="00807E98">
              <w:rPr>
                <w:sz w:val="16"/>
                <w:szCs w:val="16"/>
              </w:rPr>
              <w:t>Capability Exposure via CES</w:t>
            </w:r>
          </w:p>
        </w:tc>
        <w:tc>
          <w:tcPr>
            <w:tcW w:w="992" w:type="dxa"/>
            <w:shd w:val="solid" w:color="FFFFFF" w:fill="auto"/>
          </w:tcPr>
          <w:p w14:paraId="53E5D982" w14:textId="236FC438" w:rsidR="00807E98" w:rsidRPr="00EB4F9E" w:rsidRDefault="00807E98" w:rsidP="00807E98">
            <w:pPr>
              <w:pStyle w:val="TAL"/>
              <w:jc w:val="center"/>
              <w:rPr>
                <w:sz w:val="16"/>
                <w:szCs w:val="16"/>
              </w:rPr>
            </w:pPr>
            <w:r w:rsidRPr="00EB4F9E">
              <w:rPr>
                <w:sz w:val="16"/>
                <w:szCs w:val="16"/>
              </w:rPr>
              <w:t>19.</w:t>
            </w:r>
            <w:r>
              <w:rPr>
                <w:sz w:val="16"/>
                <w:szCs w:val="16"/>
              </w:rPr>
              <w:t>4</w:t>
            </w:r>
            <w:r w:rsidRPr="00EB4F9E">
              <w:rPr>
                <w:sz w:val="16"/>
                <w:szCs w:val="16"/>
              </w:rPr>
              <w:t>.0</w:t>
            </w:r>
          </w:p>
        </w:tc>
      </w:tr>
      <w:tr w:rsidR="007735F0" w:rsidRPr="00A26F04" w14:paraId="3230AF75" w14:textId="77777777" w:rsidTr="00CB1F82">
        <w:tc>
          <w:tcPr>
            <w:tcW w:w="800" w:type="dxa"/>
            <w:shd w:val="solid" w:color="FFFFFF" w:fill="auto"/>
          </w:tcPr>
          <w:p w14:paraId="6E7B4A35" w14:textId="1564D47E" w:rsidR="007735F0" w:rsidRPr="00EB4F9E" w:rsidRDefault="007735F0" w:rsidP="007735F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0ADAB903" w14:textId="2A2E1321" w:rsidR="007735F0" w:rsidRPr="00EB4F9E" w:rsidRDefault="007735F0" w:rsidP="007735F0">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03F84EFB" w14:textId="08358C31" w:rsidR="007735F0" w:rsidRPr="00BB2CA4" w:rsidRDefault="007735F0" w:rsidP="007735F0">
            <w:pPr>
              <w:pStyle w:val="TAL"/>
              <w:jc w:val="center"/>
              <w:rPr>
                <w:sz w:val="16"/>
                <w:szCs w:val="16"/>
              </w:rPr>
            </w:pPr>
            <w:r w:rsidRPr="007735F0">
              <w:rPr>
                <w:sz w:val="16"/>
                <w:szCs w:val="16"/>
              </w:rPr>
              <w:t>SP-250197</w:t>
            </w:r>
          </w:p>
        </w:tc>
        <w:tc>
          <w:tcPr>
            <w:tcW w:w="567" w:type="dxa"/>
            <w:shd w:val="solid" w:color="FFFFFF" w:fill="auto"/>
          </w:tcPr>
          <w:p w14:paraId="67FAB112" w14:textId="42C9FBD2" w:rsidR="007735F0" w:rsidRPr="00EB4F9E" w:rsidRDefault="007735F0" w:rsidP="007735F0">
            <w:pPr>
              <w:pStyle w:val="TAL"/>
              <w:rPr>
                <w:sz w:val="16"/>
                <w:szCs w:val="16"/>
              </w:rPr>
            </w:pPr>
            <w:r w:rsidRPr="00EB4F9E">
              <w:rPr>
                <w:sz w:val="16"/>
                <w:szCs w:val="16"/>
              </w:rPr>
              <w:t>0</w:t>
            </w:r>
            <w:r>
              <w:rPr>
                <w:sz w:val="16"/>
                <w:szCs w:val="16"/>
              </w:rPr>
              <w:t>720</w:t>
            </w:r>
          </w:p>
        </w:tc>
        <w:tc>
          <w:tcPr>
            <w:tcW w:w="425" w:type="dxa"/>
            <w:shd w:val="solid" w:color="FFFFFF" w:fill="auto"/>
          </w:tcPr>
          <w:p w14:paraId="17680118" w14:textId="11A41E8D" w:rsidR="007735F0" w:rsidRDefault="007735F0" w:rsidP="007735F0">
            <w:pPr>
              <w:pStyle w:val="TAL"/>
              <w:jc w:val="center"/>
              <w:rPr>
                <w:sz w:val="16"/>
                <w:szCs w:val="16"/>
              </w:rPr>
            </w:pPr>
            <w:r>
              <w:rPr>
                <w:sz w:val="16"/>
                <w:szCs w:val="16"/>
              </w:rPr>
              <w:t>1</w:t>
            </w:r>
          </w:p>
        </w:tc>
        <w:tc>
          <w:tcPr>
            <w:tcW w:w="425" w:type="dxa"/>
            <w:shd w:val="solid" w:color="FFFFFF" w:fill="auto"/>
          </w:tcPr>
          <w:p w14:paraId="0BFEAB5F" w14:textId="252511A3" w:rsidR="007735F0" w:rsidRDefault="007735F0" w:rsidP="007735F0">
            <w:pPr>
              <w:pStyle w:val="TAL"/>
              <w:jc w:val="center"/>
              <w:rPr>
                <w:sz w:val="16"/>
                <w:szCs w:val="16"/>
              </w:rPr>
            </w:pPr>
            <w:r>
              <w:rPr>
                <w:sz w:val="16"/>
                <w:szCs w:val="16"/>
              </w:rPr>
              <w:t>A</w:t>
            </w:r>
          </w:p>
        </w:tc>
        <w:tc>
          <w:tcPr>
            <w:tcW w:w="4536" w:type="dxa"/>
            <w:shd w:val="solid" w:color="FFFFFF" w:fill="auto"/>
          </w:tcPr>
          <w:p w14:paraId="44011116" w14:textId="63561292" w:rsidR="007735F0" w:rsidRPr="00807E98" w:rsidRDefault="007735F0" w:rsidP="007735F0">
            <w:pPr>
              <w:pStyle w:val="TAL"/>
              <w:rPr>
                <w:sz w:val="16"/>
                <w:szCs w:val="16"/>
              </w:rPr>
            </w:pPr>
            <w:r w:rsidRPr="007735F0">
              <w:rPr>
                <w:sz w:val="16"/>
                <w:szCs w:val="16"/>
              </w:rPr>
              <w:t>Correction on service provisioning</w:t>
            </w:r>
          </w:p>
        </w:tc>
        <w:tc>
          <w:tcPr>
            <w:tcW w:w="992" w:type="dxa"/>
            <w:shd w:val="solid" w:color="FFFFFF" w:fill="auto"/>
          </w:tcPr>
          <w:p w14:paraId="77F94DF5" w14:textId="02BD6862" w:rsidR="007735F0" w:rsidRPr="00EB4F9E" w:rsidRDefault="007735F0" w:rsidP="007735F0">
            <w:pPr>
              <w:pStyle w:val="TAL"/>
              <w:jc w:val="center"/>
              <w:rPr>
                <w:sz w:val="16"/>
                <w:szCs w:val="16"/>
              </w:rPr>
            </w:pPr>
            <w:r w:rsidRPr="00EB4F9E">
              <w:rPr>
                <w:sz w:val="16"/>
                <w:szCs w:val="16"/>
              </w:rPr>
              <w:t>19.</w:t>
            </w:r>
            <w:r>
              <w:rPr>
                <w:sz w:val="16"/>
                <w:szCs w:val="16"/>
              </w:rPr>
              <w:t>5</w:t>
            </w:r>
            <w:r w:rsidRPr="00EB4F9E">
              <w:rPr>
                <w:sz w:val="16"/>
                <w:szCs w:val="16"/>
              </w:rPr>
              <w:t>.0</w:t>
            </w:r>
          </w:p>
        </w:tc>
      </w:tr>
      <w:tr w:rsidR="0082194F" w:rsidRPr="00A26F04" w14:paraId="6C4E2F7F" w14:textId="77777777" w:rsidTr="00CB1F82">
        <w:tc>
          <w:tcPr>
            <w:tcW w:w="800" w:type="dxa"/>
            <w:shd w:val="solid" w:color="FFFFFF" w:fill="auto"/>
          </w:tcPr>
          <w:p w14:paraId="31CAAA88" w14:textId="1706CB1E" w:rsidR="0082194F" w:rsidRPr="00EB4F9E" w:rsidRDefault="0082194F" w:rsidP="0082194F">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46FCEA10" w14:textId="7AAB0095" w:rsidR="0082194F" w:rsidRPr="00EB4F9E" w:rsidRDefault="0082194F" w:rsidP="0082194F">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6FAC4CAA" w14:textId="5E005E0A" w:rsidR="0082194F" w:rsidRPr="007735F0" w:rsidRDefault="0082194F" w:rsidP="0082194F">
            <w:pPr>
              <w:pStyle w:val="TAL"/>
              <w:jc w:val="center"/>
              <w:rPr>
                <w:sz w:val="16"/>
                <w:szCs w:val="16"/>
              </w:rPr>
            </w:pPr>
            <w:r w:rsidRPr="007735F0">
              <w:rPr>
                <w:sz w:val="16"/>
                <w:szCs w:val="16"/>
              </w:rPr>
              <w:t>SP-25019</w:t>
            </w:r>
            <w:r>
              <w:rPr>
                <w:sz w:val="16"/>
                <w:szCs w:val="16"/>
              </w:rPr>
              <w:t>8</w:t>
            </w:r>
          </w:p>
        </w:tc>
        <w:tc>
          <w:tcPr>
            <w:tcW w:w="567" w:type="dxa"/>
            <w:shd w:val="solid" w:color="FFFFFF" w:fill="auto"/>
          </w:tcPr>
          <w:p w14:paraId="40060254" w14:textId="17A595D6" w:rsidR="0082194F" w:rsidRPr="00EB4F9E" w:rsidRDefault="0082194F" w:rsidP="0082194F">
            <w:pPr>
              <w:pStyle w:val="TAL"/>
              <w:rPr>
                <w:sz w:val="16"/>
                <w:szCs w:val="16"/>
              </w:rPr>
            </w:pPr>
            <w:r w:rsidRPr="00EB4F9E">
              <w:rPr>
                <w:sz w:val="16"/>
                <w:szCs w:val="16"/>
              </w:rPr>
              <w:t>0</w:t>
            </w:r>
            <w:r>
              <w:rPr>
                <w:sz w:val="16"/>
                <w:szCs w:val="16"/>
              </w:rPr>
              <w:t>723</w:t>
            </w:r>
          </w:p>
        </w:tc>
        <w:tc>
          <w:tcPr>
            <w:tcW w:w="425" w:type="dxa"/>
            <w:shd w:val="solid" w:color="FFFFFF" w:fill="auto"/>
          </w:tcPr>
          <w:p w14:paraId="419431FF" w14:textId="57BD6B82" w:rsidR="0082194F" w:rsidRDefault="0082194F" w:rsidP="0082194F">
            <w:pPr>
              <w:pStyle w:val="TAL"/>
              <w:jc w:val="center"/>
              <w:rPr>
                <w:sz w:val="16"/>
                <w:szCs w:val="16"/>
              </w:rPr>
            </w:pPr>
            <w:r>
              <w:rPr>
                <w:sz w:val="16"/>
                <w:szCs w:val="16"/>
              </w:rPr>
              <w:t>1</w:t>
            </w:r>
          </w:p>
        </w:tc>
        <w:tc>
          <w:tcPr>
            <w:tcW w:w="425" w:type="dxa"/>
            <w:shd w:val="solid" w:color="FFFFFF" w:fill="auto"/>
          </w:tcPr>
          <w:p w14:paraId="6D4EE989" w14:textId="18D22FDF" w:rsidR="0082194F" w:rsidRDefault="0082194F" w:rsidP="0082194F">
            <w:pPr>
              <w:pStyle w:val="TAL"/>
              <w:jc w:val="center"/>
              <w:rPr>
                <w:sz w:val="16"/>
                <w:szCs w:val="16"/>
              </w:rPr>
            </w:pPr>
            <w:r>
              <w:rPr>
                <w:sz w:val="16"/>
                <w:szCs w:val="16"/>
              </w:rPr>
              <w:t>A</w:t>
            </w:r>
          </w:p>
        </w:tc>
        <w:tc>
          <w:tcPr>
            <w:tcW w:w="4536" w:type="dxa"/>
            <w:shd w:val="solid" w:color="FFFFFF" w:fill="auto"/>
          </w:tcPr>
          <w:p w14:paraId="07622E2D" w14:textId="302AB6DF" w:rsidR="0082194F" w:rsidRPr="007735F0" w:rsidRDefault="0082194F" w:rsidP="0082194F">
            <w:pPr>
              <w:pStyle w:val="TAL"/>
              <w:rPr>
                <w:sz w:val="16"/>
                <w:szCs w:val="16"/>
              </w:rPr>
            </w:pPr>
            <w:r w:rsidRPr="0082194F">
              <w:rPr>
                <w:sz w:val="16"/>
                <w:szCs w:val="16"/>
              </w:rPr>
              <w:t>Correction on ACR operation related to simultaneous connectivity</w:t>
            </w:r>
          </w:p>
        </w:tc>
        <w:tc>
          <w:tcPr>
            <w:tcW w:w="992" w:type="dxa"/>
            <w:shd w:val="solid" w:color="FFFFFF" w:fill="auto"/>
          </w:tcPr>
          <w:p w14:paraId="5C921C22" w14:textId="1197D159" w:rsidR="0082194F" w:rsidRPr="00EB4F9E" w:rsidRDefault="0082194F" w:rsidP="0082194F">
            <w:pPr>
              <w:pStyle w:val="TAL"/>
              <w:jc w:val="center"/>
              <w:rPr>
                <w:sz w:val="16"/>
                <w:szCs w:val="16"/>
              </w:rPr>
            </w:pPr>
            <w:r w:rsidRPr="00EB4F9E">
              <w:rPr>
                <w:sz w:val="16"/>
                <w:szCs w:val="16"/>
              </w:rPr>
              <w:t>19.</w:t>
            </w:r>
            <w:r>
              <w:rPr>
                <w:sz w:val="16"/>
                <w:szCs w:val="16"/>
              </w:rPr>
              <w:t>5</w:t>
            </w:r>
            <w:r w:rsidRPr="00EB4F9E">
              <w:rPr>
                <w:sz w:val="16"/>
                <w:szCs w:val="16"/>
              </w:rPr>
              <w:t>.0</w:t>
            </w:r>
          </w:p>
        </w:tc>
      </w:tr>
      <w:tr w:rsidR="006F0A43" w:rsidRPr="00A26F04" w14:paraId="65A073F7" w14:textId="77777777" w:rsidTr="00CB1F82">
        <w:tc>
          <w:tcPr>
            <w:tcW w:w="800" w:type="dxa"/>
            <w:shd w:val="solid" w:color="FFFFFF" w:fill="auto"/>
          </w:tcPr>
          <w:p w14:paraId="104E0F35" w14:textId="19A7A158" w:rsidR="006F0A43" w:rsidRPr="00EB4F9E" w:rsidRDefault="006F0A43" w:rsidP="006F0A43">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1DAA1CAD" w14:textId="4EE56371" w:rsidR="006F0A43" w:rsidRPr="00EB4F9E" w:rsidRDefault="006F0A43" w:rsidP="006F0A43">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221AEA12" w14:textId="6ABDFCAB" w:rsidR="006F0A43" w:rsidRPr="007735F0" w:rsidRDefault="006F0A43" w:rsidP="006F0A43">
            <w:pPr>
              <w:pStyle w:val="TAL"/>
              <w:jc w:val="center"/>
              <w:rPr>
                <w:sz w:val="16"/>
                <w:szCs w:val="16"/>
              </w:rPr>
            </w:pPr>
            <w:r w:rsidRPr="007735F0">
              <w:rPr>
                <w:sz w:val="16"/>
                <w:szCs w:val="16"/>
              </w:rPr>
              <w:t>SP-250</w:t>
            </w:r>
            <w:r>
              <w:rPr>
                <w:sz w:val="16"/>
                <w:szCs w:val="16"/>
              </w:rPr>
              <w:t>205</w:t>
            </w:r>
          </w:p>
        </w:tc>
        <w:tc>
          <w:tcPr>
            <w:tcW w:w="567" w:type="dxa"/>
            <w:shd w:val="solid" w:color="FFFFFF" w:fill="auto"/>
          </w:tcPr>
          <w:p w14:paraId="7D928A7A" w14:textId="6D46AA4D" w:rsidR="006F0A43" w:rsidRPr="00EB4F9E" w:rsidRDefault="006F0A43" w:rsidP="006F0A43">
            <w:pPr>
              <w:pStyle w:val="TAL"/>
              <w:rPr>
                <w:sz w:val="16"/>
                <w:szCs w:val="16"/>
              </w:rPr>
            </w:pPr>
            <w:r w:rsidRPr="00EB4F9E">
              <w:rPr>
                <w:sz w:val="16"/>
                <w:szCs w:val="16"/>
              </w:rPr>
              <w:t>0</w:t>
            </w:r>
            <w:r>
              <w:rPr>
                <w:sz w:val="16"/>
                <w:szCs w:val="16"/>
              </w:rPr>
              <w:t>724</w:t>
            </w:r>
          </w:p>
        </w:tc>
        <w:tc>
          <w:tcPr>
            <w:tcW w:w="425" w:type="dxa"/>
            <w:shd w:val="solid" w:color="FFFFFF" w:fill="auto"/>
          </w:tcPr>
          <w:p w14:paraId="79D777A2" w14:textId="555AE916" w:rsidR="006F0A43" w:rsidRDefault="006F0A43" w:rsidP="006F0A43">
            <w:pPr>
              <w:pStyle w:val="TAL"/>
              <w:jc w:val="center"/>
              <w:rPr>
                <w:sz w:val="16"/>
                <w:szCs w:val="16"/>
              </w:rPr>
            </w:pPr>
            <w:r>
              <w:rPr>
                <w:sz w:val="16"/>
                <w:szCs w:val="16"/>
              </w:rPr>
              <w:t>2</w:t>
            </w:r>
          </w:p>
        </w:tc>
        <w:tc>
          <w:tcPr>
            <w:tcW w:w="425" w:type="dxa"/>
            <w:shd w:val="solid" w:color="FFFFFF" w:fill="auto"/>
          </w:tcPr>
          <w:p w14:paraId="5A1571DE" w14:textId="362AA853" w:rsidR="006F0A43" w:rsidRDefault="006F0A43" w:rsidP="006F0A43">
            <w:pPr>
              <w:pStyle w:val="TAL"/>
              <w:jc w:val="center"/>
              <w:rPr>
                <w:sz w:val="16"/>
                <w:szCs w:val="16"/>
              </w:rPr>
            </w:pPr>
            <w:r>
              <w:rPr>
                <w:sz w:val="16"/>
                <w:szCs w:val="16"/>
              </w:rPr>
              <w:t>B</w:t>
            </w:r>
          </w:p>
        </w:tc>
        <w:tc>
          <w:tcPr>
            <w:tcW w:w="4536" w:type="dxa"/>
            <w:shd w:val="solid" w:color="FFFFFF" w:fill="auto"/>
          </w:tcPr>
          <w:p w14:paraId="03BE40C5" w14:textId="75F16D02" w:rsidR="006F0A43" w:rsidRPr="0082194F" w:rsidRDefault="006F0A43" w:rsidP="006F0A43">
            <w:pPr>
              <w:pStyle w:val="TAL"/>
              <w:rPr>
                <w:sz w:val="16"/>
                <w:szCs w:val="16"/>
              </w:rPr>
            </w:pPr>
            <w:r w:rsidRPr="006F0A43">
              <w:rPr>
                <w:sz w:val="16"/>
                <w:szCs w:val="16"/>
              </w:rPr>
              <w:t>Add the business relationship for EDGEAPP deployment with satellite connectivity</w:t>
            </w:r>
          </w:p>
        </w:tc>
        <w:tc>
          <w:tcPr>
            <w:tcW w:w="992" w:type="dxa"/>
            <w:shd w:val="solid" w:color="FFFFFF" w:fill="auto"/>
          </w:tcPr>
          <w:p w14:paraId="34C7875B" w14:textId="6D10F96D" w:rsidR="006F0A43" w:rsidRPr="00EB4F9E" w:rsidRDefault="006F0A43" w:rsidP="006F0A43">
            <w:pPr>
              <w:pStyle w:val="TAL"/>
              <w:jc w:val="center"/>
              <w:rPr>
                <w:sz w:val="16"/>
                <w:szCs w:val="16"/>
              </w:rPr>
            </w:pPr>
            <w:r w:rsidRPr="00EB4F9E">
              <w:rPr>
                <w:sz w:val="16"/>
                <w:szCs w:val="16"/>
              </w:rPr>
              <w:t>19.</w:t>
            </w:r>
            <w:r>
              <w:rPr>
                <w:sz w:val="16"/>
                <w:szCs w:val="16"/>
              </w:rPr>
              <w:t>5</w:t>
            </w:r>
            <w:r w:rsidRPr="00EB4F9E">
              <w:rPr>
                <w:sz w:val="16"/>
                <w:szCs w:val="16"/>
              </w:rPr>
              <w:t>.0</w:t>
            </w:r>
          </w:p>
        </w:tc>
      </w:tr>
      <w:tr w:rsidR="00E1336C" w:rsidRPr="00A26F04" w14:paraId="48572DEE" w14:textId="77777777" w:rsidTr="00CB1F82">
        <w:tc>
          <w:tcPr>
            <w:tcW w:w="800" w:type="dxa"/>
            <w:shd w:val="solid" w:color="FFFFFF" w:fill="auto"/>
          </w:tcPr>
          <w:p w14:paraId="6EBA4E3B" w14:textId="238557A7" w:rsidR="00E1336C" w:rsidRPr="00EB4F9E" w:rsidRDefault="00E1336C" w:rsidP="00E1336C">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7C581D39" w14:textId="4D8074B0" w:rsidR="00E1336C" w:rsidRPr="00EB4F9E" w:rsidRDefault="00E1336C" w:rsidP="00E1336C">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5B661435" w14:textId="72779725" w:rsidR="00E1336C" w:rsidRPr="007735F0" w:rsidRDefault="00E1336C" w:rsidP="00E1336C">
            <w:pPr>
              <w:pStyle w:val="TAL"/>
              <w:jc w:val="center"/>
              <w:rPr>
                <w:sz w:val="16"/>
                <w:szCs w:val="16"/>
              </w:rPr>
            </w:pPr>
            <w:r w:rsidRPr="007735F0">
              <w:rPr>
                <w:sz w:val="16"/>
                <w:szCs w:val="16"/>
              </w:rPr>
              <w:t>SP-250</w:t>
            </w:r>
            <w:r>
              <w:rPr>
                <w:sz w:val="16"/>
                <w:szCs w:val="16"/>
              </w:rPr>
              <w:t>214</w:t>
            </w:r>
          </w:p>
        </w:tc>
        <w:tc>
          <w:tcPr>
            <w:tcW w:w="567" w:type="dxa"/>
            <w:shd w:val="solid" w:color="FFFFFF" w:fill="auto"/>
          </w:tcPr>
          <w:p w14:paraId="762222DF" w14:textId="5F556F5B" w:rsidR="00E1336C" w:rsidRPr="00EB4F9E" w:rsidRDefault="00E1336C" w:rsidP="00E1336C">
            <w:pPr>
              <w:pStyle w:val="TAL"/>
              <w:rPr>
                <w:sz w:val="16"/>
                <w:szCs w:val="16"/>
              </w:rPr>
            </w:pPr>
            <w:r w:rsidRPr="00EB4F9E">
              <w:rPr>
                <w:sz w:val="16"/>
                <w:szCs w:val="16"/>
              </w:rPr>
              <w:t>0</w:t>
            </w:r>
            <w:r>
              <w:rPr>
                <w:sz w:val="16"/>
                <w:szCs w:val="16"/>
              </w:rPr>
              <w:t>727</w:t>
            </w:r>
          </w:p>
        </w:tc>
        <w:tc>
          <w:tcPr>
            <w:tcW w:w="425" w:type="dxa"/>
            <w:shd w:val="solid" w:color="FFFFFF" w:fill="auto"/>
          </w:tcPr>
          <w:p w14:paraId="16A0BB40" w14:textId="60C720D1" w:rsidR="00E1336C" w:rsidRDefault="00E1336C" w:rsidP="00E1336C">
            <w:pPr>
              <w:pStyle w:val="TAL"/>
              <w:jc w:val="center"/>
              <w:rPr>
                <w:sz w:val="16"/>
                <w:szCs w:val="16"/>
              </w:rPr>
            </w:pPr>
            <w:r>
              <w:rPr>
                <w:sz w:val="16"/>
                <w:szCs w:val="16"/>
              </w:rPr>
              <w:t>1</w:t>
            </w:r>
          </w:p>
        </w:tc>
        <w:tc>
          <w:tcPr>
            <w:tcW w:w="425" w:type="dxa"/>
            <w:shd w:val="solid" w:color="FFFFFF" w:fill="auto"/>
          </w:tcPr>
          <w:p w14:paraId="2F3C5201" w14:textId="1DFDE341" w:rsidR="00E1336C" w:rsidRDefault="00E1336C" w:rsidP="00E1336C">
            <w:pPr>
              <w:pStyle w:val="TAL"/>
              <w:jc w:val="center"/>
              <w:rPr>
                <w:sz w:val="16"/>
                <w:szCs w:val="16"/>
              </w:rPr>
            </w:pPr>
            <w:r>
              <w:rPr>
                <w:sz w:val="16"/>
                <w:szCs w:val="16"/>
              </w:rPr>
              <w:t>B</w:t>
            </w:r>
          </w:p>
        </w:tc>
        <w:tc>
          <w:tcPr>
            <w:tcW w:w="4536" w:type="dxa"/>
            <w:shd w:val="solid" w:color="FFFFFF" w:fill="auto"/>
          </w:tcPr>
          <w:p w14:paraId="3822BC57" w14:textId="14C89AD0" w:rsidR="00E1336C" w:rsidRPr="006F0A43" w:rsidRDefault="00E1336C" w:rsidP="00E1336C">
            <w:pPr>
              <w:pStyle w:val="TAL"/>
              <w:rPr>
                <w:sz w:val="16"/>
                <w:szCs w:val="16"/>
              </w:rPr>
            </w:pPr>
            <w:r w:rsidRPr="00E1336C">
              <w:rPr>
                <w:sz w:val="16"/>
                <w:szCs w:val="16"/>
              </w:rPr>
              <w:t>Support for metaverse services requiring multiple devices</w:t>
            </w:r>
          </w:p>
        </w:tc>
        <w:tc>
          <w:tcPr>
            <w:tcW w:w="992" w:type="dxa"/>
            <w:shd w:val="solid" w:color="FFFFFF" w:fill="auto"/>
          </w:tcPr>
          <w:p w14:paraId="27A0367D" w14:textId="23E269E3" w:rsidR="00E1336C" w:rsidRPr="00EB4F9E" w:rsidRDefault="00E1336C" w:rsidP="00E1336C">
            <w:pPr>
              <w:pStyle w:val="TAL"/>
              <w:jc w:val="center"/>
              <w:rPr>
                <w:sz w:val="16"/>
                <w:szCs w:val="16"/>
              </w:rPr>
            </w:pPr>
            <w:r w:rsidRPr="00EB4F9E">
              <w:rPr>
                <w:sz w:val="16"/>
                <w:szCs w:val="16"/>
              </w:rPr>
              <w:t>19.</w:t>
            </w:r>
            <w:r>
              <w:rPr>
                <w:sz w:val="16"/>
                <w:szCs w:val="16"/>
              </w:rPr>
              <w:t>5</w:t>
            </w:r>
            <w:r w:rsidRPr="00EB4F9E">
              <w:rPr>
                <w:sz w:val="16"/>
                <w:szCs w:val="16"/>
              </w:rPr>
              <w:t>.0</w:t>
            </w:r>
          </w:p>
        </w:tc>
      </w:tr>
      <w:tr w:rsidR="00915788" w:rsidRPr="00A26F04" w14:paraId="603C55F5" w14:textId="77777777" w:rsidTr="00CB1F82">
        <w:tc>
          <w:tcPr>
            <w:tcW w:w="800" w:type="dxa"/>
            <w:shd w:val="solid" w:color="FFFFFF" w:fill="auto"/>
          </w:tcPr>
          <w:p w14:paraId="54B69221" w14:textId="0C5135AC" w:rsidR="00915788" w:rsidRPr="00EB4F9E" w:rsidRDefault="00915788" w:rsidP="00915788">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7B10CF88" w14:textId="2284B5B8" w:rsidR="00915788" w:rsidRPr="00EB4F9E" w:rsidRDefault="00915788" w:rsidP="00915788">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4EF6828D" w14:textId="551F88E2" w:rsidR="00915788" w:rsidRPr="007735F0" w:rsidRDefault="00915788" w:rsidP="00915788">
            <w:pPr>
              <w:pStyle w:val="TAL"/>
              <w:jc w:val="center"/>
              <w:rPr>
                <w:sz w:val="16"/>
                <w:szCs w:val="16"/>
              </w:rPr>
            </w:pPr>
            <w:r w:rsidRPr="007735F0">
              <w:rPr>
                <w:sz w:val="16"/>
                <w:szCs w:val="16"/>
              </w:rPr>
              <w:t>SP-250</w:t>
            </w:r>
            <w:r>
              <w:rPr>
                <w:sz w:val="16"/>
                <w:szCs w:val="16"/>
              </w:rPr>
              <w:t>205</w:t>
            </w:r>
          </w:p>
        </w:tc>
        <w:tc>
          <w:tcPr>
            <w:tcW w:w="567" w:type="dxa"/>
            <w:shd w:val="solid" w:color="FFFFFF" w:fill="auto"/>
          </w:tcPr>
          <w:p w14:paraId="61FB35A9" w14:textId="3C9DD754" w:rsidR="00915788" w:rsidRPr="00EB4F9E" w:rsidRDefault="00915788" w:rsidP="00915788">
            <w:pPr>
              <w:pStyle w:val="TAL"/>
              <w:rPr>
                <w:sz w:val="16"/>
                <w:szCs w:val="16"/>
              </w:rPr>
            </w:pPr>
            <w:r w:rsidRPr="00EB4F9E">
              <w:rPr>
                <w:sz w:val="16"/>
                <w:szCs w:val="16"/>
              </w:rPr>
              <w:t>0</w:t>
            </w:r>
            <w:r>
              <w:rPr>
                <w:sz w:val="16"/>
                <w:szCs w:val="16"/>
              </w:rPr>
              <w:t>728</w:t>
            </w:r>
          </w:p>
        </w:tc>
        <w:tc>
          <w:tcPr>
            <w:tcW w:w="425" w:type="dxa"/>
            <w:shd w:val="solid" w:color="FFFFFF" w:fill="auto"/>
          </w:tcPr>
          <w:p w14:paraId="7D467772" w14:textId="36566DA2" w:rsidR="00915788" w:rsidRDefault="00915788" w:rsidP="00915788">
            <w:pPr>
              <w:pStyle w:val="TAL"/>
              <w:jc w:val="center"/>
              <w:rPr>
                <w:sz w:val="16"/>
                <w:szCs w:val="16"/>
              </w:rPr>
            </w:pPr>
            <w:r>
              <w:rPr>
                <w:sz w:val="16"/>
                <w:szCs w:val="16"/>
              </w:rPr>
              <w:t>4</w:t>
            </w:r>
          </w:p>
        </w:tc>
        <w:tc>
          <w:tcPr>
            <w:tcW w:w="425" w:type="dxa"/>
            <w:shd w:val="solid" w:color="FFFFFF" w:fill="auto"/>
          </w:tcPr>
          <w:p w14:paraId="13615591" w14:textId="5230FB6D" w:rsidR="00915788" w:rsidRDefault="00915788" w:rsidP="00915788">
            <w:pPr>
              <w:pStyle w:val="TAL"/>
              <w:jc w:val="center"/>
              <w:rPr>
                <w:sz w:val="16"/>
                <w:szCs w:val="16"/>
              </w:rPr>
            </w:pPr>
            <w:r>
              <w:rPr>
                <w:sz w:val="16"/>
                <w:szCs w:val="16"/>
              </w:rPr>
              <w:t>F</w:t>
            </w:r>
          </w:p>
        </w:tc>
        <w:tc>
          <w:tcPr>
            <w:tcW w:w="4536" w:type="dxa"/>
            <w:shd w:val="solid" w:color="FFFFFF" w:fill="auto"/>
          </w:tcPr>
          <w:p w14:paraId="181C469D" w14:textId="21C1082D" w:rsidR="00915788" w:rsidRPr="00E1336C" w:rsidRDefault="00915788" w:rsidP="00915788">
            <w:pPr>
              <w:pStyle w:val="TAL"/>
              <w:rPr>
                <w:sz w:val="16"/>
                <w:szCs w:val="16"/>
              </w:rPr>
            </w:pPr>
            <w:r w:rsidRPr="00915788">
              <w:rPr>
                <w:sz w:val="16"/>
                <w:szCs w:val="16"/>
              </w:rPr>
              <w:t>Solving ENs on Service provisioning considering EES onboard</w:t>
            </w:r>
          </w:p>
        </w:tc>
        <w:tc>
          <w:tcPr>
            <w:tcW w:w="992" w:type="dxa"/>
            <w:shd w:val="solid" w:color="FFFFFF" w:fill="auto"/>
          </w:tcPr>
          <w:p w14:paraId="0FCDAB96" w14:textId="64D57F53" w:rsidR="00915788" w:rsidRPr="00EB4F9E" w:rsidRDefault="00915788" w:rsidP="00915788">
            <w:pPr>
              <w:pStyle w:val="TAL"/>
              <w:jc w:val="center"/>
              <w:rPr>
                <w:sz w:val="16"/>
                <w:szCs w:val="16"/>
              </w:rPr>
            </w:pPr>
            <w:r w:rsidRPr="00EB4F9E">
              <w:rPr>
                <w:sz w:val="16"/>
                <w:szCs w:val="16"/>
              </w:rPr>
              <w:t>19.</w:t>
            </w:r>
            <w:r>
              <w:rPr>
                <w:sz w:val="16"/>
                <w:szCs w:val="16"/>
              </w:rPr>
              <w:t>5</w:t>
            </w:r>
            <w:r w:rsidRPr="00EB4F9E">
              <w:rPr>
                <w:sz w:val="16"/>
                <w:szCs w:val="16"/>
              </w:rPr>
              <w:t>.0</w:t>
            </w:r>
          </w:p>
        </w:tc>
      </w:tr>
      <w:tr w:rsidR="00633FF9" w:rsidRPr="00A26F04" w14:paraId="04F1EF56" w14:textId="77777777" w:rsidTr="00CB1F82">
        <w:tc>
          <w:tcPr>
            <w:tcW w:w="800" w:type="dxa"/>
            <w:shd w:val="solid" w:color="FFFFFF" w:fill="auto"/>
          </w:tcPr>
          <w:p w14:paraId="53B19058" w14:textId="4D406495" w:rsidR="00633FF9" w:rsidRPr="00EB4F9E" w:rsidRDefault="00633FF9" w:rsidP="00633FF9">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5DFB53E3" w14:textId="239EFD92" w:rsidR="00633FF9" w:rsidRPr="00EB4F9E" w:rsidRDefault="00633FF9" w:rsidP="00633FF9">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0DCE1617" w14:textId="23FC6683" w:rsidR="00633FF9" w:rsidRPr="007735F0" w:rsidRDefault="00633FF9" w:rsidP="00633FF9">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632360A" w14:textId="69327EA6" w:rsidR="00633FF9" w:rsidRPr="00EB4F9E" w:rsidRDefault="00633FF9" w:rsidP="00633FF9">
            <w:pPr>
              <w:pStyle w:val="TAL"/>
              <w:rPr>
                <w:sz w:val="16"/>
                <w:szCs w:val="16"/>
              </w:rPr>
            </w:pPr>
            <w:r w:rsidRPr="00EB4F9E">
              <w:rPr>
                <w:sz w:val="16"/>
                <w:szCs w:val="16"/>
              </w:rPr>
              <w:t>0</w:t>
            </w:r>
            <w:r>
              <w:rPr>
                <w:sz w:val="16"/>
                <w:szCs w:val="16"/>
              </w:rPr>
              <w:t>729</w:t>
            </w:r>
          </w:p>
        </w:tc>
        <w:tc>
          <w:tcPr>
            <w:tcW w:w="425" w:type="dxa"/>
            <w:shd w:val="solid" w:color="FFFFFF" w:fill="auto"/>
          </w:tcPr>
          <w:p w14:paraId="3F4FF4A0" w14:textId="33CD0B3C" w:rsidR="00633FF9" w:rsidRDefault="00633FF9" w:rsidP="00633FF9">
            <w:pPr>
              <w:pStyle w:val="TAL"/>
              <w:jc w:val="center"/>
              <w:rPr>
                <w:sz w:val="16"/>
                <w:szCs w:val="16"/>
              </w:rPr>
            </w:pPr>
            <w:r>
              <w:rPr>
                <w:sz w:val="16"/>
                <w:szCs w:val="16"/>
              </w:rPr>
              <w:t>4</w:t>
            </w:r>
          </w:p>
        </w:tc>
        <w:tc>
          <w:tcPr>
            <w:tcW w:w="425" w:type="dxa"/>
            <w:shd w:val="solid" w:color="FFFFFF" w:fill="auto"/>
          </w:tcPr>
          <w:p w14:paraId="7968738A" w14:textId="5C34D6DC" w:rsidR="00633FF9" w:rsidRDefault="00633FF9" w:rsidP="00633FF9">
            <w:pPr>
              <w:pStyle w:val="TAL"/>
              <w:jc w:val="center"/>
              <w:rPr>
                <w:sz w:val="16"/>
                <w:szCs w:val="16"/>
              </w:rPr>
            </w:pPr>
            <w:r>
              <w:rPr>
                <w:sz w:val="16"/>
                <w:szCs w:val="16"/>
              </w:rPr>
              <w:t>F</w:t>
            </w:r>
          </w:p>
        </w:tc>
        <w:tc>
          <w:tcPr>
            <w:tcW w:w="4536" w:type="dxa"/>
            <w:shd w:val="solid" w:color="FFFFFF" w:fill="auto"/>
          </w:tcPr>
          <w:p w14:paraId="37257809" w14:textId="5EA2A325" w:rsidR="00633FF9" w:rsidRPr="00915788" w:rsidRDefault="00633FF9" w:rsidP="00633FF9">
            <w:pPr>
              <w:pStyle w:val="TAL"/>
              <w:rPr>
                <w:sz w:val="16"/>
                <w:szCs w:val="16"/>
              </w:rPr>
            </w:pPr>
            <w:r w:rsidRPr="00633FF9">
              <w:rPr>
                <w:sz w:val="16"/>
                <w:szCs w:val="16"/>
              </w:rPr>
              <w:t>Corrections for Eees_EASInformationProvisioning and Eees_EASDiscovery APIs</w:t>
            </w:r>
          </w:p>
        </w:tc>
        <w:tc>
          <w:tcPr>
            <w:tcW w:w="992" w:type="dxa"/>
            <w:shd w:val="solid" w:color="FFFFFF" w:fill="auto"/>
          </w:tcPr>
          <w:p w14:paraId="337AB156" w14:textId="386189DC" w:rsidR="00633FF9" w:rsidRPr="00EB4F9E" w:rsidRDefault="00633FF9" w:rsidP="00633FF9">
            <w:pPr>
              <w:pStyle w:val="TAL"/>
              <w:jc w:val="center"/>
              <w:rPr>
                <w:sz w:val="16"/>
                <w:szCs w:val="16"/>
              </w:rPr>
            </w:pPr>
            <w:r w:rsidRPr="00EB4F9E">
              <w:rPr>
                <w:sz w:val="16"/>
                <w:szCs w:val="16"/>
              </w:rPr>
              <w:t>19.</w:t>
            </w:r>
            <w:r>
              <w:rPr>
                <w:sz w:val="16"/>
                <w:szCs w:val="16"/>
              </w:rPr>
              <w:t>6</w:t>
            </w:r>
            <w:r w:rsidRPr="00EB4F9E">
              <w:rPr>
                <w:sz w:val="16"/>
                <w:szCs w:val="16"/>
              </w:rPr>
              <w:t>.0</w:t>
            </w:r>
          </w:p>
        </w:tc>
      </w:tr>
      <w:tr w:rsidR="005D19EF" w:rsidRPr="00A26F04" w14:paraId="60DB3AC4" w14:textId="77777777" w:rsidTr="00CB1F82">
        <w:tc>
          <w:tcPr>
            <w:tcW w:w="800" w:type="dxa"/>
            <w:shd w:val="solid" w:color="FFFFFF" w:fill="auto"/>
          </w:tcPr>
          <w:p w14:paraId="652BA6F7" w14:textId="4B1E8420" w:rsidR="005D19EF" w:rsidRPr="00EB4F9E" w:rsidRDefault="005D19EF" w:rsidP="005D19EF">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56B12F2A" w14:textId="6CBFA261" w:rsidR="005D19EF" w:rsidRPr="00EB4F9E" w:rsidRDefault="005D19EF" w:rsidP="005D19EF">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666B4B80" w14:textId="0EC54C84" w:rsidR="005D19EF" w:rsidRPr="007735F0" w:rsidRDefault="005D19EF" w:rsidP="005D19EF">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D3C6742" w14:textId="4F69777C" w:rsidR="005D19EF" w:rsidRPr="00EB4F9E" w:rsidRDefault="005D19EF" w:rsidP="005D19EF">
            <w:pPr>
              <w:pStyle w:val="TAL"/>
              <w:rPr>
                <w:sz w:val="16"/>
                <w:szCs w:val="16"/>
              </w:rPr>
            </w:pPr>
            <w:r w:rsidRPr="00EB4F9E">
              <w:rPr>
                <w:sz w:val="16"/>
                <w:szCs w:val="16"/>
              </w:rPr>
              <w:t>0</w:t>
            </w:r>
            <w:r>
              <w:rPr>
                <w:sz w:val="16"/>
                <w:szCs w:val="16"/>
              </w:rPr>
              <w:t>730</w:t>
            </w:r>
          </w:p>
        </w:tc>
        <w:tc>
          <w:tcPr>
            <w:tcW w:w="425" w:type="dxa"/>
            <w:shd w:val="solid" w:color="FFFFFF" w:fill="auto"/>
          </w:tcPr>
          <w:p w14:paraId="51522F2F" w14:textId="6D889A01" w:rsidR="005D19EF" w:rsidRDefault="005D19EF" w:rsidP="005D19EF">
            <w:pPr>
              <w:pStyle w:val="TAL"/>
              <w:jc w:val="center"/>
              <w:rPr>
                <w:sz w:val="16"/>
                <w:szCs w:val="16"/>
              </w:rPr>
            </w:pPr>
            <w:r>
              <w:rPr>
                <w:sz w:val="16"/>
                <w:szCs w:val="16"/>
              </w:rPr>
              <w:t>2</w:t>
            </w:r>
          </w:p>
        </w:tc>
        <w:tc>
          <w:tcPr>
            <w:tcW w:w="425" w:type="dxa"/>
            <w:shd w:val="solid" w:color="FFFFFF" w:fill="auto"/>
          </w:tcPr>
          <w:p w14:paraId="58E9009B" w14:textId="14EA00A7" w:rsidR="005D19EF" w:rsidRDefault="005D19EF" w:rsidP="005D19EF">
            <w:pPr>
              <w:pStyle w:val="TAL"/>
              <w:jc w:val="center"/>
              <w:rPr>
                <w:sz w:val="16"/>
                <w:szCs w:val="16"/>
              </w:rPr>
            </w:pPr>
            <w:r>
              <w:rPr>
                <w:sz w:val="16"/>
                <w:szCs w:val="16"/>
              </w:rPr>
              <w:t>F</w:t>
            </w:r>
          </w:p>
        </w:tc>
        <w:tc>
          <w:tcPr>
            <w:tcW w:w="4536" w:type="dxa"/>
            <w:shd w:val="solid" w:color="FFFFFF" w:fill="auto"/>
          </w:tcPr>
          <w:p w14:paraId="7DC90EAD" w14:textId="6405D22F" w:rsidR="005D19EF" w:rsidRPr="00633FF9" w:rsidRDefault="005D19EF" w:rsidP="005D19EF">
            <w:pPr>
              <w:pStyle w:val="TAL"/>
              <w:rPr>
                <w:sz w:val="16"/>
                <w:szCs w:val="16"/>
              </w:rPr>
            </w:pPr>
            <w:r w:rsidRPr="005D19EF">
              <w:rPr>
                <w:sz w:val="16"/>
                <w:szCs w:val="16"/>
              </w:rPr>
              <w:t>Adding Description for Security Aspects</w:t>
            </w:r>
          </w:p>
        </w:tc>
        <w:tc>
          <w:tcPr>
            <w:tcW w:w="992" w:type="dxa"/>
            <w:shd w:val="solid" w:color="FFFFFF" w:fill="auto"/>
          </w:tcPr>
          <w:p w14:paraId="2544F0EB" w14:textId="4352DE9E" w:rsidR="005D19EF" w:rsidRPr="00EB4F9E" w:rsidRDefault="005D19EF" w:rsidP="005D19EF">
            <w:pPr>
              <w:pStyle w:val="TAL"/>
              <w:jc w:val="center"/>
              <w:rPr>
                <w:sz w:val="16"/>
                <w:szCs w:val="16"/>
              </w:rPr>
            </w:pPr>
            <w:r w:rsidRPr="00EB4F9E">
              <w:rPr>
                <w:sz w:val="16"/>
                <w:szCs w:val="16"/>
              </w:rPr>
              <w:t>19.</w:t>
            </w:r>
            <w:r>
              <w:rPr>
                <w:sz w:val="16"/>
                <w:szCs w:val="16"/>
              </w:rPr>
              <w:t>6</w:t>
            </w:r>
            <w:r w:rsidRPr="00EB4F9E">
              <w:rPr>
                <w:sz w:val="16"/>
                <w:szCs w:val="16"/>
              </w:rPr>
              <w:t>.0</w:t>
            </w:r>
          </w:p>
        </w:tc>
      </w:tr>
      <w:tr w:rsidR="001F60B4" w:rsidRPr="00A26F04" w14:paraId="1961B82F" w14:textId="77777777" w:rsidTr="00CB1F82">
        <w:tc>
          <w:tcPr>
            <w:tcW w:w="800" w:type="dxa"/>
            <w:shd w:val="solid" w:color="FFFFFF" w:fill="auto"/>
          </w:tcPr>
          <w:p w14:paraId="19052207" w14:textId="023EE5AD" w:rsidR="001F60B4" w:rsidRPr="00EB4F9E" w:rsidRDefault="001F60B4" w:rsidP="001F60B4">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74F716A5" w14:textId="41FDCA81" w:rsidR="001F60B4" w:rsidRPr="00EB4F9E" w:rsidRDefault="001F60B4" w:rsidP="001F60B4">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462CA94F" w14:textId="404E9A98" w:rsidR="001F60B4" w:rsidRPr="007735F0" w:rsidRDefault="001F60B4" w:rsidP="001F60B4">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A680ECC" w14:textId="5D6769B3" w:rsidR="001F60B4" w:rsidRPr="00EB4F9E" w:rsidRDefault="001F60B4" w:rsidP="001F60B4">
            <w:pPr>
              <w:pStyle w:val="TAL"/>
              <w:rPr>
                <w:sz w:val="16"/>
                <w:szCs w:val="16"/>
              </w:rPr>
            </w:pPr>
            <w:r w:rsidRPr="00EB4F9E">
              <w:rPr>
                <w:sz w:val="16"/>
                <w:szCs w:val="16"/>
              </w:rPr>
              <w:t>0</w:t>
            </w:r>
            <w:r>
              <w:rPr>
                <w:sz w:val="16"/>
                <w:szCs w:val="16"/>
              </w:rPr>
              <w:t>734</w:t>
            </w:r>
          </w:p>
        </w:tc>
        <w:tc>
          <w:tcPr>
            <w:tcW w:w="425" w:type="dxa"/>
            <w:shd w:val="solid" w:color="FFFFFF" w:fill="auto"/>
          </w:tcPr>
          <w:p w14:paraId="450C6C72" w14:textId="2E662011" w:rsidR="001F60B4" w:rsidRDefault="001F60B4" w:rsidP="001F60B4">
            <w:pPr>
              <w:pStyle w:val="TAL"/>
              <w:jc w:val="center"/>
              <w:rPr>
                <w:sz w:val="16"/>
                <w:szCs w:val="16"/>
              </w:rPr>
            </w:pPr>
            <w:r>
              <w:rPr>
                <w:sz w:val="16"/>
                <w:szCs w:val="16"/>
              </w:rPr>
              <w:t>2</w:t>
            </w:r>
          </w:p>
        </w:tc>
        <w:tc>
          <w:tcPr>
            <w:tcW w:w="425" w:type="dxa"/>
            <w:shd w:val="solid" w:color="FFFFFF" w:fill="auto"/>
          </w:tcPr>
          <w:p w14:paraId="08A91E12" w14:textId="1EE90651" w:rsidR="001F60B4" w:rsidRDefault="001F60B4" w:rsidP="001F60B4">
            <w:pPr>
              <w:pStyle w:val="TAL"/>
              <w:jc w:val="center"/>
              <w:rPr>
                <w:sz w:val="16"/>
                <w:szCs w:val="16"/>
              </w:rPr>
            </w:pPr>
            <w:r>
              <w:rPr>
                <w:sz w:val="16"/>
                <w:szCs w:val="16"/>
              </w:rPr>
              <w:t>F</w:t>
            </w:r>
          </w:p>
        </w:tc>
        <w:tc>
          <w:tcPr>
            <w:tcW w:w="4536" w:type="dxa"/>
            <w:shd w:val="solid" w:color="FFFFFF" w:fill="auto"/>
          </w:tcPr>
          <w:p w14:paraId="5AF3450C" w14:textId="1102EBEF" w:rsidR="001F60B4" w:rsidRPr="005D19EF" w:rsidRDefault="001F60B4" w:rsidP="001F60B4">
            <w:pPr>
              <w:pStyle w:val="TAL"/>
              <w:rPr>
                <w:sz w:val="16"/>
                <w:szCs w:val="16"/>
              </w:rPr>
            </w:pPr>
            <w:r w:rsidRPr="001F60B4">
              <w:rPr>
                <w:sz w:val="16"/>
                <w:szCs w:val="16"/>
              </w:rPr>
              <w:t>Correction on ACR request for overload situation</w:t>
            </w:r>
          </w:p>
        </w:tc>
        <w:tc>
          <w:tcPr>
            <w:tcW w:w="992" w:type="dxa"/>
            <w:shd w:val="solid" w:color="FFFFFF" w:fill="auto"/>
          </w:tcPr>
          <w:p w14:paraId="41ACB327" w14:textId="6E50E193" w:rsidR="001F60B4" w:rsidRPr="00EB4F9E" w:rsidRDefault="001F60B4" w:rsidP="001F60B4">
            <w:pPr>
              <w:pStyle w:val="TAL"/>
              <w:jc w:val="center"/>
              <w:rPr>
                <w:sz w:val="16"/>
                <w:szCs w:val="16"/>
              </w:rPr>
            </w:pPr>
            <w:r w:rsidRPr="00EB4F9E">
              <w:rPr>
                <w:sz w:val="16"/>
                <w:szCs w:val="16"/>
              </w:rPr>
              <w:t>19.</w:t>
            </w:r>
            <w:r>
              <w:rPr>
                <w:sz w:val="16"/>
                <w:szCs w:val="16"/>
              </w:rPr>
              <w:t>6</w:t>
            </w:r>
            <w:r w:rsidRPr="00EB4F9E">
              <w:rPr>
                <w:sz w:val="16"/>
                <w:szCs w:val="16"/>
              </w:rPr>
              <w:t>.0</w:t>
            </w:r>
          </w:p>
        </w:tc>
      </w:tr>
      <w:tr w:rsidR="006219B5" w:rsidRPr="00A26F04" w14:paraId="0DB762B1" w14:textId="77777777" w:rsidTr="00CB1F82">
        <w:tc>
          <w:tcPr>
            <w:tcW w:w="800" w:type="dxa"/>
            <w:shd w:val="solid" w:color="FFFFFF" w:fill="auto"/>
          </w:tcPr>
          <w:p w14:paraId="552AF843" w14:textId="182B2864" w:rsidR="006219B5" w:rsidRPr="00EB4F9E" w:rsidRDefault="006219B5" w:rsidP="006219B5">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6C8303BF" w14:textId="4AB9401F" w:rsidR="006219B5" w:rsidRPr="00EB4F9E" w:rsidRDefault="006219B5" w:rsidP="006219B5">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79339551" w14:textId="760E55D5" w:rsidR="006219B5" w:rsidRPr="007735F0" w:rsidRDefault="006219B5" w:rsidP="006219B5">
            <w:pPr>
              <w:pStyle w:val="TAL"/>
              <w:jc w:val="center"/>
              <w:rPr>
                <w:sz w:val="16"/>
                <w:szCs w:val="16"/>
              </w:rPr>
            </w:pPr>
            <w:r w:rsidRPr="007735F0">
              <w:rPr>
                <w:sz w:val="16"/>
                <w:szCs w:val="16"/>
              </w:rPr>
              <w:t>SP-250</w:t>
            </w:r>
            <w:r>
              <w:rPr>
                <w:sz w:val="16"/>
                <w:szCs w:val="16"/>
              </w:rPr>
              <w:t>597</w:t>
            </w:r>
          </w:p>
        </w:tc>
        <w:tc>
          <w:tcPr>
            <w:tcW w:w="567" w:type="dxa"/>
            <w:shd w:val="solid" w:color="FFFFFF" w:fill="auto"/>
          </w:tcPr>
          <w:p w14:paraId="4AF44A06" w14:textId="268F9994" w:rsidR="006219B5" w:rsidRPr="00EB4F9E" w:rsidRDefault="006219B5" w:rsidP="006219B5">
            <w:pPr>
              <w:pStyle w:val="TAL"/>
              <w:rPr>
                <w:sz w:val="16"/>
                <w:szCs w:val="16"/>
              </w:rPr>
            </w:pPr>
            <w:r w:rsidRPr="00EB4F9E">
              <w:rPr>
                <w:sz w:val="16"/>
                <w:szCs w:val="16"/>
              </w:rPr>
              <w:t>0</w:t>
            </w:r>
            <w:r>
              <w:rPr>
                <w:sz w:val="16"/>
                <w:szCs w:val="16"/>
              </w:rPr>
              <w:t>736</w:t>
            </w:r>
          </w:p>
        </w:tc>
        <w:tc>
          <w:tcPr>
            <w:tcW w:w="425" w:type="dxa"/>
            <w:shd w:val="solid" w:color="FFFFFF" w:fill="auto"/>
          </w:tcPr>
          <w:p w14:paraId="18C89CED" w14:textId="53C8C197" w:rsidR="006219B5" w:rsidRDefault="006219B5" w:rsidP="006219B5">
            <w:pPr>
              <w:pStyle w:val="TAL"/>
              <w:jc w:val="center"/>
              <w:rPr>
                <w:sz w:val="16"/>
                <w:szCs w:val="16"/>
              </w:rPr>
            </w:pPr>
            <w:r>
              <w:rPr>
                <w:sz w:val="16"/>
                <w:szCs w:val="16"/>
              </w:rPr>
              <w:t>1</w:t>
            </w:r>
          </w:p>
        </w:tc>
        <w:tc>
          <w:tcPr>
            <w:tcW w:w="425" w:type="dxa"/>
            <w:shd w:val="solid" w:color="FFFFFF" w:fill="auto"/>
          </w:tcPr>
          <w:p w14:paraId="6338F448" w14:textId="16ADCCC3" w:rsidR="006219B5" w:rsidRDefault="006219B5" w:rsidP="006219B5">
            <w:pPr>
              <w:pStyle w:val="TAL"/>
              <w:jc w:val="center"/>
              <w:rPr>
                <w:sz w:val="16"/>
                <w:szCs w:val="16"/>
              </w:rPr>
            </w:pPr>
            <w:r>
              <w:rPr>
                <w:sz w:val="16"/>
                <w:szCs w:val="16"/>
              </w:rPr>
              <w:t>A</w:t>
            </w:r>
          </w:p>
        </w:tc>
        <w:tc>
          <w:tcPr>
            <w:tcW w:w="4536" w:type="dxa"/>
            <w:shd w:val="solid" w:color="FFFFFF" w:fill="auto"/>
          </w:tcPr>
          <w:p w14:paraId="1B00533D" w14:textId="48E45091" w:rsidR="006219B5" w:rsidRPr="001F60B4" w:rsidRDefault="006219B5" w:rsidP="006219B5">
            <w:pPr>
              <w:pStyle w:val="TAL"/>
              <w:rPr>
                <w:sz w:val="16"/>
                <w:szCs w:val="16"/>
              </w:rPr>
            </w:pPr>
            <w:r w:rsidRPr="006219B5">
              <w:rPr>
                <w:sz w:val="16"/>
                <w:szCs w:val="16"/>
              </w:rPr>
              <w:t>Correction to the referen</w:t>
            </w:r>
            <w:r>
              <w:rPr>
                <w:sz w:val="16"/>
                <w:szCs w:val="16"/>
              </w:rPr>
              <w:t>c</w:t>
            </w:r>
            <w:r w:rsidRPr="006219B5">
              <w:rPr>
                <w:sz w:val="16"/>
                <w:szCs w:val="16"/>
              </w:rPr>
              <w:t>e number for Rel-19</w:t>
            </w:r>
          </w:p>
        </w:tc>
        <w:tc>
          <w:tcPr>
            <w:tcW w:w="992" w:type="dxa"/>
            <w:shd w:val="solid" w:color="FFFFFF" w:fill="auto"/>
          </w:tcPr>
          <w:p w14:paraId="7685FFE8" w14:textId="79462C81" w:rsidR="006219B5" w:rsidRPr="00EB4F9E" w:rsidRDefault="006219B5" w:rsidP="006219B5">
            <w:pPr>
              <w:pStyle w:val="TAL"/>
              <w:jc w:val="center"/>
              <w:rPr>
                <w:sz w:val="16"/>
                <w:szCs w:val="16"/>
              </w:rPr>
            </w:pPr>
            <w:r w:rsidRPr="00EB4F9E">
              <w:rPr>
                <w:sz w:val="16"/>
                <w:szCs w:val="16"/>
              </w:rPr>
              <w:t>19.</w:t>
            </w:r>
            <w:r>
              <w:rPr>
                <w:sz w:val="16"/>
                <w:szCs w:val="16"/>
              </w:rPr>
              <w:t>6</w:t>
            </w:r>
            <w:r w:rsidRPr="00EB4F9E">
              <w:rPr>
                <w:sz w:val="16"/>
                <w:szCs w:val="16"/>
              </w:rPr>
              <w:t>.0</w:t>
            </w:r>
          </w:p>
        </w:tc>
      </w:tr>
      <w:tr w:rsidR="00001DA7" w:rsidRPr="00A26F04" w14:paraId="258D9776" w14:textId="77777777" w:rsidTr="00CB1F82">
        <w:tc>
          <w:tcPr>
            <w:tcW w:w="800" w:type="dxa"/>
            <w:shd w:val="solid" w:color="FFFFFF" w:fill="auto"/>
          </w:tcPr>
          <w:p w14:paraId="0E8C5AD6" w14:textId="2BD4E4AB" w:rsidR="00001DA7" w:rsidRPr="00EB4F9E" w:rsidRDefault="00001DA7" w:rsidP="00001DA7">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39856C0E" w14:textId="21552BB8" w:rsidR="00001DA7" w:rsidRPr="00EB4F9E" w:rsidRDefault="00001DA7" w:rsidP="00001DA7">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4E8F2449" w14:textId="73C23B35" w:rsidR="00001DA7" w:rsidRPr="007735F0" w:rsidRDefault="00001DA7" w:rsidP="00001DA7">
            <w:pPr>
              <w:pStyle w:val="TAL"/>
              <w:jc w:val="center"/>
              <w:rPr>
                <w:sz w:val="16"/>
                <w:szCs w:val="16"/>
              </w:rPr>
            </w:pPr>
            <w:r w:rsidRPr="007735F0">
              <w:rPr>
                <w:sz w:val="16"/>
                <w:szCs w:val="16"/>
              </w:rPr>
              <w:t>SP-250</w:t>
            </w:r>
            <w:r>
              <w:rPr>
                <w:sz w:val="16"/>
                <w:szCs w:val="16"/>
              </w:rPr>
              <w:t>610</w:t>
            </w:r>
          </w:p>
        </w:tc>
        <w:tc>
          <w:tcPr>
            <w:tcW w:w="567" w:type="dxa"/>
            <w:shd w:val="solid" w:color="FFFFFF" w:fill="auto"/>
          </w:tcPr>
          <w:p w14:paraId="646FDE22" w14:textId="6AECDF27" w:rsidR="00001DA7" w:rsidRPr="00EB4F9E" w:rsidRDefault="00001DA7" w:rsidP="00001DA7">
            <w:pPr>
              <w:pStyle w:val="TAL"/>
              <w:rPr>
                <w:sz w:val="16"/>
                <w:szCs w:val="16"/>
              </w:rPr>
            </w:pPr>
            <w:r w:rsidRPr="00EB4F9E">
              <w:rPr>
                <w:sz w:val="16"/>
                <w:szCs w:val="16"/>
              </w:rPr>
              <w:t>0</w:t>
            </w:r>
            <w:r>
              <w:rPr>
                <w:sz w:val="16"/>
                <w:szCs w:val="16"/>
              </w:rPr>
              <w:t>737</w:t>
            </w:r>
          </w:p>
        </w:tc>
        <w:tc>
          <w:tcPr>
            <w:tcW w:w="425" w:type="dxa"/>
            <w:shd w:val="solid" w:color="FFFFFF" w:fill="auto"/>
          </w:tcPr>
          <w:p w14:paraId="32A9A17C" w14:textId="3C90E809" w:rsidR="00001DA7" w:rsidRDefault="00001DA7" w:rsidP="00001DA7">
            <w:pPr>
              <w:pStyle w:val="TAL"/>
              <w:jc w:val="center"/>
              <w:rPr>
                <w:sz w:val="16"/>
                <w:szCs w:val="16"/>
              </w:rPr>
            </w:pPr>
          </w:p>
        </w:tc>
        <w:tc>
          <w:tcPr>
            <w:tcW w:w="425" w:type="dxa"/>
            <w:shd w:val="solid" w:color="FFFFFF" w:fill="auto"/>
          </w:tcPr>
          <w:p w14:paraId="30A4D170" w14:textId="2A4CE341" w:rsidR="00001DA7" w:rsidRDefault="00D05780" w:rsidP="00001DA7">
            <w:pPr>
              <w:pStyle w:val="TAL"/>
              <w:jc w:val="center"/>
              <w:rPr>
                <w:sz w:val="16"/>
                <w:szCs w:val="16"/>
              </w:rPr>
            </w:pPr>
            <w:r>
              <w:rPr>
                <w:sz w:val="16"/>
                <w:szCs w:val="16"/>
              </w:rPr>
              <w:t>F</w:t>
            </w:r>
          </w:p>
        </w:tc>
        <w:tc>
          <w:tcPr>
            <w:tcW w:w="4536" w:type="dxa"/>
            <w:shd w:val="solid" w:color="FFFFFF" w:fill="auto"/>
          </w:tcPr>
          <w:p w14:paraId="3E0382CA" w14:textId="0AACCB0F" w:rsidR="00001DA7" w:rsidRPr="006219B5" w:rsidRDefault="00001DA7" w:rsidP="00001DA7">
            <w:pPr>
              <w:pStyle w:val="TAL"/>
              <w:rPr>
                <w:sz w:val="16"/>
                <w:szCs w:val="16"/>
              </w:rPr>
            </w:pPr>
            <w:r w:rsidRPr="00001DA7">
              <w:rPr>
                <w:sz w:val="16"/>
                <w:szCs w:val="16"/>
              </w:rPr>
              <w:t>Clarification on metaverse services requiring multiple devices</w:t>
            </w:r>
          </w:p>
        </w:tc>
        <w:tc>
          <w:tcPr>
            <w:tcW w:w="992" w:type="dxa"/>
            <w:shd w:val="solid" w:color="FFFFFF" w:fill="auto"/>
          </w:tcPr>
          <w:p w14:paraId="27BD55B4" w14:textId="0D427EAF" w:rsidR="00001DA7" w:rsidRPr="00EB4F9E" w:rsidRDefault="00001DA7" w:rsidP="00001DA7">
            <w:pPr>
              <w:pStyle w:val="TAL"/>
              <w:jc w:val="center"/>
              <w:rPr>
                <w:sz w:val="16"/>
                <w:szCs w:val="16"/>
              </w:rPr>
            </w:pPr>
            <w:r w:rsidRPr="00EB4F9E">
              <w:rPr>
                <w:sz w:val="16"/>
                <w:szCs w:val="16"/>
              </w:rPr>
              <w:t>19.</w:t>
            </w:r>
            <w:r>
              <w:rPr>
                <w:sz w:val="16"/>
                <w:szCs w:val="16"/>
              </w:rPr>
              <w:t>6</w:t>
            </w:r>
            <w:r w:rsidRPr="00EB4F9E">
              <w:rPr>
                <w:sz w:val="16"/>
                <w:szCs w:val="16"/>
              </w:rPr>
              <w:t>.0</w:t>
            </w:r>
          </w:p>
        </w:tc>
      </w:tr>
      <w:tr w:rsidR="00D05780" w:rsidRPr="00A26F04" w14:paraId="48FAC6AE" w14:textId="77777777" w:rsidTr="00CB1F82">
        <w:tc>
          <w:tcPr>
            <w:tcW w:w="800" w:type="dxa"/>
            <w:shd w:val="solid" w:color="FFFFFF" w:fill="auto"/>
          </w:tcPr>
          <w:p w14:paraId="51F2F6ED" w14:textId="7022523C" w:rsidR="00D05780" w:rsidRPr="00EB4F9E" w:rsidRDefault="00D05780" w:rsidP="00D0578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70F7CA3F" w14:textId="6FB9BA82" w:rsidR="00D05780" w:rsidRPr="00EB4F9E" w:rsidRDefault="00D05780" w:rsidP="00D05780">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6D16BF28" w14:textId="3F5D0769" w:rsidR="00D05780" w:rsidRPr="007735F0" w:rsidRDefault="00D05780" w:rsidP="00D05780">
            <w:pPr>
              <w:pStyle w:val="TAL"/>
              <w:jc w:val="center"/>
              <w:rPr>
                <w:sz w:val="16"/>
                <w:szCs w:val="16"/>
              </w:rPr>
            </w:pPr>
            <w:r w:rsidRPr="007735F0">
              <w:rPr>
                <w:sz w:val="16"/>
                <w:szCs w:val="16"/>
              </w:rPr>
              <w:t>SP-250</w:t>
            </w:r>
            <w:r>
              <w:rPr>
                <w:sz w:val="16"/>
                <w:szCs w:val="16"/>
              </w:rPr>
              <w:t>592</w:t>
            </w:r>
          </w:p>
        </w:tc>
        <w:tc>
          <w:tcPr>
            <w:tcW w:w="567" w:type="dxa"/>
            <w:shd w:val="solid" w:color="FFFFFF" w:fill="auto"/>
          </w:tcPr>
          <w:p w14:paraId="1CB04D81" w14:textId="6A96769B" w:rsidR="00D05780" w:rsidRPr="00EB4F9E" w:rsidRDefault="00D05780" w:rsidP="00D05780">
            <w:pPr>
              <w:pStyle w:val="TAL"/>
              <w:rPr>
                <w:sz w:val="16"/>
                <w:szCs w:val="16"/>
              </w:rPr>
            </w:pPr>
            <w:r w:rsidRPr="00EB4F9E">
              <w:rPr>
                <w:sz w:val="16"/>
                <w:szCs w:val="16"/>
              </w:rPr>
              <w:t>0</w:t>
            </w:r>
            <w:r>
              <w:rPr>
                <w:sz w:val="16"/>
                <w:szCs w:val="16"/>
              </w:rPr>
              <w:t>738</w:t>
            </w:r>
          </w:p>
        </w:tc>
        <w:tc>
          <w:tcPr>
            <w:tcW w:w="425" w:type="dxa"/>
            <w:shd w:val="solid" w:color="FFFFFF" w:fill="auto"/>
          </w:tcPr>
          <w:p w14:paraId="329A1DF6" w14:textId="0030D127" w:rsidR="00D05780" w:rsidRDefault="00D05780" w:rsidP="00D05780">
            <w:pPr>
              <w:pStyle w:val="TAL"/>
              <w:jc w:val="center"/>
              <w:rPr>
                <w:sz w:val="16"/>
                <w:szCs w:val="16"/>
              </w:rPr>
            </w:pPr>
            <w:r>
              <w:rPr>
                <w:sz w:val="16"/>
                <w:szCs w:val="16"/>
              </w:rPr>
              <w:t>2</w:t>
            </w:r>
          </w:p>
        </w:tc>
        <w:tc>
          <w:tcPr>
            <w:tcW w:w="425" w:type="dxa"/>
            <w:shd w:val="solid" w:color="FFFFFF" w:fill="auto"/>
          </w:tcPr>
          <w:p w14:paraId="5D7C46E0" w14:textId="372C9AA7" w:rsidR="00D05780" w:rsidRDefault="00D05780" w:rsidP="00D05780">
            <w:pPr>
              <w:pStyle w:val="TAL"/>
              <w:jc w:val="center"/>
              <w:rPr>
                <w:sz w:val="16"/>
                <w:szCs w:val="16"/>
              </w:rPr>
            </w:pPr>
            <w:r>
              <w:rPr>
                <w:sz w:val="16"/>
                <w:szCs w:val="16"/>
              </w:rPr>
              <w:t>F</w:t>
            </w:r>
          </w:p>
        </w:tc>
        <w:tc>
          <w:tcPr>
            <w:tcW w:w="4536" w:type="dxa"/>
            <w:shd w:val="solid" w:color="FFFFFF" w:fill="auto"/>
          </w:tcPr>
          <w:p w14:paraId="03B7D76B" w14:textId="0FD85E07" w:rsidR="00D05780" w:rsidRPr="00001DA7" w:rsidRDefault="00D05780" w:rsidP="00D05780">
            <w:pPr>
              <w:pStyle w:val="TAL"/>
              <w:rPr>
                <w:sz w:val="16"/>
                <w:szCs w:val="16"/>
              </w:rPr>
            </w:pPr>
            <w:r w:rsidRPr="00D05780">
              <w:rPr>
                <w:sz w:val="16"/>
                <w:szCs w:val="16"/>
              </w:rPr>
              <w:t>Correction on Edge Enabler Using Satellite Access</w:t>
            </w:r>
          </w:p>
        </w:tc>
        <w:tc>
          <w:tcPr>
            <w:tcW w:w="992" w:type="dxa"/>
            <w:shd w:val="solid" w:color="FFFFFF" w:fill="auto"/>
          </w:tcPr>
          <w:p w14:paraId="3ECFE7C2" w14:textId="4D40396B" w:rsidR="00D05780" w:rsidRPr="00EB4F9E" w:rsidRDefault="00D05780" w:rsidP="00D05780">
            <w:pPr>
              <w:pStyle w:val="TAL"/>
              <w:jc w:val="center"/>
              <w:rPr>
                <w:sz w:val="16"/>
                <w:szCs w:val="16"/>
              </w:rPr>
            </w:pPr>
            <w:r w:rsidRPr="00EB4F9E">
              <w:rPr>
                <w:sz w:val="16"/>
                <w:szCs w:val="16"/>
              </w:rPr>
              <w:t>19.</w:t>
            </w:r>
            <w:r>
              <w:rPr>
                <w:sz w:val="16"/>
                <w:szCs w:val="16"/>
              </w:rPr>
              <w:t>6</w:t>
            </w:r>
            <w:r w:rsidRPr="00EB4F9E">
              <w:rPr>
                <w:sz w:val="16"/>
                <w:szCs w:val="16"/>
              </w:rPr>
              <w:t>.0</w:t>
            </w:r>
          </w:p>
        </w:tc>
      </w:tr>
      <w:tr w:rsidR="00D05780" w:rsidRPr="00A26F04" w14:paraId="225B694B" w14:textId="77777777" w:rsidTr="00CB1F82">
        <w:tc>
          <w:tcPr>
            <w:tcW w:w="800" w:type="dxa"/>
            <w:shd w:val="solid" w:color="FFFFFF" w:fill="auto"/>
          </w:tcPr>
          <w:p w14:paraId="282983E5" w14:textId="675707F2" w:rsidR="00D05780" w:rsidRPr="00EB4F9E" w:rsidRDefault="00D05780" w:rsidP="00D0578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5BB5BDE8" w14:textId="10D8C77A" w:rsidR="00D05780" w:rsidRPr="00EB4F9E" w:rsidRDefault="00D05780" w:rsidP="00D05780">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664365B0" w14:textId="6BD06543" w:rsidR="00D05780" w:rsidRPr="007735F0" w:rsidRDefault="00D05780" w:rsidP="00D05780">
            <w:pPr>
              <w:pStyle w:val="TAL"/>
              <w:jc w:val="center"/>
              <w:rPr>
                <w:sz w:val="16"/>
                <w:szCs w:val="16"/>
              </w:rPr>
            </w:pPr>
            <w:r w:rsidRPr="007735F0">
              <w:rPr>
                <w:sz w:val="16"/>
                <w:szCs w:val="16"/>
              </w:rPr>
              <w:t>SP-250</w:t>
            </w:r>
            <w:r>
              <w:rPr>
                <w:sz w:val="16"/>
                <w:szCs w:val="16"/>
              </w:rPr>
              <w:t>592</w:t>
            </w:r>
          </w:p>
        </w:tc>
        <w:tc>
          <w:tcPr>
            <w:tcW w:w="567" w:type="dxa"/>
            <w:shd w:val="solid" w:color="FFFFFF" w:fill="auto"/>
          </w:tcPr>
          <w:p w14:paraId="42A10D2B" w14:textId="70929A28" w:rsidR="00D05780" w:rsidRPr="00EB4F9E" w:rsidRDefault="00D05780" w:rsidP="00D05780">
            <w:pPr>
              <w:pStyle w:val="TAL"/>
              <w:rPr>
                <w:sz w:val="16"/>
                <w:szCs w:val="16"/>
              </w:rPr>
            </w:pPr>
            <w:r w:rsidRPr="00EB4F9E">
              <w:rPr>
                <w:sz w:val="16"/>
                <w:szCs w:val="16"/>
              </w:rPr>
              <w:t>0</w:t>
            </w:r>
            <w:r>
              <w:rPr>
                <w:sz w:val="16"/>
                <w:szCs w:val="16"/>
              </w:rPr>
              <w:t>739</w:t>
            </w:r>
          </w:p>
        </w:tc>
        <w:tc>
          <w:tcPr>
            <w:tcW w:w="425" w:type="dxa"/>
            <w:shd w:val="solid" w:color="FFFFFF" w:fill="auto"/>
          </w:tcPr>
          <w:p w14:paraId="37830A9B" w14:textId="708EBB27" w:rsidR="00D05780" w:rsidRDefault="00D05780" w:rsidP="00D05780">
            <w:pPr>
              <w:pStyle w:val="TAL"/>
              <w:jc w:val="center"/>
              <w:rPr>
                <w:sz w:val="16"/>
                <w:szCs w:val="16"/>
              </w:rPr>
            </w:pPr>
            <w:r>
              <w:rPr>
                <w:sz w:val="16"/>
                <w:szCs w:val="16"/>
              </w:rPr>
              <w:t>1</w:t>
            </w:r>
          </w:p>
        </w:tc>
        <w:tc>
          <w:tcPr>
            <w:tcW w:w="425" w:type="dxa"/>
            <w:shd w:val="solid" w:color="FFFFFF" w:fill="auto"/>
          </w:tcPr>
          <w:p w14:paraId="393AA9EF" w14:textId="4FB2A970" w:rsidR="00D05780" w:rsidRDefault="00D05780" w:rsidP="00D05780">
            <w:pPr>
              <w:pStyle w:val="TAL"/>
              <w:jc w:val="center"/>
              <w:rPr>
                <w:sz w:val="16"/>
                <w:szCs w:val="16"/>
              </w:rPr>
            </w:pPr>
            <w:r>
              <w:rPr>
                <w:sz w:val="16"/>
                <w:szCs w:val="16"/>
              </w:rPr>
              <w:t>F</w:t>
            </w:r>
          </w:p>
        </w:tc>
        <w:tc>
          <w:tcPr>
            <w:tcW w:w="4536" w:type="dxa"/>
            <w:shd w:val="solid" w:color="FFFFFF" w:fill="auto"/>
          </w:tcPr>
          <w:p w14:paraId="1A96168F" w14:textId="411B07CC" w:rsidR="00D05780" w:rsidRPr="00001DA7" w:rsidRDefault="00D05780" w:rsidP="00D05780">
            <w:pPr>
              <w:pStyle w:val="TAL"/>
              <w:rPr>
                <w:sz w:val="16"/>
                <w:szCs w:val="16"/>
              </w:rPr>
            </w:pPr>
            <w:r w:rsidRPr="00D05780">
              <w:rPr>
                <w:sz w:val="16"/>
                <w:szCs w:val="16"/>
              </w:rPr>
              <w:t>Resolve ENs related to EES (onboard a satellite)</w:t>
            </w:r>
          </w:p>
        </w:tc>
        <w:tc>
          <w:tcPr>
            <w:tcW w:w="992" w:type="dxa"/>
            <w:shd w:val="solid" w:color="FFFFFF" w:fill="auto"/>
          </w:tcPr>
          <w:p w14:paraId="0AEC3289" w14:textId="39D31352" w:rsidR="00D05780" w:rsidRPr="00EB4F9E" w:rsidRDefault="00D05780" w:rsidP="00D05780">
            <w:pPr>
              <w:pStyle w:val="TAL"/>
              <w:jc w:val="center"/>
              <w:rPr>
                <w:sz w:val="16"/>
                <w:szCs w:val="16"/>
              </w:rPr>
            </w:pPr>
            <w:r w:rsidRPr="00EB4F9E">
              <w:rPr>
                <w:sz w:val="16"/>
                <w:szCs w:val="16"/>
              </w:rPr>
              <w:t>19.</w:t>
            </w:r>
            <w:r>
              <w:rPr>
                <w:sz w:val="16"/>
                <w:szCs w:val="16"/>
              </w:rPr>
              <w:t>6</w:t>
            </w:r>
            <w:r w:rsidRPr="00EB4F9E">
              <w:rPr>
                <w:sz w:val="16"/>
                <w:szCs w:val="16"/>
              </w:rPr>
              <w:t>.0</w:t>
            </w:r>
          </w:p>
        </w:tc>
      </w:tr>
      <w:tr w:rsidR="00CE2E81" w:rsidRPr="00A26F04" w14:paraId="49995B7A" w14:textId="77777777" w:rsidTr="00CB1F82">
        <w:tc>
          <w:tcPr>
            <w:tcW w:w="800" w:type="dxa"/>
            <w:shd w:val="solid" w:color="FFFFFF" w:fill="auto"/>
          </w:tcPr>
          <w:p w14:paraId="6D2B7468" w14:textId="4A8E5BF0" w:rsidR="00CE2E81" w:rsidRPr="00EB4F9E" w:rsidRDefault="00CE2E81" w:rsidP="00CE2E81">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371DB09F" w14:textId="5269E5F2" w:rsidR="00CE2E81" w:rsidRPr="00EB4F9E" w:rsidRDefault="00CE2E81" w:rsidP="00CE2E81">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090D85ED" w14:textId="43A75400" w:rsidR="00CE2E81" w:rsidRPr="007735F0" w:rsidRDefault="00CE2E81" w:rsidP="00CE2E81">
            <w:pPr>
              <w:pStyle w:val="TAL"/>
              <w:jc w:val="center"/>
              <w:rPr>
                <w:sz w:val="16"/>
                <w:szCs w:val="16"/>
              </w:rPr>
            </w:pPr>
            <w:r w:rsidRPr="007735F0">
              <w:rPr>
                <w:sz w:val="16"/>
                <w:szCs w:val="16"/>
              </w:rPr>
              <w:t>SP-250</w:t>
            </w:r>
            <w:r>
              <w:rPr>
                <w:sz w:val="16"/>
                <w:szCs w:val="16"/>
              </w:rPr>
              <w:t>592</w:t>
            </w:r>
          </w:p>
        </w:tc>
        <w:tc>
          <w:tcPr>
            <w:tcW w:w="567" w:type="dxa"/>
            <w:shd w:val="solid" w:color="FFFFFF" w:fill="auto"/>
          </w:tcPr>
          <w:p w14:paraId="66D7977B" w14:textId="0AF7124A" w:rsidR="00CE2E81" w:rsidRPr="00EB4F9E" w:rsidRDefault="00CE2E81" w:rsidP="00CE2E81">
            <w:pPr>
              <w:pStyle w:val="TAL"/>
              <w:rPr>
                <w:sz w:val="16"/>
                <w:szCs w:val="16"/>
              </w:rPr>
            </w:pPr>
            <w:r w:rsidRPr="00EB4F9E">
              <w:rPr>
                <w:sz w:val="16"/>
                <w:szCs w:val="16"/>
              </w:rPr>
              <w:t>0</w:t>
            </w:r>
            <w:r>
              <w:rPr>
                <w:sz w:val="16"/>
                <w:szCs w:val="16"/>
              </w:rPr>
              <w:t>742</w:t>
            </w:r>
          </w:p>
        </w:tc>
        <w:tc>
          <w:tcPr>
            <w:tcW w:w="425" w:type="dxa"/>
            <w:shd w:val="solid" w:color="FFFFFF" w:fill="auto"/>
          </w:tcPr>
          <w:p w14:paraId="77DB4756" w14:textId="7DF35E97" w:rsidR="00CE2E81" w:rsidRDefault="00CE2E81" w:rsidP="00CE2E81">
            <w:pPr>
              <w:pStyle w:val="TAL"/>
              <w:jc w:val="center"/>
              <w:rPr>
                <w:sz w:val="16"/>
                <w:szCs w:val="16"/>
              </w:rPr>
            </w:pPr>
            <w:r>
              <w:rPr>
                <w:sz w:val="16"/>
                <w:szCs w:val="16"/>
              </w:rPr>
              <w:t>2</w:t>
            </w:r>
          </w:p>
        </w:tc>
        <w:tc>
          <w:tcPr>
            <w:tcW w:w="425" w:type="dxa"/>
            <w:shd w:val="solid" w:color="FFFFFF" w:fill="auto"/>
          </w:tcPr>
          <w:p w14:paraId="324C9F89" w14:textId="39E97B90" w:rsidR="00CE2E81" w:rsidRDefault="00CE2E81" w:rsidP="00CE2E81">
            <w:pPr>
              <w:pStyle w:val="TAL"/>
              <w:jc w:val="center"/>
              <w:rPr>
                <w:sz w:val="16"/>
                <w:szCs w:val="16"/>
              </w:rPr>
            </w:pPr>
            <w:r>
              <w:rPr>
                <w:sz w:val="16"/>
                <w:szCs w:val="16"/>
              </w:rPr>
              <w:t>F</w:t>
            </w:r>
          </w:p>
        </w:tc>
        <w:tc>
          <w:tcPr>
            <w:tcW w:w="4536" w:type="dxa"/>
            <w:shd w:val="solid" w:color="FFFFFF" w:fill="auto"/>
          </w:tcPr>
          <w:p w14:paraId="409116D2" w14:textId="314070E4" w:rsidR="00CE2E81" w:rsidRPr="00D05780" w:rsidRDefault="00CE2E81" w:rsidP="00CE2E81">
            <w:pPr>
              <w:pStyle w:val="TAL"/>
              <w:rPr>
                <w:sz w:val="16"/>
                <w:szCs w:val="16"/>
              </w:rPr>
            </w:pPr>
            <w:r w:rsidRPr="00CE2E81">
              <w:rPr>
                <w:sz w:val="16"/>
                <w:szCs w:val="16"/>
              </w:rPr>
              <w:t>Correction on Edge Enabler Using Satellite Access</w:t>
            </w:r>
          </w:p>
        </w:tc>
        <w:tc>
          <w:tcPr>
            <w:tcW w:w="992" w:type="dxa"/>
            <w:shd w:val="solid" w:color="FFFFFF" w:fill="auto"/>
          </w:tcPr>
          <w:p w14:paraId="19255E24" w14:textId="3139E522" w:rsidR="00CE2E81" w:rsidRPr="00EB4F9E" w:rsidRDefault="00CE2E81" w:rsidP="00CE2E81">
            <w:pPr>
              <w:pStyle w:val="TAL"/>
              <w:jc w:val="center"/>
              <w:rPr>
                <w:sz w:val="16"/>
                <w:szCs w:val="16"/>
              </w:rPr>
            </w:pPr>
            <w:r w:rsidRPr="00EB4F9E">
              <w:rPr>
                <w:sz w:val="16"/>
                <w:szCs w:val="16"/>
              </w:rPr>
              <w:t>19.</w:t>
            </w:r>
            <w:r>
              <w:rPr>
                <w:sz w:val="16"/>
                <w:szCs w:val="16"/>
              </w:rPr>
              <w:t>6</w:t>
            </w:r>
            <w:r w:rsidRPr="00EB4F9E">
              <w:rPr>
                <w:sz w:val="16"/>
                <w:szCs w:val="16"/>
              </w:rPr>
              <w:t>.0</w:t>
            </w:r>
          </w:p>
        </w:tc>
      </w:tr>
      <w:tr w:rsidR="00CE2E81" w:rsidRPr="00A26F04" w14:paraId="027AA0C9" w14:textId="77777777" w:rsidTr="00CB1F82">
        <w:tc>
          <w:tcPr>
            <w:tcW w:w="800" w:type="dxa"/>
            <w:shd w:val="solid" w:color="FFFFFF" w:fill="auto"/>
          </w:tcPr>
          <w:p w14:paraId="0DACE477" w14:textId="3EDF1C99" w:rsidR="00CE2E81" w:rsidRPr="00EB4F9E" w:rsidRDefault="00CE2E81" w:rsidP="00CE2E81">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3CC56C24" w14:textId="1058E2A4" w:rsidR="00CE2E81" w:rsidRPr="00EB4F9E" w:rsidRDefault="00CE2E81" w:rsidP="00CE2E81">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7CD282C8" w14:textId="74DCF961" w:rsidR="00CE2E81" w:rsidRPr="007735F0" w:rsidRDefault="00CE2E81" w:rsidP="00CE2E81">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2F02D77" w14:textId="10721DEC" w:rsidR="00CE2E81" w:rsidRPr="00EB4F9E" w:rsidRDefault="00CE2E81" w:rsidP="00CE2E81">
            <w:pPr>
              <w:pStyle w:val="TAL"/>
              <w:rPr>
                <w:sz w:val="16"/>
                <w:szCs w:val="16"/>
              </w:rPr>
            </w:pPr>
            <w:r w:rsidRPr="00EB4F9E">
              <w:rPr>
                <w:sz w:val="16"/>
                <w:szCs w:val="16"/>
              </w:rPr>
              <w:t>0</w:t>
            </w:r>
            <w:r>
              <w:rPr>
                <w:sz w:val="16"/>
                <w:szCs w:val="16"/>
              </w:rPr>
              <w:t>743</w:t>
            </w:r>
          </w:p>
        </w:tc>
        <w:tc>
          <w:tcPr>
            <w:tcW w:w="425" w:type="dxa"/>
            <w:shd w:val="solid" w:color="FFFFFF" w:fill="auto"/>
          </w:tcPr>
          <w:p w14:paraId="430CFCFB" w14:textId="443FEB28" w:rsidR="00CE2E81" w:rsidRDefault="00CE2E81" w:rsidP="00CE2E81">
            <w:pPr>
              <w:pStyle w:val="TAL"/>
              <w:jc w:val="center"/>
              <w:rPr>
                <w:sz w:val="16"/>
                <w:szCs w:val="16"/>
              </w:rPr>
            </w:pPr>
          </w:p>
        </w:tc>
        <w:tc>
          <w:tcPr>
            <w:tcW w:w="425" w:type="dxa"/>
            <w:shd w:val="solid" w:color="FFFFFF" w:fill="auto"/>
          </w:tcPr>
          <w:p w14:paraId="6451FF59" w14:textId="39A70B37" w:rsidR="00CE2E81" w:rsidRDefault="00CE2E81" w:rsidP="00CE2E81">
            <w:pPr>
              <w:pStyle w:val="TAL"/>
              <w:jc w:val="center"/>
              <w:rPr>
                <w:sz w:val="16"/>
                <w:szCs w:val="16"/>
              </w:rPr>
            </w:pPr>
            <w:r>
              <w:rPr>
                <w:sz w:val="16"/>
                <w:szCs w:val="16"/>
              </w:rPr>
              <w:t>F</w:t>
            </w:r>
          </w:p>
        </w:tc>
        <w:tc>
          <w:tcPr>
            <w:tcW w:w="4536" w:type="dxa"/>
            <w:shd w:val="solid" w:color="FFFFFF" w:fill="auto"/>
          </w:tcPr>
          <w:p w14:paraId="38BDF530" w14:textId="217E78CE" w:rsidR="00CE2E81" w:rsidRPr="00CE2E81" w:rsidRDefault="00CE2E81" w:rsidP="00CE2E81">
            <w:pPr>
              <w:pStyle w:val="TAL"/>
              <w:rPr>
                <w:sz w:val="16"/>
                <w:szCs w:val="16"/>
              </w:rPr>
            </w:pPr>
            <w:r w:rsidRPr="00CE2E81">
              <w:rPr>
                <w:sz w:val="16"/>
                <w:szCs w:val="16"/>
              </w:rPr>
              <w:t>ACR scenario selection</w:t>
            </w:r>
          </w:p>
        </w:tc>
        <w:tc>
          <w:tcPr>
            <w:tcW w:w="992" w:type="dxa"/>
            <w:shd w:val="solid" w:color="FFFFFF" w:fill="auto"/>
          </w:tcPr>
          <w:p w14:paraId="6A7415F1" w14:textId="5F414B10" w:rsidR="00CE2E81" w:rsidRPr="00EB4F9E" w:rsidRDefault="00CE2E81" w:rsidP="00CE2E81">
            <w:pPr>
              <w:pStyle w:val="TAL"/>
              <w:jc w:val="center"/>
              <w:rPr>
                <w:sz w:val="16"/>
                <w:szCs w:val="16"/>
              </w:rPr>
            </w:pPr>
            <w:r w:rsidRPr="00EB4F9E">
              <w:rPr>
                <w:sz w:val="16"/>
                <w:szCs w:val="16"/>
              </w:rPr>
              <w:t>19.</w:t>
            </w:r>
            <w:r>
              <w:rPr>
                <w:sz w:val="16"/>
                <w:szCs w:val="16"/>
              </w:rPr>
              <w:t>6</w:t>
            </w:r>
            <w:r w:rsidRPr="00EB4F9E">
              <w:rPr>
                <w:sz w:val="16"/>
                <w:szCs w:val="16"/>
              </w:rPr>
              <w:t>.0</w:t>
            </w:r>
          </w:p>
        </w:tc>
      </w:tr>
      <w:tr w:rsidR="00242973" w:rsidRPr="00A26F04" w14:paraId="22123400" w14:textId="77777777" w:rsidTr="00CB1F82">
        <w:tc>
          <w:tcPr>
            <w:tcW w:w="800" w:type="dxa"/>
            <w:shd w:val="solid" w:color="FFFFFF" w:fill="auto"/>
          </w:tcPr>
          <w:p w14:paraId="73B072F9" w14:textId="540BF0C2" w:rsidR="00242973" w:rsidRPr="00EB4F9E" w:rsidRDefault="00242973" w:rsidP="00242973">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09</w:t>
            </w:r>
          </w:p>
        </w:tc>
        <w:tc>
          <w:tcPr>
            <w:tcW w:w="800" w:type="dxa"/>
            <w:shd w:val="solid" w:color="FFFFFF" w:fill="auto"/>
          </w:tcPr>
          <w:p w14:paraId="5337C2AD" w14:textId="5798B4D6" w:rsidR="00242973" w:rsidRPr="00EB4F9E" w:rsidRDefault="00242973" w:rsidP="00242973">
            <w:pPr>
              <w:pStyle w:val="TAL"/>
              <w:jc w:val="center"/>
              <w:rPr>
                <w:sz w:val="16"/>
                <w:szCs w:val="16"/>
              </w:rPr>
            </w:pPr>
            <w:r w:rsidRPr="00EB4F9E">
              <w:rPr>
                <w:sz w:val="16"/>
                <w:szCs w:val="16"/>
              </w:rPr>
              <w:t>SA#10</w:t>
            </w:r>
            <w:r>
              <w:rPr>
                <w:sz w:val="16"/>
                <w:szCs w:val="16"/>
              </w:rPr>
              <w:t>9</w:t>
            </w:r>
          </w:p>
        </w:tc>
        <w:tc>
          <w:tcPr>
            <w:tcW w:w="1094" w:type="dxa"/>
            <w:shd w:val="solid" w:color="FFFFFF" w:fill="auto"/>
          </w:tcPr>
          <w:p w14:paraId="1D344961" w14:textId="157D78C3" w:rsidR="00242973" w:rsidRPr="007735F0" w:rsidRDefault="00242973" w:rsidP="00242973">
            <w:pPr>
              <w:pStyle w:val="TAL"/>
              <w:jc w:val="center"/>
              <w:rPr>
                <w:sz w:val="16"/>
                <w:szCs w:val="16"/>
              </w:rPr>
            </w:pPr>
            <w:r w:rsidRPr="00242973">
              <w:rPr>
                <w:sz w:val="16"/>
                <w:szCs w:val="16"/>
              </w:rPr>
              <w:t>SP-251054</w:t>
            </w:r>
          </w:p>
        </w:tc>
        <w:tc>
          <w:tcPr>
            <w:tcW w:w="567" w:type="dxa"/>
            <w:shd w:val="solid" w:color="FFFFFF" w:fill="auto"/>
          </w:tcPr>
          <w:p w14:paraId="79EFE29B" w14:textId="1C23EA6C" w:rsidR="00242973" w:rsidRPr="00EB4F9E" w:rsidRDefault="00242973" w:rsidP="00242973">
            <w:pPr>
              <w:pStyle w:val="TAL"/>
              <w:rPr>
                <w:sz w:val="16"/>
                <w:szCs w:val="16"/>
              </w:rPr>
            </w:pPr>
            <w:r w:rsidRPr="00EB4F9E">
              <w:rPr>
                <w:sz w:val="16"/>
                <w:szCs w:val="16"/>
              </w:rPr>
              <w:t>0</w:t>
            </w:r>
            <w:r>
              <w:rPr>
                <w:sz w:val="16"/>
                <w:szCs w:val="16"/>
              </w:rPr>
              <w:t>745</w:t>
            </w:r>
          </w:p>
        </w:tc>
        <w:tc>
          <w:tcPr>
            <w:tcW w:w="425" w:type="dxa"/>
            <w:shd w:val="solid" w:color="FFFFFF" w:fill="auto"/>
          </w:tcPr>
          <w:p w14:paraId="02D54262" w14:textId="77777777" w:rsidR="00242973" w:rsidRDefault="00242973" w:rsidP="00242973">
            <w:pPr>
              <w:pStyle w:val="TAL"/>
              <w:jc w:val="center"/>
              <w:rPr>
                <w:sz w:val="16"/>
                <w:szCs w:val="16"/>
              </w:rPr>
            </w:pPr>
          </w:p>
        </w:tc>
        <w:tc>
          <w:tcPr>
            <w:tcW w:w="425" w:type="dxa"/>
            <w:shd w:val="solid" w:color="FFFFFF" w:fill="auto"/>
          </w:tcPr>
          <w:p w14:paraId="4A6056A2" w14:textId="795FF855" w:rsidR="00242973" w:rsidRDefault="00242973" w:rsidP="00242973">
            <w:pPr>
              <w:pStyle w:val="TAL"/>
              <w:jc w:val="center"/>
              <w:rPr>
                <w:sz w:val="16"/>
                <w:szCs w:val="16"/>
              </w:rPr>
            </w:pPr>
            <w:r>
              <w:rPr>
                <w:sz w:val="16"/>
                <w:szCs w:val="16"/>
              </w:rPr>
              <w:t>F</w:t>
            </w:r>
          </w:p>
        </w:tc>
        <w:tc>
          <w:tcPr>
            <w:tcW w:w="4536" w:type="dxa"/>
            <w:shd w:val="solid" w:color="FFFFFF" w:fill="auto"/>
          </w:tcPr>
          <w:p w14:paraId="6CE8650F" w14:textId="6A0DD39B" w:rsidR="00242973" w:rsidRPr="00CE2E81" w:rsidRDefault="00242973" w:rsidP="00242973">
            <w:pPr>
              <w:pStyle w:val="TAL"/>
              <w:rPr>
                <w:sz w:val="16"/>
                <w:szCs w:val="16"/>
              </w:rPr>
            </w:pPr>
            <w:r w:rsidRPr="00242973">
              <w:rPr>
                <w:sz w:val="16"/>
                <w:szCs w:val="16"/>
              </w:rPr>
              <w:t>EDGEAPP Service Provisioning corrections</w:t>
            </w:r>
          </w:p>
        </w:tc>
        <w:tc>
          <w:tcPr>
            <w:tcW w:w="992" w:type="dxa"/>
            <w:shd w:val="solid" w:color="FFFFFF" w:fill="auto"/>
          </w:tcPr>
          <w:p w14:paraId="2A79E9FC" w14:textId="63271390" w:rsidR="00242973" w:rsidRPr="00EB4F9E" w:rsidRDefault="00242973" w:rsidP="00242973">
            <w:pPr>
              <w:pStyle w:val="TAL"/>
              <w:jc w:val="center"/>
              <w:rPr>
                <w:sz w:val="16"/>
                <w:szCs w:val="16"/>
              </w:rPr>
            </w:pPr>
            <w:r w:rsidRPr="00EB4F9E">
              <w:rPr>
                <w:sz w:val="16"/>
                <w:szCs w:val="16"/>
              </w:rPr>
              <w:t>19.</w:t>
            </w:r>
            <w:r w:rsidR="008D6B30">
              <w:rPr>
                <w:sz w:val="16"/>
                <w:szCs w:val="16"/>
              </w:rPr>
              <w:t>7</w:t>
            </w:r>
            <w:r w:rsidRPr="00EB4F9E">
              <w:rPr>
                <w:sz w:val="16"/>
                <w:szCs w:val="16"/>
              </w:rPr>
              <w:t>.0</w:t>
            </w:r>
          </w:p>
        </w:tc>
      </w:tr>
      <w:tr w:rsidR="008D6B30" w:rsidRPr="00A26F04" w14:paraId="4CA0690A" w14:textId="77777777" w:rsidTr="00CB1F82">
        <w:tc>
          <w:tcPr>
            <w:tcW w:w="800" w:type="dxa"/>
            <w:shd w:val="solid" w:color="FFFFFF" w:fill="auto"/>
          </w:tcPr>
          <w:p w14:paraId="061B11B1" w14:textId="2584A794" w:rsidR="008D6B30" w:rsidRPr="00EB4F9E" w:rsidRDefault="008D6B30" w:rsidP="008D6B3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09</w:t>
            </w:r>
          </w:p>
        </w:tc>
        <w:tc>
          <w:tcPr>
            <w:tcW w:w="800" w:type="dxa"/>
            <w:shd w:val="solid" w:color="FFFFFF" w:fill="auto"/>
          </w:tcPr>
          <w:p w14:paraId="5782619B" w14:textId="6D1DA604" w:rsidR="008D6B30" w:rsidRPr="00EB4F9E" w:rsidRDefault="008D6B30" w:rsidP="008D6B30">
            <w:pPr>
              <w:pStyle w:val="TAL"/>
              <w:jc w:val="center"/>
              <w:rPr>
                <w:sz w:val="16"/>
                <w:szCs w:val="16"/>
              </w:rPr>
            </w:pPr>
            <w:r w:rsidRPr="00EB4F9E">
              <w:rPr>
                <w:sz w:val="16"/>
                <w:szCs w:val="16"/>
              </w:rPr>
              <w:t>SA#10</w:t>
            </w:r>
            <w:r>
              <w:rPr>
                <w:sz w:val="16"/>
                <w:szCs w:val="16"/>
              </w:rPr>
              <w:t>9</w:t>
            </w:r>
          </w:p>
        </w:tc>
        <w:tc>
          <w:tcPr>
            <w:tcW w:w="1094" w:type="dxa"/>
            <w:shd w:val="solid" w:color="FFFFFF" w:fill="auto"/>
          </w:tcPr>
          <w:p w14:paraId="3FE75AE3" w14:textId="372DE30D" w:rsidR="008D6B30" w:rsidRPr="00242973" w:rsidRDefault="008D6B30" w:rsidP="008D6B30">
            <w:pPr>
              <w:pStyle w:val="TAL"/>
              <w:jc w:val="center"/>
              <w:rPr>
                <w:sz w:val="16"/>
                <w:szCs w:val="16"/>
              </w:rPr>
            </w:pPr>
            <w:r w:rsidRPr="00242973">
              <w:rPr>
                <w:sz w:val="16"/>
                <w:szCs w:val="16"/>
              </w:rPr>
              <w:t>SP-25105</w:t>
            </w:r>
            <w:r>
              <w:rPr>
                <w:sz w:val="16"/>
                <w:szCs w:val="16"/>
              </w:rPr>
              <w:t>0</w:t>
            </w:r>
          </w:p>
        </w:tc>
        <w:tc>
          <w:tcPr>
            <w:tcW w:w="567" w:type="dxa"/>
            <w:shd w:val="solid" w:color="FFFFFF" w:fill="auto"/>
          </w:tcPr>
          <w:p w14:paraId="29969FAA" w14:textId="7C32B57F" w:rsidR="008D6B30" w:rsidRPr="00EB4F9E" w:rsidRDefault="008D6B30" w:rsidP="008D6B30">
            <w:pPr>
              <w:pStyle w:val="TAL"/>
              <w:rPr>
                <w:sz w:val="16"/>
                <w:szCs w:val="16"/>
              </w:rPr>
            </w:pPr>
            <w:r w:rsidRPr="00EB4F9E">
              <w:rPr>
                <w:sz w:val="16"/>
                <w:szCs w:val="16"/>
              </w:rPr>
              <w:t>0</w:t>
            </w:r>
            <w:r>
              <w:rPr>
                <w:sz w:val="16"/>
                <w:szCs w:val="16"/>
              </w:rPr>
              <w:t>746</w:t>
            </w:r>
          </w:p>
        </w:tc>
        <w:tc>
          <w:tcPr>
            <w:tcW w:w="425" w:type="dxa"/>
            <w:shd w:val="solid" w:color="FFFFFF" w:fill="auto"/>
          </w:tcPr>
          <w:p w14:paraId="12781780" w14:textId="77777777" w:rsidR="008D6B30" w:rsidRDefault="008D6B30" w:rsidP="008D6B30">
            <w:pPr>
              <w:pStyle w:val="TAL"/>
              <w:jc w:val="center"/>
              <w:rPr>
                <w:sz w:val="16"/>
                <w:szCs w:val="16"/>
              </w:rPr>
            </w:pPr>
          </w:p>
        </w:tc>
        <w:tc>
          <w:tcPr>
            <w:tcW w:w="425" w:type="dxa"/>
            <w:shd w:val="solid" w:color="FFFFFF" w:fill="auto"/>
          </w:tcPr>
          <w:p w14:paraId="242A3BB4" w14:textId="7AFCEE4D" w:rsidR="008D6B30" w:rsidRDefault="008D6B30" w:rsidP="008D6B30">
            <w:pPr>
              <w:pStyle w:val="TAL"/>
              <w:jc w:val="center"/>
              <w:rPr>
                <w:sz w:val="16"/>
                <w:szCs w:val="16"/>
              </w:rPr>
            </w:pPr>
            <w:r>
              <w:rPr>
                <w:sz w:val="16"/>
                <w:szCs w:val="16"/>
              </w:rPr>
              <w:t>F</w:t>
            </w:r>
          </w:p>
        </w:tc>
        <w:tc>
          <w:tcPr>
            <w:tcW w:w="4536" w:type="dxa"/>
            <w:shd w:val="solid" w:color="FFFFFF" w:fill="auto"/>
          </w:tcPr>
          <w:p w14:paraId="034136B2" w14:textId="3C99C162" w:rsidR="008D6B30" w:rsidRPr="00242973" w:rsidRDefault="008D6B30" w:rsidP="008D6B30">
            <w:pPr>
              <w:pStyle w:val="TAL"/>
              <w:rPr>
                <w:sz w:val="16"/>
                <w:szCs w:val="16"/>
              </w:rPr>
            </w:pPr>
            <w:r w:rsidRPr="008D6B30">
              <w:rPr>
                <w:sz w:val="16"/>
                <w:szCs w:val="16"/>
              </w:rPr>
              <w:t>Correct the term of Satellite coverage availability information</w:t>
            </w:r>
          </w:p>
        </w:tc>
        <w:tc>
          <w:tcPr>
            <w:tcW w:w="992" w:type="dxa"/>
            <w:shd w:val="solid" w:color="FFFFFF" w:fill="auto"/>
          </w:tcPr>
          <w:p w14:paraId="77DBF705" w14:textId="71DEA4DF" w:rsidR="008D6B30" w:rsidRPr="00EB4F9E" w:rsidRDefault="008D6B30" w:rsidP="008D6B30">
            <w:pPr>
              <w:pStyle w:val="TAL"/>
              <w:jc w:val="center"/>
              <w:rPr>
                <w:sz w:val="16"/>
                <w:szCs w:val="16"/>
              </w:rPr>
            </w:pPr>
            <w:r w:rsidRPr="00EB4F9E">
              <w:rPr>
                <w:sz w:val="16"/>
                <w:szCs w:val="16"/>
              </w:rPr>
              <w:t>19.</w:t>
            </w:r>
            <w:r>
              <w:rPr>
                <w:sz w:val="16"/>
                <w:szCs w:val="16"/>
              </w:rPr>
              <w:t>7</w:t>
            </w:r>
            <w:r w:rsidRPr="00EB4F9E">
              <w:rPr>
                <w:sz w:val="16"/>
                <w:szCs w:val="16"/>
              </w:rPr>
              <w:t>.0</w:t>
            </w:r>
          </w:p>
        </w:tc>
      </w:tr>
      <w:tr w:rsidR="0018546A" w:rsidRPr="00A26F04" w14:paraId="27C28AEC" w14:textId="77777777" w:rsidTr="00CB1F82">
        <w:tc>
          <w:tcPr>
            <w:tcW w:w="800" w:type="dxa"/>
            <w:shd w:val="solid" w:color="FFFFFF" w:fill="auto"/>
          </w:tcPr>
          <w:p w14:paraId="75A019D4" w14:textId="1B8E1B8F" w:rsidR="0018546A" w:rsidRPr="00EB4F9E" w:rsidRDefault="0018546A" w:rsidP="0018546A">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09</w:t>
            </w:r>
          </w:p>
        </w:tc>
        <w:tc>
          <w:tcPr>
            <w:tcW w:w="800" w:type="dxa"/>
            <w:shd w:val="solid" w:color="FFFFFF" w:fill="auto"/>
          </w:tcPr>
          <w:p w14:paraId="1A0BCFBB" w14:textId="35C3F020" w:rsidR="0018546A" w:rsidRPr="00EB4F9E" w:rsidRDefault="0018546A" w:rsidP="0018546A">
            <w:pPr>
              <w:pStyle w:val="TAL"/>
              <w:jc w:val="center"/>
              <w:rPr>
                <w:sz w:val="16"/>
                <w:szCs w:val="16"/>
              </w:rPr>
            </w:pPr>
            <w:r w:rsidRPr="00EB4F9E">
              <w:rPr>
                <w:sz w:val="16"/>
                <w:szCs w:val="16"/>
              </w:rPr>
              <w:t>SA#10</w:t>
            </w:r>
            <w:r>
              <w:rPr>
                <w:sz w:val="16"/>
                <w:szCs w:val="16"/>
              </w:rPr>
              <w:t>9</w:t>
            </w:r>
          </w:p>
        </w:tc>
        <w:tc>
          <w:tcPr>
            <w:tcW w:w="1094" w:type="dxa"/>
            <w:shd w:val="solid" w:color="FFFFFF" w:fill="auto"/>
          </w:tcPr>
          <w:p w14:paraId="522CFA32" w14:textId="38DFD7CA" w:rsidR="0018546A" w:rsidRPr="00242973" w:rsidRDefault="0018546A" w:rsidP="0018546A">
            <w:pPr>
              <w:pStyle w:val="TAL"/>
              <w:jc w:val="center"/>
              <w:rPr>
                <w:sz w:val="16"/>
                <w:szCs w:val="16"/>
              </w:rPr>
            </w:pPr>
            <w:r w:rsidRPr="00242973">
              <w:rPr>
                <w:sz w:val="16"/>
                <w:szCs w:val="16"/>
              </w:rPr>
              <w:t>SP-25105</w:t>
            </w:r>
            <w:r>
              <w:rPr>
                <w:sz w:val="16"/>
                <w:szCs w:val="16"/>
              </w:rPr>
              <w:t>0</w:t>
            </w:r>
          </w:p>
        </w:tc>
        <w:tc>
          <w:tcPr>
            <w:tcW w:w="567" w:type="dxa"/>
            <w:shd w:val="solid" w:color="FFFFFF" w:fill="auto"/>
          </w:tcPr>
          <w:p w14:paraId="22873206" w14:textId="25F61115" w:rsidR="0018546A" w:rsidRPr="00EB4F9E" w:rsidRDefault="0018546A" w:rsidP="0018546A">
            <w:pPr>
              <w:pStyle w:val="TAL"/>
              <w:rPr>
                <w:sz w:val="16"/>
                <w:szCs w:val="16"/>
              </w:rPr>
            </w:pPr>
            <w:r w:rsidRPr="00EB4F9E">
              <w:rPr>
                <w:sz w:val="16"/>
                <w:szCs w:val="16"/>
              </w:rPr>
              <w:t>0</w:t>
            </w:r>
            <w:r>
              <w:rPr>
                <w:sz w:val="16"/>
                <w:szCs w:val="16"/>
              </w:rPr>
              <w:t>747</w:t>
            </w:r>
          </w:p>
        </w:tc>
        <w:tc>
          <w:tcPr>
            <w:tcW w:w="425" w:type="dxa"/>
            <w:shd w:val="solid" w:color="FFFFFF" w:fill="auto"/>
          </w:tcPr>
          <w:p w14:paraId="3796CC33" w14:textId="69831861" w:rsidR="0018546A" w:rsidRDefault="0018546A" w:rsidP="0018546A">
            <w:pPr>
              <w:pStyle w:val="TAL"/>
              <w:jc w:val="center"/>
              <w:rPr>
                <w:sz w:val="16"/>
                <w:szCs w:val="16"/>
              </w:rPr>
            </w:pPr>
            <w:r>
              <w:rPr>
                <w:sz w:val="16"/>
                <w:szCs w:val="16"/>
              </w:rPr>
              <w:t>4</w:t>
            </w:r>
          </w:p>
        </w:tc>
        <w:tc>
          <w:tcPr>
            <w:tcW w:w="425" w:type="dxa"/>
            <w:shd w:val="solid" w:color="FFFFFF" w:fill="auto"/>
          </w:tcPr>
          <w:p w14:paraId="2F2486F6" w14:textId="2F7BD4EB" w:rsidR="0018546A" w:rsidRDefault="0018546A" w:rsidP="0018546A">
            <w:pPr>
              <w:pStyle w:val="TAL"/>
              <w:jc w:val="center"/>
              <w:rPr>
                <w:sz w:val="16"/>
                <w:szCs w:val="16"/>
              </w:rPr>
            </w:pPr>
            <w:r>
              <w:rPr>
                <w:sz w:val="16"/>
                <w:szCs w:val="16"/>
              </w:rPr>
              <w:t>F</w:t>
            </w:r>
          </w:p>
        </w:tc>
        <w:tc>
          <w:tcPr>
            <w:tcW w:w="4536" w:type="dxa"/>
            <w:shd w:val="solid" w:color="FFFFFF" w:fill="auto"/>
          </w:tcPr>
          <w:p w14:paraId="275A5B51" w14:textId="525216A5" w:rsidR="0018546A" w:rsidRPr="008D6B30" w:rsidRDefault="0018546A" w:rsidP="0018546A">
            <w:pPr>
              <w:pStyle w:val="TAL"/>
              <w:rPr>
                <w:sz w:val="16"/>
                <w:szCs w:val="16"/>
              </w:rPr>
            </w:pPr>
            <w:r w:rsidRPr="0018546A">
              <w:rPr>
                <w:sz w:val="16"/>
                <w:szCs w:val="16"/>
              </w:rPr>
              <w:t>Correction on EES determination based on UE location and route Procedure</w:t>
            </w:r>
          </w:p>
        </w:tc>
        <w:tc>
          <w:tcPr>
            <w:tcW w:w="992" w:type="dxa"/>
            <w:shd w:val="solid" w:color="FFFFFF" w:fill="auto"/>
          </w:tcPr>
          <w:p w14:paraId="506E04FF" w14:textId="7DCE8A49" w:rsidR="0018546A" w:rsidRPr="00EB4F9E" w:rsidRDefault="0018546A" w:rsidP="0018546A">
            <w:pPr>
              <w:pStyle w:val="TAL"/>
              <w:jc w:val="center"/>
              <w:rPr>
                <w:sz w:val="16"/>
                <w:szCs w:val="16"/>
              </w:rPr>
            </w:pPr>
            <w:r w:rsidRPr="00EB4F9E">
              <w:rPr>
                <w:sz w:val="16"/>
                <w:szCs w:val="16"/>
              </w:rPr>
              <w:t>19.</w:t>
            </w:r>
            <w:r>
              <w:rPr>
                <w:sz w:val="16"/>
                <w:szCs w:val="16"/>
              </w:rPr>
              <w:t>7</w:t>
            </w:r>
            <w:r w:rsidRPr="00EB4F9E">
              <w:rPr>
                <w:sz w:val="16"/>
                <w:szCs w:val="16"/>
              </w:rPr>
              <w:t>.0</w:t>
            </w:r>
          </w:p>
        </w:tc>
      </w:tr>
      <w:tr w:rsidR="001E3872" w:rsidRPr="00A26F04" w14:paraId="27E8237C" w14:textId="77777777" w:rsidTr="00CB1F82">
        <w:tc>
          <w:tcPr>
            <w:tcW w:w="800" w:type="dxa"/>
            <w:shd w:val="solid" w:color="FFFFFF" w:fill="auto"/>
          </w:tcPr>
          <w:p w14:paraId="2DE8D2E1" w14:textId="687797A3" w:rsidR="001E3872" w:rsidRPr="00EB4F9E" w:rsidRDefault="001E3872" w:rsidP="001E3872">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10</w:t>
            </w:r>
          </w:p>
        </w:tc>
        <w:tc>
          <w:tcPr>
            <w:tcW w:w="800" w:type="dxa"/>
            <w:shd w:val="solid" w:color="FFFFFF" w:fill="auto"/>
          </w:tcPr>
          <w:p w14:paraId="57EECCF7" w14:textId="2B7011A6" w:rsidR="001E3872" w:rsidRPr="00EB4F9E" w:rsidRDefault="001E3872" w:rsidP="001E3872">
            <w:pPr>
              <w:pStyle w:val="TAL"/>
              <w:jc w:val="center"/>
              <w:rPr>
                <w:sz w:val="16"/>
                <w:szCs w:val="16"/>
              </w:rPr>
            </w:pPr>
            <w:r w:rsidRPr="00EB4F9E">
              <w:rPr>
                <w:sz w:val="16"/>
                <w:szCs w:val="16"/>
              </w:rPr>
              <w:t>SA#1</w:t>
            </w:r>
            <w:r>
              <w:rPr>
                <w:sz w:val="16"/>
                <w:szCs w:val="16"/>
              </w:rPr>
              <w:t>1</w:t>
            </w:r>
            <w:r w:rsidRPr="00EB4F9E">
              <w:rPr>
                <w:sz w:val="16"/>
                <w:szCs w:val="16"/>
              </w:rPr>
              <w:t>0</w:t>
            </w:r>
          </w:p>
        </w:tc>
        <w:tc>
          <w:tcPr>
            <w:tcW w:w="1094" w:type="dxa"/>
            <w:shd w:val="solid" w:color="FFFFFF" w:fill="auto"/>
          </w:tcPr>
          <w:p w14:paraId="7F3A07A7" w14:textId="24C5A2A7" w:rsidR="001E3872" w:rsidRPr="00242973" w:rsidRDefault="001E3872" w:rsidP="001E3872">
            <w:pPr>
              <w:pStyle w:val="TAL"/>
              <w:jc w:val="center"/>
              <w:rPr>
                <w:sz w:val="16"/>
                <w:szCs w:val="16"/>
              </w:rPr>
            </w:pPr>
            <w:r w:rsidRPr="00242973">
              <w:rPr>
                <w:sz w:val="16"/>
                <w:szCs w:val="16"/>
              </w:rPr>
              <w:t>SP-251</w:t>
            </w:r>
            <w:r w:rsidR="00A9279A">
              <w:rPr>
                <w:sz w:val="16"/>
                <w:szCs w:val="16"/>
              </w:rPr>
              <w:t>474</w:t>
            </w:r>
          </w:p>
        </w:tc>
        <w:tc>
          <w:tcPr>
            <w:tcW w:w="567" w:type="dxa"/>
            <w:shd w:val="solid" w:color="FFFFFF" w:fill="auto"/>
          </w:tcPr>
          <w:p w14:paraId="70448F65" w14:textId="28887F12" w:rsidR="001E3872" w:rsidRPr="00EB4F9E" w:rsidRDefault="001E3872" w:rsidP="001E3872">
            <w:pPr>
              <w:pStyle w:val="TAL"/>
              <w:rPr>
                <w:sz w:val="16"/>
                <w:szCs w:val="16"/>
              </w:rPr>
            </w:pPr>
            <w:r w:rsidRPr="00EB4F9E">
              <w:rPr>
                <w:sz w:val="16"/>
                <w:szCs w:val="16"/>
              </w:rPr>
              <w:t>0</w:t>
            </w:r>
            <w:r>
              <w:rPr>
                <w:sz w:val="16"/>
                <w:szCs w:val="16"/>
              </w:rPr>
              <w:t>748</w:t>
            </w:r>
          </w:p>
        </w:tc>
        <w:tc>
          <w:tcPr>
            <w:tcW w:w="425" w:type="dxa"/>
            <w:shd w:val="solid" w:color="FFFFFF" w:fill="auto"/>
          </w:tcPr>
          <w:p w14:paraId="113E0E1B" w14:textId="3776CB19" w:rsidR="001E3872" w:rsidRDefault="001E3872" w:rsidP="001E3872">
            <w:pPr>
              <w:pStyle w:val="TAL"/>
              <w:jc w:val="center"/>
              <w:rPr>
                <w:sz w:val="16"/>
                <w:szCs w:val="16"/>
              </w:rPr>
            </w:pPr>
            <w:r>
              <w:rPr>
                <w:sz w:val="16"/>
                <w:szCs w:val="16"/>
              </w:rPr>
              <w:t>1</w:t>
            </w:r>
          </w:p>
        </w:tc>
        <w:tc>
          <w:tcPr>
            <w:tcW w:w="425" w:type="dxa"/>
            <w:shd w:val="solid" w:color="FFFFFF" w:fill="auto"/>
          </w:tcPr>
          <w:p w14:paraId="14AFD164" w14:textId="5D8FB084" w:rsidR="001E3872" w:rsidRDefault="001E3872" w:rsidP="001E3872">
            <w:pPr>
              <w:pStyle w:val="TAL"/>
              <w:jc w:val="center"/>
              <w:rPr>
                <w:sz w:val="16"/>
                <w:szCs w:val="16"/>
              </w:rPr>
            </w:pPr>
            <w:r>
              <w:rPr>
                <w:sz w:val="16"/>
                <w:szCs w:val="16"/>
              </w:rPr>
              <w:t>F</w:t>
            </w:r>
          </w:p>
        </w:tc>
        <w:tc>
          <w:tcPr>
            <w:tcW w:w="4536" w:type="dxa"/>
            <w:shd w:val="solid" w:color="FFFFFF" w:fill="auto"/>
          </w:tcPr>
          <w:p w14:paraId="3800A9EB" w14:textId="34BCD45B" w:rsidR="001E3872" w:rsidRPr="0018546A" w:rsidRDefault="001E3872" w:rsidP="001E3872">
            <w:pPr>
              <w:pStyle w:val="TAL"/>
              <w:rPr>
                <w:sz w:val="16"/>
                <w:szCs w:val="16"/>
              </w:rPr>
            </w:pPr>
            <w:r w:rsidRPr="001E3872">
              <w:rPr>
                <w:sz w:val="16"/>
                <w:szCs w:val="16"/>
              </w:rPr>
              <w:t>Missing "Out of service area" aspects</w:t>
            </w:r>
          </w:p>
        </w:tc>
        <w:tc>
          <w:tcPr>
            <w:tcW w:w="992" w:type="dxa"/>
            <w:shd w:val="solid" w:color="FFFFFF" w:fill="auto"/>
          </w:tcPr>
          <w:p w14:paraId="0C8365E1" w14:textId="35AC3DC7" w:rsidR="001E3872" w:rsidRPr="00EB4F9E" w:rsidRDefault="001E3872" w:rsidP="001E3872">
            <w:pPr>
              <w:pStyle w:val="TAL"/>
              <w:jc w:val="center"/>
              <w:rPr>
                <w:sz w:val="16"/>
                <w:szCs w:val="16"/>
              </w:rPr>
            </w:pPr>
            <w:r w:rsidRPr="00EB4F9E">
              <w:rPr>
                <w:sz w:val="16"/>
                <w:szCs w:val="16"/>
              </w:rPr>
              <w:t>19.</w:t>
            </w:r>
            <w:r>
              <w:rPr>
                <w:sz w:val="16"/>
                <w:szCs w:val="16"/>
              </w:rPr>
              <w:t>8</w:t>
            </w:r>
            <w:r w:rsidRPr="00EB4F9E">
              <w:rPr>
                <w:sz w:val="16"/>
                <w:szCs w:val="16"/>
              </w:rPr>
              <w:t>.0</w:t>
            </w:r>
          </w:p>
        </w:tc>
      </w:tr>
      <w:tr w:rsidR="00D62337" w:rsidRPr="00A26F04" w14:paraId="5F402E61" w14:textId="77777777" w:rsidTr="00CB1F82">
        <w:tc>
          <w:tcPr>
            <w:tcW w:w="800" w:type="dxa"/>
            <w:shd w:val="solid" w:color="FFFFFF" w:fill="auto"/>
          </w:tcPr>
          <w:p w14:paraId="20AFC259" w14:textId="14B770B6" w:rsidR="00D62337" w:rsidRPr="00EB4F9E" w:rsidRDefault="00D62337" w:rsidP="00D62337">
            <w:pPr>
              <w:pStyle w:val="TAL"/>
              <w:jc w:val="center"/>
              <w:rPr>
                <w:sz w:val="16"/>
                <w:szCs w:val="16"/>
              </w:rPr>
            </w:pPr>
            <w:r w:rsidRPr="00EB4F9E">
              <w:rPr>
                <w:sz w:val="16"/>
                <w:szCs w:val="16"/>
              </w:rPr>
              <w:t>202</w:t>
            </w:r>
            <w:r>
              <w:rPr>
                <w:sz w:val="16"/>
                <w:szCs w:val="16"/>
              </w:rPr>
              <w:t>6</w:t>
            </w:r>
            <w:r w:rsidRPr="00EB4F9E">
              <w:rPr>
                <w:sz w:val="16"/>
                <w:szCs w:val="16"/>
              </w:rPr>
              <w:t>-</w:t>
            </w:r>
            <w:r>
              <w:rPr>
                <w:sz w:val="16"/>
                <w:szCs w:val="16"/>
              </w:rPr>
              <w:t>03</w:t>
            </w:r>
          </w:p>
        </w:tc>
        <w:tc>
          <w:tcPr>
            <w:tcW w:w="800" w:type="dxa"/>
            <w:shd w:val="solid" w:color="FFFFFF" w:fill="auto"/>
          </w:tcPr>
          <w:p w14:paraId="11BF9E7C" w14:textId="550DAC81" w:rsidR="00D62337" w:rsidRPr="00EB4F9E" w:rsidRDefault="00D62337" w:rsidP="00D62337">
            <w:pPr>
              <w:pStyle w:val="TAL"/>
              <w:jc w:val="center"/>
              <w:rPr>
                <w:sz w:val="16"/>
                <w:szCs w:val="16"/>
              </w:rPr>
            </w:pPr>
            <w:r w:rsidRPr="00EB4F9E">
              <w:rPr>
                <w:sz w:val="16"/>
                <w:szCs w:val="16"/>
              </w:rPr>
              <w:t>SA#1</w:t>
            </w:r>
            <w:r>
              <w:rPr>
                <w:sz w:val="16"/>
                <w:szCs w:val="16"/>
              </w:rPr>
              <w:t>11</w:t>
            </w:r>
          </w:p>
        </w:tc>
        <w:tc>
          <w:tcPr>
            <w:tcW w:w="1094" w:type="dxa"/>
            <w:shd w:val="solid" w:color="FFFFFF" w:fill="auto"/>
          </w:tcPr>
          <w:p w14:paraId="7F2FBFD4" w14:textId="6823C373" w:rsidR="00D62337" w:rsidRPr="00242973" w:rsidRDefault="00D62337" w:rsidP="00D62337">
            <w:pPr>
              <w:pStyle w:val="TAL"/>
              <w:jc w:val="center"/>
              <w:rPr>
                <w:sz w:val="16"/>
                <w:szCs w:val="16"/>
              </w:rPr>
            </w:pPr>
            <w:r w:rsidRPr="00242973">
              <w:rPr>
                <w:sz w:val="16"/>
                <w:szCs w:val="16"/>
              </w:rPr>
              <w:t>SP-2</w:t>
            </w:r>
            <w:r w:rsidR="00187627">
              <w:rPr>
                <w:sz w:val="16"/>
                <w:szCs w:val="16"/>
              </w:rPr>
              <w:t>60194</w:t>
            </w:r>
          </w:p>
        </w:tc>
        <w:tc>
          <w:tcPr>
            <w:tcW w:w="567" w:type="dxa"/>
            <w:shd w:val="solid" w:color="FFFFFF" w:fill="auto"/>
          </w:tcPr>
          <w:p w14:paraId="65DF1E7A" w14:textId="7CC51E6D" w:rsidR="00D62337" w:rsidRPr="00EB4F9E" w:rsidRDefault="00D62337" w:rsidP="00D62337">
            <w:pPr>
              <w:pStyle w:val="TAL"/>
              <w:rPr>
                <w:sz w:val="16"/>
                <w:szCs w:val="16"/>
              </w:rPr>
            </w:pPr>
            <w:r w:rsidRPr="00EB4F9E">
              <w:rPr>
                <w:sz w:val="16"/>
                <w:szCs w:val="16"/>
              </w:rPr>
              <w:t>0</w:t>
            </w:r>
            <w:r>
              <w:rPr>
                <w:sz w:val="16"/>
                <w:szCs w:val="16"/>
              </w:rPr>
              <w:t>751</w:t>
            </w:r>
          </w:p>
        </w:tc>
        <w:tc>
          <w:tcPr>
            <w:tcW w:w="425" w:type="dxa"/>
            <w:shd w:val="solid" w:color="FFFFFF" w:fill="auto"/>
          </w:tcPr>
          <w:p w14:paraId="3BA10EE7" w14:textId="0E948DF2" w:rsidR="00D62337" w:rsidRDefault="00D62337" w:rsidP="00D62337">
            <w:pPr>
              <w:pStyle w:val="TAL"/>
              <w:jc w:val="center"/>
              <w:rPr>
                <w:sz w:val="16"/>
                <w:szCs w:val="16"/>
              </w:rPr>
            </w:pPr>
            <w:r>
              <w:rPr>
                <w:sz w:val="16"/>
                <w:szCs w:val="16"/>
              </w:rPr>
              <w:t>1</w:t>
            </w:r>
          </w:p>
        </w:tc>
        <w:tc>
          <w:tcPr>
            <w:tcW w:w="425" w:type="dxa"/>
            <w:shd w:val="solid" w:color="FFFFFF" w:fill="auto"/>
          </w:tcPr>
          <w:p w14:paraId="2CC592EE" w14:textId="74163170" w:rsidR="00D62337" w:rsidRDefault="00D62337" w:rsidP="00D62337">
            <w:pPr>
              <w:pStyle w:val="TAL"/>
              <w:jc w:val="center"/>
              <w:rPr>
                <w:sz w:val="16"/>
                <w:szCs w:val="16"/>
              </w:rPr>
            </w:pPr>
            <w:r>
              <w:rPr>
                <w:sz w:val="16"/>
                <w:szCs w:val="16"/>
              </w:rPr>
              <w:t>F</w:t>
            </w:r>
          </w:p>
        </w:tc>
        <w:tc>
          <w:tcPr>
            <w:tcW w:w="4536" w:type="dxa"/>
            <w:shd w:val="solid" w:color="FFFFFF" w:fill="auto"/>
          </w:tcPr>
          <w:p w14:paraId="32A2743A" w14:textId="59BB91EA" w:rsidR="00D62337" w:rsidRPr="001E3872" w:rsidRDefault="00D62337" w:rsidP="00D62337">
            <w:pPr>
              <w:pStyle w:val="TAL"/>
              <w:rPr>
                <w:sz w:val="16"/>
                <w:szCs w:val="16"/>
              </w:rPr>
            </w:pPr>
            <w:r w:rsidRPr="00D62337">
              <w:rPr>
                <w:sz w:val="16"/>
                <w:szCs w:val="16"/>
              </w:rPr>
              <w:t>Multi ENs resolution</w:t>
            </w:r>
          </w:p>
        </w:tc>
        <w:tc>
          <w:tcPr>
            <w:tcW w:w="992" w:type="dxa"/>
            <w:shd w:val="solid" w:color="FFFFFF" w:fill="auto"/>
          </w:tcPr>
          <w:p w14:paraId="1D519EA7" w14:textId="3D162514" w:rsidR="00D62337" w:rsidRPr="00EB4F9E" w:rsidRDefault="00D62337" w:rsidP="00D62337">
            <w:pPr>
              <w:pStyle w:val="TAL"/>
              <w:jc w:val="center"/>
              <w:rPr>
                <w:sz w:val="16"/>
                <w:szCs w:val="16"/>
              </w:rPr>
            </w:pPr>
            <w:r w:rsidRPr="00EB4F9E">
              <w:rPr>
                <w:sz w:val="16"/>
                <w:szCs w:val="16"/>
              </w:rPr>
              <w:t>19.</w:t>
            </w:r>
            <w:r>
              <w:rPr>
                <w:sz w:val="16"/>
                <w:szCs w:val="16"/>
              </w:rPr>
              <w:t>9</w:t>
            </w:r>
            <w:r w:rsidRPr="00EB4F9E">
              <w:rPr>
                <w:sz w:val="16"/>
                <w:szCs w:val="16"/>
              </w:rPr>
              <w:t>.0</w:t>
            </w:r>
          </w:p>
        </w:tc>
      </w:tr>
      <w:tr w:rsidR="00D25AB3" w:rsidRPr="00A26F04" w14:paraId="12FCDD1A" w14:textId="77777777" w:rsidTr="00CB1F82">
        <w:tc>
          <w:tcPr>
            <w:tcW w:w="800" w:type="dxa"/>
            <w:shd w:val="solid" w:color="FFFFFF" w:fill="auto"/>
          </w:tcPr>
          <w:p w14:paraId="389FE804" w14:textId="487C2F8B" w:rsidR="00D25AB3" w:rsidRPr="00EB4F9E" w:rsidRDefault="00D25AB3" w:rsidP="00D25AB3">
            <w:pPr>
              <w:pStyle w:val="TAL"/>
              <w:jc w:val="center"/>
              <w:rPr>
                <w:sz w:val="16"/>
                <w:szCs w:val="16"/>
              </w:rPr>
            </w:pPr>
            <w:r w:rsidRPr="00EB4F9E">
              <w:rPr>
                <w:sz w:val="16"/>
                <w:szCs w:val="16"/>
              </w:rPr>
              <w:t>202</w:t>
            </w:r>
            <w:r>
              <w:rPr>
                <w:sz w:val="16"/>
                <w:szCs w:val="16"/>
              </w:rPr>
              <w:t>6</w:t>
            </w:r>
            <w:r w:rsidRPr="00EB4F9E">
              <w:rPr>
                <w:sz w:val="16"/>
                <w:szCs w:val="16"/>
              </w:rPr>
              <w:t>-</w:t>
            </w:r>
            <w:r>
              <w:rPr>
                <w:sz w:val="16"/>
                <w:szCs w:val="16"/>
              </w:rPr>
              <w:t>0</w:t>
            </w:r>
            <w:r>
              <w:rPr>
                <w:sz w:val="16"/>
                <w:szCs w:val="16"/>
              </w:rPr>
              <w:t>7</w:t>
            </w:r>
          </w:p>
        </w:tc>
        <w:tc>
          <w:tcPr>
            <w:tcW w:w="800" w:type="dxa"/>
            <w:shd w:val="solid" w:color="FFFFFF" w:fill="auto"/>
          </w:tcPr>
          <w:p w14:paraId="6994BFA3" w14:textId="6E8E663A" w:rsidR="00D25AB3" w:rsidRPr="00EB4F9E" w:rsidRDefault="00D25AB3" w:rsidP="00D25AB3">
            <w:pPr>
              <w:pStyle w:val="TAL"/>
              <w:jc w:val="center"/>
              <w:rPr>
                <w:sz w:val="16"/>
                <w:szCs w:val="16"/>
              </w:rPr>
            </w:pPr>
            <w:r w:rsidRPr="00EB4F9E">
              <w:rPr>
                <w:sz w:val="16"/>
                <w:szCs w:val="16"/>
              </w:rPr>
              <w:t>SA#1</w:t>
            </w:r>
            <w:r>
              <w:rPr>
                <w:sz w:val="16"/>
                <w:szCs w:val="16"/>
              </w:rPr>
              <w:t>1</w:t>
            </w:r>
            <w:r>
              <w:rPr>
                <w:sz w:val="16"/>
                <w:szCs w:val="16"/>
              </w:rPr>
              <w:t>2</w:t>
            </w:r>
          </w:p>
        </w:tc>
        <w:tc>
          <w:tcPr>
            <w:tcW w:w="1094" w:type="dxa"/>
            <w:shd w:val="solid" w:color="FFFFFF" w:fill="auto"/>
          </w:tcPr>
          <w:p w14:paraId="0A88B66C" w14:textId="6D3273DD" w:rsidR="00D25AB3" w:rsidRPr="00242973" w:rsidRDefault="00AB4EC7" w:rsidP="00D25AB3">
            <w:pPr>
              <w:pStyle w:val="TAL"/>
              <w:jc w:val="center"/>
              <w:rPr>
                <w:sz w:val="16"/>
                <w:szCs w:val="16"/>
              </w:rPr>
            </w:pPr>
            <w:r w:rsidRPr="00AB4EC7">
              <w:rPr>
                <w:sz w:val="16"/>
                <w:szCs w:val="16"/>
              </w:rPr>
              <w:t>SP-260560</w:t>
            </w:r>
          </w:p>
        </w:tc>
        <w:tc>
          <w:tcPr>
            <w:tcW w:w="567" w:type="dxa"/>
            <w:shd w:val="solid" w:color="FFFFFF" w:fill="auto"/>
          </w:tcPr>
          <w:p w14:paraId="39CAF76B" w14:textId="1886EB0E" w:rsidR="00D25AB3" w:rsidRPr="00EB4F9E" w:rsidRDefault="00D25AB3" w:rsidP="00D25AB3">
            <w:pPr>
              <w:pStyle w:val="TAL"/>
              <w:rPr>
                <w:sz w:val="16"/>
                <w:szCs w:val="16"/>
              </w:rPr>
            </w:pPr>
            <w:r w:rsidRPr="00EB4F9E">
              <w:rPr>
                <w:sz w:val="16"/>
                <w:szCs w:val="16"/>
              </w:rPr>
              <w:t>0</w:t>
            </w:r>
            <w:r>
              <w:rPr>
                <w:sz w:val="16"/>
                <w:szCs w:val="16"/>
              </w:rPr>
              <w:t>75</w:t>
            </w:r>
            <w:r>
              <w:rPr>
                <w:sz w:val="16"/>
                <w:szCs w:val="16"/>
              </w:rPr>
              <w:t>5</w:t>
            </w:r>
          </w:p>
        </w:tc>
        <w:tc>
          <w:tcPr>
            <w:tcW w:w="425" w:type="dxa"/>
            <w:shd w:val="solid" w:color="FFFFFF" w:fill="auto"/>
          </w:tcPr>
          <w:p w14:paraId="3A82A7D3" w14:textId="5FCF58F8" w:rsidR="00D25AB3" w:rsidRDefault="00D25AB3" w:rsidP="00D25AB3">
            <w:pPr>
              <w:pStyle w:val="TAL"/>
              <w:jc w:val="center"/>
              <w:rPr>
                <w:sz w:val="16"/>
                <w:szCs w:val="16"/>
              </w:rPr>
            </w:pPr>
            <w:r>
              <w:rPr>
                <w:sz w:val="16"/>
                <w:szCs w:val="16"/>
              </w:rPr>
              <w:t>1</w:t>
            </w:r>
          </w:p>
        </w:tc>
        <w:tc>
          <w:tcPr>
            <w:tcW w:w="425" w:type="dxa"/>
            <w:shd w:val="solid" w:color="FFFFFF" w:fill="auto"/>
          </w:tcPr>
          <w:p w14:paraId="416D2F55" w14:textId="3095109D" w:rsidR="00D25AB3" w:rsidRDefault="00D25AB3" w:rsidP="00D25AB3">
            <w:pPr>
              <w:pStyle w:val="TAL"/>
              <w:jc w:val="center"/>
              <w:rPr>
                <w:sz w:val="16"/>
                <w:szCs w:val="16"/>
              </w:rPr>
            </w:pPr>
            <w:r>
              <w:rPr>
                <w:sz w:val="16"/>
                <w:szCs w:val="16"/>
              </w:rPr>
              <w:t>F</w:t>
            </w:r>
          </w:p>
        </w:tc>
        <w:tc>
          <w:tcPr>
            <w:tcW w:w="4536" w:type="dxa"/>
            <w:shd w:val="solid" w:color="FFFFFF" w:fill="auto"/>
          </w:tcPr>
          <w:p w14:paraId="14BD9604" w14:textId="7CCAB95B" w:rsidR="00D25AB3" w:rsidRPr="00D62337" w:rsidRDefault="00D25AB3" w:rsidP="00D25AB3">
            <w:pPr>
              <w:pStyle w:val="TAL"/>
              <w:rPr>
                <w:sz w:val="16"/>
                <w:szCs w:val="16"/>
              </w:rPr>
            </w:pPr>
            <w:r w:rsidRPr="00D25AB3">
              <w:rPr>
                <w:sz w:val="16"/>
                <w:szCs w:val="16"/>
              </w:rPr>
              <w:t>Two ENs resolution</w:t>
            </w:r>
          </w:p>
        </w:tc>
        <w:tc>
          <w:tcPr>
            <w:tcW w:w="992" w:type="dxa"/>
            <w:shd w:val="solid" w:color="FFFFFF" w:fill="auto"/>
          </w:tcPr>
          <w:p w14:paraId="4830CB87" w14:textId="0F46D41D" w:rsidR="00D25AB3" w:rsidRPr="00EB4F9E" w:rsidRDefault="00D25AB3" w:rsidP="00D25AB3">
            <w:pPr>
              <w:pStyle w:val="TAL"/>
              <w:jc w:val="center"/>
              <w:rPr>
                <w:sz w:val="16"/>
                <w:szCs w:val="16"/>
              </w:rPr>
            </w:pPr>
            <w:r w:rsidRPr="00EB4F9E">
              <w:rPr>
                <w:sz w:val="16"/>
                <w:szCs w:val="16"/>
              </w:rPr>
              <w:t>19.</w:t>
            </w:r>
            <w:r>
              <w:rPr>
                <w:sz w:val="16"/>
                <w:szCs w:val="16"/>
              </w:rPr>
              <w:t>10</w:t>
            </w:r>
            <w:r w:rsidRPr="00EB4F9E">
              <w:rPr>
                <w:sz w:val="16"/>
                <w:szCs w:val="16"/>
              </w:rPr>
              <w:t>.0</w:t>
            </w:r>
          </w:p>
        </w:tc>
      </w:tr>
    </w:tbl>
    <w:p w14:paraId="298894E3" w14:textId="77777777" w:rsidR="004170C3" w:rsidRPr="00B3457A" w:rsidRDefault="004170C3" w:rsidP="00B3457A">
      <w:pPr>
        <w:pStyle w:val="TAL"/>
        <w:jc w:val="center"/>
        <w:rPr>
          <w:sz w:val="16"/>
          <w:szCs w:val="16"/>
        </w:rPr>
      </w:pPr>
    </w:p>
    <w:sectPr w:rsidR="004170C3" w:rsidRPr="00B3457A">
      <w:headerReference w:type="default" r:id="rId274"/>
      <w:footerReference w:type="default" r:id="rId2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5DFA37" w14:textId="77777777" w:rsidR="000E35C2" w:rsidRDefault="000E35C2">
      <w:r>
        <w:separator/>
      </w:r>
    </w:p>
  </w:endnote>
  <w:endnote w:type="continuationSeparator" w:id="0">
    <w:p w14:paraId="5E57F875" w14:textId="77777777" w:rsidR="000E35C2" w:rsidRDefault="000E35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C2671"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5E0706" w14:textId="77777777" w:rsidR="000E35C2" w:rsidRDefault="000E35C2">
      <w:r>
        <w:separator/>
      </w:r>
    </w:p>
  </w:footnote>
  <w:footnote w:type="continuationSeparator" w:id="0">
    <w:p w14:paraId="04F8B99E" w14:textId="77777777" w:rsidR="000E35C2" w:rsidRDefault="000E35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6768F" w14:textId="65F412CB" w:rsidR="00246F2B" w:rsidRDefault="008671C1">
    <w:pPr>
      <w:pStyle w:val="Header"/>
      <w:framePr w:wrap="auto" w:vAnchor="text" w:hAnchor="margin" w:xAlign="right" w:y="1"/>
      <w:widowControl/>
    </w:pPr>
    <w:r>
      <w:fldChar w:fldCharType="begin"/>
    </w:r>
    <w:r>
      <w:instrText xml:space="preserve"> STYLEREF ZA </w:instrText>
    </w:r>
    <w:r>
      <w:fldChar w:fldCharType="separate"/>
    </w:r>
    <w:r w:rsidR="003F401F">
      <w:rPr>
        <w:noProof/>
      </w:rPr>
      <w:t>3GPP TS 23.558 V19.10.0 (2026-07)</w:t>
    </w:r>
    <w:r>
      <w:rPr>
        <w:noProof/>
      </w:rPr>
      <w:fldChar w:fldCharType="end"/>
    </w:r>
  </w:p>
  <w:p w14:paraId="775F4841"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1D63CCA4" w14:textId="16388ECD" w:rsidR="00246F2B" w:rsidRDefault="008671C1">
    <w:pPr>
      <w:pStyle w:val="Header"/>
      <w:framePr w:wrap="auto" w:vAnchor="text" w:hAnchor="margin" w:y="1"/>
      <w:widowControl/>
    </w:pPr>
    <w:r>
      <w:fldChar w:fldCharType="begin"/>
    </w:r>
    <w:r>
      <w:instrText xml:space="preserve"> STYLEREF ZGSM </w:instrText>
    </w:r>
    <w:r>
      <w:fldChar w:fldCharType="separate"/>
    </w:r>
    <w:r w:rsidR="003F401F">
      <w:rPr>
        <w:noProof/>
      </w:rPr>
      <w:t>Release 19</w:t>
    </w:r>
    <w:r>
      <w:rPr>
        <w:noProof/>
      </w:rPr>
      <w:fldChar w:fldCharType="end"/>
    </w:r>
  </w:p>
  <w:p w14:paraId="18AE8021"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3BCAA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18E8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898D4"/>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066573"/>
    <w:multiLevelType w:val="hybridMultilevel"/>
    <w:tmpl w:val="E58E35E2"/>
    <w:lvl w:ilvl="0" w:tplc="9000EB12">
      <w:start w:val="1"/>
      <w:numFmt w:val="bullet"/>
      <w:lvlText w:val="-"/>
      <w:lvlJc w:val="left"/>
      <w:pPr>
        <w:ind w:left="720" w:hanging="360"/>
      </w:pPr>
      <w:rPr>
        <w:rFonts w:ascii="Calibri" w:hAnsi="Calibri" w:cs="Times New Roman" w:hint="default"/>
      </w:rPr>
    </w:lvl>
    <w:lvl w:ilvl="1" w:tplc="9468EF94">
      <w:start w:val="1"/>
      <w:numFmt w:val="bullet"/>
      <w:lvlText w:val="o"/>
      <w:lvlJc w:val="left"/>
      <w:pPr>
        <w:ind w:left="1440" w:hanging="360"/>
      </w:pPr>
      <w:rPr>
        <w:rFonts w:ascii="Courier New" w:hAnsi="Courier New" w:cs="Times New Roman" w:hint="default"/>
      </w:rPr>
    </w:lvl>
    <w:lvl w:ilvl="2" w:tplc="89C0FCD0">
      <w:start w:val="1"/>
      <w:numFmt w:val="bullet"/>
      <w:lvlText w:val=""/>
      <w:lvlJc w:val="left"/>
      <w:pPr>
        <w:ind w:left="2160" w:hanging="360"/>
      </w:pPr>
      <w:rPr>
        <w:rFonts w:ascii="Wingdings" w:hAnsi="Wingdings" w:hint="default"/>
      </w:rPr>
    </w:lvl>
    <w:lvl w:ilvl="3" w:tplc="64EE5476">
      <w:start w:val="1"/>
      <w:numFmt w:val="bullet"/>
      <w:lvlText w:val=""/>
      <w:lvlJc w:val="left"/>
      <w:pPr>
        <w:ind w:left="2880" w:hanging="360"/>
      </w:pPr>
      <w:rPr>
        <w:rFonts w:ascii="Symbol" w:hAnsi="Symbol" w:hint="default"/>
      </w:rPr>
    </w:lvl>
    <w:lvl w:ilvl="4" w:tplc="B3DCB69C">
      <w:start w:val="1"/>
      <w:numFmt w:val="bullet"/>
      <w:lvlText w:val="o"/>
      <w:lvlJc w:val="left"/>
      <w:pPr>
        <w:ind w:left="3600" w:hanging="360"/>
      </w:pPr>
      <w:rPr>
        <w:rFonts w:ascii="Courier New" w:hAnsi="Courier New" w:cs="Times New Roman" w:hint="default"/>
      </w:rPr>
    </w:lvl>
    <w:lvl w:ilvl="5" w:tplc="FC3C4016">
      <w:start w:val="1"/>
      <w:numFmt w:val="bullet"/>
      <w:lvlText w:val=""/>
      <w:lvlJc w:val="left"/>
      <w:pPr>
        <w:ind w:left="4320" w:hanging="360"/>
      </w:pPr>
      <w:rPr>
        <w:rFonts w:ascii="Wingdings" w:hAnsi="Wingdings" w:hint="default"/>
      </w:rPr>
    </w:lvl>
    <w:lvl w:ilvl="6" w:tplc="E2B25C8C">
      <w:start w:val="1"/>
      <w:numFmt w:val="bullet"/>
      <w:lvlText w:val=""/>
      <w:lvlJc w:val="left"/>
      <w:pPr>
        <w:ind w:left="5040" w:hanging="360"/>
      </w:pPr>
      <w:rPr>
        <w:rFonts w:ascii="Symbol" w:hAnsi="Symbol" w:hint="default"/>
      </w:rPr>
    </w:lvl>
    <w:lvl w:ilvl="7" w:tplc="E072F996">
      <w:start w:val="1"/>
      <w:numFmt w:val="bullet"/>
      <w:lvlText w:val="o"/>
      <w:lvlJc w:val="left"/>
      <w:pPr>
        <w:ind w:left="5760" w:hanging="360"/>
      </w:pPr>
      <w:rPr>
        <w:rFonts w:ascii="Courier New" w:hAnsi="Courier New" w:cs="Times New Roman" w:hint="default"/>
      </w:rPr>
    </w:lvl>
    <w:lvl w:ilvl="8" w:tplc="8258DBF6">
      <w:start w:val="1"/>
      <w:numFmt w:val="bullet"/>
      <w:lvlText w:val=""/>
      <w:lvlJc w:val="left"/>
      <w:pPr>
        <w:ind w:left="6480" w:hanging="360"/>
      </w:pPr>
      <w:rPr>
        <w:rFonts w:ascii="Wingdings" w:hAnsi="Wingdings" w:hint="default"/>
      </w:rPr>
    </w:lvl>
  </w:abstractNum>
  <w:abstractNum w:abstractNumId="6" w15:restartNumberingAfterBreak="0">
    <w:nsid w:val="1C4711C1"/>
    <w:multiLevelType w:val="hybridMultilevel"/>
    <w:tmpl w:val="8F94BC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F7735C2"/>
    <w:multiLevelType w:val="hybridMultilevel"/>
    <w:tmpl w:val="2B0CDC24"/>
    <w:lvl w:ilvl="0" w:tplc="72442C42">
      <w:start w:val="2"/>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9" w15:restartNumberingAfterBreak="0">
    <w:nsid w:val="3A394CD0"/>
    <w:multiLevelType w:val="hybridMultilevel"/>
    <w:tmpl w:val="D56E6324"/>
    <w:lvl w:ilvl="0" w:tplc="23A860A8">
      <w:start w:val="3"/>
      <w:numFmt w:val="bullet"/>
      <w:lvlText w:val="-"/>
      <w:lvlJc w:val="left"/>
      <w:pPr>
        <w:ind w:left="360" w:hanging="360"/>
      </w:pPr>
      <w:rPr>
        <w:rFonts w:ascii="Times New Roman" w:eastAsia="SimSun" w:hAnsi="Times New Roman" w:cs="Times New Roman" w:hint="default"/>
      </w:rPr>
    </w:lvl>
    <w:lvl w:ilvl="1" w:tplc="AD087716">
      <w:numFmt w:val="bullet"/>
      <w:lvlText w:val="-"/>
      <w:lvlJc w:val="left"/>
      <w:pPr>
        <w:ind w:left="840" w:hanging="420"/>
      </w:pPr>
      <w:rPr>
        <w:rFonts w:ascii="Arial" w:eastAsia="SimSun" w:hAnsi="Arial" w:cs="Arial" w:hint="default"/>
      </w:rPr>
    </w:lvl>
    <w:lvl w:ilvl="2" w:tplc="AD087716">
      <w:numFmt w:val="bullet"/>
      <w:lvlText w:val="-"/>
      <w:lvlJc w:val="left"/>
      <w:pPr>
        <w:ind w:left="1260" w:hanging="420"/>
      </w:pPr>
      <w:rPr>
        <w:rFonts w:ascii="Arial" w:eastAsia="SimSu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1DA1D19"/>
    <w:multiLevelType w:val="hybridMultilevel"/>
    <w:tmpl w:val="74067362"/>
    <w:lvl w:ilvl="0" w:tplc="06D2EF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14"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6" w15:restartNumberingAfterBreak="0">
    <w:nsid w:val="627536CF"/>
    <w:multiLevelType w:val="singleLevel"/>
    <w:tmpl w:val="627536CF"/>
    <w:lvl w:ilvl="0">
      <w:start w:val="1"/>
      <w:numFmt w:val="decimal"/>
      <w:lvlText w:val="%1."/>
      <w:lvlJc w:val="left"/>
    </w:lvl>
  </w:abstractNum>
  <w:abstractNum w:abstractNumId="17" w15:restartNumberingAfterBreak="0">
    <w:nsid w:val="6B131508"/>
    <w:multiLevelType w:val="hybridMultilevel"/>
    <w:tmpl w:val="8F94BCE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DDE4F3D"/>
    <w:multiLevelType w:val="singleLevel"/>
    <w:tmpl w:val="7DDE4F3D"/>
    <w:lvl w:ilvl="0">
      <w:start w:val="1"/>
      <w:numFmt w:val="decimal"/>
      <w:lvlText w:val="%1."/>
      <w:lvlJc w:val="left"/>
    </w:lvl>
  </w:abstractNum>
  <w:num w:numId="1" w16cid:durableId="2128616826">
    <w:abstractNumId w:val="14"/>
  </w:num>
  <w:num w:numId="2" w16cid:durableId="97601659">
    <w:abstractNumId w:val="13"/>
  </w:num>
  <w:num w:numId="3" w16cid:durableId="1804032257">
    <w:abstractNumId w:val="12"/>
  </w:num>
  <w:num w:numId="4" w16cid:durableId="1113793034">
    <w:abstractNumId w:val="4"/>
  </w:num>
  <w:num w:numId="5" w16cid:durableId="201407696">
    <w:abstractNumId w:val="3"/>
  </w:num>
  <w:num w:numId="6" w16cid:durableId="800153514">
    <w:abstractNumId w:val="7"/>
  </w:num>
  <w:num w:numId="7" w16cid:durableId="949632437">
    <w:abstractNumId w:val="15"/>
  </w:num>
  <w:num w:numId="8" w16cid:durableId="2106025725">
    <w:abstractNumId w:val="18"/>
  </w:num>
  <w:num w:numId="9" w16cid:durableId="1050955476">
    <w:abstractNumId w:val="11"/>
  </w:num>
  <w:num w:numId="10" w16cid:durableId="1456945152">
    <w:abstractNumId w:val="2"/>
  </w:num>
  <w:num w:numId="11" w16cid:durableId="435635364">
    <w:abstractNumId w:val="1"/>
  </w:num>
  <w:num w:numId="12" w16cid:durableId="465464710">
    <w:abstractNumId w:val="0"/>
  </w:num>
  <w:num w:numId="13" w16cid:durableId="1937858115">
    <w:abstractNumId w:val="10"/>
  </w:num>
  <w:num w:numId="14" w16cid:durableId="207572966">
    <w:abstractNumId w:val="8"/>
  </w:num>
  <w:num w:numId="15" w16cid:durableId="1750695578">
    <w:abstractNumId w:val="6"/>
  </w:num>
  <w:num w:numId="16" w16cid:durableId="1983385898">
    <w:abstractNumId w:val="17"/>
  </w:num>
  <w:num w:numId="17" w16cid:durableId="660474226">
    <w:abstractNumId w:val="5"/>
  </w:num>
  <w:num w:numId="18" w16cid:durableId="2095472910">
    <w:abstractNumId w:val="19"/>
  </w:num>
  <w:num w:numId="19" w16cid:durableId="1029337567">
    <w:abstractNumId w:val="16"/>
  </w:num>
  <w:num w:numId="20" w16cid:durableId="1190682976">
    <w:abstractNumId w:val="9"/>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1DA7"/>
    <w:rsid w:val="00001DCC"/>
    <w:rsid w:val="00002B67"/>
    <w:rsid w:val="0000388A"/>
    <w:rsid w:val="00003EF9"/>
    <w:rsid w:val="0000411C"/>
    <w:rsid w:val="00004277"/>
    <w:rsid w:val="000044EB"/>
    <w:rsid w:val="0000453B"/>
    <w:rsid w:val="00004D1E"/>
    <w:rsid w:val="00006608"/>
    <w:rsid w:val="0000669D"/>
    <w:rsid w:val="000112B0"/>
    <w:rsid w:val="0001154A"/>
    <w:rsid w:val="0001169A"/>
    <w:rsid w:val="00011D10"/>
    <w:rsid w:val="000122DB"/>
    <w:rsid w:val="0001418B"/>
    <w:rsid w:val="00015ED5"/>
    <w:rsid w:val="00016A14"/>
    <w:rsid w:val="00017357"/>
    <w:rsid w:val="0001746B"/>
    <w:rsid w:val="00020453"/>
    <w:rsid w:val="0002191D"/>
    <w:rsid w:val="00021C69"/>
    <w:rsid w:val="00022E95"/>
    <w:rsid w:val="000266A0"/>
    <w:rsid w:val="000270C2"/>
    <w:rsid w:val="000319CC"/>
    <w:rsid w:val="00031BB2"/>
    <w:rsid w:val="00031C1D"/>
    <w:rsid w:val="000328A1"/>
    <w:rsid w:val="00032F00"/>
    <w:rsid w:val="0003314E"/>
    <w:rsid w:val="00034E5F"/>
    <w:rsid w:val="00035ACD"/>
    <w:rsid w:val="00037A4C"/>
    <w:rsid w:val="00037B51"/>
    <w:rsid w:val="00041A63"/>
    <w:rsid w:val="000425A1"/>
    <w:rsid w:val="00043D3E"/>
    <w:rsid w:val="00043DC4"/>
    <w:rsid w:val="00044B0C"/>
    <w:rsid w:val="00047369"/>
    <w:rsid w:val="00047695"/>
    <w:rsid w:val="00047AE7"/>
    <w:rsid w:val="00047C3F"/>
    <w:rsid w:val="00047F51"/>
    <w:rsid w:val="00050D8A"/>
    <w:rsid w:val="00052475"/>
    <w:rsid w:val="00052FD1"/>
    <w:rsid w:val="00053B68"/>
    <w:rsid w:val="00055CED"/>
    <w:rsid w:val="00061011"/>
    <w:rsid w:val="000618F1"/>
    <w:rsid w:val="000641B8"/>
    <w:rsid w:val="00064278"/>
    <w:rsid w:val="00064FF9"/>
    <w:rsid w:val="000656A8"/>
    <w:rsid w:val="00066ACF"/>
    <w:rsid w:val="00066CB2"/>
    <w:rsid w:val="00066EF8"/>
    <w:rsid w:val="00067283"/>
    <w:rsid w:val="00067387"/>
    <w:rsid w:val="00070F19"/>
    <w:rsid w:val="00071964"/>
    <w:rsid w:val="00071E32"/>
    <w:rsid w:val="0007227F"/>
    <w:rsid w:val="000729BF"/>
    <w:rsid w:val="000742B8"/>
    <w:rsid w:val="00075218"/>
    <w:rsid w:val="00076283"/>
    <w:rsid w:val="000768BD"/>
    <w:rsid w:val="00077775"/>
    <w:rsid w:val="00077918"/>
    <w:rsid w:val="00080E23"/>
    <w:rsid w:val="00080F60"/>
    <w:rsid w:val="00081112"/>
    <w:rsid w:val="000813CC"/>
    <w:rsid w:val="000819AD"/>
    <w:rsid w:val="000819BC"/>
    <w:rsid w:val="00085414"/>
    <w:rsid w:val="00086452"/>
    <w:rsid w:val="00087D81"/>
    <w:rsid w:val="00090224"/>
    <w:rsid w:val="00091182"/>
    <w:rsid w:val="00091925"/>
    <w:rsid w:val="00091B9E"/>
    <w:rsid w:val="00093E7E"/>
    <w:rsid w:val="00094F1D"/>
    <w:rsid w:val="00095BC2"/>
    <w:rsid w:val="0009791E"/>
    <w:rsid w:val="000A0CBB"/>
    <w:rsid w:val="000A1B99"/>
    <w:rsid w:val="000A253D"/>
    <w:rsid w:val="000A260A"/>
    <w:rsid w:val="000A2D85"/>
    <w:rsid w:val="000A346B"/>
    <w:rsid w:val="000A451C"/>
    <w:rsid w:val="000A5621"/>
    <w:rsid w:val="000A62F8"/>
    <w:rsid w:val="000A7B29"/>
    <w:rsid w:val="000A7E47"/>
    <w:rsid w:val="000B0C1A"/>
    <w:rsid w:val="000B0DA9"/>
    <w:rsid w:val="000B125E"/>
    <w:rsid w:val="000B1FAF"/>
    <w:rsid w:val="000B2497"/>
    <w:rsid w:val="000B266B"/>
    <w:rsid w:val="000B2DC2"/>
    <w:rsid w:val="000B2E24"/>
    <w:rsid w:val="000B5506"/>
    <w:rsid w:val="000B648A"/>
    <w:rsid w:val="000C053D"/>
    <w:rsid w:val="000C0ADB"/>
    <w:rsid w:val="000C162F"/>
    <w:rsid w:val="000C1E23"/>
    <w:rsid w:val="000C2A27"/>
    <w:rsid w:val="000C65EC"/>
    <w:rsid w:val="000C7632"/>
    <w:rsid w:val="000C780F"/>
    <w:rsid w:val="000C7D98"/>
    <w:rsid w:val="000D3560"/>
    <w:rsid w:val="000D37EB"/>
    <w:rsid w:val="000D3FFE"/>
    <w:rsid w:val="000D519E"/>
    <w:rsid w:val="000D5AB9"/>
    <w:rsid w:val="000D5B69"/>
    <w:rsid w:val="000D5B81"/>
    <w:rsid w:val="000D6CFC"/>
    <w:rsid w:val="000D7A0D"/>
    <w:rsid w:val="000E0B61"/>
    <w:rsid w:val="000E11DE"/>
    <w:rsid w:val="000E1B9A"/>
    <w:rsid w:val="000E22E3"/>
    <w:rsid w:val="000E35C2"/>
    <w:rsid w:val="000E4A79"/>
    <w:rsid w:val="000E525F"/>
    <w:rsid w:val="000E60A1"/>
    <w:rsid w:val="000E6B1E"/>
    <w:rsid w:val="000E6D35"/>
    <w:rsid w:val="000E7184"/>
    <w:rsid w:val="000F14D0"/>
    <w:rsid w:val="000F1B02"/>
    <w:rsid w:val="000F2C0F"/>
    <w:rsid w:val="000F3159"/>
    <w:rsid w:val="000F41E3"/>
    <w:rsid w:val="000F4EBA"/>
    <w:rsid w:val="000F746C"/>
    <w:rsid w:val="000F792B"/>
    <w:rsid w:val="00100002"/>
    <w:rsid w:val="001002A3"/>
    <w:rsid w:val="001013C3"/>
    <w:rsid w:val="00102639"/>
    <w:rsid w:val="00104AE8"/>
    <w:rsid w:val="00105CE1"/>
    <w:rsid w:val="0010634F"/>
    <w:rsid w:val="00106BA1"/>
    <w:rsid w:val="00107B7A"/>
    <w:rsid w:val="00107D91"/>
    <w:rsid w:val="0011025C"/>
    <w:rsid w:val="00110339"/>
    <w:rsid w:val="00113000"/>
    <w:rsid w:val="00113B2A"/>
    <w:rsid w:val="00113B91"/>
    <w:rsid w:val="00114DE1"/>
    <w:rsid w:val="00114FF0"/>
    <w:rsid w:val="001164AD"/>
    <w:rsid w:val="0011651B"/>
    <w:rsid w:val="00117B71"/>
    <w:rsid w:val="00121B85"/>
    <w:rsid w:val="00122C51"/>
    <w:rsid w:val="00122CD1"/>
    <w:rsid w:val="00123316"/>
    <w:rsid w:val="00123894"/>
    <w:rsid w:val="00124506"/>
    <w:rsid w:val="001247F4"/>
    <w:rsid w:val="001309C5"/>
    <w:rsid w:val="00130D07"/>
    <w:rsid w:val="0013157C"/>
    <w:rsid w:val="00132001"/>
    <w:rsid w:val="00132ECA"/>
    <w:rsid w:val="00133665"/>
    <w:rsid w:val="001341CB"/>
    <w:rsid w:val="001351DC"/>
    <w:rsid w:val="00137375"/>
    <w:rsid w:val="00137A12"/>
    <w:rsid w:val="00140587"/>
    <w:rsid w:val="00140AB8"/>
    <w:rsid w:val="00143FEA"/>
    <w:rsid w:val="00144AEC"/>
    <w:rsid w:val="0014606C"/>
    <w:rsid w:val="00146471"/>
    <w:rsid w:val="00146C1D"/>
    <w:rsid w:val="00150E1B"/>
    <w:rsid w:val="00151572"/>
    <w:rsid w:val="00152218"/>
    <w:rsid w:val="00152443"/>
    <w:rsid w:val="001528E3"/>
    <w:rsid w:val="00153528"/>
    <w:rsid w:val="001560F6"/>
    <w:rsid w:val="00160480"/>
    <w:rsid w:val="0016066C"/>
    <w:rsid w:val="0016116C"/>
    <w:rsid w:val="00161B6A"/>
    <w:rsid w:val="00161E6E"/>
    <w:rsid w:val="001621F9"/>
    <w:rsid w:val="00163079"/>
    <w:rsid w:val="001647CE"/>
    <w:rsid w:val="00164E6F"/>
    <w:rsid w:val="00165E97"/>
    <w:rsid w:val="00166B90"/>
    <w:rsid w:val="00172212"/>
    <w:rsid w:val="00173AFA"/>
    <w:rsid w:val="001749AF"/>
    <w:rsid w:val="00176301"/>
    <w:rsid w:val="00176413"/>
    <w:rsid w:val="00176C0D"/>
    <w:rsid w:val="00177101"/>
    <w:rsid w:val="00177A0F"/>
    <w:rsid w:val="00182A5F"/>
    <w:rsid w:val="00182E36"/>
    <w:rsid w:val="00182EB2"/>
    <w:rsid w:val="00183389"/>
    <w:rsid w:val="00183691"/>
    <w:rsid w:val="00184A47"/>
    <w:rsid w:val="00184BF3"/>
    <w:rsid w:val="0018546A"/>
    <w:rsid w:val="00185FFE"/>
    <w:rsid w:val="001864B3"/>
    <w:rsid w:val="00186E32"/>
    <w:rsid w:val="001875E4"/>
    <w:rsid w:val="00187627"/>
    <w:rsid w:val="0019068B"/>
    <w:rsid w:val="001913CA"/>
    <w:rsid w:val="00191732"/>
    <w:rsid w:val="001925D4"/>
    <w:rsid w:val="00192F5D"/>
    <w:rsid w:val="001935B3"/>
    <w:rsid w:val="001949F8"/>
    <w:rsid w:val="00194DB3"/>
    <w:rsid w:val="001956B3"/>
    <w:rsid w:val="00196348"/>
    <w:rsid w:val="00197BEE"/>
    <w:rsid w:val="00197D7F"/>
    <w:rsid w:val="001A08AA"/>
    <w:rsid w:val="001A0E7A"/>
    <w:rsid w:val="001A12EC"/>
    <w:rsid w:val="001A1373"/>
    <w:rsid w:val="001A191C"/>
    <w:rsid w:val="001A2C51"/>
    <w:rsid w:val="001A3120"/>
    <w:rsid w:val="001A34D8"/>
    <w:rsid w:val="001A3FC8"/>
    <w:rsid w:val="001A60F2"/>
    <w:rsid w:val="001A6B5F"/>
    <w:rsid w:val="001A6B76"/>
    <w:rsid w:val="001A7303"/>
    <w:rsid w:val="001A77C5"/>
    <w:rsid w:val="001A7A66"/>
    <w:rsid w:val="001A7F29"/>
    <w:rsid w:val="001B02CB"/>
    <w:rsid w:val="001B2C23"/>
    <w:rsid w:val="001B398D"/>
    <w:rsid w:val="001B3C41"/>
    <w:rsid w:val="001B5346"/>
    <w:rsid w:val="001B614E"/>
    <w:rsid w:val="001B64B3"/>
    <w:rsid w:val="001B6E1B"/>
    <w:rsid w:val="001B7050"/>
    <w:rsid w:val="001C089B"/>
    <w:rsid w:val="001C0B9D"/>
    <w:rsid w:val="001C3A35"/>
    <w:rsid w:val="001C4308"/>
    <w:rsid w:val="001C471D"/>
    <w:rsid w:val="001C69C7"/>
    <w:rsid w:val="001C6DF4"/>
    <w:rsid w:val="001C7242"/>
    <w:rsid w:val="001C7585"/>
    <w:rsid w:val="001C7EE8"/>
    <w:rsid w:val="001D007C"/>
    <w:rsid w:val="001D0B2D"/>
    <w:rsid w:val="001D1420"/>
    <w:rsid w:val="001D1874"/>
    <w:rsid w:val="001D1C55"/>
    <w:rsid w:val="001D3656"/>
    <w:rsid w:val="001D3B4E"/>
    <w:rsid w:val="001D3DAA"/>
    <w:rsid w:val="001D552D"/>
    <w:rsid w:val="001D5E57"/>
    <w:rsid w:val="001D605B"/>
    <w:rsid w:val="001D6651"/>
    <w:rsid w:val="001D7902"/>
    <w:rsid w:val="001E0729"/>
    <w:rsid w:val="001E0D5B"/>
    <w:rsid w:val="001E1037"/>
    <w:rsid w:val="001E1458"/>
    <w:rsid w:val="001E156F"/>
    <w:rsid w:val="001E1CC3"/>
    <w:rsid w:val="001E2AFE"/>
    <w:rsid w:val="001E3872"/>
    <w:rsid w:val="001E4F8B"/>
    <w:rsid w:val="001E5965"/>
    <w:rsid w:val="001E59C2"/>
    <w:rsid w:val="001E59D1"/>
    <w:rsid w:val="001E661E"/>
    <w:rsid w:val="001E67D4"/>
    <w:rsid w:val="001F0304"/>
    <w:rsid w:val="001F12C8"/>
    <w:rsid w:val="001F1D38"/>
    <w:rsid w:val="001F2B15"/>
    <w:rsid w:val="001F2B91"/>
    <w:rsid w:val="001F31A0"/>
    <w:rsid w:val="001F4C65"/>
    <w:rsid w:val="001F5788"/>
    <w:rsid w:val="001F60B4"/>
    <w:rsid w:val="001F7B99"/>
    <w:rsid w:val="00200DF4"/>
    <w:rsid w:val="00201156"/>
    <w:rsid w:val="00201F03"/>
    <w:rsid w:val="0020334A"/>
    <w:rsid w:val="0020357C"/>
    <w:rsid w:val="00203864"/>
    <w:rsid w:val="00204022"/>
    <w:rsid w:val="00204E4B"/>
    <w:rsid w:val="00205429"/>
    <w:rsid w:val="002059CE"/>
    <w:rsid w:val="00205FDE"/>
    <w:rsid w:val="002066EE"/>
    <w:rsid w:val="00206F55"/>
    <w:rsid w:val="002078AF"/>
    <w:rsid w:val="002114E6"/>
    <w:rsid w:val="0021166F"/>
    <w:rsid w:val="00212373"/>
    <w:rsid w:val="002138EA"/>
    <w:rsid w:val="00213CAA"/>
    <w:rsid w:val="0021450C"/>
    <w:rsid w:val="00214FBD"/>
    <w:rsid w:val="002153DD"/>
    <w:rsid w:val="00215644"/>
    <w:rsid w:val="002165DD"/>
    <w:rsid w:val="00216C29"/>
    <w:rsid w:val="00216F17"/>
    <w:rsid w:val="00220319"/>
    <w:rsid w:val="002226D4"/>
    <w:rsid w:val="00222897"/>
    <w:rsid w:val="002237EE"/>
    <w:rsid w:val="00224547"/>
    <w:rsid w:val="00224A3A"/>
    <w:rsid w:val="00225694"/>
    <w:rsid w:val="002258B7"/>
    <w:rsid w:val="00225B05"/>
    <w:rsid w:val="00226B3E"/>
    <w:rsid w:val="00226C4B"/>
    <w:rsid w:val="00227444"/>
    <w:rsid w:val="00227C7C"/>
    <w:rsid w:val="002309A5"/>
    <w:rsid w:val="00230B24"/>
    <w:rsid w:val="002319F1"/>
    <w:rsid w:val="00232BC9"/>
    <w:rsid w:val="002333C1"/>
    <w:rsid w:val="002346A0"/>
    <w:rsid w:val="002347F6"/>
    <w:rsid w:val="00235187"/>
    <w:rsid w:val="00235394"/>
    <w:rsid w:val="00235640"/>
    <w:rsid w:val="00237B6E"/>
    <w:rsid w:val="0024016A"/>
    <w:rsid w:val="0024090D"/>
    <w:rsid w:val="002421BD"/>
    <w:rsid w:val="00242973"/>
    <w:rsid w:val="00242A21"/>
    <w:rsid w:val="00243F95"/>
    <w:rsid w:val="00244C43"/>
    <w:rsid w:val="00245D6F"/>
    <w:rsid w:val="00245E43"/>
    <w:rsid w:val="00245F62"/>
    <w:rsid w:val="00246E65"/>
    <w:rsid w:val="00246F2B"/>
    <w:rsid w:val="00250708"/>
    <w:rsid w:val="00250C4D"/>
    <w:rsid w:val="002511B6"/>
    <w:rsid w:val="002515CB"/>
    <w:rsid w:val="0025420D"/>
    <w:rsid w:val="00254B27"/>
    <w:rsid w:val="00255179"/>
    <w:rsid w:val="00261115"/>
    <w:rsid w:val="0026179F"/>
    <w:rsid w:val="00262E9D"/>
    <w:rsid w:val="00263842"/>
    <w:rsid w:val="00264DC6"/>
    <w:rsid w:val="00264F70"/>
    <w:rsid w:val="002650DA"/>
    <w:rsid w:val="0026552B"/>
    <w:rsid w:val="00265B8B"/>
    <w:rsid w:val="00265BFE"/>
    <w:rsid w:val="00266372"/>
    <w:rsid w:val="00266BFA"/>
    <w:rsid w:val="00267A78"/>
    <w:rsid w:val="00267E2F"/>
    <w:rsid w:val="00270872"/>
    <w:rsid w:val="002712E1"/>
    <w:rsid w:val="00271480"/>
    <w:rsid w:val="00271541"/>
    <w:rsid w:val="00272EA4"/>
    <w:rsid w:val="00273855"/>
    <w:rsid w:val="00273C49"/>
    <w:rsid w:val="00274E1A"/>
    <w:rsid w:val="00276B27"/>
    <w:rsid w:val="00276E32"/>
    <w:rsid w:val="002777F3"/>
    <w:rsid w:val="00280E88"/>
    <w:rsid w:val="002818CD"/>
    <w:rsid w:val="00281E86"/>
    <w:rsid w:val="00282213"/>
    <w:rsid w:val="002831B1"/>
    <w:rsid w:val="00285227"/>
    <w:rsid w:val="00285538"/>
    <w:rsid w:val="00285E47"/>
    <w:rsid w:val="00287C83"/>
    <w:rsid w:val="00290C31"/>
    <w:rsid w:val="00291F57"/>
    <w:rsid w:val="002922C2"/>
    <w:rsid w:val="002922CC"/>
    <w:rsid w:val="00292980"/>
    <w:rsid w:val="002929A0"/>
    <w:rsid w:val="00293807"/>
    <w:rsid w:val="00293D58"/>
    <w:rsid w:val="0029407C"/>
    <w:rsid w:val="002950F1"/>
    <w:rsid w:val="002961C9"/>
    <w:rsid w:val="002A00E4"/>
    <w:rsid w:val="002A1C16"/>
    <w:rsid w:val="002A20DB"/>
    <w:rsid w:val="002A39A8"/>
    <w:rsid w:val="002A49E1"/>
    <w:rsid w:val="002A4DF8"/>
    <w:rsid w:val="002A56E2"/>
    <w:rsid w:val="002A7B60"/>
    <w:rsid w:val="002B016D"/>
    <w:rsid w:val="002B10D8"/>
    <w:rsid w:val="002B581E"/>
    <w:rsid w:val="002B6751"/>
    <w:rsid w:val="002B6ABC"/>
    <w:rsid w:val="002B6EC6"/>
    <w:rsid w:val="002B77FE"/>
    <w:rsid w:val="002C0D81"/>
    <w:rsid w:val="002C0E39"/>
    <w:rsid w:val="002C0FBB"/>
    <w:rsid w:val="002C12AA"/>
    <w:rsid w:val="002C2874"/>
    <w:rsid w:val="002C3531"/>
    <w:rsid w:val="002C36D9"/>
    <w:rsid w:val="002C3E2C"/>
    <w:rsid w:val="002C499A"/>
    <w:rsid w:val="002C536F"/>
    <w:rsid w:val="002C62E0"/>
    <w:rsid w:val="002C68B9"/>
    <w:rsid w:val="002C7CD5"/>
    <w:rsid w:val="002D0C85"/>
    <w:rsid w:val="002D4117"/>
    <w:rsid w:val="002D432F"/>
    <w:rsid w:val="002D52BB"/>
    <w:rsid w:val="002D5C80"/>
    <w:rsid w:val="002D67DA"/>
    <w:rsid w:val="002D6C66"/>
    <w:rsid w:val="002D6DD0"/>
    <w:rsid w:val="002D7B7A"/>
    <w:rsid w:val="002E18B4"/>
    <w:rsid w:val="002E1965"/>
    <w:rsid w:val="002E2130"/>
    <w:rsid w:val="002E3740"/>
    <w:rsid w:val="002E41BA"/>
    <w:rsid w:val="002E4DDC"/>
    <w:rsid w:val="002E5CE5"/>
    <w:rsid w:val="002E73C6"/>
    <w:rsid w:val="002F0A4C"/>
    <w:rsid w:val="002F0EE2"/>
    <w:rsid w:val="002F1637"/>
    <w:rsid w:val="002F253A"/>
    <w:rsid w:val="002F343E"/>
    <w:rsid w:val="002F366A"/>
    <w:rsid w:val="002F3D08"/>
    <w:rsid w:val="002F4093"/>
    <w:rsid w:val="002F57A6"/>
    <w:rsid w:val="002F6336"/>
    <w:rsid w:val="002F637D"/>
    <w:rsid w:val="002F7465"/>
    <w:rsid w:val="002F7840"/>
    <w:rsid w:val="002F7BE5"/>
    <w:rsid w:val="003013F1"/>
    <w:rsid w:val="00302FDD"/>
    <w:rsid w:val="003043E4"/>
    <w:rsid w:val="00304B91"/>
    <w:rsid w:val="00304C1F"/>
    <w:rsid w:val="00304E2D"/>
    <w:rsid w:val="00305991"/>
    <w:rsid w:val="00306089"/>
    <w:rsid w:val="003062E1"/>
    <w:rsid w:val="00306756"/>
    <w:rsid w:val="00307131"/>
    <w:rsid w:val="0031032C"/>
    <w:rsid w:val="00310CDF"/>
    <w:rsid w:val="00311493"/>
    <w:rsid w:val="003119EC"/>
    <w:rsid w:val="00311A94"/>
    <w:rsid w:val="00312000"/>
    <w:rsid w:val="0031328B"/>
    <w:rsid w:val="00313C92"/>
    <w:rsid w:val="003140E2"/>
    <w:rsid w:val="003140F5"/>
    <w:rsid w:val="00314B67"/>
    <w:rsid w:val="00314F56"/>
    <w:rsid w:val="00315165"/>
    <w:rsid w:val="00317891"/>
    <w:rsid w:val="00317D4B"/>
    <w:rsid w:val="00320527"/>
    <w:rsid w:val="00320911"/>
    <w:rsid w:val="00321BB3"/>
    <w:rsid w:val="00322026"/>
    <w:rsid w:val="0032230B"/>
    <w:rsid w:val="003223D1"/>
    <w:rsid w:val="00323B91"/>
    <w:rsid w:val="003249BE"/>
    <w:rsid w:val="00324B9C"/>
    <w:rsid w:val="00326379"/>
    <w:rsid w:val="0032650E"/>
    <w:rsid w:val="00327000"/>
    <w:rsid w:val="00330AC7"/>
    <w:rsid w:val="00331D0A"/>
    <w:rsid w:val="00336210"/>
    <w:rsid w:val="003366F9"/>
    <w:rsid w:val="0033678C"/>
    <w:rsid w:val="003401B3"/>
    <w:rsid w:val="003417FC"/>
    <w:rsid w:val="00341D9A"/>
    <w:rsid w:val="00343519"/>
    <w:rsid w:val="0034622D"/>
    <w:rsid w:val="0034693E"/>
    <w:rsid w:val="00346D6E"/>
    <w:rsid w:val="00346F2F"/>
    <w:rsid w:val="003474FB"/>
    <w:rsid w:val="003479F7"/>
    <w:rsid w:val="00347F6B"/>
    <w:rsid w:val="003503F0"/>
    <w:rsid w:val="00350788"/>
    <w:rsid w:val="00351CB6"/>
    <w:rsid w:val="003527BA"/>
    <w:rsid w:val="003536F9"/>
    <w:rsid w:val="00353AFA"/>
    <w:rsid w:val="00354463"/>
    <w:rsid w:val="0035495B"/>
    <w:rsid w:val="00355AD8"/>
    <w:rsid w:val="003561B3"/>
    <w:rsid w:val="00357F5B"/>
    <w:rsid w:val="00360769"/>
    <w:rsid w:val="00360F28"/>
    <w:rsid w:val="00361065"/>
    <w:rsid w:val="00362CCD"/>
    <w:rsid w:val="00363395"/>
    <w:rsid w:val="00363813"/>
    <w:rsid w:val="00364175"/>
    <w:rsid w:val="003644F5"/>
    <w:rsid w:val="00364BED"/>
    <w:rsid w:val="00365C44"/>
    <w:rsid w:val="00366E9B"/>
    <w:rsid w:val="00367724"/>
    <w:rsid w:val="00370297"/>
    <w:rsid w:val="003705BA"/>
    <w:rsid w:val="0037076B"/>
    <w:rsid w:val="00370E38"/>
    <w:rsid w:val="003713B6"/>
    <w:rsid w:val="0037256E"/>
    <w:rsid w:val="0037265A"/>
    <w:rsid w:val="00372BEF"/>
    <w:rsid w:val="003731AC"/>
    <w:rsid w:val="00374A8D"/>
    <w:rsid w:val="003758DA"/>
    <w:rsid w:val="00375DB1"/>
    <w:rsid w:val="0038004A"/>
    <w:rsid w:val="0038011C"/>
    <w:rsid w:val="00381350"/>
    <w:rsid w:val="00381B74"/>
    <w:rsid w:val="00381CD4"/>
    <w:rsid w:val="00382921"/>
    <w:rsid w:val="00382FCE"/>
    <w:rsid w:val="00382FF8"/>
    <w:rsid w:val="00383034"/>
    <w:rsid w:val="0038492A"/>
    <w:rsid w:val="00384A9E"/>
    <w:rsid w:val="003862C4"/>
    <w:rsid w:val="00386B2A"/>
    <w:rsid w:val="00386E5E"/>
    <w:rsid w:val="00386EAA"/>
    <w:rsid w:val="003877A3"/>
    <w:rsid w:val="00387DA5"/>
    <w:rsid w:val="00392944"/>
    <w:rsid w:val="00392BDB"/>
    <w:rsid w:val="003936B2"/>
    <w:rsid w:val="00393C48"/>
    <w:rsid w:val="00395AC9"/>
    <w:rsid w:val="00395DDA"/>
    <w:rsid w:val="00395EB0"/>
    <w:rsid w:val="00397543"/>
    <w:rsid w:val="003A120D"/>
    <w:rsid w:val="003A1987"/>
    <w:rsid w:val="003A2617"/>
    <w:rsid w:val="003A28A6"/>
    <w:rsid w:val="003A648C"/>
    <w:rsid w:val="003A6690"/>
    <w:rsid w:val="003A6E44"/>
    <w:rsid w:val="003A74C3"/>
    <w:rsid w:val="003B0108"/>
    <w:rsid w:val="003B076F"/>
    <w:rsid w:val="003B117C"/>
    <w:rsid w:val="003B175D"/>
    <w:rsid w:val="003B1CB9"/>
    <w:rsid w:val="003B26FA"/>
    <w:rsid w:val="003B3002"/>
    <w:rsid w:val="003B33FE"/>
    <w:rsid w:val="003B4ABE"/>
    <w:rsid w:val="003B4B83"/>
    <w:rsid w:val="003B4CBB"/>
    <w:rsid w:val="003B6F28"/>
    <w:rsid w:val="003B70FC"/>
    <w:rsid w:val="003B7274"/>
    <w:rsid w:val="003B75F1"/>
    <w:rsid w:val="003B7889"/>
    <w:rsid w:val="003C09CE"/>
    <w:rsid w:val="003C151D"/>
    <w:rsid w:val="003C4412"/>
    <w:rsid w:val="003C4E09"/>
    <w:rsid w:val="003C5E51"/>
    <w:rsid w:val="003D1A9E"/>
    <w:rsid w:val="003D24DE"/>
    <w:rsid w:val="003D27DD"/>
    <w:rsid w:val="003D28ED"/>
    <w:rsid w:val="003D6403"/>
    <w:rsid w:val="003D67BA"/>
    <w:rsid w:val="003D759D"/>
    <w:rsid w:val="003E07F8"/>
    <w:rsid w:val="003E2803"/>
    <w:rsid w:val="003E302E"/>
    <w:rsid w:val="003E303B"/>
    <w:rsid w:val="003E3808"/>
    <w:rsid w:val="003E3CD1"/>
    <w:rsid w:val="003E424F"/>
    <w:rsid w:val="003E42CC"/>
    <w:rsid w:val="003E607A"/>
    <w:rsid w:val="003E633A"/>
    <w:rsid w:val="003E6EE3"/>
    <w:rsid w:val="003E72D7"/>
    <w:rsid w:val="003E77D0"/>
    <w:rsid w:val="003E7A40"/>
    <w:rsid w:val="003E7CB5"/>
    <w:rsid w:val="003E7F33"/>
    <w:rsid w:val="003F0A4D"/>
    <w:rsid w:val="003F0D5C"/>
    <w:rsid w:val="003F2CC9"/>
    <w:rsid w:val="003F32F9"/>
    <w:rsid w:val="003F360C"/>
    <w:rsid w:val="003F401F"/>
    <w:rsid w:val="003F5381"/>
    <w:rsid w:val="003F5EEF"/>
    <w:rsid w:val="003F6AE9"/>
    <w:rsid w:val="003F6F41"/>
    <w:rsid w:val="003F71BE"/>
    <w:rsid w:val="003F7860"/>
    <w:rsid w:val="0040108C"/>
    <w:rsid w:val="0040175C"/>
    <w:rsid w:val="0040359E"/>
    <w:rsid w:val="00403FB0"/>
    <w:rsid w:val="00405406"/>
    <w:rsid w:val="00405A5A"/>
    <w:rsid w:val="00406CAF"/>
    <w:rsid w:val="00406E1E"/>
    <w:rsid w:val="004077C6"/>
    <w:rsid w:val="0041051C"/>
    <w:rsid w:val="00410848"/>
    <w:rsid w:val="00410B79"/>
    <w:rsid w:val="00411847"/>
    <w:rsid w:val="00411AA9"/>
    <w:rsid w:val="00411EA7"/>
    <w:rsid w:val="004122F9"/>
    <w:rsid w:val="004123BA"/>
    <w:rsid w:val="00413138"/>
    <w:rsid w:val="004137CC"/>
    <w:rsid w:val="004138A2"/>
    <w:rsid w:val="00413D0C"/>
    <w:rsid w:val="00414358"/>
    <w:rsid w:val="0041639D"/>
    <w:rsid w:val="004170C3"/>
    <w:rsid w:val="004201C0"/>
    <w:rsid w:val="00420BB0"/>
    <w:rsid w:val="00421CE4"/>
    <w:rsid w:val="004226E4"/>
    <w:rsid w:val="004226F0"/>
    <w:rsid w:val="00422DE2"/>
    <w:rsid w:val="00422E9C"/>
    <w:rsid w:val="0042368F"/>
    <w:rsid w:val="00423EFD"/>
    <w:rsid w:val="004245D6"/>
    <w:rsid w:val="00424E81"/>
    <w:rsid w:val="004275C7"/>
    <w:rsid w:val="00427DE3"/>
    <w:rsid w:val="00430416"/>
    <w:rsid w:val="00430450"/>
    <w:rsid w:val="0043067D"/>
    <w:rsid w:val="00432BA8"/>
    <w:rsid w:val="00433227"/>
    <w:rsid w:val="00434201"/>
    <w:rsid w:val="004344A0"/>
    <w:rsid w:val="0044065D"/>
    <w:rsid w:val="00440C60"/>
    <w:rsid w:val="004411B8"/>
    <w:rsid w:val="00444225"/>
    <w:rsid w:val="0044572E"/>
    <w:rsid w:val="00446B97"/>
    <w:rsid w:val="00447F38"/>
    <w:rsid w:val="004504FC"/>
    <w:rsid w:val="004510FC"/>
    <w:rsid w:val="00452B8E"/>
    <w:rsid w:val="00452E59"/>
    <w:rsid w:val="004544ED"/>
    <w:rsid w:val="00454683"/>
    <w:rsid w:val="00454D5B"/>
    <w:rsid w:val="00455363"/>
    <w:rsid w:val="004554D6"/>
    <w:rsid w:val="00456570"/>
    <w:rsid w:val="00456748"/>
    <w:rsid w:val="00457D59"/>
    <w:rsid w:val="00461E44"/>
    <w:rsid w:val="00462580"/>
    <w:rsid w:val="00462855"/>
    <w:rsid w:val="00462C90"/>
    <w:rsid w:val="00462D30"/>
    <w:rsid w:val="00464368"/>
    <w:rsid w:val="004653CC"/>
    <w:rsid w:val="004715B2"/>
    <w:rsid w:val="004722AB"/>
    <w:rsid w:val="0047277C"/>
    <w:rsid w:val="00473F6E"/>
    <w:rsid w:val="004740D3"/>
    <w:rsid w:val="00475242"/>
    <w:rsid w:val="004765C2"/>
    <w:rsid w:val="004767FC"/>
    <w:rsid w:val="004809CB"/>
    <w:rsid w:val="004823B1"/>
    <w:rsid w:val="00483577"/>
    <w:rsid w:val="00483A9A"/>
    <w:rsid w:val="004840AD"/>
    <w:rsid w:val="0048455D"/>
    <w:rsid w:val="00484774"/>
    <w:rsid w:val="00484B75"/>
    <w:rsid w:val="004857B8"/>
    <w:rsid w:val="004861DF"/>
    <w:rsid w:val="004871B1"/>
    <w:rsid w:val="00487401"/>
    <w:rsid w:val="00490FB7"/>
    <w:rsid w:val="00495E76"/>
    <w:rsid w:val="00495F8F"/>
    <w:rsid w:val="00496513"/>
    <w:rsid w:val="004A034D"/>
    <w:rsid w:val="004A039E"/>
    <w:rsid w:val="004A0C50"/>
    <w:rsid w:val="004A11FA"/>
    <w:rsid w:val="004A17C7"/>
    <w:rsid w:val="004A3E67"/>
    <w:rsid w:val="004A4617"/>
    <w:rsid w:val="004A4724"/>
    <w:rsid w:val="004A53F3"/>
    <w:rsid w:val="004A57FE"/>
    <w:rsid w:val="004A5A15"/>
    <w:rsid w:val="004A7476"/>
    <w:rsid w:val="004B03FC"/>
    <w:rsid w:val="004B1B2F"/>
    <w:rsid w:val="004B1B62"/>
    <w:rsid w:val="004B2F9C"/>
    <w:rsid w:val="004B3D34"/>
    <w:rsid w:val="004B4586"/>
    <w:rsid w:val="004B4D77"/>
    <w:rsid w:val="004B5A78"/>
    <w:rsid w:val="004B6311"/>
    <w:rsid w:val="004B76A1"/>
    <w:rsid w:val="004B7BF6"/>
    <w:rsid w:val="004C076D"/>
    <w:rsid w:val="004C1E1D"/>
    <w:rsid w:val="004C2E58"/>
    <w:rsid w:val="004C3282"/>
    <w:rsid w:val="004C4CFD"/>
    <w:rsid w:val="004C4DD3"/>
    <w:rsid w:val="004C5BBD"/>
    <w:rsid w:val="004C745E"/>
    <w:rsid w:val="004C7CD8"/>
    <w:rsid w:val="004D0016"/>
    <w:rsid w:val="004D167B"/>
    <w:rsid w:val="004D1A31"/>
    <w:rsid w:val="004D1F3F"/>
    <w:rsid w:val="004D26F2"/>
    <w:rsid w:val="004D30CF"/>
    <w:rsid w:val="004D39FA"/>
    <w:rsid w:val="004D40C9"/>
    <w:rsid w:val="004D4107"/>
    <w:rsid w:val="004D44E6"/>
    <w:rsid w:val="004D489F"/>
    <w:rsid w:val="004D7216"/>
    <w:rsid w:val="004E0E00"/>
    <w:rsid w:val="004E14B2"/>
    <w:rsid w:val="004E1E25"/>
    <w:rsid w:val="004E1F8D"/>
    <w:rsid w:val="004E2847"/>
    <w:rsid w:val="004E28DD"/>
    <w:rsid w:val="004E2B0F"/>
    <w:rsid w:val="004E5667"/>
    <w:rsid w:val="004E577E"/>
    <w:rsid w:val="004E6457"/>
    <w:rsid w:val="004E6E32"/>
    <w:rsid w:val="004E75EE"/>
    <w:rsid w:val="004F2A51"/>
    <w:rsid w:val="004F2EB7"/>
    <w:rsid w:val="004F479E"/>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869"/>
    <w:rsid w:val="0051694F"/>
    <w:rsid w:val="00517221"/>
    <w:rsid w:val="00520149"/>
    <w:rsid w:val="00520F8F"/>
    <w:rsid w:val="00521D54"/>
    <w:rsid w:val="00522252"/>
    <w:rsid w:val="005222AF"/>
    <w:rsid w:val="00522E55"/>
    <w:rsid w:val="005232C5"/>
    <w:rsid w:val="005237DA"/>
    <w:rsid w:val="00524B8F"/>
    <w:rsid w:val="0052666E"/>
    <w:rsid w:val="00530CAD"/>
    <w:rsid w:val="005312F0"/>
    <w:rsid w:val="00531B86"/>
    <w:rsid w:val="00532BC1"/>
    <w:rsid w:val="00533CB8"/>
    <w:rsid w:val="0053406A"/>
    <w:rsid w:val="00534350"/>
    <w:rsid w:val="00534353"/>
    <w:rsid w:val="00534981"/>
    <w:rsid w:val="00534B0F"/>
    <w:rsid w:val="00536167"/>
    <w:rsid w:val="00536975"/>
    <w:rsid w:val="00536BE0"/>
    <w:rsid w:val="0053740D"/>
    <w:rsid w:val="00537CB7"/>
    <w:rsid w:val="00537F54"/>
    <w:rsid w:val="0054029C"/>
    <w:rsid w:val="005402C7"/>
    <w:rsid w:val="00540588"/>
    <w:rsid w:val="005418D3"/>
    <w:rsid w:val="00543BEF"/>
    <w:rsid w:val="00544DD8"/>
    <w:rsid w:val="00545192"/>
    <w:rsid w:val="005456E4"/>
    <w:rsid w:val="0054597B"/>
    <w:rsid w:val="00546CDA"/>
    <w:rsid w:val="005470CB"/>
    <w:rsid w:val="00550536"/>
    <w:rsid w:val="005509CA"/>
    <w:rsid w:val="00551EAA"/>
    <w:rsid w:val="00554802"/>
    <w:rsid w:val="00554B89"/>
    <w:rsid w:val="00554F3F"/>
    <w:rsid w:val="0056272A"/>
    <w:rsid w:val="00564A98"/>
    <w:rsid w:val="0056543F"/>
    <w:rsid w:val="005656FB"/>
    <w:rsid w:val="00565D6D"/>
    <w:rsid w:val="00566AE5"/>
    <w:rsid w:val="00566BCC"/>
    <w:rsid w:val="00566BF5"/>
    <w:rsid w:val="00566C88"/>
    <w:rsid w:val="005703EB"/>
    <w:rsid w:val="005707E5"/>
    <w:rsid w:val="0057173D"/>
    <w:rsid w:val="00572692"/>
    <w:rsid w:val="005757DA"/>
    <w:rsid w:val="005765D5"/>
    <w:rsid w:val="0057755A"/>
    <w:rsid w:val="00577B2E"/>
    <w:rsid w:val="005805EC"/>
    <w:rsid w:val="00580B9F"/>
    <w:rsid w:val="00581516"/>
    <w:rsid w:val="0058171B"/>
    <w:rsid w:val="0058240C"/>
    <w:rsid w:val="00583442"/>
    <w:rsid w:val="00584816"/>
    <w:rsid w:val="005851EA"/>
    <w:rsid w:val="00586629"/>
    <w:rsid w:val="00591272"/>
    <w:rsid w:val="00591EDB"/>
    <w:rsid w:val="005923E3"/>
    <w:rsid w:val="00592B15"/>
    <w:rsid w:val="00592C56"/>
    <w:rsid w:val="00592CBB"/>
    <w:rsid w:val="00593323"/>
    <w:rsid w:val="00594DBE"/>
    <w:rsid w:val="00594E23"/>
    <w:rsid w:val="00594E57"/>
    <w:rsid w:val="0059528B"/>
    <w:rsid w:val="005952A6"/>
    <w:rsid w:val="00596AF6"/>
    <w:rsid w:val="00596BF6"/>
    <w:rsid w:val="005A23D0"/>
    <w:rsid w:val="005A2945"/>
    <w:rsid w:val="005A2AC8"/>
    <w:rsid w:val="005A35AA"/>
    <w:rsid w:val="005A4A60"/>
    <w:rsid w:val="005A51F2"/>
    <w:rsid w:val="005A61C3"/>
    <w:rsid w:val="005B1B00"/>
    <w:rsid w:val="005B1EB8"/>
    <w:rsid w:val="005B27F3"/>
    <w:rsid w:val="005B327B"/>
    <w:rsid w:val="005B52C3"/>
    <w:rsid w:val="005B7175"/>
    <w:rsid w:val="005B78CF"/>
    <w:rsid w:val="005C0D16"/>
    <w:rsid w:val="005C14E6"/>
    <w:rsid w:val="005C1A56"/>
    <w:rsid w:val="005C1BDB"/>
    <w:rsid w:val="005C298E"/>
    <w:rsid w:val="005C2A53"/>
    <w:rsid w:val="005C2A69"/>
    <w:rsid w:val="005C3ADA"/>
    <w:rsid w:val="005C5177"/>
    <w:rsid w:val="005C5921"/>
    <w:rsid w:val="005C5CE1"/>
    <w:rsid w:val="005C621B"/>
    <w:rsid w:val="005C675D"/>
    <w:rsid w:val="005C6A4E"/>
    <w:rsid w:val="005C7507"/>
    <w:rsid w:val="005C7B35"/>
    <w:rsid w:val="005D19EF"/>
    <w:rsid w:val="005D3CEE"/>
    <w:rsid w:val="005D4F92"/>
    <w:rsid w:val="005D7395"/>
    <w:rsid w:val="005D77B9"/>
    <w:rsid w:val="005E009E"/>
    <w:rsid w:val="005E1846"/>
    <w:rsid w:val="005E190F"/>
    <w:rsid w:val="005E247A"/>
    <w:rsid w:val="005E2FE4"/>
    <w:rsid w:val="005E67DB"/>
    <w:rsid w:val="005E68F4"/>
    <w:rsid w:val="005E69AB"/>
    <w:rsid w:val="005E7F26"/>
    <w:rsid w:val="005F0EC9"/>
    <w:rsid w:val="005F1109"/>
    <w:rsid w:val="005F14CE"/>
    <w:rsid w:val="005F4657"/>
    <w:rsid w:val="005F5382"/>
    <w:rsid w:val="005F6340"/>
    <w:rsid w:val="005F6583"/>
    <w:rsid w:val="005F658D"/>
    <w:rsid w:val="005F76F1"/>
    <w:rsid w:val="00600AF0"/>
    <w:rsid w:val="00600CF9"/>
    <w:rsid w:val="006024D3"/>
    <w:rsid w:val="00602665"/>
    <w:rsid w:val="00603E99"/>
    <w:rsid w:val="00606264"/>
    <w:rsid w:val="006077E6"/>
    <w:rsid w:val="0060799F"/>
    <w:rsid w:val="00611807"/>
    <w:rsid w:val="00612C56"/>
    <w:rsid w:val="00613262"/>
    <w:rsid w:val="006144E7"/>
    <w:rsid w:val="006158D3"/>
    <w:rsid w:val="00615BED"/>
    <w:rsid w:val="00615E5B"/>
    <w:rsid w:val="00616182"/>
    <w:rsid w:val="00616631"/>
    <w:rsid w:val="00617DF8"/>
    <w:rsid w:val="006202E6"/>
    <w:rsid w:val="006219B5"/>
    <w:rsid w:val="00623310"/>
    <w:rsid w:val="0062501E"/>
    <w:rsid w:val="00627097"/>
    <w:rsid w:val="0062733D"/>
    <w:rsid w:val="0062745C"/>
    <w:rsid w:val="006303A9"/>
    <w:rsid w:val="00630A8A"/>
    <w:rsid w:val="00630F9D"/>
    <w:rsid w:val="006313BD"/>
    <w:rsid w:val="00633EA7"/>
    <w:rsid w:val="00633FF9"/>
    <w:rsid w:val="00635D8C"/>
    <w:rsid w:val="00637413"/>
    <w:rsid w:val="00637853"/>
    <w:rsid w:val="00640265"/>
    <w:rsid w:val="00640816"/>
    <w:rsid w:val="00640942"/>
    <w:rsid w:val="00642DDE"/>
    <w:rsid w:val="00644B69"/>
    <w:rsid w:val="00644BB6"/>
    <w:rsid w:val="00645788"/>
    <w:rsid w:val="00645857"/>
    <w:rsid w:val="0064622B"/>
    <w:rsid w:val="00646321"/>
    <w:rsid w:val="006467A1"/>
    <w:rsid w:val="00650485"/>
    <w:rsid w:val="00650CFA"/>
    <w:rsid w:val="00650D77"/>
    <w:rsid w:val="00651C7B"/>
    <w:rsid w:val="006529B7"/>
    <w:rsid w:val="00653B6B"/>
    <w:rsid w:val="0065458C"/>
    <w:rsid w:val="006570C0"/>
    <w:rsid w:val="00657A06"/>
    <w:rsid w:val="00657BC4"/>
    <w:rsid w:val="00657D4E"/>
    <w:rsid w:val="00661355"/>
    <w:rsid w:val="00662478"/>
    <w:rsid w:val="00662827"/>
    <w:rsid w:val="0066318A"/>
    <w:rsid w:val="006632B6"/>
    <w:rsid w:val="0066337E"/>
    <w:rsid w:val="006635AE"/>
    <w:rsid w:val="006635BA"/>
    <w:rsid w:val="00664A93"/>
    <w:rsid w:val="00666D09"/>
    <w:rsid w:val="00667351"/>
    <w:rsid w:val="00667CDA"/>
    <w:rsid w:val="00667EA2"/>
    <w:rsid w:val="0067173B"/>
    <w:rsid w:val="006724BB"/>
    <w:rsid w:val="006759FE"/>
    <w:rsid w:val="00675E90"/>
    <w:rsid w:val="00676B8A"/>
    <w:rsid w:val="00677959"/>
    <w:rsid w:val="00680EFA"/>
    <w:rsid w:val="00681F38"/>
    <w:rsid w:val="006856E5"/>
    <w:rsid w:val="00685856"/>
    <w:rsid w:val="00690787"/>
    <w:rsid w:val="00691AE4"/>
    <w:rsid w:val="00694439"/>
    <w:rsid w:val="00694D17"/>
    <w:rsid w:val="00695C03"/>
    <w:rsid w:val="006977F5"/>
    <w:rsid w:val="006A020C"/>
    <w:rsid w:val="006A041C"/>
    <w:rsid w:val="006A0D9E"/>
    <w:rsid w:val="006A2845"/>
    <w:rsid w:val="006A2EA5"/>
    <w:rsid w:val="006A2EC0"/>
    <w:rsid w:val="006A2FA4"/>
    <w:rsid w:val="006A39DE"/>
    <w:rsid w:val="006A7580"/>
    <w:rsid w:val="006B0476"/>
    <w:rsid w:val="006B0876"/>
    <w:rsid w:val="006B0CBC"/>
    <w:rsid w:val="006B0D02"/>
    <w:rsid w:val="006B0F6E"/>
    <w:rsid w:val="006B1A0C"/>
    <w:rsid w:val="006B25CF"/>
    <w:rsid w:val="006B26F7"/>
    <w:rsid w:val="006B472F"/>
    <w:rsid w:val="006B4AC6"/>
    <w:rsid w:val="006B568B"/>
    <w:rsid w:val="006B5FDC"/>
    <w:rsid w:val="006B6712"/>
    <w:rsid w:val="006B68E0"/>
    <w:rsid w:val="006B6D77"/>
    <w:rsid w:val="006C0472"/>
    <w:rsid w:val="006C07C3"/>
    <w:rsid w:val="006C1D06"/>
    <w:rsid w:val="006C5093"/>
    <w:rsid w:val="006C6CC7"/>
    <w:rsid w:val="006C73EA"/>
    <w:rsid w:val="006C7B27"/>
    <w:rsid w:val="006C7FD8"/>
    <w:rsid w:val="006D00AC"/>
    <w:rsid w:val="006D0704"/>
    <w:rsid w:val="006D0A82"/>
    <w:rsid w:val="006D1356"/>
    <w:rsid w:val="006D19DE"/>
    <w:rsid w:val="006D286E"/>
    <w:rsid w:val="006D2BC3"/>
    <w:rsid w:val="006D2F07"/>
    <w:rsid w:val="006D3EC8"/>
    <w:rsid w:val="006D3EFB"/>
    <w:rsid w:val="006D464C"/>
    <w:rsid w:val="006D4A61"/>
    <w:rsid w:val="006D4CAA"/>
    <w:rsid w:val="006D6831"/>
    <w:rsid w:val="006D7736"/>
    <w:rsid w:val="006E0836"/>
    <w:rsid w:val="006E0CC5"/>
    <w:rsid w:val="006E1496"/>
    <w:rsid w:val="006E169B"/>
    <w:rsid w:val="006E3C55"/>
    <w:rsid w:val="006E40A4"/>
    <w:rsid w:val="006E472E"/>
    <w:rsid w:val="006E53BA"/>
    <w:rsid w:val="006E56FE"/>
    <w:rsid w:val="006E6B18"/>
    <w:rsid w:val="006E6E2F"/>
    <w:rsid w:val="006E7232"/>
    <w:rsid w:val="006F0A43"/>
    <w:rsid w:val="006F192A"/>
    <w:rsid w:val="006F420B"/>
    <w:rsid w:val="006F66EF"/>
    <w:rsid w:val="006F7BCC"/>
    <w:rsid w:val="00700B44"/>
    <w:rsid w:val="00700C5B"/>
    <w:rsid w:val="0070295F"/>
    <w:rsid w:val="00703D15"/>
    <w:rsid w:val="00703E97"/>
    <w:rsid w:val="0070596B"/>
    <w:rsid w:val="00705AAF"/>
    <w:rsid w:val="00705B67"/>
    <w:rsid w:val="0070646B"/>
    <w:rsid w:val="007066FA"/>
    <w:rsid w:val="00707106"/>
    <w:rsid w:val="00707941"/>
    <w:rsid w:val="007116C7"/>
    <w:rsid w:val="00712D26"/>
    <w:rsid w:val="00713214"/>
    <w:rsid w:val="00713706"/>
    <w:rsid w:val="00713DA3"/>
    <w:rsid w:val="0071490C"/>
    <w:rsid w:val="007149D2"/>
    <w:rsid w:val="0071570A"/>
    <w:rsid w:val="00715BA0"/>
    <w:rsid w:val="0071683C"/>
    <w:rsid w:val="0072177D"/>
    <w:rsid w:val="0072310D"/>
    <w:rsid w:val="0072525B"/>
    <w:rsid w:val="00725B10"/>
    <w:rsid w:val="00726B01"/>
    <w:rsid w:val="0072717A"/>
    <w:rsid w:val="00727D20"/>
    <w:rsid w:val="0073013E"/>
    <w:rsid w:val="00730404"/>
    <w:rsid w:val="00730675"/>
    <w:rsid w:val="00731572"/>
    <w:rsid w:val="00733735"/>
    <w:rsid w:val="00734771"/>
    <w:rsid w:val="00734C46"/>
    <w:rsid w:val="007367B4"/>
    <w:rsid w:val="00740575"/>
    <w:rsid w:val="007422C8"/>
    <w:rsid w:val="0074492E"/>
    <w:rsid w:val="00745073"/>
    <w:rsid w:val="00747CC9"/>
    <w:rsid w:val="0075110F"/>
    <w:rsid w:val="00752742"/>
    <w:rsid w:val="00752AF8"/>
    <w:rsid w:val="00755AB7"/>
    <w:rsid w:val="00755BE9"/>
    <w:rsid w:val="0075675F"/>
    <w:rsid w:val="00756A74"/>
    <w:rsid w:val="00756DA6"/>
    <w:rsid w:val="0075791F"/>
    <w:rsid w:val="00757B56"/>
    <w:rsid w:val="00761BDC"/>
    <w:rsid w:val="007638E8"/>
    <w:rsid w:val="00764072"/>
    <w:rsid w:val="00764C52"/>
    <w:rsid w:val="0076616B"/>
    <w:rsid w:val="0076685C"/>
    <w:rsid w:val="007669D3"/>
    <w:rsid w:val="0077071F"/>
    <w:rsid w:val="00771F10"/>
    <w:rsid w:val="0077298F"/>
    <w:rsid w:val="00772E16"/>
    <w:rsid w:val="007735F0"/>
    <w:rsid w:val="00773F7A"/>
    <w:rsid w:val="007742AE"/>
    <w:rsid w:val="0077445C"/>
    <w:rsid w:val="00774F9F"/>
    <w:rsid w:val="0077540D"/>
    <w:rsid w:val="007768D5"/>
    <w:rsid w:val="00777208"/>
    <w:rsid w:val="00777A8E"/>
    <w:rsid w:val="00777EB2"/>
    <w:rsid w:val="007802F3"/>
    <w:rsid w:val="00780E74"/>
    <w:rsid w:val="00781943"/>
    <w:rsid w:val="007819C8"/>
    <w:rsid w:val="00781AF1"/>
    <w:rsid w:val="00781EB9"/>
    <w:rsid w:val="00783035"/>
    <w:rsid w:val="007834D3"/>
    <w:rsid w:val="00783874"/>
    <w:rsid w:val="00784425"/>
    <w:rsid w:val="0078501A"/>
    <w:rsid w:val="0078555E"/>
    <w:rsid w:val="00791010"/>
    <w:rsid w:val="00791BBC"/>
    <w:rsid w:val="00792529"/>
    <w:rsid w:val="00795373"/>
    <w:rsid w:val="00795DA9"/>
    <w:rsid w:val="007962C2"/>
    <w:rsid w:val="007A018C"/>
    <w:rsid w:val="007A0C1E"/>
    <w:rsid w:val="007A3A06"/>
    <w:rsid w:val="007A3FC9"/>
    <w:rsid w:val="007A65AF"/>
    <w:rsid w:val="007A66B2"/>
    <w:rsid w:val="007A674C"/>
    <w:rsid w:val="007B0601"/>
    <w:rsid w:val="007B0E6F"/>
    <w:rsid w:val="007B3091"/>
    <w:rsid w:val="007B3474"/>
    <w:rsid w:val="007B3554"/>
    <w:rsid w:val="007B3814"/>
    <w:rsid w:val="007B4464"/>
    <w:rsid w:val="007B5FE9"/>
    <w:rsid w:val="007B60EB"/>
    <w:rsid w:val="007B704B"/>
    <w:rsid w:val="007B7357"/>
    <w:rsid w:val="007B7E3A"/>
    <w:rsid w:val="007B7F12"/>
    <w:rsid w:val="007C2294"/>
    <w:rsid w:val="007C3C38"/>
    <w:rsid w:val="007C41E8"/>
    <w:rsid w:val="007C45F3"/>
    <w:rsid w:val="007C6961"/>
    <w:rsid w:val="007C7DE0"/>
    <w:rsid w:val="007D080C"/>
    <w:rsid w:val="007D081D"/>
    <w:rsid w:val="007D138C"/>
    <w:rsid w:val="007D2591"/>
    <w:rsid w:val="007D2F3E"/>
    <w:rsid w:val="007D2FE3"/>
    <w:rsid w:val="007D43C4"/>
    <w:rsid w:val="007D5EC1"/>
    <w:rsid w:val="007D6048"/>
    <w:rsid w:val="007D6EE1"/>
    <w:rsid w:val="007D781D"/>
    <w:rsid w:val="007E0F16"/>
    <w:rsid w:val="007E1D35"/>
    <w:rsid w:val="007E60D3"/>
    <w:rsid w:val="007E721F"/>
    <w:rsid w:val="007E7828"/>
    <w:rsid w:val="007F0619"/>
    <w:rsid w:val="007F0E1E"/>
    <w:rsid w:val="007F10E4"/>
    <w:rsid w:val="007F111C"/>
    <w:rsid w:val="007F2D1F"/>
    <w:rsid w:val="007F31CA"/>
    <w:rsid w:val="007F5F45"/>
    <w:rsid w:val="007F62EA"/>
    <w:rsid w:val="007F640A"/>
    <w:rsid w:val="007F767A"/>
    <w:rsid w:val="007F7709"/>
    <w:rsid w:val="00800AA3"/>
    <w:rsid w:val="008035E9"/>
    <w:rsid w:val="00803D49"/>
    <w:rsid w:val="008047E4"/>
    <w:rsid w:val="00804D3F"/>
    <w:rsid w:val="00805969"/>
    <w:rsid w:val="00805CE5"/>
    <w:rsid w:val="00805ECF"/>
    <w:rsid w:val="008063FD"/>
    <w:rsid w:val="00807495"/>
    <w:rsid w:val="00807750"/>
    <w:rsid w:val="00807B73"/>
    <w:rsid w:val="00807E98"/>
    <w:rsid w:val="00810767"/>
    <w:rsid w:val="008123E7"/>
    <w:rsid w:val="008128FA"/>
    <w:rsid w:val="00813271"/>
    <w:rsid w:val="0081380F"/>
    <w:rsid w:val="0082194F"/>
    <w:rsid w:val="00822239"/>
    <w:rsid w:val="0082229C"/>
    <w:rsid w:val="00822E3B"/>
    <w:rsid w:val="00823214"/>
    <w:rsid w:val="00823ADC"/>
    <w:rsid w:val="00823F4E"/>
    <w:rsid w:val="00825DE9"/>
    <w:rsid w:val="008274D2"/>
    <w:rsid w:val="0083321A"/>
    <w:rsid w:val="00833777"/>
    <w:rsid w:val="00835311"/>
    <w:rsid w:val="00836C44"/>
    <w:rsid w:val="00837D8D"/>
    <w:rsid w:val="00837ECF"/>
    <w:rsid w:val="0084010D"/>
    <w:rsid w:val="00840E7D"/>
    <w:rsid w:val="00841AB3"/>
    <w:rsid w:val="00843D8D"/>
    <w:rsid w:val="00844B99"/>
    <w:rsid w:val="0084572C"/>
    <w:rsid w:val="008465BC"/>
    <w:rsid w:val="00846E01"/>
    <w:rsid w:val="00850B87"/>
    <w:rsid w:val="00850C79"/>
    <w:rsid w:val="00851A96"/>
    <w:rsid w:val="00852277"/>
    <w:rsid w:val="00852B30"/>
    <w:rsid w:val="008535E2"/>
    <w:rsid w:val="00853A4F"/>
    <w:rsid w:val="0085640B"/>
    <w:rsid w:val="008571F7"/>
    <w:rsid w:val="0086043C"/>
    <w:rsid w:val="008611AE"/>
    <w:rsid w:val="00861558"/>
    <w:rsid w:val="00861D04"/>
    <w:rsid w:val="0086217B"/>
    <w:rsid w:val="00865957"/>
    <w:rsid w:val="00866DFA"/>
    <w:rsid w:val="008671C1"/>
    <w:rsid w:val="00870B78"/>
    <w:rsid w:val="00870CCE"/>
    <w:rsid w:val="008737B1"/>
    <w:rsid w:val="008738B1"/>
    <w:rsid w:val="008738FD"/>
    <w:rsid w:val="00874447"/>
    <w:rsid w:val="008752BA"/>
    <w:rsid w:val="0087546C"/>
    <w:rsid w:val="00875B61"/>
    <w:rsid w:val="00875CEF"/>
    <w:rsid w:val="00876110"/>
    <w:rsid w:val="008769D0"/>
    <w:rsid w:val="00876F01"/>
    <w:rsid w:val="0087788F"/>
    <w:rsid w:val="0088028D"/>
    <w:rsid w:val="008805CC"/>
    <w:rsid w:val="00880C5B"/>
    <w:rsid w:val="008810B0"/>
    <w:rsid w:val="00881420"/>
    <w:rsid w:val="00881851"/>
    <w:rsid w:val="00882868"/>
    <w:rsid w:val="008829B7"/>
    <w:rsid w:val="00882B3E"/>
    <w:rsid w:val="00883056"/>
    <w:rsid w:val="00883F62"/>
    <w:rsid w:val="008844E2"/>
    <w:rsid w:val="00884B50"/>
    <w:rsid w:val="00885E73"/>
    <w:rsid w:val="0088605F"/>
    <w:rsid w:val="0088641A"/>
    <w:rsid w:val="008869FA"/>
    <w:rsid w:val="00887055"/>
    <w:rsid w:val="00887B55"/>
    <w:rsid w:val="00887BEA"/>
    <w:rsid w:val="00890F26"/>
    <w:rsid w:val="008912F4"/>
    <w:rsid w:val="00893045"/>
    <w:rsid w:val="00893228"/>
    <w:rsid w:val="00893454"/>
    <w:rsid w:val="0089384F"/>
    <w:rsid w:val="008948E5"/>
    <w:rsid w:val="00894E84"/>
    <w:rsid w:val="0089627E"/>
    <w:rsid w:val="00897849"/>
    <w:rsid w:val="008A0E76"/>
    <w:rsid w:val="008A10CB"/>
    <w:rsid w:val="008A1D74"/>
    <w:rsid w:val="008A262A"/>
    <w:rsid w:val="008A33E7"/>
    <w:rsid w:val="008A36EF"/>
    <w:rsid w:val="008A3F2A"/>
    <w:rsid w:val="008A4497"/>
    <w:rsid w:val="008A4DAA"/>
    <w:rsid w:val="008A59DD"/>
    <w:rsid w:val="008A5CF5"/>
    <w:rsid w:val="008A6773"/>
    <w:rsid w:val="008A75BB"/>
    <w:rsid w:val="008A7783"/>
    <w:rsid w:val="008B1651"/>
    <w:rsid w:val="008B19B1"/>
    <w:rsid w:val="008B1CC5"/>
    <w:rsid w:val="008B1EF8"/>
    <w:rsid w:val="008B2817"/>
    <w:rsid w:val="008B323D"/>
    <w:rsid w:val="008B3B39"/>
    <w:rsid w:val="008B3EFF"/>
    <w:rsid w:val="008B56F7"/>
    <w:rsid w:val="008B6545"/>
    <w:rsid w:val="008B6772"/>
    <w:rsid w:val="008B694D"/>
    <w:rsid w:val="008B6E1A"/>
    <w:rsid w:val="008B77CC"/>
    <w:rsid w:val="008C28A4"/>
    <w:rsid w:val="008C44CE"/>
    <w:rsid w:val="008C49BC"/>
    <w:rsid w:val="008C4F2D"/>
    <w:rsid w:val="008C542A"/>
    <w:rsid w:val="008C58EB"/>
    <w:rsid w:val="008C60E9"/>
    <w:rsid w:val="008D0156"/>
    <w:rsid w:val="008D0226"/>
    <w:rsid w:val="008D21D9"/>
    <w:rsid w:val="008D2979"/>
    <w:rsid w:val="008D301D"/>
    <w:rsid w:val="008D378D"/>
    <w:rsid w:val="008D3CBB"/>
    <w:rsid w:val="008D3CE3"/>
    <w:rsid w:val="008D5754"/>
    <w:rsid w:val="008D6B30"/>
    <w:rsid w:val="008D7592"/>
    <w:rsid w:val="008D7A2F"/>
    <w:rsid w:val="008E064A"/>
    <w:rsid w:val="008E120F"/>
    <w:rsid w:val="008E1F73"/>
    <w:rsid w:val="008E2080"/>
    <w:rsid w:val="008E22D9"/>
    <w:rsid w:val="008E39B5"/>
    <w:rsid w:val="008E46B9"/>
    <w:rsid w:val="008E4B2C"/>
    <w:rsid w:val="008F069D"/>
    <w:rsid w:val="008F2520"/>
    <w:rsid w:val="008F2FD6"/>
    <w:rsid w:val="008F31C4"/>
    <w:rsid w:val="008F359B"/>
    <w:rsid w:val="008F36D8"/>
    <w:rsid w:val="008F4837"/>
    <w:rsid w:val="008F67B1"/>
    <w:rsid w:val="008F73D8"/>
    <w:rsid w:val="008F7D93"/>
    <w:rsid w:val="0090002D"/>
    <w:rsid w:val="00900902"/>
    <w:rsid w:val="00901566"/>
    <w:rsid w:val="0090263B"/>
    <w:rsid w:val="0090298C"/>
    <w:rsid w:val="009034F6"/>
    <w:rsid w:val="00904604"/>
    <w:rsid w:val="0090487C"/>
    <w:rsid w:val="0090504B"/>
    <w:rsid w:val="0090687E"/>
    <w:rsid w:val="00907F7F"/>
    <w:rsid w:val="00911423"/>
    <w:rsid w:val="00911E84"/>
    <w:rsid w:val="009146DA"/>
    <w:rsid w:val="0091480B"/>
    <w:rsid w:val="00914851"/>
    <w:rsid w:val="00915788"/>
    <w:rsid w:val="00916BCA"/>
    <w:rsid w:val="00916DC9"/>
    <w:rsid w:val="00917A0F"/>
    <w:rsid w:val="00920DDC"/>
    <w:rsid w:val="00921BB1"/>
    <w:rsid w:val="00922A9B"/>
    <w:rsid w:val="0092378F"/>
    <w:rsid w:val="00923BDA"/>
    <w:rsid w:val="00924387"/>
    <w:rsid w:val="009263CB"/>
    <w:rsid w:val="00926E40"/>
    <w:rsid w:val="009273D4"/>
    <w:rsid w:val="0092755B"/>
    <w:rsid w:val="00927FB1"/>
    <w:rsid w:val="009316C5"/>
    <w:rsid w:val="00931702"/>
    <w:rsid w:val="00931880"/>
    <w:rsid w:val="00931C6D"/>
    <w:rsid w:val="00933D6A"/>
    <w:rsid w:val="00933F94"/>
    <w:rsid w:val="00934668"/>
    <w:rsid w:val="00934BCF"/>
    <w:rsid w:val="009357CC"/>
    <w:rsid w:val="00940936"/>
    <w:rsid w:val="00941407"/>
    <w:rsid w:val="00941509"/>
    <w:rsid w:val="00941C24"/>
    <w:rsid w:val="009421EF"/>
    <w:rsid w:val="009422A5"/>
    <w:rsid w:val="009423FE"/>
    <w:rsid w:val="00942481"/>
    <w:rsid w:val="009426CD"/>
    <w:rsid w:val="009434BB"/>
    <w:rsid w:val="00943BBE"/>
    <w:rsid w:val="0094453A"/>
    <w:rsid w:val="009462E3"/>
    <w:rsid w:val="00946D53"/>
    <w:rsid w:val="00947678"/>
    <w:rsid w:val="009508B4"/>
    <w:rsid w:val="009519FD"/>
    <w:rsid w:val="00952894"/>
    <w:rsid w:val="00952DC5"/>
    <w:rsid w:val="009537F3"/>
    <w:rsid w:val="00954F20"/>
    <w:rsid w:val="00955B80"/>
    <w:rsid w:val="00955F9C"/>
    <w:rsid w:val="00956223"/>
    <w:rsid w:val="00956AAA"/>
    <w:rsid w:val="00957991"/>
    <w:rsid w:val="00957A59"/>
    <w:rsid w:val="009623E4"/>
    <w:rsid w:val="00962B2B"/>
    <w:rsid w:val="00962C1E"/>
    <w:rsid w:val="009667AF"/>
    <w:rsid w:val="009671BC"/>
    <w:rsid w:val="0096762C"/>
    <w:rsid w:val="00967B05"/>
    <w:rsid w:val="009706CD"/>
    <w:rsid w:val="009713B6"/>
    <w:rsid w:val="00971A9A"/>
    <w:rsid w:val="00972689"/>
    <w:rsid w:val="00972F52"/>
    <w:rsid w:val="0097428A"/>
    <w:rsid w:val="0097479F"/>
    <w:rsid w:val="009758B6"/>
    <w:rsid w:val="00975D1C"/>
    <w:rsid w:val="00981FD2"/>
    <w:rsid w:val="00982C17"/>
    <w:rsid w:val="00982D42"/>
    <w:rsid w:val="00983910"/>
    <w:rsid w:val="00984A3E"/>
    <w:rsid w:val="00984F2E"/>
    <w:rsid w:val="00985680"/>
    <w:rsid w:val="00986790"/>
    <w:rsid w:val="0098693B"/>
    <w:rsid w:val="0098713A"/>
    <w:rsid w:val="00987ADC"/>
    <w:rsid w:val="00987BA2"/>
    <w:rsid w:val="009914BB"/>
    <w:rsid w:val="009920E3"/>
    <w:rsid w:val="009924CB"/>
    <w:rsid w:val="00992EBD"/>
    <w:rsid w:val="00993709"/>
    <w:rsid w:val="00994A65"/>
    <w:rsid w:val="00994EF4"/>
    <w:rsid w:val="009958C8"/>
    <w:rsid w:val="0099634F"/>
    <w:rsid w:val="00996C28"/>
    <w:rsid w:val="00997DCF"/>
    <w:rsid w:val="009A0C0A"/>
    <w:rsid w:val="009A11B4"/>
    <w:rsid w:val="009A11EF"/>
    <w:rsid w:val="009A15DD"/>
    <w:rsid w:val="009A189A"/>
    <w:rsid w:val="009A18E6"/>
    <w:rsid w:val="009A2642"/>
    <w:rsid w:val="009A3884"/>
    <w:rsid w:val="009A3B7C"/>
    <w:rsid w:val="009A4705"/>
    <w:rsid w:val="009A4B41"/>
    <w:rsid w:val="009A7854"/>
    <w:rsid w:val="009B01A8"/>
    <w:rsid w:val="009B1674"/>
    <w:rsid w:val="009B28D2"/>
    <w:rsid w:val="009B2BCC"/>
    <w:rsid w:val="009B36B6"/>
    <w:rsid w:val="009B5142"/>
    <w:rsid w:val="009B522C"/>
    <w:rsid w:val="009B5429"/>
    <w:rsid w:val="009B5A76"/>
    <w:rsid w:val="009B6116"/>
    <w:rsid w:val="009B6767"/>
    <w:rsid w:val="009C0727"/>
    <w:rsid w:val="009C08D7"/>
    <w:rsid w:val="009C0EC6"/>
    <w:rsid w:val="009C17DB"/>
    <w:rsid w:val="009C26F0"/>
    <w:rsid w:val="009C3F5B"/>
    <w:rsid w:val="009C410D"/>
    <w:rsid w:val="009C4CB9"/>
    <w:rsid w:val="009C7272"/>
    <w:rsid w:val="009C7DF5"/>
    <w:rsid w:val="009D0E15"/>
    <w:rsid w:val="009D3C3A"/>
    <w:rsid w:val="009D3F61"/>
    <w:rsid w:val="009D51F9"/>
    <w:rsid w:val="009D5CA0"/>
    <w:rsid w:val="009D63B7"/>
    <w:rsid w:val="009E09EE"/>
    <w:rsid w:val="009E1F74"/>
    <w:rsid w:val="009E1F9F"/>
    <w:rsid w:val="009E213F"/>
    <w:rsid w:val="009E2E81"/>
    <w:rsid w:val="009E310D"/>
    <w:rsid w:val="009E3838"/>
    <w:rsid w:val="009E46C5"/>
    <w:rsid w:val="009E4B29"/>
    <w:rsid w:val="009E6CC8"/>
    <w:rsid w:val="009E72A5"/>
    <w:rsid w:val="009F240E"/>
    <w:rsid w:val="009F369D"/>
    <w:rsid w:val="009F4418"/>
    <w:rsid w:val="009F779A"/>
    <w:rsid w:val="009F7D44"/>
    <w:rsid w:val="00A0084F"/>
    <w:rsid w:val="00A0127C"/>
    <w:rsid w:val="00A01DA4"/>
    <w:rsid w:val="00A01DDC"/>
    <w:rsid w:val="00A02E4D"/>
    <w:rsid w:val="00A0371D"/>
    <w:rsid w:val="00A04F07"/>
    <w:rsid w:val="00A04F3B"/>
    <w:rsid w:val="00A052E0"/>
    <w:rsid w:val="00A05F38"/>
    <w:rsid w:val="00A0708B"/>
    <w:rsid w:val="00A07B20"/>
    <w:rsid w:val="00A07D89"/>
    <w:rsid w:val="00A10D9C"/>
    <w:rsid w:val="00A11BDF"/>
    <w:rsid w:val="00A12CBB"/>
    <w:rsid w:val="00A12F8F"/>
    <w:rsid w:val="00A13EA0"/>
    <w:rsid w:val="00A140C7"/>
    <w:rsid w:val="00A14A1B"/>
    <w:rsid w:val="00A169DA"/>
    <w:rsid w:val="00A17573"/>
    <w:rsid w:val="00A1786B"/>
    <w:rsid w:val="00A179AF"/>
    <w:rsid w:val="00A20B7A"/>
    <w:rsid w:val="00A218B3"/>
    <w:rsid w:val="00A225B8"/>
    <w:rsid w:val="00A22616"/>
    <w:rsid w:val="00A2267D"/>
    <w:rsid w:val="00A22B9F"/>
    <w:rsid w:val="00A24457"/>
    <w:rsid w:val="00A2616C"/>
    <w:rsid w:val="00A26A07"/>
    <w:rsid w:val="00A26F04"/>
    <w:rsid w:val="00A26F22"/>
    <w:rsid w:val="00A31A7B"/>
    <w:rsid w:val="00A321C1"/>
    <w:rsid w:val="00A34BFD"/>
    <w:rsid w:val="00A34D64"/>
    <w:rsid w:val="00A34D8C"/>
    <w:rsid w:val="00A34E07"/>
    <w:rsid w:val="00A35AD1"/>
    <w:rsid w:val="00A36223"/>
    <w:rsid w:val="00A36392"/>
    <w:rsid w:val="00A3670C"/>
    <w:rsid w:val="00A36992"/>
    <w:rsid w:val="00A37E1B"/>
    <w:rsid w:val="00A40327"/>
    <w:rsid w:val="00A41976"/>
    <w:rsid w:val="00A41CEA"/>
    <w:rsid w:val="00A43A64"/>
    <w:rsid w:val="00A44573"/>
    <w:rsid w:val="00A44723"/>
    <w:rsid w:val="00A454A2"/>
    <w:rsid w:val="00A45D02"/>
    <w:rsid w:val="00A46391"/>
    <w:rsid w:val="00A50525"/>
    <w:rsid w:val="00A5293F"/>
    <w:rsid w:val="00A5434C"/>
    <w:rsid w:val="00A54522"/>
    <w:rsid w:val="00A55419"/>
    <w:rsid w:val="00A56DCE"/>
    <w:rsid w:val="00A6033F"/>
    <w:rsid w:val="00A61482"/>
    <w:rsid w:val="00A619DD"/>
    <w:rsid w:val="00A61EA2"/>
    <w:rsid w:val="00A627F9"/>
    <w:rsid w:val="00A62C93"/>
    <w:rsid w:val="00A64492"/>
    <w:rsid w:val="00A645A6"/>
    <w:rsid w:val="00A6469E"/>
    <w:rsid w:val="00A64B5F"/>
    <w:rsid w:val="00A64B83"/>
    <w:rsid w:val="00A65439"/>
    <w:rsid w:val="00A658CA"/>
    <w:rsid w:val="00A66A09"/>
    <w:rsid w:val="00A70275"/>
    <w:rsid w:val="00A70ECD"/>
    <w:rsid w:val="00A715CA"/>
    <w:rsid w:val="00A72087"/>
    <w:rsid w:val="00A72251"/>
    <w:rsid w:val="00A72864"/>
    <w:rsid w:val="00A739E5"/>
    <w:rsid w:val="00A7727A"/>
    <w:rsid w:val="00A80573"/>
    <w:rsid w:val="00A80945"/>
    <w:rsid w:val="00A80A05"/>
    <w:rsid w:val="00A817A2"/>
    <w:rsid w:val="00A81B15"/>
    <w:rsid w:val="00A81D8C"/>
    <w:rsid w:val="00A8314C"/>
    <w:rsid w:val="00A83782"/>
    <w:rsid w:val="00A846ED"/>
    <w:rsid w:val="00A84AD5"/>
    <w:rsid w:val="00A8502E"/>
    <w:rsid w:val="00A8566B"/>
    <w:rsid w:val="00A85DBC"/>
    <w:rsid w:val="00A864F0"/>
    <w:rsid w:val="00A86859"/>
    <w:rsid w:val="00A877A2"/>
    <w:rsid w:val="00A87B02"/>
    <w:rsid w:val="00A912A8"/>
    <w:rsid w:val="00A924DC"/>
    <w:rsid w:val="00A9279A"/>
    <w:rsid w:val="00A9348C"/>
    <w:rsid w:val="00A9364D"/>
    <w:rsid w:val="00A93A12"/>
    <w:rsid w:val="00A96AE0"/>
    <w:rsid w:val="00AA1E85"/>
    <w:rsid w:val="00AA2856"/>
    <w:rsid w:val="00AA2E24"/>
    <w:rsid w:val="00AA4111"/>
    <w:rsid w:val="00AA4998"/>
    <w:rsid w:val="00AA4B8E"/>
    <w:rsid w:val="00AA581F"/>
    <w:rsid w:val="00AA65B8"/>
    <w:rsid w:val="00AA6651"/>
    <w:rsid w:val="00AA6A78"/>
    <w:rsid w:val="00AA6D87"/>
    <w:rsid w:val="00AA7215"/>
    <w:rsid w:val="00AB085B"/>
    <w:rsid w:val="00AB1F44"/>
    <w:rsid w:val="00AB2037"/>
    <w:rsid w:val="00AB256D"/>
    <w:rsid w:val="00AB291F"/>
    <w:rsid w:val="00AB3F85"/>
    <w:rsid w:val="00AB4EC7"/>
    <w:rsid w:val="00AB6966"/>
    <w:rsid w:val="00AB6ECF"/>
    <w:rsid w:val="00AB6F3C"/>
    <w:rsid w:val="00AB7162"/>
    <w:rsid w:val="00AB731F"/>
    <w:rsid w:val="00AB7486"/>
    <w:rsid w:val="00AB7B8D"/>
    <w:rsid w:val="00AB7EA0"/>
    <w:rsid w:val="00AC214B"/>
    <w:rsid w:val="00AC2804"/>
    <w:rsid w:val="00AC42BA"/>
    <w:rsid w:val="00AC52BA"/>
    <w:rsid w:val="00AC5799"/>
    <w:rsid w:val="00AC5A8D"/>
    <w:rsid w:val="00AC5F4D"/>
    <w:rsid w:val="00AC65E9"/>
    <w:rsid w:val="00AC65EC"/>
    <w:rsid w:val="00AC6C57"/>
    <w:rsid w:val="00AC6EDE"/>
    <w:rsid w:val="00AD18AC"/>
    <w:rsid w:val="00AD220C"/>
    <w:rsid w:val="00AD423A"/>
    <w:rsid w:val="00AD4B6F"/>
    <w:rsid w:val="00AD4FD4"/>
    <w:rsid w:val="00AD56BD"/>
    <w:rsid w:val="00AD5E41"/>
    <w:rsid w:val="00AD7343"/>
    <w:rsid w:val="00AD761E"/>
    <w:rsid w:val="00AD7B38"/>
    <w:rsid w:val="00AD7C6D"/>
    <w:rsid w:val="00AE0D64"/>
    <w:rsid w:val="00AE1CC8"/>
    <w:rsid w:val="00AE3A35"/>
    <w:rsid w:val="00AE3B1B"/>
    <w:rsid w:val="00AE42DD"/>
    <w:rsid w:val="00AE4406"/>
    <w:rsid w:val="00AE44AC"/>
    <w:rsid w:val="00AE4CD4"/>
    <w:rsid w:val="00AE57CC"/>
    <w:rsid w:val="00AE5998"/>
    <w:rsid w:val="00AF2B4A"/>
    <w:rsid w:val="00AF47A2"/>
    <w:rsid w:val="00AF50F4"/>
    <w:rsid w:val="00AF6441"/>
    <w:rsid w:val="00AF7CAD"/>
    <w:rsid w:val="00B00453"/>
    <w:rsid w:val="00B009A3"/>
    <w:rsid w:val="00B01A71"/>
    <w:rsid w:val="00B0545C"/>
    <w:rsid w:val="00B06647"/>
    <w:rsid w:val="00B06967"/>
    <w:rsid w:val="00B06A7A"/>
    <w:rsid w:val="00B07CAE"/>
    <w:rsid w:val="00B10C04"/>
    <w:rsid w:val="00B10E3D"/>
    <w:rsid w:val="00B11120"/>
    <w:rsid w:val="00B113C8"/>
    <w:rsid w:val="00B113D2"/>
    <w:rsid w:val="00B129BB"/>
    <w:rsid w:val="00B12E70"/>
    <w:rsid w:val="00B136C3"/>
    <w:rsid w:val="00B1407F"/>
    <w:rsid w:val="00B14EE6"/>
    <w:rsid w:val="00B15B10"/>
    <w:rsid w:val="00B15BE7"/>
    <w:rsid w:val="00B16388"/>
    <w:rsid w:val="00B16947"/>
    <w:rsid w:val="00B16954"/>
    <w:rsid w:val="00B17051"/>
    <w:rsid w:val="00B171C9"/>
    <w:rsid w:val="00B203F5"/>
    <w:rsid w:val="00B20732"/>
    <w:rsid w:val="00B20F42"/>
    <w:rsid w:val="00B221E3"/>
    <w:rsid w:val="00B223BE"/>
    <w:rsid w:val="00B24B48"/>
    <w:rsid w:val="00B25512"/>
    <w:rsid w:val="00B26030"/>
    <w:rsid w:val="00B27C41"/>
    <w:rsid w:val="00B30D4C"/>
    <w:rsid w:val="00B33DD0"/>
    <w:rsid w:val="00B3452B"/>
    <w:rsid w:val="00B3457A"/>
    <w:rsid w:val="00B34B18"/>
    <w:rsid w:val="00B41988"/>
    <w:rsid w:val="00B42C09"/>
    <w:rsid w:val="00B43585"/>
    <w:rsid w:val="00B44209"/>
    <w:rsid w:val="00B44D6F"/>
    <w:rsid w:val="00B44DAD"/>
    <w:rsid w:val="00B45E7E"/>
    <w:rsid w:val="00B461AF"/>
    <w:rsid w:val="00B46EE2"/>
    <w:rsid w:val="00B50092"/>
    <w:rsid w:val="00B5029E"/>
    <w:rsid w:val="00B50939"/>
    <w:rsid w:val="00B52B66"/>
    <w:rsid w:val="00B531B5"/>
    <w:rsid w:val="00B53472"/>
    <w:rsid w:val="00B534EC"/>
    <w:rsid w:val="00B55B3B"/>
    <w:rsid w:val="00B60959"/>
    <w:rsid w:val="00B60BB7"/>
    <w:rsid w:val="00B62F6F"/>
    <w:rsid w:val="00B63C41"/>
    <w:rsid w:val="00B64C91"/>
    <w:rsid w:val="00B64EF9"/>
    <w:rsid w:val="00B65112"/>
    <w:rsid w:val="00B6563F"/>
    <w:rsid w:val="00B65E0F"/>
    <w:rsid w:val="00B67F2A"/>
    <w:rsid w:val="00B70E17"/>
    <w:rsid w:val="00B71232"/>
    <w:rsid w:val="00B71A7A"/>
    <w:rsid w:val="00B71D1F"/>
    <w:rsid w:val="00B747B0"/>
    <w:rsid w:val="00B751C1"/>
    <w:rsid w:val="00B76AD2"/>
    <w:rsid w:val="00B777D3"/>
    <w:rsid w:val="00B777D4"/>
    <w:rsid w:val="00B80E0F"/>
    <w:rsid w:val="00B81570"/>
    <w:rsid w:val="00B81AD9"/>
    <w:rsid w:val="00B825E7"/>
    <w:rsid w:val="00B82D3D"/>
    <w:rsid w:val="00B82E82"/>
    <w:rsid w:val="00B8446C"/>
    <w:rsid w:val="00B84BE4"/>
    <w:rsid w:val="00B85B0F"/>
    <w:rsid w:val="00B864AD"/>
    <w:rsid w:val="00B86F45"/>
    <w:rsid w:val="00B874AB"/>
    <w:rsid w:val="00B9098B"/>
    <w:rsid w:val="00B90B60"/>
    <w:rsid w:val="00B917FB"/>
    <w:rsid w:val="00B91B83"/>
    <w:rsid w:val="00B92679"/>
    <w:rsid w:val="00B934A4"/>
    <w:rsid w:val="00B93900"/>
    <w:rsid w:val="00B94A30"/>
    <w:rsid w:val="00B965B0"/>
    <w:rsid w:val="00BA07B0"/>
    <w:rsid w:val="00BA2C2E"/>
    <w:rsid w:val="00BA48CD"/>
    <w:rsid w:val="00BA497C"/>
    <w:rsid w:val="00BA589E"/>
    <w:rsid w:val="00BA5A24"/>
    <w:rsid w:val="00BA7366"/>
    <w:rsid w:val="00BA79F9"/>
    <w:rsid w:val="00BB0059"/>
    <w:rsid w:val="00BB267F"/>
    <w:rsid w:val="00BB2CA4"/>
    <w:rsid w:val="00BB2D08"/>
    <w:rsid w:val="00BB5651"/>
    <w:rsid w:val="00BB791B"/>
    <w:rsid w:val="00BC24A2"/>
    <w:rsid w:val="00BC3562"/>
    <w:rsid w:val="00BC636D"/>
    <w:rsid w:val="00BC72C6"/>
    <w:rsid w:val="00BD099D"/>
    <w:rsid w:val="00BD109D"/>
    <w:rsid w:val="00BD15F9"/>
    <w:rsid w:val="00BD68B5"/>
    <w:rsid w:val="00BD759E"/>
    <w:rsid w:val="00BD7EBA"/>
    <w:rsid w:val="00BD7ED1"/>
    <w:rsid w:val="00BE1A3E"/>
    <w:rsid w:val="00BE2000"/>
    <w:rsid w:val="00BE2567"/>
    <w:rsid w:val="00BE2ACE"/>
    <w:rsid w:val="00BE2B0C"/>
    <w:rsid w:val="00BE3BD5"/>
    <w:rsid w:val="00BE4382"/>
    <w:rsid w:val="00BE44D0"/>
    <w:rsid w:val="00BE528A"/>
    <w:rsid w:val="00BE5DC5"/>
    <w:rsid w:val="00BE6DD1"/>
    <w:rsid w:val="00BF14E1"/>
    <w:rsid w:val="00BF1D15"/>
    <w:rsid w:val="00BF2657"/>
    <w:rsid w:val="00BF2686"/>
    <w:rsid w:val="00BF311D"/>
    <w:rsid w:val="00BF52DB"/>
    <w:rsid w:val="00BF54D2"/>
    <w:rsid w:val="00BF56A0"/>
    <w:rsid w:val="00BF77A3"/>
    <w:rsid w:val="00BF7E97"/>
    <w:rsid w:val="00C007D2"/>
    <w:rsid w:val="00C0115C"/>
    <w:rsid w:val="00C0123A"/>
    <w:rsid w:val="00C017E8"/>
    <w:rsid w:val="00C01DBF"/>
    <w:rsid w:val="00C03478"/>
    <w:rsid w:val="00C0368B"/>
    <w:rsid w:val="00C059AB"/>
    <w:rsid w:val="00C05A8B"/>
    <w:rsid w:val="00C1034B"/>
    <w:rsid w:val="00C1064E"/>
    <w:rsid w:val="00C1080D"/>
    <w:rsid w:val="00C10AA1"/>
    <w:rsid w:val="00C10D8B"/>
    <w:rsid w:val="00C11D5A"/>
    <w:rsid w:val="00C1536A"/>
    <w:rsid w:val="00C15BE9"/>
    <w:rsid w:val="00C15C53"/>
    <w:rsid w:val="00C1641E"/>
    <w:rsid w:val="00C1792F"/>
    <w:rsid w:val="00C20205"/>
    <w:rsid w:val="00C21154"/>
    <w:rsid w:val="00C225D7"/>
    <w:rsid w:val="00C235BA"/>
    <w:rsid w:val="00C2752B"/>
    <w:rsid w:val="00C275E1"/>
    <w:rsid w:val="00C27EB3"/>
    <w:rsid w:val="00C301E5"/>
    <w:rsid w:val="00C31123"/>
    <w:rsid w:val="00C31160"/>
    <w:rsid w:val="00C31C4C"/>
    <w:rsid w:val="00C31CCA"/>
    <w:rsid w:val="00C31EED"/>
    <w:rsid w:val="00C32B2A"/>
    <w:rsid w:val="00C34272"/>
    <w:rsid w:val="00C346CF"/>
    <w:rsid w:val="00C346D5"/>
    <w:rsid w:val="00C35EAC"/>
    <w:rsid w:val="00C37FF5"/>
    <w:rsid w:val="00C409CE"/>
    <w:rsid w:val="00C41085"/>
    <w:rsid w:val="00C41A1E"/>
    <w:rsid w:val="00C41E30"/>
    <w:rsid w:val="00C42A17"/>
    <w:rsid w:val="00C42D44"/>
    <w:rsid w:val="00C431CB"/>
    <w:rsid w:val="00C4337F"/>
    <w:rsid w:val="00C439A1"/>
    <w:rsid w:val="00C43E71"/>
    <w:rsid w:val="00C47B11"/>
    <w:rsid w:val="00C51610"/>
    <w:rsid w:val="00C520DB"/>
    <w:rsid w:val="00C52645"/>
    <w:rsid w:val="00C528B8"/>
    <w:rsid w:val="00C53104"/>
    <w:rsid w:val="00C532EB"/>
    <w:rsid w:val="00C53309"/>
    <w:rsid w:val="00C53518"/>
    <w:rsid w:val="00C540F6"/>
    <w:rsid w:val="00C54999"/>
    <w:rsid w:val="00C54BE9"/>
    <w:rsid w:val="00C553EC"/>
    <w:rsid w:val="00C557F8"/>
    <w:rsid w:val="00C565B1"/>
    <w:rsid w:val="00C566BE"/>
    <w:rsid w:val="00C57A78"/>
    <w:rsid w:val="00C57E5D"/>
    <w:rsid w:val="00C6194F"/>
    <w:rsid w:val="00C61FDB"/>
    <w:rsid w:val="00C628D2"/>
    <w:rsid w:val="00C62AE5"/>
    <w:rsid w:val="00C631AC"/>
    <w:rsid w:val="00C63A84"/>
    <w:rsid w:val="00C6461A"/>
    <w:rsid w:val="00C65731"/>
    <w:rsid w:val="00C65E24"/>
    <w:rsid w:val="00C660D3"/>
    <w:rsid w:val="00C66545"/>
    <w:rsid w:val="00C66D59"/>
    <w:rsid w:val="00C671F3"/>
    <w:rsid w:val="00C6766E"/>
    <w:rsid w:val="00C67EC7"/>
    <w:rsid w:val="00C70AC0"/>
    <w:rsid w:val="00C70D70"/>
    <w:rsid w:val="00C70FF4"/>
    <w:rsid w:val="00C71B20"/>
    <w:rsid w:val="00C71D3D"/>
    <w:rsid w:val="00C7242B"/>
    <w:rsid w:val="00C72655"/>
    <w:rsid w:val="00C73702"/>
    <w:rsid w:val="00C73C3E"/>
    <w:rsid w:val="00C7541B"/>
    <w:rsid w:val="00C81671"/>
    <w:rsid w:val="00C819AA"/>
    <w:rsid w:val="00C81EBB"/>
    <w:rsid w:val="00C82E76"/>
    <w:rsid w:val="00C830A1"/>
    <w:rsid w:val="00C830D5"/>
    <w:rsid w:val="00C84558"/>
    <w:rsid w:val="00C845CF"/>
    <w:rsid w:val="00C847C6"/>
    <w:rsid w:val="00C85563"/>
    <w:rsid w:val="00C85CEB"/>
    <w:rsid w:val="00C85D26"/>
    <w:rsid w:val="00C85FEE"/>
    <w:rsid w:val="00C86AAA"/>
    <w:rsid w:val="00C87BC1"/>
    <w:rsid w:val="00C9022F"/>
    <w:rsid w:val="00C90EC6"/>
    <w:rsid w:val="00C920E0"/>
    <w:rsid w:val="00C92171"/>
    <w:rsid w:val="00C9249E"/>
    <w:rsid w:val="00C93833"/>
    <w:rsid w:val="00C94E3C"/>
    <w:rsid w:val="00C959CF"/>
    <w:rsid w:val="00C97823"/>
    <w:rsid w:val="00CA1ABB"/>
    <w:rsid w:val="00CA2174"/>
    <w:rsid w:val="00CA21AD"/>
    <w:rsid w:val="00CA275D"/>
    <w:rsid w:val="00CA3464"/>
    <w:rsid w:val="00CA3960"/>
    <w:rsid w:val="00CA4637"/>
    <w:rsid w:val="00CA54A2"/>
    <w:rsid w:val="00CA5F51"/>
    <w:rsid w:val="00CA66FE"/>
    <w:rsid w:val="00CA695C"/>
    <w:rsid w:val="00CA6B88"/>
    <w:rsid w:val="00CA71CC"/>
    <w:rsid w:val="00CA7389"/>
    <w:rsid w:val="00CB01DC"/>
    <w:rsid w:val="00CB053D"/>
    <w:rsid w:val="00CB1667"/>
    <w:rsid w:val="00CB1F82"/>
    <w:rsid w:val="00CB4EE7"/>
    <w:rsid w:val="00CB50FC"/>
    <w:rsid w:val="00CB5359"/>
    <w:rsid w:val="00CB6264"/>
    <w:rsid w:val="00CB6742"/>
    <w:rsid w:val="00CB75F5"/>
    <w:rsid w:val="00CB7CA0"/>
    <w:rsid w:val="00CB7DF2"/>
    <w:rsid w:val="00CC029B"/>
    <w:rsid w:val="00CC1030"/>
    <w:rsid w:val="00CC12B2"/>
    <w:rsid w:val="00CC15E3"/>
    <w:rsid w:val="00CC1D4D"/>
    <w:rsid w:val="00CC1F63"/>
    <w:rsid w:val="00CC310A"/>
    <w:rsid w:val="00CC41B3"/>
    <w:rsid w:val="00CC5A50"/>
    <w:rsid w:val="00CC623A"/>
    <w:rsid w:val="00CC77E6"/>
    <w:rsid w:val="00CD04E8"/>
    <w:rsid w:val="00CD0970"/>
    <w:rsid w:val="00CD1C2B"/>
    <w:rsid w:val="00CD1D5D"/>
    <w:rsid w:val="00CD28EE"/>
    <w:rsid w:val="00CD371E"/>
    <w:rsid w:val="00CD416D"/>
    <w:rsid w:val="00CD418D"/>
    <w:rsid w:val="00CD4BE3"/>
    <w:rsid w:val="00CD5A92"/>
    <w:rsid w:val="00CD5BD6"/>
    <w:rsid w:val="00CD6350"/>
    <w:rsid w:val="00CD78B1"/>
    <w:rsid w:val="00CD7A3A"/>
    <w:rsid w:val="00CE05C4"/>
    <w:rsid w:val="00CE1B5B"/>
    <w:rsid w:val="00CE23D0"/>
    <w:rsid w:val="00CE2CF9"/>
    <w:rsid w:val="00CE2E81"/>
    <w:rsid w:val="00CE3274"/>
    <w:rsid w:val="00CE3D8A"/>
    <w:rsid w:val="00CE40A0"/>
    <w:rsid w:val="00CE4285"/>
    <w:rsid w:val="00CE482C"/>
    <w:rsid w:val="00CE4E50"/>
    <w:rsid w:val="00CE5097"/>
    <w:rsid w:val="00CE5B22"/>
    <w:rsid w:val="00CE65CE"/>
    <w:rsid w:val="00CE65D6"/>
    <w:rsid w:val="00CF0B49"/>
    <w:rsid w:val="00CF0CC4"/>
    <w:rsid w:val="00CF13D5"/>
    <w:rsid w:val="00CF168C"/>
    <w:rsid w:val="00CF3158"/>
    <w:rsid w:val="00CF4C09"/>
    <w:rsid w:val="00D02B1E"/>
    <w:rsid w:val="00D02EEF"/>
    <w:rsid w:val="00D02F40"/>
    <w:rsid w:val="00D037BD"/>
    <w:rsid w:val="00D05780"/>
    <w:rsid w:val="00D05E7B"/>
    <w:rsid w:val="00D06514"/>
    <w:rsid w:val="00D07476"/>
    <w:rsid w:val="00D07C40"/>
    <w:rsid w:val="00D10A7F"/>
    <w:rsid w:val="00D1137C"/>
    <w:rsid w:val="00D12747"/>
    <w:rsid w:val="00D1386A"/>
    <w:rsid w:val="00D14B61"/>
    <w:rsid w:val="00D15E9E"/>
    <w:rsid w:val="00D17FA2"/>
    <w:rsid w:val="00D17FC5"/>
    <w:rsid w:val="00D216AC"/>
    <w:rsid w:val="00D222B4"/>
    <w:rsid w:val="00D22507"/>
    <w:rsid w:val="00D227A6"/>
    <w:rsid w:val="00D2329B"/>
    <w:rsid w:val="00D2342A"/>
    <w:rsid w:val="00D25556"/>
    <w:rsid w:val="00D25AB3"/>
    <w:rsid w:val="00D25F37"/>
    <w:rsid w:val="00D27FD1"/>
    <w:rsid w:val="00D31D76"/>
    <w:rsid w:val="00D31DB2"/>
    <w:rsid w:val="00D32E58"/>
    <w:rsid w:val="00D35508"/>
    <w:rsid w:val="00D37087"/>
    <w:rsid w:val="00D37559"/>
    <w:rsid w:val="00D37DF6"/>
    <w:rsid w:val="00D4333F"/>
    <w:rsid w:val="00D44581"/>
    <w:rsid w:val="00D449CF"/>
    <w:rsid w:val="00D4548F"/>
    <w:rsid w:val="00D4568E"/>
    <w:rsid w:val="00D46F66"/>
    <w:rsid w:val="00D4704A"/>
    <w:rsid w:val="00D47B20"/>
    <w:rsid w:val="00D50873"/>
    <w:rsid w:val="00D520E4"/>
    <w:rsid w:val="00D5244D"/>
    <w:rsid w:val="00D52D57"/>
    <w:rsid w:val="00D53117"/>
    <w:rsid w:val="00D53A7E"/>
    <w:rsid w:val="00D53CD7"/>
    <w:rsid w:val="00D565B3"/>
    <w:rsid w:val="00D57869"/>
    <w:rsid w:val="00D57DFA"/>
    <w:rsid w:val="00D601EC"/>
    <w:rsid w:val="00D609E6"/>
    <w:rsid w:val="00D60F33"/>
    <w:rsid w:val="00D6112F"/>
    <w:rsid w:val="00D621E7"/>
    <w:rsid w:val="00D62337"/>
    <w:rsid w:val="00D62AAF"/>
    <w:rsid w:val="00D62D8F"/>
    <w:rsid w:val="00D6484E"/>
    <w:rsid w:val="00D64B0B"/>
    <w:rsid w:val="00D6728F"/>
    <w:rsid w:val="00D673B3"/>
    <w:rsid w:val="00D67F80"/>
    <w:rsid w:val="00D702D4"/>
    <w:rsid w:val="00D70923"/>
    <w:rsid w:val="00D7147D"/>
    <w:rsid w:val="00D71F36"/>
    <w:rsid w:val="00D72510"/>
    <w:rsid w:val="00D72910"/>
    <w:rsid w:val="00D7429A"/>
    <w:rsid w:val="00D74459"/>
    <w:rsid w:val="00D746A9"/>
    <w:rsid w:val="00D74746"/>
    <w:rsid w:val="00D763D8"/>
    <w:rsid w:val="00D76762"/>
    <w:rsid w:val="00D76D0C"/>
    <w:rsid w:val="00D775DB"/>
    <w:rsid w:val="00D77BAC"/>
    <w:rsid w:val="00D8146B"/>
    <w:rsid w:val="00D82704"/>
    <w:rsid w:val="00D836DD"/>
    <w:rsid w:val="00D84DE3"/>
    <w:rsid w:val="00D86E90"/>
    <w:rsid w:val="00D91ABB"/>
    <w:rsid w:val="00D923BB"/>
    <w:rsid w:val="00D928F8"/>
    <w:rsid w:val="00D93F8F"/>
    <w:rsid w:val="00D94416"/>
    <w:rsid w:val="00D9499C"/>
    <w:rsid w:val="00D94F4A"/>
    <w:rsid w:val="00D9518D"/>
    <w:rsid w:val="00D9534F"/>
    <w:rsid w:val="00D95935"/>
    <w:rsid w:val="00D95BE1"/>
    <w:rsid w:val="00DA06C0"/>
    <w:rsid w:val="00DA144A"/>
    <w:rsid w:val="00DA2FB3"/>
    <w:rsid w:val="00DA51E0"/>
    <w:rsid w:val="00DA5B18"/>
    <w:rsid w:val="00DB04DD"/>
    <w:rsid w:val="00DB07A7"/>
    <w:rsid w:val="00DB0D87"/>
    <w:rsid w:val="00DB119B"/>
    <w:rsid w:val="00DB13D1"/>
    <w:rsid w:val="00DB36AD"/>
    <w:rsid w:val="00DB4501"/>
    <w:rsid w:val="00DB51AA"/>
    <w:rsid w:val="00DB51F5"/>
    <w:rsid w:val="00DB6013"/>
    <w:rsid w:val="00DB6DEA"/>
    <w:rsid w:val="00DB7322"/>
    <w:rsid w:val="00DC00C9"/>
    <w:rsid w:val="00DC0E05"/>
    <w:rsid w:val="00DC15D3"/>
    <w:rsid w:val="00DC2148"/>
    <w:rsid w:val="00DC2CDA"/>
    <w:rsid w:val="00DC3ABF"/>
    <w:rsid w:val="00DC4B3D"/>
    <w:rsid w:val="00DC7AF8"/>
    <w:rsid w:val="00DD0C2C"/>
    <w:rsid w:val="00DD0F62"/>
    <w:rsid w:val="00DD119C"/>
    <w:rsid w:val="00DD12D1"/>
    <w:rsid w:val="00DD193F"/>
    <w:rsid w:val="00DD1D52"/>
    <w:rsid w:val="00DD2315"/>
    <w:rsid w:val="00DD3E9A"/>
    <w:rsid w:val="00DD4743"/>
    <w:rsid w:val="00DD5BA9"/>
    <w:rsid w:val="00DD5DD5"/>
    <w:rsid w:val="00DD66BE"/>
    <w:rsid w:val="00DD6ED7"/>
    <w:rsid w:val="00DD717B"/>
    <w:rsid w:val="00DE0171"/>
    <w:rsid w:val="00DE0825"/>
    <w:rsid w:val="00DE1AC8"/>
    <w:rsid w:val="00DE2407"/>
    <w:rsid w:val="00DE25E8"/>
    <w:rsid w:val="00DE2C17"/>
    <w:rsid w:val="00DE431E"/>
    <w:rsid w:val="00DE5CF1"/>
    <w:rsid w:val="00DE7DF4"/>
    <w:rsid w:val="00DE7E47"/>
    <w:rsid w:val="00DF2BF1"/>
    <w:rsid w:val="00DF3280"/>
    <w:rsid w:val="00DF393B"/>
    <w:rsid w:val="00DF4176"/>
    <w:rsid w:val="00DF41CC"/>
    <w:rsid w:val="00DF4CE1"/>
    <w:rsid w:val="00DF4E5A"/>
    <w:rsid w:val="00DF4F64"/>
    <w:rsid w:val="00DF4FDF"/>
    <w:rsid w:val="00DF6119"/>
    <w:rsid w:val="00DF7D96"/>
    <w:rsid w:val="00E01F3B"/>
    <w:rsid w:val="00E02844"/>
    <w:rsid w:val="00E02A02"/>
    <w:rsid w:val="00E03B38"/>
    <w:rsid w:val="00E04388"/>
    <w:rsid w:val="00E04566"/>
    <w:rsid w:val="00E04FEC"/>
    <w:rsid w:val="00E0554E"/>
    <w:rsid w:val="00E0558A"/>
    <w:rsid w:val="00E063E1"/>
    <w:rsid w:val="00E0684E"/>
    <w:rsid w:val="00E077D4"/>
    <w:rsid w:val="00E111EA"/>
    <w:rsid w:val="00E12D37"/>
    <w:rsid w:val="00E1336C"/>
    <w:rsid w:val="00E133D6"/>
    <w:rsid w:val="00E13FD1"/>
    <w:rsid w:val="00E1410A"/>
    <w:rsid w:val="00E20AE2"/>
    <w:rsid w:val="00E20D6B"/>
    <w:rsid w:val="00E2144F"/>
    <w:rsid w:val="00E21BD0"/>
    <w:rsid w:val="00E2315B"/>
    <w:rsid w:val="00E25151"/>
    <w:rsid w:val="00E252AF"/>
    <w:rsid w:val="00E255D6"/>
    <w:rsid w:val="00E25ADA"/>
    <w:rsid w:val="00E26787"/>
    <w:rsid w:val="00E27287"/>
    <w:rsid w:val="00E30CDB"/>
    <w:rsid w:val="00E3255D"/>
    <w:rsid w:val="00E34A0D"/>
    <w:rsid w:val="00E35A7A"/>
    <w:rsid w:val="00E361A4"/>
    <w:rsid w:val="00E37719"/>
    <w:rsid w:val="00E41A89"/>
    <w:rsid w:val="00E41F01"/>
    <w:rsid w:val="00E42B77"/>
    <w:rsid w:val="00E438C4"/>
    <w:rsid w:val="00E43EE7"/>
    <w:rsid w:val="00E446AB"/>
    <w:rsid w:val="00E45979"/>
    <w:rsid w:val="00E4614A"/>
    <w:rsid w:val="00E46699"/>
    <w:rsid w:val="00E4742A"/>
    <w:rsid w:val="00E50E07"/>
    <w:rsid w:val="00E51712"/>
    <w:rsid w:val="00E52845"/>
    <w:rsid w:val="00E53A73"/>
    <w:rsid w:val="00E543BA"/>
    <w:rsid w:val="00E5491F"/>
    <w:rsid w:val="00E55ABC"/>
    <w:rsid w:val="00E55BAE"/>
    <w:rsid w:val="00E5621C"/>
    <w:rsid w:val="00E57304"/>
    <w:rsid w:val="00E57B74"/>
    <w:rsid w:val="00E6013F"/>
    <w:rsid w:val="00E61445"/>
    <w:rsid w:val="00E61A0E"/>
    <w:rsid w:val="00E61F4C"/>
    <w:rsid w:val="00E64C51"/>
    <w:rsid w:val="00E65012"/>
    <w:rsid w:val="00E656D1"/>
    <w:rsid w:val="00E65812"/>
    <w:rsid w:val="00E65C1F"/>
    <w:rsid w:val="00E65CBD"/>
    <w:rsid w:val="00E66E84"/>
    <w:rsid w:val="00E67CF3"/>
    <w:rsid w:val="00E716BF"/>
    <w:rsid w:val="00E71825"/>
    <w:rsid w:val="00E71D2F"/>
    <w:rsid w:val="00E7249B"/>
    <w:rsid w:val="00E73624"/>
    <w:rsid w:val="00E738B0"/>
    <w:rsid w:val="00E73938"/>
    <w:rsid w:val="00E73CE9"/>
    <w:rsid w:val="00E77656"/>
    <w:rsid w:val="00E7770C"/>
    <w:rsid w:val="00E80ABC"/>
    <w:rsid w:val="00E80D96"/>
    <w:rsid w:val="00E8133D"/>
    <w:rsid w:val="00E81556"/>
    <w:rsid w:val="00E823CF"/>
    <w:rsid w:val="00E8285B"/>
    <w:rsid w:val="00E82A10"/>
    <w:rsid w:val="00E84AEA"/>
    <w:rsid w:val="00E8548A"/>
    <w:rsid w:val="00E8629F"/>
    <w:rsid w:val="00E8641C"/>
    <w:rsid w:val="00E86FC0"/>
    <w:rsid w:val="00E8743C"/>
    <w:rsid w:val="00E878D7"/>
    <w:rsid w:val="00E90B69"/>
    <w:rsid w:val="00E910E2"/>
    <w:rsid w:val="00E92A17"/>
    <w:rsid w:val="00E92CE5"/>
    <w:rsid w:val="00E93B89"/>
    <w:rsid w:val="00E94385"/>
    <w:rsid w:val="00E94421"/>
    <w:rsid w:val="00E94FF7"/>
    <w:rsid w:val="00E95193"/>
    <w:rsid w:val="00E95DDC"/>
    <w:rsid w:val="00E96FE5"/>
    <w:rsid w:val="00E9702E"/>
    <w:rsid w:val="00E976C5"/>
    <w:rsid w:val="00E97981"/>
    <w:rsid w:val="00EA11B0"/>
    <w:rsid w:val="00EA1BC9"/>
    <w:rsid w:val="00EA2198"/>
    <w:rsid w:val="00EA3176"/>
    <w:rsid w:val="00EA3C24"/>
    <w:rsid w:val="00EA3D34"/>
    <w:rsid w:val="00EA41F9"/>
    <w:rsid w:val="00EA6449"/>
    <w:rsid w:val="00EA7137"/>
    <w:rsid w:val="00EA714B"/>
    <w:rsid w:val="00EA7415"/>
    <w:rsid w:val="00EB07F2"/>
    <w:rsid w:val="00EB1971"/>
    <w:rsid w:val="00EB1DE0"/>
    <w:rsid w:val="00EB2719"/>
    <w:rsid w:val="00EB28C3"/>
    <w:rsid w:val="00EB2EBB"/>
    <w:rsid w:val="00EB41BE"/>
    <w:rsid w:val="00EB46FA"/>
    <w:rsid w:val="00EB4F9E"/>
    <w:rsid w:val="00EB751E"/>
    <w:rsid w:val="00EB7E33"/>
    <w:rsid w:val="00EB7E42"/>
    <w:rsid w:val="00EB7E6D"/>
    <w:rsid w:val="00EC0570"/>
    <w:rsid w:val="00EC1749"/>
    <w:rsid w:val="00EC195C"/>
    <w:rsid w:val="00EC1A27"/>
    <w:rsid w:val="00EC234A"/>
    <w:rsid w:val="00EC2D84"/>
    <w:rsid w:val="00EC37D3"/>
    <w:rsid w:val="00EC4091"/>
    <w:rsid w:val="00EC4750"/>
    <w:rsid w:val="00EC4EB7"/>
    <w:rsid w:val="00EC5ACB"/>
    <w:rsid w:val="00EC5D60"/>
    <w:rsid w:val="00EC60D1"/>
    <w:rsid w:val="00EC6488"/>
    <w:rsid w:val="00ED0181"/>
    <w:rsid w:val="00ED045A"/>
    <w:rsid w:val="00ED2317"/>
    <w:rsid w:val="00ED2B45"/>
    <w:rsid w:val="00ED2CDD"/>
    <w:rsid w:val="00ED2E1F"/>
    <w:rsid w:val="00ED31AD"/>
    <w:rsid w:val="00ED32D0"/>
    <w:rsid w:val="00ED4EFD"/>
    <w:rsid w:val="00ED4F30"/>
    <w:rsid w:val="00ED6224"/>
    <w:rsid w:val="00ED7DBF"/>
    <w:rsid w:val="00ED7F3A"/>
    <w:rsid w:val="00EE05AE"/>
    <w:rsid w:val="00EE0AFF"/>
    <w:rsid w:val="00EE0FB8"/>
    <w:rsid w:val="00EE16A9"/>
    <w:rsid w:val="00EE2779"/>
    <w:rsid w:val="00EE3907"/>
    <w:rsid w:val="00EE4957"/>
    <w:rsid w:val="00EE6ED9"/>
    <w:rsid w:val="00EE7BA0"/>
    <w:rsid w:val="00EF10B3"/>
    <w:rsid w:val="00EF227A"/>
    <w:rsid w:val="00EF3893"/>
    <w:rsid w:val="00EF4A4F"/>
    <w:rsid w:val="00EF54AC"/>
    <w:rsid w:val="00EF7A9C"/>
    <w:rsid w:val="00F0047B"/>
    <w:rsid w:val="00F01900"/>
    <w:rsid w:val="00F01EE4"/>
    <w:rsid w:val="00F0235C"/>
    <w:rsid w:val="00F0279E"/>
    <w:rsid w:val="00F02A19"/>
    <w:rsid w:val="00F02DB9"/>
    <w:rsid w:val="00F0311E"/>
    <w:rsid w:val="00F03C4B"/>
    <w:rsid w:val="00F04B64"/>
    <w:rsid w:val="00F05E3E"/>
    <w:rsid w:val="00F06A48"/>
    <w:rsid w:val="00F06E6C"/>
    <w:rsid w:val="00F072D8"/>
    <w:rsid w:val="00F0786A"/>
    <w:rsid w:val="00F079CA"/>
    <w:rsid w:val="00F1009C"/>
    <w:rsid w:val="00F11A6C"/>
    <w:rsid w:val="00F12BE0"/>
    <w:rsid w:val="00F12D51"/>
    <w:rsid w:val="00F132AD"/>
    <w:rsid w:val="00F137BF"/>
    <w:rsid w:val="00F13FDA"/>
    <w:rsid w:val="00F141A5"/>
    <w:rsid w:val="00F14213"/>
    <w:rsid w:val="00F14B3A"/>
    <w:rsid w:val="00F1530E"/>
    <w:rsid w:val="00F169F7"/>
    <w:rsid w:val="00F17BF7"/>
    <w:rsid w:val="00F17C10"/>
    <w:rsid w:val="00F17D58"/>
    <w:rsid w:val="00F17E27"/>
    <w:rsid w:val="00F206FF"/>
    <w:rsid w:val="00F20DD0"/>
    <w:rsid w:val="00F218DB"/>
    <w:rsid w:val="00F220E1"/>
    <w:rsid w:val="00F23A0E"/>
    <w:rsid w:val="00F23DA2"/>
    <w:rsid w:val="00F2618F"/>
    <w:rsid w:val="00F2672A"/>
    <w:rsid w:val="00F26D7B"/>
    <w:rsid w:val="00F27762"/>
    <w:rsid w:val="00F31C06"/>
    <w:rsid w:val="00F31E2E"/>
    <w:rsid w:val="00F31F8B"/>
    <w:rsid w:val="00F3312E"/>
    <w:rsid w:val="00F35545"/>
    <w:rsid w:val="00F3674C"/>
    <w:rsid w:val="00F372B3"/>
    <w:rsid w:val="00F4189A"/>
    <w:rsid w:val="00F42ACF"/>
    <w:rsid w:val="00F43A3B"/>
    <w:rsid w:val="00F44B6A"/>
    <w:rsid w:val="00F459BE"/>
    <w:rsid w:val="00F45A6A"/>
    <w:rsid w:val="00F46669"/>
    <w:rsid w:val="00F477AF"/>
    <w:rsid w:val="00F517DB"/>
    <w:rsid w:val="00F518ED"/>
    <w:rsid w:val="00F52CA6"/>
    <w:rsid w:val="00F53C0F"/>
    <w:rsid w:val="00F560C0"/>
    <w:rsid w:val="00F56B12"/>
    <w:rsid w:val="00F56BED"/>
    <w:rsid w:val="00F6021D"/>
    <w:rsid w:val="00F60DB9"/>
    <w:rsid w:val="00F60FFE"/>
    <w:rsid w:val="00F61898"/>
    <w:rsid w:val="00F61CD4"/>
    <w:rsid w:val="00F62C1B"/>
    <w:rsid w:val="00F63ADF"/>
    <w:rsid w:val="00F63D62"/>
    <w:rsid w:val="00F63D9E"/>
    <w:rsid w:val="00F65E14"/>
    <w:rsid w:val="00F667A8"/>
    <w:rsid w:val="00F66D02"/>
    <w:rsid w:val="00F66F5A"/>
    <w:rsid w:val="00F67C2F"/>
    <w:rsid w:val="00F739FE"/>
    <w:rsid w:val="00F73B3C"/>
    <w:rsid w:val="00F74794"/>
    <w:rsid w:val="00F7554B"/>
    <w:rsid w:val="00F75836"/>
    <w:rsid w:val="00F75A67"/>
    <w:rsid w:val="00F76103"/>
    <w:rsid w:val="00F76F1D"/>
    <w:rsid w:val="00F779D2"/>
    <w:rsid w:val="00F80E23"/>
    <w:rsid w:val="00F8148F"/>
    <w:rsid w:val="00F81643"/>
    <w:rsid w:val="00F8208B"/>
    <w:rsid w:val="00F821D0"/>
    <w:rsid w:val="00F83983"/>
    <w:rsid w:val="00F84672"/>
    <w:rsid w:val="00F84824"/>
    <w:rsid w:val="00F84EE9"/>
    <w:rsid w:val="00F853A1"/>
    <w:rsid w:val="00F8569D"/>
    <w:rsid w:val="00F9007A"/>
    <w:rsid w:val="00F905BB"/>
    <w:rsid w:val="00F907FC"/>
    <w:rsid w:val="00F918C6"/>
    <w:rsid w:val="00F9245A"/>
    <w:rsid w:val="00F92AD6"/>
    <w:rsid w:val="00F93413"/>
    <w:rsid w:val="00F94CE8"/>
    <w:rsid w:val="00F95D50"/>
    <w:rsid w:val="00F965FE"/>
    <w:rsid w:val="00F96D4F"/>
    <w:rsid w:val="00F97F1C"/>
    <w:rsid w:val="00FA0C87"/>
    <w:rsid w:val="00FA3736"/>
    <w:rsid w:val="00FA490A"/>
    <w:rsid w:val="00FA5102"/>
    <w:rsid w:val="00FA6650"/>
    <w:rsid w:val="00FA6A5A"/>
    <w:rsid w:val="00FA7519"/>
    <w:rsid w:val="00FB0192"/>
    <w:rsid w:val="00FB035F"/>
    <w:rsid w:val="00FB0F89"/>
    <w:rsid w:val="00FB283E"/>
    <w:rsid w:val="00FB31E8"/>
    <w:rsid w:val="00FB33E7"/>
    <w:rsid w:val="00FB3FD5"/>
    <w:rsid w:val="00FB485F"/>
    <w:rsid w:val="00FB4899"/>
    <w:rsid w:val="00FB53D5"/>
    <w:rsid w:val="00FB580D"/>
    <w:rsid w:val="00FB68EA"/>
    <w:rsid w:val="00FC051F"/>
    <w:rsid w:val="00FC140B"/>
    <w:rsid w:val="00FC193C"/>
    <w:rsid w:val="00FC1B26"/>
    <w:rsid w:val="00FC1E32"/>
    <w:rsid w:val="00FC239C"/>
    <w:rsid w:val="00FC305D"/>
    <w:rsid w:val="00FC4028"/>
    <w:rsid w:val="00FC6097"/>
    <w:rsid w:val="00FD0351"/>
    <w:rsid w:val="00FD065B"/>
    <w:rsid w:val="00FD09CC"/>
    <w:rsid w:val="00FD1975"/>
    <w:rsid w:val="00FD257C"/>
    <w:rsid w:val="00FD322C"/>
    <w:rsid w:val="00FD3E54"/>
    <w:rsid w:val="00FD76DB"/>
    <w:rsid w:val="00FD777F"/>
    <w:rsid w:val="00FD7CFD"/>
    <w:rsid w:val="00FE036B"/>
    <w:rsid w:val="00FE1190"/>
    <w:rsid w:val="00FE34FD"/>
    <w:rsid w:val="00FE3BD9"/>
    <w:rsid w:val="00FE46BB"/>
    <w:rsid w:val="00FE4DFE"/>
    <w:rsid w:val="00FE52CC"/>
    <w:rsid w:val="00FE5CF8"/>
    <w:rsid w:val="00FE6468"/>
    <w:rsid w:val="00FF0593"/>
    <w:rsid w:val="00FF182A"/>
    <w:rsid w:val="00FF1B2C"/>
    <w:rsid w:val="00FF1F39"/>
    <w:rsid w:val="00FF240C"/>
    <w:rsid w:val="00FF2702"/>
    <w:rsid w:val="00FF2A64"/>
    <w:rsid w:val="00FF3654"/>
    <w:rsid w:val="00FF390A"/>
    <w:rsid w:val="00FF4689"/>
    <w:rsid w:val="00FF5AD5"/>
    <w:rsid w:val="00FF5F26"/>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5BA0BE"/>
  <w15:chartTrackingRefBased/>
  <w15:docId w15:val="{A6754803-5B7A-4674-AA4E-CA47FA1653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Editor's Note Char1"/>
    <w:link w:val="EditorsNote"/>
    <w:qFormat/>
    <w:locked/>
    <w:rsid w:val="00495F8F"/>
    <w:rPr>
      <w:color w:val="FF0000"/>
      <w:lang w:eastAsia="en-US"/>
    </w:rPr>
  </w:style>
  <w:style w:type="character" w:customStyle="1" w:styleId="TALChar">
    <w:name w:val="TAL Char"/>
    <w:link w:val="TAL"/>
    <w:qFormat/>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qFormat/>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character" w:customStyle="1" w:styleId="B2Char">
    <w:name w:val="B2 Char"/>
    <w:link w:val="B2"/>
    <w:rsid w:val="00487401"/>
    <w:rPr>
      <w:lang w:eastAsia="en-US"/>
    </w:rPr>
  </w:style>
  <w:style w:type="character" w:customStyle="1" w:styleId="B3Char2">
    <w:name w:val="B3 Char2"/>
    <w:link w:val="B3"/>
    <w:rsid w:val="00487401"/>
    <w:rPr>
      <w:lang w:eastAsia="en-US"/>
    </w:rPr>
  </w:style>
  <w:style w:type="paragraph" w:styleId="Bibliography">
    <w:name w:val="Bibliography"/>
    <w:basedOn w:val="Normal"/>
    <w:next w:val="Normal"/>
    <w:uiPriority w:val="37"/>
    <w:semiHidden/>
    <w:unhideWhenUsed/>
    <w:rsid w:val="00651C7B"/>
  </w:style>
  <w:style w:type="paragraph" w:styleId="BlockText">
    <w:name w:val="Block Text"/>
    <w:basedOn w:val="Normal"/>
    <w:rsid w:val="00651C7B"/>
    <w:pPr>
      <w:spacing w:after="120"/>
      <w:ind w:left="1440" w:right="1440"/>
    </w:pPr>
  </w:style>
  <w:style w:type="paragraph" w:styleId="BodyText2">
    <w:name w:val="Body Text 2"/>
    <w:basedOn w:val="Normal"/>
    <w:link w:val="BodyText2Char"/>
    <w:rsid w:val="00651C7B"/>
    <w:pPr>
      <w:spacing w:after="120" w:line="480" w:lineRule="auto"/>
    </w:pPr>
  </w:style>
  <w:style w:type="character" w:customStyle="1" w:styleId="BodyText2Char">
    <w:name w:val="Body Text 2 Char"/>
    <w:link w:val="BodyText2"/>
    <w:rsid w:val="00651C7B"/>
    <w:rPr>
      <w:lang w:eastAsia="en-US"/>
    </w:rPr>
  </w:style>
  <w:style w:type="paragraph" w:styleId="BodyText3">
    <w:name w:val="Body Text 3"/>
    <w:basedOn w:val="Normal"/>
    <w:link w:val="BodyText3Char"/>
    <w:rsid w:val="00651C7B"/>
    <w:pPr>
      <w:spacing w:after="120"/>
    </w:pPr>
    <w:rPr>
      <w:sz w:val="16"/>
      <w:szCs w:val="16"/>
    </w:rPr>
  </w:style>
  <w:style w:type="character" w:customStyle="1" w:styleId="BodyText3Char">
    <w:name w:val="Body Text 3 Char"/>
    <w:link w:val="BodyText3"/>
    <w:rsid w:val="00651C7B"/>
    <w:rPr>
      <w:sz w:val="16"/>
      <w:szCs w:val="16"/>
      <w:lang w:eastAsia="en-US"/>
    </w:rPr>
  </w:style>
  <w:style w:type="paragraph" w:styleId="BodyTextFirstIndent">
    <w:name w:val="Body Text First Indent"/>
    <w:basedOn w:val="BodyText"/>
    <w:link w:val="BodyTextFirstIndentChar"/>
    <w:rsid w:val="00651C7B"/>
    <w:pPr>
      <w:spacing w:after="120"/>
      <w:ind w:firstLine="210"/>
    </w:pPr>
  </w:style>
  <w:style w:type="character" w:customStyle="1" w:styleId="BodyTextFirstIndentChar">
    <w:name w:val="Body Text First Indent Char"/>
    <w:basedOn w:val="BodyTextChar"/>
    <w:link w:val="BodyTextFirstIndent"/>
    <w:rsid w:val="00651C7B"/>
    <w:rPr>
      <w:lang w:eastAsia="en-US"/>
    </w:rPr>
  </w:style>
  <w:style w:type="paragraph" w:styleId="BodyTextIndent">
    <w:name w:val="Body Text Indent"/>
    <w:basedOn w:val="Normal"/>
    <w:link w:val="BodyTextIndentChar"/>
    <w:rsid w:val="00651C7B"/>
    <w:pPr>
      <w:spacing w:after="120"/>
      <w:ind w:left="283"/>
    </w:pPr>
  </w:style>
  <w:style w:type="character" w:customStyle="1" w:styleId="BodyTextIndentChar">
    <w:name w:val="Body Text Indent Char"/>
    <w:link w:val="BodyTextIndent"/>
    <w:rsid w:val="00651C7B"/>
    <w:rPr>
      <w:lang w:eastAsia="en-US"/>
    </w:rPr>
  </w:style>
  <w:style w:type="paragraph" w:styleId="BodyTextFirstIndent2">
    <w:name w:val="Body Text First Indent 2"/>
    <w:basedOn w:val="BodyTextIndent"/>
    <w:link w:val="BodyTextFirstIndent2Char"/>
    <w:rsid w:val="00651C7B"/>
    <w:pPr>
      <w:ind w:firstLine="210"/>
    </w:pPr>
  </w:style>
  <w:style w:type="character" w:customStyle="1" w:styleId="BodyTextFirstIndent2Char">
    <w:name w:val="Body Text First Indent 2 Char"/>
    <w:basedOn w:val="BodyTextIndentChar"/>
    <w:link w:val="BodyTextFirstIndent2"/>
    <w:rsid w:val="00651C7B"/>
    <w:rPr>
      <w:lang w:eastAsia="en-US"/>
    </w:rPr>
  </w:style>
  <w:style w:type="paragraph" w:styleId="BodyTextIndent2">
    <w:name w:val="Body Text Indent 2"/>
    <w:basedOn w:val="Normal"/>
    <w:link w:val="BodyTextIndent2Char"/>
    <w:rsid w:val="00651C7B"/>
    <w:pPr>
      <w:spacing w:after="120" w:line="480" w:lineRule="auto"/>
      <w:ind w:left="283"/>
    </w:pPr>
  </w:style>
  <w:style w:type="character" w:customStyle="1" w:styleId="BodyTextIndent2Char">
    <w:name w:val="Body Text Indent 2 Char"/>
    <w:link w:val="BodyTextIndent2"/>
    <w:rsid w:val="00651C7B"/>
    <w:rPr>
      <w:lang w:eastAsia="en-US"/>
    </w:rPr>
  </w:style>
  <w:style w:type="paragraph" w:styleId="BodyTextIndent3">
    <w:name w:val="Body Text Indent 3"/>
    <w:basedOn w:val="Normal"/>
    <w:link w:val="BodyTextIndent3Char"/>
    <w:rsid w:val="00651C7B"/>
    <w:pPr>
      <w:spacing w:after="120"/>
      <w:ind w:left="283"/>
    </w:pPr>
    <w:rPr>
      <w:sz w:val="16"/>
      <w:szCs w:val="16"/>
    </w:rPr>
  </w:style>
  <w:style w:type="character" w:customStyle="1" w:styleId="BodyTextIndent3Char">
    <w:name w:val="Body Text Indent 3 Char"/>
    <w:link w:val="BodyTextIndent3"/>
    <w:rsid w:val="00651C7B"/>
    <w:rPr>
      <w:sz w:val="16"/>
      <w:szCs w:val="16"/>
      <w:lang w:eastAsia="en-US"/>
    </w:rPr>
  </w:style>
  <w:style w:type="paragraph" w:styleId="Closing">
    <w:name w:val="Closing"/>
    <w:basedOn w:val="Normal"/>
    <w:link w:val="ClosingChar"/>
    <w:rsid w:val="00651C7B"/>
    <w:pPr>
      <w:ind w:left="4252"/>
    </w:pPr>
  </w:style>
  <w:style w:type="character" w:customStyle="1" w:styleId="ClosingChar">
    <w:name w:val="Closing Char"/>
    <w:link w:val="Closing"/>
    <w:rsid w:val="00651C7B"/>
    <w:rPr>
      <w:lang w:eastAsia="en-US"/>
    </w:rPr>
  </w:style>
  <w:style w:type="paragraph" w:styleId="Date">
    <w:name w:val="Date"/>
    <w:basedOn w:val="Normal"/>
    <w:next w:val="Normal"/>
    <w:link w:val="DateChar"/>
    <w:rsid w:val="00651C7B"/>
  </w:style>
  <w:style w:type="character" w:customStyle="1" w:styleId="DateChar">
    <w:name w:val="Date Char"/>
    <w:link w:val="Date"/>
    <w:rsid w:val="00651C7B"/>
    <w:rPr>
      <w:lang w:eastAsia="en-US"/>
    </w:rPr>
  </w:style>
  <w:style w:type="paragraph" w:styleId="E-mailSignature">
    <w:name w:val="E-mail Signature"/>
    <w:basedOn w:val="Normal"/>
    <w:link w:val="E-mailSignatureChar"/>
    <w:rsid w:val="00651C7B"/>
  </w:style>
  <w:style w:type="character" w:customStyle="1" w:styleId="E-mailSignatureChar">
    <w:name w:val="E-mail Signature Char"/>
    <w:link w:val="E-mailSignature"/>
    <w:rsid w:val="00651C7B"/>
    <w:rPr>
      <w:lang w:eastAsia="en-US"/>
    </w:rPr>
  </w:style>
  <w:style w:type="paragraph" w:styleId="EndnoteText">
    <w:name w:val="endnote text"/>
    <w:basedOn w:val="Normal"/>
    <w:link w:val="EndnoteTextChar"/>
    <w:rsid w:val="00651C7B"/>
  </w:style>
  <w:style w:type="character" w:customStyle="1" w:styleId="EndnoteTextChar">
    <w:name w:val="Endnote Text Char"/>
    <w:link w:val="EndnoteText"/>
    <w:rsid w:val="00651C7B"/>
    <w:rPr>
      <w:lang w:eastAsia="en-US"/>
    </w:rPr>
  </w:style>
  <w:style w:type="paragraph" w:styleId="EnvelopeAddress">
    <w:name w:val="envelope address"/>
    <w:basedOn w:val="Normal"/>
    <w:rsid w:val="00651C7B"/>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651C7B"/>
    <w:rPr>
      <w:rFonts w:ascii="Calibri Light" w:eastAsia="Times New Roman" w:hAnsi="Calibri Light"/>
    </w:rPr>
  </w:style>
  <w:style w:type="paragraph" w:styleId="HTMLAddress">
    <w:name w:val="HTML Address"/>
    <w:basedOn w:val="Normal"/>
    <w:link w:val="HTMLAddressChar"/>
    <w:rsid w:val="00651C7B"/>
    <w:rPr>
      <w:i/>
      <w:iCs/>
    </w:rPr>
  </w:style>
  <w:style w:type="character" w:customStyle="1" w:styleId="HTMLAddressChar">
    <w:name w:val="HTML Address Char"/>
    <w:link w:val="HTMLAddress"/>
    <w:rsid w:val="00651C7B"/>
    <w:rPr>
      <w:i/>
      <w:iCs/>
      <w:lang w:eastAsia="en-US"/>
    </w:rPr>
  </w:style>
  <w:style w:type="paragraph" w:styleId="HTMLPreformatted">
    <w:name w:val="HTML Preformatted"/>
    <w:basedOn w:val="Normal"/>
    <w:link w:val="HTMLPreformattedChar"/>
    <w:rsid w:val="00651C7B"/>
    <w:rPr>
      <w:rFonts w:ascii="Courier New" w:hAnsi="Courier New" w:cs="Courier New"/>
    </w:rPr>
  </w:style>
  <w:style w:type="character" w:customStyle="1" w:styleId="HTMLPreformattedChar">
    <w:name w:val="HTML Preformatted Char"/>
    <w:link w:val="HTMLPreformatted"/>
    <w:rsid w:val="00651C7B"/>
    <w:rPr>
      <w:rFonts w:ascii="Courier New" w:hAnsi="Courier New" w:cs="Courier New"/>
      <w:lang w:eastAsia="en-US"/>
    </w:rPr>
  </w:style>
  <w:style w:type="paragraph" w:styleId="Index3">
    <w:name w:val="index 3"/>
    <w:basedOn w:val="Normal"/>
    <w:next w:val="Normal"/>
    <w:rsid w:val="00651C7B"/>
    <w:pPr>
      <w:ind w:left="600" w:hanging="200"/>
    </w:pPr>
  </w:style>
  <w:style w:type="paragraph" w:styleId="Index4">
    <w:name w:val="index 4"/>
    <w:basedOn w:val="Normal"/>
    <w:next w:val="Normal"/>
    <w:rsid w:val="00651C7B"/>
    <w:pPr>
      <w:ind w:left="800" w:hanging="200"/>
    </w:pPr>
  </w:style>
  <w:style w:type="paragraph" w:styleId="Index5">
    <w:name w:val="index 5"/>
    <w:basedOn w:val="Normal"/>
    <w:next w:val="Normal"/>
    <w:rsid w:val="00651C7B"/>
    <w:pPr>
      <w:ind w:left="1000" w:hanging="200"/>
    </w:pPr>
  </w:style>
  <w:style w:type="paragraph" w:styleId="Index6">
    <w:name w:val="index 6"/>
    <w:basedOn w:val="Normal"/>
    <w:next w:val="Normal"/>
    <w:rsid w:val="00651C7B"/>
    <w:pPr>
      <w:ind w:left="1200" w:hanging="200"/>
    </w:pPr>
  </w:style>
  <w:style w:type="paragraph" w:styleId="Index7">
    <w:name w:val="index 7"/>
    <w:basedOn w:val="Normal"/>
    <w:next w:val="Normal"/>
    <w:rsid w:val="00651C7B"/>
    <w:pPr>
      <w:ind w:left="1400" w:hanging="200"/>
    </w:pPr>
  </w:style>
  <w:style w:type="paragraph" w:styleId="Index8">
    <w:name w:val="index 8"/>
    <w:basedOn w:val="Normal"/>
    <w:next w:val="Normal"/>
    <w:rsid w:val="00651C7B"/>
    <w:pPr>
      <w:ind w:left="1600" w:hanging="200"/>
    </w:pPr>
  </w:style>
  <w:style w:type="paragraph" w:styleId="Index9">
    <w:name w:val="index 9"/>
    <w:basedOn w:val="Normal"/>
    <w:next w:val="Normal"/>
    <w:rsid w:val="00651C7B"/>
    <w:pPr>
      <w:ind w:left="1800" w:hanging="200"/>
    </w:pPr>
  </w:style>
  <w:style w:type="paragraph" w:styleId="IntenseQuote">
    <w:name w:val="Intense Quote"/>
    <w:basedOn w:val="Normal"/>
    <w:next w:val="Normal"/>
    <w:link w:val="IntenseQuoteChar"/>
    <w:uiPriority w:val="30"/>
    <w:qFormat/>
    <w:rsid w:val="00651C7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51C7B"/>
    <w:rPr>
      <w:i/>
      <w:iCs/>
      <w:color w:val="4472C4"/>
      <w:lang w:eastAsia="en-US"/>
    </w:rPr>
  </w:style>
  <w:style w:type="paragraph" w:styleId="ListContinue">
    <w:name w:val="List Continue"/>
    <w:basedOn w:val="Normal"/>
    <w:rsid w:val="00651C7B"/>
    <w:pPr>
      <w:spacing w:after="120"/>
      <w:ind w:left="283"/>
      <w:contextualSpacing/>
    </w:pPr>
  </w:style>
  <w:style w:type="paragraph" w:styleId="ListContinue2">
    <w:name w:val="List Continue 2"/>
    <w:basedOn w:val="Normal"/>
    <w:rsid w:val="00651C7B"/>
    <w:pPr>
      <w:spacing w:after="120"/>
      <w:ind w:left="566"/>
      <w:contextualSpacing/>
    </w:pPr>
  </w:style>
  <w:style w:type="paragraph" w:styleId="ListContinue3">
    <w:name w:val="List Continue 3"/>
    <w:basedOn w:val="Normal"/>
    <w:rsid w:val="00651C7B"/>
    <w:pPr>
      <w:spacing w:after="120"/>
      <w:ind w:left="849"/>
      <w:contextualSpacing/>
    </w:pPr>
  </w:style>
  <w:style w:type="paragraph" w:styleId="ListContinue4">
    <w:name w:val="List Continue 4"/>
    <w:basedOn w:val="Normal"/>
    <w:rsid w:val="00651C7B"/>
    <w:pPr>
      <w:spacing w:after="120"/>
      <w:ind w:left="1132"/>
      <w:contextualSpacing/>
    </w:pPr>
  </w:style>
  <w:style w:type="paragraph" w:styleId="ListContinue5">
    <w:name w:val="List Continue 5"/>
    <w:basedOn w:val="Normal"/>
    <w:rsid w:val="00651C7B"/>
    <w:pPr>
      <w:spacing w:after="120"/>
      <w:ind w:left="1415"/>
      <w:contextualSpacing/>
    </w:pPr>
  </w:style>
  <w:style w:type="paragraph" w:styleId="ListNumber3">
    <w:name w:val="List Number 3"/>
    <w:basedOn w:val="Normal"/>
    <w:rsid w:val="00651C7B"/>
    <w:pPr>
      <w:numPr>
        <w:numId w:val="10"/>
      </w:numPr>
      <w:contextualSpacing/>
    </w:pPr>
  </w:style>
  <w:style w:type="paragraph" w:styleId="ListNumber4">
    <w:name w:val="List Number 4"/>
    <w:basedOn w:val="Normal"/>
    <w:rsid w:val="00651C7B"/>
    <w:pPr>
      <w:numPr>
        <w:numId w:val="11"/>
      </w:numPr>
      <w:contextualSpacing/>
    </w:pPr>
  </w:style>
  <w:style w:type="paragraph" w:styleId="ListNumber5">
    <w:name w:val="List Number 5"/>
    <w:basedOn w:val="Normal"/>
    <w:rsid w:val="00651C7B"/>
    <w:pPr>
      <w:numPr>
        <w:numId w:val="12"/>
      </w:numPr>
      <w:contextualSpacing/>
    </w:pPr>
  </w:style>
  <w:style w:type="paragraph" w:styleId="MacroText">
    <w:name w:val="macro"/>
    <w:link w:val="MacroTextChar"/>
    <w:rsid w:val="00651C7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51C7B"/>
    <w:rPr>
      <w:rFonts w:ascii="Courier New" w:hAnsi="Courier New" w:cs="Courier New"/>
      <w:lang w:eastAsia="en-US"/>
    </w:rPr>
  </w:style>
  <w:style w:type="paragraph" w:styleId="MessageHeader">
    <w:name w:val="Message Header"/>
    <w:basedOn w:val="Normal"/>
    <w:link w:val="MessageHeaderChar"/>
    <w:rsid w:val="00651C7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651C7B"/>
    <w:rPr>
      <w:rFonts w:ascii="Calibri Light" w:eastAsia="Times New Roman" w:hAnsi="Calibri Light"/>
      <w:sz w:val="24"/>
      <w:szCs w:val="24"/>
      <w:shd w:val="pct20" w:color="auto" w:fill="auto"/>
      <w:lang w:eastAsia="en-US"/>
    </w:rPr>
  </w:style>
  <w:style w:type="paragraph" w:styleId="NoSpacing">
    <w:name w:val="No Spacing"/>
    <w:uiPriority w:val="1"/>
    <w:qFormat/>
    <w:rsid w:val="00651C7B"/>
    <w:rPr>
      <w:lang w:eastAsia="en-US"/>
    </w:rPr>
  </w:style>
  <w:style w:type="paragraph" w:styleId="NormalWeb">
    <w:name w:val="Normal (Web)"/>
    <w:basedOn w:val="Normal"/>
    <w:rsid w:val="00651C7B"/>
    <w:rPr>
      <w:sz w:val="24"/>
      <w:szCs w:val="24"/>
    </w:rPr>
  </w:style>
  <w:style w:type="paragraph" w:styleId="NormalIndent">
    <w:name w:val="Normal Indent"/>
    <w:basedOn w:val="Normal"/>
    <w:rsid w:val="00651C7B"/>
    <w:pPr>
      <w:ind w:left="720"/>
    </w:pPr>
  </w:style>
  <w:style w:type="paragraph" w:styleId="NoteHeading">
    <w:name w:val="Note Heading"/>
    <w:basedOn w:val="Normal"/>
    <w:next w:val="Normal"/>
    <w:link w:val="NoteHeadingChar"/>
    <w:rsid w:val="00651C7B"/>
  </w:style>
  <w:style w:type="character" w:customStyle="1" w:styleId="NoteHeadingChar">
    <w:name w:val="Note Heading Char"/>
    <w:link w:val="NoteHeading"/>
    <w:rsid w:val="00651C7B"/>
    <w:rPr>
      <w:lang w:eastAsia="en-US"/>
    </w:rPr>
  </w:style>
  <w:style w:type="paragraph" w:styleId="Quote">
    <w:name w:val="Quote"/>
    <w:basedOn w:val="Normal"/>
    <w:next w:val="Normal"/>
    <w:link w:val="QuoteChar"/>
    <w:uiPriority w:val="29"/>
    <w:qFormat/>
    <w:rsid w:val="00651C7B"/>
    <w:pPr>
      <w:spacing w:before="200" w:after="160"/>
      <w:ind w:left="864" w:right="864"/>
      <w:jc w:val="center"/>
    </w:pPr>
    <w:rPr>
      <w:i/>
      <w:iCs/>
      <w:color w:val="404040"/>
    </w:rPr>
  </w:style>
  <w:style w:type="character" w:customStyle="1" w:styleId="QuoteChar">
    <w:name w:val="Quote Char"/>
    <w:link w:val="Quote"/>
    <w:uiPriority w:val="29"/>
    <w:rsid w:val="00651C7B"/>
    <w:rPr>
      <w:i/>
      <w:iCs/>
      <w:color w:val="404040"/>
      <w:lang w:eastAsia="en-US"/>
    </w:rPr>
  </w:style>
  <w:style w:type="paragraph" w:styleId="Salutation">
    <w:name w:val="Salutation"/>
    <w:basedOn w:val="Normal"/>
    <w:next w:val="Normal"/>
    <w:link w:val="SalutationChar"/>
    <w:rsid w:val="00651C7B"/>
  </w:style>
  <w:style w:type="character" w:customStyle="1" w:styleId="SalutationChar">
    <w:name w:val="Salutation Char"/>
    <w:link w:val="Salutation"/>
    <w:rsid w:val="00651C7B"/>
    <w:rPr>
      <w:lang w:eastAsia="en-US"/>
    </w:rPr>
  </w:style>
  <w:style w:type="paragraph" w:styleId="Signature">
    <w:name w:val="Signature"/>
    <w:basedOn w:val="Normal"/>
    <w:link w:val="SignatureChar"/>
    <w:rsid w:val="00651C7B"/>
    <w:pPr>
      <w:ind w:left="4252"/>
    </w:pPr>
  </w:style>
  <w:style w:type="character" w:customStyle="1" w:styleId="SignatureChar">
    <w:name w:val="Signature Char"/>
    <w:link w:val="Signature"/>
    <w:rsid w:val="00651C7B"/>
    <w:rPr>
      <w:lang w:eastAsia="en-US"/>
    </w:rPr>
  </w:style>
  <w:style w:type="paragraph" w:styleId="Subtitle">
    <w:name w:val="Subtitle"/>
    <w:basedOn w:val="Normal"/>
    <w:next w:val="Normal"/>
    <w:link w:val="SubtitleChar"/>
    <w:qFormat/>
    <w:rsid w:val="00651C7B"/>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651C7B"/>
    <w:rPr>
      <w:rFonts w:ascii="Calibri Light" w:eastAsia="Times New Roman" w:hAnsi="Calibri Light"/>
      <w:sz w:val="24"/>
      <w:szCs w:val="24"/>
      <w:lang w:eastAsia="en-US"/>
    </w:rPr>
  </w:style>
  <w:style w:type="paragraph" w:styleId="TableofAuthorities">
    <w:name w:val="table of authorities"/>
    <w:basedOn w:val="Normal"/>
    <w:next w:val="Normal"/>
    <w:rsid w:val="00651C7B"/>
    <w:pPr>
      <w:ind w:left="200" w:hanging="200"/>
    </w:pPr>
  </w:style>
  <w:style w:type="paragraph" w:styleId="TableofFigures">
    <w:name w:val="table of figures"/>
    <w:basedOn w:val="Normal"/>
    <w:next w:val="Normal"/>
    <w:rsid w:val="00651C7B"/>
  </w:style>
  <w:style w:type="paragraph" w:styleId="Title">
    <w:name w:val="Title"/>
    <w:basedOn w:val="Normal"/>
    <w:next w:val="Normal"/>
    <w:link w:val="TitleChar"/>
    <w:qFormat/>
    <w:rsid w:val="00651C7B"/>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651C7B"/>
    <w:rPr>
      <w:rFonts w:ascii="Calibri Light" w:eastAsia="Times New Roman" w:hAnsi="Calibri Light"/>
      <w:b/>
      <w:bCs/>
      <w:kern w:val="28"/>
      <w:sz w:val="32"/>
      <w:szCs w:val="32"/>
      <w:lang w:eastAsia="en-US"/>
    </w:rPr>
  </w:style>
  <w:style w:type="paragraph" w:styleId="TOAHeading">
    <w:name w:val="toa heading"/>
    <w:basedOn w:val="Normal"/>
    <w:next w:val="Normal"/>
    <w:rsid w:val="00651C7B"/>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651C7B"/>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msoins0">
    <w:name w:val="msoins"/>
    <w:basedOn w:val="DefaultParagraphFont"/>
    <w:rsid w:val="003E3808"/>
  </w:style>
  <w:style w:type="character" w:customStyle="1" w:styleId="ui-provider">
    <w:name w:val="ui-provider"/>
    <w:basedOn w:val="DefaultParagraphFont"/>
    <w:rsid w:val="008A33E7"/>
  </w:style>
  <w:style w:type="paragraph" w:customStyle="1" w:styleId="StyleTH">
    <w:name w:val="Style TH"/>
    <w:basedOn w:val="TH"/>
    <w:rsid w:val="0092755B"/>
    <w:pPr>
      <w:jc w:val="left"/>
    </w:pPr>
    <w:rPr>
      <w:rFonts w:eastAsia="Times New Roman"/>
      <w:bCs/>
    </w:rPr>
  </w:style>
  <w:style w:type="character" w:customStyle="1" w:styleId="TACChar">
    <w:name w:val="TAC Char"/>
    <w:link w:val="TAC"/>
    <w:qFormat/>
    <w:rsid w:val="00777208"/>
    <w:rPr>
      <w:rFonts w:ascii="Arial" w:hAnsi="Arial"/>
      <w:sz w:val="18"/>
      <w:lang w:eastAsia="en-US"/>
    </w:rPr>
  </w:style>
  <w:style w:type="character" w:customStyle="1" w:styleId="Heading6Char">
    <w:name w:val="Heading 6 Char"/>
    <w:link w:val="Heading6"/>
    <w:rsid w:val="00DB6013"/>
    <w:rPr>
      <w:rFonts w:ascii="Arial" w:hAnsi="Arial"/>
      <w:lang w:eastAsia="en-US"/>
    </w:rPr>
  </w:style>
  <w:style w:type="character" w:customStyle="1" w:styleId="Heading7Char">
    <w:name w:val="Heading 7 Char"/>
    <w:link w:val="Heading7"/>
    <w:rsid w:val="00DB6013"/>
    <w:rPr>
      <w:rFonts w:ascii="Arial" w:hAnsi="Arial"/>
      <w:lang w:eastAsia="en-US"/>
    </w:rPr>
  </w:style>
  <w:style w:type="character" w:customStyle="1" w:styleId="Heading8Char">
    <w:name w:val="Heading 8 Char"/>
    <w:link w:val="Heading8"/>
    <w:rsid w:val="00DB6013"/>
    <w:rPr>
      <w:rFonts w:ascii="Arial" w:hAnsi="Arial"/>
      <w:sz w:val="36"/>
      <w:lang w:eastAsia="en-US"/>
    </w:rPr>
  </w:style>
  <w:style w:type="character" w:customStyle="1" w:styleId="Heading9Char">
    <w:name w:val="Heading 9 Char"/>
    <w:link w:val="Heading9"/>
    <w:rsid w:val="00DB6013"/>
    <w:rPr>
      <w:rFonts w:ascii="Arial" w:hAnsi="Arial"/>
      <w:sz w:val="36"/>
      <w:lang w:eastAsia="en-US"/>
    </w:rPr>
  </w:style>
  <w:style w:type="character" w:customStyle="1" w:styleId="HeaderChar">
    <w:name w:val="Header Char"/>
    <w:link w:val="Header"/>
    <w:rsid w:val="00DB6013"/>
    <w:rPr>
      <w:rFonts w:ascii="Arial" w:hAnsi="Arial"/>
      <w:b/>
      <w:sz w:val="18"/>
      <w:lang w:eastAsia="en-US"/>
    </w:rPr>
  </w:style>
  <w:style w:type="character" w:customStyle="1" w:styleId="FootnoteTextChar">
    <w:name w:val="Footnote Text Char"/>
    <w:link w:val="FootnoteText"/>
    <w:semiHidden/>
    <w:rsid w:val="00DB6013"/>
    <w:rPr>
      <w:sz w:val="16"/>
      <w:lang w:eastAsia="en-US"/>
    </w:rPr>
  </w:style>
  <w:style w:type="character" w:customStyle="1" w:styleId="FooterChar">
    <w:name w:val="Footer Char"/>
    <w:link w:val="Footer"/>
    <w:rsid w:val="00DB6013"/>
    <w:rPr>
      <w:rFonts w:ascii="Arial" w:hAnsi="Arial"/>
      <w:b/>
      <w:i/>
      <w:sz w:val="18"/>
      <w:lang w:eastAsia="en-US"/>
    </w:rPr>
  </w:style>
  <w:style w:type="paragraph" w:customStyle="1" w:styleId="tdoc-header">
    <w:name w:val="tdoc-header"/>
    <w:rsid w:val="00DB6013"/>
    <w:rPr>
      <w:rFonts w:ascii="Arial" w:eastAsia="MS Mincho" w:hAnsi="Arial"/>
      <w:sz w:val="24"/>
      <w:lang w:eastAsia="en-US"/>
    </w:rPr>
  </w:style>
  <w:style w:type="character" w:customStyle="1" w:styleId="DocumentMapChar">
    <w:name w:val="Document Map Char"/>
    <w:link w:val="DocumentMap"/>
    <w:semiHidden/>
    <w:rsid w:val="00DB6013"/>
    <w:rPr>
      <w:rFonts w:ascii="Tahoma" w:hAnsi="Tahoma"/>
      <w:shd w:val="clear" w:color="auto" w:fill="000080"/>
      <w:lang w:eastAsia="en-US"/>
    </w:rPr>
  </w:style>
  <w:style w:type="paragraph" w:customStyle="1" w:styleId="NOTE">
    <w:name w:val="NOTE"/>
    <w:basedOn w:val="Normal"/>
    <w:qFormat/>
    <w:rsid w:val="00F92AD6"/>
    <w:pPr>
      <w:keepLines/>
      <w:ind w:left="1135" w:hanging="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26645658">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313333902">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65485047">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085146002">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69796915">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479884322">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3186743">
      <w:bodyDiv w:val="1"/>
      <w:marLeft w:val="0"/>
      <w:marRight w:val="0"/>
      <w:marTop w:val="0"/>
      <w:marBottom w:val="0"/>
      <w:divBdr>
        <w:top w:val="none" w:sz="0" w:space="0" w:color="auto"/>
        <w:left w:val="none" w:sz="0" w:space="0" w:color="auto"/>
        <w:bottom w:val="none" w:sz="0" w:space="0" w:color="auto"/>
        <w:right w:val="none" w:sz="0" w:space="0" w:color="auto"/>
      </w:divBdr>
    </w:div>
    <w:div w:id="1788281424">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00494489">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1.vsdx"/><Relationship Id="rId21" Type="http://schemas.openxmlformats.org/officeDocument/2006/relationships/package" Target="embeddings/Microsoft_Visio_Drawing3.vsdx"/><Relationship Id="rId42" Type="http://schemas.openxmlformats.org/officeDocument/2006/relationships/image" Target="media/image18.emf"/><Relationship Id="rId63" Type="http://schemas.openxmlformats.org/officeDocument/2006/relationships/oleObject" Target="embeddings/Microsoft_Visio_2003-2010_Drawing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image" Target="media/image77.emf"/><Relationship Id="rId170" Type="http://schemas.openxmlformats.org/officeDocument/2006/relationships/image" Target="media/image83.emf"/><Relationship Id="rId191" Type="http://schemas.openxmlformats.org/officeDocument/2006/relationships/oleObject" Target="embeddings/Microsoft_Visio_2003-2010_Drawing37.vsd"/><Relationship Id="rId205" Type="http://schemas.openxmlformats.org/officeDocument/2006/relationships/package" Target="embeddings/Microsoft_Visio_Drawing50.vsdx"/><Relationship Id="rId226" Type="http://schemas.openxmlformats.org/officeDocument/2006/relationships/image" Target="media/image111.emf"/><Relationship Id="rId247" Type="http://schemas.openxmlformats.org/officeDocument/2006/relationships/package" Target="embeddings/Microsoft_Visio_Drawing65.vsdx"/><Relationship Id="rId107" Type="http://schemas.openxmlformats.org/officeDocument/2006/relationships/oleObject" Target="embeddings/Microsoft_Visio_2003-2010_Drawing17.vsd"/><Relationship Id="rId268" Type="http://schemas.openxmlformats.org/officeDocument/2006/relationships/image" Target="media/image132.emf"/><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16.vsdx"/><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package" Target="embeddings/Microsoft_Visio_Drawing46.vsdx"/><Relationship Id="rId5" Type="http://schemas.openxmlformats.org/officeDocument/2006/relationships/settings" Target="settings.xml"/><Relationship Id="rId95" Type="http://schemas.openxmlformats.org/officeDocument/2006/relationships/package" Target="embeddings/Microsoft_Visio_Drawing24.vsdx"/><Relationship Id="rId160" Type="http://schemas.openxmlformats.org/officeDocument/2006/relationships/oleObject" Target="embeddings/Microsoft_Visio_2003-2010_Drawing24.vsd"/><Relationship Id="rId181" Type="http://schemas.openxmlformats.org/officeDocument/2006/relationships/oleObject" Target="embeddings/Microsoft_Visio_2003-2010_Drawing32.vsd"/><Relationship Id="rId216" Type="http://schemas.openxmlformats.org/officeDocument/2006/relationships/image" Target="media/image106.emf"/><Relationship Id="rId237" Type="http://schemas.openxmlformats.org/officeDocument/2006/relationships/oleObject" Target="embeddings/Microsoft_Visio_2003-2010_Drawing46.vsd"/><Relationship Id="rId258" Type="http://schemas.openxmlformats.org/officeDocument/2006/relationships/image" Target="media/image127.emf"/><Relationship Id="rId22" Type="http://schemas.openxmlformats.org/officeDocument/2006/relationships/image" Target="media/image8.emf"/><Relationship Id="rId43" Type="http://schemas.openxmlformats.org/officeDocument/2006/relationships/package" Target="embeddings/Microsoft_Word_Document.docx"/><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package" Target="embeddings/Microsoft_Visio_Drawing40.vsdx"/><Relationship Id="rId85" Type="http://schemas.openxmlformats.org/officeDocument/2006/relationships/package" Target="embeddings/Microsoft_Visio_Drawing18.vsdx"/><Relationship Id="rId150" Type="http://schemas.openxmlformats.org/officeDocument/2006/relationships/image" Target="media/image72.emf"/><Relationship Id="rId171" Type="http://schemas.openxmlformats.org/officeDocument/2006/relationships/oleObject" Target="embeddings/Microsoft_Visio_2003-2010_Drawing28.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Visio_Drawing60.vsdx"/><Relationship Id="rId248" Type="http://schemas.openxmlformats.org/officeDocument/2006/relationships/image" Target="media/image122.emf"/><Relationship Id="rId269" Type="http://schemas.openxmlformats.org/officeDocument/2006/relationships/package" Target="embeddings/Microsoft_Visio_Drawing73.vsdx"/><Relationship Id="rId12" Type="http://schemas.openxmlformats.org/officeDocument/2006/relationships/image" Target="media/image3.emf"/><Relationship Id="rId33" Type="http://schemas.openxmlformats.org/officeDocument/2006/relationships/package" Target="embeddings/Microsoft_Visio_Drawing7.vsdx"/><Relationship Id="rId108" Type="http://schemas.openxmlformats.org/officeDocument/2006/relationships/image" Target="media/image51.emf"/><Relationship Id="rId129" Type="http://schemas.openxmlformats.org/officeDocument/2006/relationships/package" Target="embeddings/Microsoft_Visio_Drawing35.vsdx"/><Relationship Id="rId54" Type="http://schemas.openxmlformats.org/officeDocument/2006/relationships/image" Target="media/image24.emf"/><Relationship Id="rId75" Type="http://schemas.openxmlformats.org/officeDocument/2006/relationships/oleObject" Target="embeddings/Microsoft_Visio_2003-2010_Drawing11.vsd"/><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image" Target="media/image78.emf"/><Relationship Id="rId182" Type="http://schemas.openxmlformats.org/officeDocument/2006/relationships/image" Target="media/image89.emf"/><Relationship Id="rId217" Type="http://schemas.openxmlformats.org/officeDocument/2006/relationships/package" Target="embeddings/Microsoft_Visio_Drawing56.vsdx"/><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oleObject" Target="embeddings/Microsoft_Visio_2003-2010_Drawing50.vsd"/><Relationship Id="rId23" Type="http://schemas.openxmlformats.org/officeDocument/2006/relationships/package" Target="embeddings/Microsoft_Visio_Drawing23.vsdx"/><Relationship Id="rId119" Type="http://schemas.openxmlformats.org/officeDocument/2006/relationships/package" Target="embeddings/Microsoft_Word_Document1.docx"/><Relationship Id="rId270" Type="http://schemas.openxmlformats.org/officeDocument/2006/relationships/image" Target="media/image133.emf"/><Relationship Id="rId44" Type="http://schemas.openxmlformats.org/officeDocument/2006/relationships/image" Target="media/image19.emf"/><Relationship Id="rId65" Type="http://schemas.openxmlformats.org/officeDocument/2006/relationships/oleObject" Target="embeddings/Microsoft_Visio_2003-2010_Drawing6.vsd"/><Relationship Id="rId86" Type="http://schemas.openxmlformats.org/officeDocument/2006/relationships/image" Target="media/image40.emf"/><Relationship Id="rId130" Type="http://schemas.openxmlformats.org/officeDocument/2006/relationships/image" Target="media/image62.emf"/><Relationship Id="rId151" Type="http://schemas.openxmlformats.org/officeDocument/2006/relationships/oleObject" Target="embeddings/Microsoft_Visio_2003-2010_Drawing20.vsd"/><Relationship Id="rId172" Type="http://schemas.openxmlformats.org/officeDocument/2006/relationships/image" Target="media/image84.emf"/><Relationship Id="rId193" Type="http://schemas.openxmlformats.org/officeDocument/2006/relationships/oleObject" Target="embeddings/Microsoft_Visio_2003-2010_Drawing38.vsd"/><Relationship Id="rId202" Type="http://schemas.openxmlformats.org/officeDocument/2006/relationships/image" Target="media/image99.emf"/><Relationship Id="rId207" Type="http://schemas.openxmlformats.org/officeDocument/2006/relationships/package" Target="embeddings/Microsoft_Visio_Drawing51.vsdx"/><Relationship Id="rId223" Type="http://schemas.openxmlformats.org/officeDocument/2006/relationships/package" Target="embeddings/Microsoft_Visio_Drawing59.vsdx"/><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66.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0.vsdx"/><Relationship Id="rId109" Type="http://schemas.openxmlformats.org/officeDocument/2006/relationships/oleObject" Target="embeddings/Microsoft_Visio_2003-2010_Drawing18.vsd"/><Relationship Id="rId260" Type="http://schemas.openxmlformats.org/officeDocument/2006/relationships/image" Target="media/image128.emf"/><Relationship Id="rId265" Type="http://schemas.openxmlformats.org/officeDocument/2006/relationships/package" Target="embeddings/Microsoft_Visio_Drawing2023.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package" Target="embeddings/Microsoft_Visio_Drawing25.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33.vsdx"/><Relationship Id="rId141" Type="http://schemas.openxmlformats.org/officeDocument/2006/relationships/package" Target="embeddings/Microsoft_Visio_Drawing41.vsdx"/><Relationship Id="rId146" Type="http://schemas.openxmlformats.org/officeDocument/2006/relationships/image" Target="media/image70.emf"/><Relationship Id="rId167" Type="http://schemas.openxmlformats.org/officeDocument/2006/relationships/image" Target="media/image81.emf"/><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9.vsd"/><Relationship Id="rId92" Type="http://schemas.openxmlformats.org/officeDocument/2006/relationships/image" Target="media/image43.emf"/><Relationship Id="rId162" Type="http://schemas.openxmlformats.org/officeDocument/2006/relationships/oleObject" Target="embeddings/Microsoft_Visio_2003-2010_Drawing25.vsd"/><Relationship Id="rId183" Type="http://schemas.openxmlformats.org/officeDocument/2006/relationships/oleObject" Target="embeddings/Microsoft_Visio_2003-2010_Drawing33.vsd"/><Relationship Id="rId213" Type="http://schemas.openxmlformats.org/officeDocument/2006/relationships/package" Target="embeddings/Microsoft_Visio_Drawing54.vsdx"/><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Microsoft_Visio_2003-2010_Drawing47.vsd"/><Relationship Id="rId2" Type="http://schemas.openxmlformats.org/officeDocument/2006/relationships/customXml" Target="../customXml/item1.xml"/><Relationship Id="rId29" Type="http://schemas.openxmlformats.org/officeDocument/2006/relationships/package" Target="embeddings/Microsoft_Visio_Drawing5.vsdx"/><Relationship Id="rId250" Type="http://schemas.openxmlformats.org/officeDocument/2006/relationships/image" Target="media/image123.emf"/><Relationship Id="rId255" Type="http://schemas.openxmlformats.org/officeDocument/2006/relationships/package" Target="embeddings/Microsoft_Visio_Drawing69.vsdx"/><Relationship Id="rId271" Type="http://schemas.openxmlformats.org/officeDocument/2006/relationships/package" Target="embeddings/Microsoft_Visio_Drawing74.vsdx"/><Relationship Id="rId276" Type="http://schemas.openxmlformats.org/officeDocument/2006/relationships/fontTable" Target="fontTable.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2.vsdx"/><Relationship Id="rId66" Type="http://schemas.openxmlformats.org/officeDocument/2006/relationships/image" Target="media/image30.emf"/><Relationship Id="rId87" Type="http://schemas.openxmlformats.org/officeDocument/2006/relationships/package" Target="embeddings/Microsoft_Visio_Drawing19.vsdx"/><Relationship Id="rId110" Type="http://schemas.openxmlformats.org/officeDocument/2006/relationships/image" Target="media/image52.emf"/><Relationship Id="rId115" Type="http://schemas.openxmlformats.org/officeDocument/2006/relationships/package" Target="embeddings/Microsoft_Visio_Drawing30.vsdx"/><Relationship Id="rId131" Type="http://schemas.openxmlformats.org/officeDocument/2006/relationships/package" Target="embeddings/Microsoft_Visio_Drawing36.vsdx"/><Relationship Id="rId136" Type="http://schemas.openxmlformats.org/officeDocument/2006/relationships/image" Target="media/image65.emf"/><Relationship Id="rId157" Type="http://schemas.openxmlformats.org/officeDocument/2006/relationships/image" Target="media/image76.emf"/><Relationship Id="rId178" Type="http://schemas.openxmlformats.org/officeDocument/2006/relationships/image" Target="media/image87.emf"/><Relationship Id="rId61" Type="http://schemas.openxmlformats.org/officeDocument/2006/relationships/oleObject" Target="embeddings/Microsoft_Visio_2003-2010_Drawing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package" Target="embeddings/Microsoft_Visio_Drawing48.vsdx"/><Relationship Id="rId194" Type="http://schemas.openxmlformats.org/officeDocument/2006/relationships/image" Target="media/image95.emf"/><Relationship Id="rId199" Type="http://schemas.openxmlformats.org/officeDocument/2006/relationships/oleObject" Target="embeddings/Microsoft_Visio_2003-2010_Drawing41.vsd"/><Relationship Id="rId203" Type="http://schemas.openxmlformats.org/officeDocument/2006/relationships/package" Target="embeddings/Microsoft_Visio_Drawing49.vsdx"/><Relationship Id="rId208" Type="http://schemas.openxmlformats.org/officeDocument/2006/relationships/image" Target="media/image102.emf"/><Relationship Id="rId229" Type="http://schemas.openxmlformats.org/officeDocument/2006/relationships/package" Target="embeddings/Microsoft_Visio_Drawing61.vsdx"/><Relationship Id="rId19" Type="http://schemas.openxmlformats.org/officeDocument/2006/relationships/package" Target="embeddings/Microsoft_Visio_Drawing2.vsdx"/><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package" Target="embeddings/Microsoft_Visio_Drawing64.vsdx"/><Relationship Id="rId261" Type="http://schemas.openxmlformats.org/officeDocument/2006/relationships/package" Target="embeddings/Microsoft_Visio_Drawing70.vsdx"/><Relationship Id="rId266" Type="http://schemas.openxmlformats.org/officeDocument/2006/relationships/image" Target="media/image131.emf"/><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8.vsdx"/><Relationship Id="rId56" Type="http://schemas.openxmlformats.org/officeDocument/2006/relationships/image" Target="media/image25.emf"/><Relationship Id="rId77" Type="http://schemas.openxmlformats.org/officeDocument/2006/relationships/oleObject" Target="embeddings/Microsoft_Visio_2003-2010_Drawing12.vsd"/><Relationship Id="rId100" Type="http://schemas.openxmlformats.org/officeDocument/2006/relationships/image" Target="media/image47.emf"/><Relationship Id="rId105" Type="http://schemas.openxmlformats.org/officeDocument/2006/relationships/oleObject" Target="embeddings/Microsoft_Visio_2003-2010_Drawing16.vsd"/><Relationship Id="rId126" Type="http://schemas.openxmlformats.org/officeDocument/2006/relationships/image" Target="media/image60.emf"/><Relationship Id="rId147" Type="http://schemas.openxmlformats.org/officeDocument/2006/relationships/package" Target="embeddings/Microsoft_Visio_Drawing44.vsdx"/><Relationship Id="rId168" Type="http://schemas.openxmlformats.org/officeDocument/2006/relationships/oleObject" Target="embeddings/Microsoft_Visio_2003-2010_Drawing27.vsd"/><Relationship Id="rId8" Type="http://schemas.openxmlformats.org/officeDocument/2006/relationships/endnotes" Target="endnotes.xml"/><Relationship Id="rId51" Type="http://schemas.openxmlformats.org/officeDocument/2006/relationships/package" Target="embeddings/Microsoft_Visio_Drawing15.vsdx"/><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oleObject" Target="embeddings/Microsoft_Word_97_-_2003_Document.doc"/><Relationship Id="rId142" Type="http://schemas.openxmlformats.org/officeDocument/2006/relationships/image" Target="media/image68.emf"/><Relationship Id="rId163" Type="http://schemas.openxmlformats.org/officeDocument/2006/relationships/image" Target="media/image79.emf"/><Relationship Id="rId184" Type="http://schemas.openxmlformats.org/officeDocument/2006/relationships/image" Target="media/image90.emf"/><Relationship Id="rId189" Type="http://schemas.openxmlformats.org/officeDocument/2006/relationships/oleObject" Target="embeddings/Microsoft_Visio_2003-2010_Drawing36.vsd"/><Relationship Id="rId219" Type="http://schemas.openxmlformats.org/officeDocument/2006/relationships/package" Target="embeddings/Microsoft_Visio_Drawing57.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Microsoft_Visio_2003-2010_Drawing45.vsd"/><Relationship Id="rId251" Type="http://schemas.openxmlformats.org/officeDocument/2006/relationships/package" Target="embeddings/Microsoft_Visio_Drawing67.vsdx"/><Relationship Id="rId256" Type="http://schemas.openxmlformats.org/officeDocument/2006/relationships/image" Target="media/image126.emf"/><Relationship Id="rId277" Type="http://schemas.openxmlformats.org/officeDocument/2006/relationships/theme" Target="theme/theme1.xml"/><Relationship Id="rId25" Type="http://schemas.openxmlformats.org/officeDocument/2006/relationships/package" Target="embeddings/Microsoft_Visio_Drawing45.vsdx"/><Relationship Id="rId46" Type="http://schemas.openxmlformats.org/officeDocument/2006/relationships/image" Target="media/image20.emf"/><Relationship Id="rId67" Type="http://schemas.openxmlformats.org/officeDocument/2006/relationships/oleObject" Target="embeddings/Microsoft_Visio_2003-2010_Drawing7.vsd"/><Relationship Id="rId116" Type="http://schemas.openxmlformats.org/officeDocument/2006/relationships/image" Target="media/image55.emf"/><Relationship Id="rId137" Type="http://schemas.openxmlformats.org/officeDocument/2006/relationships/package" Target="embeddings/Microsoft_Visio_Drawing39.vsdx"/><Relationship Id="rId158" Type="http://schemas.openxmlformats.org/officeDocument/2006/relationships/oleObject" Target="embeddings/Microsoft_Visio_2003-2010_Drawing23.vsd"/><Relationship Id="rId272" Type="http://schemas.openxmlformats.org/officeDocument/2006/relationships/image" Target="media/image134.emf"/><Relationship Id="rId20" Type="http://schemas.openxmlformats.org/officeDocument/2006/relationships/image" Target="media/image7.emf"/><Relationship Id="rId41" Type="http://schemas.openxmlformats.org/officeDocument/2006/relationships/package" Target="embeddings/Microsoft_Visio_Drawing11.vsdx"/><Relationship Id="rId62" Type="http://schemas.openxmlformats.org/officeDocument/2006/relationships/image" Target="media/image28.emf"/><Relationship Id="rId83" Type="http://schemas.openxmlformats.org/officeDocument/2006/relationships/package" Target="embeddings/Microsoft_Visio_Drawing17.vsdx"/><Relationship Id="rId88" Type="http://schemas.openxmlformats.org/officeDocument/2006/relationships/image" Target="media/image41.emf"/><Relationship Id="rId111" Type="http://schemas.openxmlformats.org/officeDocument/2006/relationships/package" Target="embeddings/Microsoft_Visio_Drawing28.vsdx"/><Relationship Id="rId132" Type="http://schemas.openxmlformats.org/officeDocument/2006/relationships/image" Target="media/image63.emf"/><Relationship Id="rId153" Type="http://schemas.openxmlformats.org/officeDocument/2006/relationships/oleObject" Target="embeddings/Microsoft_Visio_2003-2010_Drawing21.vsd"/><Relationship Id="rId174" Type="http://schemas.openxmlformats.org/officeDocument/2006/relationships/image" Target="media/image85.emf"/><Relationship Id="rId179" Type="http://schemas.openxmlformats.org/officeDocument/2006/relationships/oleObject" Target="embeddings/Microsoft_Visio_2003-2010_Drawing31.vsd"/><Relationship Id="rId195" Type="http://schemas.openxmlformats.org/officeDocument/2006/relationships/oleObject" Target="embeddings/Microsoft_Visio_2003-2010_Drawing39.vsd"/><Relationship Id="rId209" Type="http://schemas.openxmlformats.org/officeDocument/2006/relationships/package" Target="embeddings/Microsoft_Visio_Drawing52.vsdx"/><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oleObject" Target="embeddings/Microsoft_Visio_2003-2010_Drawing43.vsd"/><Relationship Id="rId241" Type="http://schemas.openxmlformats.org/officeDocument/2006/relationships/oleObject" Target="embeddings/Microsoft_Visio_2003-2010_Drawing48.vsd"/><Relationship Id="rId246" Type="http://schemas.openxmlformats.org/officeDocument/2006/relationships/image" Target="media/image121.emf"/><Relationship Id="rId267" Type="http://schemas.openxmlformats.org/officeDocument/2006/relationships/package" Target="embeddings/Microsoft_Word_Document2.docx"/><Relationship Id="rId15" Type="http://schemas.openxmlformats.org/officeDocument/2006/relationships/package" Target="embeddings/Microsoft_Visio_Drawing.vsdx"/><Relationship Id="rId36" Type="http://schemas.openxmlformats.org/officeDocument/2006/relationships/image" Target="media/image15.emf"/><Relationship Id="rId57" Type="http://schemas.openxmlformats.org/officeDocument/2006/relationships/oleObject" Target="embeddings/Microsoft_Visio_2003-2010_Drawing2.vsd"/><Relationship Id="rId106" Type="http://schemas.openxmlformats.org/officeDocument/2006/relationships/image" Target="media/image50.emf"/><Relationship Id="rId127" Type="http://schemas.openxmlformats.org/officeDocument/2006/relationships/package" Target="embeddings/Microsoft_Visio_Drawing34.vsdx"/><Relationship Id="rId262" Type="http://schemas.openxmlformats.org/officeDocument/2006/relationships/image" Target="media/image129.emf"/><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3.emf"/><Relationship Id="rId73" Type="http://schemas.openxmlformats.org/officeDocument/2006/relationships/oleObject" Target="embeddings/Microsoft_Visio_2003-2010_Drawing1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6.vsdx"/><Relationship Id="rId101" Type="http://schemas.openxmlformats.org/officeDocument/2006/relationships/oleObject" Target="embeddings/Microsoft_Visio_2003-2010_Drawing15.vsd"/><Relationship Id="rId122" Type="http://schemas.openxmlformats.org/officeDocument/2006/relationships/image" Target="media/image58.emf"/><Relationship Id="rId143" Type="http://schemas.openxmlformats.org/officeDocument/2006/relationships/package" Target="embeddings/Microsoft_Visio_Drawing42.vsdx"/><Relationship Id="rId148" Type="http://schemas.openxmlformats.org/officeDocument/2006/relationships/image" Target="media/image71.emf"/><Relationship Id="rId164" Type="http://schemas.openxmlformats.org/officeDocument/2006/relationships/package" Target="embeddings/Microsoft_Visio_Drawing47.vsdx"/><Relationship Id="rId169" Type="http://schemas.openxmlformats.org/officeDocument/2006/relationships/image" Target="media/image82.emf"/><Relationship Id="rId185" Type="http://schemas.openxmlformats.org/officeDocument/2006/relationships/oleObject" Target="embeddings/Microsoft_Visio_2003-2010_Drawing34.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55.vsdx"/><Relationship Id="rId236" Type="http://schemas.openxmlformats.org/officeDocument/2006/relationships/image" Target="media/image116.emf"/><Relationship Id="rId257" Type="http://schemas.openxmlformats.org/officeDocument/2006/relationships/oleObject" Target="embeddings/Microsoft_Visio_2003-2010_Drawing49.vsd"/><Relationship Id="rId26" Type="http://schemas.openxmlformats.org/officeDocument/2006/relationships/image" Target="media/image10.emf"/><Relationship Id="rId231" Type="http://schemas.openxmlformats.org/officeDocument/2006/relationships/package" Target="embeddings/Microsoft_Visio_Drawing62.vsdx"/><Relationship Id="rId252" Type="http://schemas.openxmlformats.org/officeDocument/2006/relationships/image" Target="media/image124.emf"/><Relationship Id="rId273" Type="http://schemas.openxmlformats.org/officeDocument/2006/relationships/package" Target="embeddings/Microsoft_Visio_Drawing75.vsdx"/><Relationship Id="rId47" Type="http://schemas.openxmlformats.org/officeDocument/2006/relationships/package" Target="embeddings/Microsoft_Visio_Drawing13.vsdx"/><Relationship Id="rId68" Type="http://schemas.openxmlformats.org/officeDocument/2006/relationships/image" Target="media/image31.emf"/><Relationship Id="rId89" Type="http://schemas.openxmlformats.org/officeDocument/2006/relationships/package" Target="embeddings/Microsoft_Visio_Drawing20.vsdx"/><Relationship Id="rId112" Type="http://schemas.openxmlformats.org/officeDocument/2006/relationships/image" Target="media/image53.emf"/><Relationship Id="rId133" Type="http://schemas.openxmlformats.org/officeDocument/2006/relationships/package" Target="embeddings/Microsoft_Visio_Drawing37.vsdx"/><Relationship Id="rId154" Type="http://schemas.openxmlformats.org/officeDocument/2006/relationships/image" Target="media/image74.png"/><Relationship Id="rId175" Type="http://schemas.openxmlformats.org/officeDocument/2006/relationships/oleObject" Target="embeddings/Microsoft_Visio_2003-2010_Drawing29.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image" Target="media/image5.emf"/><Relationship Id="rId221" Type="http://schemas.openxmlformats.org/officeDocument/2006/relationships/package" Target="embeddings/Microsoft_Visio_Drawing58.vsdx"/><Relationship Id="rId242" Type="http://schemas.openxmlformats.org/officeDocument/2006/relationships/image" Target="media/image119.emf"/><Relationship Id="rId263" Type="http://schemas.openxmlformats.org/officeDocument/2006/relationships/package" Target="embeddings/Microsoft_Visio_Drawing71.vsdx"/><Relationship Id="rId37" Type="http://schemas.openxmlformats.org/officeDocument/2006/relationships/package" Target="embeddings/Microsoft_Visio_Drawing9.vsdx"/><Relationship Id="rId58" Type="http://schemas.openxmlformats.org/officeDocument/2006/relationships/image" Target="media/image26.emf"/><Relationship Id="rId79" Type="http://schemas.openxmlformats.org/officeDocument/2006/relationships/oleObject" Target="embeddings/Microsoft_Visio_2003-2010_Drawing13.vsd"/><Relationship Id="rId102" Type="http://schemas.openxmlformats.org/officeDocument/2006/relationships/image" Target="media/image48.emf"/><Relationship Id="rId123" Type="http://schemas.openxmlformats.org/officeDocument/2006/relationships/oleObject" Target="embeddings/Microsoft_Word_97_-_2003_Document1.doc"/><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image" Target="media/image80.emf"/><Relationship Id="rId186" Type="http://schemas.openxmlformats.org/officeDocument/2006/relationships/image" Target="media/image91.emf"/><Relationship Id="rId211" Type="http://schemas.openxmlformats.org/officeDocument/2006/relationships/package" Target="embeddings/Microsoft_Visio_Drawing53.vsdx"/><Relationship Id="rId232" Type="http://schemas.openxmlformats.org/officeDocument/2006/relationships/image" Target="media/image114.emf"/><Relationship Id="rId253" Type="http://schemas.openxmlformats.org/officeDocument/2006/relationships/package" Target="embeddings/Microsoft_Visio_Drawing68.vsdx"/><Relationship Id="rId274" Type="http://schemas.openxmlformats.org/officeDocument/2006/relationships/header" Target="header1.xml"/><Relationship Id="rId27" Type="http://schemas.openxmlformats.org/officeDocument/2006/relationships/package" Target="embeddings/Microsoft_Visio_Drawing4.vsdx"/><Relationship Id="rId48" Type="http://schemas.openxmlformats.org/officeDocument/2006/relationships/image" Target="media/image21.emf"/><Relationship Id="rId69" Type="http://schemas.openxmlformats.org/officeDocument/2006/relationships/oleObject" Target="embeddings/Microsoft_Visio_2003-2010_Drawing8.vsd"/><Relationship Id="rId113" Type="http://schemas.openxmlformats.org/officeDocument/2006/relationships/package" Target="embeddings/Microsoft_Visio_Drawing29.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oleObject" Target="embeddings/Microsoft_Visio_2003-2010_Drawing40.vsd"/><Relationship Id="rId201" Type="http://schemas.openxmlformats.org/officeDocument/2006/relationships/oleObject" Target="embeddings/Microsoft_Visio_2003-2010_Drawing42.vsd"/><Relationship Id="rId222" Type="http://schemas.openxmlformats.org/officeDocument/2006/relationships/image" Target="media/image109.emf"/><Relationship Id="rId243" Type="http://schemas.openxmlformats.org/officeDocument/2006/relationships/package" Target="embeddings/Microsoft_Visio_Drawing63.vsdx"/><Relationship Id="rId264" Type="http://schemas.openxmlformats.org/officeDocument/2006/relationships/image" Target="media/image130.emf"/><Relationship Id="rId17" Type="http://schemas.openxmlformats.org/officeDocument/2006/relationships/package" Target="embeddings/Microsoft_Visio_Drawing1.vsdx"/><Relationship Id="rId38" Type="http://schemas.openxmlformats.org/officeDocument/2006/relationships/image" Target="media/image16.emf"/><Relationship Id="rId59" Type="http://schemas.openxmlformats.org/officeDocument/2006/relationships/oleObject" Target="embeddings/Microsoft_Visio_2003-2010_Drawing3.vsd"/><Relationship Id="rId103" Type="http://schemas.openxmlformats.org/officeDocument/2006/relationships/package" Target="embeddings/Microsoft_Visio_Drawing27.vsdx"/><Relationship Id="rId124" Type="http://schemas.openxmlformats.org/officeDocument/2006/relationships/image" Target="media/image59.emf"/><Relationship Id="rId70" Type="http://schemas.openxmlformats.org/officeDocument/2006/relationships/image" Target="media/image32.emf"/><Relationship Id="rId91" Type="http://schemas.openxmlformats.org/officeDocument/2006/relationships/package" Target="embeddings/Microsoft_Visio_Drawing21.vsdx"/><Relationship Id="rId145" Type="http://schemas.openxmlformats.org/officeDocument/2006/relationships/package" Target="embeddings/Microsoft_Visio_Drawing43.vsdx"/><Relationship Id="rId166" Type="http://schemas.openxmlformats.org/officeDocument/2006/relationships/oleObject" Target="embeddings/Microsoft_Visio_2003-2010_Drawing26.vsd"/><Relationship Id="rId187" Type="http://schemas.openxmlformats.org/officeDocument/2006/relationships/oleObject" Target="embeddings/Microsoft_Visio_2003-2010_Drawing35.vsd"/><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oleObject" Target="embeddings/Microsoft_Visio_2003-2010_Drawing44.vsd"/><Relationship Id="rId254" Type="http://schemas.openxmlformats.org/officeDocument/2006/relationships/image" Target="media/image125.emf"/><Relationship Id="rId28" Type="http://schemas.openxmlformats.org/officeDocument/2006/relationships/image" Target="media/image11.emf"/><Relationship Id="rId49" Type="http://schemas.openxmlformats.org/officeDocument/2006/relationships/package" Target="embeddings/Microsoft_Visio_Drawing14.vsdx"/><Relationship Id="rId114" Type="http://schemas.openxmlformats.org/officeDocument/2006/relationships/image" Target="media/image54.wmf"/><Relationship Id="rId275" Type="http://schemas.openxmlformats.org/officeDocument/2006/relationships/footer" Target="footer1.xml"/><Relationship Id="rId60" Type="http://schemas.openxmlformats.org/officeDocument/2006/relationships/image" Target="media/image27.emf"/><Relationship Id="rId81" Type="http://schemas.openxmlformats.org/officeDocument/2006/relationships/oleObject" Target="embeddings/Microsoft_Visio_2003-2010_Drawing14.vsd"/><Relationship Id="rId135" Type="http://schemas.openxmlformats.org/officeDocument/2006/relationships/package" Target="embeddings/Microsoft_Visio_Drawing38.vsdx"/><Relationship Id="rId156" Type="http://schemas.openxmlformats.org/officeDocument/2006/relationships/oleObject" Target="embeddings/Microsoft_Visio_2003-2010_Drawing22.vsd"/><Relationship Id="rId177" Type="http://schemas.openxmlformats.org/officeDocument/2006/relationships/oleObject" Target="embeddings/Microsoft_Visio_2003-2010_Drawing30.vsd"/><Relationship Id="rId198" Type="http://schemas.openxmlformats.org/officeDocument/2006/relationships/image" Target="media/image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323</Pages>
  <Words>113040</Words>
  <Characters>644329</Characters>
  <Application>Microsoft Office Word</Application>
  <DocSecurity>0</DocSecurity>
  <Lines>5369</Lines>
  <Paragraphs>1511</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755858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CR0755r1</cp:lastModifiedBy>
  <cp:revision>3</cp:revision>
  <dcterms:created xsi:type="dcterms:W3CDTF">2026-07-05T00:08:00Z</dcterms:created>
  <dcterms:modified xsi:type="dcterms:W3CDTF">2026-07-05T00:09:00Z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