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588379D"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D34673" w:rsidRPr="003D4ABF">
              <w:t>3</w:t>
            </w:r>
            <w:r w:rsidRPr="003D4ABF">
              <w:t xml:space="preserve">.0 </w:t>
            </w:r>
            <w:r w:rsidRPr="003D4ABF">
              <w:rPr>
                <w:sz w:val="32"/>
              </w:rPr>
              <w:t>(202</w:t>
            </w:r>
            <w:r w:rsidR="009D0ABB" w:rsidRPr="003D4ABF">
              <w:rPr>
                <w:sz w:val="32"/>
              </w:rPr>
              <w:t>1</w:t>
            </w:r>
            <w:r w:rsidRPr="003D4ABF">
              <w:rPr>
                <w:sz w:val="32"/>
              </w:rPr>
              <w:t>-</w:t>
            </w:r>
            <w:r w:rsidR="00D34673" w:rsidRPr="003D4ABF">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03DC7DD0" w14:textId="77777777" w:rsidR="00787F8E" w:rsidRPr="003D4ABF" w:rsidRDefault="00787F8E" w:rsidP="00787F8E">
            <w:pPr>
              <w:pStyle w:val="ZT"/>
              <w:framePr w:wrap="auto" w:hAnchor="text" w:yAlign="inline"/>
            </w:pPr>
            <w:r w:rsidRPr="003D4ABF">
              <w:t>Policy and charging control framework for the</w:t>
            </w:r>
          </w:p>
          <w:p w14:paraId="3CD334C8" w14:textId="77777777" w:rsidR="00787F8E" w:rsidRPr="003D4ABF" w:rsidRDefault="00787F8E" w:rsidP="00787F8E">
            <w:pPr>
              <w:pStyle w:val="ZT"/>
              <w:framePr w:wrap="auto" w:hAnchor="text" w:yAlign="inline"/>
            </w:pP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Hlk26521069"/>
      <w:bookmarkStart w:id="2" w:name="_MON_1637044072"/>
      <w:bookmarkEnd w:id="2"/>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1769980" r:id="rId10"/>
              </w:object>
            </w:r>
            <w:bookmarkEnd w:id="1"/>
          </w:p>
        </w:tc>
        <w:bookmarkStart w:id="3" w:name="_Hlk26521126"/>
        <w:bookmarkStart w:id="4" w:name="_MON_1637044125"/>
        <w:bookmarkEnd w:id="4"/>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01769981" r:id="rId12"/>
              </w:object>
            </w:r>
            <w:bookmarkEnd w:id="3"/>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5"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5"/>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6"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7"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650 Route des Lucioles - Sophia Antipolis</w:t>
            </w:r>
          </w:p>
          <w:p w14:paraId="4322754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7"/>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8"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06E5EE37"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0ABB" w:rsidRPr="003D4ABF">
              <w:rPr>
                <w:noProof/>
                <w:sz w:val="18"/>
              </w:rPr>
              <w:t>1</w:t>
            </w:r>
            <w:r w:rsidRPr="003D4ABF">
              <w:rPr>
                <w:noProof/>
                <w:sz w:val="18"/>
              </w:rPr>
              <w:t>, 3GPP Organizational Partners (ARIB, ATIS, CCSA, ETSI, TSDSI, TTA, TTC).</w:t>
            </w:r>
            <w:bookmarkStart w:id="9" w:name="copyrightaddon"/>
            <w:bookmarkEnd w:id="9"/>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8"/>
          </w:p>
          <w:p w14:paraId="68304DE7" w14:textId="77777777" w:rsidR="00E16509" w:rsidRPr="003D4ABF" w:rsidRDefault="00E16509" w:rsidP="00133525"/>
        </w:tc>
      </w:tr>
      <w:bookmarkEnd w:id="6"/>
    </w:tbl>
    <w:p w14:paraId="74EDE512" w14:textId="77777777" w:rsidR="00080512" w:rsidRPr="003D4ABF" w:rsidRDefault="00080512">
      <w:pPr>
        <w:pStyle w:val="TT"/>
      </w:pPr>
      <w:r w:rsidRPr="003D4ABF">
        <w:br w:type="page"/>
      </w:r>
      <w:bookmarkStart w:id="10" w:name="tableOfContents"/>
      <w:bookmarkEnd w:id="10"/>
      <w:r w:rsidRPr="003D4ABF">
        <w:lastRenderedPageBreak/>
        <w:t>Contents</w:t>
      </w:r>
    </w:p>
    <w:p w14:paraId="721E3F3A" w14:textId="77B3181F" w:rsidR="0032597A" w:rsidRDefault="00023F69">
      <w:pPr>
        <w:pStyle w:val="TOC1"/>
        <w:rPr>
          <w:rFonts w:asciiTheme="minorHAnsi" w:eastAsiaTheme="minorEastAsia" w:hAnsiTheme="minorHAnsi" w:cstheme="minorBidi"/>
          <w:szCs w:val="22"/>
          <w:lang w:eastAsia="en-GB"/>
        </w:rPr>
      </w:pPr>
      <w:r w:rsidRPr="003D4ABF">
        <w:fldChar w:fldCharType="begin" w:fldLock="1"/>
      </w:r>
      <w:r w:rsidRPr="003D4ABF">
        <w:instrText xml:space="preserve"> TOC \o "1-9" </w:instrText>
      </w:r>
      <w:r w:rsidRPr="003D4ABF">
        <w:fldChar w:fldCharType="separate"/>
      </w:r>
      <w:r w:rsidR="0032597A">
        <w:t>Foreword</w:t>
      </w:r>
      <w:r w:rsidR="0032597A">
        <w:tab/>
      </w:r>
      <w:r w:rsidR="0032597A">
        <w:fldChar w:fldCharType="begin" w:fldLock="1"/>
      </w:r>
      <w:r w:rsidR="0032597A">
        <w:instrText xml:space="preserve"> PAGEREF _Toc91154743 \h </w:instrText>
      </w:r>
      <w:r w:rsidR="0032597A">
        <w:fldChar w:fldCharType="separate"/>
      </w:r>
      <w:r w:rsidR="0032597A">
        <w:t>6</w:t>
      </w:r>
      <w:r w:rsidR="0032597A">
        <w:fldChar w:fldCharType="end"/>
      </w:r>
    </w:p>
    <w:p w14:paraId="0D6C8464" w14:textId="6850FAF6" w:rsidR="0032597A" w:rsidRDefault="0032597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_Toc91154744 \h </w:instrText>
      </w:r>
      <w:r>
        <w:fldChar w:fldCharType="separate"/>
      </w:r>
      <w:r>
        <w:t>6</w:t>
      </w:r>
      <w:r>
        <w:fldChar w:fldCharType="end"/>
      </w:r>
    </w:p>
    <w:p w14:paraId="171FAE99" w14:textId="5C3B5818" w:rsidR="0032597A" w:rsidRDefault="003259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_Toc91154745 \h </w:instrText>
      </w:r>
      <w:r>
        <w:fldChar w:fldCharType="separate"/>
      </w:r>
      <w:r>
        <w:t>7</w:t>
      </w:r>
      <w:r>
        <w:fldChar w:fldCharType="end"/>
      </w:r>
    </w:p>
    <w:p w14:paraId="3579D4E3" w14:textId="372A0329" w:rsidR="0032597A" w:rsidRDefault="003259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_Toc91154746 \h </w:instrText>
      </w:r>
      <w:r>
        <w:fldChar w:fldCharType="separate"/>
      </w:r>
      <w:r>
        <w:t>7</w:t>
      </w:r>
      <w:r>
        <w:fldChar w:fldCharType="end"/>
      </w:r>
    </w:p>
    <w:p w14:paraId="1DE8CFE0" w14:textId="7FEB88E0" w:rsidR="0032597A" w:rsidRDefault="003259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_Toc91154747 \h </w:instrText>
      </w:r>
      <w:r>
        <w:fldChar w:fldCharType="separate"/>
      </w:r>
      <w:r>
        <w:t>8</w:t>
      </w:r>
      <w:r>
        <w:fldChar w:fldCharType="end"/>
      </w:r>
    </w:p>
    <w:p w14:paraId="077B7BD3" w14:textId="44185DD9" w:rsidR="0032597A" w:rsidRDefault="003259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_Toc91154748 \h </w:instrText>
      </w:r>
      <w:r>
        <w:fldChar w:fldCharType="separate"/>
      </w:r>
      <w:r>
        <w:t>8</w:t>
      </w:r>
      <w:r>
        <w:fldChar w:fldCharType="end"/>
      </w:r>
    </w:p>
    <w:p w14:paraId="274A1104" w14:textId="5366F991" w:rsidR="0032597A" w:rsidRDefault="003259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_Toc91154749 \h </w:instrText>
      </w:r>
      <w:r>
        <w:fldChar w:fldCharType="separate"/>
      </w:r>
      <w:r>
        <w:t>11</w:t>
      </w:r>
      <w:r>
        <w:fldChar w:fldCharType="end"/>
      </w:r>
    </w:p>
    <w:p w14:paraId="5F7B853E" w14:textId="7FFB889F" w:rsidR="0032597A" w:rsidRDefault="003259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_Toc91154750 \h </w:instrText>
      </w:r>
      <w:r>
        <w:fldChar w:fldCharType="separate"/>
      </w:r>
      <w:r>
        <w:t>11</w:t>
      </w:r>
      <w:r>
        <w:fldChar w:fldCharType="end"/>
      </w:r>
    </w:p>
    <w:p w14:paraId="20B37D9B" w14:textId="54B40B42" w:rsidR="0032597A" w:rsidRDefault="0032597A">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_Toc91154751 \h </w:instrText>
      </w:r>
      <w:r>
        <w:fldChar w:fldCharType="separate"/>
      </w:r>
      <w:r>
        <w:t>11</w:t>
      </w:r>
      <w:r>
        <w:fldChar w:fldCharType="end"/>
      </w:r>
    </w:p>
    <w:p w14:paraId="20E6743C" w14:textId="22E6D547" w:rsidR="0032597A" w:rsidRDefault="0032597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_Toc91154752 \h </w:instrText>
      </w:r>
      <w:r>
        <w:fldChar w:fldCharType="separate"/>
      </w:r>
      <w:r>
        <w:t>12</w:t>
      </w:r>
      <w:r>
        <w:fldChar w:fldCharType="end"/>
      </w:r>
    </w:p>
    <w:p w14:paraId="4405DBDE" w14:textId="5BB0EF7E" w:rsidR="0032597A" w:rsidRDefault="0032597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Access and mobility related policy control requirements</w:t>
      </w:r>
      <w:r>
        <w:tab/>
      </w:r>
      <w:r>
        <w:fldChar w:fldCharType="begin" w:fldLock="1"/>
      </w:r>
      <w:r>
        <w:instrText xml:space="preserve"> PAGEREF _Toc91154753 \h </w:instrText>
      </w:r>
      <w:r>
        <w:fldChar w:fldCharType="separate"/>
      </w:r>
      <w:r>
        <w:t>12</w:t>
      </w:r>
      <w:r>
        <w:fldChar w:fldCharType="end"/>
      </w:r>
    </w:p>
    <w:p w14:paraId="2FD0A4B9" w14:textId="35A85B4C" w:rsidR="0032597A" w:rsidRDefault="0032597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policy control requirements</w:t>
      </w:r>
      <w:r>
        <w:tab/>
      </w:r>
      <w:r>
        <w:fldChar w:fldCharType="begin" w:fldLock="1"/>
      </w:r>
      <w:r>
        <w:instrText xml:space="preserve"> PAGEREF _Toc91154754 \h </w:instrText>
      </w:r>
      <w:r>
        <w:fldChar w:fldCharType="separate"/>
      </w:r>
      <w:r>
        <w:t>12</w:t>
      </w:r>
      <w:r>
        <w:fldChar w:fldCharType="end"/>
      </w:r>
    </w:p>
    <w:p w14:paraId="724C1536" w14:textId="3FBEA1D0" w:rsidR="0032597A" w:rsidRDefault="0032597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Network analytics information requirements</w:t>
      </w:r>
      <w:r>
        <w:tab/>
      </w:r>
      <w:r>
        <w:fldChar w:fldCharType="begin" w:fldLock="1"/>
      </w:r>
      <w:r>
        <w:instrText xml:space="preserve"> PAGEREF _Toc91154755 \h </w:instrText>
      </w:r>
      <w:r>
        <w:fldChar w:fldCharType="separate"/>
      </w:r>
      <w:r>
        <w:t>12</w:t>
      </w:r>
      <w:r>
        <w:fldChar w:fldCharType="end"/>
      </w:r>
    </w:p>
    <w:p w14:paraId="6BD6A7CF" w14:textId="533EFBF8" w:rsidR="0032597A" w:rsidRDefault="0032597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_Toc91154756 \h </w:instrText>
      </w:r>
      <w:r>
        <w:fldChar w:fldCharType="separate"/>
      </w:r>
      <w:r>
        <w:t>12</w:t>
      </w:r>
      <w:r>
        <w:fldChar w:fldCharType="end"/>
      </w:r>
    </w:p>
    <w:p w14:paraId="24F09F52" w14:textId="020D3EA9" w:rsidR="0032597A" w:rsidRDefault="0032597A">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_Toc91154757 \h </w:instrText>
      </w:r>
      <w:r>
        <w:fldChar w:fldCharType="separate"/>
      </w:r>
      <w:r>
        <w:t>13</w:t>
      </w:r>
      <w:r>
        <w:fldChar w:fldCharType="end"/>
      </w:r>
    </w:p>
    <w:p w14:paraId="3E1CCEA7" w14:textId="4B69428B" w:rsidR="0032597A" w:rsidRDefault="0032597A">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_Toc91154758 \h </w:instrText>
      </w:r>
      <w:r>
        <w:fldChar w:fldCharType="separate"/>
      </w:r>
      <w:r>
        <w:t>13</w:t>
      </w:r>
      <w:r>
        <w:fldChar w:fldCharType="end"/>
      </w:r>
    </w:p>
    <w:p w14:paraId="7230A98B" w14:textId="048EB77E" w:rsidR="0032597A" w:rsidRDefault="0032597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_Toc91154759 \h </w:instrText>
      </w:r>
      <w:r>
        <w:fldChar w:fldCharType="separate"/>
      </w:r>
      <w:r>
        <w:t>13</w:t>
      </w:r>
      <w:r>
        <w:fldChar w:fldCharType="end"/>
      </w:r>
    </w:p>
    <w:p w14:paraId="4FE52145" w14:textId="59299F76" w:rsidR="0032597A" w:rsidRDefault="0032597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_Toc91154760 \h </w:instrText>
      </w:r>
      <w:r>
        <w:fldChar w:fldCharType="separate"/>
      </w:r>
      <w:r>
        <w:t>13</w:t>
      </w:r>
      <w:r>
        <w:fldChar w:fldCharType="end"/>
      </w:r>
    </w:p>
    <w:p w14:paraId="243A43F0" w14:textId="3C0763A8" w:rsidR="0032597A" w:rsidRDefault="0032597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Charging related requirements</w:t>
      </w:r>
      <w:r>
        <w:tab/>
      </w:r>
      <w:r>
        <w:fldChar w:fldCharType="begin" w:fldLock="1"/>
      </w:r>
      <w:r>
        <w:instrText xml:space="preserve"> PAGEREF _Toc91154761 \h </w:instrText>
      </w:r>
      <w:r>
        <w:fldChar w:fldCharType="separate"/>
      </w:r>
      <w:r>
        <w:t>14</w:t>
      </w:r>
      <w:r>
        <w:fldChar w:fldCharType="end"/>
      </w:r>
    </w:p>
    <w:p w14:paraId="6A4D08EE" w14:textId="25EE0648" w:rsidR="0032597A" w:rsidRDefault="0032597A">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_Toc91154762 \h </w:instrText>
      </w:r>
      <w:r>
        <w:fldChar w:fldCharType="separate"/>
      </w:r>
      <w:r>
        <w:t>14</w:t>
      </w:r>
      <w:r>
        <w:fldChar w:fldCharType="end"/>
      </w:r>
    </w:p>
    <w:p w14:paraId="285C7BE3" w14:textId="768D5405" w:rsidR="0032597A" w:rsidRDefault="0032597A">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_Toc91154763 \h </w:instrText>
      </w:r>
      <w:r>
        <w:fldChar w:fldCharType="separate"/>
      </w:r>
      <w:r>
        <w:t>14</w:t>
      </w:r>
      <w:r>
        <w:fldChar w:fldCharType="end"/>
      </w:r>
    </w:p>
    <w:p w14:paraId="7F097CBE" w14:textId="6275C932" w:rsidR="0032597A" w:rsidRDefault="0032597A">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_Toc91154764 \h </w:instrText>
      </w:r>
      <w:r>
        <w:fldChar w:fldCharType="separate"/>
      </w:r>
      <w:r>
        <w:t>14</w:t>
      </w:r>
      <w:r>
        <w:fldChar w:fldCharType="end"/>
      </w:r>
    </w:p>
    <w:p w14:paraId="2A037797" w14:textId="3475544A" w:rsidR="0032597A" w:rsidRDefault="0032597A">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_Toc91154765 \h </w:instrText>
      </w:r>
      <w:r>
        <w:fldChar w:fldCharType="separate"/>
      </w:r>
      <w:r>
        <w:t>15</w:t>
      </w:r>
      <w:r>
        <w:fldChar w:fldCharType="end"/>
      </w:r>
    </w:p>
    <w:p w14:paraId="620FAB5A" w14:textId="18DBF934" w:rsidR="0032597A" w:rsidRDefault="0032597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Policy control requirements</w:t>
      </w:r>
      <w:r>
        <w:tab/>
      </w:r>
      <w:r>
        <w:fldChar w:fldCharType="begin" w:fldLock="1"/>
      </w:r>
      <w:r>
        <w:instrText xml:space="preserve"> PAGEREF _Toc91154766 \h </w:instrText>
      </w:r>
      <w:r>
        <w:fldChar w:fldCharType="separate"/>
      </w:r>
      <w:r>
        <w:t>15</w:t>
      </w:r>
      <w:r>
        <w:fldChar w:fldCharType="end"/>
      </w:r>
    </w:p>
    <w:p w14:paraId="0E2D9130" w14:textId="7F9548CE" w:rsidR="0032597A" w:rsidRDefault="0032597A">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_Toc91154767 \h </w:instrText>
      </w:r>
      <w:r>
        <w:fldChar w:fldCharType="separate"/>
      </w:r>
      <w:r>
        <w:t>15</w:t>
      </w:r>
      <w:r>
        <w:fldChar w:fldCharType="end"/>
      </w:r>
    </w:p>
    <w:p w14:paraId="05278AB9" w14:textId="3924D64E" w:rsidR="0032597A" w:rsidRDefault="0032597A">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_Toc91154768 \h </w:instrText>
      </w:r>
      <w:r>
        <w:fldChar w:fldCharType="separate"/>
      </w:r>
      <w:r>
        <w:t>15</w:t>
      </w:r>
      <w:r>
        <w:fldChar w:fldCharType="end"/>
      </w:r>
    </w:p>
    <w:p w14:paraId="59019C18" w14:textId="34D6370C" w:rsidR="0032597A" w:rsidRDefault="0032597A">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_Toc91154769 \h </w:instrText>
      </w:r>
      <w:r>
        <w:fldChar w:fldCharType="separate"/>
      </w:r>
      <w:r>
        <w:t>15</w:t>
      </w:r>
      <w:r>
        <w:fldChar w:fldCharType="end"/>
      </w:r>
    </w:p>
    <w:p w14:paraId="2DCE2A19" w14:textId="0CA84D17" w:rsidR="0032597A" w:rsidRDefault="0032597A">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_Toc91154770 \h </w:instrText>
      </w:r>
      <w:r>
        <w:fldChar w:fldCharType="separate"/>
      </w:r>
      <w:r>
        <w:t>16</w:t>
      </w:r>
      <w:r>
        <w:fldChar w:fldCharType="end"/>
      </w:r>
    </w:p>
    <w:p w14:paraId="5931D1B4" w14:textId="111856EC" w:rsidR="0032597A" w:rsidRDefault="0032597A">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_Toc91154771 \h </w:instrText>
      </w:r>
      <w:r>
        <w:fldChar w:fldCharType="separate"/>
      </w:r>
      <w:r>
        <w:t>16</w:t>
      </w:r>
      <w:r>
        <w:fldChar w:fldCharType="end"/>
      </w:r>
    </w:p>
    <w:p w14:paraId="6746D150" w14:textId="71FF1C30" w:rsidR="0032597A" w:rsidRDefault="0032597A">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_Toc91154772 \h </w:instrText>
      </w:r>
      <w:r>
        <w:fldChar w:fldCharType="separate"/>
      </w:r>
      <w:r>
        <w:t>16</w:t>
      </w:r>
      <w:r>
        <w:fldChar w:fldCharType="end"/>
      </w:r>
    </w:p>
    <w:p w14:paraId="22D8CB9F" w14:textId="314BF0DD" w:rsidR="0032597A" w:rsidRDefault="0032597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Usage monitoring control requirements</w:t>
      </w:r>
      <w:r>
        <w:tab/>
      </w:r>
      <w:r>
        <w:fldChar w:fldCharType="begin" w:fldLock="1"/>
      </w:r>
      <w:r>
        <w:instrText xml:space="preserve"> PAGEREF _Toc91154773 \h </w:instrText>
      </w:r>
      <w:r>
        <w:fldChar w:fldCharType="separate"/>
      </w:r>
      <w:r>
        <w:t>16</w:t>
      </w:r>
      <w:r>
        <w:fldChar w:fldCharType="end"/>
      </w:r>
    </w:p>
    <w:p w14:paraId="72085944" w14:textId="0E850D69" w:rsidR="0032597A" w:rsidRDefault="0032597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Application detection and control requirements</w:t>
      </w:r>
      <w:r>
        <w:tab/>
      </w:r>
      <w:r>
        <w:fldChar w:fldCharType="begin" w:fldLock="1"/>
      </w:r>
      <w:r>
        <w:instrText xml:space="preserve"> PAGEREF _Toc91154774 \h </w:instrText>
      </w:r>
      <w:r>
        <w:fldChar w:fldCharType="separate"/>
      </w:r>
      <w:r>
        <w:t>17</w:t>
      </w:r>
      <w:r>
        <w:fldChar w:fldCharType="end"/>
      </w:r>
    </w:p>
    <w:p w14:paraId="455582FC" w14:textId="231394B4" w:rsidR="0032597A" w:rsidRDefault="0032597A">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_Toc91154775 \h </w:instrText>
      </w:r>
      <w:r>
        <w:fldChar w:fldCharType="separate"/>
      </w:r>
      <w:r>
        <w:t>17</w:t>
      </w:r>
      <w:r>
        <w:fldChar w:fldCharType="end"/>
      </w:r>
    </w:p>
    <w:p w14:paraId="7C8ECBFE" w14:textId="6BF9F02B" w:rsidR="0032597A" w:rsidRDefault="0032597A">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_Toc91154776 \h </w:instrText>
      </w:r>
      <w:r>
        <w:fldChar w:fldCharType="separate"/>
      </w:r>
      <w:r>
        <w:t>17</w:t>
      </w:r>
      <w:r>
        <w:fldChar w:fldCharType="end"/>
      </w:r>
    </w:p>
    <w:p w14:paraId="0D34D64C" w14:textId="61D4B249" w:rsidR="0032597A" w:rsidRDefault="0032597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Network slice related policy control requirements</w:t>
      </w:r>
      <w:r>
        <w:tab/>
      </w:r>
      <w:r>
        <w:fldChar w:fldCharType="begin" w:fldLock="1"/>
      </w:r>
      <w:r>
        <w:instrText xml:space="preserve"> PAGEREF _Toc91154777 \h </w:instrText>
      </w:r>
      <w:r>
        <w:fldChar w:fldCharType="separate"/>
      </w:r>
      <w:r>
        <w:t>17</w:t>
      </w:r>
      <w:r>
        <w:fldChar w:fldCharType="end"/>
      </w:r>
    </w:p>
    <w:p w14:paraId="3F0DE160" w14:textId="0D4BBEFA" w:rsidR="0032597A" w:rsidRDefault="0032597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_Toc91154778 \h </w:instrText>
      </w:r>
      <w:r>
        <w:fldChar w:fldCharType="separate"/>
      </w:r>
      <w:r>
        <w:t>18</w:t>
      </w:r>
      <w:r>
        <w:fldChar w:fldCharType="end"/>
      </w:r>
    </w:p>
    <w:p w14:paraId="128BE975" w14:textId="0E4240CB" w:rsidR="0032597A" w:rsidRDefault="003259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_Toc91154779 \h </w:instrText>
      </w:r>
      <w:r>
        <w:fldChar w:fldCharType="separate"/>
      </w:r>
      <w:r>
        <w:t>18</w:t>
      </w:r>
      <w:r>
        <w:fldChar w:fldCharType="end"/>
      </w:r>
    </w:p>
    <w:p w14:paraId="1C87EF38" w14:textId="4D8D35D8" w:rsidR="0032597A" w:rsidRDefault="0032597A">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_Toc91154780 \h </w:instrText>
      </w:r>
      <w:r>
        <w:fldChar w:fldCharType="separate"/>
      </w:r>
      <w:r>
        <w:t>18</w:t>
      </w:r>
      <w:r>
        <w:fldChar w:fldCharType="end"/>
      </w:r>
    </w:p>
    <w:p w14:paraId="25F0F649" w14:textId="3CDABADD" w:rsidR="0032597A" w:rsidRDefault="0032597A">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_Toc91154781 \h </w:instrText>
      </w:r>
      <w:r>
        <w:fldChar w:fldCharType="separate"/>
      </w:r>
      <w:r>
        <w:t>18</w:t>
      </w:r>
      <w:r>
        <w:fldChar w:fldCharType="end"/>
      </w:r>
    </w:p>
    <w:p w14:paraId="2825182D" w14:textId="1CCD1ECE" w:rsidR="0032597A" w:rsidRDefault="0032597A">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_Toc91154782 \h </w:instrText>
      </w:r>
      <w:r>
        <w:fldChar w:fldCharType="separate"/>
      </w:r>
      <w:r>
        <w:t>19</w:t>
      </w:r>
      <w:r>
        <w:fldChar w:fldCharType="end"/>
      </w:r>
    </w:p>
    <w:p w14:paraId="321D3F07" w14:textId="28E4A8A0" w:rsidR="0032597A" w:rsidRDefault="0032597A">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_Toc91154783 \h </w:instrText>
      </w:r>
      <w:r>
        <w:fldChar w:fldCharType="separate"/>
      </w:r>
      <w:r>
        <w:t>21</w:t>
      </w:r>
      <w:r>
        <w:fldChar w:fldCharType="end"/>
      </w:r>
    </w:p>
    <w:p w14:paraId="2707D0BA" w14:textId="401C6873" w:rsidR="0032597A" w:rsidRDefault="0032597A">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_Toc91154784 \h </w:instrText>
      </w:r>
      <w:r>
        <w:fldChar w:fldCharType="separate"/>
      </w:r>
      <w:r>
        <w:t>22</w:t>
      </w:r>
      <w:r>
        <w:fldChar w:fldCharType="end"/>
      </w:r>
    </w:p>
    <w:p w14:paraId="71DF3999" w14:textId="23D61114" w:rsidR="0032597A" w:rsidRDefault="0032597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_Toc91154785 \h </w:instrText>
      </w:r>
      <w:r>
        <w:fldChar w:fldCharType="separate"/>
      </w:r>
      <w:r>
        <w:t>22</w:t>
      </w:r>
      <w:r>
        <w:fldChar w:fldCharType="end"/>
      </w:r>
    </w:p>
    <w:p w14:paraId="1BB18E1B" w14:textId="32E00BCC" w:rsidR="0032597A" w:rsidRDefault="0032597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_Toc91154786 \h </w:instrText>
      </w:r>
      <w:r>
        <w:fldChar w:fldCharType="separate"/>
      </w:r>
      <w:r>
        <w:t>22</w:t>
      </w:r>
      <w:r>
        <w:fldChar w:fldCharType="end"/>
      </w:r>
    </w:p>
    <w:p w14:paraId="05A56E77" w14:textId="4449FF4A" w:rsidR="0032597A" w:rsidRDefault="0032597A">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_Toc91154787 \h </w:instrText>
      </w:r>
      <w:r>
        <w:fldChar w:fldCharType="separate"/>
      </w:r>
      <w:r>
        <w:t>22</w:t>
      </w:r>
      <w:r>
        <w:fldChar w:fldCharType="end"/>
      </w:r>
    </w:p>
    <w:p w14:paraId="368B77BD" w14:textId="5680901B" w:rsidR="0032597A" w:rsidRDefault="0032597A">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_Toc91154788 \h </w:instrText>
      </w:r>
      <w:r>
        <w:fldChar w:fldCharType="separate"/>
      </w:r>
      <w:r>
        <w:t>23</w:t>
      </w:r>
      <w:r>
        <w:fldChar w:fldCharType="end"/>
      </w:r>
    </w:p>
    <w:p w14:paraId="1F7D6375" w14:textId="3287C702" w:rsidR="0032597A" w:rsidRDefault="0032597A">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_Toc91154789 \h </w:instrText>
      </w:r>
      <w:r>
        <w:fldChar w:fldCharType="separate"/>
      </w:r>
      <w:r>
        <w:t>23</w:t>
      </w:r>
      <w:r>
        <w:fldChar w:fldCharType="end"/>
      </w:r>
    </w:p>
    <w:p w14:paraId="285D3228" w14:textId="656D67A7" w:rsidR="0032597A" w:rsidRDefault="0032597A">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_Toc91154790 \h </w:instrText>
      </w:r>
      <w:r>
        <w:fldChar w:fldCharType="separate"/>
      </w:r>
      <w:r>
        <w:t>23</w:t>
      </w:r>
      <w:r>
        <w:fldChar w:fldCharType="end"/>
      </w:r>
    </w:p>
    <w:p w14:paraId="1A59FA48" w14:textId="74697199" w:rsidR="0032597A" w:rsidRDefault="0032597A">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_Toc91154791 \h </w:instrText>
      </w:r>
      <w:r>
        <w:fldChar w:fldCharType="separate"/>
      </w:r>
      <w:r>
        <w:t>24</w:t>
      </w:r>
      <w:r>
        <w:fldChar w:fldCharType="end"/>
      </w:r>
    </w:p>
    <w:p w14:paraId="08E35628" w14:textId="1470A4B5" w:rsidR="0032597A" w:rsidRDefault="0032597A">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_Toc91154792 \h </w:instrText>
      </w:r>
      <w:r>
        <w:fldChar w:fldCharType="separate"/>
      </w:r>
      <w:r>
        <w:t>24</w:t>
      </w:r>
      <w:r>
        <w:fldChar w:fldCharType="end"/>
      </w:r>
    </w:p>
    <w:p w14:paraId="146CE046" w14:textId="0E9803F4" w:rsidR="0032597A" w:rsidRDefault="0032597A">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_Toc91154793 \h </w:instrText>
      </w:r>
      <w:r>
        <w:fldChar w:fldCharType="separate"/>
      </w:r>
      <w:r>
        <w:t>24</w:t>
      </w:r>
      <w:r>
        <w:fldChar w:fldCharType="end"/>
      </w:r>
    </w:p>
    <w:p w14:paraId="2FE4A98F" w14:textId="0726D008" w:rsidR="0032597A" w:rsidRDefault="0032597A">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_Toc91154794 \h </w:instrText>
      </w:r>
      <w:r>
        <w:fldChar w:fldCharType="separate"/>
      </w:r>
      <w:r>
        <w:t>24</w:t>
      </w:r>
      <w:r>
        <w:fldChar w:fldCharType="end"/>
      </w:r>
    </w:p>
    <w:p w14:paraId="72499B67" w14:textId="7304D1CE" w:rsidR="0032597A" w:rsidRDefault="0032597A">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_Toc91154795 \h </w:instrText>
      </w:r>
      <w:r>
        <w:fldChar w:fldCharType="separate"/>
      </w:r>
      <w:r>
        <w:t>24</w:t>
      </w:r>
      <w:r>
        <w:fldChar w:fldCharType="end"/>
      </w:r>
    </w:p>
    <w:p w14:paraId="0CDBB110" w14:textId="4DBA2EDE" w:rsidR="0032597A" w:rsidRDefault="0032597A">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_Toc91154796 \h </w:instrText>
      </w:r>
      <w:r>
        <w:fldChar w:fldCharType="separate"/>
      </w:r>
      <w:r>
        <w:t>25</w:t>
      </w:r>
      <w:r>
        <w:fldChar w:fldCharType="end"/>
      </w:r>
    </w:p>
    <w:p w14:paraId="632462FD" w14:textId="57CC048D" w:rsidR="0032597A" w:rsidRDefault="0032597A">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_Toc91154797 \h </w:instrText>
      </w:r>
      <w:r>
        <w:fldChar w:fldCharType="separate"/>
      </w:r>
      <w:r>
        <w:t>25</w:t>
      </w:r>
      <w:r>
        <w:fldChar w:fldCharType="end"/>
      </w:r>
    </w:p>
    <w:p w14:paraId="05F67C40" w14:textId="3AD78CED" w:rsidR="0032597A" w:rsidRDefault="0032597A">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_Toc91154798 \h </w:instrText>
      </w:r>
      <w:r>
        <w:fldChar w:fldCharType="separate"/>
      </w:r>
      <w:r>
        <w:t>25</w:t>
      </w:r>
      <w:r>
        <w:fldChar w:fldCharType="end"/>
      </w:r>
    </w:p>
    <w:p w14:paraId="5C094BC9" w14:textId="29FE43D4" w:rsidR="0032597A" w:rsidRDefault="0032597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_Toc91154799 \h </w:instrText>
      </w:r>
      <w:r>
        <w:fldChar w:fldCharType="separate"/>
      </w:r>
      <w:r>
        <w:t>25</w:t>
      </w:r>
      <w:r>
        <w:fldChar w:fldCharType="end"/>
      </w:r>
    </w:p>
    <w:p w14:paraId="6BAD421F" w14:textId="4C3E4032" w:rsidR="0032597A" w:rsidRDefault="0032597A">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_Toc91154800 \h </w:instrText>
      </w:r>
      <w:r>
        <w:fldChar w:fldCharType="separate"/>
      </w:r>
      <w:r>
        <w:t>25</w:t>
      </w:r>
      <w:r>
        <w:fldChar w:fldCharType="end"/>
      </w:r>
    </w:p>
    <w:p w14:paraId="70CE92E0" w14:textId="73E7367A" w:rsidR="0032597A" w:rsidRDefault="0032597A">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_Toc91154801 \h </w:instrText>
      </w:r>
      <w:r>
        <w:fldChar w:fldCharType="separate"/>
      </w:r>
      <w:r>
        <w:t>25</w:t>
      </w:r>
      <w:r>
        <w:fldChar w:fldCharType="end"/>
      </w:r>
    </w:p>
    <w:p w14:paraId="3FE57FB4" w14:textId="1E7AB00E" w:rsidR="0032597A" w:rsidRDefault="0032597A">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_Toc91154802 \h </w:instrText>
      </w:r>
      <w:r>
        <w:fldChar w:fldCharType="separate"/>
      </w:r>
      <w:r>
        <w:t>25</w:t>
      </w:r>
      <w:r>
        <w:fldChar w:fldCharType="end"/>
      </w:r>
    </w:p>
    <w:p w14:paraId="6260FE9F" w14:textId="4B4FBB60" w:rsidR="0032597A" w:rsidRDefault="0032597A">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_Toc91154803 \h </w:instrText>
      </w:r>
      <w:r>
        <w:fldChar w:fldCharType="separate"/>
      </w:r>
      <w:r>
        <w:t>26</w:t>
      </w:r>
      <w:r>
        <w:fldChar w:fldCharType="end"/>
      </w:r>
    </w:p>
    <w:p w14:paraId="3E14F89F" w14:textId="61625E98" w:rsidR="0032597A" w:rsidRDefault="0032597A">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_Toc91154804 \h </w:instrText>
      </w:r>
      <w:r>
        <w:fldChar w:fldCharType="separate"/>
      </w:r>
      <w:r>
        <w:t>27</w:t>
      </w:r>
      <w:r>
        <w:fldChar w:fldCharType="end"/>
      </w:r>
    </w:p>
    <w:p w14:paraId="4592C3F4" w14:textId="4596F9C3" w:rsidR="0032597A" w:rsidRDefault="0032597A">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_Toc91154805 \h </w:instrText>
      </w:r>
      <w:r>
        <w:fldChar w:fldCharType="separate"/>
      </w:r>
      <w:r>
        <w:t>28</w:t>
      </w:r>
      <w:r>
        <w:fldChar w:fldCharType="end"/>
      </w:r>
    </w:p>
    <w:p w14:paraId="2A743977" w14:textId="04F6B900" w:rsidR="0032597A" w:rsidRDefault="0032597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_Toc91154806 \h </w:instrText>
      </w:r>
      <w:r>
        <w:fldChar w:fldCharType="separate"/>
      </w:r>
      <w:r>
        <w:t>31</w:t>
      </w:r>
      <w:r>
        <w:fldChar w:fldCharType="end"/>
      </w:r>
    </w:p>
    <w:p w14:paraId="47CD4B31" w14:textId="5C432A1F" w:rsidR="0032597A" w:rsidRDefault="0032597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_Toc91154807 \h </w:instrText>
      </w:r>
      <w:r>
        <w:fldChar w:fldCharType="separate"/>
      </w:r>
      <w:r>
        <w:t>31</w:t>
      </w:r>
      <w:r>
        <w:fldChar w:fldCharType="end"/>
      </w:r>
    </w:p>
    <w:p w14:paraId="29CA8326" w14:textId="5F608881" w:rsidR="0032597A" w:rsidRDefault="0032597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_Toc91154808 \h </w:instrText>
      </w:r>
      <w:r>
        <w:fldChar w:fldCharType="separate"/>
      </w:r>
      <w:r>
        <w:t>32</w:t>
      </w:r>
      <w:r>
        <w:fldChar w:fldCharType="end"/>
      </w:r>
    </w:p>
    <w:p w14:paraId="5916154E" w14:textId="19744C44" w:rsidR="0032597A" w:rsidRDefault="0032597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_Toc91154809 \h </w:instrText>
      </w:r>
      <w:r>
        <w:fldChar w:fldCharType="separate"/>
      </w:r>
      <w:r>
        <w:t>32</w:t>
      </w:r>
      <w:r>
        <w:fldChar w:fldCharType="end"/>
      </w:r>
    </w:p>
    <w:p w14:paraId="3F3C3CA2" w14:textId="18555A2F" w:rsidR="0032597A" w:rsidRDefault="0032597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_Toc91154810 \h </w:instrText>
      </w:r>
      <w:r>
        <w:fldChar w:fldCharType="separate"/>
      </w:r>
      <w:r>
        <w:t>34</w:t>
      </w:r>
      <w:r>
        <w:fldChar w:fldCharType="end"/>
      </w:r>
    </w:p>
    <w:p w14:paraId="04EEF0E4" w14:textId="6E11E779" w:rsidR="0032597A" w:rsidRDefault="0032597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_Toc91154811 \h </w:instrText>
      </w:r>
      <w:r>
        <w:fldChar w:fldCharType="separate"/>
      </w:r>
      <w:r>
        <w:t>37</w:t>
      </w:r>
      <w:r>
        <w:fldChar w:fldCharType="end"/>
      </w:r>
    </w:p>
    <w:p w14:paraId="5D9C0CBB" w14:textId="1CD89055" w:rsidR="0032597A" w:rsidRDefault="0032597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_Toc91154812 \h </w:instrText>
      </w:r>
      <w:r>
        <w:fldChar w:fldCharType="separate"/>
      </w:r>
      <w:r>
        <w:t>37</w:t>
      </w:r>
      <w:r>
        <w:fldChar w:fldCharType="end"/>
      </w:r>
    </w:p>
    <w:p w14:paraId="46A13AB9" w14:textId="1395B555" w:rsidR="0032597A" w:rsidRDefault="0032597A">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_Toc91154813 \h </w:instrText>
      </w:r>
      <w:r>
        <w:fldChar w:fldCharType="separate"/>
      </w:r>
      <w:r>
        <w:t>38</w:t>
      </w:r>
      <w:r>
        <w:fldChar w:fldCharType="end"/>
      </w:r>
    </w:p>
    <w:p w14:paraId="3256AE6A" w14:textId="648D5159" w:rsidR="0032597A" w:rsidRDefault="0032597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_Toc91154814 \h </w:instrText>
      </w:r>
      <w:r>
        <w:fldChar w:fldCharType="separate"/>
      </w:r>
      <w:r>
        <w:t>39</w:t>
      </w:r>
      <w:r>
        <w:fldChar w:fldCharType="end"/>
      </w:r>
    </w:p>
    <w:p w14:paraId="426DDEDE" w14:textId="1177BBFC" w:rsidR="0032597A" w:rsidRDefault="0032597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_Toc91154815 \h </w:instrText>
      </w:r>
      <w:r>
        <w:fldChar w:fldCharType="separate"/>
      </w:r>
      <w:r>
        <w:t>41</w:t>
      </w:r>
      <w:r>
        <w:fldChar w:fldCharType="end"/>
      </w:r>
    </w:p>
    <w:p w14:paraId="0C0BB3A2" w14:textId="68541A44" w:rsidR="0032597A" w:rsidRDefault="0032597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_Toc91154816 \h </w:instrText>
      </w:r>
      <w:r>
        <w:fldChar w:fldCharType="separate"/>
      </w:r>
      <w:r>
        <w:t>43</w:t>
      </w:r>
      <w:r>
        <w:fldChar w:fldCharType="end"/>
      </w:r>
    </w:p>
    <w:p w14:paraId="37F6FE2E" w14:textId="5BDB7F7C" w:rsidR="0032597A" w:rsidRDefault="0032597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_Toc91154817 \h </w:instrText>
      </w:r>
      <w:r>
        <w:fldChar w:fldCharType="separate"/>
      </w:r>
      <w:r>
        <w:t>43</w:t>
      </w:r>
      <w:r>
        <w:fldChar w:fldCharType="end"/>
      </w:r>
    </w:p>
    <w:p w14:paraId="19820A9F" w14:textId="18FD2DDB" w:rsidR="0032597A" w:rsidRDefault="0032597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_Toc91154818 \h </w:instrText>
      </w:r>
      <w:r>
        <w:fldChar w:fldCharType="separate"/>
      </w:r>
      <w:r>
        <w:t>44</w:t>
      </w:r>
      <w:r>
        <w:fldChar w:fldCharType="end"/>
      </w:r>
    </w:p>
    <w:p w14:paraId="2CDE3C6C" w14:textId="62358B91" w:rsidR="0032597A" w:rsidRDefault="0032597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Session management related policy control</w:t>
      </w:r>
      <w:r>
        <w:tab/>
      </w:r>
      <w:r>
        <w:fldChar w:fldCharType="begin" w:fldLock="1"/>
      </w:r>
      <w:r>
        <w:instrText xml:space="preserve"> PAGEREF _Toc91154819 \h </w:instrText>
      </w:r>
      <w:r>
        <w:fldChar w:fldCharType="separate"/>
      </w:r>
      <w:r>
        <w:t>44</w:t>
      </w:r>
      <w:r>
        <w:fldChar w:fldCharType="end"/>
      </w:r>
    </w:p>
    <w:p w14:paraId="64C0B9B9" w14:textId="19254D9C" w:rsidR="0032597A" w:rsidRDefault="0032597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_Toc91154820 \h </w:instrText>
      </w:r>
      <w:r>
        <w:fldChar w:fldCharType="separate"/>
      </w:r>
      <w:r>
        <w:t>44</w:t>
      </w:r>
      <w:r>
        <w:fldChar w:fldCharType="end"/>
      </w:r>
    </w:p>
    <w:p w14:paraId="50A1DAC7" w14:textId="3CAD2ED7" w:rsidR="0032597A" w:rsidRDefault="0032597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_Toc91154821 \h </w:instrText>
      </w:r>
      <w:r>
        <w:fldChar w:fldCharType="separate"/>
      </w:r>
      <w:r>
        <w:t>45</w:t>
      </w:r>
      <w:r>
        <w:fldChar w:fldCharType="end"/>
      </w:r>
    </w:p>
    <w:p w14:paraId="6C52E5B3" w14:textId="0EEA9477" w:rsidR="0032597A" w:rsidRDefault="0032597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_Toc91154822 \h </w:instrText>
      </w:r>
      <w:r>
        <w:fldChar w:fldCharType="separate"/>
      </w:r>
      <w:r>
        <w:t>45</w:t>
      </w:r>
      <w:r>
        <w:fldChar w:fldCharType="end"/>
      </w:r>
    </w:p>
    <w:p w14:paraId="4342E2F6" w14:textId="55C7019C" w:rsidR="0032597A" w:rsidRDefault="0032597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_Toc91154823 \h </w:instrText>
      </w:r>
      <w:r>
        <w:fldChar w:fldCharType="separate"/>
      </w:r>
      <w:r>
        <w:t>45</w:t>
      </w:r>
      <w:r>
        <w:fldChar w:fldCharType="end"/>
      </w:r>
    </w:p>
    <w:p w14:paraId="7809D699" w14:textId="530CE4CE" w:rsidR="0032597A" w:rsidRDefault="0032597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_Toc91154824 \h </w:instrText>
      </w:r>
      <w:r>
        <w:fldChar w:fldCharType="separate"/>
      </w:r>
      <w:r>
        <w:t>45</w:t>
      </w:r>
      <w:r>
        <w:fldChar w:fldCharType="end"/>
      </w:r>
    </w:p>
    <w:p w14:paraId="2C7AA69E" w14:textId="3DFFBC0C" w:rsidR="0032597A" w:rsidRDefault="0032597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_Toc91154825 \h </w:instrText>
      </w:r>
      <w:r>
        <w:fldChar w:fldCharType="separate"/>
      </w:r>
      <w:r>
        <w:t>46</w:t>
      </w:r>
      <w:r>
        <w:fldChar w:fldCharType="end"/>
      </w:r>
    </w:p>
    <w:p w14:paraId="7856B8C3" w14:textId="35621498" w:rsidR="0032597A" w:rsidRDefault="0032597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_Toc91154826 \h </w:instrText>
      </w:r>
      <w:r>
        <w:fldChar w:fldCharType="separate"/>
      </w:r>
      <w:r>
        <w:t>47</w:t>
      </w:r>
      <w:r>
        <w:fldChar w:fldCharType="end"/>
      </w:r>
    </w:p>
    <w:p w14:paraId="31FB07FA" w14:textId="0B2024F4" w:rsidR="0032597A" w:rsidRDefault="0032597A">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_Toc91154827 \h </w:instrText>
      </w:r>
      <w:r>
        <w:fldChar w:fldCharType="separate"/>
      </w:r>
      <w:r>
        <w:t>48</w:t>
      </w:r>
      <w:r>
        <w:fldChar w:fldCharType="end"/>
      </w:r>
    </w:p>
    <w:p w14:paraId="066DD478" w14:textId="434CACD8" w:rsidR="0032597A" w:rsidRDefault="0032597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_Toc91154828 \h </w:instrText>
      </w:r>
      <w:r>
        <w:fldChar w:fldCharType="separate"/>
      </w:r>
      <w:r>
        <w:t>48</w:t>
      </w:r>
      <w:r>
        <w:fldChar w:fldCharType="end"/>
      </w:r>
    </w:p>
    <w:p w14:paraId="3E7CC07B" w14:textId="373EB8F6" w:rsidR="0032597A" w:rsidRDefault="0032597A">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_Toc91154829 \h </w:instrText>
      </w:r>
      <w:r>
        <w:fldChar w:fldCharType="separate"/>
      </w:r>
      <w:r>
        <w:t>57</w:t>
      </w:r>
      <w:r>
        <w:fldChar w:fldCharType="end"/>
      </w:r>
    </w:p>
    <w:p w14:paraId="52F11410" w14:textId="307C4614" w:rsidR="0032597A" w:rsidRDefault="0032597A">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_Toc91154830 \h </w:instrText>
      </w:r>
      <w:r>
        <w:fldChar w:fldCharType="separate"/>
      </w:r>
      <w:r>
        <w:t>58</w:t>
      </w:r>
      <w:r>
        <w:fldChar w:fldCharType="end"/>
      </w:r>
    </w:p>
    <w:p w14:paraId="059B7A70" w14:textId="003BC0FE" w:rsidR="0032597A" w:rsidRDefault="0032597A">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_Toc91154831 \h </w:instrText>
      </w:r>
      <w:r>
        <w:fldChar w:fldCharType="separate"/>
      </w:r>
      <w:r>
        <w:t>58</w:t>
      </w:r>
      <w:r>
        <w:fldChar w:fldCharType="end"/>
      </w:r>
    </w:p>
    <w:p w14:paraId="38B4DF3F" w14:textId="1FB9748E" w:rsidR="0032597A" w:rsidRDefault="0032597A">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_Toc91154832 \h </w:instrText>
      </w:r>
      <w:r>
        <w:fldChar w:fldCharType="separate"/>
      </w:r>
      <w:r>
        <w:t>58</w:t>
      </w:r>
      <w:r>
        <w:fldChar w:fldCharType="end"/>
      </w:r>
    </w:p>
    <w:p w14:paraId="0DE55572" w14:textId="6B74C43A" w:rsidR="0032597A" w:rsidRDefault="0032597A">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_Toc91154833 \h </w:instrText>
      </w:r>
      <w:r>
        <w:fldChar w:fldCharType="separate"/>
      </w:r>
      <w:r>
        <w:t>58</w:t>
      </w:r>
      <w:r>
        <w:fldChar w:fldCharType="end"/>
      </w:r>
    </w:p>
    <w:p w14:paraId="320BBCEC" w14:textId="56F83AC5" w:rsidR="0032597A" w:rsidRDefault="0032597A">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_Toc91154834 \h </w:instrText>
      </w:r>
      <w:r>
        <w:fldChar w:fldCharType="separate"/>
      </w:r>
      <w:r>
        <w:t>59</w:t>
      </w:r>
      <w:r>
        <w:fldChar w:fldCharType="end"/>
      </w:r>
    </w:p>
    <w:p w14:paraId="075B80A8" w14:textId="65CC4839" w:rsidR="0032597A" w:rsidRDefault="0032597A">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_Toc91154835 \h </w:instrText>
      </w:r>
      <w:r>
        <w:fldChar w:fldCharType="separate"/>
      </w:r>
      <w:r>
        <w:t>61</w:t>
      </w:r>
      <w:r>
        <w:fldChar w:fldCharType="end"/>
      </w:r>
    </w:p>
    <w:p w14:paraId="5C63551E" w14:textId="49A0E930" w:rsidR="0032597A" w:rsidRDefault="0032597A">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_Toc91154836 \h </w:instrText>
      </w:r>
      <w:r>
        <w:fldChar w:fldCharType="separate"/>
      </w:r>
      <w:r>
        <w:t>61</w:t>
      </w:r>
      <w:r>
        <w:fldChar w:fldCharType="end"/>
      </w:r>
    </w:p>
    <w:p w14:paraId="69C5408E" w14:textId="31CA8287" w:rsidR="0032597A" w:rsidRDefault="0032597A">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_Toc91154837 \h </w:instrText>
      </w:r>
      <w:r>
        <w:fldChar w:fldCharType="separate"/>
      </w:r>
      <w:r>
        <w:t>62</w:t>
      </w:r>
      <w:r>
        <w:fldChar w:fldCharType="end"/>
      </w:r>
    </w:p>
    <w:p w14:paraId="4F4A6D90" w14:textId="2779E7CD" w:rsidR="0032597A" w:rsidRDefault="0032597A">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_Toc91154838 \h </w:instrText>
      </w:r>
      <w:r>
        <w:fldChar w:fldCharType="separate"/>
      </w:r>
      <w:r>
        <w:t>62</w:t>
      </w:r>
      <w:r>
        <w:fldChar w:fldCharType="end"/>
      </w:r>
    </w:p>
    <w:p w14:paraId="755A0F51" w14:textId="1863830F" w:rsidR="0032597A" w:rsidRDefault="0032597A">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_Toc91154839 \h </w:instrText>
      </w:r>
      <w:r>
        <w:fldChar w:fldCharType="separate"/>
      </w:r>
      <w:r>
        <w:t>63</w:t>
      </w:r>
      <w:r>
        <w:fldChar w:fldCharType="end"/>
      </w:r>
    </w:p>
    <w:p w14:paraId="1B0A86BF" w14:textId="2D00CFC9" w:rsidR="0032597A" w:rsidRDefault="0032597A">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_Toc91154840 \h </w:instrText>
      </w:r>
      <w:r>
        <w:fldChar w:fldCharType="separate"/>
      </w:r>
      <w:r>
        <w:t>64</w:t>
      </w:r>
      <w:r>
        <w:fldChar w:fldCharType="end"/>
      </w:r>
    </w:p>
    <w:p w14:paraId="7DE00BA6" w14:textId="30DEBE00" w:rsidR="0032597A" w:rsidRDefault="0032597A">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4E3E8C">
        <w:rPr>
          <w:rFonts w:eastAsia="SimSun"/>
          <w:lang w:eastAsia="zh-CN"/>
        </w:rPr>
        <w:t xml:space="preserve"> </w:t>
      </w:r>
      <w:r>
        <w:t>PCF</w:t>
      </w:r>
      <w:r>
        <w:tab/>
      </w:r>
      <w:r>
        <w:fldChar w:fldCharType="begin" w:fldLock="1"/>
      </w:r>
      <w:r>
        <w:instrText xml:space="preserve"> PAGEREF _Toc91154841 \h </w:instrText>
      </w:r>
      <w:r>
        <w:fldChar w:fldCharType="separate"/>
      </w:r>
      <w:r>
        <w:t>66</w:t>
      </w:r>
      <w:r>
        <w:fldChar w:fldCharType="end"/>
      </w:r>
    </w:p>
    <w:p w14:paraId="172BDD56" w14:textId="4B95C8E5" w:rsidR="0032597A" w:rsidRDefault="0032597A">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_Toc91154842 \h </w:instrText>
      </w:r>
      <w:r>
        <w:fldChar w:fldCharType="separate"/>
      </w:r>
      <w:r>
        <w:t>72</w:t>
      </w:r>
      <w:r>
        <w:fldChar w:fldCharType="end"/>
      </w:r>
    </w:p>
    <w:p w14:paraId="08D6F3CD" w14:textId="17FF5F33" w:rsidR="0032597A" w:rsidRDefault="0032597A">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_Toc91154843 \h </w:instrText>
      </w:r>
      <w:r>
        <w:fldChar w:fldCharType="separate"/>
      </w:r>
      <w:r>
        <w:t>72</w:t>
      </w:r>
      <w:r>
        <w:fldChar w:fldCharType="end"/>
      </w:r>
    </w:p>
    <w:p w14:paraId="3953C4DB" w14:textId="5ED8CDDC" w:rsidR="0032597A" w:rsidRDefault="0032597A">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_Toc91154844 \h </w:instrText>
      </w:r>
      <w:r>
        <w:fldChar w:fldCharType="separate"/>
      </w:r>
      <w:r>
        <w:t>74</w:t>
      </w:r>
      <w:r>
        <w:fldChar w:fldCharType="end"/>
      </w:r>
    </w:p>
    <w:p w14:paraId="5DB3E70A" w14:textId="130792E1" w:rsidR="0032597A" w:rsidRDefault="0032597A">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_Toc91154845 \h </w:instrText>
      </w:r>
      <w:r>
        <w:fldChar w:fldCharType="separate"/>
      </w:r>
      <w:r>
        <w:t>74</w:t>
      </w:r>
      <w:r>
        <w:fldChar w:fldCharType="end"/>
      </w:r>
    </w:p>
    <w:p w14:paraId="59B35089" w14:textId="28A01677" w:rsidR="0032597A" w:rsidRDefault="0032597A">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_Toc91154846 \h </w:instrText>
      </w:r>
      <w:r>
        <w:fldChar w:fldCharType="separate"/>
      </w:r>
      <w:r>
        <w:t>75</w:t>
      </w:r>
      <w:r>
        <w:fldChar w:fldCharType="end"/>
      </w:r>
    </w:p>
    <w:p w14:paraId="4F2572CF" w14:textId="18071CFC" w:rsidR="0032597A" w:rsidRDefault="0032597A">
      <w:pPr>
        <w:pStyle w:val="TOC4"/>
        <w:rPr>
          <w:rFonts w:asciiTheme="minorHAnsi" w:eastAsiaTheme="minorEastAsia" w:hAnsiTheme="minorHAnsi" w:cstheme="minorBidi"/>
          <w:sz w:val="22"/>
          <w:szCs w:val="22"/>
          <w:lang w:eastAsia="en-GB"/>
        </w:rPr>
      </w:pPr>
      <w:r>
        <w:rPr>
          <w:lang w:eastAsia="zh-CN"/>
        </w:rPr>
        <w:t>6.1.3.23a</w:t>
      </w:r>
      <w:r>
        <w:rPr>
          <w:rFonts w:asciiTheme="minorHAnsi" w:eastAsiaTheme="minorEastAsia" w:hAnsiTheme="minorHAnsi" w:cstheme="minorBidi"/>
          <w:sz w:val="22"/>
          <w:szCs w:val="22"/>
          <w:lang w:eastAsia="en-GB"/>
        </w:rPr>
        <w:tab/>
      </w:r>
      <w:r>
        <w:rPr>
          <w:lang w:eastAsia="zh-CN"/>
        </w:rPr>
        <w:t>Support of Time Sensitive Communication and Time Synchronization</w:t>
      </w:r>
      <w:r>
        <w:tab/>
      </w:r>
      <w:r>
        <w:fldChar w:fldCharType="begin" w:fldLock="1"/>
      </w:r>
      <w:r>
        <w:instrText xml:space="preserve"> PAGEREF _Toc91154847 \h </w:instrText>
      </w:r>
      <w:r>
        <w:fldChar w:fldCharType="separate"/>
      </w:r>
      <w:r>
        <w:t>76</w:t>
      </w:r>
      <w:r>
        <w:fldChar w:fldCharType="end"/>
      </w:r>
    </w:p>
    <w:p w14:paraId="6AB23D46" w14:textId="195F53AF" w:rsidR="0032597A" w:rsidRDefault="0032597A">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_Toc91154848 \h </w:instrText>
      </w:r>
      <w:r>
        <w:fldChar w:fldCharType="separate"/>
      </w:r>
      <w:r>
        <w:t>77</w:t>
      </w:r>
      <w:r>
        <w:fldChar w:fldCharType="end"/>
      </w:r>
    </w:p>
    <w:p w14:paraId="52E58A9C" w14:textId="3CBA254F" w:rsidR="0032597A" w:rsidRDefault="0032597A">
      <w:pPr>
        <w:pStyle w:val="TOC4"/>
        <w:rPr>
          <w:rFonts w:asciiTheme="minorHAnsi" w:eastAsiaTheme="minorEastAsia" w:hAnsiTheme="minorHAnsi" w:cstheme="minorBidi"/>
          <w:sz w:val="22"/>
          <w:szCs w:val="22"/>
          <w:lang w:eastAsia="en-GB"/>
        </w:rPr>
      </w:pPr>
      <w:r>
        <w:rPr>
          <w:lang w:eastAsia="zh-CN"/>
        </w:rPr>
        <w:t>6.1.3.25</w:t>
      </w:r>
      <w:r>
        <w:rPr>
          <w:rFonts w:asciiTheme="minorHAnsi" w:eastAsiaTheme="minorEastAsia" w:hAnsiTheme="minorHAnsi" w:cstheme="minorBidi"/>
          <w:sz w:val="22"/>
          <w:szCs w:val="22"/>
          <w:lang w:eastAsia="en-GB"/>
        </w:rPr>
        <w:tab/>
      </w:r>
      <w:r>
        <w:rPr>
          <w:lang w:eastAsia="zh-CN"/>
        </w:rPr>
        <w:t>SNPN UE Remote Provisioning support via User Plane</w:t>
      </w:r>
      <w:r>
        <w:tab/>
      </w:r>
      <w:r>
        <w:fldChar w:fldCharType="begin" w:fldLock="1"/>
      </w:r>
      <w:r>
        <w:instrText xml:space="preserve"> PAGEREF _Toc91154849 \h </w:instrText>
      </w:r>
      <w:r>
        <w:fldChar w:fldCharType="separate"/>
      </w:r>
      <w:r>
        <w:t>77</w:t>
      </w:r>
      <w:r>
        <w:fldChar w:fldCharType="end"/>
      </w:r>
    </w:p>
    <w:p w14:paraId="4B0356E4" w14:textId="32242608" w:rsidR="0032597A" w:rsidRDefault="0032597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Network slice related policy control</w:t>
      </w:r>
      <w:r>
        <w:tab/>
      </w:r>
      <w:r>
        <w:fldChar w:fldCharType="begin" w:fldLock="1"/>
      </w:r>
      <w:r>
        <w:instrText xml:space="preserve"> PAGEREF _Toc91154850 \h </w:instrText>
      </w:r>
      <w:r>
        <w:fldChar w:fldCharType="separate"/>
      </w:r>
      <w:r>
        <w:t>77</w:t>
      </w:r>
      <w:r>
        <w:fldChar w:fldCharType="end"/>
      </w:r>
    </w:p>
    <w:p w14:paraId="5A2948F6" w14:textId="43A0ABD8" w:rsidR="0032597A" w:rsidRDefault="0032597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_Toc91154851 \h </w:instrText>
      </w:r>
      <w:r>
        <w:fldChar w:fldCharType="separate"/>
      </w:r>
      <w:r>
        <w:t>77</w:t>
      </w:r>
      <w:r>
        <w:fldChar w:fldCharType="end"/>
      </w:r>
    </w:p>
    <w:p w14:paraId="7CE0E0ED" w14:textId="71B873EC" w:rsidR="0032597A" w:rsidRDefault="0032597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Limitation of data rate per network slice with assistance of the NWDAF</w:t>
      </w:r>
      <w:r>
        <w:tab/>
      </w:r>
      <w:r>
        <w:fldChar w:fldCharType="begin" w:fldLock="1"/>
      </w:r>
      <w:r>
        <w:instrText xml:space="preserve"> PAGEREF _Toc91154852 \h </w:instrText>
      </w:r>
      <w:r>
        <w:fldChar w:fldCharType="separate"/>
      </w:r>
      <w:r>
        <w:t>78</w:t>
      </w:r>
      <w:r>
        <w:fldChar w:fldCharType="end"/>
      </w:r>
    </w:p>
    <w:p w14:paraId="5A21E2F3" w14:textId="45AD9D2F" w:rsidR="0032597A" w:rsidRDefault="0032597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Limitation of data rate per network slice with PCF based monitoring</w:t>
      </w:r>
      <w:r>
        <w:tab/>
      </w:r>
      <w:r>
        <w:fldChar w:fldCharType="begin" w:fldLock="1"/>
      </w:r>
      <w:r>
        <w:instrText xml:space="preserve"> PAGEREF _Toc91154853 \h </w:instrText>
      </w:r>
      <w:r>
        <w:fldChar w:fldCharType="separate"/>
      </w:r>
      <w:r>
        <w:t>78</w:t>
      </w:r>
      <w:r>
        <w:fldChar w:fldCharType="end"/>
      </w:r>
    </w:p>
    <w:p w14:paraId="610C720C" w14:textId="71E01257" w:rsidR="0032597A" w:rsidRDefault="0032597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_Toc91154854 \h </w:instrText>
      </w:r>
      <w:r>
        <w:fldChar w:fldCharType="separate"/>
      </w:r>
      <w:r>
        <w:t>79</w:t>
      </w:r>
      <w:r>
        <w:fldChar w:fldCharType="end"/>
      </w:r>
    </w:p>
    <w:p w14:paraId="3580142C" w14:textId="275CB219" w:rsidR="0032597A" w:rsidRDefault="003259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_Toc91154855 \h </w:instrText>
      </w:r>
      <w:r>
        <w:fldChar w:fldCharType="separate"/>
      </w:r>
      <w:r>
        <w:t>79</w:t>
      </w:r>
      <w:r>
        <w:fldChar w:fldCharType="end"/>
      </w:r>
    </w:p>
    <w:p w14:paraId="0D929F59" w14:textId="78901EA3" w:rsidR="0032597A" w:rsidRDefault="0032597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_Toc91154856 \h </w:instrText>
      </w:r>
      <w:r>
        <w:fldChar w:fldCharType="separate"/>
      </w:r>
      <w:r>
        <w:t>79</w:t>
      </w:r>
      <w:r>
        <w:fldChar w:fldCharType="end"/>
      </w:r>
    </w:p>
    <w:p w14:paraId="4CF7D81F" w14:textId="10B9A1EC" w:rsidR="0032597A" w:rsidRDefault="0032597A">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_Toc91154857 \h </w:instrText>
      </w:r>
      <w:r>
        <w:fldChar w:fldCharType="separate"/>
      </w:r>
      <w:r>
        <w:t>79</w:t>
      </w:r>
      <w:r>
        <w:fldChar w:fldCharType="end"/>
      </w:r>
    </w:p>
    <w:p w14:paraId="5B2AFF57" w14:textId="59640E89" w:rsidR="0032597A" w:rsidRDefault="0032597A">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_Toc91154858 \h </w:instrText>
      </w:r>
      <w:r>
        <w:fldChar w:fldCharType="separate"/>
      </w:r>
      <w:r>
        <w:t>80</w:t>
      </w:r>
      <w:r>
        <w:fldChar w:fldCharType="end"/>
      </w:r>
    </w:p>
    <w:p w14:paraId="1B92A3E5" w14:textId="4CA27F73" w:rsidR="0032597A" w:rsidRDefault="0032597A">
      <w:pPr>
        <w:pStyle w:val="TOC5"/>
        <w:rPr>
          <w:rFonts w:asciiTheme="minorHAnsi" w:eastAsiaTheme="minorEastAsia" w:hAnsiTheme="minorHAnsi" w:cstheme="minorBidi"/>
          <w:sz w:val="22"/>
          <w:szCs w:val="22"/>
          <w:lang w:eastAsia="en-GB"/>
        </w:rPr>
      </w:pPr>
      <w:r>
        <w:lastRenderedPageBreak/>
        <w:t>6.2.1.1.3</w:t>
      </w:r>
      <w:r>
        <w:rPr>
          <w:rFonts w:asciiTheme="minorHAnsi" w:eastAsiaTheme="minorEastAsia" w:hAnsiTheme="minorHAnsi" w:cstheme="minorBidi"/>
          <w:sz w:val="22"/>
          <w:szCs w:val="22"/>
          <w:lang w:eastAsia="en-GB"/>
        </w:rPr>
        <w:tab/>
      </w:r>
      <w:r>
        <w:t>Network slice related functionality</w:t>
      </w:r>
      <w:r>
        <w:tab/>
      </w:r>
      <w:r>
        <w:fldChar w:fldCharType="begin" w:fldLock="1"/>
      </w:r>
      <w:r>
        <w:instrText xml:space="preserve"> PAGEREF _Toc91154859 \h </w:instrText>
      </w:r>
      <w:r>
        <w:fldChar w:fldCharType="separate"/>
      </w:r>
      <w:r>
        <w:t>80</w:t>
      </w:r>
      <w:r>
        <w:fldChar w:fldCharType="end"/>
      </w:r>
    </w:p>
    <w:p w14:paraId="63A64242" w14:textId="6B20A35C" w:rsidR="0032597A" w:rsidRDefault="0032597A">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_Toc91154860 \h </w:instrText>
      </w:r>
      <w:r>
        <w:fldChar w:fldCharType="separate"/>
      </w:r>
      <w:r>
        <w:t>81</w:t>
      </w:r>
      <w:r>
        <w:fldChar w:fldCharType="end"/>
      </w:r>
    </w:p>
    <w:p w14:paraId="7C48D569" w14:textId="302D836D" w:rsidR="0032597A" w:rsidRDefault="0032597A">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_Toc91154861 \h </w:instrText>
      </w:r>
      <w:r>
        <w:fldChar w:fldCharType="separate"/>
      </w:r>
      <w:r>
        <w:t>84</w:t>
      </w:r>
      <w:r>
        <w:fldChar w:fldCharType="end"/>
      </w:r>
    </w:p>
    <w:p w14:paraId="11300B84" w14:textId="5DEA1B18" w:rsidR="0032597A" w:rsidRDefault="0032597A">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_Toc91154862 \h </w:instrText>
      </w:r>
      <w:r>
        <w:fldChar w:fldCharType="separate"/>
      </w:r>
      <w:r>
        <w:t>87</w:t>
      </w:r>
      <w:r>
        <w:fldChar w:fldCharType="end"/>
      </w:r>
    </w:p>
    <w:p w14:paraId="7B368FDB" w14:textId="5E14378D" w:rsidR="0032597A" w:rsidRDefault="0032597A">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_Toc91154863 \h </w:instrText>
      </w:r>
      <w:r>
        <w:fldChar w:fldCharType="separate"/>
      </w:r>
      <w:r>
        <w:t>87</w:t>
      </w:r>
      <w:r>
        <w:fldChar w:fldCharType="end"/>
      </w:r>
    </w:p>
    <w:p w14:paraId="7739BAA4" w14:textId="21B2794D" w:rsidR="0032597A" w:rsidRDefault="0032597A">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4E3E8C">
        <w:rPr>
          <w:rFonts w:eastAsia="SimSun" w:cs="Arial"/>
          <w:lang w:eastAsia="zh-CN"/>
        </w:rPr>
        <w:t>Application specific policy information management</w:t>
      </w:r>
      <w:r>
        <w:tab/>
      </w:r>
      <w:r>
        <w:fldChar w:fldCharType="begin" w:fldLock="1"/>
      </w:r>
      <w:r>
        <w:instrText xml:space="preserve"> PAGEREF _Toc91154864 \h </w:instrText>
      </w:r>
      <w:r>
        <w:fldChar w:fldCharType="separate"/>
      </w:r>
      <w:r>
        <w:t>87</w:t>
      </w:r>
      <w:r>
        <w:fldChar w:fldCharType="end"/>
      </w:r>
    </w:p>
    <w:p w14:paraId="7CBA2FF8" w14:textId="3911846F" w:rsidR="0032597A" w:rsidRDefault="0032597A">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_Toc91154865 \h </w:instrText>
      </w:r>
      <w:r>
        <w:fldChar w:fldCharType="separate"/>
      </w:r>
      <w:r>
        <w:t>88</w:t>
      </w:r>
      <w:r>
        <w:fldChar w:fldCharType="end"/>
      </w:r>
    </w:p>
    <w:p w14:paraId="0DCF29D1" w14:textId="009DA820" w:rsidR="0032597A" w:rsidRDefault="0032597A">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_Toc91154866 \h </w:instrText>
      </w:r>
      <w:r>
        <w:fldChar w:fldCharType="separate"/>
      </w:r>
      <w:r>
        <w:t>89</w:t>
      </w:r>
      <w:r>
        <w:fldChar w:fldCharType="end"/>
      </w:r>
    </w:p>
    <w:p w14:paraId="5F83FFFB" w14:textId="298DF18C" w:rsidR="0032597A" w:rsidRDefault="0032597A">
      <w:pPr>
        <w:pStyle w:val="TOC4"/>
        <w:rPr>
          <w:rFonts w:asciiTheme="minorHAnsi" w:eastAsiaTheme="minorEastAsia" w:hAnsiTheme="minorHAnsi" w:cstheme="minorBidi"/>
          <w:sz w:val="22"/>
          <w:szCs w:val="22"/>
          <w:lang w:eastAsia="en-GB"/>
        </w:rPr>
      </w:pPr>
      <w:r>
        <w:t>6.2.1.9</w:t>
      </w:r>
      <w:r>
        <w:rPr>
          <w:rFonts w:asciiTheme="minorHAnsi" w:eastAsiaTheme="minorEastAsia" w:hAnsiTheme="minorHAnsi" w:cstheme="minorBidi"/>
          <w:sz w:val="22"/>
          <w:szCs w:val="22"/>
          <w:lang w:eastAsia="en-GB"/>
        </w:rPr>
        <w:tab/>
      </w:r>
      <w:r>
        <w:t>Monitoring the data rate per Network Slice for a UE</w:t>
      </w:r>
      <w:r>
        <w:tab/>
      </w:r>
      <w:r>
        <w:fldChar w:fldCharType="begin" w:fldLock="1"/>
      </w:r>
      <w:r>
        <w:instrText xml:space="preserve"> PAGEREF _Toc91154867 \h </w:instrText>
      </w:r>
      <w:r>
        <w:fldChar w:fldCharType="separate"/>
      </w:r>
      <w:r>
        <w:t>89</w:t>
      </w:r>
      <w:r>
        <w:fldChar w:fldCharType="end"/>
      </w:r>
    </w:p>
    <w:p w14:paraId="66001DD8" w14:textId="2EE7350F" w:rsidR="0032597A" w:rsidRDefault="0032597A">
      <w:pPr>
        <w:pStyle w:val="TOC4"/>
        <w:rPr>
          <w:rFonts w:asciiTheme="minorHAnsi" w:eastAsiaTheme="minorEastAsia" w:hAnsiTheme="minorHAnsi" w:cstheme="minorBidi"/>
          <w:sz w:val="22"/>
          <w:szCs w:val="22"/>
          <w:lang w:eastAsia="en-GB"/>
        </w:rPr>
      </w:pPr>
      <w:r>
        <w:t>6.2.1.10</w:t>
      </w:r>
      <w:r>
        <w:rPr>
          <w:rFonts w:asciiTheme="minorHAnsi" w:eastAsiaTheme="minorEastAsia" w:hAnsiTheme="minorHAnsi" w:cstheme="minorBidi"/>
          <w:sz w:val="22"/>
          <w:szCs w:val="22"/>
          <w:lang w:eastAsia="en-GB"/>
        </w:rPr>
        <w:tab/>
      </w:r>
      <w:r>
        <w:t>Monitoring the data rate per Network Slice</w:t>
      </w:r>
      <w:r>
        <w:tab/>
      </w:r>
      <w:r>
        <w:fldChar w:fldCharType="begin" w:fldLock="1"/>
      </w:r>
      <w:r>
        <w:instrText xml:space="preserve"> PAGEREF _Toc91154868 \h </w:instrText>
      </w:r>
      <w:r>
        <w:fldChar w:fldCharType="separate"/>
      </w:r>
      <w:r>
        <w:t>89</w:t>
      </w:r>
      <w:r>
        <w:fldChar w:fldCharType="end"/>
      </w:r>
    </w:p>
    <w:p w14:paraId="2D85C342" w14:textId="3239F020" w:rsidR="0032597A" w:rsidRDefault="0032597A">
      <w:pPr>
        <w:pStyle w:val="TOC5"/>
        <w:rPr>
          <w:rFonts w:asciiTheme="minorHAnsi" w:eastAsiaTheme="minorEastAsia" w:hAnsiTheme="minorHAnsi" w:cstheme="minorBidi"/>
          <w:sz w:val="22"/>
          <w:szCs w:val="22"/>
          <w:lang w:eastAsia="en-GB"/>
        </w:rPr>
      </w:pPr>
      <w:r>
        <w:t>6.2.1.10.1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_Toc91154869 \h </w:instrText>
      </w:r>
      <w:r>
        <w:fldChar w:fldCharType="separate"/>
      </w:r>
      <w:r>
        <w:t>89</w:t>
      </w:r>
      <w:r>
        <w:fldChar w:fldCharType="end"/>
      </w:r>
    </w:p>
    <w:p w14:paraId="7FA08201" w14:textId="67F8C71B" w:rsidR="0032597A" w:rsidRDefault="0032597A">
      <w:pPr>
        <w:pStyle w:val="TOC5"/>
        <w:rPr>
          <w:rFonts w:asciiTheme="minorHAnsi" w:eastAsiaTheme="minorEastAsia" w:hAnsiTheme="minorHAnsi" w:cstheme="minorBidi"/>
          <w:sz w:val="22"/>
          <w:szCs w:val="22"/>
          <w:lang w:eastAsia="en-GB"/>
        </w:rPr>
      </w:pPr>
      <w:r>
        <w:t>6.2.1.10.2</w:t>
      </w:r>
      <w:r>
        <w:rPr>
          <w:rFonts w:asciiTheme="minorHAnsi" w:eastAsiaTheme="minorEastAsia" w:hAnsiTheme="minorHAnsi" w:cstheme="minorBidi"/>
          <w:sz w:val="22"/>
          <w:szCs w:val="22"/>
          <w:lang w:eastAsia="en-GB"/>
        </w:rPr>
        <w:tab/>
      </w:r>
      <w:r>
        <w:t>Monitoring the data rate per Network Slice by using QoS parameters</w:t>
      </w:r>
      <w:r>
        <w:tab/>
      </w:r>
      <w:r>
        <w:fldChar w:fldCharType="begin" w:fldLock="1"/>
      </w:r>
      <w:r>
        <w:instrText xml:space="preserve"> PAGEREF _Toc91154870 \h </w:instrText>
      </w:r>
      <w:r>
        <w:fldChar w:fldCharType="separate"/>
      </w:r>
      <w:r>
        <w:t>90</w:t>
      </w:r>
      <w:r>
        <w:fldChar w:fldCharType="end"/>
      </w:r>
    </w:p>
    <w:p w14:paraId="4BA8680F" w14:textId="45CCD7AA" w:rsidR="0032597A" w:rsidRDefault="0032597A">
      <w:pPr>
        <w:pStyle w:val="TOC3"/>
        <w:rPr>
          <w:rFonts w:asciiTheme="minorHAnsi" w:eastAsiaTheme="minorEastAsia" w:hAnsiTheme="minorHAnsi" w:cstheme="minorBidi"/>
          <w:sz w:val="22"/>
          <w:szCs w:val="22"/>
          <w:lang w:eastAsia="en-GB"/>
        </w:rPr>
      </w:pPr>
      <w:r w:rsidRPr="004E3E8C">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_Toc91154871 \h </w:instrText>
      </w:r>
      <w:r>
        <w:fldChar w:fldCharType="separate"/>
      </w:r>
      <w:r>
        <w:t>90</w:t>
      </w:r>
      <w:r>
        <w:fldChar w:fldCharType="end"/>
      </w:r>
    </w:p>
    <w:p w14:paraId="16ACDF7E" w14:textId="4105EF3B" w:rsidR="0032597A" w:rsidRDefault="0032597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_Toc91154872 \h </w:instrText>
      </w:r>
      <w:r>
        <w:fldChar w:fldCharType="separate"/>
      </w:r>
      <w:r>
        <w:t>90</w:t>
      </w:r>
      <w:r>
        <w:fldChar w:fldCharType="end"/>
      </w:r>
    </w:p>
    <w:p w14:paraId="0106A8AA" w14:textId="7ED05CDF" w:rsidR="0032597A" w:rsidRDefault="0032597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_Toc91154873 \h </w:instrText>
      </w:r>
      <w:r>
        <w:fldChar w:fldCharType="separate"/>
      </w:r>
      <w:r>
        <w:t>92</w:t>
      </w:r>
      <w:r>
        <w:fldChar w:fldCharType="end"/>
      </w:r>
    </w:p>
    <w:p w14:paraId="77812499" w14:textId="3581D81B" w:rsidR="0032597A" w:rsidRDefault="0032597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_Toc91154874 \h </w:instrText>
      </w:r>
      <w:r>
        <w:fldChar w:fldCharType="separate"/>
      </w:r>
      <w:r>
        <w:t>92</w:t>
      </w:r>
      <w:r>
        <w:fldChar w:fldCharType="end"/>
      </w:r>
    </w:p>
    <w:p w14:paraId="3065ED2E" w14:textId="65ED4C1D" w:rsidR="0032597A" w:rsidRDefault="0032597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_Toc91154875 \h </w:instrText>
      </w:r>
      <w:r>
        <w:fldChar w:fldCharType="separate"/>
      </w:r>
      <w:r>
        <w:t>94</w:t>
      </w:r>
      <w:r>
        <w:fldChar w:fldCharType="end"/>
      </w:r>
    </w:p>
    <w:p w14:paraId="5148DCCB" w14:textId="2B5CDCA1" w:rsidR="0032597A" w:rsidRDefault="0032597A">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_Toc91154876 \h </w:instrText>
      </w:r>
      <w:r>
        <w:fldChar w:fldCharType="separate"/>
      </w:r>
      <w:r>
        <w:t>94</w:t>
      </w:r>
      <w:r>
        <w:fldChar w:fldCharType="end"/>
      </w:r>
    </w:p>
    <w:p w14:paraId="734B44D7" w14:textId="39DFED8A" w:rsidR="0032597A" w:rsidRDefault="0032597A">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_Toc91154877 \h </w:instrText>
      </w:r>
      <w:r>
        <w:fldChar w:fldCharType="separate"/>
      </w:r>
      <w:r>
        <w:t>95</w:t>
      </w:r>
      <w:r>
        <w:fldChar w:fldCharType="end"/>
      </w:r>
    </w:p>
    <w:p w14:paraId="299CD7EE" w14:textId="300FCFEA" w:rsidR="0032597A" w:rsidRDefault="0032597A">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_Toc91154878 \h </w:instrText>
      </w:r>
      <w:r>
        <w:fldChar w:fldCharType="separate"/>
      </w:r>
      <w:r>
        <w:t>95</w:t>
      </w:r>
      <w:r>
        <w:fldChar w:fldCharType="end"/>
      </w:r>
    </w:p>
    <w:p w14:paraId="011487A0" w14:textId="2B1E193E" w:rsidR="0032597A" w:rsidRDefault="0032597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_Toc91154879 \h </w:instrText>
      </w:r>
      <w:r>
        <w:fldChar w:fldCharType="separate"/>
      </w:r>
      <w:r>
        <w:t>95</w:t>
      </w:r>
      <w:r>
        <w:fldChar w:fldCharType="end"/>
      </w:r>
    </w:p>
    <w:p w14:paraId="0BA3C784" w14:textId="77A71611" w:rsidR="0032597A" w:rsidRDefault="0032597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Unified Data Repository (UDR)</w:t>
      </w:r>
      <w:r>
        <w:tab/>
      </w:r>
      <w:r>
        <w:fldChar w:fldCharType="begin" w:fldLock="1"/>
      </w:r>
      <w:r>
        <w:instrText xml:space="preserve"> PAGEREF _Toc91154880 \h </w:instrText>
      </w:r>
      <w:r>
        <w:fldChar w:fldCharType="separate"/>
      </w:r>
      <w:r>
        <w:t>96</w:t>
      </w:r>
      <w:r>
        <w:fldChar w:fldCharType="end"/>
      </w:r>
    </w:p>
    <w:p w14:paraId="2529C3E2" w14:textId="0F0F83B0" w:rsidR="0032597A" w:rsidRDefault="0032597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_Toc91154881 \h </w:instrText>
      </w:r>
      <w:r>
        <w:fldChar w:fldCharType="separate"/>
      </w:r>
      <w:r>
        <w:t>96</w:t>
      </w:r>
      <w:r>
        <w:fldChar w:fldCharType="end"/>
      </w:r>
    </w:p>
    <w:p w14:paraId="4E4C8B88" w14:textId="5764A9FC" w:rsidR="0032597A" w:rsidRDefault="0032597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_Toc91154882 \h </w:instrText>
      </w:r>
      <w:r>
        <w:fldChar w:fldCharType="separate"/>
      </w:r>
      <w:r>
        <w:t>96</w:t>
      </w:r>
      <w:r>
        <w:fldChar w:fldCharType="end"/>
      </w:r>
    </w:p>
    <w:p w14:paraId="6991BB1B" w14:textId="2D6C1BF3" w:rsidR="0032597A" w:rsidRDefault="0032597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_Toc91154883 \h </w:instrText>
      </w:r>
      <w:r>
        <w:fldChar w:fldCharType="separate"/>
      </w:r>
      <w:r>
        <w:t>96</w:t>
      </w:r>
      <w:r>
        <w:fldChar w:fldCharType="end"/>
      </w:r>
    </w:p>
    <w:p w14:paraId="16C3E31D" w14:textId="326C7203" w:rsidR="0032597A" w:rsidRDefault="0032597A">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_Toc91154884 \h </w:instrText>
      </w:r>
      <w:r>
        <w:fldChar w:fldCharType="separate"/>
      </w:r>
      <w:r>
        <w:t>96</w:t>
      </w:r>
      <w:r>
        <w:fldChar w:fldCharType="end"/>
      </w:r>
    </w:p>
    <w:p w14:paraId="73EC7D04" w14:textId="27D6CDA9" w:rsidR="0032597A" w:rsidRDefault="0032597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_Toc91154885 \h </w:instrText>
      </w:r>
      <w:r>
        <w:fldChar w:fldCharType="separate"/>
      </w:r>
      <w:r>
        <w:t>96</w:t>
      </w:r>
      <w:r>
        <w:fldChar w:fldCharType="end"/>
      </w:r>
    </w:p>
    <w:p w14:paraId="5284E61B" w14:textId="549B9AB0" w:rsidR="0032597A" w:rsidRDefault="0032597A">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_Toc91154886 \h </w:instrText>
      </w:r>
      <w:r>
        <w:fldChar w:fldCharType="separate"/>
      </w:r>
      <w:r>
        <w:t>97</w:t>
      </w:r>
      <w:r>
        <w:fldChar w:fldCharType="end"/>
      </w:r>
    </w:p>
    <w:p w14:paraId="4F7C8A20" w14:textId="3903D296" w:rsidR="0032597A" w:rsidRDefault="0032597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_Toc91154887 \h </w:instrText>
      </w:r>
      <w:r>
        <w:fldChar w:fldCharType="separate"/>
      </w:r>
      <w:r>
        <w:t>97</w:t>
      </w:r>
      <w:r>
        <w:fldChar w:fldCharType="end"/>
      </w:r>
    </w:p>
    <w:p w14:paraId="77CBD22D" w14:textId="24555E01" w:rsidR="0032597A" w:rsidRDefault="0032597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_Toc91154888 \h </w:instrText>
      </w:r>
      <w:r>
        <w:fldChar w:fldCharType="separate"/>
      </w:r>
      <w:r>
        <w:t>97</w:t>
      </w:r>
      <w:r>
        <w:fldChar w:fldCharType="end"/>
      </w:r>
    </w:p>
    <w:p w14:paraId="614AFF68" w14:textId="7FB7F6C7" w:rsidR="0032597A" w:rsidRDefault="0032597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_Toc91154889 \h </w:instrText>
      </w:r>
      <w:r>
        <w:fldChar w:fldCharType="separate"/>
      </w:r>
      <w:r>
        <w:t>109</w:t>
      </w:r>
      <w:r>
        <w:fldChar w:fldCharType="end"/>
      </w:r>
    </w:p>
    <w:p w14:paraId="15352AC0" w14:textId="1D3C49C0" w:rsidR="0032597A" w:rsidRDefault="0032597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_Toc91154890 \h </w:instrText>
      </w:r>
      <w:r>
        <w:fldChar w:fldCharType="separate"/>
      </w:r>
      <w:r>
        <w:t>110</w:t>
      </w:r>
      <w:r>
        <w:fldChar w:fldCharType="end"/>
      </w:r>
    </w:p>
    <w:p w14:paraId="33B5C5CB" w14:textId="29CB814E" w:rsidR="0032597A" w:rsidRDefault="0032597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Access and mobility related policy information</w:t>
      </w:r>
      <w:r>
        <w:tab/>
      </w:r>
      <w:r>
        <w:fldChar w:fldCharType="begin" w:fldLock="1"/>
      </w:r>
      <w:r>
        <w:instrText xml:space="preserve"> PAGEREF _Toc91154891 \h </w:instrText>
      </w:r>
      <w:r>
        <w:fldChar w:fldCharType="separate"/>
      </w:r>
      <w:r>
        <w:t>117</w:t>
      </w:r>
      <w:r>
        <w:fldChar w:fldCharType="end"/>
      </w:r>
    </w:p>
    <w:p w14:paraId="5F71BF81" w14:textId="30992D99" w:rsidR="0032597A" w:rsidRDefault="0032597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UE policy information</w:t>
      </w:r>
      <w:r>
        <w:tab/>
      </w:r>
      <w:r>
        <w:fldChar w:fldCharType="begin" w:fldLock="1"/>
      </w:r>
      <w:r>
        <w:instrText xml:space="preserve"> PAGEREF _Toc91154892 \h </w:instrText>
      </w:r>
      <w:r>
        <w:fldChar w:fldCharType="separate"/>
      </w:r>
      <w:r>
        <w:t>119</w:t>
      </w:r>
      <w:r>
        <w:fldChar w:fldCharType="end"/>
      </w:r>
    </w:p>
    <w:p w14:paraId="29CCB200" w14:textId="6D186B29" w:rsidR="0032597A" w:rsidRDefault="0032597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Access Network Discovery &amp; Selection Policy Information</w:t>
      </w:r>
      <w:r>
        <w:tab/>
      </w:r>
      <w:r>
        <w:fldChar w:fldCharType="begin" w:fldLock="1"/>
      </w:r>
      <w:r>
        <w:instrText xml:space="preserve"> PAGEREF _Toc91154893 \h </w:instrText>
      </w:r>
      <w:r>
        <w:fldChar w:fldCharType="separate"/>
      </w:r>
      <w:r>
        <w:t>119</w:t>
      </w:r>
      <w:r>
        <w:fldChar w:fldCharType="end"/>
      </w:r>
    </w:p>
    <w:p w14:paraId="2CD56053" w14:textId="72D5BF61" w:rsidR="0032597A" w:rsidRDefault="0032597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_Toc91154894 \h </w:instrText>
      </w:r>
      <w:r>
        <w:fldChar w:fldCharType="separate"/>
      </w:r>
      <w:r>
        <w:t>119</w:t>
      </w:r>
      <w:r>
        <w:fldChar w:fldCharType="end"/>
      </w:r>
    </w:p>
    <w:p w14:paraId="10DD1E15" w14:textId="04CA56E2" w:rsidR="0032597A" w:rsidRDefault="0032597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_Toc91154895 \h </w:instrText>
      </w:r>
      <w:r>
        <w:fldChar w:fldCharType="separate"/>
      </w:r>
      <w:r>
        <w:t>120</w:t>
      </w:r>
      <w:r>
        <w:fldChar w:fldCharType="end"/>
      </w:r>
    </w:p>
    <w:p w14:paraId="0DD7BB83" w14:textId="689F6111" w:rsidR="0032597A" w:rsidRDefault="0032597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_Toc91154896 \h </w:instrText>
      </w:r>
      <w:r>
        <w:fldChar w:fldCharType="separate"/>
      </w:r>
      <w:r>
        <w:t>120</w:t>
      </w:r>
      <w:r>
        <w:fldChar w:fldCharType="end"/>
      </w:r>
    </w:p>
    <w:p w14:paraId="284146B1" w14:textId="7FE9A2FB" w:rsidR="0032597A" w:rsidRDefault="0032597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UE Route Selection Policy information</w:t>
      </w:r>
      <w:r>
        <w:tab/>
      </w:r>
      <w:r>
        <w:fldChar w:fldCharType="begin" w:fldLock="1"/>
      </w:r>
      <w:r>
        <w:instrText xml:space="preserve"> PAGEREF _Toc91154897 \h </w:instrText>
      </w:r>
      <w:r>
        <w:fldChar w:fldCharType="separate"/>
      </w:r>
      <w:r>
        <w:t>121</w:t>
      </w:r>
      <w:r>
        <w:fldChar w:fldCharType="end"/>
      </w:r>
    </w:p>
    <w:p w14:paraId="6B41AD52" w14:textId="1C5C8AF9" w:rsidR="0032597A" w:rsidRDefault="0032597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_Toc91154898 \h </w:instrText>
      </w:r>
      <w:r>
        <w:fldChar w:fldCharType="separate"/>
      </w:r>
      <w:r>
        <w:t>121</w:t>
      </w:r>
      <w:r>
        <w:fldChar w:fldCharType="end"/>
      </w:r>
    </w:p>
    <w:p w14:paraId="51A30565" w14:textId="2ECEF002" w:rsidR="0032597A" w:rsidRDefault="0032597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_Toc91154899 \h </w:instrText>
      </w:r>
      <w:r>
        <w:fldChar w:fldCharType="separate"/>
      </w:r>
      <w:r>
        <w:t>125</w:t>
      </w:r>
      <w:r>
        <w:fldChar w:fldCharType="end"/>
      </w:r>
    </w:p>
    <w:p w14:paraId="7612CF07" w14:textId="2BDA4BE9" w:rsidR="0032597A" w:rsidRDefault="0032597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_Toc91154900 \h </w:instrText>
      </w:r>
      <w:r>
        <w:fldChar w:fldCharType="separate"/>
      </w:r>
      <w:r>
        <w:t>125</w:t>
      </w:r>
      <w:r>
        <w:fldChar w:fldCharType="end"/>
      </w:r>
    </w:p>
    <w:p w14:paraId="4A9D297E" w14:textId="43E7C501" w:rsidR="0032597A" w:rsidRDefault="0032597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_Toc91154901 \h </w:instrText>
      </w:r>
      <w:r>
        <w:fldChar w:fldCharType="separate"/>
      </w:r>
      <w:r>
        <w:t>127</w:t>
      </w:r>
      <w:r>
        <w:fldChar w:fldCharType="end"/>
      </w:r>
    </w:p>
    <w:p w14:paraId="0A4D9A9F" w14:textId="6BF2DC90" w:rsidR="0032597A" w:rsidRDefault="0032597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_Toc91154902 \h </w:instrText>
      </w:r>
      <w:r>
        <w:fldChar w:fldCharType="separate"/>
      </w:r>
      <w:r>
        <w:t>127</w:t>
      </w:r>
      <w:r>
        <w:fldChar w:fldCharType="end"/>
      </w:r>
    </w:p>
    <w:p w14:paraId="5E31830D" w14:textId="7AEF74A1" w:rsidR="0032597A" w:rsidRDefault="0032597A">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_Toc91154903 \h </w:instrText>
      </w:r>
      <w:r>
        <w:fldChar w:fldCharType="separate"/>
      </w:r>
      <w:r>
        <w:t>128</w:t>
      </w:r>
      <w:r>
        <w:fldChar w:fldCharType="end"/>
      </w:r>
    </w:p>
    <w:p w14:paraId="2C7D79E4" w14:textId="5A8650ED" w:rsidR="0032597A" w:rsidRDefault="0032597A">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_Toc91154904 \h </w:instrText>
      </w:r>
      <w:r>
        <w:fldChar w:fldCharType="separate"/>
      </w:r>
      <w:r>
        <w:t>132</w:t>
      </w:r>
      <w:r>
        <w:fldChar w:fldCharType="end"/>
      </w:r>
    </w:p>
    <w:p w14:paraId="64B9F671" w14:textId="4F3EF286" w:rsidR="0032597A" w:rsidRDefault="0032597A">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_Toc91154905 \h </w:instrText>
      </w:r>
      <w:r>
        <w:fldChar w:fldCharType="separate"/>
      </w:r>
      <w:r>
        <w:t>133</w:t>
      </w:r>
      <w:r>
        <w:fldChar w:fldCharType="end"/>
      </w:r>
    </w:p>
    <w:p w14:paraId="4D304C5A" w14:textId="1457053C" w:rsidR="0032597A" w:rsidRDefault="0032597A">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_Toc91154906 \h </w:instrText>
      </w:r>
      <w:r>
        <w:fldChar w:fldCharType="separate"/>
      </w:r>
      <w:r>
        <w:t>135</w:t>
      </w:r>
      <w:r>
        <w:fldChar w:fldCharType="end"/>
      </w:r>
    </w:p>
    <w:p w14:paraId="50EE09D6" w14:textId="55773964" w:rsidR="0032597A" w:rsidRDefault="0032597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_Toc91154907 \h </w:instrText>
      </w:r>
      <w:r>
        <w:fldChar w:fldCharType="separate"/>
      </w:r>
      <w:r>
        <w:t>135</w:t>
      </w:r>
      <w:r>
        <w:fldChar w:fldCharType="end"/>
      </w:r>
    </w:p>
    <w:p w14:paraId="56FC3B38" w14:textId="5A3B8F69" w:rsidR="0032597A" w:rsidRDefault="0032597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_Toc91154908 \h </w:instrText>
      </w:r>
      <w:r>
        <w:fldChar w:fldCharType="separate"/>
      </w:r>
      <w:r>
        <w:t>136</w:t>
      </w:r>
      <w:r>
        <w:fldChar w:fldCharType="end"/>
      </w:r>
    </w:p>
    <w:p w14:paraId="2578C370" w14:textId="230E7385" w:rsidR="0032597A" w:rsidRDefault="0032597A">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_Toc91154909 \h </w:instrText>
      </w:r>
      <w:r>
        <w:fldChar w:fldCharType="separate"/>
      </w:r>
      <w:r>
        <w:t>137</w:t>
      </w:r>
      <w:r>
        <w:fldChar w:fldCharType="end"/>
      </w:r>
    </w:p>
    <w:p w14:paraId="2CACE4FA" w14:textId="24EE6F5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91154743"/>
      <w:r w:rsidRPr="003D4ABF">
        <w:lastRenderedPageBreak/>
        <w:t>Foreword</w:t>
      </w:r>
      <w:bookmarkEnd w:id="11"/>
      <w:bookmarkEnd w:id="12"/>
      <w:bookmarkEnd w:id="13"/>
      <w:bookmarkEnd w:id="14"/>
      <w:bookmarkEnd w:id="15"/>
      <w:bookmarkEnd w:id="16"/>
      <w:bookmarkEnd w:id="17"/>
      <w:bookmarkEnd w:id="18"/>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91154744"/>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91154745"/>
      <w:r w:rsidRPr="003D4ABF">
        <w:lastRenderedPageBreak/>
        <w:t>1</w:t>
      </w:r>
      <w:r w:rsidRPr="003D4ABF">
        <w:tab/>
        <w:t>Scope</w:t>
      </w:r>
      <w:bookmarkEnd w:id="27"/>
      <w:bookmarkEnd w:id="28"/>
      <w:bookmarkEnd w:id="29"/>
      <w:bookmarkEnd w:id="30"/>
      <w:bookmarkEnd w:id="31"/>
      <w:bookmarkEnd w:id="32"/>
      <w:bookmarkEnd w:id="33"/>
      <w:bookmarkEnd w:id="34"/>
    </w:p>
    <w:p w14:paraId="234334F4" w14:textId="77777777" w:rsidR="00787F8E" w:rsidRPr="003D4ABF" w:rsidRDefault="00787F8E" w:rsidP="00787F8E">
      <w:bookmarkStart w:id="35"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91154746"/>
      <w:r w:rsidRPr="003D4ABF">
        <w:t>2</w:t>
      </w:r>
      <w:r w:rsidRPr="003D4ABF">
        <w:tab/>
        <w:t>References</w:t>
      </w:r>
      <w:bookmarkEnd w:id="36"/>
      <w:bookmarkEnd w:id="37"/>
      <w:bookmarkEnd w:id="38"/>
      <w:bookmarkEnd w:id="39"/>
      <w:bookmarkEnd w:id="40"/>
      <w:bookmarkEnd w:id="41"/>
      <w:bookmarkEnd w:id="42"/>
      <w:bookmarkEnd w:id="43"/>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8467E60" w:rsidR="00787F8E" w:rsidRPr="003D4ABF" w:rsidRDefault="00787F8E" w:rsidP="00787F8E">
      <w:pPr>
        <w:pStyle w:val="EX"/>
        <w:rPr>
          <w:lang w:eastAsia="zh-CN"/>
        </w:rPr>
      </w:pPr>
      <w:r w:rsidRPr="003D4ABF">
        <w:t>[1]</w:t>
      </w:r>
      <w:r w:rsidRPr="003D4ABF">
        <w:tab/>
      </w:r>
      <w:r w:rsidR="0030218C" w:rsidRPr="003D4ABF">
        <w:t>3GPP TR 21.905:</w:t>
      </w:r>
      <w:r w:rsidRPr="003D4ABF">
        <w:t xml:space="preserve"> "Vocabulary for 3GPP Specifications".</w:t>
      </w:r>
    </w:p>
    <w:p w14:paraId="3DAA249E" w14:textId="7AF1B472" w:rsidR="00787F8E" w:rsidRPr="003D4ABF" w:rsidRDefault="00787F8E" w:rsidP="00787F8E">
      <w:pPr>
        <w:pStyle w:val="EX"/>
        <w:rPr>
          <w:lang w:eastAsia="zh-CN"/>
        </w:rPr>
      </w:pPr>
      <w:r w:rsidRPr="003D4ABF">
        <w:t>[2]</w:t>
      </w:r>
      <w:r w:rsidRPr="003D4ABF">
        <w:tab/>
      </w:r>
      <w:r w:rsidR="0030218C" w:rsidRPr="003D4ABF">
        <w:t>3GPP TS 23.501:</w:t>
      </w:r>
      <w:r w:rsidRPr="003D4ABF">
        <w:t xml:space="preserve"> "Technical Specification Group Services and System Aspects; System Architecture for the 5G System".</w:t>
      </w:r>
    </w:p>
    <w:p w14:paraId="434BA6ED" w14:textId="3EBBFB3D" w:rsidR="00787F8E" w:rsidRPr="003D4ABF" w:rsidRDefault="00787F8E" w:rsidP="00787F8E">
      <w:pPr>
        <w:pStyle w:val="EX"/>
        <w:rPr>
          <w:lang w:eastAsia="zh-CN"/>
        </w:rPr>
      </w:pPr>
      <w:r w:rsidRPr="003D4ABF">
        <w:t>[3]</w:t>
      </w:r>
      <w:r w:rsidRPr="003D4ABF">
        <w:tab/>
      </w:r>
      <w:r w:rsidR="0030218C" w:rsidRPr="003D4ABF">
        <w:t>3GPP TS 23.502:</w:t>
      </w:r>
      <w:r w:rsidRPr="003D4ABF">
        <w:t xml:space="preserve"> "Procedures for the 5G System; Stage 2".</w:t>
      </w:r>
    </w:p>
    <w:p w14:paraId="484FB0A8" w14:textId="56A1DCDF" w:rsidR="00787F8E" w:rsidRPr="003D4ABF" w:rsidRDefault="00787F8E" w:rsidP="00787F8E">
      <w:pPr>
        <w:pStyle w:val="EX"/>
      </w:pPr>
      <w:r w:rsidRPr="003D4ABF">
        <w:t>[</w:t>
      </w:r>
      <w:r w:rsidRPr="003D4ABF">
        <w:rPr>
          <w:noProof/>
        </w:rPr>
        <w:t>4</w:t>
      </w:r>
      <w:r w:rsidRPr="003D4ABF">
        <w:t>]</w:t>
      </w:r>
      <w:r w:rsidRPr="003D4ABF">
        <w:tab/>
      </w:r>
      <w:r w:rsidR="0030218C" w:rsidRPr="003D4ABF">
        <w:t>3GPP TS 23.203:</w:t>
      </w:r>
      <w:r w:rsidRPr="003D4ABF">
        <w:t xml:space="preserve"> "Policies and Charging control architecture; Stage 2".</w:t>
      </w:r>
    </w:p>
    <w:p w14:paraId="3438FFB6" w14:textId="69075628" w:rsidR="00787F8E" w:rsidRPr="003D4ABF" w:rsidRDefault="00787F8E" w:rsidP="00787F8E">
      <w:pPr>
        <w:pStyle w:val="EX"/>
      </w:pPr>
      <w:r w:rsidRPr="003D4ABF">
        <w:t>[5]</w:t>
      </w:r>
      <w:r w:rsidRPr="003D4ABF">
        <w:tab/>
      </w:r>
      <w:r w:rsidR="0030218C" w:rsidRPr="003D4ABF">
        <w:t>3GPP TS 23.228:</w:t>
      </w:r>
      <w:r w:rsidRPr="003D4ABF">
        <w:t xml:space="preserve"> "IP Multimedia Subsystem (IMS); Stage 2".</w:t>
      </w:r>
    </w:p>
    <w:p w14:paraId="09B6CB6D" w14:textId="291F736A" w:rsidR="00787F8E" w:rsidRPr="003D4ABF" w:rsidRDefault="00787F8E" w:rsidP="00787F8E">
      <w:pPr>
        <w:pStyle w:val="EX"/>
      </w:pPr>
      <w:r w:rsidRPr="003D4ABF">
        <w:t>[6]</w:t>
      </w:r>
      <w:r w:rsidRPr="003D4ABF">
        <w:tab/>
      </w:r>
      <w:r w:rsidR="0030218C" w:rsidRPr="003D4ABF">
        <w:t>3GPP TS 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D1B1444" w:rsidR="00787F8E" w:rsidRPr="003D4ABF" w:rsidRDefault="00787F8E" w:rsidP="00787F8E">
      <w:pPr>
        <w:keepLines/>
        <w:ind w:left="1702" w:hanging="1418"/>
      </w:pPr>
      <w:r w:rsidRPr="003D4ABF">
        <w:t>[8]</w:t>
      </w:r>
      <w:r w:rsidRPr="003D4ABF">
        <w:tab/>
      </w:r>
      <w:r w:rsidR="0030218C" w:rsidRPr="003D4ABF">
        <w:t>3GPP TS 32.240:</w:t>
      </w:r>
      <w:r w:rsidRPr="003D4ABF">
        <w:t xml:space="preserve"> "Charging management; Charging architecture and principles".</w:t>
      </w:r>
    </w:p>
    <w:p w14:paraId="6FACD94C" w14:textId="791E4514" w:rsidR="00787F8E" w:rsidRPr="003D4ABF" w:rsidRDefault="00787F8E" w:rsidP="00787F8E">
      <w:pPr>
        <w:keepLines/>
        <w:ind w:left="1702" w:hanging="1418"/>
      </w:pPr>
      <w:r w:rsidRPr="003D4ABF">
        <w:t>[9]</w:t>
      </w:r>
      <w:r w:rsidRPr="003D4ABF">
        <w:tab/>
      </w:r>
      <w:r w:rsidR="0030218C" w:rsidRPr="003D4ABF">
        <w:t>3GPP TS 23.402:</w:t>
      </w:r>
      <w:r w:rsidRPr="003D4ABF">
        <w:t xml:space="preserve"> "Architecture enhancements for non-3GPP accesses".</w:t>
      </w:r>
    </w:p>
    <w:p w14:paraId="55191C6A" w14:textId="42C3B671" w:rsidR="00787F8E" w:rsidRPr="003D4ABF" w:rsidRDefault="00787F8E" w:rsidP="00787F8E">
      <w:pPr>
        <w:keepLines/>
        <w:ind w:left="1702" w:hanging="1418"/>
      </w:pPr>
      <w:r w:rsidRPr="003D4ABF">
        <w:t>[10]</w:t>
      </w:r>
      <w:r w:rsidRPr="003D4ABF">
        <w:tab/>
      </w:r>
      <w:r w:rsidR="0030218C" w:rsidRPr="003D4ABF">
        <w:t>3GPP TS 23.161:</w:t>
      </w:r>
      <w:r w:rsidRPr="003D4ABF">
        <w:t xml:space="preserve"> "Network-Based IP Flow Mobility (NBIFOM); Stage 2".</w:t>
      </w:r>
    </w:p>
    <w:p w14:paraId="3F63E640" w14:textId="5A24194C" w:rsidR="00787F8E" w:rsidRPr="003D4ABF" w:rsidRDefault="00787F8E" w:rsidP="00787F8E">
      <w:pPr>
        <w:keepLines/>
        <w:ind w:left="1702" w:hanging="1418"/>
      </w:pPr>
      <w:r w:rsidRPr="003D4ABF">
        <w:t>[11]</w:t>
      </w:r>
      <w:r w:rsidRPr="003D4ABF">
        <w:tab/>
      </w:r>
      <w:r w:rsidR="0030218C" w:rsidRPr="003D4ABF">
        <w:t>3GPP TS 23.261:</w:t>
      </w:r>
      <w:r w:rsidRPr="003D4ABF">
        <w:t xml:space="preserve"> "IP flow mobility and seamless Wireless Local Area Network (WLAN) offload; Stage 2".</w:t>
      </w:r>
    </w:p>
    <w:p w14:paraId="7684F39F" w14:textId="62CDB785" w:rsidR="00787F8E" w:rsidRPr="003D4ABF" w:rsidRDefault="00787F8E" w:rsidP="00787F8E">
      <w:pPr>
        <w:pStyle w:val="EX"/>
      </w:pPr>
      <w:r w:rsidRPr="003D4ABF">
        <w:lastRenderedPageBreak/>
        <w:t>[12]</w:t>
      </w:r>
      <w:r w:rsidRPr="003D4ABF">
        <w:tab/>
      </w:r>
      <w:r w:rsidR="0030218C" w:rsidRPr="003D4ABF">
        <w:t>3GPP TS 23.167:</w:t>
      </w:r>
      <w:r w:rsidRPr="003D4ABF">
        <w:t xml:space="preserve"> "3rd Generation Partnership Project; Technical Specification Group Services and Systems Aspects; IP Multimedia Subsystem (IMS) emergency sessions".</w:t>
      </w:r>
    </w:p>
    <w:p w14:paraId="65831AD0" w14:textId="681AA333" w:rsidR="00787F8E" w:rsidRPr="003D4ABF" w:rsidRDefault="00787F8E" w:rsidP="00787F8E">
      <w:pPr>
        <w:pStyle w:val="EX"/>
      </w:pPr>
      <w:r w:rsidRPr="003D4ABF">
        <w:t>[13]</w:t>
      </w:r>
      <w:r w:rsidRPr="003D4ABF">
        <w:tab/>
      </w:r>
      <w:r w:rsidR="0030218C" w:rsidRPr="003D4ABF">
        <w:t>3GPP TS 29.507:</w:t>
      </w:r>
      <w:r w:rsidRPr="003D4ABF">
        <w:t xml:space="preserve"> "</w:t>
      </w:r>
      <w:bookmarkStart w:id="44" w:name="_Hlk494379414"/>
      <w:r w:rsidRPr="003D4ABF">
        <w:t>Access and Mobility Policy Control</w:t>
      </w:r>
      <w:bookmarkEnd w:id="44"/>
      <w:r w:rsidRPr="003D4ABF">
        <w:t xml:space="preserve">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186D8C5C" w:rsidR="00787F8E" w:rsidRPr="003D4ABF" w:rsidRDefault="00787F8E" w:rsidP="00787F8E">
      <w:pPr>
        <w:pStyle w:val="EX"/>
        <w:rPr>
          <w:lang w:eastAsia="zh-CN"/>
        </w:rPr>
      </w:pPr>
      <w:r w:rsidRPr="003D4ABF">
        <w:t>[15]</w:t>
      </w:r>
      <w:r w:rsidRPr="003D4ABF">
        <w:tab/>
      </w:r>
      <w:r w:rsidR="0030218C" w:rsidRPr="003D4ABF">
        <w:t>3GPP TS 22.011:</w:t>
      </w:r>
      <w:r w:rsidRPr="003D4ABF">
        <w:t xml:space="preserve"> "Service Accessibility".</w:t>
      </w:r>
    </w:p>
    <w:p w14:paraId="741083E8" w14:textId="7304549A" w:rsidR="00787F8E" w:rsidRPr="003D4ABF" w:rsidRDefault="00787F8E" w:rsidP="00787F8E">
      <w:pPr>
        <w:pStyle w:val="EX"/>
        <w:rPr>
          <w:lang w:eastAsia="zh-CN"/>
        </w:rPr>
      </w:pPr>
      <w:r w:rsidRPr="003D4ABF">
        <w:t>[16]</w:t>
      </w:r>
      <w:r w:rsidRPr="003D4ABF">
        <w:tab/>
      </w:r>
      <w:r w:rsidR="0030218C" w:rsidRPr="003D4ABF">
        <w:t>3GPP TS 23.221:</w:t>
      </w:r>
      <w:r w:rsidRPr="003D4ABF">
        <w:t xml:space="preserve"> "Architectural requirements".</w:t>
      </w:r>
    </w:p>
    <w:p w14:paraId="38A154D1" w14:textId="3907FE28" w:rsidR="00787F8E" w:rsidRPr="003D4ABF" w:rsidRDefault="00787F8E" w:rsidP="00787F8E">
      <w:pPr>
        <w:pStyle w:val="EX"/>
        <w:rPr>
          <w:lang w:eastAsia="zh-CN"/>
        </w:rPr>
      </w:pPr>
      <w:r w:rsidRPr="003D4ABF">
        <w:t>[17]</w:t>
      </w:r>
      <w:r w:rsidRPr="003D4ABF">
        <w:tab/>
      </w:r>
      <w:r w:rsidR="0030218C" w:rsidRPr="003D4ABF">
        <w:t>3GPP TS 29.551:</w:t>
      </w:r>
      <w:r w:rsidRPr="003D4ABF">
        <w:t xml:space="preserve"> "5G System; Packet Flow Description Management Service; Stage 3".</w:t>
      </w:r>
    </w:p>
    <w:p w14:paraId="203FA161" w14:textId="6A313D06" w:rsidR="00787F8E" w:rsidRPr="003D4ABF" w:rsidRDefault="00787F8E" w:rsidP="00787F8E">
      <w:pPr>
        <w:pStyle w:val="EX"/>
        <w:rPr>
          <w:lang w:eastAsia="zh-CN"/>
        </w:rPr>
      </w:pPr>
      <w:r w:rsidRPr="003D4ABF">
        <w:t>[18]</w:t>
      </w:r>
      <w:r w:rsidRPr="003D4ABF">
        <w:tab/>
      </w:r>
      <w:r w:rsidR="0030218C" w:rsidRPr="003D4ABF">
        <w:t>3GPP TS 32.421:</w:t>
      </w:r>
      <w:r w:rsidRPr="003D4ABF">
        <w:t xml:space="preserve"> "Telecommunication management; Subscriber and equipment trace; Trace concepts and requirements".</w:t>
      </w:r>
    </w:p>
    <w:p w14:paraId="441EDCB5" w14:textId="00C0D653" w:rsidR="00787F8E" w:rsidRPr="003D4ABF" w:rsidRDefault="00787F8E" w:rsidP="00787F8E">
      <w:pPr>
        <w:pStyle w:val="EX"/>
        <w:rPr>
          <w:lang w:eastAsia="zh-CN"/>
        </w:rPr>
      </w:pPr>
      <w:r w:rsidRPr="003D4ABF">
        <w:t>[19]</w:t>
      </w:r>
      <w:r w:rsidRPr="003D4ABF">
        <w:tab/>
      </w:r>
      <w:r w:rsidR="0030218C" w:rsidRPr="003D4ABF">
        <w:t>3GPP TS 24.526:</w:t>
      </w:r>
      <w:r w:rsidRPr="003D4ABF">
        <w:t xml:space="preserve"> "UE Equipment (UE) policies for 5G System (5GS); Stage 3".</w:t>
      </w:r>
    </w:p>
    <w:p w14:paraId="6F05D6C1" w14:textId="32EED368" w:rsidR="00787F8E" w:rsidRPr="003D4ABF" w:rsidRDefault="00787F8E" w:rsidP="00787F8E">
      <w:pPr>
        <w:pStyle w:val="EX"/>
        <w:rPr>
          <w:lang w:eastAsia="zh-CN"/>
        </w:rPr>
      </w:pPr>
      <w:r w:rsidRPr="003D4ABF">
        <w:t>[20]</w:t>
      </w:r>
      <w:r w:rsidRPr="003D4ABF">
        <w:tab/>
      </w:r>
      <w:r w:rsidR="0030218C" w:rsidRPr="003D4ABF">
        <w:t>3GPP TS 32.291:</w:t>
      </w:r>
      <w:r w:rsidRPr="003D4ABF">
        <w:t xml:space="preserve"> "Charging management; 5G system, Charging service; stage 3".</w:t>
      </w:r>
    </w:p>
    <w:p w14:paraId="4E0CA37F" w14:textId="5BF4B253" w:rsidR="00787F8E" w:rsidRPr="003D4ABF" w:rsidRDefault="00787F8E" w:rsidP="00787F8E">
      <w:pPr>
        <w:pStyle w:val="EX"/>
        <w:rPr>
          <w:lang w:eastAsia="zh-CN"/>
        </w:rPr>
      </w:pPr>
      <w:r w:rsidRPr="003D4ABF">
        <w:rPr>
          <w:lang w:eastAsia="zh-CN"/>
        </w:rPr>
        <w:t>[21]</w:t>
      </w:r>
      <w:r w:rsidRPr="003D4ABF">
        <w:rPr>
          <w:lang w:eastAsia="zh-CN"/>
        </w:rPr>
        <w:tab/>
      </w:r>
      <w:r w:rsidR="0030218C" w:rsidRPr="003D4ABF">
        <w:rPr>
          <w:lang w:eastAsia="zh-CN"/>
        </w:rPr>
        <w:t>3GPP TS 32.255:</w:t>
      </w:r>
      <w:r w:rsidRPr="003D4ABF">
        <w:rPr>
          <w:lang w:eastAsia="zh-CN"/>
        </w:rPr>
        <w:t xml:space="preserve"> "Telecommunication management; Charging management; 5G Data connectivity domain charging; Stage 2".</w:t>
      </w:r>
    </w:p>
    <w:p w14:paraId="55E922DE" w14:textId="4429342B" w:rsidR="00787F8E" w:rsidRPr="003D4ABF" w:rsidRDefault="00787F8E" w:rsidP="00787F8E">
      <w:pPr>
        <w:pStyle w:val="EX"/>
        <w:rPr>
          <w:lang w:eastAsia="zh-CN"/>
        </w:rPr>
      </w:pPr>
      <w:r w:rsidRPr="003D4ABF">
        <w:t>[22]</w:t>
      </w:r>
      <w:r w:rsidRPr="003D4ABF">
        <w:tab/>
      </w:r>
      <w:r w:rsidR="0030218C" w:rsidRPr="003D4ABF">
        <w:t>3GPP TS 24.501:</w:t>
      </w:r>
      <w:r w:rsidRPr="003D4ABF">
        <w:t xml:space="preserve"> "Non-Access-Stratum (NAS) protocol for 5G System (5GS); Stage 3".</w:t>
      </w:r>
    </w:p>
    <w:p w14:paraId="6BEB6F6B" w14:textId="28338945" w:rsidR="00787F8E" w:rsidRPr="003D4ABF" w:rsidRDefault="00787F8E" w:rsidP="00787F8E">
      <w:pPr>
        <w:pStyle w:val="EX"/>
        <w:rPr>
          <w:lang w:eastAsia="zh-CN"/>
        </w:rPr>
      </w:pPr>
      <w:r w:rsidRPr="003D4ABF">
        <w:t>[23]</w:t>
      </w:r>
      <w:r w:rsidRPr="003D4ABF">
        <w:tab/>
      </w:r>
      <w:r w:rsidR="0030218C" w:rsidRPr="003D4ABF">
        <w:t>3GPP TS 23.280:</w:t>
      </w:r>
      <w:r w:rsidRPr="003D4ABF">
        <w:t xml:space="preserve"> "Common functional architecture to support mission critical services; Stage 2".</w:t>
      </w:r>
    </w:p>
    <w:p w14:paraId="421E54BB" w14:textId="241BFB42" w:rsidR="00787F8E" w:rsidRPr="003D4ABF" w:rsidRDefault="00787F8E" w:rsidP="00787F8E">
      <w:pPr>
        <w:pStyle w:val="EX"/>
        <w:rPr>
          <w:lang w:eastAsia="zh-CN"/>
        </w:rPr>
      </w:pPr>
      <w:r w:rsidRPr="003D4ABF">
        <w:t>[24]</w:t>
      </w:r>
      <w:r w:rsidRPr="003D4ABF">
        <w:tab/>
      </w:r>
      <w:r w:rsidR="0030218C" w:rsidRPr="003D4ABF">
        <w:t>3GPP TS 23.288:</w:t>
      </w:r>
      <w:r w:rsidRPr="003D4ABF">
        <w:t xml:space="preserve"> "Architecture enhancements for 5G System (5GS) to support network data analytics services".</w:t>
      </w:r>
    </w:p>
    <w:p w14:paraId="20A56353" w14:textId="0BE2B88E" w:rsidR="00787F8E" w:rsidRPr="003D4ABF" w:rsidRDefault="00787F8E" w:rsidP="00787F8E">
      <w:pPr>
        <w:pStyle w:val="EX"/>
        <w:rPr>
          <w:lang w:eastAsia="zh-CN"/>
        </w:rPr>
      </w:pPr>
      <w:r w:rsidRPr="003D4ABF">
        <w:t>[25]</w:t>
      </w:r>
      <w:r w:rsidRPr="003D4ABF">
        <w:tab/>
      </w:r>
      <w:r w:rsidR="0030218C" w:rsidRPr="003D4ABF">
        <w:t>3GPP TS 23.216:</w:t>
      </w:r>
      <w:r w:rsidRPr="003D4ABF">
        <w:t xml:space="preserve"> "Single Radio Voice Call Continuity (SRVCC); Stage 2".</w:t>
      </w:r>
    </w:p>
    <w:p w14:paraId="03E03562" w14:textId="14C56FD9" w:rsidR="00787F8E" w:rsidRPr="003D4ABF" w:rsidRDefault="00787F8E" w:rsidP="00787F8E">
      <w:pPr>
        <w:pStyle w:val="EX"/>
        <w:rPr>
          <w:lang w:eastAsia="zh-CN"/>
        </w:rPr>
      </w:pPr>
      <w:r w:rsidRPr="003D4ABF">
        <w:t>[26]</w:t>
      </w:r>
      <w:r w:rsidRPr="003D4ABF">
        <w:tab/>
      </w:r>
      <w:r w:rsidR="0030218C" w:rsidRPr="003D4ABF">
        <w:t>3GPP TS 23.272:</w:t>
      </w:r>
      <w:r w:rsidRPr="003D4ABF">
        <w:t xml:space="preserve"> "Circuit Switched (CS) fallback in Evolved Packet System (EPS); Stage 2".</w:t>
      </w:r>
    </w:p>
    <w:p w14:paraId="4B6C95FE" w14:textId="1047F3BA" w:rsidR="00787F8E" w:rsidRPr="003D4ABF" w:rsidRDefault="00787F8E" w:rsidP="00787F8E">
      <w:pPr>
        <w:pStyle w:val="EX"/>
        <w:rPr>
          <w:lang w:eastAsia="zh-CN"/>
        </w:rPr>
      </w:pPr>
      <w:r w:rsidRPr="003D4ABF">
        <w:t>[27]</w:t>
      </w:r>
      <w:r w:rsidRPr="003D4ABF">
        <w:tab/>
      </w:r>
      <w:r w:rsidR="0030218C" w:rsidRPr="003D4ABF">
        <w:t>3GPP TS 23.316:</w:t>
      </w:r>
      <w:r w:rsidRPr="003D4ABF">
        <w:t xml:space="preserve"> "Wireless and wireline convergence access support for the 5G System (5GS)".</w:t>
      </w:r>
    </w:p>
    <w:p w14:paraId="1FC2FD41" w14:textId="31546845" w:rsidR="00787F8E" w:rsidRPr="003D4ABF" w:rsidRDefault="00787F8E" w:rsidP="00787F8E">
      <w:pPr>
        <w:pStyle w:val="EX"/>
        <w:rPr>
          <w:lang w:eastAsia="zh-CN"/>
        </w:rPr>
      </w:pPr>
      <w:r w:rsidRPr="003D4ABF">
        <w:t>[28]</w:t>
      </w:r>
      <w:r w:rsidRPr="003D4ABF">
        <w:tab/>
      </w:r>
      <w:r w:rsidR="0030218C" w:rsidRPr="003D4ABF">
        <w:t>3GPP TS 23.287:</w:t>
      </w:r>
      <w:r w:rsidRPr="003D4ABF">
        <w:t xml:space="preserve"> "Architecture enhancements for 5G System (5GS) to support Vehicle-to-Everything (V2X) services".</w:t>
      </w:r>
    </w:p>
    <w:p w14:paraId="167A6123" w14:textId="0928CEE0" w:rsidR="00787F8E" w:rsidRPr="003D4ABF" w:rsidRDefault="00787F8E" w:rsidP="00787F8E">
      <w:pPr>
        <w:pStyle w:val="EX"/>
        <w:rPr>
          <w:lang w:eastAsia="zh-CN"/>
        </w:rPr>
      </w:pPr>
      <w:bookmarkStart w:id="45" w:name="_Toc19197267"/>
      <w:r w:rsidRPr="003D4ABF">
        <w:t>[29]</w:t>
      </w:r>
      <w:r w:rsidRPr="003D4ABF">
        <w:tab/>
      </w:r>
      <w:r w:rsidR="0030218C" w:rsidRPr="003D4ABF">
        <w:t>3GPP TS 24.229:</w:t>
      </w:r>
      <w:r w:rsidRPr="003D4ABF">
        <w:t xml:space="preserve"> "IP multimedia call control protocol based on Session Initiation Protocol (SIP) and Session Description Protocol (SDP); Stage 3".</w:t>
      </w:r>
    </w:p>
    <w:p w14:paraId="6FED29DE" w14:textId="4F5F1D37" w:rsidR="00787F8E" w:rsidRPr="003D4ABF" w:rsidRDefault="00787F8E" w:rsidP="00787F8E">
      <w:pPr>
        <w:pStyle w:val="EX"/>
        <w:rPr>
          <w:lang w:eastAsia="zh-CN"/>
        </w:rPr>
      </w:pPr>
      <w:r w:rsidRPr="003D4ABF">
        <w:t>[30]</w:t>
      </w:r>
      <w:r w:rsidRPr="003D4ABF">
        <w:tab/>
      </w:r>
      <w:r w:rsidR="0030218C" w:rsidRPr="003D4ABF">
        <w:t>3GPP TS 24.237:</w:t>
      </w:r>
      <w:r w:rsidRPr="003D4ABF">
        <w:t xml:space="preserve"> "IP Multimedia (IM) Core Network (CN) subsystem IP Multimedia Subsystem (IMS) Service Continuity; Stage 3".</w:t>
      </w:r>
    </w:p>
    <w:p w14:paraId="786C25A7" w14:textId="1D19C80E" w:rsidR="00787F8E" w:rsidRPr="003D4ABF" w:rsidRDefault="00787F8E" w:rsidP="00787F8E">
      <w:pPr>
        <w:pStyle w:val="EX"/>
        <w:rPr>
          <w:lang w:eastAsia="zh-CN"/>
        </w:rPr>
      </w:pPr>
      <w:r w:rsidRPr="003D4ABF">
        <w:t>[31]</w:t>
      </w:r>
      <w:r w:rsidRPr="003D4ABF">
        <w:tab/>
      </w:r>
      <w:r w:rsidR="0030218C" w:rsidRPr="003D4ABF">
        <w:t>3GPP TS 26.114:</w:t>
      </w:r>
      <w:r w:rsidRPr="003D4ABF">
        <w:t xml:space="preserve"> "IP Multimedia Subsystem (IMS); Multimedia telephony; Media handling and interaction".</w:t>
      </w:r>
    </w:p>
    <w:p w14:paraId="67ED692F" w14:textId="6A7A97B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30218C" w:rsidRPr="003D4ABF">
        <w:t>3GPP TS 29.510:</w:t>
      </w:r>
      <w:r w:rsidR="009D0ABB" w:rsidRPr="003D4ABF">
        <w:t xml:space="preserve"> "5G System; Network Function Repository Services; Stage 3".</w:t>
      </w:r>
    </w:p>
    <w:p w14:paraId="4AE2F050" w14:textId="5533C42A" w:rsidR="00663770" w:rsidRPr="003D4ABF" w:rsidRDefault="00663770" w:rsidP="00663770">
      <w:pPr>
        <w:pStyle w:val="EX"/>
        <w:rPr>
          <w:lang w:eastAsia="zh-CN"/>
        </w:rPr>
      </w:pPr>
      <w:bookmarkStart w:id="51" w:name="_Toc51836807"/>
      <w:r w:rsidRPr="003D4ABF">
        <w:t>[33]</w:t>
      </w:r>
      <w:r w:rsidRPr="003D4ABF">
        <w:tab/>
      </w:r>
      <w:r w:rsidR="0030218C" w:rsidRPr="003D4ABF">
        <w:t>3GPP TS 23.548:</w:t>
      </w:r>
      <w:r w:rsidRPr="003D4ABF">
        <w:t xml:space="preserve"> "5G System Enhancements for Edge Computing; Stage 2".</w:t>
      </w:r>
    </w:p>
    <w:p w14:paraId="28F88A6A" w14:textId="33D34A4C" w:rsidR="00E873DB" w:rsidRPr="003D4ABF" w:rsidRDefault="00E873DB" w:rsidP="00E873DB">
      <w:pPr>
        <w:pStyle w:val="EX"/>
        <w:rPr>
          <w:lang w:eastAsia="zh-CN"/>
        </w:rPr>
      </w:pPr>
      <w:r w:rsidRPr="003D4ABF">
        <w:t>[34]</w:t>
      </w:r>
      <w:r w:rsidRPr="003D4ABF">
        <w:tab/>
      </w:r>
      <w:r w:rsidR="0030218C" w:rsidRPr="003D4ABF">
        <w:t>3GPP TS 23.304:</w:t>
      </w:r>
      <w:r w:rsidRPr="003D4ABF">
        <w:t xml:space="preserve"> "Proximity based Services (ProSe) in the 5G System (5GS)".</w:t>
      </w:r>
    </w:p>
    <w:p w14:paraId="41A7ABBE" w14:textId="4A32BE59" w:rsidR="006A4701" w:rsidRPr="003D4ABF" w:rsidRDefault="006A4701" w:rsidP="006A4701">
      <w:pPr>
        <w:pStyle w:val="EX"/>
        <w:rPr>
          <w:lang w:eastAsia="zh-CN"/>
        </w:rPr>
      </w:pPr>
      <w:r w:rsidRPr="003D4ABF">
        <w:t>[35]</w:t>
      </w:r>
      <w:r w:rsidRPr="003D4ABF">
        <w:tab/>
        <w:t>3GPP TS 29.500: "5G System; Technical Realization of Service Based Architecture; Stage 3".</w:t>
      </w:r>
    </w:p>
    <w:p w14:paraId="19E9111C" w14:textId="77777777" w:rsidR="00787F8E" w:rsidRPr="003D4ABF" w:rsidRDefault="00787F8E" w:rsidP="00787F8E">
      <w:pPr>
        <w:pStyle w:val="Heading1"/>
      </w:pPr>
      <w:bookmarkStart w:id="52" w:name="_Toc91154747"/>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2"/>
    </w:p>
    <w:p w14:paraId="1D421B44" w14:textId="77777777" w:rsidR="00787F8E" w:rsidRPr="003D4ABF"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91154748"/>
      <w:r w:rsidRPr="003D4ABF">
        <w:t>3.1</w:t>
      </w:r>
      <w:r w:rsidRPr="003D4ABF">
        <w:tab/>
        <w:t>Definitions</w:t>
      </w:r>
      <w:bookmarkEnd w:id="53"/>
      <w:bookmarkEnd w:id="54"/>
      <w:bookmarkEnd w:id="55"/>
      <w:bookmarkEnd w:id="56"/>
      <w:bookmarkEnd w:id="57"/>
      <w:bookmarkEnd w:id="58"/>
      <w:bookmarkEnd w:id="59"/>
      <w:bookmarkEnd w:id="60"/>
    </w:p>
    <w:p w14:paraId="0C1CCD1C" w14:textId="421F2A82" w:rsidR="00787F8E" w:rsidRPr="003D4ABF" w:rsidRDefault="00787F8E" w:rsidP="00787F8E">
      <w:pPr>
        <w:rPr>
          <w:lang w:eastAsia="zh-CN"/>
        </w:rPr>
      </w:pPr>
      <w:r w:rsidRPr="003D4ABF">
        <w:t xml:space="preserve">For the purposes of the present document, the terms and definitions given in </w:t>
      </w:r>
      <w:r w:rsidR="0030218C" w:rsidRPr="003D4ABF">
        <w:t>TR 21.905 [</w:t>
      </w:r>
      <w:r w:rsidRPr="003D4ABF">
        <w:t xml:space="preserve">1], </w:t>
      </w:r>
      <w:r w:rsidR="0030218C" w:rsidRPr="003D4ABF">
        <w:t>TS 23.501 [</w:t>
      </w:r>
      <w:r w:rsidRPr="003D4ABF">
        <w:t xml:space="preserve">2], </w:t>
      </w:r>
      <w:r w:rsidR="0030218C" w:rsidRPr="003D4ABF">
        <w:t>TS 23.502 [</w:t>
      </w:r>
      <w:r w:rsidRPr="003D4ABF">
        <w:t xml:space="preserve">3] and the following apply. A term defined in the present document takes precedence over the definition of the same term, if any, in </w:t>
      </w:r>
      <w:r w:rsidR="0030218C" w:rsidRPr="003D4ABF">
        <w:t>TR 21.905 [</w:t>
      </w:r>
      <w:r w:rsidRPr="003D4ABF">
        <w:t>1].</w:t>
      </w:r>
    </w:p>
    <w:p w14:paraId="47F550A3" w14:textId="77777777" w:rsidR="00787F8E" w:rsidRPr="003D4ABF" w:rsidRDefault="00787F8E" w:rsidP="00787F8E">
      <w:r w:rsidRPr="003D4ABF">
        <w:rPr>
          <w:b/>
        </w:rPr>
        <w:lastRenderedPageBreak/>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30218C" w:rsidRPr="003D4ABF">
        <w:t>TS 23.501 [</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lastRenderedPageBreak/>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91154749"/>
      <w:r w:rsidRPr="003D4ABF">
        <w:lastRenderedPageBreak/>
        <w:t>3.2</w:t>
      </w:r>
      <w:r w:rsidRPr="003D4ABF">
        <w:tab/>
        <w:t>Abbreviations</w:t>
      </w:r>
      <w:bookmarkEnd w:id="61"/>
      <w:bookmarkEnd w:id="62"/>
      <w:bookmarkEnd w:id="63"/>
      <w:bookmarkEnd w:id="64"/>
      <w:bookmarkEnd w:id="65"/>
      <w:bookmarkEnd w:id="66"/>
      <w:bookmarkEnd w:id="67"/>
      <w:bookmarkEnd w:id="68"/>
    </w:p>
    <w:p w14:paraId="03486D4C" w14:textId="304ADBB6" w:rsidR="00787F8E" w:rsidRPr="003D4ABF" w:rsidRDefault="00787F8E" w:rsidP="00787F8E">
      <w:pPr>
        <w:keepNext/>
        <w:rPr>
          <w:lang w:eastAsia="zh-CN"/>
        </w:rPr>
      </w:pPr>
      <w:r w:rsidRPr="003D4ABF">
        <w:t xml:space="preserve">For the purposes of the present document, the abbreviations given in </w:t>
      </w:r>
      <w:r w:rsidR="0030218C" w:rsidRPr="003D4ABF">
        <w:t>TR 21.905 [</w:t>
      </w:r>
      <w:r w:rsidRPr="003D4ABF">
        <w:t xml:space="preserve">1], </w:t>
      </w:r>
      <w:r w:rsidR="0030218C" w:rsidRPr="003D4ABF">
        <w:t>TS 23.501 [</w:t>
      </w:r>
      <w:r w:rsidRPr="003D4ABF">
        <w:t xml:space="preserve">2], </w:t>
      </w:r>
      <w:r w:rsidR="0030218C" w:rsidRPr="003D4ABF">
        <w:t>TS 23.502 [</w:t>
      </w:r>
      <w:r w:rsidRPr="003D4ABF">
        <w:t xml:space="preserve">3], </w:t>
      </w:r>
      <w:r w:rsidR="0030218C" w:rsidRPr="003D4ABF">
        <w:t>TS 23.316 [</w:t>
      </w:r>
      <w:r w:rsidRPr="003D4ABF">
        <w:t xml:space="preserve">27] and the following apply. An abbreviation defined in the present document takes precedence over the definition of the same abbreviation, if any, in </w:t>
      </w:r>
      <w:r w:rsidR="0030218C" w:rsidRPr="003D4ABF">
        <w:t>TR 21.905 [</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91154750"/>
      <w:r w:rsidRPr="003D4ABF">
        <w:t>4</w:t>
      </w:r>
      <w:r w:rsidRPr="003D4ABF">
        <w:tab/>
      </w:r>
      <w:r w:rsidRPr="003D4ABF">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3D4ABF"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91154751"/>
      <w:r w:rsidRPr="003D4ABF">
        <w:t>4.</w:t>
      </w:r>
      <w:r w:rsidRPr="003D4ABF">
        <w:rPr>
          <w:lang w:eastAsia="zh-CN"/>
        </w:rPr>
        <w:t>1</w:t>
      </w:r>
      <w:r w:rsidRPr="003D4ABF">
        <w:tab/>
      </w:r>
      <w:r w:rsidRPr="003D4ABF">
        <w:rPr>
          <w:lang w:eastAsia="zh-CN"/>
        </w:rPr>
        <w:t>General requirements</w:t>
      </w:r>
      <w:bookmarkEnd w:id="77"/>
      <w:bookmarkEnd w:id="78"/>
      <w:bookmarkEnd w:id="79"/>
      <w:bookmarkEnd w:id="80"/>
      <w:bookmarkEnd w:id="81"/>
      <w:bookmarkEnd w:id="82"/>
      <w:bookmarkEnd w:id="83"/>
      <w:bookmarkEnd w:id="84"/>
    </w:p>
    <w:p w14:paraId="55257A1D" w14:textId="3EFF4F1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30218C" w:rsidRPr="003D4ABF">
        <w:rPr>
          <w:rFonts w:eastAsia="DengXian"/>
          <w:lang w:eastAsia="ja-JP"/>
        </w:rPr>
        <w:t>TS 23.501 [</w:t>
      </w:r>
      <w:r w:rsidRPr="003D4ABF">
        <w:rPr>
          <w:rFonts w:eastAsia="DengXian"/>
          <w:lang w:eastAsia="ja-JP"/>
        </w:rPr>
        <w:t>2].</w:t>
      </w:r>
    </w:p>
    <w:p w14:paraId="19CA95AF" w14:textId="736DDC69"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30218C" w:rsidRPr="003D4ABF">
        <w:rPr>
          <w:rFonts w:eastAsia="DengXian"/>
          <w:lang w:eastAsia="ja-JP"/>
        </w:rPr>
        <w:t>TS 23.501 [</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bookmarkStart w:id="85" w:name="_Hlk498875249"/>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bookmarkEnd w:id="85"/>
    </w:p>
    <w:p w14:paraId="610F574F" w14:textId="77777777" w:rsidR="00787F8E" w:rsidRPr="003D4ABF"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91154752"/>
      <w:r w:rsidRPr="003D4ABF">
        <w:lastRenderedPageBreak/>
        <w:t>4.2</w:t>
      </w:r>
      <w:r w:rsidRPr="003D4ABF">
        <w:tab/>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3D4ABF" w:rsidRDefault="00787F8E" w:rsidP="00787F8E">
      <w:pPr>
        <w:pStyle w:val="Heading3"/>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91154753"/>
      <w:r w:rsidRPr="003D4ABF">
        <w:t>4.2.1</w:t>
      </w:r>
      <w:r w:rsidRPr="003D4ABF">
        <w:tab/>
        <w:t>Access and mobility related policy control requirements</w:t>
      </w:r>
      <w:bookmarkEnd w:id="94"/>
      <w:bookmarkEnd w:id="95"/>
      <w:bookmarkEnd w:id="96"/>
      <w:bookmarkEnd w:id="97"/>
      <w:bookmarkEnd w:id="98"/>
      <w:bookmarkEnd w:id="99"/>
      <w:bookmarkEnd w:id="100"/>
      <w:bookmarkEnd w:id="10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9" w:name="_Toc91154754"/>
      <w:r w:rsidRPr="003D4ABF">
        <w:t>4.2.2</w:t>
      </w:r>
      <w:r w:rsidRPr="003D4ABF">
        <w:tab/>
        <w:t>UE policy control requirements</w:t>
      </w:r>
      <w:bookmarkEnd w:id="102"/>
      <w:bookmarkEnd w:id="103"/>
      <w:bookmarkEnd w:id="104"/>
      <w:bookmarkEnd w:id="105"/>
      <w:bookmarkEnd w:id="106"/>
      <w:bookmarkEnd w:id="107"/>
      <w:bookmarkEnd w:id="108"/>
      <w:bookmarkEnd w:id="10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22EACCA7" w:rsidR="00787F8E" w:rsidRPr="003D4ABF" w:rsidRDefault="00787F8E" w:rsidP="00787F8E">
      <w:pPr>
        <w:pStyle w:val="B1"/>
      </w:pPr>
      <w:bookmarkStart w:id="110" w:name="_Toc19197275"/>
      <w:bookmarkStart w:id="111"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30218C" w:rsidRPr="003D4ABF">
        <w:t>TS 23.287 [</w:t>
      </w:r>
      <w:r w:rsidRPr="003D4ABF">
        <w:t>28].</w:t>
      </w:r>
    </w:p>
    <w:p w14:paraId="65B99B4F" w14:textId="1713FE29" w:rsidR="00E873DB" w:rsidRPr="003D4ABF" w:rsidRDefault="00E873DB" w:rsidP="0030218C">
      <w:pPr>
        <w:pStyle w:val="B1"/>
      </w:pPr>
      <w:bookmarkStart w:id="112" w:name="_Toc36192595"/>
      <w:bookmarkStart w:id="113" w:name="_Toc37076326"/>
      <w:bookmarkStart w:id="114" w:name="_Toc45194772"/>
      <w:bookmarkStart w:id="115" w:name="_Toc47594184"/>
      <w:bookmarkStart w:id="116"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30218C" w:rsidRPr="003D4ABF">
        <w:t>TS 23.304 [</w:t>
      </w:r>
      <w:r w:rsidRPr="003D4ABF">
        <w:t>34].</w:t>
      </w:r>
    </w:p>
    <w:p w14:paraId="7CAE1837" w14:textId="13B018F1" w:rsidR="00787F8E" w:rsidRPr="003D4ABF" w:rsidRDefault="00787F8E" w:rsidP="00787F8E">
      <w:pPr>
        <w:pStyle w:val="Heading3"/>
      </w:pPr>
      <w:bookmarkStart w:id="117" w:name="_Toc91154755"/>
      <w:r w:rsidRPr="003D4ABF">
        <w:t>4.2.3</w:t>
      </w:r>
      <w:r w:rsidRPr="003D4ABF">
        <w:tab/>
        <w:t>Network analytics information requirements</w:t>
      </w:r>
      <w:bookmarkEnd w:id="110"/>
      <w:bookmarkEnd w:id="111"/>
      <w:bookmarkEnd w:id="112"/>
      <w:bookmarkEnd w:id="113"/>
      <w:bookmarkEnd w:id="114"/>
      <w:bookmarkEnd w:id="115"/>
      <w:bookmarkEnd w:id="116"/>
      <w:bookmarkEnd w:id="11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91154756"/>
      <w:r w:rsidRPr="003D4ABF">
        <w:t>4.2.4</w:t>
      </w:r>
      <w:r w:rsidRPr="003D4ABF">
        <w:tab/>
        <w:t>Management of packet flow descriptions</w:t>
      </w:r>
      <w:bookmarkEnd w:id="118"/>
      <w:bookmarkEnd w:id="119"/>
      <w:bookmarkEnd w:id="120"/>
      <w:bookmarkEnd w:id="121"/>
      <w:bookmarkEnd w:id="122"/>
      <w:bookmarkEnd w:id="123"/>
      <w:bookmarkEnd w:id="124"/>
      <w:bookmarkEnd w:id="12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91154757"/>
      <w:r w:rsidRPr="003D4ABF">
        <w:lastRenderedPageBreak/>
        <w:t>4.2.5</w:t>
      </w:r>
      <w:r w:rsidRPr="003D4ABF">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91154758"/>
      <w:r w:rsidRPr="003D4ABF">
        <w:t>4.2.6</w:t>
      </w:r>
      <w:r w:rsidRPr="003D4ABF">
        <w:tab/>
        <w:t>Support for non-session management related network capability exposure</w:t>
      </w:r>
      <w:bookmarkEnd w:id="134"/>
      <w:bookmarkEnd w:id="135"/>
      <w:bookmarkEnd w:id="136"/>
      <w:bookmarkEnd w:id="137"/>
      <w:bookmarkEnd w:id="138"/>
      <w:bookmarkEnd w:id="141"/>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3751C611"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199EF289" w14:textId="7E9788AE"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30218C" w:rsidRPr="003D4ABF">
        <w:t>TS 23.502 [</w:t>
      </w:r>
      <w:r w:rsidRPr="003D4ABF">
        <w:t>3</w:t>
      </w:r>
      <w:r w:rsidR="00A900CB" w:rsidRPr="003D4ABF">
        <w:t>]</w:t>
      </w:r>
      <w:r w:rsidRPr="003D4ABF">
        <w:t>;</w:t>
      </w:r>
    </w:p>
    <w:p w14:paraId="01CB2B52" w14:textId="6280BCF2"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6A498915" w14:textId="1FC0BBC5"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221CCF7D" w14:textId="2E6303F4" w:rsidR="00787F8E" w:rsidRPr="003D4ABF" w:rsidRDefault="00787F8E" w:rsidP="00787F8E">
      <w:pPr>
        <w:pStyle w:val="B1"/>
      </w:pPr>
      <w:r w:rsidRPr="003D4ABF">
        <w:t>-</w:t>
      </w:r>
      <w:r w:rsidRPr="003D4ABF">
        <w:tab/>
        <w:t xml:space="preserve">Service specific parameter provisioning for V2X communication (see clause 5.20 of </w:t>
      </w:r>
      <w:r w:rsidR="0030218C" w:rsidRPr="003D4ABF">
        <w:t>TS 23.501 [</w:t>
      </w:r>
      <w:r w:rsidRPr="003D4ABF">
        <w:t xml:space="preserve">2] and clause 4.15.6.7 of </w:t>
      </w:r>
      <w:r w:rsidR="0030218C" w:rsidRPr="003D4ABF">
        <w:t>TS 23.502 [</w:t>
      </w:r>
      <w:r w:rsidRPr="003D4ABF">
        <w:t>3]);</w:t>
      </w:r>
    </w:p>
    <w:p w14:paraId="4650A542" w14:textId="15924119" w:rsidR="00787F8E" w:rsidRPr="003D4ABF" w:rsidRDefault="00787F8E" w:rsidP="00787F8E">
      <w:pPr>
        <w:pStyle w:val="B1"/>
      </w:pPr>
      <w:r w:rsidRPr="003D4ABF">
        <w:t>-</w:t>
      </w:r>
      <w:r w:rsidRPr="003D4ABF">
        <w:tab/>
        <w:t xml:space="preserve">5G VN group management (see clause 5.29 of </w:t>
      </w:r>
      <w:r w:rsidR="0030218C" w:rsidRPr="003D4ABF">
        <w:t>TS 23.501 [</w:t>
      </w:r>
      <w:r w:rsidRPr="003D4ABF">
        <w:t xml:space="preserve">2] and clause 4.15.6 of </w:t>
      </w:r>
      <w:r w:rsidR="0030218C" w:rsidRPr="003D4ABF">
        <w:t>TS 23.502 [</w:t>
      </w:r>
      <w:r w:rsidRPr="003D4ABF">
        <w:t>3])</w:t>
      </w:r>
      <w:r w:rsidR="00E873DB" w:rsidRPr="003D4ABF">
        <w:t>;</w:t>
      </w:r>
    </w:p>
    <w:p w14:paraId="3C5C2D6B" w14:textId="1F44BF4F" w:rsidR="00E873DB" w:rsidRPr="003D4ABF" w:rsidRDefault="00E873DB" w:rsidP="0030218C">
      <w:pPr>
        <w:pStyle w:val="B1"/>
      </w:pPr>
      <w:bookmarkStart w:id="142" w:name="_Toc36192599"/>
      <w:bookmarkStart w:id="143" w:name="_Toc37076330"/>
      <w:bookmarkStart w:id="144" w:name="_Toc45194776"/>
      <w:bookmarkStart w:id="145" w:name="_Toc47594188"/>
      <w:bookmarkStart w:id="14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30218C" w:rsidRPr="003D4ABF">
        <w:t>TS 23.501 [</w:t>
      </w:r>
      <w:r w:rsidRPr="003D4ABF">
        <w:t xml:space="preserve">2] and clause 4.15.6.7 of </w:t>
      </w:r>
      <w:r w:rsidR="0030218C" w:rsidRPr="003D4ABF">
        <w:t>TS 23.502 [</w:t>
      </w:r>
      <w:r w:rsidRPr="003D4ABF">
        <w:t>3]).</w:t>
      </w:r>
    </w:p>
    <w:p w14:paraId="3A6CC175" w14:textId="3CEE7A17" w:rsidR="00844BD5" w:rsidRPr="003D4ABF" w:rsidRDefault="00844BD5" w:rsidP="00640110">
      <w:pPr>
        <w:pStyle w:val="B1"/>
      </w:pPr>
      <w:r w:rsidRPr="003D4ABF">
        <w:t>-</w:t>
      </w:r>
      <w:r w:rsidRPr="003D4ABF">
        <w:tab/>
        <w:t>Service specific parameter provisioning for time synchronization service (see clause 5.27.1.8 of TS 23.501 [2] and clause 4.15.9 of TS 23.502 [3]).</w:t>
      </w:r>
    </w:p>
    <w:p w14:paraId="1EE0AD52" w14:textId="1AFB6C0C" w:rsidR="00787F8E" w:rsidRPr="003D4ABF" w:rsidRDefault="00787F8E" w:rsidP="00787F8E">
      <w:pPr>
        <w:pStyle w:val="Heading2"/>
      </w:pPr>
      <w:bookmarkStart w:id="147" w:name="_Toc91154759"/>
      <w:r w:rsidRPr="003D4ABF">
        <w:t>4.3</w:t>
      </w:r>
      <w:r w:rsidRPr="003D4ABF">
        <w:tab/>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3D4ABF"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91154760"/>
      <w:r w:rsidRPr="003D4ABF">
        <w:t>4.3.1</w:t>
      </w:r>
      <w:r w:rsidRPr="003D4ABF">
        <w:tab/>
        <w:t>General requirements</w:t>
      </w:r>
      <w:bookmarkEnd w:id="148"/>
      <w:bookmarkEnd w:id="149"/>
      <w:bookmarkEnd w:id="150"/>
      <w:bookmarkEnd w:id="151"/>
      <w:bookmarkEnd w:id="152"/>
      <w:bookmarkEnd w:id="153"/>
      <w:bookmarkEnd w:id="154"/>
      <w:bookmarkEnd w:id="15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lastRenderedPageBreak/>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91154761"/>
      <w:r w:rsidRPr="003D4ABF">
        <w:t>4.3.2</w:t>
      </w:r>
      <w:r w:rsidRPr="003D4ABF">
        <w:tab/>
        <w:t>Charging related requirements</w:t>
      </w:r>
      <w:bookmarkEnd w:id="156"/>
      <w:bookmarkEnd w:id="157"/>
      <w:bookmarkEnd w:id="158"/>
      <w:bookmarkEnd w:id="159"/>
      <w:bookmarkEnd w:id="160"/>
      <w:bookmarkEnd w:id="161"/>
      <w:bookmarkEnd w:id="162"/>
      <w:bookmarkEnd w:id="163"/>
    </w:p>
    <w:p w14:paraId="67D3B917" w14:textId="77777777" w:rsidR="00787F8E" w:rsidRPr="003D4ABF"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91154762"/>
      <w:r w:rsidRPr="003D4ABF">
        <w:t>4.3.2.1</w:t>
      </w:r>
      <w:r w:rsidRPr="003D4ABF">
        <w:tab/>
        <w:t>General</w:t>
      </w:r>
      <w:bookmarkEnd w:id="164"/>
      <w:bookmarkEnd w:id="165"/>
      <w:bookmarkEnd w:id="166"/>
      <w:bookmarkEnd w:id="167"/>
      <w:bookmarkEnd w:id="168"/>
      <w:bookmarkEnd w:id="169"/>
      <w:bookmarkEnd w:id="170"/>
      <w:bookmarkEnd w:id="17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91154763"/>
      <w:r w:rsidRPr="003D4ABF">
        <w:t>4.3.2.2</w:t>
      </w:r>
      <w:r w:rsidRPr="003D4ABF">
        <w:tab/>
        <w:t>Charging models</w:t>
      </w:r>
      <w:bookmarkEnd w:id="172"/>
      <w:bookmarkEnd w:id="173"/>
      <w:bookmarkEnd w:id="174"/>
      <w:bookmarkEnd w:id="175"/>
      <w:bookmarkEnd w:id="176"/>
      <w:bookmarkEnd w:id="177"/>
      <w:bookmarkEnd w:id="178"/>
      <w:bookmarkEnd w:id="17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91154764"/>
      <w:r w:rsidRPr="003D4ABF">
        <w:t>4.3.2.3</w:t>
      </w:r>
      <w:r w:rsidRPr="003D4ABF">
        <w:tab/>
        <w:t>Charging requirements</w:t>
      </w:r>
      <w:bookmarkEnd w:id="180"/>
      <w:bookmarkEnd w:id="181"/>
      <w:bookmarkEnd w:id="182"/>
      <w:bookmarkEnd w:id="183"/>
      <w:bookmarkEnd w:id="184"/>
      <w:bookmarkEnd w:id="185"/>
      <w:bookmarkEnd w:id="186"/>
      <w:bookmarkEnd w:id="18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lastRenderedPageBreak/>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91154765"/>
      <w:r w:rsidRPr="003D4ABF">
        <w:t>4.3.2.4</w:t>
      </w:r>
      <w:r w:rsidRPr="003D4ABF">
        <w:tab/>
        <w:t>Examples of Service Data Flow Charging</w:t>
      </w:r>
      <w:bookmarkEnd w:id="188"/>
      <w:bookmarkEnd w:id="189"/>
      <w:bookmarkEnd w:id="190"/>
      <w:bookmarkEnd w:id="191"/>
      <w:bookmarkEnd w:id="192"/>
      <w:bookmarkEnd w:id="193"/>
      <w:bookmarkEnd w:id="194"/>
      <w:bookmarkEnd w:id="19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91154766"/>
      <w:r w:rsidRPr="003D4ABF">
        <w:t>4.3.3</w:t>
      </w:r>
      <w:r w:rsidRPr="003D4ABF">
        <w:tab/>
        <w:t>Policy control requirements</w:t>
      </w:r>
      <w:bookmarkEnd w:id="196"/>
      <w:bookmarkEnd w:id="197"/>
      <w:bookmarkEnd w:id="198"/>
      <w:bookmarkEnd w:id="199"/>
      <w:bookmarkEnd w:id="200"/>
      <w:bookmarkEnd w:id="201"/>
      <w:bookmarkEnd w:id="202"/>
      <w:bookmarkEnd w:id="203"/>
    </w:p>
    <w:p w14:paraId="4DD9F077" w14:textId="77777777" w:rsidR="00787F8E" w:rsidRPr="003D4ABF"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91154767"/>
      <w:r w:rsidRPr="003D4ABF">
        <w:t>4.3.3.1</w:t>
      </w:r>
      <w:r w:rsidRPr="003D4ABF">
        <w:tab/>
        <w:t>Gating control requirements</w:t>
      </w:r>
      <w:bookmarkEnd w:id="204"/>
      <w:bookmarkEnd w:id="205"/>
      <w:bookmarkEnd w:id="206"/>
      <w:bookmarkEnd w:id="207"/>
      <w:bookmarkEnd w:id="208"/>
      <w:bookmarkEnd w:id="209"/>
      <w:bookmarkEnd w:id="210"/>
      <w:bookmarkEnd w:id="21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91154768"/>
      <w:r w:rsidRPr="003D4ABF">
        <w:t>4.3.3.2</w:t>
      </w:r>
      <w:r w:rsidRPr="003D4ABF">
        <w:tab/>
        <w:t>QoS control requirements</w:t>
      </w:r>
      <w:bookmarkEnd w:id="212"/>
      <w:bookmarkEnd w:id="213"/>
      <w:bookmarkEnd w:id="214"/>
      <w:bookmarkEnd w:id="215"/>
      <w:bookmarkEnd w:id="216"/>
      <w:bookmarkEnd w:id="217"/>
      <w:bookmarkEnd w:id="218"/>
      <w:bookmarkEnd w:id="219"/>
    </w:p>
    <w:p w14:paraId="3D3045AE" w14:textId="77777777" w:rsidR="00787F8E" w:rsidRPr="003D4ABF"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91154769"/>
      <w:r w:rsidRPr="003D4ABF">
        <w:t>4.3.3.2.1</w:t>
      </w:r>
      <w:r w:rsidRPr="003D4ABF">
        <w:tab/>
        <w:t>QoS control at service data flow level</w:t>
      </w:r>
      <w:bookmarkEnd w:id="220"/>
      <w:bookmarkEnd w:id="221"/>
      <w:bookmarkEnd w:id="222"/>
      <w:bookmarkEnd w:id="223"/>
      <w:bookmarkEnd w:id="224"/>
      <w:bookmarkEnd w:id="225"/>
      <w:bookmarkEnd w:id="226"/>
      <w:bookmarkEnd w:id="22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91154770"/>
      <w:r w:rsidRPr="003D4ABF">
        <w:lastRenderedPageBreak/>
        <w:t>4.3.3.2.2</w:t>
      </w:r>
      <w:r w:rsidRPr="003D4ABF">
        <w:tab/>
        <w:t>QoS control at QoS Flow level</w:t>
      </w:r>
      <w:bookmarkEnd w:id="228"/>
      <w:bookmarkEnd w:id="229"/>
      <w:bookmarkEnd w:id="230"/>
      <w:bookmarkEnd w:id="231"/>
      <w:bookmarkEnd w:id="232"/>
      <w:bookmarkEnd w:id="233"/>
      <w:bookmarkEnd w:id="234"/>
      <w:bookmarkEnd w:id="23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91154771"/>
      <w:r w:rsidRPr="003D4ABF">
        <w:t>4.3.3.2.3</w:t>
      </w:r>
      <w:r w:rsidRPr="003D4ABF">
        <w:tab/>
        <w:t>QoS control at PDU Session level</w:t>
      </w:r>
      <w:bookmarkEnd w:id="236"/>
      <w:bookmarkEnd w:id="237"/>
      <w:bookmarkEnd w:id="238"/>
      <w:bookmarkEnd w:id="239"/>
      <w:bookmarkEnd w:id="240"/>
      <w:bookmarkEnd w:id="241"/>
      <w:bookmarkEnd w:id="242"/>
      <w:bookmarkEnd w:id="24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91154772"/>
      <w:r w:rsidRPr="003D4ABF">
        <w:t>4.3.3.3</w:t>
      </w:r>
      <w:r w:rsidRPr="003D4ABF">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91154773"/>
      <w:r w:rsidRPr="003D4ABF">
        <w:t>4.3.4</w:t>
      </w:r>
      <w:r w:rsidRPr="003D4ABF">
        <w:tab/>
        <w:t>Usage monitoring control requirements</w:t>
      </w:r>
      <w:bookmarkEnd w:id="252"/>
      <w:bookmarkEnd w:id="253"/>
      <w:bookmarkEnd w:id="254"/>
      <w:bookmarkEnd w:id="255"/>
      <w:bookmarkEnd w:id="256"/>
      <w:bookmarkEnd w:id="257"/>
      <w:bookmarkEnd w:id="258"/>
      <w:bookmarkEnd w:id="25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91154774"/>
      <w:r w:rsidRPr="003D4ABF">
        <w:t>4.3.5</w:t>
      </w:r>
      <w:r w:rsidRPr="003D4ABF">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91154775"/>
      <w:r w:rsidRPr="003D4ABF">
        <w:t>4.3.6</w:t>
      </w:r>
      <w:r w:rsidRPr="003D4ABF">
        <w:rPr>
          <w:rFonts w:eastAsia="SimSun"/>
        </w:rPr>
        <w:tab/>
      </w:r>
      <w:r w:rsidRPr="003D4ABF">
        <w:t>Support for session management related network capability exposure</w:t>
      </w:r>
      <w:bookmarkEnd w:id="268"/>
      <w:bookmarkEnd w:id="269"/>
      <w:bookmarkEnd w:id="270"/>
      <w:bookmarkEnd w:id="271"/>
      <w:bookmarkEnd w:id="272"/>
      <w:bookmarkEnd w:id="273"/>
      <w:bookmarkEnd w:id="274"/>
      <w:bookmarkEnd w:id="275"/>
    </w:p>
    <w:p w14:paraId="3A189F50" w14:textId="77777777" w:rsidR="00787F8E" w:rsidRPr="003D4ABF" w:rsidRDefault="00787F8E" w:rsidP="00787F8E">
      <w:bookmarkStart w:id="276" w:name="_Toc19197295"/>
      <w:bookmarkStart w:id="277" w:name="_Toc27896448"/>
      <w:r w:rsidRPr="003D4ABF">
        <w:t>Support for network capability exposure enables an AF (e.g. an external ASP) to request the following session management related policy control functionality from the NEF:</w:t>
      </w:r>
    </w:p>
    <w:p w14:paraId="5DA48FB6" w14:textId="2138B4F7" w:rsidR="00787F8E" w:rsidRPr="003D4ABF" w:rsidRDefault="00787F8E" w:rsidP="00787F8E">
      <w:pPr>
        <w:pStyle w:val="B1"/>
      </w:pPr>
      <w:r w:rsidRPr="003D4ABF">
        <w:t>-</w:t>
      </w:r>
      <w:r w:rsidRPr="003D4ABF">
        <w:tab/>
        <w:t xml:space="preserve">Set or change a chargeable party at AF session setup (see clause 4.15.6.4 and 4.15.6.5 of </w:t>
      </w:r>
      <w:r w:rsidR="0030218C" w:rsidRPr="003D4ABF">
        <w:t>TS 23.502 [</w:t>
      </w:r>
      <w:r w:rsidRPr="003D4ABF">
        <w:t>3]);</w:t>
      </w:r>
    </w:p>
    <w:p w14:paraId="0D2A162E" w14:textId="421C7D56"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22A1AD1E" w14:textId="77777777" w:rsidR="00787F8E" w:rsidRPr="003D4ABF" w:rsidRDefault="00787F8E" w:rsidP="00787F8E">
      <w:pPr>
        <w:pStyle w:val="B1"/>
      </w:pPr>
      <w:r w:rsidRPr="003D4ABF">
        <w:t>-</w:t>
      </w:r>
      <w:r w:rsidRPr="003D4ABF">
        <w:tab/>
        <w:t>Transfer of traffic characteristics of Time Sensitive Communication from the TSN AF (see clause 6.1.3.23).</w:t>
      </w:r>
    </w:p>
    <w:p w14:paraId="2F2D9004" w14:textId="2009A770" w:rsidR="00844BD5" w:rsidRPr="003D4ABF" w:rsidRDefault="00844BD5" w:rsidP="00844BD5">
      <w:pPr>
        <w:pStyle w:val="B1"/>
      </w:pPr>
      <w:bookmarkStart w:id="278" w:name="_Toc36192616"/>
      <w:bookmarkStart w:id="279" w:name="_Toc37076347"/>
      <w:bookmarkStart w:id="280" w:name="_Toc45194793"/>
      <w:bookmarkStart w:id="281" w:name="_Toc47594205"/>
      <w:bookmarkStart w:id="282" w:name="_Toc51836836"/>
      <w:r w:rsidRPr="003D4ABF">
        <w:t>-</w:t>
      </w:r>
      <w:r w:rsidRPr="003D4ABF">
        <w:tab/>
        <w:t>Set up a time synchronization service (see clause 5.27.1.8 of TS 23.501 [2] and clause 4.15.9 of TS 23.502 [3]).</w:t>
      </w:r>
    </w:p>
    <w:p w14:paraId="2F7B1989" w14:textId="77777777" w:rsidR="00787F8E" w:rsidRPr="003D4ABF" w:rsidRDefault="00787F8E" w:rsidP="00787F8E">
      <w:pPr>
        <w:pStyle w:val="Heading3"/>
      </w:pPr>
      <w:bookmarkStart w:id="283" w:name="_Toc91154776"/>
      <w:r w:rsidRPr="003D4ABF">
        <w:t>4.3.7</w:t>
      </w:r>
      <w:r w:rsidRPr="003D4ABF">
        <w:rPr>
          <w:rFonts w:eastAsia="SimSun"/>
        </w:rPr>
        <w:tab/>
      </w:r>
      <w:r w:rsidRPr="003D4ABF">
        <w:t>Traffic steering control</w:t>
      </w:r>
      <w:bookmarkEnd w:id="276"/>
      <w:bookmarkEnd w:id="277"/>
      <w:bookmarkEnd w:id="278"/>
      <w:bookmarkEnd w:id="279"/>
      <w:bookmarkEnd w:id="280"/>
      <w:bookmarkEnd w:id="281"/>
      <w:bookmarkEnd w:id="282"/>
      <w:bookmarkEnd w:id="28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35F6A9DA"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30218C" w:rsidRPr="003D4ABF">
        <w:rPr>
          <w:rFonts w:eastAsia="MS Mincho"/>
        </w:rPr>
        <w:t>TS 23.501 [</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91154777"/>
      <w:r w:rsidRPr="003D4ABF">
        <w:t>4.4</w:t>
      </w:r>
      <w:r w:rsidRPr="003D4ABF">
        <w:tab/>
        <w:t xml:space="preserve">Network slice </w:t>
      </w:r>
      <w:r w:rsidR="004B2724" w:rsidRPr="003D4ABF">
        <w:t xml:space="preserve">related </w:t>
      </w:r>
      <w:r w:rsidRPr="003D4ABF">
        <w:t>policy control requirements</w:t>
      </w:r>
      <w:bookmarkEnd w:id="291"/>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2" w:name="_Toc91154778"/>
      <w:r w:rsidRPr="003D4ABF">
        <w:rPr>
          <w:lang w:eastAsia="zh-CN"/>
        </w:rPr>
        <w:lastRenderedPageBreak/>
        <w:t>5</w:t>
      </w:r>
      <w:r w:rsidRPr="003D4ABF">
        <w:tab/>
      </w:r>
      <w:r w:rsidRPr="003D4ABF">
        <w:rPr>
          <w:lang w:eastAsia="zh-CN"/>
        </w:rPr>
        <w:t>Architecture model and reference points</w:t>
      </w:r>
      <w:bookmarkEnd w:id="284"/>
      <w:bookmarkEnd w:id="285"/>
      <w:bookmarkEnd w:id="286"/>
      <w:bookmarkEnd w:id="287"/>
      <w:bookmarkEnd w:id="288"/>
      <w:bookmarkEnd w:id="289"/>
      <w:bookmarkEnd w:id="290"/>
      <w:bookmarkEnd w:id="292"/>
    </w:p>
    <w:p w14:paraId="3D5F6233" w14:textId="77777777" w:rsidR="00787F8E" w:rsidRPr="003D4ABF"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91154779"/>
      <w:r w:rsidRPr="003D4ABF">
        <w:t>5.1</w:t>
      </w:r>
      <w:r w:rsidRPr="003D4ABF">
        <w:tab/>
        <w:t>General</w:t>
      </w:r>
      <w:bookmarkEnd w:id="293"/>
      <w:bookmarkEnd w:id="294"/>
      <w:bookmarkEnd w:id="295"/>
      <w:bookmarkEnd w:id="296"/>
      <w:bookmarkEnd w:id="297"/>
      <w:bookmarkEnd w:id="298"/>
      <w:bookmarkEnd w:id="299"/>
      <w:bookmarkEnd w:id="30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91154780"/>
      <w:r w:rsidRPr="003D4ABF">
        <w:rPr>
          <w:lang w:eastAsia="zh-CN"/>
        </w:rPr>
        <w:t>5</w:t>
      </w:r>
      <w:r w:rsidRPr="003D4ABF">
        <w:t>.2</w:t>
      </w:r>
      <w:r w:rsidRPr="003D4ABF">
        <w:tab/>
      </w:r>
      <w:r w:rsidRPr="003D4ABF">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3D4ABF"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91154781"/>
      <w:r w:rsidRPr="003D4ABF">
        <w:rPr>
          <w:lang w:eastAsia="zh-CN"/>
        </w:rPr>
        <w:t>5</w:t>
      </w:r>
      <w:r w:rsidRPr="003D4ABF">
        <w:t>.2.1</w:t>
      </w:r>
      <w:r w:rsidRPr="003D4ABF">
        <w:tab/>
        <w:t xml:space="preserve">Non-roaming </w:t>
      </w:r>
      <w:r w:rsidRPr="003D4ABF">
        <w:rPr>
          <w:lang w:eastAsia="zh-CN"/>
        </w:rPr>
        <w:t>architecture</w:t>
      </w:r>
      <w:bookmarkEnd w:id="309"/>
      <w:bookmarkEnd w:id="310"/>
      <w:bookmarkEnd w:id="311"/>
      <w:bookmarkEnd w:id="312"/>
      <w:bookmarkEnd w:id="313"/>
      <w:bookmarkEnd w:id="314"/>
      <w:bookmarkEnd w:id="315"/>
      <w:bookmarkEnd w:id="316"/>
    </w:p>
    <w:p w14:paraId="05B9E131" w14:textId="77777777" w:rsidR="00787F8E" w:rsidRPr="003D4ABF" w:rsidRDefault="00787F8E" w:rsidP="00787F8E">
      <w:bookmarkStart w:id="317" w:name="_Hlk496905240"/>
      <w:r w:rsidRPr="003D4ABF">
        <w:t>The reference architecture of policy and charging control framework for the 5G System</w:t>
      </w:r>
      <w:bookmarkEnd w:id="317"/>
      <w:r w:rsidRPr="003D4ABF">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01769982"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8" w:name="_MON_1600547904"/>
    <w:bookmarkEnd w:id="318"/>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01769983"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C06548"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30218C" w:rsidRPr="003D4ABF">
        <w:t>TS 23.501 [</w:t>
      </w:r>
      <w:r w:rsidRPr="003D4ABF">
        <w:t>2] for N4 reference point definition.</w:t>
      </w:r>
    </w:p>
    <w:p w14:paraId="10C9CDAB" w14:textId="50D1F073"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30218C" w:rsidRPr="003D4ABF">
        <w:t>TS 23.501 [</w:t>
      </w:r>
      <w:r w:rsidRPr="003D4ABF">
        <w:t>2].</w:t>
      </w:r>
    </w:p>
    <w:p w14:paraId="54498DF3" w14:textId="6BEFA384" w:rsidR="00844BD5" w:rsidRPr="003D4ABF" w:rsidRDefault="00844BD5" w:rsidP="00640110">
      <w:pPr>
        <w:pStyle w:val="NO"/>
        <w:rPr>
          <w:lang w:eastAsia="zh-CN"/>
        </w:rPr>
      </w:pPr>
      <w:r w:rsidRPr="003D4ABF">
        <w:rPr>
          <w:lang w:eastAsia="zh-CN"/>
        </w:rPr>
        <w:t>NOTE 3:</w:t>
      </w:r>
      <w:r w:rsidRPr="003D4ABF">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44FE1190" w14:textId="3BE2E31E" w:rsidR="00D34673" w:rsidRPr="003D4ABF" w:rsidRDefault="00D34673" w:rsidP="00D34673">
      <w:pPr>
        <w:pStyle w:val="NO"/>
        <w:rPr>
          <w:lang w:eastAsia="zh-CN"/>
        </w:rPr>
      </w:pPr>
      <w:r w:rsidRPr="003D4ABF">
        <w:rPr>
          <w:lang w:eastAsia="zh-CN"/>
        </w:rPr>
        <w:t>NOTE 4:</w:t>
      </w:r>
      <w:r w:rsidRPr="003D4ABF">
        <w:rPr>
          <w:lang w:eastAsia="zh-CN"/>
        </w:rPr>
        <w:tab/>
        <w:t>For clarity, the DCCF and its connections with PCF are not depicted in the point-to-point and service-based architecture diagrams. For more information on network data analytics architecture using DCCF refer to TS 23.288 [24].</w:t>
      </w:r>
    </w:p>
    <w:p w14:paraId="28E3CCE6" w14:textId="51736DD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30218C" w:rsidRPr="003D4ABF">
        <w:rPr>
          <w:lang w:eastAsia="zh-CN"/>
        </w:rPr>
        <w:t>TS 32.240 [</w:t>
      </w:r>
      <w:r w:rsidRPr="003D4ABF">
        <w:rPr>
          <w:lang w:eastAsia="zh-CN"/>
        </w:rPr>
        <w:t>8].</w:t>
      </w:r>
    </w:p>
    <w:p w14:paraId="46385ABD" w14:textId="17A25BB2" w:rsidR="00787F8E" w:rsidRPr="003D4ABF" w:rsidRDefault="00787F8E" w:rsidP="00787F8E">
      <w:pPr>
        <w:rPr>
          <w:lang w:eastAsia="zh-CN"/>
        </w:rPr>
      </w:pPr>
      <w:r w:rsidRPr="003D4ABF">
        <w:rPr>
          <w:lang w:eastAsia="zh-CN"/>
        </w:rPr>
        <w:t xml:space="preserve">The Nchf service for Spending Limit Control consumed by the PCF is defined in </w:t>
      </w:r>
      <w:r w:rsidR="0030218C" w:rsidRPr="003D4ABF">
        <w:rPr>
          <w:lang w:eastAsia="zh-CN"/>
        </w:rPr>
        <w:t>TS 23.502 [</w:t>
      </w:r>
      <w:r w:rsidRPr="003D4ABF">
        <w:rPr>
          <w:lang w:eastAsia="zh-CN"/>
        </w:rPr>
        <w:t>3].</w:t>
      </w:r>
    </w:p>
    <w:p w14:paraId="2CE0E27E" w14:textId="44C33767" w:rsidR="00663770" w:rsidRPr="003D4ABF" w:rsidRDefault="00663770" w:rsidP="0030218C">
      <w:pPr>
        <w:rPr>
          <w:lang w:eastAsia="zh-CN"/>
        </w:rPr>
      </w:pPr>
      <w:bookmarkStart w:id="319" w:name="_Toc19197300"/>
      <w:bookmarkStart w:id="320" w:name="_Toc27896453"/>
      <w:bookmarkStart w:id="321" w:name="_Toc36192621"/>
      <w:bookmarkStart w:id="322" w:name="_Toc37076352"/>
      <w:bookmarkStart w:id="323" w:name="_Toc45194798"/>
      <w:bookmarkStart w:id="324" w:name="_Toc47594210"/>
      <w:bookmarkStart w:id="325"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6" w:name="_Toc91154782"/>
      <w:r w:rsidRPr="003D4ABF">
        <w:rPr>
          <w:lang w:eastAsia="zh-CN"/>
        </w:rPr>
        <w:t>5</w:t>
      </w:r>
      <w:r w:rsidRPr="003D4ABF">
        <w:t>.2.2</w:t>
      </w:r>
      <w:r w:rsidRPr="003D4ABF">
        <w:tab/>
        <w:t xml:space="preserve">Roaming </w:t>
      </w:r>
      <w:r w:rsidRPr="003D4ABF">
        <w:rPr>
          <w:lang w:eastAsia="zh-CN"/>
        </w:rPr>
        <w:t>architecture</w:t>
      </w:r>
      <w:bookmarkEnd w:id="319"/>
      <w:bookmarkEnd w:id="320"/>
      <w:bookmarkEnd w:id="321"/>
      <w:bookmarkEnd w:id="322"/>
      <w:bookmarkEnd w:id="323"/>
      <w:bookmarkEnd w:id="324"/>
      <w:bookmarkEnd w:id="325"/>
      <w:bookmarkEnd w:id="326"/>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01769984"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7" w:name="_MON_1600547967"/>
    <w:bookmarkEnd w:id="327"/>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01769985"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787F8E">
      <w:pPr>
        <w:keepLines/>
        <w:ind w:left="1135" w:hanging="851"/>
        <w:rPr>
          <w:rFonts w:eastAsia="DengXian"/>
        </w:rPr>
      </w:pPr>
      <w:r w:rsidRPr="003D4ABF">
        <w:rPr>
          <w:rFonts w:eastAsia="DengXian"/>
        </w:rPr>
        <w:t>NOTE 1:</w:t>
      </w:r>
      <w:r w:rsidRPr="003D4ABF">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787F8E">
      <w:pPr>
        <w:keepLines/>
        <w:ind w:left="1135" w:hanging="851"/>
        <w:rPr>
          <w:rFonts w:eastAsia="DengXian"/>
        </w:rPr>
      </w:pPr>
      <w:r w:rsidRPr="003D4ABF">
        <w:rPr>
          <w:rFonts w:eastAsia="DengXian"/>
          <w:lang w:eastAsia="zh-CN"/>
        </w:rPr>
        <w:t>NOTE 2:</w:t>
      </w:r>
      <w:r w:rsidRPr="003D4ABF">
        <w:rPr>
          <w:rFonts w:eastAsia="DengXian"/>
          <w:lang w:eastAsia="zh-CN"/>
        </w:rPr>
        <w:tab/>
      </w:r>
      <w:r w:rsidRPr="003D4ABF">
        <w:rPr>
          <w:rFonts w:eastAsia="DengXian"/>
        </w:rPr>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8.45pt" o:ole="">
            <v:imagedata r:id="rId21" o:title=""/>
          </v:shape>
          <o:OLEObject Type="Embed" ProgID="Visio.Drawing.11" ShapeID="_x0000_i1031" DrawAspect="Content" ObjectID="_1701769986"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8" w:name="_MON_1632751462"/>
    <w:bookmarkEnd w:id="328"/>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01769987"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9" w:name="_Toc19197301"/>
      <w:bookmarkStart w:id="330" w:name="_Toc27896454"/>
      <w:bookmarkStart w:id="331" w:name="_Toc36192622"/>
      <w:bookmarkStart w:id="332" w:name="_Toc37076353"/>
      <w:bookmarkStart w:id="333" w:name="_Toc45194799"/>
      <w:bookmarkStart w:id="334" w:name="_Toc47594211"/>
      <w:bookmarkStart w:id="335" w:name="_Toc51836842"/>
      <w:bookmarkStart w:id="336" w:name="_Toc91154783"/>
      <w:r w:rsidRPr="003D4ABF">
        <w:rPr>
          <w:lang w:eastAsia="zh-CN"/>
        </w:rPr>
        <w:t>5</w:t>
      </w:r>
      <w:r w:rsidRPr="003D4ABF">
        <w:t>.2.3</w:t>
      </w:r>
      <w:r w:rsidRPr="003D4ABF">
        <w:tab/>
        <w:t>Void</w:t>
      </w:r>
      <w:bookmarkEnd w:id="329"/>
      <w:bookmarkEnd w:id="330"/>
      <w:bookmarkEnd w:id="331"/>
      <w:bookmarkEnd w:id="332"/>
      <w:bookmarkEnd w:id="333"/>
      <w:bookmarkEnd w:id="334"/>
      <w:bookmarkEnd w:id="335"/>
      <w:bookmarkEnd w:id="336"/>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7" w:name="_Toc19197302"/>
      <w:bookmarkStart w:id="338" w:name="_Toc27896455"/>
      <w:bookmarkStart w:id="339" w:name="_Toc36192623"/>
      <w:bookmarkStart w:id="340" w:name="_Toc37076354"/>
      <w:bookmarkStart w:id="341" w:name="_Toc45194800"/>
      <w:bookmarkStart w:id="342" w:name="_Toc47594212"/>
      <w:bookmarkStart w:id="343" w:name="_Toc51836843"/>
      <w:bookmarkStart w:id="344" w:name="_Toc91154784"/>
      <w:r w:rsidRPr="003D4ABF">
        <w:rPr>
          <w:lang w:eastAsia="zh-CN"/>
        </w:rPr>
        <w:lastRenderedPageBreak/>
        <w:t>5</w:t>
      </w:r>
      <w:r w:rsidRPr="003D4ABF">
        <w:t>.3</w:t>
      </w:r>
      <w:r w:rsidRPr="003D4ABF">
        <w:tab/>
        <w:t>Service-based interfaces and reference points</w:t>
      </w:r>
      <w:bookmarkEnd w:id="337"/>
      <w:bookmarkEnd w:id="338"/>
      <w:bookmarkEnd w:id="339"/>
      <w:bookmarkEnd w:id="340"/>
      <w:bookmarkEnd w:id="341"/>
      <w:bookmarkEnd w:id="342"/>
      <w:bookmarkEnd w:id="343"/>
      <w:bookmarkEnd w:id="344"/>
    </w:p>
    <w:p w14:paraId="558D5BF5" w14:textId="77777777" w:rsidR="00787F8E" w:rsidRPr="003D4ABF" w:rsidRDefault="00787F8E" w:rsidP="00787F8E">
      <w:pPr>
        <w:pStyle w:val="Heading3"/>
      </w:pPr>
      <w:bookmarkStart w:id="345" w:name="_Toc19197303"/>
      <w:bookmarkStart w:id="346" w:name="_Toc27896456"/>
      <w:bookmarkStart w:id="347" w:name="_Toc36192624"/>
      <w:bookmarkStart w:id="348" w:name="_Toc37076355"/>
      <w:bookmarkStart w:id="349" w:name="_Toc45194801"/>
      <w:bookmarkStart w:id="350" w:name="_Toc47594213"/>
      <w:bookmarkStart w:id="351" w:name="_Toc51836844"/>
      <w:bookmarkStart w:id="352" w:name="_Toc91154785"/>
      <w:r w:rsidRPr="003D4ABF">
        <w:t>5.3.1</w:t>
      </w:r>
      <w:r w:rsidRPr="003D4ABF">
        <w:tab/>
        <w:t>Interactions between PCF and AF</w:t>
      </w:r>
      <w:bookmarkEnd w:id="345"/>
      <w:bookmarkEnd w:id="346"/>
      <w:bookmarkEnd w:id="347"/>
      <w:bookmarkEnd w:id="348"/>
      <w:bookmarkEnd w:id="349"/>
      <w:bookmarkEnd w:id="350"/>
      <w:bookmarkEnd w:id="351"/>
      <w:bookmarkEnd w:id="352"/>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13115A5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30218C" w:rsidRPr="003D4ABF">
        <w:t>TS 23.501 [</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59A0C87" w:rsidR="00787F8E" w:rsidRPr="003D4ABF" w:rsidRDefault="00663770" w:rsidP="00787F8E">
      <w:pPr>
        <w:rPr>
          <w:rFonts w:eastAsia="DengXian"/>
        </w:rPr>
      </w:pPr>
      <w:r w:rsidRPr="003D4ABF">
        <w:rPr>
          <w:rFonts w:eastAsia="DengXian"/>
        </w:rPr>
        <w:t xml:space="preserve">Npcf also enables the AF to request to influence Access and Mobility related policies for a UE.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30218C" w:rsidRPr="003D4ABF">
        <w:t>TS 23.501 [</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3" w:name="_Toc19197304"/>
      <w:bookmarkStart w:id="354" w:name="_Toc27896457"/>
      <w:bookmarkStart w:id="355" w:name="_Toc36192625"/>
      <w:bookmarkStart w:id="356" w:name="_Toc37076356"/>
      <w:bookmarkStart w:id="357" w:name="_Toc45194802"/>
      <w:bookmarkStart w:id="358" w:name="_Toc47594214"/>
      <w:bookmarkStart w:id="359" w:name="_Toc51836845"/>
      <w:bookmarkStart w:id="360" w:name="_Toc91154786"/>
      <w:r w:rsidRPr="003D4ABF">
        <w:t>5.3.2</w:t>
      </w:r>
      <w:r w:rsidRPr="003D4ABF">
        <w:tab/>
        <w:t>Interactions between PCF and SMF</w:t>
      </w:r>
      <w:bookmarkEnd w:id="353"/>
      <w:bookmarkEnd w:id="354"/>
      <w:bookmarkEnd w:id="355"/>
      <w:bookmarkEnd w:id="356"/>
      <w:bookmarkEnd w:id="357"/>
      <w:bookmarkEnd w:id="358"/>
      <w:bookmarkEnd w:id="359"/>
      <w:bookmarkEnd w:id="360"/>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159F28D"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30218C" w:rsidRPr="003D4ABF">
        <w:rPr>
          <w:rFonts w:eastAsia="DengXian"/>
        </w:rPr>
        <w:t>TS 23.502 [</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B8DC72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30218C" w:rsidRPr="003D4ABF">
        <w:rPr>
          <w:rFonts w:eastAsia="DengXian"/>
        </w:rPr>
        <w:t>TS 23.502 [</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1" w:name="_Toc19197305"/>
      <w:bookmarkStart w:id="362" w:name="_Toc27896458"/>
      <w:bookmarkStart w:id="363" w:name="_Toc36192626"/>
      <w:bookmarkStart w:id="364" w:name="_Toc37076357"/>
      <w:bookmarkStart w:id="365" w:name="_Toc45194803"/>
      <w:bookmarkStart w:id="366" w:name="_Toc47594215"/>
      <w:bookmarkStart w:id="367" w:name="_Toc51836846"/>
      <w:bookmarkStart w:id="368" w:name="_Toc91154787"/>
      <w:r w:rsidRPr="003D4ABF">
        <w:t>5.3.3</w:t>
      </w:r>
      <w:r w:rsidRPr="003D4ABF">
        <w:tab/>
        <w:t>Interactions between PCF and AMF</w:t>
      </w:r>
      <w:bookmarkEnd w:id="361"/>
      <w:bookmarkEnd w:id="362"/>
      <w:bookmarkEnd w:id="363"/>
      <w:bookmarkEnd w:id="364"/>
      <w:bookmarkEnd w:id="365"/>
      <w:bookmarkEnd w:id="366"/>
      <w:bookmarkEnd w:id="367"/>
      <w:bookmarkEnd w:id="368"/>
    </w:p>
    <w:p w14:paraId="52A32F86" w14:textId="77777777" w:rsidR="00787F8E" w:rsidRPr="003D4ABF" w:rsidRDefault="00787F8E" w:rsidP="00787F8E">
      <w:pPr>
        <w:rPr>
          <w:rFonts w:eastAsia="DengXian"/>
        </w:rPr>
      </w:pPr>
      <w:r w:rsidRPr="003D4ABF">
        <w:rPr>
          <w:rFonts w:eastAsia="DengXian"/>
        </w:rPr>
        <w:t>Npcf and Namf enable the PCF to provide Access and Mobility Management related policies to the AMF and support the following functionality:</w:t>
      </w:r>
    </w:p>
    <w:p w14:paraId="59630557" w14:textId="0680D43B"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AM Policy Association as defined in clause 4.16 of </w:t>
      </w:r>
      <w:r w:rsidR="0030218C" w:rsidRPr="003D4ABF">
        <w:rPr>
          <w:rFonts w:eastAsia="DengXian"/>
        </w:rPr>
        <w:t>TS 23.502 [</w:t>
      </w:r>
      <w:r w:rsidRPr="003D4ABF">
        <w:rPr>
          <w:rFonts w:eastAsia="DengXian"/>
        </w:rPr>
        <w:t>3];</w:t>
      </w:r>
    </w:p>
    <w:p w14:paraId="46D0C1DB"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access and mobility management decision from the PCF to the AMF;</w:t>
      </w:r>
    </w:p>
    <w:p w14:paraId="7B346ECF" w14:textId="549411AF"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Deletion of an AM Policy Association as defined in clause 4.16 of </w:t>
      </w:r>
      <w:r w:rsidR="0030218C" w:rsidRPr="003D4ABF">
        <w:rPr>
          <w:rFonts w:eastAsia="DengXian"/>
        </w:rPr>
        <w:t>TS 23.502 [</w:t>
      </w:r>
      <w:r w:rsidRPr="003D4ABF">
        <w:rPr>
          <w:rFonts w:eastAsia="DengXian"/>
        </w:rPr>
        <w:t>3];</w:t>
      </w:r>
    </w:p>
    <w:p w14:paraId="258BE620" w14:textId="3EFEC316"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218C" w:rsidRPr="003D4ABF">
        <w:rPr>
          <w:rFonts w:eastAsia="DengXian"/>
        </w:rPr>
        <w:t>TS 23.502 [</w:t>
      </w:r>
      <w:r w:rsidRPr="003D4ABF">
        <w:rPr>
          <w:rFonts w:eastAsia="DengXian"/>
        </w:rPr>
        <w:t>3];</w:t>
      </w:r>
    </w:p>
    <w:p w14:paraId="030814E6"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changes to the PCF when a Policy Control Request Trigger related to UE access selection and PDU Session selection has been met;</w:t>
      </w:r>
    </w:p>
    <w:p w14:paraId="681662AA"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DNN replacement from the AMF to the PCF when a Policy Control Request Trigger related to SMF selection management has been met;</w:t>
      </w:r>
    </w:p>
    <w:p w14:paraId="3DD40CE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DNN replacement decision from the PCF to the AMF;</w:t>
      </w:r>
    </w:p>
    <w:p w14:paraId="0B007934" w14:textId="210210ED"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30218C" w:rsidRPr="003D4ABF">
        <w:rPr>
          <w:rFonts w:eastAsia="DengXian"/>
        </w:rPr>
        <w:t>TS 23.502 [</w:t>
      </w:r>
      <w:r w:rsidRPr="003D4ABF">
        <w:rPr>
          <w:rFonts w:eastAsia="DengXian"/>
        </w:rPr>
        <w:t>3];</w:t>
      </w:r>
    </w:p>
    <w:p w14:paraId="2C366D99" w14:textId="77777777" w:rsidR="00787F8E" w:rsidRPr="003D4ABF" w:rsidRDefault="00787F8E" w:rsidP="00787F8E">
      <w:pPr>
        <w:pStyle w:val="B1"/>
      </w:pPr>
      <w:r w:rsidRPr="003D4ABF">
        <w:rPr>
          <w:rFonts w:eastAsia="DengXian"/>
        </w:rPr>
        <w:t>-</w:t>
      </w:r>
      <w:r w:rsidRPr="003D4ABF">
        <w:rPr>
          <w:rFonts w:eastAsia="DengXian"/>
        </w:rPr>
        <w:tab/>
        <w:t>Handling of transparent delivery UE policy information from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9" w:name="_Toc19197306"/>
      <w:bookmarkStart w:id="370" w:name="_Toc27896459"/>
      <w:bookmarkStart w:id="371" w:name="_Toc36192627"/>
      <w:bookmarkStart w:id="372" w:name="_Toc37076358"/>
      <w:bookmarkStart w:id="373" w:name="_Toc45194804"/>
      <w:bookmarkStart w:id="374" w:name="_Toc47594216"/>
      <w:bookmarkStart w:id="375" w:name="_Toc51836847"/>
      <w:bookmarkStart w:id="376" w:name="_Toc91154788"/>
      <w:r w:rsidRPr="003D4ABF">
        <w:t>5.3.4</w:t>
      </w:r>
      <w:r w:rsidRPr="003D4ABF">
        <w:tab/>
        <w:t>Interactions between V-PCF and H-PCF</w:t>
      </w:r>
      <w:bookmarkEnd w:id="369"/>
      <w:bookmarkEnd w:id="370"/>
      <w:bookmarkEnd w:id="371"/>
      <w:bookmarkEnd w:id="372"/>
      <w:bookmarkEnd w:id="373"/>
      <w:bookmarkEnd w:id="374"/>
      <w:bookmarkEnd w:id="375"/>
      <w:bookmarkEnd w:id="37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66FB394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218C" w:rsidRPr="003D4ABF">
        <w:rPr>
          <w:rFonts w:eastAsia="DengXian"/>
        </w:rPr>
        <w:t>TS 23.502 [</w:t>
      </w:r>
      <w:r w:rsidRPr="003D4ABF">
        <w:rPr>
          <w:rFonts w:eastAsia="DengXian"/>
        </w:rPr>
        <w:t>3];</w:t>
      </w:r>
    </w:p>
    <w:p w14:paraId="49A28B1A" w14:textId="3C8CA929"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30218C" w:rsidRPr="003D4ABF">
        <w:rPr>
          <w:rFonts w:eastAsia="DengXian"/>
        </w:rPr>
        <w:t>TS 23.502 [</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4D26DB06"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30218C" w:rsidRPr="003D4ABF">
        <w:rPr>
          <w:rFonts w:eastAsia="DengXian"/>
        </w:rPr>
        <w:t>TS 23.502 [</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7" w:name="_Toc19197307"/>
      <w:bookmarkStart w:id="378" w:name="_Toc27896460"/>
      <w:bookmarkStart w:id="379" w:name="_Toc36192628"/>
      <w:bookmarkStart w:id="380" w:name="_Toc37076359"/>
      <w:bookmarkStart w:id="381" w:name="_Toc45194805"/>
      <w:bookmarkStart w:id="382" w:name="_Toc47594217"/>
      <w:bookmarkStart w:id="383" w:name="_Toc51836848"/>
      <w:bookmarkStart w:id="384" w:name="_Toc91154789"/>
      <w:r w:rsidRPr="003D4ABF">
        <w:t>5.3.5</w:t>
      </w:r>
      <w:r w:rsidRPr="003D4ABF">
        <w:tab/>
        <w:t>Interactions between PCF and UDR</w:t>
      </w:r>
      <w:bookmarkEnd w:id="377"/>
      <w:bookmarkEnd w:id="378"/>
      <w:bookmarkEnd w:id="379"/>
      <w:bookmarkEnd w:id="380"/>
      <w:bookmarkEnd w:id="381"/>
      <w:bookmarkEnd w:id="382"/>
      <w:bookmarkEnd w:id="383"/>
      <w:bookmarkEnd w:id="38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5" w:name="_Toc19197308"/>
      <w:bookmarkStart w:id="386" w:name="_Toc27896461"/>
      <w:bookmarkStart w:id="387" w:name="_Toc36192629"/>
      <w:bookmarkStart w:id="388" w:name="_Toc37076360"/>
      <w:bookmarkStart w:id="389" w:name="_Toc45194806"/>
      <w:bookmarkStart w:id="390" w:name="_Toc47594218"/>
      <w:bookmarkStart w:id="391" w:name="_Toc51836849"/>
      <w:bookmarkStart w:id="392" w:name="_Toc91154790"/>
      <w:r w:rsidRPr="003D4ABF">
        <w:t>5.3.6</w:t>
      </w:r>
      <w:r w:rsidRPr="003D4ABF">
        <w:tab/>
        <w:t>Interactions between SMF and CHF</w:t>
      </w:r>
      <w:bookmarkEnd w:id="385"/>
      <w:bookmarkEnd w:id="386"/>
      <w:bookmarkEnd w:id="387"/>
      <w:bookmarkEnd w:id="388"/>
      <w:bookmarkEnd w:id="389"/>
      <w:bookmarkEnd w:id="390"/>
      <w:bookmarkEnd w:id="391"/>
      <w:bookmarkEnd w:id="39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26C8CC0F"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30218C" w:rsidRPr="003D4ABF">
        <w:rPr>
          <w:iCs/>
        </w:rPr>
        <w:t>TS 32.240 [</w:t>
      </w:r>
      <w:r w:rsidRPr="003D4ABF">
        <w:rPr>
          <w:iCs/>
        </w:rPr>
        <w:t>8].</w:t>
      </w:r>
    </w:p>
    <w:p w14:paraId="2A42F88F" w14:textId="77777777" w:rsidR="00787F8E" w:rsidRPr="003D4ABF" w:rsidRDefault="00787F8E" w:rsidP="00787F8E">
      <w:pPr>
        <w:pStyle w:val="Heading3"/>
      </w:pPr>
      <w:bookmarkStart w:id="393" w:name="_Toc19197309"/>
      <w:bookmarkStart w:id="394" w:name="_Toc27896462"/>
      <w:bookmarkStart w:id="395" w:name="_Toc36192630"/>
      <w:bookmarkStart w:id="396" w:name="_Toc37076361"/>
      <w:bookmarkStart w:id="397" w:name="_Toc45194807"/>
      <w:bookmarkStart w:id="398" w:name="_Toc47594219"/>
      <w:bookmarkStart w:id="399" w:name="_Toc51836850"/>
      <w:bookmarkStart w:id="400" w:name="_Toc91154791"/>
      <w:r w:rsidRPr="003D4ABF">
        <w:lastRenderedPageBreak/>
        <w:t>5.3.7</w:t>
      </w:r>
      <w:r w:rsidRPr="003D4ABF">
        <w:tab/>
        <w:t>Void</w:t>
      </w:r>
      <w:bookmarkEnd w:id="393"/>
      <w:bookmarkEnd w:id="394"/>
      <w:bookmarkEnd w:id="395"/>
      <w:bookmarkEnd w:id="396"/>
      <w:bookmarkEnd w:id="397"/>
      <w:bookmarkEnd w:id="398"/>
      <w:bookmarkEnd w:id="399"/>
      <w:bookmarkEnd w:id="400"/>
    </w:p>
    <w:p w14:paraId="66465AD7" w14:textId="77777777" w:rsidR="00787F8E" w:rsidRPr="003D4ABF" w:rsidRDefault="00787F8E" w:rsidP="00787F8E"/>
    <w:p w14:paraId="3417E297" w14:textId="77777777" w:rsidR="00787F8E" w:rsidRPr="003D4ABF" w:rsidRDefault="00787F8E" w:rsidP="00787F8E">
      <w:pPr>
        <w:pStyle w:val="Heading3"/>
      </w:pPr>
      <w:bookmarkStart w:id="401" w:name="_Toc19197310"/>
      <w:bookmarkStart w:id="402" w:name="_Toc27896463"/>
      <w:bookmarkStart w:id="403" w:name="_Toc36192631"/>
      <w:bookmarkStart w:id="404" w:name="_Toc37076362"/>
      <w:bookmarkStart w:id="405" w:name="_Toc45194808"/>
      <w:bookmarkStart w:id="406" w:name="_Toc47594220"/>
      <w:bookmarkStart w:id="407" w:name="_Toc51836851"/>
      <w:bookmarkStart w:id="408" w:name="_Toc91154792"/>
      <w:r w:rsidRPr="003D4ABF">
        <w:t>5.3.8</w:t>
      </w:r>
      <w:r w:rsidRPr="003D4ABF">
        <w:tab/>
        <w:t>Interactions between PCF and CHF</w:t>
      </w:r>
      <w:bookmarkEnd w:id="401"/>
      <w:bookmarkEnd w:id="402"/>
      <w:bookmarkEnd w:id="403"/>
      <w:bookmarkEnd w:id="404"/>
      <w:bookmarkEnd w:id="405"/>
      <w:bookmarkEnd w:id="406"/>
      <w:bookmarkEnd w:id="407"/>
      <w:bookmarkEnd w:id="408"/>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9" w:name="_Toc19197311"/>
      <w:bookmarkStart w:id="410" w:name="_Toc27896464"/>
      <w:bookmarkStart w:id="411" w:name="_Toc36192632"/>
      <w:bookmarkStart w:id="412" w:name="_Toc37076363"/>
      <w:bookmarkStart w:id="413" w:name="_Toc45194809"/>
      <w:bookmarkStart w:id="414" w:name="_Toc47594221"/>
      <w:bookmarkStart w:id="415" w:name="_Toc51836852"/>
      <w:bookmarkStart w:id="416" w:name="_Toc91154793"/>
      <w:r w:rsidRPr="003D4ABF">
        <w:t>5.3.9</w:t>
      </w:r>
      <w:r w:rsidRPr="003D4ABF">
        <w:tab/>
        <w:t>Interactions between SMF and NEF</w:t>
      </w:r>
      <w:bookmarkEnd w:id="409"/>
      <w:bookmarkEnd w:id="410"/>
      <w:bookmarkEnd w:id="411"/>
      <w:bookmarkEnd w:id="412"/>
      <w:bookmarkEnd w:id="413"/>
      <w:bookmarkEnd w:id="414"/>
      <w:bookmarkEnd w:id="415"/>
      <w:bookmarkEnd w:id="416"/>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7" w:name="_Toc19197312"/>
      <w:bookmarkStart w:id="418" w:name="_Toc27896465"/>
      <w:bookmarkStart w:id="419" w:name="_Toc36192633"/>
      <w:bookmarkStart w:id="420" w:name="_Toc37076364"/>
      <w:bookmarkStart w:id="421" w:name="_Toc45194810"/>
      <w:bookmarkStart w:id="422" w:name="_Toc47594222"/>
      <w:bookmarkStart w:id="423" w:name="_Toc51836853"/>
      <w:bookmarkStart w:id="424" w:name="_Toc91154794"/>
      <w:r w:rsidRPr="003D4ABF">
        <w:t>5.3.10</w:t>
      </w:r>
      <w:r w:rsidRPr="003D4ABF">
        <w:tab/>
        <w:t>Interactions between NEF and PCF</w:t>
      </w:r>
      <w:bookmarkEnd w:id="417"/>
      <w:bookmarkEnd w:id="418"/>
      <w:bookmarkEnd w:id="419"/>
      <w:bookmarkEnd w:id="420"/>
      <w:bookmarkEnd w:id="421"/>
      <w:bookmarkEnd w:id="422"/>
      <w:bookmarkEnd w:id="423"/>
      <w:bookmarkEnd w:id="424"/>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5" w:name="_Toc19197313"/>
      <w:bookmarkStart w:id="426" w:name="_Toc27896466"/>
      <w:bookmarkStart w:id="427" w:name="_Toc36192634"/>
      <w:bookmarkStart w:id="428" w:name="_Toc37076365"/>
      <w:bookmarkStart w:id="429" w:name="_Toc45194811"/>
      <w:bookmarkStart w:id="430" w:name="_Toc47594223"/>
      <w:bookmarkStart w:id="431" w:name="_Toc51836854"/>
      <w:bookmarkStart w:id="432" w:name="_Toc91154795"/>
      <w:r w:rsidRPr="003D4ABF">
        <w:t>5.3.11</w:t>
      </w:r>
      <w:r w:rsidRPr="003D4ABF">
        <w:tab/>
        <w:t>Interactions between NWDAF and PCF</w:t>
      </w:r>
      <w:bookmarkEnd w:id="425"/>
      <w:bookmarkEnd w:id="426"/>
      <w:bookmarkEnd w:id="427"/>
      <w:bookmarkEnd w:id="428"/>
      <w:bookmarkEnd w:id="429"/>
      <w:bookmarkEnd w:id="430"/>
      <w:bookmarkEnd w:id="431"/>
      <w:bookmarkEnd w:id="432"/>
    </w:p>
    <w:p w14:paraId="27777901" w14:textId="490CF1BB"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30218C" w:rsidRPr="003D4ABF">
        <w:rPr>
          <w:rFonts w:eastAsia="DengXian"/>
        </w:rPr>
        <w:t>TS 23.288 [</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bookmarkStart w:id="440" w:name="_Toc91154796"/>
      <w:r w:rsidRPr="003D4ABF">
        <w:t>5.3.12</w:t>
      </w:r>
      <w:r w:rsidRPr="003D4ABF">
        <w:tab/>
        <w:t>Interactions between PCF for a UE and PCF for a PDU Session</w:t>
      </w:r>
      <w:bookmarkEnd w:id="440"/>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6A31BB10" w14:textId="25E7E3A3" w:rsidR="00787F8E" w:rsidRPr="003D4ABF" w:rsidRDefault="00787F8E" w:rsidP="00787F8E">
      <w:pPr>
        <w:pStyle w:val="Heading1"/>
      </w:pPr>
      <w:bookmarkStart w:id="441" w:name="_Toc91154797"/>
      <w:r w:rsidRPr="003D4ABF">
        <w:t>6</w:t>
      </w:r>
      <w:r w:rsidRPr="003D4ABF">
        <w:tab/>
        <w:t>Functional description</w:t>
      </w:r>
      <w:bookmarkEnd w:id="433"/>
      <w:bookmarkEnd w:id="434"/>
      <w:bookmarkEnd w:id="435"/>
      <w:bookmarkEnd w:id="436"/>
      <w:bookmarkEnd w:id="437"/>
      <w:bookmarkEnd w:id="438"/>
      <w:bookmarkEnd w:id="439"/>
      <w:bookmarkEnd w:id="441"/>
    </w:p>
    <w:p w14:paraId="10E245E2" w14:textId="77777777" w:rsidR="00787F8E" w:rsidRPr="003D4ABF"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91154798"/>
      <w:r w:rsidRPr="003D4ABF">
        <w:rPr>
          <w:lang w:eastAsia="zh-CN"/>
        </w:rPr>
        <w:t>6.1</w:t>
      </w:r>
      <w:r w:rsidRPr="003D4ABF">
        <w:rPr>
          <w:lang w:eastAsia="zh-CN"/>
        </w:rPr>
        <w:tab/>
        <w:t>Overall description</w:t>
      </w:r>
      <w:bookmarkEnd w:id="442"/>
      <w:bookmarkEnd w:id="443"/>
      <w:bookmarkEnd w:id="444"/>
      <w:bookmarkEnd w:id="445"/>
      <w:bookmarkEnd w:id="446"/>
      <w:bookmarkEnd w:id="447"/>
      <w:bookmarkEnd w:id="448"/>
      <w:bookmarkEnd w:id="449"/>
    </w:p>
    <w:p w14:paraId="539FA63F" w14:textId="77777777" w:rsidR="00787F8E" w:rsidRPr="003D4ABF"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91154799"/>
      <w:r w:rsidRPr="003D4ABF">
        <w:t>6.1.1</w:t>
      </w:r>
      <w:r w:rsidRPr="003D4ABF">
        <w:tab/>
        <w:t>General</w:t>
      </w:r>
      <w:bookmarkEnd w:id="450"/>
      <w:bookmarkEnd w:id="451"/>
      <w:bookmarkEnd w:id="452"/>
      <w:bookmarkEnd w:id="453"/>
      <w:bookmarkEnd w:id="454"/>
      <w:bookmarkEnd w:id="455"/>
      <w:bookmarkEnd w:id="456"/>
      <w:bookmarkEnd w:id="457"/>
    </w:p>
    <w:p w14:paraId="2EB9B31A" w14:textId="77777777" w:rsidR="00787F8E" w:rsidRPr="003D4ABF"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91154800"/>
      <w:r w:rsidRPr="003D4ABF">
        <w:t>6.1.1.1</w:t>
      </w:r>
      <w:r w:rsidRPr="003D4ABF">
        <w:tab/>
        <w:t>PCF Discovery and Selection</w:t>
      </w:r>
      <w:bookmarkEnd w:id="458"/>
      <w:bookmarkEnd w:id="459"/>
      <w:bookmarkEnd w:id="460"/>
      <w:bookmarkEnd w:id="461"/>
      <w:bookmarkEnd w:id="462"/>
      <w:bookmarkEnd w:id="463"/>
      <w:bookmarkEnd w:id="464"/>
      <w:bookmarkEnd w:id="465"/>
    </w:p>
    <w:p w14:paraId="2518BBB9" w14:textId="6741FCC4" w:rsidR="00787F8E" w:rsidRPr="003D4ABF" w:rsidRDefault="00787F8E" w:rsidP="00787F8E">
      <w:r w:rsidRPr="003D4ABF">
        <w:t xml:space="preserve">The procedures for PCF Discovery and Selection by the AMF and by the SMF are described in </w:t>
      </w:r>
      <w:r w:rsidR="0030218C" w:rsidRPr="003D4ABF">
        <w:t>TS 23.501 [</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3" w:name="_Toc91154801"/>
      <w:r w:rsidRPr="003D4ABF">
        <w:t>6.1.1.2</w:t>
      </w:r>
      <w:r w:rsidRPr="003D4ABF">
        <w:tab/>
      </w:r>
      <w:r w:rsidRPr="003D4ABF">
        <w:rPr>
          <w:lang w:eastAsia="ko-KR"/>
        </w:rPr>
        <w:t>Binding an AF request targeting an UE address to the relevant PCF</w:t>
      </w:r>
      <w:bookmarkEnd w:id="466"/>
      <w:bookmarkEnd w:id="467"/>
      <w:bookmarkEnd w:id="468"/>
      <w:bookmarkEnd w:id="469"/>
      <w:bookmarkEnd w:id="470"/>
      <w:bookmarkEnd w:id="471"/>
      <w:bookmarkEnd w:id="472"/>
      <w:bookmarkEnd w:id="473"/>
    </w:p>
    <w:p w14:paraId="73B4F66F" w14:textId="77777777" w:rsidR="00787F8E" w:rsidRPr="003D4ABF"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91154802"/>
      <w:r w:rsidRPr="003D4ABF">
        <w:rPr>
          <w:lang w:eastAsia="ko-KR"/>
        </w:rPr>
        <w:t>6.1.1.2.1</w:t>
      </w:r>
      <w:r w:rsidRPr="003D4ABF">
        <w:rPr>
          <w:lang w:eastAsia="ko-KR"/>
        </w:rPr>
        <w:tab/>
        <w:t>General</w:t>
      </w:r>
      <w:bookmarkEnd w:id="474"/>
      <w:bookmarkEnd w:id="475"/>
      <w:bookmarkEnd w:id="476"/>
      <w:bookmarkEnd w:id="477"/>
      <w:bookmarkEnd w:id="478"/>
      <w:bookmarkEnd w:id="479"/>
      <w:bookmarkEnd w:id="480"/>
      <w:bookmarkEnd w:id="4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23092D95" w:rsidR="003D4ABF" w:rsidRDefault="003D4ABF" w:rsidP="00787F8E">
      <w:pPr>
        <w:pStyle w:val="B2"/>
      </w:pPr>
      <w:r>
        <w:t>-</w:t>
      </w:r>
      <w:r>
        <w:tab/>
        <w:t>If integration with TSN applies (see clause 5.28 of TS 23.501 [2]), it shall receive the DS-TT port MAC address.</w:t>
      </w:r>
    </w:p>
    <w:p w14:paraId="64939C67" w14:textId="352D2B26" w:rsidR="00787F8E" w:rsidRPr="003D4ABF" w:rsidRDefault="00787F8E" w:rsidP="00787F8E">
      <w:pPr>
        <w:pStyle w:val="B2"/>
      </w:pPr>
      <w:r w:rsidRPr="003D4ABF">
        <w:lastRenderedPageBreak/>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30218C" w:rsidRPr="003D4ABF">
        <w:t>TS 23.501 [</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TS 23.501 [2])</w:t>
      </w:r>
      <w:r w:rsidRPr="003D4ABF">
        <w:t>.</w:t>
      </w:r>
    </w:p>
    <w:p w14:paraId="0DE4066B" w14:textId="58B14F0D"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218C" w:rsidRPr="003D4ABF">
        <w:t>TS 23.501 [</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91154803"/>
      <w:r w:rsidRPr="003D4ABF">
        <w:t>6.1.1.2.2</w:t>
      </w:r>
      <w:r w:rsidRPr="003D4ABF">
        <w:tab/>
        <w:t>The Binding Support Function (BSF)</w:t>
      </w:r>
      <w:bookmarkEnd w:id="482"/>
      <w:bookmarkEnd w:id="483"/>
      <w:bookmarkEnd w:id="484"/>
      <w:bookmarkEnd w:id="485"/>
      <w:bookmarkEnd w:id="486"/>
      <w:bookmarkEnd w:id="487"/>
      <w:bookmarkEnd w:id="488"/>
      <w:bookmarkEnd w:id="48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3C6A588"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30218C" w:rsidRPr="003D4ABF">
        <w:t>TS 23.501 [</w:t>
      </w:r>
      <w:r w:rsidRPr="003D4ABF">
        <w:t>2]).</w:t>
      </w:r>
    </w:p>
    <w:p w14:paraId="10545B90" w14:textId="1D49F5B4"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30218C" w:rsidRPr="003D4ABF">
        <w:t>TS 23.501 [</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68577F8C"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30218C" w:rsidRPr="003D4ABF">
        <w:t>TS 23.502 [</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5BF9B8CF"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30218C" w:rsidRPr="003D4ABF">
        <w:t>TS 23.502 [</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lastRenderedPageBreak/>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30218C" w:rsidRPr="003D4ABF">
        <w:t>TS 23.501 [</w:t>
      </w:r>
      <w:r w:rsidRPr="003D4ABF">
        <w:t xml:space="preserve">2]) for the tuple (UE address, DNN, S-NSSAI, SUPI, GPSI) (or for a subset of this Tuple) uses the Nbsf management service discovery service operation defined in </w:t>
      </w:r>
      <w:r w:rsidR="0030218C" w:rsidRPr="003D4ABF">
        <w:t>TS 23.502 [</w:t>
      </w:r>
      <w:r w:rsidRPr="003D4ABF">
        <w:t>3].</w:t>
      </w:r>
    </w:p>
    <w:p w14:paraId="7C81A2D1" w14:textId="18EDE3A7"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30218C" w:rsidRPr="003D4ABF">
        <w:t>TS 29.510 [</w:t>
      </w:r>
      <w:r w:rsidR="009D0ABB" w:rsidRPr="003D4ABF">
        <w:t>32],</w:t>
      </w:r>
      <w:r w:rsidRPr="003D4ABF">
        <w:t xml:space="preserve"> may be provided to NRF.</w:t>
      </w:r>
    </w:p>
    <w:p w14:paraId="1450387F" w14:textId="4A338EA7"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218C" w:rsidRPr="003D4ABF">
        <w:t>TS 23.501 [</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2838A07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30218C" w:rsidRPr="003D4ABF">
        <w:t>TS 23.501 [</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0" w:name="_Toc19197321"/>
      <w:bookmarkStart w:id="491" w:name="_Toc27896474"/>
      <w:bookmarkStart w:id="492" w:name="_Toc36192642"/>
      <w:bookmarkStart w:id="493" w:name="_Toc37076373"/>
      <w:bookmarkStart w:id="494" w:name="_Toc45194819"/>
      <w:bookmarkStart w:id="495" w:name="_Toc47594231"/>
      <w:bookmarkStart w:id="496" w:name="_Toc51836862"/>
      <w:bookmarkStart w:id="497" w:name="_Toc91154804"/>
      <w:r w:rsidRPr="003D4ABF">
        <w:t>6.1.1.2a</w:t>
      </w:r>
      <w:r w:rsidRPr="003D4ABF">
        <w:tab/>
        <w:t>Binding an NF request targeting a UE to the relevant PCF for a UE</w:t>
      </w:r>
      <w:bookmarkEnd w:id="49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6B1178FC"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218C" w:rsidRPr="003D4ABF">
        <w:t>TS 23.501 [</w:t>
      </w:r>
      <w:r w:rsidRPr="003D4ABF">
        <w:t>2].</w:t>
      </w:r>
    </w:p>
    <w:p w14:paraId="261303AB" w14:textId="54F78ED8" w:rsidR="00663770" w:rsidRPr="003D4ABF" w:rsidRDefault="00663770" w:rsidP="0030218C">
      <w:pPr>
        <w:pStyle w:val="NO"/>
      </w:pPr>
      <w:r w:rsidRPr="003D4ABF">
        <w:lastRenderedPageBreak/>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8" w:name="_Toc91154805"/>
      <w:r w:rsidRPr="003D4ABF">
        <w:t>6.1.1.3</w:t>
      </w:r>
      <w:r w:rsidRPr="003D4ABF">
        <w:tab/>
        <w:t>Policy decisions based on network analytics</w:t>
      </w:r>
      <w:bookmarkEnd w:id="490"/>
      <w:bookmarkEnd w:id="491"/>
      <w:bookmarkEnd w:id="492"/>
      <w:bookmarkEnd w:id="493"/>
      <w:bookmarkEnd w:id="494"/>
      <w:bookmarkEnd w:id="495"/>
      <w:bookmarkEnd w:id="496"/>
      <w:bookmarkEnd w:id="498"/>
    </w:p>
    <w:p w14:paraId="5003E25A" w14:textId="22B88EC6"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274D433C" w14:textId="1D49FBA0"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TS 23.501 [2]</w:t>
      </w:r>
      <w:r w:rsidR="00844BD5" w:rsidRPr="003D4ABF">
        <w:t xml:space="preserve"> and</w:t>
      </w:r>
      <w:r w:rsidRPr="003D4ABF">
        <w:t xml:space="preserve"> subscribes/unsubscribes to Analytics information as defined in </w:t>
      </w:r>
      <w:r w:rsidR="0030218C" w:rsidRPr="003D4ABF">
        <w:t>TS 23.288 [</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0D840E6" w:rsidR="00663770" w:rsidRPr="003D4ABF" w:rsidRDefault="00663770" w:rsidP="0030218C">
      <w:pPr>
        <w:pStyle w:val="B1"/>
      </w:pPr>
      <w:r w:rsidRPr="003D4ABF">
        <w:tab/>
        <w:t xml:space="preserve">The NWDAF service to retrieve the Load Level Information is described in clause 6.3 of </w:t>
      </w:r>
      <w:r w:rsidR="0030218C" w:rsidRPr="003D4ABF">
        <w:t>TS 23.288 [</w:t>
      </w:r>
      <w:r w:rsidRPr="003D4ABF">
        <w:t>24].</w:t>
      </w:r>
    </w:p>
    <w:p w14:paraId="0F564079" w14:textId="6926F985"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 and the Analytics Filter including one or more "Application</w:t>
      </w:r>
      <w:r w:rsidR="00844BD5" w:rsidRPr="003D4ABF">
        <w:t xml:space="preserve"> Identifier</w:t>
      </w:r>
      <w:r w:rsidR="00787F8E" w:rsidRPr="003D4ABF">
        <w:t>(s)". The PCF is notified on the Service Experience statistics or predictions including, for each Application</w:t>
      </w:r>
      <w:r w:rsidR="00844BD5" w:rsidRPr="003D4ABF">
        <w:t xml:space="preserve"> Identifier</w:t>
      </w:r>
      <w:r w:rsidR="00787F8E" w:rsidRPr="003D4ABF">
        <w:t>, the list of SUPIs for which Service Experience is provided. In addition, both spatial and time validity may be provided as well as the confidence of the prediction.</w:t>
      </w:r>
    </w:p>
    <w:p w14:paraId="7AF41CB3" w14:textId="29E48C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30218C" w:rsidRPr="003D4ABF">
        <w:t>TS 23.288 [</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3D4ABF" w:rsidRDefault="00663770" w:rsidP="0030218C">
      <w:pPr>
        <w:pStyle w:val="B1"/>
      </w:pPr>
      <w:r w:rsidRPr="003D4ABF">
        <w:tab/>
      </w:r>
      <w:r w:rsidR="00787F8E" w:rsidRPr="003D4ABF">
        <w:t xml:space="preserve">The NWDAF services to retrieve "Network Performance" as described in clause 6.6 of </w:t>
      </w:r>
      <w:r w:rsidR="0030218C" w:rsidRPr="003D4ABF">
        <w:t>TS 23.288 [</w:t>
      </w:r>
      <w:r w:rsidR="00787F8E" w:rsidRPr="003D4ABF">
        <w:t>24].</w:t>
      </w:r>
    </w:p>
    <w:p w14:paraId="0C1AA250" w14:textId="02CA937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3D4ABF">
        <w:t>TS 23.288 [</w:t>
      </w:r>
      <w:r w:rsidR="00787F8E" w:rsidRPr="003D4ABF">
        <w:t>24].</w:t>
      </w:r>
    </w:p>
    <w:p w14:paraId="74D192FE" w14:textId="587CCF54"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30218C" w:rsidRPr="003D4ABF">
        <w:t>TS 23.288 [</w:t>
      </w:r>
      <w:r w:rsidR="00787F8E" w:rsidRPr="003D4ABF">
        <w:t>24].</w:t>
      </w:r>
    </w:p>
    <w:p w14:paraId="1050FC39" w14:textId="04344550"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30218C" w:rsidRPr="003D4ABF">
        <w:t>TS 23.288 [</w:t>
      </w:r>
      <w:r w:rsidRPr="003D4ABF">
        <w:t>24].</w:t>
      </w:r>
    </w:p>
    <w:p w14:paraId="6CB1AD4F" w14:textId="173162A2" w:rsidR="00663770" w:rsidRPr="003D4ABF" w:rsidRDefault="00663770" w:rsidP="00663770">
      <w:pPr>
        <w:pStyle w:val="B1"/>
      </w:pPr>
      <w:r w:rsidRPr="003D4ABF">
        <w:tab/>
        <w:t xml:space="preserve">The NWDAF services to retrieve "UE Mobility" analytics are described in clause 6.7.2 of </w:t>
      </w:r>
      <w:r w:rsidR="0030218C" w:rsidRPr="003D4ABF">
        <w:t>TS 23.288 [</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Pr="003D4ABF" w:rsidRDefault="00663770" w:rsidP="00663770">
      <w:pPr>
        <w:pStyle w:val="B1"/>
      </w:pPr>
      <w:r w:rsidRPr="003D4ABF">
        <w:tab/>
        <w:t xml:space="preserve">The NWDAF services to retrieve "UE Communication" analytics are described in clause 6.7.3 of </w:t>
      </w:r>
      <w:r w:rsidR="0030218C" w:rsidRPr="003D4ABF">
        <w:t>TS 23.288 [</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0E4FCE7F" w:rsidR="00663770" w:rsidRPr="003D4ABF" w:rsidRDefault="00663770" w:rsidP="00663770">
      <w:pPr>
        <w:pStyle w:val="B1"/>
      </w:pPr>
      <w:r w:rsidRPr="003D4ABF">
        <w:tab/>
        <w:t xml:space="preserve">The NWDAF services to retrieve "User Data Congestion" analytics are described in clause 6.8 of </w:t>
      </w:r>
      <w:r w:rsidR="0030218C" w:rsidRPr="003D4ABF">
        <w:t>TS 23.288 [</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74DFA23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30218C" w:rsidRPr="003D4ABF">
        <w:t>TS 23.288 [</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425FE4D0"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30218C" w:rsidRPr="003D4ABF">
        <w:t>TS 23.288 [</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77777777" w:rsidR="00663770" w:rsidRPr="003D4ABF" w:rsidRDefault="00663770">
      <w:pPr>
        <w:pStyle w:val="B1"/>
      </w:pPr>
      <w:r w:rsidRPr="003D4ABF">
        <w:t>-</w:t>
      </w:r>
      <w:r w:rsidRPr="003D4ABF">
        <w:tab/>
        <w:t>AM Policy association establishment or modification request from the AMF;</w:t>
      </w:r>
    </w:p>
    <w:p w14:paraId="4CF0E119" w14:textId="77777777" w:rsidR="00663770" w:rsidRPr="003D4ABF" w:rsidRDefault="00663770">
      <w:pPr>
        <w:pStyle w:val="B1"/>
      </w:pPr>
      <w:r w:rsidRPr="003D4ABF">
        <w:t>-</w:t>
      </w:r>
      <w:r w:rsidRPr="003D4ABF">
        <w:tab/>
        <w:t>SM Policy association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lastRenderedPageBreak/>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5312789B" w:rsidR="00663770" w:rsidRPr="003D4ABF" w:rsidRDefault="00663770" w:rsidP="0030218C">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5489E2F1" w:rsidR="00663770" w:rsidRPr="003D4ABF" w:rsidRDefault="00663770" w:rsidP="00663770">
      <w:pPr>
        <w:pStyle w:val="B1"/>
      </w:pPr>
      <w:r w:rsidRPr="003D4ABF">
        <w:t>-</w:t>
      </w:r>
      <w:r w:rsidRPr="003D4ABF">
        <w:tab/>
        <w:t>Based on the Service Experience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A6A96CA" w:rsidR="006A4701" w:rsidRPr="003D4ABF" w:rsidRDefault="006A4701" w:rsidP="0030218C">
      <w:pPr>
        <w:pStyle w:val="B1"/>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27011735" w14:textId="3339F576"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rsidRPr="003D4ABF">
        <w:t>Examples of operator policies including combination of multiple network analytics as inputs for policy decisions are included below:</w:t>
      </w:r>
    </w:p>
    <w:p w14:paraId="33FD7735" w14:textId="6632CC3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 where the UE is located, as determined by the PCF operator policies</w:t>
      </w:r>
      <w:r w:rsidR="003D4ABF">
        <w:t>.</w:t>
      </w:r>
      <w:r w:rsidRPr="003D4ABF">
        <w:t xml:space="preserve"> Then the PCF may use this information as input to determine if change the RFSP index value is needed.</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Pr="003D4ABF" w:rsidRDefault="00663770" w:rsidP="0030218C">
      <w:pPr>
        <w:pStyle w:val="B2"/>
      </w:pPr>
      <w:r w:rsidRPr="003D4ABF">
        <w:t>-</w:t>
      </w:r>
      <w:r w:rsidRPr="003D4ABF">
        <w:tab/>
        <w:t>AM policy modification to update UE-AMBR, RFSP index and/or service area restriction, for those UEs reported as heavy users.</w:t>
      </w:r>
    </w:p>
    <w:p w14:paraId="2A2FF871" w14:textId="4C454EE3" w:rsidR="00663770" w:rsidRPr="003D4ABF" w:rsidRDefault="00663770" w:rsidP="0030218C">
      <w:pPr>
        <w:pStyle w:val="B2"/>
      </w:pPr>
      <w:r w:rsidRPr="003D4ABF">
        <w:lastRenderedPageBreak/>
        <w:t>-</w:t>
      </w:r>
      <w:r w:rsidRPr="003D4ABF">
        <w:tab/>
        <w:t>SM policy modification to update the policies in the SMF for those UEs reported as heavy users.</w:t>
      </w:r>
    </w:p>
    <w:p w14:paraId="6FE425A4" w14:textId="77777777" w:rsidR="00787F8E" w:rsidRPr="003D4ABF" w:rsidRDefault="00787F8E" w:rsidP="00787F8E">
      <w:pPr>
        <w:pStyle w:val="Heading3"/>
      </w:pPr>
      <w:bookmarkStart w:id="506" w:name="_Toc91154806"/>
      <w:r w:rsidRPr="003D4ABF">
        <w:t>6.1.2</w:t>
      </w:r>
      <w:r w:rsidRPr="003D4ABF">
        <w:tab/>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91154807"/>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0CF0A0E1" w:rsidR="00787F8E" w:rsidRPr="003D4ABF" w:rsidRDefault="00787F8E" w:rsidP="003D4ABF">
      <w:r w:rsidRPr="003D4ABF">
        <w:t>The access and mobility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30218C" w:rsidRPr="003D4ABF">
        <w:t>TS 23.316 [</w:t>
      </w:r>
      <w:r w:rsidRPr="003D4ABF">
        <w:t>27].</w:t>
      </w:r>
    </w:p>
    <w:p w14:paraId="3562D8DA" w14:textId="4F75D823"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30218C" w:rsidRPr="003D4ABF">
        <w:t>TS 23.501 [</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1B040BFB" w:rsidR="00787F8E" w:rsidRPr="003D4ABF" w:rsidRDefault="00787F8E" w:rsidP="00787F8E">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30218C" w:rsidRPr="003D4ABF">
        <w:t>TS 23.501 [</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286FFBE8" w14:textId="597AF03F" w:rsidR="00663770" w:rsidRPr="003D4ABF" w:rsidRDefault="00663770" w:rsidP="00787F8E">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3D4ABF" w:rsidRDefault="00787F8E" w:rsidP="00787F8E">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0F8AFB84"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 xml:space="preserve">UE-AMBR. The AMF receives </w:t>
      </w:r>
      <w:r w:rsidRPr="003D4ABF">
        <w:lastRenderedPageBreak/>
        <w:t>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6B10881D" w14:textId="42B6C277"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30218C" w:rsidRPr="003D4ABF">
        <w:t>TS 23.501 [</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Pr="003D4ABF" w:rsidRDefault="00BD10A8" w:rsidP="0030218C">
      <w:bookmarkStart w:id="517" w:name="_Toc36192645"/>
      <w:bookmarkStart w:id="518" w:name="_Toc37076376"/>
      <w:bookmarkStart w:id="519" w:name="_Toc45194822"/>
      <w:bookmarkStart w:id="520" w:name="_Toc47594234"/>
      <w:bookmarkStart w:id="521"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5FA419C4" w:rsidR="00663770" w:rsidRPr="003D4ABF" w:rsidRDefault="00663770" w:rsidP="0030218C">
      <w:r w:rsidRPr="003D4ABF">
        <w:t>In the case that the PCF for the UE (providing the Access and Mobility related policies) and the PCF for the PDU Session of this UE (providing the start/stop of application traffic detection) are separate PCF instances, the following applies:</w:t>
      </w:r>
    </w:p>
    <w:p w14:paraId="4B365EF5" w14:textId="2FAD5336" w:rsidR="00663770" w:rsidRPr="003D4ABF" w:rsidRDefault="00663770" w:rsidP="00663770">
      <w:pPr>
        <w:pStyle w:val="B1"/>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40547DEF" w:rsidR="00663770" w:rsidRPr="003D4ABF" w:rsidRDefault="00663770" w:rsidP="00663770">
      <w:pPr>
        <w:pStyle w:val="B1"/>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The PCF for the UE may subscribe to the "start/stop of application traffic detection" event defined in clause 6.1.3.18 or trigger a policy decision if there is a SM Policy association to the DNN, S-NSSAI.</w:t>
      </w:r>
    </w:p>
    <w:p w14:paraId="018A5E23" w14:textId="77777777" w:rsidR="00663770" w:rsidRPr="003D4ABF" w:rsidRDefault="00663770" w:rsidP="00663770">
      <w:pPr>
        <w:pStyle w:val="B1"/>
      </w:pPr>
      <w:r w:rsidRPr="003D4ABF">
        <w:t>-</w:t>
      </w:r>
      <w:r w:rsidRPr="003D4ABF">
        <w:tab/>
        <w:t>The reporting of "start/stop of application traffic detection" to the PCF for the UE is used as input for a policy decision to change the Access and Mobility related policies.</w:t>
      </w:r>
    </w:p>
    <w:p w14:paraId="019EDEF7" w14:textId="6B0C7051" w:rsidR="006A4701" w:rsidRPr="003D4ABF" w:rsidRDefault="006A4701" w:rsidP="009F74E0">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79AB7FB" w14:textId="2D2F10A9" w:rsidR="00663770" w:rsidRPr="003D4ABF" w:rsidRDefault="00663770" w:rsidP="00663770">
      <w:pPr>
        <w:pStyle w:val="B1"/>
      </w:pPr>
      <w:r w:rsidRPr="003D4ABF">
        <w:t>-</w:t>
      </w:r>
      <w:r w:rsidRPr="003D4ABF">
        <w:tab/>
        <w:t>The PCF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91154808"/>
      <w:r w:rsidRPr="003D4ABF">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91154809"/>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71F80AA6" w:rsidR="007B57D2" w:rsidRPr="003D4ABF" w:rsidRDefault="007B57D2" w:rsidP="00640110">
      <w:pPr>
        <w:pStyle w:val="NO"/>
        <w:rPr>
          <w:rFonts w:eastAsia="SimSun"/>
        </w:rPr>
      </w:pPr>
      <w:bookmarkStart w:id="531" w:name="_Hlk499721075"/>
      <w:r w:rsidRPr="003D4ABF">
        <w:rPr>
          <w:rFonts w:eastAsia="SimSun"/>
        </w:rPr>
        <w:t>NOTE 1:</w:t>
      </w:r>
      <w:r w:rsidRPr="003D4ABF">
        <w:rPr>
          <w:rFonts w:eastAsia="SimSun"/>
        </w:rPr>
        <w:tab/>
        <w:t>The Access Type of 3GPP also includes the use of ProSe UE-to-Network Relay access as defined in TS 23.304 [34].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0B4E7EB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30218C" w:rsidRPr="003D4ABF">
        <w:rPr>
          <w:lang w:eastAsia="zh-CN"/>
        </w:rPr>
        <w:t>TS 23.287 [</w:t>
      </w:r>
      <w:r w:rsidRPr="003D4ABF">
        <w:rPr>
          <w:lang w:eastAsia="zh-CN"/>
        </w:rPr>
        <w:t>28].</w:t>
      </w:r>
    </w:p>
    <w:p w14:paraId="1F0ECB2D" w14:textId="3511E914"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30218C" w:rsidRPr="003D4ABF">
        <w:rPr>
          <w:lang w:eastAsia="zh-CN"/>
        </w:rPr>
        <w:t>TS 23.304 [</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531"/>
    <w:p w14:paraId="4104C476" w14:textId="2E61CC3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30218C" w:rsidRPr="003D4ABF">
        <w:rPr>
          <w:rFonts w:eastAsia="SimSun"/>
        </w:rPr>
        <w:t>TS 23.287 [</w:t>
      </w:r>
      <w:r w:rsidRPr="003D4ABF">
        <w:rPr>
          <w:rFonts w:eastAsia="SimSun"/>
        </w:rPr>
        <w:t>28].</w:t>
      </w:r>
    </w:p>
    <w:p w14:paraId="68A09B1A" w14:textId="0C5D0327"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30218C" w:rsidRPr="003D4ABF">
        <w:rPr>
          <w:rFonts w:eastAsia="SimSun"/>
        </w:rPr>
        <w:t>TS 23.304 [</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10ACD047" w:rsidR="00787F8E" w:rsidRPr="003D4ABF" w:rsidRDefault="00787F8E" w:rsidP="00787F8E">
      <w:r w:rsidRPr="003D4ABF">
        <w:lastRenderedPageBreak/>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30218C" w:rsidRPr="003D4ABF">
        <w:t>TS 23.502 [</w:t>
      </w:r>
      <w:r w:rsidRPr="003D4ABF">
        <w:t>3]. The AMF shall not change the UE policy information provided by PCF.</w:t>
      </w:r>
    </w:p>
    <w:p w14:paraId="4A43C8EC" w14:textId="741CD38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30218C" w:rsidRPr="003D4ABF">
        <w:t>TS 23.502 [</w:t>
      </w:r>
      <w:r w:rsidRPr="003D4ABF">
        <w:t>3]. After reception of the Notify message indicating that the UE enters the CM-Connected state, the PCF may retry to deliver the UE policy information.</w:t>
      </w:r>
    </w:p>
    <w:p w14:paraId="257FED5D" w14:textId="0B2767A1"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30218C" w:rsidRPr="003D4ABF">
        <w:t>TS 23.502 [</w:t>
      </w:r>
      <w:r w:rsidRPr="003D4ABF">
        <w:t>3].</w:t>
      </w:r>
    </w:p>
    <w:p w14:paraId="37C1C447" w14:textId="1529CCEE" w:rsidR="00787F8E" w:rsidRPr="003D4ABF" w:rsidRDefault="00787F8E" w:rsidP="00787F8E">
      <w:pPr>
        <w:pStyle w:val="B1"/>
        <w:ind w:left="0" w:firstLine="0"/>
      </w:pPr>
      <w:r w:rsidRPr="003D4ABF">
        <w:t>If due to UE Local Configurations, a UE application requests a network connection using Non-Seamless Offload</w:t>
      </w:r>
      <w:r w:rsidR="007B57D2" w:rsidRPr="003D4ABF">
        <w:t xml:space="preserve"> or ProSe Layer-3 UE-to-Network Relay Offload</w:t>
      </w:r>
      <w:r w:rsidRPr="003D4ABF">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30218C" w:rsidRPr="003D4ABF">
        <w:t>TS 23.501 [</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976157F" w:rsidR="00663770" w:rsidRPr="003D4ABF" w:rsidRDefault="00663770" w:rsidP="0030218C">
      <w:bookmarkStart w:id="532" w:name="_Toc19197326"/>
      <w:bookmarkStart w:id="533" w:name="_Toc27896479"/>
      <w:bookmarkStart w:id="534" w:name="_Toc36192647"/>
      <w:bookmarkStart w:id="535" w:name="_Toc37076378"/>
      <w:bookmarkStart w:id="536" w:name="_Toc45194824"/>
      <w:bookmarkStart w:id="537" w:name="_Toc47594236"/>
      <w:bookmarkStart w:id="538" w:name="_Toc51836867"/>
      <w:r w:rsidRPr="003D4ABF">
        <w:t xml:space="preserve">The PCF may subscribe to analytics on "WLAN performance" from NWDAF following the procedures and services described in </w:t>
      </w:r>
      <w:r w:rsidR="0030218C" w:rsidRPr="003D4ABF">
        <w:t>TS 23.288 [</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9" w:name="_Toc91154810"/>
      <w:r w:rsidRPr="003D4ABF">
        <w:t>6.1.2.2.2</w:t>
      </w:r>
      <w:r w:rsidRPr="003D4ABF">
        <w:tab/>
        <w:t>Distribution of the policies to UE</w:t>
      </w:r>
      <w:bookmarkEnd w:id="532"/>
      <w:bookmarkEnd w:id="533"/>
      <w:bookmarkEnd w:id="534"/>
      <w:bookmarkEnd w:id="535"/>
      <w:bookmarkEnd w:id="536"/>
      <w:bookmarkEnd w:id="537"/>
      <w:bookmarkEnd w:id="538"/>
      <w:bookmarkEnd w:id="539"/>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w:t>
      </w:r>
      <w:r w:rsidRPr="003D4ABF">
        <w:rPr>
          <w:rFonts w:eastAsia="SimSun"/>
        </w:rPr>
        <w:lastRenderedPageBreak/>
        <w:t>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A57F93B"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30218C" w:rsidRPr="003D4ABF">
        <w:t>TS 23.502 [</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176395E"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30218C" w:rsidRPr="003D4ABF">
        <w:rPr>
          <w:rFonts w:eastAsia="DengXian"/>
        </w:rPr>
        <w:t>TS 23.502 [</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E767094"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30218C" w:rsidRPr="003D4ABF">
        <w:t>TS 29.507 [</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6F87712D"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30218C" w:rsidRPr="003D4ABF">
        <w:t>TS 23.502 [</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60EED9C1" w:rsidR="00787F8E" w:rsidRPr="003D4ABF" w:rsidRDefault="00787F8E" w:rsidP="00787F8E">
      <w:r w:rsidRPr="003D4ABF">
        <w:t xml:space="preserve">The UE shall update the stored UE policy information with the one provided by the PCF as follows (details are specified in </w:t>
      </w:r>
      <w:r w:rsidR="0030218C" w:rsidRPr="003D4ABF">
        <w:t>TS 24.501 [</w:t>
      </w:r>
      <w:r w:rsidRPr="003D4ABF">
        <w:t>22]):</w:t>
      </w:r>
    </w:p>
    <w:p w14:paraId="37BED4B5" w14:textId="77777777" w:rsidR="00787F8E" w:rsidRPr="003D4ABF" w:rsidRDefault="00787F8E" w:rsidP="00787F8E">
      <w:pPr>
        <w:pStyle w:val="B1"/>
      </w:pPr>
      <w:r w:rsidRPr="003D4ABF">
        <w:lastRenderedPageBreak/>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02D302C1"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30218C" w:rsidRPr="003D4ABF">
        <w:t>TS 23.502 [</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30218C" w:rsidRPr="003D4ABF">
        <w:t>TS 23.287 [</w:t>
      </w:r>
      <w:r w:rsidRPr="003D4ABF">
        <w:t>28].</w:t>
      </w:r>
    </w:p>
    <w:p w14:paraId="6D22E137" w14:textId="33B2D40C"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30218C" w:rsidRPr="003D4ABF">
        <w:t>TS 23.304 [</w:t>
      </w:r>
      <w:r w:rsidRPr="003D4ABF">
        <w:t>34].</w:t>
      </w:r>
      <w:r w:rsidR="007B57D2" w:rsidRPr="003D4ABF">
        <w:t xml:space="preserve"> PCF determines contents of ProSeP based on the information contained in the 5G ProSe Policy and Parameter Provisioning Request as defined in clause 4.3.1 of TS 23.304 [34].</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lastRenderedPageBreak/>
        <w:t>The (H-)PCF may use the PEI provided by the AMF and/or the OSId provided by the UE, to determine the operating system of the UE.</w:t>
      </w:r>
    </w:p>
    <w:p w14:paraId="32F33CDE" w14:textId="77777777" w:rsidR="00787F8E" w:rsidRPr="003D4ABF" w:rsidRDefault="00787F8E" w:rsidP="00787F8E">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40" w:name="_Toc19197327"/>
      <w:bookmarkStart w:id="541" w:name="_Toc27896480"/>
      <w:bookmarkStart w:id="542" w:name="_Toc36192648"/>
      <w:bookmarkStart w:id="543" w:name="_Toc37076379"/>
      <w:bookmarkStart w:id="544" w:name="_Toc45194825"/>
      <w:bookmarkStart w:id="545" w:name="_Toc47594237"/>
      <w:bookmarkStart w:id="546" w:name="_Toc51836868"/>
      <w:bookmarkStart w:id="547" w:name="_Toc91154811"/>
      <w:r w:rsidRPr="003D4ABF">
        <w:t>6.1.2.3</w:t>
      </w:r>
      <w:r w:rsidRPr="003D4ABF">
        <w:tab/>
        <w:t>Management of packet flow descriptions</w:t>
      </w:r>
      <w:bookmarkEnd w:id="540"/>
      <w:bookmarkEnd w:id="541"/>
      <w:bookmarkEnd w:id="542"/>
      <w:bookmarkEnd w:id="543"/>
      <w:bookmarkEnd w:id="544"/>
      <w:bookmarkEnd w:id="545"/>
      <w:bookmarkEnd w:id="546"/>
      <w:bookmarkEnd w:id="547"/>
    </w:p>
    <w:p w14:paraId="07468B60" w14:textId="77777777" w:rsidR="00787F8E" w:rsidRPr="003D4ABF"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91154812"/>
      <w:r w:rsidRPr="003D4ABF">
        <w:t>6.1.2.3.1</w:t>
      </w:r>
      <w:r w:rsidRPr="003D4ABF">
        <w:tab/>
        <w:t>PFD management</w:t>
      </w:r>
      <w:bookmarkEnd w:id="548"/>
      <w:bookmarkEnd w:id="549"/>
      <w:bookmarkEnd w:id="550"/>
      <w:bookmarkEnd w:id="551"/>
      <w:bookmarkEnd w:id="552"/>
      <w:bookmarkEnd w:id="553"/>
      <w:bookmarkEnd w:id="554"/>
      <w:bookmarkEnd w:id="55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0CC82D97"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30218C" w:rsidRPr="003D4ABF">
        <w:t>TS 23.501 [</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lastRenderedPageBreak/>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2AC59B7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30218C" w:rsidRPr="003D4ABF">
        <w:t>TS 23.501 [</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91154813"/>
      <w:r w:rsidRPr="003D4ABF">
        <w:t>6.1.2.3.2</w:t>
      </w:r>
      <w:r w:rsidRPr="003D4ABF">
        <w:tab/>
        <w:t>Packet Flow Description</w:t>
      </w:r>
      <w:bookmarkEnd w:id="556"/>
      <w:bookmarkEnd w:id="557"/>
      <w:bookmarkEnd w:id="558"/>
      <w:bookmarkEnd w:id="559"/>
      <w:bookmarkEnd w:id="560"/>
      <w:bookmarkEnd w:id="561"/>
      <w:bookmarkEnd w:id="562"/>
      <w:bookmarkEnd w:id="563"/>
    </w:p>
    <w:p w14:paraId="37751BB8" w14:textId="77777777" w:rsidR="00787F8E" w:rsidRPr="003D4ABF" w:rsidRDefault="00787F8E" w:rsidP="00787F8E">
      <w:r w:rsidRPr="003D4ABF">
        <w:t>PFD (Packet Flow Description) is a set of information enabling the detection of application traffic.</w:t>
      </w:r>
    </w:p>
    <w:p w14:paraId="22B539A9" w14:textId="4E0AB2D5"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30218C" w:rsidRPr="003D4ABF">
        <w:t>TS 29.551 [</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lastRenderedPageBreak/>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91154814"/>
      <w:r w:rsidRPr="003D4ABF">
        <w:t>6.1.2.4</w:t>
      </w:r>
      <w:r w:rsidRPr="003D4ABF">
        <w:tab/>
        <w:t>Negotiation for future background data transfer</w:t>
      </w:r>
      <w:bookmarkEnd w:id="564"/>
      <w:bookmarkEnd w:id="565"/>
      <w:bookmarkEnd w:id="566"/>
      <w:bookmarkEnd w:id="567"/>
      <w:bookmarkEnd w:id="568"/>
      <w:bookmarkEnd w:id="569"/>
      <w:bookmarkEnd w:id="570"/>
      <w:bookmarkEnd w:id="5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4F3C852C"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30218C" w:rsidRPr="003D4ABF">
        <w:t>TS 23.502 [</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A8EE9BE"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30218C" w:rsidRPr="003D4ABF">
        <w:t>TS 23.288 [</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lastRenderedPageBreak/>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07DEE2FD"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30218C" w:rsidRPr="003D4ABF">
        <w:t>TS 23.502 [</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52BD63F0"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30218C" w:rsidRPr="003D4ABF">
        <w:t>TS 23.288 [</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w:t>
      </w:r>
      <w:r w:rsidRPr="003D4ABF">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6A4BC8A"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30218C" w:rsidRPr="003D4ABF">
        <w:t>TS 23.502 [</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77246B6B" w:rsidR="00787F8E" w:rsidRPr="003D4ABF"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30218C" w:rsidRPr="003D4ABF">
        <w:t>TS 23.502 [</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8" w:name="_Toc51836872"/>
      <w:bookmarkStart w:id="579" w:name="_Toc91154815"/>
      <w:r w:rsidRPr="003D4ABF">
        <w:t>6.1.2.5</w:t>
      </w:r>
      <w:r w:rsidRPr="003D4ABF">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12291A34"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30218C" w:rsidRPr="003D4ABF">
        <w:t>TS 23.502 [</w:t>
      </w:r>
      <w:r w:rsidRPr="003D4ABF">
        <w:t>3]. The Policy Control Request Triggers are transferred from the old AMF to the new AMF when the AMF changes.</w:t>
      </w:r>
    </w:p>
    <w:p w14:paraId="725BB300" w14:textId="77777777" w:rsidR="00787F8E" w:rsidRPr="003D4ABF" w:rsidRDefault="00787F8E" w:rsidP="00787F8E">
      <w:r w:rsidRPr="003D4ABF">
        <w:t>The PCR triggers 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77777777" w:rsidR="00787F8E" w:rsidRPr="003D4ABF" w:rsidRDefault="00787F8E" w:rsidP="00844BD5">
            <w:pPr>
              <w:pStyle w:val="TAL"/>
            </w:pPr>
            <w:r w:rsidRPr="003D4ABF">
              <w:t>PCF (AM Policy, UE Policy)</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77777777" w:rsidR="00787F8E" w:rsidRPr="003D4ABF" w:rsidRDefault="00787F8E" w:rsidP="00844BD5">
            <w:pPr>
              <w:pStyle w:val="TAL"/>
            </w:pPr>
            <w:r w:rsidRPr="003D4ABF">
              <w:t>PCF (AM Policy, UE Policy)</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77777777" w:rsidR="00787F8E" w:rsidRPr="003D4ABF" w:rsidRDefault="00787F8E" w:rsidP="00844BD5">
            <w:pPr>
              <w:pStyle w:val="TAL"/>
            </w:pPr>
            <w:r w:rsidRPr="003D4ABF">
              <w:t>PCF (AM Policy)</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77777777" w:rsidR="00787F8E" w:rsidRPr="003D4ABF" w:rsidRDefault="00787F8E" w:rsidP="00844BD5">
            <w:pPr>
              <w:pStyle w:val="TAL"/>
            </w:pPr>
            <w:r w:rsidRPr="003D4ABF">
              <w:t>PCF (AM Policy)</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77777777" w:rsidR="00787F8E" w:rsidRPr="003D4ABF" w:rsidRDefault="00787F8E" w:rsidP="00844BD5">
            <w:pPr>
              <w:pStyle w:val="TAL"/>
            </w:pPr>
            <w:r w:rsidRPr="003D4ABF">
              <w:t>PCF (AM Policy)</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F18336D" w:rsidR="006A4701" w:rsidRPr="003D4ABF" w:rsidRDefault="006A4701" w:rsidP="006A4701">
            <w:pPr>
              <w:pStyle w:val="TAL"/>
            </w:pPr>
            <w:r w:rsidRPr="003D4ABF">
              <w:t>PCF (AM Policy)</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7777777" w:rsidR="006A4701" w:rsidRPr="003D4ABF" w:rsidRDefault="006A4701" w:rsidP="006A4701">
            <w:pPr>
              <w:pStyle w:val="TAL"/>
            </w:pPr>
            <w:r w:rsidRPr="003D4ABF">
              <w:t>PCF (AM Policy)</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A362965" w:rsidR="006A4701" w:rsidRPr="003D4ABF" w:rsidRDefault="006A4701" w:rsidP="006A4701">
            <w:pPr>
              <w:pStyle w:val="TAL"/>
            </w:pPr>
            <w:r w:rsidRPr="003D4ABF">
              <w:t>PCF (AM Policy)</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7777777" w:rsidR="006A4701" w:rsidRPr="003D4ABF" w:rsidRDefault="006A4701" w:rsidP="006A4701">
            <w:pPr>
              <w:pStyle w:val="TAL"/>
            </w:pPr>
            <w:r w:rsidRPr="003D4ABF">
              <w:t>PCF (UE Policy)</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77777777" w:rsidR="006A4701" w:rsidRPr="003D4ABF" w:rsidRDefault="006A4701" w:rsidP="006A4701">
            <w:pPr>
              <w:pStyle w:val="TAL"/>
            </w:pPr>
            <w:r w:rsidRPr="003D4ABF">
              <w:t>PCF (AM Policy)</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77777777" w:rsidR="006A4701" w:rsidRPr="003D4ABF" w:rsidRDefault="006A4701" w:rsidP="006A4701">
            <w:pPr>
              <w:pStyle w:val="TAL"/>
            </w:pPr>
            <w:r w:rsidRPr="003D4ABF">
              <w:t>PCF (UE Policy)</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078939EB" w:rsidR="006A4701" w:rsidRPr="003D4ABF" w:rsidRDefault="006A4701" w:rsidP="006A4701">
            <w:pPr>
              <w:pStyle w:val="TAL"/>
            </w:pPr>
            <w:r w:rsidRPr="003D4ABF">
              <w:t>PCF (AM Policy)</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1A60EA0"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30218C" w:rsidRPr="003D4ABF">
        <w:t>TS 23.501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BC4C571"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30218C" w:rsidRPr="003D4ABF">
        <w:t>TS 23.501 [</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7777777"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2AA09FA" w14:textId="1438BCF5" w:rsidR="00787F8E" w:rsidRPr="003D4ABF" w:rsidRDefault="00787F8E" w:rsidP="00787F8E">
      <w:pPr>
        <w:rPr>
          <w:lang w:eastAsia="zh-CN"/>
        </w:rPr>
      </w:pPr>
      <w:r w:rsidRPr="003D4ABF">
        <w:rPr>
          <w:lang w:eastAsia="zh-CN"/>
        </w:rPr>
        <w:lastRenderedPageBreak/>
        <w:t xml:space="preserve">If the PLMN change trigger is armed, the AMF shall report it to the PCF to trigger the update of V2X service authorization parameters to the UE as defined in clause 6.2.2 of </w:t>
      </w:r>
      <w:r w:rsidR="0030218C" w:rsidRPr="003D4ABF">
        <w:rPr>
          <w:lang w:eastAsia="zh-CN"/>
        </w:rPr>
        <w:t>TS 23.287 [</w:t>
      </w:r>
      <w:r w:rsidRPr="003D4ABF">
        <w:rPr>
          <w:lang w:eastAsia="zh-CN"/>
        </w:rPr>
        <w:t>28]</w:t>
      </w:r>
      <w:r w:rsidR="00E873DB" w:rsidRPr="003D4ABF">
        <w:rPr>
          <w:lang w:eastAsia="zh-CN"/>
        </w:rPr>
        <w:t xml:space="preserve"> and to trigger the update of ProSe authorization parameters to the UE as defined in clause 6.2.2 of </w:t>
      </w:r>
      <w:r w:rsidR="0030218C" w:rsidRPr="003D4ABF">
        <w:rPr>
          <w:lang w:eastAsia="zh-CN"/>
        </w:rPr>
        <w:t>TS 23.304 [</w:t>
      </w:r>
      <w:r w:rsidR="00E873DB" w:rsidRPr="003D4ABF">
        <w:rPr>
          <w:lang w:eastAsia="zh-CN"/>
        </w:rPr>
        <w:t>34]</w:t>
      </w:r>
      <w:r w:rsidRPr="003D4ABF">
        <w:rPr>
          <w:lang w:eastAsia="zh-CN"/>
        </w:rPr>
        <w:t>. The reporting includes the event with the serving PLMN ID.</w:t>
      </w:r>
    </w:p>
    <w:p w14:paraId="504D6435" w14:textId="77777777"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Pr="003D4ABF" w:rsidRDefault="00787F8E" w:rsidP="00787F8E">
      <w:pPr>
        <w:rPr>
          <w:lang w:eastAsia="zh-CN"/>
        </w:rPr>
      </w:pPr>
      <w:bookmarkStart w:id="580"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1" w:name="_Toc27896485"/>
      <w:bookmarkStart w:id="582" w:name="_Toc36192653"/>
      <w:bookmarkStart w:id="583" w:name="_Toc37076384"/>
      <w:bookmarkStart w:id="584" w:name="_Toc45194830"/>
      <w:bookmarkStart w:id="585" w:name="_Toc47594242"/>
      <w:bookmarkStart w:id="58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60433BAE" w:rsidR="00663770" w:rsidRPr="003D4ABF" w:rsidRDefault="00663770" w:rsidP="00663770">
      <w:pPr>
        <w:pStyle w:val="Heading4"/>
      </w:pPr>
      <w:bookmarkStart w:id="587" w:name="_Toc91154816"/>
      <w:r w:rsidRPr="003D4ABF">
        <w:t>6.1.2.6</w:t>
      </w:r>
      <w:r w:rsidRPr="003D4ABF">
        <w:tab/>
        <w:t>AF influence on Access and Mobility related policies</w:t>
      </w:r>
      <w:bookmarkEnd w:id="587"/>
    </w:p>
    <w:p w14:paraId="6F182784" w14:textId="45D1778E" w:rsidR="00663770" w:rsidRPr="003D4ABF" w:rsidRDefault="00663770" w:rsidP="00663770">
      <w:r w:rsidRPr="003D4ABF">
        <w:t>The AF influence on Access and Mobility related policies refers to the AF capability to request a service</w:t>
      </w:r>
      <w:r w:rsidR="003D4ABF">
        <w:t xml:space="preserve"> area</w:t>
      </w:r>
      <w:r w:rsidRPr="003D4ABF">
        <w:t xml:space="preserve"> coverage or the indication that high throughput is desired for a UE.</w:t>
      </w:r>
    </w:p>
    <w:p w14:paraId="339122BB" w14:textId="77777777" w:rsidR="00663770" w:rsidRPr="003D4ABF" w:rsidRDefault="00663770" w:rsidP="00663770">
      <w:r w:rsidRPr="003D4ABF">
        <w:t>Two methods enable the AF to influence Access and Mobility related policies:</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Pr="003D4ABF" w:rsidRDefault="00663770" w:rsidP="00663770">
      <w:pPr>
        <w:pStyle w:val="Heading5"/>
      </w:pPr>
      <w:bookmarkStart w:id="588" w:name="_Toc91154817"/>
      <w:r w:rsidRPr="003D4ABF">
        <w:t>6.1.2.6.1</w:t>
      </w:r>
      <w:r w:rsidRPr="003D4ABF">
        <w:tab/>
        <w:t>AF request Access and Mobility related Policy Authorization for a UE</w:t>
      </w:r>
      <w:bookmarkEnd w:id="588"/>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3D71DE1E"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lastRenderedPageBreak/>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71CD58FE" w:rsidR="00663770" w:rsidRPr="003D4ABF" w:rsidRDefault="00663770" w:rsidP="00663770">
      <w:pPr>
        <w:pStyle w:val="Heading5"/>
      </w:pPr>
      <w:bookmarkStart w:id="589" w:name="_Toc91154818"/>
      <w:r w:rsidRPr="003D4ABF">
        <w:t>6.1.2.6.2</w:t>
      </w:r>
      <w:r w:rsidRPr="003D4ABF">
        <w:tab/>
        <w:t>AF request to influence on Access and Mobility related Policies</w:t>
      </w:r>
      <w:bookmarkEnd w:id="589"/>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670D543"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77777777"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3D4ABF" w:rsidRDefault="00787F8E" w:rsidP="00787F8E">
      <w:pPr>
        <w:pStyle w:val="Heading3"/>
      </w:pPr>
      <w:bookmarkStart w:id="590" w:name="_Toc91154819"/>
      <w:r w:rsidRPr="003D4ABF">
        <w:t>6.1.3</w:t>
      </w:r>
      <w:r w:rsidRPr="003D4ABF">
        <w:tab/>
        <w:t>Session management related policy control</w:t>
      </w:r>
      <w:bookmarkEnd w:id="580"/>
      <w:bookmarkEnd w:id="581"/>
      <w:bookmarkEnd w:id="582"/>
      <w:bookmarkEnd w:id="583"/>
      <w:bookmarkEnd w:id="584"/>
      <w:bookmarkEnd w:id="585"/>
      <w:bookmarkEnd w:id="586"/>
      <w:bookmarkEnd w:id="590"/>
    </w:p>
    <w:p w14:paraId="70483990" w14:textId="77777777" w:rsidR="00787F8E" w:rsidRPr="003D4ABF"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91154820"/>
      <w:r w:rsidRPr="003D4ABF">
        <w:t>6.1.3.1</w:t>
      </w:r>
      <w:r w:rsidRPr="003D4ABF">
        <w:tab/>
        <w:t>General</w:t>
      </w:r>
      <w:bookmarkEnd w:id="591"/>
      <w:bookmarkEnd w:id="592"/>
      <w:bookmarkEnd w:id="593"/>
      <w:bookmarkEnd w:id="594"/>
      <w:bookmarkEnd w:id="595"/>
      <w:bookmarkEnd w:id="596"/>
      <w:bookmarkEnd w:id="597"/>
      <w:bookmarkEnd w:id="598"/>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2C2E6A90"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p>
    <w:p w14:paraId="46B6433D" w14:textId="77777777" w:rsidR="00787F8E" w:rsidRPr="003D4ABF" w:rsidRDefault="00787F8E" w:rsidP="00787F8E">
      <w:r w:rsidRPr="003D4ABF">
        <w:lastRenderedPageBreak/>
        <w:t>The following clauses describe the most relevant session management related functionality in detail.</w:t>
      </w:r>
    </w:p>
    <w:p w14:paraId="593E4650" w14:textId="77777777" w:rsidR="00787F8E" w:rsidRPr="003D4ABF"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91154821"/>
      <w:r w:rsidRPr="003D4ABF">
        <w:t>6.1.3.2</w:t>
      </w:r>
      <w:r w:rsidRPr="003D4ABF">
        <w:tab/>
        <w:t>Binding mechanism</w:t>
      </w:r>
      <w:bookmarkEnd w:id="599"/>
      <w:bookmarkEnd w:id="600"/>
      <w:bookmarkEnd w:id="601"/>
      <w:bookmarkEnd w:id="602"/>
      <w:bookmarkEnd w:id="603"/>
      <w:bookmarkEnd w:id="604"/>
      <w:bookmarkEnd w:id="605"/>
      <w:bookmarkEnd w:id="606"/>
    </w:p>
    <w:p w14:paraId="451C4C05" w14:textId="77777777" w:rsidR="00787F8E" w:rsidRPr="003D4ABF"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91154822"/>
      <w:r w:rsidRPr="003D4ABF">
        <w:t>6.1.3.2.1</w:t>
      </w:r>
      <w:r w:rsidRPr="003D4ABF">
        <w:tab/>
        <w:t>General</w:t>
      </w:r>
      <w:bookmarkEnd w:id="607"/>
      <w:bookmarkEnd w:id="608"/>
      <w:bookmarkEnd w:id="609"/>
      <w:bookmarkEnd w:id="610"/>
      <w:bookmarkEnd w:id="611"/>
      <w:bookmarkEnd w:id="612"/>
      <w:bookmarkEnd w:id="613"/>
      <w:bookmarkEnd w:id="61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91154823"/>
      <w:r w:rsidRPr="003D4ABF">
        <w:t>6.1.3.2.2</w:t>
      </w:r>
      <w:r w:rsidRPr="003D4ABF">
        <w:tab/>
        <w:t>Session binding</w:t>
      </w:r>
      <w:bookmarkEnd w:id="615"/>
      <w:bookmarkEnd w:id="616"/>
      <w:bookmarkEnd w:id="617"/>
      <w:bookmarkEnd w:id="618"/>
      <w:bookmarkEnd w:id="619"/>
      <w:bookmarkEnd w:id="620"/>
      <w:bookmarkEnd w:id="621"/>
      <w:bookmarkEnd w:id="6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618A791C"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30218C" w:rsidRPr="003D4ABF">
        <w:t>TS 23.316 [</w:t>
      </w:r>
      <w:r w:rsidRPr="003D4ABF">
        <w:t>27] applies</w:t>
      </w:r>
      <w:r w:rsidR="006A4701" w:rsidRPr="003D4ABF">
        <w:t>, or when using 5G ProSe Layer-3 UE-to-Network Relay the description in TS 23.304 [34]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91154824"/>
      <w:r w:rsidRPr="003D4ABF">
        <w:t>6.1.3.2.3</w:t>
      </w:r>
      <w:r w:rsidRPr="003D4ABF">
        <w:tab/>
        <w:t>PCC rule authorization</w:t>
      </w:r>
      <w:bookmarkEnd w:id="623"/>
      <w:bookmarkEnd w:id="624"/>
      <w:bookmarkEnd w:id="625"/>
      <w:bookmarkEnd w:id="626"/>
      <w:bookmarkEnd w:id="627"/>
      <w:bookmarkEnd w:id="628"/>
      <w:bookmarkEnd w:id="629"/>
      <w:bookmarkEnd w:id="630"/>
    </w:p>
    <w:p w14:paraId="3F24CF04" w14:textId="37A1B69C"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30218C" w:rsidRPr="003D4ABF">
        <w:t>TS 23.501 [</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4C8F20A8" w:rsidR="007B57D2" w:rsidRPr="003D4ABF"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rsidRPr="003D4ABF">
        <w:t>The authorization of a PCC rule used for SNPN UE remote provisioning via user plane shall be supported without subscription information. The PCF shall apply policies for support of SNPN UE remote provisioning as described in clause 6.1.3.25.</w:t>
      </w:r>
    </w:p>
    <w:p w14:paraId="0C7E2462" w14:textId="279598EC" w:rsidR="00787F8E" w:rsidRPr="003D4ABF" w:rsidRDefault="00787F8E" w:rsidP="00787F8E">
      <w:pPr>
        <w:pStyle w:val="Heading5"/>
      </w:pPr>
      <w:bookmarkStart w:id="638" w:name="_Toc91154825"/>
      <w:r w:rsidRPr="003D4ABF">
        <w:lastRenderedPageBreak/>
        <w:t>6.1.3.2.4</w:t>
      </w:r>
      <w:r w:rsidRPr="003D4ABF">
        <w:tab/>
        <w:t>QoS Flow binding</w:t>
      </w:r>
      <w:bookmarkEnd w:id="631"/>
      <w:bookmarkEnd w:id="632"/>
      <w:bookmarkEnd w:id="633"/>
      <w:bookmarkEnd w:id="634"/>
      <w:bookmarkEnd w:id="635"/>
      <w:bookmarkEnd w:id="636"/>
      <w:bookmarkEnd w:id="637"/>
      <w:bookmarkEnd w:id="63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02600DF7"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30218C" w:rsidRPr="003D4ABF">
        <w:t>TS 23.501 [</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30218C" w:rsidRPr="003D4ABF">
        <w:t>TS 23.501 [</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60312AC"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30218C" w:rsidRPr="003D4ABF">
        <w:t>TS 23.501 [</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30218C" w:rsidRPr="003D4ABF">
        <w:t>TS 23.501 [</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lastRenderedPageBreak/>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9" w:name="_Toc19197339"/>
      <w:bookmarkStart w:id="64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6010E9A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30218C" w:rsidRPr="003D4ABF">
        <w:t>TS 23.501 [</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432BA9B3" w:rsidR="00844BD5" w:rsidRPr="003D4ABF" w:rsidRDefault="00844BD5" w:rsidP="00844BD5">
      <w:pPr>
        <w:pStyle w:val="NO"/>
      </w:pPr>
      <w:r w:rsidRPr="003D4ABF">
        <w:t>NOTE 5:</w:t>
      </w:r>
      <w:r w:rsidRPr="003D4ABF">
        <w:tab/>
        <w:t>For MA PDU Session, the GBR or delay critical GBR resource for a service data flow is allocated only in one access (as described in clause 5.32.4 of TS 23.501 [2]).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05DC6B88" w:rsidR="00844BD5" w:rsidRPr="003D4ABF" w:rsidRDefault="00844BD5" w:rsidP="00787F8E">
      <w:pPr>
        <w:pStyle w:val="NO"/>
      </w:pPr>
      <w:r w:rsidRPr="003D4ABF">
        <w:t>NOTE 6:</w:t>
      </w:r>
      <w:r w:rsidRPr="003D4ABF">
        <w:tab/>
        <w:t>The binding of PCC rule with QoS Monitoring policy to a new QoS flow is only applicable to the Per QoS Flow per UE QoS Monitoring (as described in clause 5.33.3.2 of TS 23.501 [2]).</w:t>
      </w:r>
    </w:p>
    <w:p w14:paraId="4F2B102A" w14:textId="77777777" w:rsidR="00787F8E" w:rsidRPr="003D4ABF"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91154826"/>
      <w:r w:rsidRPr="003D4ABF">
        <w:t>6.1.3.3</w:t>
      </w:r>
      <w:r w:rsidRPr="003D4ABF">
        <w:tab/>
        <w:t>Reporting</w:t>
      </w:r>
      <w:bookmarkEnd w:id="639"/>
      <w:bookmarkEnd w:id="640"/>
      <w:bookmarkEnd w:id="641"/>
      <w:bookmarkEnd w:id="642"/>
      <w:bookmarkEnd w:id="643"/>
      <w:bookmarkEnd w:id="644"/>
      <w:bookmarkEnd w:id="645"/>
      <w:bookmarkEnd w:id="64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lastRenderedPageBreak/>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91154827"/>
      <w:r w:rsidRPr="003D4ABF">
        <w:t>6.1.3.4</w:t>
      </w:r>
      <w:r w:rsidRPr="003D4ABF">
        <w:tab/>
        <w:t>Credit management</w:t>
      </w:r>
      <w:bookmarkEnd w:id="647"/>
      <w:bookmarkEnd w:id="648"/>
      <w:bookmarkEnd w:id="649"/>
      <w:bookmarkEnd w:id="650"/>
      <w:bookmarkEnd w:id="651"/>
      <w:bookmarkEnd w:id="652"/>
      <w:bookmarkEnd w:id="653"/>
      <w:bookmarkEnd w:id="65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Pr="003D4ABF" w:rsidRDefault="00787F8E" w:rsidP="00787F8E">
      <w:bookmarkStart w:id="655" w:name="_Toc19197341"/>
      <w:bookmarkStart w:id="656" w:name="_Toc27896494"/>
      <w:bookmarkStart w:id="657" w:name="_Toc36192662"/>
      <w:bookmarkStart w:id="658" w:name="_Toc37076393"/>
      <w:r w:rsidRPr="003D4ABF">
        <w:t xml:space="preserve">The events trigger information which may be received from the CHF, causing the SMF to perform a usage reporting and credit request to CHF when the event occurs are specified in </w:t>
      </w:r>
      <w:r w:rsidR="0030218C" w:rsidRPr="003D4ABF">
        <w:t>TS 32.255 [</w:t>
      </w:r>
      <w:r w:rsidRPr="003D4ABF">
        <w:t>21].</w:t>
      </w:r>
    </w:p>
    <w:p w14:paraId="194D1261" w14:textId="12BD398F" w:rsidR="00787F8E" w:rsidRPr="003D4ABF" w:rsidRDefault="00787F8E" w:rsidP="00787F8E">
      <w:r w:rsidRPr="003D4ABF">
        <w:t xml:space="preserve">The CHF may subscribe to Change of UE presence in Presence Reporting Area at any time during the life time of the charging session as described in </w:t>
      </w:r>
      <w:r w:rsidR="0030218C" w:rsidRPr="003D4ABF">
        <w:t>TS 32.255 [</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9" w:name="_Toc45194839"/>
      <w:bookmarkStart w:id="660" w:name="_Toc47594251"/>
      <w:bookmarkStart w:id="661" w:name="_Toc51836882"/>
      <w:bookmarkStart w:id="662" w:name="_Toc91154828"/>
      <w:r w:rsidRPr="003D4ABF">
        <w:t>6.1.3.5</w:t>
      </w:r>
      <w:r w:rsidRPr="003D4ABF">
        <w:tab/>
        <w:t>Policy Control Request Triggers relevant for SMF</w:t>
      </w:r>
      <w:bookmarkEnd w:id="655"/>
      <w:bookmarkEnd w:id="656"/>
      <w:bookmarkEnd w:id="657"/>
      <w:bookmarkEnd w:id="658"/>
      <w:bookmarkEnd w:id="659"/>
      <w:bookmarkEnd w:id="660"/>
      <w:bookmarkEnd w:id="661"/>
      <w:bookmarkEnd w:id="662"/>
    </w:p>
    <w:p w14:paraId="1638DF94" w14:textId="39C73B58"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30218C" w:rsidRPr="003D4ABF">
        <w:t>TS 23.502 [</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0BDAB1AC" w:rsidR="00787F8E" w:rsidRPr="003D4ABF" w:rsidRDefault="00787F8E" w:rsidP="00787F8E">
      <w:r w:rsidRPr="003D4ABF">
        <w:t xml:space="preserve">The differences with table 6.2 and table A.4.3-2 in </w:t>
      </w:r>
      <w:r w:rsidR="0030218C" w:rsidRPr="003D4ABF">
        <w:t>TS 23.203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30218C" w:rsidRPr="003D4ABF">
        <w:t>TS 23.501 [</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78928EE9"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30218C" w:rsidRPr="003D4ABF">
        <w:t>TS 23.501 [</w:t>
      </w:r>
      <w:r w:rsidRPr="003D4ABF">
        <w:t>2</w:t>
      </w:r>
      <w:r w:rsidR="00A900CB" w:rsidRPr="003D4ABF">
        <w:t>]</w:t>
      </w:r>
      <w:r w:rsidRPr="003D4ABF">
        <w:t xml:space="preserve"> and </w:t>
      </w:r>
      <w:r w:rsidR="00A900CB" w:rsidRPr="003D4ABF">
        <w:t xml:space="preserve">in clause 5.2.2.3.1 of </w:t>
      </w:r>
      <w:r w:rsidR="0030218C" w:rsidRPr="003D4ABF">
        <w:t>TS 23.502 [</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72FDED3"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30218C" w:rsidRPr="003D4ABF">
        <w:t>TS 23.501 [</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A77D50E"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30218C" w:rsidRPr="003D4ABF">
        <w:t>TS 32.291 [</w:t>
      </w:r>
      <w:r w:rsidRPr="003D4ABF">
        <w:t>20].</w:t>
      </w:r>
    </w:p>
    <w:p w14:paraId="68AA3153" w14:textId="2173078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30218C" w:rsidRPr="003D4ABF">
        <w:t>TS 23.501 [</w:t>
      </w:r>
      <w:r w:rsidRPr="003D4ABF">
        <w:t>2], it activates the reporting of UE entering/leaving each individual PRA in the Set of Core Network predefined Presence Reporting Areas, without providing the complete set of individual PRAs.</w:t>
      </w:r>
    </w:p>
    <w:p w14:paraId="6433308A" w14:textId="066ED77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30218C" w:rsidRPr="003D4ABF">
        <w:t>TS 23.501 [</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873BC21"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30218C" w:rsidRPr="003D4ABF">
        <w:t>TS 23.501 [</w:t>
      </w:r>
      <w:r w:rsidRPr="003D4ABF">
        <w:t>2].</w:t>
      </w:r>
    </w:p>
    <w:p w14:paraId="3BD815D5" w14:textId="7674BE69"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30218C" w:rsidRPr="003D4ABF">
        <w:rPr>
          <w:lang w:eastAsia="zh-CN"/>
        </w:rPr>
        <w:t>TS 23.501 [</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30218C" w:rsidRPr="003D4ABF">
        <w:rPr>
          <w:lang w:eastAsia="zh-CN"/>
        </w:rPr>
        <w:t>TS 23.501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26E256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30218C" w:rsidRPr="003D4ABF">
        <w:t>TS 23.501 [</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078A07AB" w:rsidR="00787F8E" w:rsidRPr="003D4ABF" w:rsidRDefault="00787F8E" w:rsidP="00787F8E">
      <w:bookmarkStart w:id="663"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30218C" w:rsidRPr="003D4ABF">
        <w:t>TS 23.502 [</w:t>
      </w:r>
      <w:r w:rsidRPr="003D4ABF">
        <w:t>3]. Upon receiving the QoS Monitoring report from the UPF, the SMF sends the measurement report to the PCF.</w:t>
      </w:r>
    </w:p>
    <w:p w14:paraId="1EF69842" w14:textId="2C139CFC" w:rsidR="009D0ABB" w:rsidRPr="003D4ABF" w:rsidRDefault="009D0ABB" w:rsidP="0030218C">
      <w:bookmarkStart w:id="664" w:name="_Toc27896495"/>
      <w:bookmarkStart w:id="665" w:name="_Toc36192663"/>
      <w:bookmarkStart w:id="66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30218C" w:rsidRPr="003D4ABF">
        <w:t>TS 23.502 [</w:t>
      </w:r>
      <w:r w:rsidRPr="003D4ABF">
        <w:t>3].</w:t>
      </w:r>
    </w:p>
    <w:p w14:paraId="03C5A77A" w14:textId="5FB4CED0" w:rsidR="009D0ABB" w:rsidRPr="003D4ABF" w:rsidRDefault="009D0ABB" w:rsidP="0030218C">
      <w:bookmarkStart w:id="667" w:name="_Toc45194840"/>
      <w:bookmarkStart w:id="668" w:name="_Toc47594252"/>
      <w:bookmarkStart w:id="66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B567134"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30218C" w:rsidRPr="003D4ABF">
        <w:t>TS 23.501 [</w:t>
      </w:r>
      <w:r w:rsidRPr="003D4ABF">
        <w:t>2].</w:t>
      </w:r>
    </w:p>
    <w:p w14:paraId="4C9F9844" w14:textId="4C193C96" w:rsidR="00BD10A8" w:rsidRPr="003D4ABF" w:rsidRDefault="00BD10A8" w:rsidP="00BD10A8">
      <w:pPr>
        <w:pStyle w:val="NO"/>
      </w:pPr>
      <w:r w:rsidRPr="003D4ABF">
        <w:t>NOTE 12:</w:t>
      </w:r>
      <w:r w:rsidRPr="003D4ABF">
        <w:tab/>
      </w:r>
      <w:r w:rsidR="003D4ABF">
        <w:t xml:space="preserve">As specified in clause 5.8.2.15 in TS 23.501 [2],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70" w:name="_Toc91154829"/>
      <w:r w:rsidRPr="003D4ABF">
        <w:t>6.1.3.6</w:t>
      </w:r>
      <w:r w:rsidRPr="003D4ABF">
        <w:tab/>
        <w:t>Policy control</w:t>
      </w:r>
      <w:bookmarkEnd w:id="663"/>
      <w:bookmarkEnd w:id="664"/>
      <w:bookmarkEnd w:id="665"/>
      <w:bookmarkEnd w:id="666"/>
      <w:bookmarkEnd w:id="667"/>
      <w:bookmarkEnd w:id="668"/>
      <w:bookmarkEnd w:id="669"/>
      <w:bookmarkEnd w:id="67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30218C" w:rsidRPr="003D4ABF">
        <w:t>TS 23.501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8DA55E9"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30218C" w:rsidRPr="003D4ABF">
        <w:t>TS 23.502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7777777" w:rsidR="00787F8E" w:rsidRPr="003D4ABF" w:rsidRDefault="00787F8E" w:rsidP="00787F8E">
      <w:r w:rsidRPr="003D4ABF">
        <w:t>To enable the binding functionality, the UE and the AF shall provide all available flow description information (e.g. source and destination IP address and port numbers and the protocol information).</w:t>
      </w:r>
    </w:p>
    <w:p w14:paraId="751B497F" w14:textId="1469ED84" w:rsidR="00E873DB" w:rsidRPr="003D4ABF" w:rsidRDefault="00E873DB" w:rsidP="0030218C">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8" w:name="_Toc91154830"/>
      <w:r w:rsidRPr="003D4ABF">
        <w:lastRenderedPageBreak/>
        <w:t>6.1.3.7</w:t>
      </w:r>
      <w:r w:rsidRPr="003D4ABF">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91154831"/>
      <w:r w:rsidRPr="003D4ABF">
        <w:t>6.1.3.8</w:t>
      </w:r>
      <w:r w:rsidRPr="003D4ABF">
        <w:tab/>
        <w:t>Termination action</w:t>
      </w:r>
      <w:bookmarkEnd w:id="679"/>
      <w:bookmarkEnd w:id="680"/>
      <w:bookmarkEnd w:id="681"/>
      <w:bookmarkEnd w:id="682"/>
      <w:bookmarkEnd w:id="683"/>
      <w:bookmarkEnd w:id="684"/>
      <w:bookmarkEnd w:id="685"/>
      <w:bookmarkEnd w:id="686"/>
    </w:p>
    <w:p w14:paraId="432007DE" w14:textId="1F734C15"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30218C" w:rsidRPr="003D4ABF">
        <w:t>TS 32.255 [</w:t>
      </w:r>
      <w:r w:rsidRPr="003D4ABF">
        <w:t>21].</w:t>
      </w:r>
    </w:p>
    <w:p w14:paraId="3EDAAE6F" w14:textId="77777777" w:rsidR="00787F8E" w:rsidRPr="003D4ABF" w:rsidRDefault="00787F8E" w:rsidP="00787F8E">
      <w:bookmarkStart w:id="68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91154832"/>
      <w:r w:rsidRPr="003D4ABF">
        <w:t>6.1.3.9</w:t>
      </w:r>
      <w:r w:rsidRPr="003D4ABF">
        <w:tab/>
        <w:t>Handling of packet filters provided to the UE by SMF</w:t>
      </w:r>
      <w:bookmarkEnd w:id="687"/>
      <w:bookmarkEnd w:id="688"/>
      <w:bookmarkEnd w:id="689"/>
      <w:bookmarkEnd w:id="690"/>
      <w:bookmarkEnd w:id="691"/>
      <w:bookmarkEnd w:id="692"/>
      <w:bookmarkEnd w:id="693"/>
      <w:bookmarkEnd w:id="694"/>
    </w:p>
    <w:p w14:paraId="720F35CD" w14:textId="0C9A7CE4" w:rsidR="00787F8E" w:rsidRPr="003D4ABF" w:rsidRDefault="00787F8E" w:rsidP="00787F8E">
      <w:r w:rsidRPr="003D4ABF">
        <w:t xml:space="preserve">Traffic mapping information is signalled to the UE by the SMF in the Packet Filter Sets of QoS rules as defined in </w:t>
      </w:r>
      <w:r w:rsidR="0030218C" w:rsidRPr="003D4ABF">
        <w:t>TS 23.501 [</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30218C" w:rsidRPr="003D4ABF">
        <w:t>TS 23.502 [</w:t>
      </w:r>
      <w:r w:rsidRPr="003D4ABF">
        <w:t>3].</w:t>
      </w:r>
    </w:p>
    <w:p w14:paraId="593AC16E" w14:textId="77777777" w:rsidR="00787F8E" w:rsidRPr="003D4ABF"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91154833"/>
      <w:r w:rsidRPr="003D4ABF">
        <w:t>6.1.3.10</w:t>
      </w:r>
      <w:r w:rsidRPr="003D4ABF">
        <w:tab/>
        <w:t>IMS emergency session support</w:t>
      </w:r>
      <w:bookmarkEnd w:id="695"/>
      <w:bookmarkEnd w:id="696"/>
      <w:bookmarkEnd w:id="697"/>
      <w:bookmarkEnd w:id="698"/>
      <w:bookmarkEnd w:id="699"/>
      <w:bookmarkEnd w:id="700"/>
      <w:bookmarkEnd w:id="701"/>
      <w:bookmarkEnd w:id="7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3D4ABF" w:rsidRDefault="00787F8E" w:rsidP="00787F8E">
      <w:pPr>
        <w:pStyle w:val="NO"/>
      </w:pPr>
      <w:r w:rsidRPr="003D4ABF">
        <w:t xml:space="preserve">NOTE 1: Reserved value range for intra-operator use is defined in </w:t>
      </w:r>
      <w:r w:rsidR="0030218C" w:rsidRPr="003D4ABF">
        <w:t>TS 23.501 [</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542F247"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30218C" w:rsidRPr="003D4ABF">
        <w:t>TS 23.167 [</w:t>
      </w:r>
      <w:r w:rsidRPr="003D4ABF">
        <w:t>12].</w:t>
      </w:r>
    </w:p>
    <w:p w14:paraId="4400A59F" w14:textId="6763B09F"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30218C" w:rsidRPr="003D4ABF">
        <w:t>TS 23.501 [</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30218C" w:rsidRPr="003D4ABF">
        <w:t>TS 23.502 [</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91154834"/>
      <w:r w:rsidRPr="003D4ABF">
        <w:t>6.1.3.11</w:t>
      </w:r>
      <w:r w:rsidRPr="003D4ABF">
        <w:tab/>
        <w:t>Multimedia Priority Service support</w:t>
      </w:r>
      <w:bookmarkEnd w:id="703"/>
      <w:bookmarkEnd w:id="704"/>
      <w:bookmarkEnd w:id="705"/>
      <w:bookmarkEnd w:id="706"/>
      <w:bookmarkEnd w:id="707"/>
      <w:bookmarkEnd w:id="708"/>
      <w:bookmarkEnd w:id="709"/>
      <w:bookmarkEnd w:id="710"/>
    </w:p>
    <w:p w14:paraId="64C770F9" w14:textId="3B8C8921" w:rsidR="00787F8E" w:rsidRPr="003D4ABF" w:rsidRDefault="00787F8E" w:rsidP="00787F8E">
      <w:r w:rsidRPr="003D4ABF">
        <w:t xml:space="preserve">Multimedia Priority Services (MPS) is defined in </w:t>
      </w:r>
      <w:r w:rsidR="0030218C" w:rsidRPr="003D4ABF">
        <w:t>TS 23.501 [</w:t>
      </w:r>
      <w:r w:rsidRPr="003D4ABF">
        <w:t xml:space="preserve">2], </w:t>
      </w:r>
      <w:r w:rsidR="0030218C" w:rsidRPr="003D4ABF">
        <w:t>TS 23.502 [</w:t>
      </w:r>
      <w:r w:rsidRPr="003D4ABF">
        <w:t xml:space="preserve">3] and in </w:t>
      </w:r>
      <w:r w:rsidR="0030218C" w:rsidRPr="003D4ABF">
        <w:t>TS 23.228 [</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8AA47E0"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30218C" w:rsidRPr="003D4ABF">
        <w:rPr>
          <w:lang w:eastAsia="ja-JP"/>
        </w:rPr>
        <w:t>TS 23.501 [</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409EDF4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3D4ABF">
        <w:t>TS 23.228 [</w:t>
      </w:r>
      <w:r w:rsidRPr="003D4ABF">
        <w:t xml:space="preserve">5], the PCF shall (under consideration of the requirement described in clauses 5.16.5 and 5.22.3 in </w:t>
      </w:r>
      <w:r w:rsidR="0030218C" w:rsidRPr="003D4ABF">
        <w:t>TS 23.501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30218C" w:rsidRPr="003D4ABF">
        <w:t>TS 23.501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03CE289C"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w:t>
      </w:r>
      <w:bookmarkStart w:id="711" w:name="_Hlk499667487"/>
      <w:r w:rsidRPr="003D4ABF">
        <w:rPr>
          <w:lang w:eastAsia="ja-JP"/>
        </w:rPr>
        <w:t xml:space="preserve">PDU connectivity service </w:t>
      </w:r>
      <w:bookmarkEnd w:id="711"/>
      <w:r w:rsidRPr="003D4ABF">
        <w:rPr>
          <w:lang w:eastAsia="ja-JP"/>
        </w:rPr>
        <w:t xml:space="preserve">under consideration of the requirement described in clause 5.16.5 of </w:t>
      </w:r>
      <w:r w:rsidR="0030218C" w:rsidRPr="003D4ABF">
        <w:rPr>
          <w:lang w:eastAsia="ja-JP"/>
        </w:rPr>
        <w:t>TS 23.501 [</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149D01A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30218C" w:rsidRPr="003D4ABF">
        <w:rPr>
          <w:lang w:eastAsia="ja-JP"/>
        </w:rPr>
        <w:t>TS 23.501 [</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2" w:name="_Toc19197348"/>
      <w:bookmarkStart w:id="713" w:name="_Toc27896501"/>
      <w:bookmarkStart w:id="714" w:name="_Toc36192669"/>
      <w:bookmarkStart w:id="715" w:name="_Toc37076400"/>
      <w:bookmarkStart w:id="716" w:name="_Toc45194846"/>
      <w:bookmarkStart w:id="717" w:name="_Toc47594258"/>
      <w:bookmarkStart w:id="71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9" w:name="_Toc91154835"/>
      <w:r w:rsidRPr="003D4ABF">
        <w:t>6.1.3.12</w:t>
      </w:r>
      <w:r w:rsidRPr="003D4ABF">
        <w:tab/>
        <w:t>Redirection</w:t>
      </w:r>
      <w:bookmarkEnd w:id="712"/>
      <w:bookmarkEnd w:id="713"/>
      <w:bookmarkEnd w:id="714"/>
      <w:bookmarkEnd w:id="715"/>
      <w:bookmarkEnd w:id="716"/>
      <w:bookmarkEnd w:id="717"/>
      <w:bookmarkEnd w:id="718"/>
      <w:bookmarkEnd w:id="71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20" w:name="_Toc19197349"/>
      <w:bookmarkStart w:id="721" w:name="_Toc27896502"/>
      <w:bookmarkStart w:id="722" w:name="_Toc36192670"/>
      <w:bookmarkStart w:id="723" w:name="_Toc37076401"/>
      <w:bookmarkStart w:id="724" w:name="_Toc45194847"/>
      <w:bookmarkStart w:id="725" w:name="_Toc47594259"/>
      <w:bookmarkStart w:id="726" w:name="_Toc51836890"/>
      <w:bookmarkStart w:id="727" w:name="_Toc91154836"/>
      <w:r w:rsidRPr="003D4ABF">
        <w:t>6.1.3.13</w:t>
      </w:r>
      <w:r w:rsidRPr="003D4ABF">
        <w:tab/>
        <w:t>Resource sharing for different AF sessions</w:t>
      </w:r>
      <w:bookmarkEnd w:id="720"/>
      <w:bookmarkEnd w:id="721"/>
      <w:bookmarkEnd w:id="722"/>
      <w:bookmarkEnd w:id="723"/>
      <w:bookmarkEnd w:id="724"/>
      <w:bookmarkEnd w:id="725"/>
      <w:bookmarkEnd w:id="726"/>
      <w:bookmarkEnd w:id="727"/>
    </w:p>
    <w:p w14:paraId="38A239AA" w14:textId="0D5EF1DE" w:rsidR="00787F8E" w:rsidRPr="003D4ABF" w:rsidRDefault="00787F8E" w:rsidP="00787F8E">
      <w:r w:rsidRPr="003D4ABF">
        <w:t xml:space="preserve">The P-CSCF (i.e. AF) may indicate to the PCF that media of an AF session may share resources with media belonging to other AF sessions according to </w:t>
      </w:r>
      <w:r w:rsidR="0030218C" w:rsidRPr="003D4ABF">
        <w:t>TS 23.228 [</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8" w:name="_Toc19197350"/>
      <w:bookmarkStart w:id="729" w:name="_Toc27896503"/>
      <w:bookmarkStart w:id="730" w:name="_Toc36192671"/>
      <w:bookmarkStart w:id="731" w:name="_Toc37076402"/>
      <w:bookmarkStart w:id="732" w:name="_Toc45194848"/>
      <w:bookmarkStart w:id="733" w:name="_Toc47594260"/>
      <w:bookmarkStart w:id="734" w:name="_Toc51836891"/>
      <w:bookmarkStart w:id="735" w:name="_Toc91154837"/>
      <w:r w:rsidRPr="003D4ABF">
        <w:lastRenderedPageBreak/>
        <w:t>6.1.3.14</w:t>
      </w:r>
      <w:r w:rsidRPr="003D4ABF">
        <w:tab/>
        <w:t>Traffic steering control</w:t>
      </w:r>
      <w:bookmarkEnd w:id="728"/>
      <w:bookmarkEnd w:id="729"/>
      <w:bookmarkEnd w:id="730"/>
      <w:bookmarkEnd w:id="731"/>
      <w:bookmarkEnd w:id="732"/>
      <w:bookmarkEnd w:id="733"/>
      <w:bookmarkEnd w:id="734"/>
      <w:bookmarkEnd w:id="735"/>
    </w:p>
    <w:p w14:paraId="0C8B6052" w14:textId="77777777"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Pr="003D4ABF" w:rsidRDefault="00787F8E" w:rsidP="00787F8E">
      <w:pPr>
        <w:pStyle w:val="B1"/>
      </w:pPr>
      <w:r w:rsidRPr="003D4ABF">
        <w:t>-</w:t>
      </w:r>
      <w:r w:rsidRPr="003D4ABF">
        <w:tab/>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p>
    <w:p w14:paraId="0757F345" w14:textId="77777777" w:rsidR="00787F8E" w:rsidRPr="003D4ABF" w:rsidRDefault="00787F8E" w:rsidP="00787F8E">
      <w:pPr>
        <w:pStyle w:val="B1"/>
      </w:pPr>
      <w:r w:rsidRPr="003D4ABF">
        <w:t>-</w:t>
      </w:r>
      <w:r w:rsidRPr="003D4ABF">
        <w:tab/>
        <w:t>applying a specific N6 traffic steering policy for the purpose of steering the subscriber's traffic to appropriated N6 service functions deployed by the operator or a 3rd party service provider as described below.</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6" w:name="_Toc19197351"/>
      <w:bookmarkStart w:id="737" w:name="_Toc27896504"/>
      <w:bookmarkStart w:id="738" w:name="_Toc36192672"/>
      <w:bookmarkStart w:id="739" w:name="_Toc37076403"/>
      <w:bookmarkStart w:id="740" w:name="_Toc45194849"/>
      <w:bookmarkStart w:id="741" w:name="_Toc47594261"/>
      <w:bookmarkStart w:id="742" w:name="_Toc51836892"/>
      <w:bookmarkStart w:id="743" w:name="_Toc91154838"/>
      <w:r w:rsidRPr="003D4ABF">
        <w:t>6.1.3.15</w:t>
      </w:r>
      <w:r w:rsidRPr="003D4ABF">
        <w:tab/>
        <w:t>Resource reservation for services sharing priority</w:t>
      </w:r>
      <w:bookmarkEnd w:id="736"/>
      <w:bookmarkEnd w:id="737"/>
      <w:bookmarkEnd w:id="738"/>
      <w:bookmarkEnd w:id="739"/>
      <w:bookmarkEnd w:id="740"/>
      <w:bookmarkEnd w:id="741"/>
      <w:bookmarkEnd w:id="742"/>
      <w:bookmarkEnd w:id="743"/>
    </w:p>
    <w:p w14:paraId="197C1A78" w14:textId="59C56069"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rsidRPr="003D4ABF">
        <w:t>TS 23.179 [</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lastRenderedPageBreak/>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4" w:name="_Toc19197352"/>
      <w:bookmarkStart w:id="745" w:name="_Toc27896505"/>
      <w:bookmarkStart w:id="746" w:name="_Toc36192673"/>
      <w:bookmarkStart w:id="747" w:name="_Toc37076404"/>
      <w:bookmarkStart w:id="748" w:name="_Toc45194850"/>
      <w:bookmarkStart w:id="749" w:name="_Toc47594262"/>
      <w:bookmarkStart w:id="750" w:name="_Toc51836893"/>
      <w:bookmarkStart w:id="751" w:name="_Toc91154839"/>
      <w:r w:rsidRPr="003D4ABF">
        <w:t>6.1.3.16</w:t>
      </w:r>
      <w:r w:rsidRPr="003D4ABF">
        <w:tab/>
        <w:t>3GPP PS Data Off</w:t>
      </w:r>
      <w:bookmarkEnd w:id="744"/>
      <w:bookmarkEnd w:id="745"/>
      <w:bookmarkEnd w:id="746"/>
      <w:bookmarkEnd w:id="747"/>
      <w:bookmarkEnd w:id="748"/>
      <w:bookmarkEnd w:id="749"/>
      <w:bookmarkEnd w:id="750"/>
      <w:bookmarkEnd w:id="751"/>
    </w:p>
    <w:p w14:paraId="1DE3E8C8" w14:textId="161DC2DC"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30218C" w:rsidRPr="003D4ABF">
        <w:t>TS 22.011 [</w:t>
      </w:r>
      <w:r w:rsidRPr="003D4ABF">
        <w:t xml:space="preserve">15] and </w:t>
      </w:r>
      <w:r w:rsidR="0030218C" w:rsidRPr="003D4ABF">
        <w:t>TS 23.221 [</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30218C" w:rsidRPr="003D4ABF">
        <w:t>TS 23.228 [</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 xml:space="preserve">When the PCF is informed about the deactivation of 3GPP PS Data Off, it shall perform policy control decision as specified in clause 6.2.1 and perform PCC rule operations as specified in clause 6.3.2 to make sure that the services are </w:t>
      </w:r>
      <w:r w:rsidRPr="003D4ABF">
        <w:lastRenderedPageBreak/>
        <w:t>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2" w:name="_Toc19197353"/>
      <w:bookmarkStart w:id="753" w:name="_Toc27896506"/>
      <w:bookmarkStart w:id="754" w:name="_Toc36192674"/>
      <w:bookmarkStart w:id="755" w:name="_Toc37076405"/>
      <w:bookmarkStart w:id="756" w:name="_Toc45194851"/>
      <w:bookmarkStart w:id="757" w:name="_Toc47594263"/>
      <w:bookmarkStart w:id="758" w:name="_Toc51836894"/>
      <w:bookmarkStart w:id="759" w:name="_Toc91154840"/>
      <w:r w:rsidRPr="003D4ABF">
        <w:t>6.1.3.17</w:t>
      </w:r>
      <w:r w:rsidRPr="003D4ABF">
        <w:tab/>
        <w:t>Policy decisions based on spending limits</w:t>
      </w:r>
      <w:bookmarkEnd w:id="752"/>
      <w:bookmarkEnd w:id="753"/>
      <w:bookmarkEnd w:id="754"/>
      <w:bookmarkEnd w:id="755"/>
      <w:bookmarkEnd w:id="756"/>
      <w:bookmarkEnd w:id="757"/>
      <w:bookmarkEnd w:id="758"/>
      <w:bookmarkEnd w:id="759"/>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6E097AD0" w:rsidR="00787F8E" w:rsidRPr="003D4ABF" w:rsidRDefault="00787F8E" w:rsidP="00787F8E">
      <w:r w:rsidRPr="003D4ABF">
        <w:t xml:space="preserve">The PCF uses the CHF selection mechanism defined in </w:t>
      </w:r>
      <w:r w:rsidR="0030218C" w:rsidRPr="003D4ABF">
        <w:t>TS 23.501 [</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lastRenderedPageBreak/>
        <w:t>The CHF may report to the PCF the removal of the subscriber from the CHF system, and the PCF shall remove all the policy counters of the subscriber accordingly.</w:t>
      </w:r>
    </w:p>
    <w:p w14:paraId="1A3D1063" w14:textId="77777777" w:rsidR="00BD10A8" w:rsidRPr="003D4ABF" w:rsidRDefault="00BD10A8" w:rsidP="00787F8E">
      <w:pPr>
        <w:pStyle w:val="Heading4"/>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60" w:name="_Toc19197354"/>
      <w:bookmarkStart w:id="761" w:name="_Toc27896507"/>
      <w:bookmarkStart w:id="762" w:name="_Toc36192675"/>
      <w:bookmarkStart w:id="763" w:name="_Toc37076406"/>
      <w:bookmarkStart w:id="764" w:name="_Toc45194852"/>
      <w:bookmarkStart w:id="765" w:name="_Toc47594264"/>
      <w:bookmarkStart w:id="766" w:name="_Toc51836895"/>
    </w:p>
    <w:p w14:paraId="0CFE28C1" w14:textId="187D4E99" w:rsidR="00787F8E" w:rsidRPr="003D4ABF" w:rsidRDefault="00787F8E" w:rsidP="00787F8E">
      <w:pPr>
        <w:pStyle w:val="Heading4"/>
      </w:pPr>
      <w:bookmarkStart w:id="767" w:name="_Toc91154841"/>
      <w:r w:rsidRPr="003D4ABF">
        <w:lastRenderedPageBreak/>
        <w:t>6.1.3.18</w:t>
      </w:r>
      <w:r w:rsidRPr="003D4ABF">
        <w:tab/>
        <w:t>Event reporting from the</w:t>
      </w:r>
      <w:r w:rsidRPr="003D4ABF">
        <w:rPr>
          <w:rFonts w:eastAsia="SimSun"/>
          <w:lang w:eastAsia="zh-CN"/>
        </w:rPr>
        <w:t xml:space="preserve"> </w:t>
      </w:r>
      <w:r w:rsidRPr="003D4ABF">
        <w:t>PCF</w:t>
      </w:r>
      <w:bookmarkEnd w:id="760"/>
      <w:bookmarkEnd w:id="761"/>
      <w:bookmarkEnd w:id="762"/>
      <w:bookmarkEnd w:id="763"/>
      <w:bookmarkEnd w:id="764"/>
      <w:bookmarkEnd w:id="765"/>
      <w:bookmarkEnd w:id="766"/>
      <w:bookmarkEnd w:id="767"/>
    </w:p>
    <w:p w14:paraId="0D6E280B" w14:textId="2028BC47" w:rsidR="00787F8E" w:rsidRPr="003D4ABF" w:rsidRDefault="00787F8E" w:rsidP="00787F8E">
      <w:r w:rsidRPr="003D4ABF">
        <w:t>The AF may subscribe/unsubscribe to notifications of events from the PCF for the PDU Session to which the AF session is bound.</w:t>
      </w:r>
      <w:r w:rsidR="00663770" w:rsidRPr="003D4ABF">
        <w:t xml:space="preserve"> Alternatively, a PCF for the UE may subscribe/unsubscribe to notifications from the PCF for the PDU Session of this UE.</w:t>
      </w:r>
    </w:p>
    <w:p w14:paraId="5602DCC0" w14:textId="276C8E95" w:rsidR="00787F8E" w:rsidRPr="003D4ABF" w:rsidRDefault="00787F8E" w:rsidP="00787F8E">
      <w:r w:rsidRPr="003D4ABF">
        <w:t>The events that can be subscribed by the AF</w:t>
      </w:r>
      <w:r w:rsidR="00663770" w:rsidRPr="003D4ABF">
        <w:t xml:space="preserve"> and by the PCF for the UE</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77777777" w:rsidR="00663770" w:rsidRPr="003D4ABF" w:rsidRDefault="00663770" w:rsidP="00663770">
            <w:pPr>
              <w:pStyle w:val="TAH"/>
              <w:rPr>
                <w:sz w:val="16"/>
                <w:szCs w:val="16"/>
              </w:rPr>
            </w:pPr>
            <w:r w:rsidRPr="003D4ABF">
              <w:rPr>
                <w:sz w:val="16"/>
                <w:szCs w:val="16"/>
              </w:rPr>
              <w:t>Conditions 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79901E5A" w:rsidR="00663770" w:rsidRPr="003D4ABF" w:rsidRDefault="00663770" w:rsidP="00663770">
            <w:pPr>
              <w:pStyle w:val="TAC"/>
              <w:rPr>
                <w:rFonts w:eastAsia="SimSun"/>
                <w:sz w:val="16"/>
                <w:szCs w:val="16"/>
                <w:lang w:eastAsia="zh-CN"/>
              </w:rPr>
            </w:pPr>
            <w:r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844BD5" w:rsidRPr="003D4ABF" w14:paraId="521BE047" w14:textId="77777777" w:rsidTr="00844BD5">
        <w:trPr>
          <w:cantSplit/>
          <w:jc w:val="center"/>
        </w:trPr>
        <w:tc>
          <w:tcPr>
            <w:tcW w:w="2564" w:type="dxa"/>
          </w:tcPr>
          <w:p w14:paraId="347A2037" w14:textId="672DDD2B" w:rsidR="00844BD5" w:rsidRPr="003D4ABF" w:rsidRDefault="00844BD5" w:rsidP="00844BD5">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844BD5" w:rsidRPr="003D4ABF" w:rsidRDefault="00844BD5" w:rsidP="00844B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844BD5" w:rsidRPr="003D4ABF" w:rsidRDefault="00844BD5" w:rsidP="00844BD5">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6D1ADCE1"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5" w:type="dxa"/>
          </w:tcPr>
          <w:p w14:paraId="3BD55B31" w14:textId="3A98A37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2F78FCE2" w14:textId="77777777" w:rsidTr="00BD10A8">
        <w:trPr>
          <w:cantSplit/>
          <w:jc w:val="center"/>
        </w:trPr>
        <w:tc>
          <w:tcPr>
            <w:tcW w:w="2564" w:type="dxa"/>
          </w:tcPr>
          <w:p w14:paraId="10A0E316" w14:textId="77777777" w:rsidR="00844BD5" w:rsidRPr="003D4ABF" w:rsidRDefault="00844BD5" w:rsidP="00844BD5">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844BD5" w:rsidRPr="003D4ABF" w:rsidRDefault="00844BD5" w:rsidP="00844BD5">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844BD5" w:rsidRPr="003D4ABF" w:rsidRDefault="00844BD5" w:rsidP="00844BD5">
            <w:pPr>
              <w:pStyle w:val="TAL"/>
              <w:rPr>
                <w:sz w:val="16"/>
                <w:szCs w:val="16"/>
              </w:rPr>
            </w:pPr>
            <w:r w:rsidRPr="003D4ABF">
              <w:rPr>
                <w:sz w:val="16"/>
                <w:szCs w:val="16"/>
              </w:rPr>
              <w:t>The start or the stop of application traffic has been detected.</w:t>
            </w:r>
          </w:p>
        </w:tc>
        <w:tc>
          <w:tcPr>
            <w:tcW w:w="1276" w:type="dxa"/>
          </w:tcPr>
          <w:p w14:paraId="1446BDD3" w14:textId="4671876A" w:rsidR="00844BD5" w:rsidRPr="003D4ABF" w:rsidRDefault="00844BD5" w:rsidP="00844BD5">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p w14:paraId="69929AD6" w14:textId="105864C3" w:rsidR="00844BD5" w:rsidRPr="003D4ABF" w:rsidRDefault="00844BD5" w:rsidP="00844BD5">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5AF1E09E" w14:textId="77777777" w:rsidTr="00BD10A8">
        <w:trPr>
          <w:cantSplit/>
          <w:jc w:val="center"/>
        </w:trPr>
        <w:tc>
          <w:tcPr>
            <w:tcW w:w="2564" w:type="dxa"/>
          </w:tcPr>
          <w:p w14:paraId="01780273" w14:textId="7F30A153" w:rsidR="00844BD5" w:rsidRPr="003D4ABF" w:rsidRDefault="00844BD5" w:rsidP="00844BD5">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844BD5" w:rsidRPr="003D4ABF" w:rsidRDefault="00844BD5" w:rsidP="00844BD5">
            <w:pPr>
              <w:pStyle w:val="TAL"/>
              <w:rPr>
                <w:sz w:val="16"/>
                <w:szCs w:val="16"/>
              </w:rPr>
            </w:pPr>
            <w:r w:rsidRPr="003D4ABF">
              <w:rPr>
                <w:sz w:val="16"/>
                <w:szCs w:val="16"/>
              </w:rPr>
              <w:t>The backhaul</w:t>
            </w:r>
            <w:r w:rsidR="006A4701" w:rsidRPr="003D4ABF">
              <w:rPr>
                <w:sz w:val="16"/>
                <w:szCs w:val="16"/>
              </w:rPr>
              <w:t xml:space="preserve"> has changed between different satellite backhaul categories</w:t>
            </w:r>
            <w:r w:rsidRPr="003D4ABF">
              <w:rPr>
                <w:sz w:val="16"/>
                <w:szCs w:val="16"/>
              </w:rPr>
              <w:t xml:space="preserve"> (i.e. GEO, MEO, LEO, OTHERSAT), or the backhaul has changed between satellite backhaul and non-satellite backhaul.</w:t>
            </w:r>
          </w:p>
        </w:tc>
        <w:tc>
          <w:tcPr>
            <w:tcW w:w="1276" w:type="dxa"/>
          </w:tcPr>
          <w:p w14:paraId="2355291C" w14:textId="4264C40B" w:rsidR="00844BD5" w:rsidRPr="003D4ABF" w:rsidRDefault="00844BD5" w:rsidP="00844BD5">
            <w:pPr>
              <w:pStyle w:val="TAC"/>
              <w:rPr>
                <w:rFonts w:eastAsia="SimSun"/>
                <w:sz w:val="16"/>
                <w:szCs w:val="16"/>
                <w:lang w:eastAsia="zh-CN"/>
              </w:rPr>
            </w:pPr>
            <w:r w:rsidRPr="003D4ABF">
              <w:rPr>
                <w:sz w:val="16"/>
                <w:szCs w:val="16"/>
              </w:rPr>
              <w:t>AF</w:t>
            </w:r>
          </w:p>
        </w:tc>
        <w:tc>
          <w:tcPr>
            <w:tcW w:w="1134" w:type="dxa"/>
          </w:tcPr>
          <w:p w14:paraId="1516E121" w14:textId="2EC1B662"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617F712A" w14:textId="77777777" w:rsidTr="00844BD5">
        <w:trPr>
          <w:cantSplit/>
          <w:jc w:val="center"/>
        </w:trPr>
        <w:tc>
          <w:tcPr>
            <w:tcW w:w="2564" w:type="dxa"/>
          </w:tcPr>
          <w:p w14:paraId="4DF58F3C" w14:textId="6BB428F5" w:rsidR="00844BD5" w:rsidRPr="003D4ABF" w:rsidRDefault="00844BD5" w:rsidP="00844BD5">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844BD5" w:rsidRPr="003D4ABF" w:rsidRDefault="00844BD5" w:rsidP="00844BD5">
            <w:pPr>
              <w:pStyle w:val="TAL"/>
              <w:rPr>
                <w:sz w:val="16"/>
                <w:szCs w:val="16"/>
              </w:rPr>
            </w:pPr>
            <w:r w:rsidRPr="003D4ABF">
              <w:rPr>
                <w:sz w:val="16"/>
                <w:szCs w:val="16"/>
              </w:rPr>
              <w:t>The PDUID assigned to a UE has changed.</w:t>
            </w:r>
          </w:p>
        </w:tc>
        <w:tc>
          <w:tcPr>
            <w:tcW w:w="1276" w:type="dxa"/>
          </w:tcPr>
          <w:p w14:paraId="6380C850" w14:textId="0153F337" w:rsidR="00844BD5" w:rsidRPr="003D4ABF" w:rsidRDefault="00844BD5" w:rsidP="00844BD5">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r>
      <w:tr w:rsidR="005422D2" w:rsidRPr="003D4ABF" w14:paraId="40DC9ECE" w14:textId="77777777" w:rsidTr="006A4701">
        <w:trPr>
          <w:cantSplit/>
          <w:jc w:val="center"/>
        </w:trPr>
        <w:tc>
          <w:tcPr>
            <w:tcW w:w="2564" w:type="dxa"/>
          </w:tcPr>
          <w:p w14:paraId="08C0C8D9" w14:textId="443110CC" w:rsidR="005422D2" w:rsidRPr="003D4ABF" w:rsidRDefault="005422D2" w:rsidP="005422D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5422D2" w:rsidRPr="003D4ABF" w:rsidRDefault="005422D2" w:rsidP="005422D2">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5422D2" w:rsidRPr="003D4ABF" w:rsidRDefault="005422D2" w:rsidP="005422D2">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5422D2" w:rsidRPr="003D4ABF" w:rsidRDefault="005422D2" w:rsidP="005422D2">
            <w:pPr>
              <w:pStyle w:val="TAC"/>
              <w:rPr>
                <w:rFonts w:eastAsia="SimSun"/>
                <w:sz w:val="16"/>
                <w:szCs w:val="16"/>
                <w:lang w:eastAsia="zh-CN"/>
              </w:rPr>
            </w:pPr>
            <w:r w:rsidRPr="003D4ABF">
              <w:rPr>
                <w:rFonts w:eastAsia="SimSun"/>
                <w:sz w:val="16"/>
                <w:szCs w:val="16"/>
                <w:lang w:eastAsia="zh-CN"/>
              </w:rPr>
              <w:t>Yes</w:t>
            </w:r>
          </w:p>
          <w:p w14:paraId="773CC540" w14:textId="63C906C0" w:rsidR="005422D2" w:rsidRPr="003D4ABF" w:rsidRDefault="005422D2" w:rsidP="005422D2">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r>
      <w:tr w:rsidR="005422D2" w:rsidRPr="003D4ABF" w14:paraId="08942143" w14:textId="77777777" w:rsidTr="00BD10A8">
        <w:trPr>
          <w:cantSplit/>
          <w:jc w:val="center"/>
        </w:trPr>
        <w:tc>
          <w:tcPr>
            <w:tcW w:w="14311" w:type="dxa"/>
            <w:gridSpan w:val="8"/>
          </w:tcPr>
          <w:p w14:paraId="7AF02567"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5422D2" w:rsidRPr="003D4ABF" w:rsidRDefault="005422D2" w:rsidP="005422D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sidR="003D4ABF">
              <w:rPr>
                <w:rFonts w:eastAsia="SimSun"/>
                <w:sz w:val="16"/>
                <w:szCs w:val="16"/>
                <w:lang w:eastAsia="zh-CN"/>
              </w:rPr>
              <w:t>.5</w:t>
            </w:r>
            <w:r w:rsidRPr="003D4ABF">
              <w:rPr>
                <w:rFonts w:eastAsia="SimSun"/>
                <w:sz w:val="16"/>
                <w:szCs w:val="16"/>
                <w:lang w:eastAsia="zh-CN"/>
              </w:rPr>
              <w:t>.</w:t>
            </w:r>
          </w:p>
          <w:p w14:paraId="549174E9"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5422D2" w:rsidRPr="003D4ABF" w:rsidRDefault="005422D2" w:rsidP="005422D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1D1CDF53"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 corresponding to the Alternative QoS parameter set referenced by the SMF.</w:t>
      </w:r>
    </w:p>
    <w:p w14:paraId="534191C7" w14:textId="3E8140BC"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rsidRPr="003D4ABF">
        <w:t>TS 23.501 [</w:t>
      </w:r>
      <w:r w:rsidRPr="003D4ABF">
        <w:t xml:space="preserve">2]), the PCF shall also provide to the AF the QoS </w:t>
      </w:r>
      <w:r w:rsidR="003D4ABF">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rsidR="003D4ABF">
        <w:t>R</w:t>
      </w:r>
      <w:r w:rsidRPr="003D4ABF">
        <w:t>eference of the Alternative Service Requirements cannot be fulfilled.</w:t>
      </w:r>
    </w:p>
    <w:p w14:paraId="158267E5" w14:textId="77777777" w:rsidR="00787F8E" w:rsidRPr="003D4ABF" w:rsidRDefault="00787F8E" w:rsidP="00787F8E">
      <w:bookmarkStart w:id="768" w:name="_Toc19197355"/>
      <w:bookmarkStart w:id="769" w:name="_Toc27896508"/>
      <w:bookmarkStart w:id="770"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7F9D41C9" w:rsidR="004B2724" w:rsidRPr="003D4ABF" w:rsidRDefault="004B2724" w:rsidP="00787F8E">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rsidR="003D4ABF">
        <w:t>, or to a pre-configured TSCTSF or a TSCTSF discovered and selected via NRF</w:t>
      </w:r>
      <w:r w:rsidRPr="003D4ABF">
        <w:t>.</w:t>
      </w:r>
    </w:p>
    <w:p w14:paraId="230CEF9A" w14:textId="4BA34996" w:rsidR="00663770" w:rsidRPr="003D4ABF" w:rsidRDefault="00663770" w:rsidP="00663770">
      <w:bookmarkStart w:id="771" w:name="_Toc37076407"/>
      <w:bookmarkStart w:id="772" w:name="_Toc45194853"/>
      <w:bookmarkStart w:id="773" w:name="_Toc47594265"/>
      <w:bookmarkStart w:id="774"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80754FE" w:rsidR="00844BD5" w:rsidRPr="003D4ABF" w:rsidRDefault="00844BD5" w:rsidP="00663770">
      <w:r w:rsidRPr="003D4ABF">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075F0C30" w:rsidR="00844BD5" w:rsidRPr="003D4ABF" w:rsidRDefault="00844BD5" w:rsidP="00640110">
      <w:r w:rsidRPr="003D4ABF">
        <w:t>If 5G DDNMF requests the PCF to report on the Change of PDUID, the PCF shall notify whenever a new PDUID is allocated. Further details on how the 5G DDNMF retrieves and subscribes to notifications on Change of PDUID are defined in TS 23.304 [34].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5" w:name="_Toc91154842"/>
      <w:r w:rsidRPr="003D4ABF">
        <w:lastRenderedPageBreak/>
        <w:t>6.1.3.19</w:t>
      </w:r>
      <w:r w:rsidRPr="003D4ABF">
        <w:tab/>
        <w:t>Mission Critical Services support</w:t>
      </w:r>
      <w:bookmarkEnd w:id="768"/>
      <w:bookmarkEnd w:id="769"/>
      <w:bookmarkEnd w:id="770"/>
      <w:bookmarkEnd w:id="771"/>
      <w:bookmarkEnd w:id="772"/>
      <w:bookmarkEnd w:id="773"/>
      <w:bookmarkEnd w:id="774"/>
      <w:bookmarkEnd w:id="775"/>
    </w:p>
    <w:p w14:paraId="6E4DCDEB" w14:textId="540419AC" w:rsidR="00787F8E" w:rsidRPr="003D4ABF" w:rsidRDefault="00787F8E" w:rsidP="00787F8E">
      <w:r w:rsidRPr="003D4ABF">
        <w:t xml:space="preserve">Mission Critical Services are defined in </w:t>
      </w:r>
      <w:r w:rsidR="0030218C" w:rsidRPr="003D4ABF">
        <w:t>TS 23.501 [</w:t>
      </w:r>
      <w:r w:rsidRPr="003D4ABF">
        <w:t xml:space="preserve">2], </w:t>
      </w:r>
      <w:r w:rsidR="0030218C" w:rsidRPr="003D4ABF">
        <w:t>TS 23.502 [</w:t>
      </w:r>
      <w:r w:rsidRPr="003D4ABF">
        <w:t xml:space="preserve">3] and in </w:t>
      </w:r>
      <w:r w:rsidR="0030218C" w:rsidRPr="003D4ABF">
        <w:t>TS 23.280 [</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6" w:name="_Toc19197356"/>
      <w:bookmarkStart w:id="777" w:name="_Toc27896509"/>
      <w:bookmarkStart w:id="778" w:name="_Toc36192677"/>
      <w:bookmarkStart w:id="779" w:name="_Toc37076408"/>
      <w:bookmarkStart w:id="780" w:name="_Toc45194854"/>
      <w:bookmarkStart w:id="781" w:name="_Toc47594266"/>
      <w:bookmarkStart w:id="782" w:name="_Toc51836897"/>
      <w:bookmarkStart w:id="783" w:name="_Toc91154843"/>
      <w:r w:rsidRPr="003D4ABF">
        <w:t>6.1.3.20</w:t>
      </w:r>
      <w:r w:rsidRPr="003D4ABF">
        <w:tab/>
        <w:t>Access Traffic Steering, Switching and Splitting</w:t>
      </w:r>
      <w:bookmarkEnd w:id="776"/>
      <w:bookmarkEnd w:id="777"/>
      <w:bookmarkEnd w:id="778"/>
      <w:bookmarkEnd w:id="779"/>
      <w:bookmarkEnd w:id="780"/>
      <w:bookmarkEnd w:id="781"/>
      <w:bookmarkEnd w:id="782"/>
      <w:bookmarkEnd w:id="783"/>
    </w:p>
    <w:p w14:paraId="1CCF764A" w14:textId="0C4CF765" w:rsidR="00E873DB" w:rsidRPr="003D4ABF" w:rsidRDefault="00787F8E" w:rsidP="00787F8E">
      <w:r w:rsidRPr="003D4ABF">
        <w:t xml:space="preserve">As specified in </w:t>
      </w:r>
      <w:r w:rsidR="0030218C" w:rsidRPr="003D4ABF">
        <w:t>TS 23.501 [</w:t>
      </w:r>
      <w:r w:rsidRPr="003D4ABF">
        <w:t>2], the Access Traffic Steering, Switching and Splitting (ATSSS) feature is an optional feature that may be supported by the UE and the 5GC network.</w:t>
      </w:r>
    </w:p>
    <w:p w14:paraId="227710BC" w14:textId="7590A79B"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30218C" w:rsidRPr="003D4ABF">
        <w:t>TS 23.501 [</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94ADC31"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30218C" w:rsidRPr="003D4ABF">
        <w:t>TS 23.501 [</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30218C" w:rsidRPr="003D4ABF">
        <w:t>TS 23.501 [</w:t>
      </w:r>
      <w:r w:rsidRPr="003D4ABF">
        <w:t>2].</w:t>
      </w:r>
    </w:p>
    <w:p w14:paraId="50F866C4" w14:textId="6F6C3EB2"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30218C" w:rsidRPr="003D4ABF">
        <w:t>TS 23.501 [</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D2E7D92"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30218C" w:rsidRPr="003D4ABF">
        <w:t>TS 23.501 [</w:t>
      </w:r>
      <w:r w:rsidRPr="003D4ABF">
        <w:t xml:space="preserve">2]. The ATSSS rules are sent to UE via NAS when the MA PDU Session is created or updated by the SMF/PCF, as described in </w:t>
      </w:r>
      <w:r w:rsidR="0030218C" w:rsidRPr="003D4ABF">
        <w:t>TS 23.501 [</w:t>
      </w:r>
      <w:r w:rsidRPr="003D4ABF">
        <w:t xml:space="preserve">2] and </w:t>
      </w:r>
      <w:r w:rsidR="0030218C" w:rsidRPr="003D4ABF">
        <w:t>TS 23.502 [</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lastRenderedPageBreak/>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01740778"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30218C" w:rsidRPr="003D4ABF">
        <w:t>TS 23.501 [</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63796D52"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30218C" w:rsidRPr="003D4ABF">
        <w:t>TS 23.501 [</w:t>
      </w:r>
      <w:r w:rsidRPr="003D4ABF">
        <w:t>2].</w:t>
      </w:r>
    </w:p>
    <w:p w14:paraId="61404B1B" w14:textId="0DDB7039"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30218C" w:rsidRPr="003D4ABF">
        <w:t>TS 23.501 [</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84"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5" w:name="_Toc27896510"/>
      <w:bookmarkStart w:id="786" w:name="_Toc36192678"/>
      <w:bookmarkStart w:id="787" w:name="_Toc37076409"/>
      <w:bookmarkStart w:id="788" w:name="_Toc45194855"/>
      <w:bookmarkStart w:id="789" w:name="_Toc47594267"/>
      <w:bookmarkStart w:id="790" w:name="_Toc51836898"/>
      <w:bookmarkStart w:id="791" w:name="_Toc91154844"/>
      <w:r w:rsidRPr="003D4ABF">
        <w:t>6.1.3.21</w:t>
      </w:r>
      <w:r w:rsidRPr="003D4ABF">
        <w:tab/>
        <w:t>QoS Monitoring to assist URLLC Service</w:t>
      </w:r>
      <w:bookmarkEnd w:id="784"/>
      <w:bookmarkEnd w:id="785"/>
      <w:bookmarkEnd w:id="786"/>
      <w:bookmarkEnd w:id="787"/>
      <w:bookmarkEnd w:id="788"/>
      <w:bookmarkEnd w:id="789"/>
      <w:bookmarkEnd w:id="790"/>
      <w:bookmarkEnd w:id="791"/>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6FA6629E"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30218C" w:rsidRPr="003D4ABF">
        <w:t>TS 23.502 [</w:t>
      </w:r>
      <w:r w:rsidRPr="003D4ABF">
        <w:t>3])</w:t>
      </w:r>
      <w:r w:rsidR="00844BD5" w:rsidRPr="003D4ABF">
        <w:t>;</w:t>
      </w:r>
    </w:p>
    <w:p w14:paraId="45ABD5C9" w14:textId="6884246C" w:rsidR="00844BD5" w:rsidRPr="003D4ABF" w:rsidRDefault="00844BD5" w:rsidP="00640110">
      <w:pPr>
        <w:pStyle w:val="B1"/>
      </w:pPr>
      <w:r w:rsidRPr="003D4ABF">
        <w:t>-</w:t>
      </w:r>
      <w:r w:rsidRPr="003D4ABF">
        <w:tab/>
        <w:t>an indication of direct event notification (to request the UPF to directly report QoS Monitoring information to the Local NEF or the AF as described in clause 6.4 of TS 23.548 [33]).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792" w:name="_Toc19197358"/>
      <w:bookmarkStart w:id="793" w:name="_Toc27896511"/>
      <w:bookmarkStart w:id="794" w:name="_Toc36192679"/>
      <w:bookmarkStart w:id="795" w:name="_Toc37076410"/>
      <w:bookmarkStart w:id="796" w:name="_Toc45194856"/>
      <w:bookmarkStart w:id="797" w:name="_Toc47594268"/>
      <w:bookmarkStart w:id="798" w:name="_Toc51836899"/>
      <w:bookmarkStart w:id="799" w:name="_Toc91154845"/>
      <w:r w:rsidRPr="003D4ABF">
        <w:t>6.1.3.22</w:t>
      </w:r>
      <w:r w:rsidRPr="003D4ABF">
        <w:tab/>
        <w:t>AF session with required QoS</w:t>
      </w:r>
      <w:bookmarkEnd w:id="792"/>
      <w:bookmarkEnd w:id="793"/>
      <w:bookmarkEnd w:id="794"/>
      <w:bookmarkEnd w:id="795"/>
      <w:bookmarkEnd w:id="796"/>
      <w:bookmarkEnd w:id="797"/>
      <w:bookmarkEnd w:id="798"/>
      <w:bookmarkEnd w:id="799"/>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5CA6C8B4"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 QoS parameters:</w:t>
      </w:r>
    </w:p>
    <w:p w14:paraId="3DB035DC" w14:textId="45DE1DD6"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787F8E" w:rsidRPr="003D4ABF">
        <w:t xml:space="preserve"> generates a PCC rule</w:t>
      </w:r>
      <w:r w:rsidR="003D4ABF">
        <w:t xml:space="preserve"> y deriving</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5EB841D7" w:rsidR="00844BD5" w:rsidRPr="003D4ABF" w:rsidRDefault="00844BD5" w:rsidP="00640110">
      <w:pPr>
        <w:pStyle w:val="B1"/>
      </w:pPr>
      <w:r w:rsidRPr="003D4ABF">
        <w:t>b)</w:t>
      </w:r>
      <w:r w:rsidRPr="003D4ABF">
        <w:tab/>
        <w:t>When the AF provides individual QoS parameters</w:t>
      </w:r>
      <w:r w:rsidR="003D4ABF">
        <w:t xml:space="preserve"> instead of QoS Reference</w:t>
      </w:r>
      <w:r w:rsidRPr="003D4ABF">
        <w:t>:</w:t>
      </w:r>
    </w:p>
    <w:p w14:paraId="4F73AA52" w14:textId="7B40B2B5" w:rsidR="00844BD5" w:rsidRPr="003D4ABF" w:rsidRDefault="00844BD5" w:rsidP="00844BD5">
      <w:pPr>
        <w:pStyle w:val="B2"/>
      </w:pPr>
      <w:r w:rsidRPr="003D4ABF">
        <w:t>-</w:t>
      </w:r>
      <w:r w:rsidRPr="003D4ABF">
        <w:tab/>
        <w:t>The AF provides the following QoS Parameters associated with the Flow Description</w:t>
      </w:r>
      <w:r w:rsidR="006A4701" w:rsidRPr="003D4ABF">
        <w:t>. One of the following</w:t>
      </w:r>
      <w:r w:rsidRPr="003D4ABF">
        <w:t>:</w:t>
      </w:r>
    </w:p>
    <w:p w14:paraId="391A17FD" w14:textId="60AA361F" w:rsidR="00844BD5" w:rsidRPr="003D4ABF" w:rsidRDefault="00844BD5" w:rsidP="00640110">
      <w:pPr>
        <w:pStyle w:val="B3"/>
      </w:pPr>
      <w:r w:rsidRPr="003D4ABF">
        <w:t>a)</w:t>
      </w:r>
      <w:r w:rsidRPr="003D4ABF">
        <w:tab/>
        <w:t xml:space="preserve">In the case that the AF takes the role of TSN AF which is a 5GC NF, TSC Assistance Container: </w:t>
      </w:r>
      <w:r w:rsidR="003D4ABF">
        <w:t xml:space="preserve">describing </w:t>
      </w:r>
      <w:r w:rsidRPr="003D4ABF">
        <w:t>the traffic characteristics</w:t>
      </w:r>
      <w:r w:rsidR="003D4ABF">
        <w:t xml:space="preserve"> and</w:t>
      </w:r>
      <w:r w:rsidRPr="003D4ABF">
        <w:t xml:space="preserve"> needed for TSCAI determination (as described in clause 5.27</w:t>
      </w:r>
      <w:r w:rsidR="003D4ABF">
        <w:t>.2.4</w:t>
      </w:r>
      <w:r w:rsidRPr="003D4ABF">
        <w:t xml:space="preserve"> of TS 23.501 [2]); or</w:t>
      </w:r>
    </w:p>
    <w:p w14:paraId="6DD655AF" w14:textId="338C8850" w:rsidR="00844BD5" w:rsidRPr="003D4ABF" w:rsidRDefault="00844BD5" w:rsidP="00640110">
      <w:pPr>
        <w:pStyle w:val="B3"/>
      </w:pPr>
      <w:r w:rsidRPr="003D4ABF">
        <w:lastRenderedPageBreak/>
        <w:t>b)</w:t>
      </w:r>
      <w:r w:rsidRPr="003D4ABF">
        <w:tab/>
        <w:t>In the case that the AF</w:t>
      </w:r>
      <w:r w:rsidR="003D4ABF">
        <w:t xml:space="preserve"> is not the TSN AF</w:t>
      </w:r>
      <w:r w:rsidRPr="003D4ABF">
        <w:t>:</w:t>
      </w:r>
      <w:r w:rsidR="003D4ABF">
        <w:t xml:space="preserve"> parameters that describe traffic characteristics and subsequently used for the determination of TSC Assistance Container as described in clause 5.27.2.3 of TS 23.501 [2]</w:t>
      </w:r>
      <w:r w:rsidRPr="003D4ABF">
        <w:t>.</w:t>
      </w:r>
    </w:p>
    <w:p w14:paraId="3031F2BC" w14:textId="315640C7" w:rsidR="00844BD5" w:rsidRPr="003D4ABF" w:rsidRDefault="00844BD5" w:rsidP="00844BD5">
      <w:pPr>
        <w:pStyle w:val="B2"/>
      </w:pPr>
      <w:r w:rsidRPr="003D4ABF">
        <w:t>-</w:t>
      </w:r>
      <w:r w:rsidRPr="003D4ABF">
        <w:tab/>
      </w:r>
      <w:r w:rsidR="003D4ABF">
        <w:t xml:space="preserve">The AF provides </w:t>
      </w:r>
      <w:r w:rsidRPr="003D4ABF">
        <w:t>QoS information, i.e. priority, maximum Burst Size, Requested</w:t>
      </w:r>
      <w:r w:rsidR="003D4ABF">
        <w:t xml:space="preserve"> 5GS</w:t>
      </w:r>
      <w:r w:rsidRPr="003D4ABF">
        <w:t xml:space="preserve"> delay and Maximum Flow Bitrate</w:t>
      </w:r>
      <w:r w:rsidR="003D4ABF">
        <w:t xml:space="preserve"> and Guaranteed Flow Bitrate</w:t>
      </w:r>
      <w:r w:rsidRPr="003D4ABF">
        <w:t>.</w:t>
      </w:r>
    </w:p>
    <w:p w14:paraId="3CD22B8E" w14:textId="77777777" w:rsidR="003D4ABF" w:rsidRDefault="003D4ABF" w:rsidP="003D4ABF">
      <w:pPr>
        <w:pStyle w:val="B2"/>
      </w:pPr>
      <w:r>
        <w:t>-</w:t>
      </w:r>
      <w:r>
        <w:tab/>
        <w:t>If the AF request for QoS is sent via the TSCTSF and the request contains a Requested 5GS Delay, the TSCTSF provides a Requested PDB considering also the UE-DS-TT Residence Time (either provided by the PCF or pre-configured value).</w:t>
      </w:r>
    </w:p>
    <w:p w14:paraId="65DDBBC7" w14:textId="77777777" w:rsidR="003D4ABF" w:rsidRDefault="003D4ABF" w:rsidP="003D4ABF">
      <w:pPr>
        <w:pStyle w:val="B2"/>
      </w:pPr>
      <w:r>
        <w:t>-</w:t>
      </w:r>
      <w:r>
        <w:tab/>
        <w:t>When the PCF authorizes the service information from the AF, it derives the QoS parameters of the PCC rule based on the service information and the individual QoS information received from the AF and TSCTSF. The PCF can select a standardized, pre-configured or existing dynamically assigned 5QI that matches the QoS parameters. Otherwise, the PCF generates a new dynamically assigned 5QI based on the QoS parameters.</w:t>
      </w:r>
    </w:p>
    <w:p w14:paraId="50BC0E8E" w14:textId="08428A9E" w:rsidR="00844BD5" w:rsidRPr="003D4ABF" w:rsidRDefault="00844BD5" w:rsidP="009F74E0">
      <w:r w:rsidRPr="003D4ABF">
        <w:t>The PCF performs Session binding using the DS-TT port MAC address or UE IP address.</w:t>
      </w:r>
    </w:p>
    <w:p w14:paraId="3E87ABCF" w14:textId="50520C90" w:rsidR="00844BD5" w:rsidRPr="003D4ABF" w:rsidRDefault="00844BD5" w:rsidP="009F74E0">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w:t>
      </w:r>
      <w:r w:rsidR="003D4ABF">
        <w:t xml:space="preserve">TSN </w:t>
      </w:r>
      <w:r w:rsidRPr="003D4ABF">
        <w:t>AF</w:t>
      </w:r>
      <w:r w:rsidR="003D4ABF">
        <w:t xml:space="preserve"> or TSCTSF</w:t>
      </w:r>
      <w:r w:rsidRPr="003D4ABF">
        <w:t>.</w:t>
      </w:r>
    </w:p>
    <w:p w14:paraId="09FD4681" w14:textId="2CD9C32F" w:rsidR="00844BD5" w:rsidRPr="003D4ABF" w:rsidRDefault="003D4ABF" w:rsidP="009F74E0">
      <w:r>
        <w:t xml:space="preserve">For TSC QoS, the </w:t>
      </w:r>
      <w:r w:rsidR="00844BD5" w:rsidRPr="003D4ABF">
        <w:t xml:space="preserve">PCF derives the 5QI value as defined in clause 5.27.3 of TS 23.501 [2], the PCF derives the </w:t>
      </w:r>
      <w:r>
        <w:t xml:space="preserve">MBR </w:t>
      </w:r>
      <w:r w:rsidR="00844BD5" w:rsidRPr="003D4ABF">
        <w:t>using the Maximum Flow Bit</w:t>
      </w:r>
      <w:r>
        <w:t xml:space="preserve"> R</w:t>
      </w:r>
      <w:r w:rsidR="00844BD5" w:rsidRPr="003D4ABF">
        <w:t>ate provided by the AF</w:t>
      </w:r>
      <w:r>
        <w:t xml:space="preserve"> and sets the GBR equal to the MBR unless the AF provides a Guaranteed Flow Bit Rate, in which case the MBR and GBR are set separately</w:t>
      </w:r>
      <w:r w:rsidR="00844BD5" w:rsidRPr="003D4ABF">
        <w:t>. The SMF binds the PCC Rule to a QoS Flow as defined in clause 6.1.3.2.4.</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0633B15B" w14:textId="45AB0A8E" w:rsidR="00787F8E" w:rsidRPr="003D4ABF" w:rsidRDefault="00787F8E" w:rsidP="00787F8E">
      <w:r w:rsidRPr="003D4ABF">
        <w:t xml:space="preserve">If an AF session can adjust to different QoS parameter combinations, the AF may provide Alternative Service Requirements </w:t>
      </w:r>
      <w:r w:rsidR="003D4ABF">
        <w:t xml:space="preserve">in addition to the QoS Reference. Alternative Service Requirements </w:t>
      </w:r>
      <w:r w:rsidRPr="003D4ABF">
        <w:t xml:space="preserve">contain one or more QoS </w:t>
      </w:r>
      <w:r w:rsidR="003D4ABF">
        <w:t>R</w:t>
      </w:r>
      <w:r w:rsidRPr="003D4ABF">
        <w:t>eference parameters in a prioritized order (</w:t>
      </w:r>
      <w:r w:rsidR="003D4ABF">
        <w:t xml:space="preserve">indicating </w:t>
      </w:r>
      <w:r w:rsidRPr="003D4ABF">
        <w:t>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4DC0D2A3" w:rsidR="00787F8E" w:rsidRPr="003D4ABF" w:rsidRDefault="00787F8E" w:rsidP="00787F8E">
      <w:r w:rsidRPr="003D4ABF">
        <w:t xml:space="preserve">When the PCF authorizes the service information from the AF and generates a PCC rule, it shall also derive Alternative QoS parameter sets for this PCC rule based on the QoS </w:t>
      </w:r>
      <w:r w:rsidR="003D4ABF">
        <w:t>R</w:t>
      </w:r>
      <w:r w:rsidRPr="003D4ABF">
        <w:t>eference parameters in the Alternative Service Requirements.</w:t>
      </w:r>
    </w:p>
    <w:p w14:paraId="75F596B4" w14:textId="139E6E43"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 corresponding to the Alternative QoS parameter set referenced by the SMF</w:t>
      </w:r>
      <w:r w:rsidR="003D4ABF">
        <w:t>,</w:t>
      </w:r>
      <w:r w:rsidRPr="003D4ABF">
        <w:t xml:space="preserve"> or an indication that the lowest priority QoS </w:t>
      </w:r>
      <w:r w:rsidR="003D4ABF">
        <w:t>R</w:t>
      </w:r>
      <w:r w:rsidRPr="003D4ABF">
        <w:t>eference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00" w:name="_Toc19197359"/>
      <w:bookmarkStart w:id="80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2" w:name="_Toc36192680"/>
      <w:bookmarkStart w:id="803" w:name="_Toc37076411"/>
      <w:bookmarkStart w:id="804" w:name="_Toc45194857"/>
      <w:bookmarkStart w:id="805" w:name="_Toc47594269"/>
      <w:bookmarkStart w:id="806" w:name="_Toc51836900"/>
      <w:bookmarkStart w:id="807" w:name="_Toc91154846"/>
      <w:r w:rsidRPr="003D4ABF">
        <w:t>6.1.3.23</w:t>
      </w:r>
      <w:r w:rsidRPr="003D4ABF">
        <w:tab/>
        <w:t>Support of integration with Time Sensitive Networking</w:t>
      </w:r>
      <w:bookmarkEnd w:id="800"/>
      <w:bookmarkEnd w:id="801"/>
      <w:bookmarkEnd w:id="802"/>
      <w:bookmarkEnd w:id="803"/>
      <w:bookmarkEnd w:id="804"/>
      <w:bookmarkEnd w:id="805"/>
      <w:bookmarkEnd w:id="806"/>
      <w:bookmarkEnd w:id="807"/>
    </w:p>
    <w:p w14:paraId="7BDFAF6F" w14:textId="380132B5" w:rsidR="00787F8E" w:rsidRPr="003D4ABF" w:rsidRDefault="00787F8E" w:rsidP="00787F8E">
      <w:r w:rsidRPr="003D4ABF">
        <w:t xml:space="preserve">Time Sensitive Networking (TSN) support is defined in </w:t>
      </w:r>
      <w:r w:rsidR="0030218C" w:rsidRPr="003D4ABF">
        <w:t>TS 23.501 [</w:t>
      </w:r>
      <w:r w:rsidRPr="003D4ABF">
        <w:t xml:space="preserve">2], where the 5GS represents logical TSN bridge(s) based on the defined granularity model. The TSN AF and PCF interact to perform QoS mapping as described in clause 5.28.4 of </w:t>
      </w:r>
      <w:r w:rsidR="0030218C" w:rsidRPr="003D4ABF">
        <w:t>TS 23.501 [</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lastRenderedPageBreak/>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4FA865A"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30218C" w:rsidRPr="003D4ABF">
        <w:t>TS 23.501 [</w:t>
      </w:r>
      <w:r w:rsidR="005C461D" w:rsidRPr="003D4ABF">
        <w:t xml:space="preserve">2] and </w:t>
      </w:r>
      <w:r w:rsidR="0030218C" w:rsidRPr="003D4ABF">
        <w:t>TS 23.502 [</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4D72719"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rsidRPr="003D4ABF">
        <w:t>TS 23.501 [</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4B831943" w:rsidR="00844BD5" w:rsidRPr="003D4ABF" w:rsidRDefault="00844BD5" w:rsidP="00787F8E">
      <w:r w:rsidRPr="003D4ABF">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2D608F35" w:rsidR="00844BD5" w:rsidRPr="003D4ABF" w:rsidRDefault="00844BD5" w:rsidP="00787F8E">
      <w:r w:rsidRPr="003D4ABF">
        <w:t>The PCF assigns the ARP to a value preconfigured for TSN services. The SMF binds the PCC Rule to a QoS Flow as defined in clause 6.1.3.2.4.</w:t>
      </w:r>
    </w:p>
    <w:p w14:paraId="4E9581C6" w14:textId="400D2568" w:rsidR="00D34673" w:rsidRPr="003D4ABF" w:rsidRDefault="00D34673" w:rsidP="005C461D">
      <w:pPr>
        <w:pStyle w:val="Heading4"/>
        <w:rPr>
          <w:lang w:eastAsia="zh-CN"/>
        </w:rPr>
      </w:pPr>
      <w:bookmarkStart w:id="808" w:name="_Toc19197360"/>
      <w:bookmarkStart w:id="809" w:name="_Toc27896513"/>
      <w:bookmarkStart w:id="810" w:name="_Toc36192681"/>
      <w:bookmarkStart w:id="811" w:name="_Toc37076412"/>
      <w:bookmarkStart w:id="812" w:name="_Toc45194858"/>
      <w:bookmarkStart w:id="813" w:name="_Toc47594270"/>
      <w:bookmarkStart w:id="814" w:name="_Toc51836901"/>
      <w:bookmarkStart w:id="815" w:name="_Toc91154847"/>
      <w:r w:rsidRPr="003D4ABF">
        <w:rPr>
          <w:lang w:eastAsia="zh-CN"/>
        </w:rPr>
        <w:t>6.1.3.23a</w:t>
      </w:r>
      <w:r w:rsidRPr="003D4ABF">
        <w:rPr>
          <w:lang w:eastAsia="zh-CN"/>
        </w:rPr>
        <w:tab/>
        <w:t>Support of Time Sensitive Communication and Time Synchronization</w:t>
      </w:r>
      <w:bookmarkEnd w:id="815"/>
    </w:p>
    <w:p w14:paraId="2D4BCA32" w14:textId="77777777" w:rsidR="00D34673" w:rsidRPr="003D4ABF" w:rsidRDefault="00D34673" w:rsidP="00D34673">
      <w:pPr>
        <w:rPr>
          <w:lang w:eastAsia="zh-CN"/>
        </w:rPr>
      </w:pPr>
      <w:r w:rsidRPr="003D4ABF">
        <w:rPr>
          <w:lang w:eastAsia="zh-CN"/>
        </w:rPr>
        <w:t>Enablers for Time Sensitive Communication and Time Synchronization are defined in TS 23.501 [2]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77777777" w:rsidR="00D34673" w:rsidRPr="003D4ABF" w:rsidRDefault="00D34673" w:rsidP="00D34673">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77777777"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59FB1FB7" w14:textId="77777777"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p>
    <w:p w14:paraId="237FBA2F" w14:textId="77777777" w:rsidR="00D34673" w:rsidRPr="003D4ABF" w:rsidRDefault="00D34673" w:rsidP="0032597A">
      <w:pPr>
        <w:pStyle w:val="B1"/>
        <w:rPr>
          <w:lang w:eastAsia="zh-CN"/>
        </w:rPr>
      </w:pPr>
      <w:r w:rsidRPr="003D4ABF">
        <w:rPr>
          <w:lang w:eastAsia="zh-CN"/>
        </w:rPr>
        <w:t>-</w:t>
      </w:r>
      <w:r w:rsidRPr="003D4ABF">
        <w:rPr>
          <w:lang w:eastAsia="zh-CN"/>
        </w:rPr>
        <w:tab/>
        <w:t>User plane node Management Information Container.</w:t>
      </w:r>
    </w:p>
    <w:p w14:paraId="17F96DDE" w14:textId="77777777" w:rsidR="00D34673" w:rsidRPr="003D4ABF" w:rsidRDefault="00D34673" w:rsidP="00D34673">
      <w:pPr>
        <w:rPr>
          <w:lang w:eastAsia="zh-CN"/>
        </w:rPr>
      </w:pPr>
      <w:r w:rsidRPr="003D4ABF">
        <w:rPr>
          <w:lang w:eastAsia="zh-CN"/>
        </w:rPr>
        <w:t>Upon reception of the above information, if the TSCTSF does not have a corresponding AF-session, the TSCTSF shall create an AF-session with the PCF. The TSCTSF may request that a data session to a UE is set up with a specific QoS as described in clause 6.1.3.22.</w:t>
      </w:r>
    </w:p>
    <w:p w14:paraId="5727B05F" w14:textId="77777777" w:rsidR="00D34673" w:rsidRPr="003D4ABF" w:rsidRDefault="00D34673" w:rsidP="00D34673">
      <w:pPr>
        <w:rPr>
          <w:lang w:eastAsia="zh-CN"/>
        </w:rPr>
      </w:pPr>
      <w:r w:rsidRPr="003D4ABF">
        <w:rPr>
          <w:lang w:eastAsia="zh-CN"/>
        </w:rPr>
        <w:lastRenderedPageBreak/>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6" w:name="_Toc91154848"/>
      <w:r w:rsidRPr="003D4ABF">
        <w:rPr>
          <w:lang w:eastAsia="zh-CN"/>
        </w:rPr>
        <w:t>6.1.3.24</w:t>
      </w:r>
      <w:r w:rsidRPr="003D4ABF">
        <w:rPr>
          <w:lang w:eastAsia="zh-CN"/>
        </w:rPr>
        <w:tab/>
        <w:t>Policy control for redundant PDU Sessions</w:t>
      </w:r>
      <w:bookmarkEnd w:id="816"/>
    </w:p>
    <w:p w14:paraId="56EEB137" w14:textId="56FA36A9" w:rsidR="005C461D" w:rsidRPr="003D4ABF" w:rsidRDefault="005C461D" w:rsidP="005C461D">
      <w:pPr>
        <w:rPr>
          <w:lang w:eastAsia="zh-CN"/>
        </w:rPr>
      </w:pPr>
      <w:r w:rsidRPr="003D4ABF">
        <w:rPr>
          <w:lang w:eastAsia="zh-CN"/>
        </w:rPr>
        <w:t xml:space="preserve">As specified in clause 5.33.2.1 of </w:t>
      </w:r>
      <w:r w:rsidR="0030218C" w:rsidRPr="003D4ABF">
        <w:rPr>
          <w:lang w:eastAsia="zh-CN"/>
        </w:rPr>
        <w:t>TS 23.501 [</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30218C" w:rsidRPr="003D4ABF">
        <w:rPr>
          <w:lang w:eastAsia="zh-CN"/>
        </w:rPr>
        <w:t>TS 23.501 [</w:t>
      </w:r>
      <w:r w:rsidRPr="003D4ABF">
        <w:rPr>
          <w:lang w:eastAsia="zh-CN"/>
        </w:rPr>
        <w:t>2] to establish redundant PDU Sessions depending on the indication from the PCF.</w:t>
      </w:r>
    </w:p>
    <w:p w14:paraId="4C533B32" w14:textId="6F07EADD" w:rsidR="007B57D2" w:rsidRPr="003D4ABF" w:rsidRDefault="007B57D2" w:rsidP="007B57D2">
      <w:pPr>
        <w:pStyle w:val="Heading4"/>
        <w:rPr>
          <w:lang w:eastAsia="zh-CN"/>
        </w:rPr>
      </w:pPr>
      <w:bookmarkStart w:id="817" w:name="_Toc91154849"/>
      <w:r w:rsidRPr="003D4ABF">
        <w:rPr>
          <w:lang w:eastAsia="zh-CN"/>
        </w:rPr>
        <w:t>6.1.3.25</w:t>
      </w:r>
      <w:r w:rsidRPr="003D4ABF">
        <w:rPr>
          <w:lang w:eastAsia="zh-CN"/>
        </w:rPr>
        <w:tab/>
        <w:t>SNPN UE Remote Provisioning support via User Plane</w:t>
      </w:r>
      <w:bookmarkEnd w:id="817"/>
    </w:p>
    <w:p w14:paraId="0280B42D" w14:textId="6AE6411B" w:rsidR="007B57D2" w:rsidRPr="003D4ABF" w:rsidRDefault="007B57D2" w:rsidP="007B57D2">
      <w:pPr>
        <w:rPr>
          <w:lang w:eastAsia="zh-CN"/>
        </w:rPr>
      </w:pPr>
      <w:r w:rsidRPr="003D4ABF">
        <w:rPr>
          <w:lang w:eastAsia="zh-CN"/>
        </w:rPr>
        <w:t>SNPN UE remote provisioning support via user plane is specified in clause 5.30 of TS 23.501 [2].</w:t>
      </w:r>
    </w:p>
    <w:p w14:paraId="1D5E0109" w14:textId="77777777" w:rsidR="007B57D2" w:rsidRPr="003D4ABF" w:rsidRDefault="007B57D2" w:rsidP="007B57D2">
      <w:pPr>
        <w:rPr>
          <w:lang w:eastAsia="zh-CN"/>
        </w:rPr>
      </w:pPr>
      <w:r w:rsidRPr="003D4ABF">
        <w:rPr>
          <w:lang w:eastAsia="zh-CN"/>
        </w:rPr>
        <w:t>SNPN UE remote provisioning is a network service provided through a DNN and S-NSSAI used for UE onboarding.</w:t>
      </w:r>
    </w:p>
    <w:p w14:paraId="28D1C1E3" w14:textId="3CF5FC69" w:rsidR="007B57D2" w:rsidRPr="003D4ABF" w:rsidRDefault="007B57D2" w:rsidP="007B57D2">
      <w:pPr>
        <w:rPr>
          <w:lang w:eastAsia="zh-CN"/>
        </w:rPr>
      </w:pPr>
      <w:r w:rsidRPr="003D4ABF">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73FDD011" w14:textId="5F840D3E"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16C701E" w14:textId="77777777" w:rsidR="003D4ABF" w:rsidRDefault="007B57D2" w:rsidP="007B57D2">
      <w:pPr>
        <w:rPr>
          <w:lang w:eastAsia="zh-CN"/>
        </w:rPr>
      </w:pPr>
      <w:r w:rsidRPr="003D4ABF">
        <w:rPr>
          <w:lang w:eastAsia="zh-CN"/>
        </w:rPr>
        <w:t xml:space="preserve">The 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5E7F170D" w:rsidR="007B57D2" w:rsidRPr="003D4ABF" w:rsidRDefault="007B57D2" w:rsidP="007B57D2">
      <w:pPr>
        <w:rPr>
          <w:lang w:eastAsia="zh-CN"/>
        </w:rPr>
      </w:pPr>
      <w:r w:rsidRPr="003D4ABF">
        <w:rPr>
          <w:lang w:eastAsia="zh-CN"/>
        </w:rPr>
        <w:t>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77777777" w:rsidR="007B57D2" w:rsidRPr="003D4ABF" w:rsidRDefault="007B57D2" w:rsidP="007B57D2">
      <w:pPr>
        <w:rPr>
          <w:lang w:eastAsia="zh-CN"/>
        </w:rPr>
      </w:pPr>
      <w:r w:rsidRPr="003D4ABF">
        <w:rPr>
          <w:lang w:eastAsia="zh-CN"/>
        </w:rPr>
        <w:t>The PCC Rules provided by the PCF take precedence over the locally stored policy used for the restricted PDU Session at the SMF.</w:t>
      </w:r>
    </w:p>
    <w:p w14:paraId="6090E5FE" w14:textId="6CCC3283" w:rsidR="00BD10A8" w:rsidRPr="003D4ABF" w:rsidRDefault="00BD10A8" w:rsidP="00BD10A8">
      <w:pPr>
        <w:pStyle w:val="Heading3"/>
      </w:pPr>
      <w:bookmarkStart w:id="818" w:name="_Toc91154850"/>
      <w:r w:rsidRPr="003D4ABF">
        <w:t>6.1.4</w:t>
      </w:r>
      <w:r w:rsidRPr="003D4ABF">
        <w:tab/>
      </w:r>
      <w:r w:rsidR="004B2724" w:rsidRPr="003D4ABF">
        <w:t>Network slice related p</w:t>
      </w:r>
      <w:r w:rsidRPr="003D4ABF">
        <w:t>olicy control</w:t>
      </w:r>
      <w:bookmarkEnd w:id="818"/>
    </w:p>
    <w:p w14:paraId="1A56CE6D" w14:textId="77777777" w:rsidR="00BD10A8" w:rsidRPr="003D4ABF" w:rsidRDefault="00BD10A8" w:rsidP="00640110">
      <w:pPr>
        <w:pStyle w:val="Heading4"/>
      </w:pPr>
      <w:bookmarkStart w:id="819" w:name="_Toc91154851"/>
      <w:r w:rsidRPr="003D4ABF">
        <w:t>6.1.4.1</w:t>
      </w:r>
      <w:r w:rsidRPr="003D4ABF">
        <w:tab/>
        <w:t>General</w:t>
      </w:r>
      <w:bookmarkEnd w:id="819"/>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4737FA06"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67FCF7BC" w:rsidR="004B2724" w:rsidRPr="003D4ABF" w:rsidRDefault="004B2724" w:rsidP="004B2724">
      <w:pPr>
        <w:pStyle w:val="NO"/>
      </w:pPr>
      <w:r w:rsidRPr="003D4ABF">
        <w:t>NOTE 5:</w:t>
      </w:r>
      <w:r w:rsidRPr="003D4ABF">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20" w:name="_Toc91154852"/>
      <w:r w:rsidRPr="003D4ABF">
        <w:t>6.1.4.2</w:t>
      </w:r>
      <w:r w:rsidRPr="003D4ABF">
        <w:tab/>
      </w:r>
      <w:r w:rsidR="006A4701" w:rsidRPr="003D4ABF">
        <w:t xml:space="preserve">Limitation of </w:t>
      </w:r>
      <w:r w:rsidRPr="003D4ABF">
        <w:t>data rate per network slice with assistance of the NWDAF</w:t>
      </w:r>
      <w:bookmarkEnd w:id="820"/>
    </w:p>
    <w:p w14:paraId="246D1D8F" w14:textId="2CDA5DE2"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TS 23.288 [24].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21" w:name="_Toc91154853"/>
      <w:r w:rsidRPr="003D4ABF">
        <w:t>6.1.4.3</w:t>
      </w:r>
      <w:r w:rsidRPr="003D4ABF">
        <w:tab/>
        <w:t>Limitation of data rate per network slice with PCF based monitoring</w:t>
      </w:r>
      <w:bookmarkEnd w:id="821"/>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28099917" w:rsidR="006A4701" w:rsidRPr="003D4ABF" w:rsidRDefault="006A4701" w:rsidP="009F74E0">
      <w:pPr>
        <w:pStyle w:val="NO"/>
      </w:pPr>
      <w:r w:rsidRPr="003D4ABF">
        <w:t>NOTE 1:</w:t>
      </w:r>
      <w:r w:rsidRPr="003D4ABF">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TS 29.500 [35] to ensure a proper update of UDR data in case of simultaneous access from different PCFs.</w:t>
      </w:r>
    </w:p>
    <w:p w14:paraId="20784176" w14:textId="77777777" w:rsidR="006A4701" w:rsidRPr="003D4ABF" w:rsidRDefault="006A4701" w:rsidP="006A4701">
      <w:r w:rsidRPr="003D4ABF">
        <w:lastRenderedPageBreak/>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22" w:name="_Toc91154854"/>
      <w:r w:rsidRPr="003D4ABF">
        <w:rPr>
          <w:lang w:eastAsia="zh-CN"/>
        </w:rPr>
        <w:t>6.2</w:t>
      </w:r>
      <w:r w:rsidRPr="003D4ABF">
        <w:rPr>
          <w:lang w:eastAsia="zh-CN"/>
        </w:rPr>
        <w:tab/>
        <w:t>Network functions and entities</w:t>
      </w:r>
      <w:bookmarkEnd w:id="808"/>
      <w:bookmarkEnd w:id="809"/>
      <w:bookmarkEnd w:id="810"/>
      <w:bookmarkEnd w:id="811"/>
      <w:bookmarkEnd w:id="812"/>
      <w:bookmarkEnd w:id="813"/>
      <w:bookmarkEnd w:id="814"/>
      <w:bookmarkEnd w:id="822"/>
    </w:p>
    <w:p w14:paraId="00F8BB5C" w14:textId="77777777" w:rsidR="00787F8E" w:rsidRPr="003D4ABF" w:rsidRDefault="00787F8E" w:rsidP="00787F8E">
      <w:pPr>
        <w:pStyle w:val="Heading3"/>
      </w:pPr>
      <w:bookmarkStart w:id="823" w:name="_Toc19197361"/>
      <w:bookmarkStart w:id="824" w:name="_Toc27896514"/>
      <w:bookmarkStart w:id="825" w:name="_Toc36192682"/>
      <w:bookmarkStart w:id="826" w:name="_Toc37076413"/>
      <w:bookmarkStart w:id="827" w:name="_Toc45194859"/>
      <w:bookmarkStart w:id="828" w:name="_Toc47594271"/>
      <w:bookmarkStart w:id="829" w:name="_Toc51836902"/>
      <w:bookmarkStart w:id="830" w:name="_Toc91154855"/>
      <w:r w:rsidRPr="003D4ABF">
        <w:t>6.2.1</w:t>
      </w:r>
      <w:r w:rsidRPr="003D4ABF">
        <w:tab/>
        <w:t>Policy Control Function (PCF)</w:t>
      </w:r>
      <w:bookmarkEnd w:id="823"/>
      <w:bookmarkEnd w:id="824"/>
      <w:bookmarkEnd w:id="825"/>
      <w:bookmarkEnd w:id="826"/>
      <w:bookmarkEnd w:id="827"/>
      <w:bookmarkEnd w:id="828"/>
      <w:bookmarkEnd w:id="829"/>
      <w:bookmarkEnd w:id="830"/>
    </w:p>
    <w:p w14:paraId="61386381" w14:textId="77777777" w:rsidR="00787F8E" w:rsidRPr="003D4ABF" w:rsidRDefault="00787F8E" w:rsidP="00787F8E">
      <w:pPr>
        <w:pStyle w:val="Heading4"/>
      </w:pPr>
      <w:bookmarkStart w:id="831" w:name="_Toc19197362"/>
      <w:bookmarkStart w:id="832" w:name="_Toc27896515"/>
      <w:bookmarkStart w:id="833" w:name="_Toc36192683"/>
      <w:bookmarkStart w:id="834" w:name="_Toc37076414"/>
      <w:bookmarkStart w:id="835" w:name="_Toc45194860"/>
      <w:bookmarkStart w:id="836" w:name="_Toc47594272"/>
      <w:bookmarkStart w:id="837" w:name="_Toc51836903"/>
      <w:bookmarkStart w:id="838" w:name="_Toc91154856"/>
      <w:r w:rsidRPr="003D4ABF">
        <w:t>6.2.1.1</w:t>
      </w:r>
      <w:r w:rsidRPr="003D4ABF">
        <w:tab/>
        <w:t>General</w:t>
      </w:r>
      <w:bookmarkEnd w:id="831"/>
      <w:bookmarkEnd w:id="832"/>
      <w:bookmarkEnd w:id="833"/>
      <w:bookmarkEnd w:id="834"/>
      <w:bookmarkEnd w:id="835"/>
      <w:bookmarkEnd w:id="836"/>
      <w:bookmarkEnd w:id="837"/>
      <w:bookmarkEnd w:id="838"/>
    </w:p>
    <w:p w14:paraId="4B4E36B6" w14:textId="77777777" w:rsidR="00787F8E" w:rsidRPr="003D4ABF" w:rsidRDefault="00787F8E" w:rsidP="00787F8E">
      <w:pPr>
        <w:pStyle w:val="Heading5"/>
      </w:pPr>
      <w:bookmarkStart w:id="839" w:name="_Toc45194861"/>
      <w:bookmarkStart w:id="840" w:name="_Toc47594273"/>
      <w:bookmarkStart w:id="841" w:name="_Toc51836904"/>
      <w:bookmarkStart w:id="842" w:name="_Toc91154857"/>
      <w:r w:rsidRPr="003D4ABF">
        <w:t>6.2.1.1.1</w:t>
      </w:r>
      <w:r w:rsidRPr="003D4ABF">
        <w:tab/>
        <w:t>Session management related functionality</w:t>
      </w:r>
      <w:bookmarkEnd w:id="839"/>
      <w:bookmarkEnd w:id="840"/>
      <w:bookmarkEnd w:id="841"/>
      <w:bookmarkEnd w:id="842"/>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30218C" w:rsidRPr="003D4ABF">
        <w:rPr>
          <w:lang w:eastAsia="zh-CN"/>
        </w:rPr>
        <w:t>TS 26.114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lastRenderedPageBreak/>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05EF76E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30218C" w:rsidRPr="003D4ABF">
        <w:t>TS 23.502 [</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30218C" w:rsidRPr="003D4ABF">
        <w:t>TS 23.501 [</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Pr="003D4ABF" w:rsidRDefault="00787F8E" w:rsidP="00787F8E">
      <w:pPr>
        <w:pStyle w:val="NO"/>
      </w:pPr>
      <w:r w:rsidRPr="003D4ABF">
        <w:t>NOTE 4:</w:t>
      </w:r>
      <w:r w:rsidRPr="003D4ABF">
        <w:tab/>
        <w:t xml:space="preserve">For 5G-SRVCC (i.e. SRVCC from NG-RAN to UTRAN) as specified in </w:t>
      </w:r>
      <w:r w:rsidR="0030218C" w:rsidRPr="003D4ABF">
        <w:t>TS 23.216 [</w:t>
      </w:r>
      <w:r w:rsidRPr="003D4ABF">
        <w:t xml:space="preserve">25]), the SM Policy Association is terminated by the SMF. For SRVCC (i.e. SRVCC from E-UTRAN to GERAN/UTRAN) as specified in </w:t>
      </w:r>
      <w:r w:rsidR="0030218C" w:rsidRPr="003D4ABF">
        <w:t>TS 23.216 [</w:t>
      </w:r>
      <w:r w:rsidRPr="003D4ABF">
        <w:t>25], the SMF indicates that PCC rules are removed.</w:t>
      </w:r>
    </w:p>
    <w:p w14:paraId="44CC9F53" w14:textId="77777777" w:rsidR="00787F8E" w:rsidRPr="003D4ABF" w:rsidRDefault="00787F8E" w:rsidP="00787F8E">
      <w:pPr>
        <w:pStyle w:val="Heading5"/>
      </w:pPr>
      <w:bookmarkStart w:id="843" w:name="_Toc45194862"/>
      <w:bookmarkStart w:id="844" w:name="_Toc47594274"/>
      <w:bookmarkStart w:id="845" w:name="_Toc51836905"/>
      <w:bookmarkStart w:id="846" w:name="_Toc91154858"/>
      <w:r w:rsidRPr="003D4ABF">
        <w:t>6.2.1.1.2</w:t>
      </w:r>
      <w:r w:rsidRPr="003D4ABF">
        <w:tab/>
        <w:t>Non-session management related functionality</w:t>
      </w:r>
      <w:bookmarkEnd w:id="843"/>
      <w:bookmarkEnd w:id="844"/>
      <w:bookmarkEnd w:id="845"/>
      <w:bookmarkEnd w:id="84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7" w:name="_Toc19197363"/>
      <w:bookmarkStart w:id="848" w:name="_Toc27896516"/>
      <w:bookmarkStart w:id="849" w:name="_Toc36192684"/>
      <w:bookmarkStart w:id="850" w:name="_Toc37076415"/>
      <w:bookmarkStart w:id="851" w:name="_Toc45194865"/>
      <w:bookmarkStart w:id="852" w:name="_Toc47594277"/>
      <w:bookmarkStart w:id="853" w:name="_Toc51836906"/>
      <w:bookmarkStart w:id="854" w:name="_Toc91154859"/>
      <w:r w:rsidRPr="003D4ABF">
        <w:t>6.2.1.1.3</w:t>
      </w:r>
      <w:r w:rsidRPr="003D4ABF">
        <w:tab/>
        <w:t>Network slice related functionality</w:t>
      </w:r>
      <w:bookmarkEnd w:id="85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lastRenderedPageBreak/>
        <w:t>-</w:t>
      </w:r>
      <w:r w:rsidRPr="003D4ABF">
        <w:tab/>
        <w:t>Limitation of the data rate per network slice (as described in clause 6.1.4).</w:t>
      </w:r>
    </w:p>
    <w:p w14:paraId="5C929324" w14:textId="77777777" w:rsidR="00787F8E" w:rsidRPr="003D4ABF" w:rsidRDefault="00787F8E" w:rsidP="00787F8E">
      <w:pPr>
        <w:pStyle w:val="Heading4"/>
      </w:pPr>
      <w:bookmarkStart w:id="855" w:name="_Toc91154860"/>
      <w:r w:rsidRPr="003D4ABF">
        <w:t>6.2.1.2</w:t>
      </w:r>
      <w:r w:rsidRPr="003D4ABF">
        <w:tab/>
        <w:t>Input for PCC decisions</w:t>
      </w:r>
      <w:bookmarkEnd w:id="847"/>
      <w:bookmarkEnd w:id="848"/>
      <w:bookmarkEnd w:id="849"/>
      <w:bookmarkEnd w:id="850"/>
      <w:bookmarkEnd w:id="851"/>
      <w:bookmarkEnd w:id="852"/>
      <w:bookmarkEnd w:id="853"/>
      <w:bookmarkEnd w:id="855"/>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6EB8DCEF"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TS 23.502 [3],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A367DD0" w:rsidR="00787F8E" w:rsidRPr="003D4ABF" w:rsidRDefault="00787F8E" w:rsidP="00787F8E">
      <w:pPr>
        <w:pStyle w:val="B1"/>
      </w:pPr>
      <w:r w:rsidRPr="003D4ABF">
        <w:t>-</w:t>
      </w:r>
      <w:r w:rsidRPr="003D4ABF">
        <w:tab/>
        <w:t xml:space="preserve">Serving Network identifier (PLMN ID or PLMN ID and NID, see clause 5.34 of </w:t>
      </w:r>
      <w:r w:rsidR="0030218C" w:rsidRPr="003D4ABF">
        <w:t>TS 23.501 [</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43A37DDE" w:rsidR="00787F8E" w:rsidRPr="003D4ABF" w:rsidRDefault="00787F8E" w:rsidP="00787F8E">
      <w:r w:rsidRPr="003D4ABF">
        <w:t>The SMF may provide information</w:t>
      </w:r>
      <w:r w:rsidR="003D4ABF">
        <w:t xml:space="preserve"> related to the PDU Session as defined in clause 5.2.5.4 of TS 23.502 [3],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3D4ABF" w:rsidRDefault="00787F8E" w:rsidP="00787F8E">
      <w:pPr>
        <w:pStyle w:val="B1"/>
      </w:pPr>
      <w:r w:rsidRPr="003D4ABF">
        <w:t>-</w:t>
      </w:r>
      <w:r w:rsidRPr="003D4ABF">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lastRenderedPageBreak/>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5079331" w:rsidR="00787F8E" w:rsidRPr="003D4ABF" w:rsidRDefault="00787F8E" w:rsidP="00787F8E">
      <w:pPr>
        <w:pStyle w:val="B1"/>
      </w:pPr>
      <w:r w:rsidRPr="003D4ABF">
        <w:t>-</w:t>
      </w:r>
      <w:r w:rsidRPr="003D4ABF">
        <w:tab/>
        <w:t xml:space="preserve">Serving Network identifier (PLMN ID or PLMN ID and NID, see clause 5.34 of </w:t>
      </w:r>
      <w:r w:rsidR="0030218C" w:rsidRPr="003D4ABF">
        <w:t>TS 23.501 [</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DFCAC56"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30218C" w:rsidRPr="003D4ABF">
        <w:t>TS 23.501 [</w:t>
      </w:r>
      <w:r w:rsidRPr="003D4ABF">
        <w:t>2]);</w:t>
      </w:r>
    </w:p>
    <w:p w14:paraId="76540FB4" w14:textId="788B05B5"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30218C" w:rsidRPr="003D4ABF">
        <w:t>TS 23.501 [</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01FF5210" w:rsidR="00787F8E" w:rsidRPr="003D4ABF" w:rsidRDefault="00787F8E" w:rsidP="00787F8E">
      <w:pPr>
        <w:pStyle w:val="B1"/>
      </w:pPr>
      <w:r w:rsidRPr="003D4ABF">
        <w:t>-</w:t>
      </w:r>
      <w:r w:rsidRPr="003D4ABF">
        <w:tab/>
        <w:t xml:space="preserve">DN Authorization Profile Index (see clause 5.6.6 of </w:t>
      </w:r>
      <w:r w:rsidR="0030218C" w:rsidRPr="003D4ABF">
        <w:t>TS 23.501 [</w:t>
      </w:r>
      <w:r w:rsidRPr="003D4ABF">
        <w:t>2]);</w:t>
      </w:r>
    </w:p>
    <w:p w14:paraId="775E7FE2" w14:textId="63186FFC"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30218C" w:rsidRPr="003D4ABF">
        <w:t>TS 23.501 [</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56FB3A7E" w:rsidR="007B57D2" w:rsidRPr="003D4ABF" w:rsidRDefault="007B57D2" w:rsidP="007B57D2">
      <w:pPr>
        <w:pStyle w:val="B1"/>
      </w:pPr>
      <w:r w:rsidRPr="003D4ABF">
        <w:t>-</w:t>
      </w:r>
      <w:r w:rsidRPr="003D4ABF">
        <w:tab/>
        <w:t>Provisioning Server address(es) (see clause 5.30 of TS 23.501 [2]).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72207461" w:rsidR="00787F8E" w:rsidRPr="003D4ABF" w:rsidRDefault="00787F8E" w:rsidP="00787F8E">
      <w:r w:rsidRPr="003D4ABF">
        <w:t>The UDR may provide policy information related to an ASP</w:t>
      </w:r>
      <w:r w:rsidR="003D4ABF">
        <w:t xml:space="preserve"> as defined in clause 5.2.12.2 of TS 23.502 [3],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6F0E7C16" w:rsidR="00787F8E" w:rsidRPr="003D4ABF" w:rsidRDefault="00787F8E" w:rsidP="00787F8E">
      <w:r w:rsidRPr="003D4ABF">
        <w:t xml:space="preserve">The UDR may provide the service specific information as defined in clause 4.15.6.7 of </w:t>
      </w:r>
      <w:r w:rsidR="0030218C" w:rsidRPr="003D4ABF">
        <w:t>TS 23.502 [</w:t>
      </w:r>
      <w:r w:rsidRPr="003D4ABF">
        <w:t>3].</w:t>
      </w:r>
    </w:p>
    <w:p w14:paraId="3E6137D6" w14:textId="621D990F" w:rsidR="00787F8E" w:rsidRPr="003D4ABF" w:rsidRDefault="00787F8E" w:rsidP="00787F8E">
      <w:r w:rsidRPr="003D4ABF">
        <w:t>The AF, if involved, may provide application session related information</w:t>
      </w:r>
      <w:r w:rsidR="003D4ABF">
        <w:t xml:space="preserve"> as defined in clause 5.2.5.3 of TS 23.502 [3]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lastRenderedPageBreak/>
        <w:t>-</w:t>
      </w:r>
      <w:r w:rsidRPr="003D4ABF">
        <w:tab/>
        <w:t>Flow description, e.g. source and destination IP address and port numbers and the protocol;</w:t>
      </w:r>
    </w:p>
    <w:p w14:paraId="61857F84" w14:textId="2FBD0B83"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Pr="003D4ABF">
        <w:t>;</w:t>
      </w:r>
    </w:p>
    <w:p w14:paraId="60E1540F" w14:textId="517ECD63" w:rsidR="006A4701" w:rsidRPr="003D4ABF" w:rsidRDefault="006A4701" w:rsidP="009F74E0">
      <w:pPr>
        <w:pStyle w:val="NO"/>
      </w:pPr>
      <w:r w:rsidRPr="003D4ABF">
        <w:t>NOTE 3:</w:t>
      </w:r>
      <w:r w:rsidRPr="003D4ABF">
        <w:tab/>
        <w:t>Either Flow description or application identifier for application detection control (AF application identifier)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39AF853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TS 23.502 [3]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60571246" w:rsidR="00787F8E" w:rsidRPr="003D4ABF" w:rsidRDefault="00787F8E" w:rsidP="00787F8E">
      <w:r w:rsidRPr="003D4ABF">
        <w:lastRenderedPageBreak/>
        <w:t>The CHF, if involved, may provide the following information for a subscriber</w:t>
      </w:r>
      <w:r w:rsidR="003D4ABF">
        <w:t xml:space="preserve"> as defined in clause 5.2.5.17 of TS 23.502 [3],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3D4ABF" w:rsidRDefault="00787F8E" w:rsidP="00787F8E">
      <w:r w:rsidRPr="003D4ABF">
        <w:t xml:space="preserve">The 5QIs (see clause 5.7.4 of </w:t>
      </w:r>
      <w:r w:rsidR="0030218C" w:rsidRPr="003D4ABF">
        <w:t>TS 23.501 [</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6" w:name="_Toc19197364"/>
      <w:bookmarkStart w:id="857" w:name="_Toc27896517"/>
      <w:bookmarkStart w:id="858" w:name="_Toc36192685"/>
      <w:bookmarkStart w:id="859" w:name="_Toc37076416"/>
      <w:bookmarkStart w:id="860" w:name="_Toc45194866"/>
      <w:bookmarkStart w:id="861" w:name="_Toc47594278"/>
      <w:bookmarkStart w:id="862" w:name="_Toc51836907"/>
      <w:bookmarkStart w:id="863" w:name="_Toc91154861"/>
      <w:r w:rsidRPr="003D4ABF">
        <w:t>6.2.1.</w:t>
      </w:r>
      <w:r w:rsidRPr="003D4ABF">
        <w:rPr>
          <w:lang w:eastAsia="zh-CN"/>
        </w:rPr>
        <w:t>3</w:t>
      </w:r>
      <w:r w:rsidRPr="003D4ABF">
        <w:tab/>
        <w:t>Policy control s</w:t>
      </w:r>
      <w:r w:rsidRPr="003D4ABF">
        <w:rPr>
          <w:lang w:eastAsia="zh-CN"/>
        </w:rPr>
        <w:t>ubscription information management</w:t>
      </w:r>
      <w:bookmarkEnd w:id="856"/>
      <w:bookmarkEnd w:id="857"/>
      <w:bookmarkEnd w:id="858"/>
      <w:bookmarkEnd w:id="859"/>
      <w:bookmarkEnd w:id="860"/>
      <w:bookmarkEnd w:id="861"/>
      <w:bookmarkEnd w:id="862"/>
      <w:bookmarkEnd w:id="863"/>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3D4ABF" w:rsidRDefault="00787F8E" w:rsidP="00787F8E">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w:t>
      </w:r>
      <w:r w:rsidR="0030218C" w:rsidRPr="003D4ABF">
        <w:t>TS 23.501 [</w:t>
      </w:r>
      <w:r w:rsidRPr="003D4ABF">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787F8E">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2DAB5FAF"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64" w:name="_Toc19197365"/>
      <w:bookmarkStart w:id="865" w:name="_Toc27896518"/>
      <w:bookmarkStart w:id="866" w:name="_Toc36192686"/>
      <w:bookmarkStart w:id="867" w:name="_Toc37076417"/>
      <w:bookmarkStart w:id="868" w:name="_Toc45194867"/>
      <w:bookmarkStart w:id="869" w:name="_Toc47594279"/>
      <w:bookmarkStart w:id="870"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71" w:name="_Toc91154862"/>
      <w:r w:rsidRPr="003D4ABF">
        <w:t>6.2.1.4</w:t>
      </w:r>
      <w:r w:rsidRPr="003D4ABF">
        <w:tab/>
        <w:t>V-PCF</w:t>
      </w:r>
      <w:bookmarkEnd w:id="864"/>
      <w:bookmarkEnd w:id="865"/>
      <w:bookmarkEnd w:id="866"/>
      <w:bookmarkEnd w:id="867"/>
      <w:bookmarkEnd w:id="868"/>
      <w:bookmarkEnd w:id="869"/>
      <w:bookmarkEnd w:id="870"/>
      <w:bookmarkEnd w:id="87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72" w:name="_Toc19197366"/>
      <w:bookmarkStart w:id="873" w:name="_Toc27896519"/>
      <w:bookmarkStart w:id="874" w:name="_Toc36192687"/>
      <w:bookmarkStart w:id="875" w:name="_Toc37076418"/>
      <w:bookmarkStart w:id="876" w:name="_Toc45194868"/>
      <w:bookmarkStart w:id="877" w:name="_Toc47594280"/>
      <w:bookmarkStart w:id="878" w:name="_Toc51836909"/>
      <w:bookmarkStart w:id="879" w:name="_Toc91154863"/>
      <w:r w:rsidRPr="003D4ABF">
        <w:t>6.2.1.5</w:t>
      </w:r>
      <w:r w:rsidRPr="003D4ABF">
        <w:tab/>
        <w:t>H-PCF</w:t>
      </w:r>
      <w:bookmarkEnd w:id="872"/>
      <w:bookmarkEnd w:id="873"/>
      <w:bookmarkEnd w:id="874"/>
      <w:bookmarkEnd w:id="875"/>
      <w:bookmarkEnd w:id="876"/>
      <w:bookmarkEnd w:id="877"/>
      <w:bookmarkEnd w:id="878"/>
      <w:bookmarkEnd w:id="879"/>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80" w:name="_Toc19197367"/>
      <w:bookmarkStart w:id="881" w:name="_Toc27896520"/>
      <w:bookmarkStart w:id="882" w:name="_Toc36192688"/>
      <w:bookmarkStart w:id="883" w:name="_Toc37076419"/>
      <w:bookmarkStart w:id="884" w:name="_Toc45194869"/>
      <w:bookmarkStart w:id="885" w:name="_Toc47594281"/>
      <w:bookmarkStart w:id="886" w:name="_Toc51836910"/>
      <w:bookmarkStart w:id="887" w:name="_Toc91154864"/>
      <w:r w:rsidRPr="003D4ABF">
        <w:t>6.2.1.6</w:t>
      </w:r>
      <w:r w:rsidRPr="003D4ABF">
        <w:tab/>
      </w:r>
      <w:r w:rsidRPr="003D4ABF">
        <w:rPr>
          <w:rFonts w:eastAsia="SimSun" w:cs="Arial"/>
          <w:lang w:eastAsia="zh-CN"/>
        </w:rPr>
        <w:t>Application specific policy information management</w:t>
      </w:r>
      <w:bookmarkEnd w:id="880"/>
      <w:bookmarkEnd w:id="881"/>
      <w:bookmarkEnd w:id="882"/>
      <w:bookmarkEnd w:id="883"/>
      <w:bookmarkEnd w:id="884"/>
      <w:bookmarkEnd w:id="885"/>
      <w:bookmarkEnd w:id="886"/>
      <w:bookmarkEnd w:id="887"/>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1D1D2848"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30218C" w:rsidRPr="003D4ABF">
        <w:rPr>
          <w:rFonts w:eastAsia="DengXian"/>
          <w:lang w:eastAsia="zh-CN"/>
        </w:rPr>
        <w:t>TS 23.501 [</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8" w:name="_Toc51836911"/>
      <w:bookmarkStart w:id="889" w:name="_Toc19197368"/>
      <w:bookmarkStart w:id="890" w:name="_Toc27896521"/>
      <w:bookmarkStart w:id="891" w:name="_Toc36192689"/>
      <w:bookmarkStart w:id="892" w:name="_Toc37076420"/>
      <w:bookmarkStart w:id="893" w:name="_Toc45194870"/>
      <w:bookmarkStart w:id="894" w:name="_Toc47594282"/>
      <w:bookmarkStart w:id="895" w:name="_Toc91154865"/>
      <w:r w:rsidRPr="003D4ABF">
        <w:t>6.2.1.7</w:t>
      </w:r>
      <w:r w:rsidRPr="003D4ABF">
        <w:tab/>
        <w:t>Usage monitoring</w:t>
      </w:r>
      <w:bookmarkEnd w:id="888"/>
      <w:bookmarkEnd w:id="89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6" w:name="_Toc51836912"/>
      <w:bookmarkStart w:id="897" w:name="_Toc91154866"/>
      <w:r w:rsidRPr="003D4ABF">
        <w:t>6.2.1.8</w:t>
      </w:r>
      <w:r w:rsidRPr="003D4ABF">
        <w:tab/>
        <w:t>Sponsored data connectivity</w:t>
      </w:r>
      <w:bookmarkEnd w:id="896"/>
      <w:bookmarkEnd w:id="89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8" w:name="_Toc51836913"/>
      <w:bookmarkStart w:id="899" w:name="_Toc91154867"/>
      <w:r w:rsidRPr="003D4ABF">
        <w:t>6.2.1.9</w:t>
      </w:r>
      <w:r w:rsidRPr="003D4ABF">
        <w:tab/>
        <w:t>Monitoring the data rate per Network Slice for a UE</w:t>
      </w:r>
      <w:bookmarkEnd w:id="899"/>
    </w:p>
    <w:p w14:paraId="536BB781" w14:textId="1D3229EF" w:rsidR="00BD10A8" w:rsidRPr="003D4ABF" w:rsidRDefault="00BD10A8" w:rsidP="00BD10A8">
      <w:r w:rsidRPr="003D4ABF">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CAF399" w:rsidR="006A4701" w:rsidRPr="003D4ABF" w:rsidRDefault="006A4701" w:rsidP="006A4701">
      <w:pPr>
        <w:pStyle w:val="NO"/>
      </w:pPr>
      <w:r w:rsidRPr="003D4ABF">
        <w:t>NOTE 2:</w:t>
      </w:r>
      <w:r w:rsidRPr="003D4ABF">
        <w:tab/>
        <w:t>At the same time the UE-Slice-MBR may be enforced in the NG-RAN, as described in clause 5.15.13 of TS 23.501 [2].</w:t>
      </w:r>
    </w:p>
    <w:p w14:paraId="402FE437" w14:textId="773F8411" w:rsidR="00BD10A8" w:rsidRPr="003D4ABF" w:rsidRDefault="00BD10A8" w:rsidP="00BD10A8">
      <w:pPr>
        <w:pStyle w:val="Heading4"/>
      </w:pPr>
      <w:bookmarkStart w:id="900" w:name="_Toc91154868"/>
      <w:r w:rsidRPr="003D4ABF">
        <w:t>6.2.1.10</w:t>
      </w:r>
      <w:r w:rsidRPr="003D4ABF">
        <w:tab/>
        <w:t>Monitoring the data rate per Network Slice</w:t>
      </w:r>
      <w:bookmarkEnd w:id="900"/>
    </w:p>
    <w:p w14:paraId="16428EE8" w14:textId="78BB45C0" w:rsidR="00BD10A8" w:rsidRPr="003D4ABF" w:rsidRDefault="00BD10A8" w:rsidP="00640110">
      <w:pPr>
        <w:pStyle w:val="Heading5"/>
      </w:pPr>
      <w:bookmarkStart w:id="901" w:name="_Toc91154869"/>
      <w:r w:rsidRPr="003D4ABF">
        <w:t>6.2.1.10.1</w:t>
      </w:r>
      <w:r w:rsidRPr="003D4ABF">
        <w:tab/>
        <w:t>General</w:t>
      </w:r>
      <w:bookmarkEnd w:id="90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02" w:name="_Toc91154870"/>
      <w:r w:rsidRPr="003D4ABF">
        <w:t>6.2.1.10.2</w:t>
      </w:r>
      <w:r w:rsidRPr="003D4ABF">
        <w:tab/>
        <w:t>Monitoring the data rate per Network Slice by using QoS parameters</w:t>
      </w:r>
      <w:bookmarkEnd w:id="90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03" w:name="_Toc91154871"/>
      <w:r w:rsidRPr="003D4ABF">
        <w:rPr>
          <w:rFonts w:cs="Arial"/>
          <w:lang w:eastAsia="zh-CN"/>
        </w:rPr>
        <w:t>6.2.2</w:t>
      </w:r>
      <w:r w:rsidRPr="003D4ABF">
        <w:rPr>
          <w:rFonts w:cs="Arial"/>
          <w:lang w:eastAsia="zh-CN"/>
        </w:rPr>
        <w:tab/>
      </w:r>
      <w:r w:rsidRPr="003D4ABF">
        <w:t>Session Management Function (SMF)</w:t>
      </w:r>
      <w:bookmarkEnd w:id="889"/>
      <w:bookmarkEnd w:id="890"/>
      <w:bookmarkEnd w:id="891"/>
      <w:bookmarkEnd w:id="892"/>
      <w:bookmarkEnd w:id="893"/>
      <w:bookmarkEnd w:id="894"/>
      <w:bookmarkEnd w:id="898"/>
      <w:bookmarkEnd w:id="903"/>
    </w:p>
    <w:p w14:paraId="790C1E19" w14:textId="77777777" w:rsidR="00787F8E" w:rsidRPr="003D4ABF" w:rsidRDefault="00787F8E" w:rsidP="00787F8E">
      <w:pPr>
        <w:pStyle w:val="Heading4"/>
      </w:pPr>
      <w:bookmarkStart w:id="904" w:name="_Toc19197369"/>
      <w:bookmarkStart w:id="905" w:name="_Toc27896522"/>
      <w:bookmarkStart w:id="906" w:name="_Toc36192690"/>
      <w:bookmarkStart w:id="907" w:name="_Toc37076421"/>
      <w:bookmarkStart w:id="908" w:name="_Toc45194871"/>
      <w:bookmarkStart w:id="909" w:name="_Toc47594283"/>
      <w:bookmarkStart w:id="910" w:name="_Toc51836914"/>
      <w:bookmarkStart w:id="911" w:name="_Toc91154872"/>
      <w:r w:rsidRPr="003D4ABF">
        <w:t>6.2.2.1</w:t>
      </w:r>
      <w:r w:rsidRPr="003D4ABF">
        <w:tab/>
        <w:t>General</w:t>
      </w:r>
      <w:bookmarkEnd w:id="904"/>
      <w:bookmarkEnd w:id="905"/>
      <w:bookmarkEnd w:id="906"/>
      <w:bookmarkEnd w:id="907"/>
      <w:bookmarkEnd w:id="908"/>
      <w:bookmarkEnd w:id="909"/>
      <w:bookmarkEnd w:id="910"/>
      <w:bookmarkEnd w:id="91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11E877EA" w:rsidR="00787F8E" w:rsidRPr="003D4ABF" w:rsidRDefault="00787F8E" w:rsidP="00787F8E">
      <w:r w:rsidRPr="003D4ABF">
        <w:t xml:space="preserve">The SMF control of the UPF(s) is described in </w:t>
      </w:r>
      <w:r w:rsidR="0030218C" w:rsidRPr="003D4ABF">
        <w:t>TS 23.501 [</w:t>
      </w:r>
      <w:r w:rsidRPr="003D4ABF">
        <w:t xml:space="preserve">2] as well as the interaction principles between SMF and RAN and between SMF and UE. The procedures for the interaction between SMF and UPF, SMF and RAN as well as SMF and UE are described in </w:t>
      </w:r>
      <w:r w:rsidR="0030218C" w:rsidRPr="003D4ABF">
        <w:t>TS 23.502 [</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Pr="003D4ABF" w:rsidRDefault="00787F8E" w:rsidP="00787F8E">
      <w:r w:rsidRPr="003D4ABF">
        <w:t xml:space="preserve">A SMF may be served by one or more PCF nodes. The SMF shall contact the appropriate PCF as described in clause 6.3.7.1 of </w:t>
      </w:r>
      <w:r w:rsidR="0030218C" w:rsidRPr="003D4ABF">
        <w:t>TS 23.501 [</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30218C" w:rsidRPr="003D4ABF">
        <w:lastRenderedPageBreak/>
        <w:t>TS 23.501 [</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30218C" w:rsidRPr="003D4ABF">
        <w:t>TS 23.216 [</w:t>
      </w:r>
      <w:r w:rsidRPr="003D4ABF">
        <w:t xml:space="preserve">25] or CSFB to UTRAN without PS Handover as specified in clause 6.5 in the </w:t>
      </w:r>
      <w:r w:rsidR="0030218C" w:rsidRPr="003D4ABF">
        <w:t>TS 23.272 [</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12" w:name="_Toc19197370"/>
      <w:bookmarkStart w:id="913" w:name="_Toc27896523"/>
      <w:bookmarkStart w:id="914" w:name="_Toc36192691"/>
      <w:bookmarkStart w:id="915" w:name="_Toc37076422"/>
      <w:bookmarkStart w:id="916" w:name="_Toc45194872"/>
      <w:bookmarkStart w:id="917" w:name="_Toc47594284"/>
      <w:bookmarkStart w:id="918" w:name="_Toc51836915"/>
      <w:bookmarkStart w:id="919" w:name="_Toc91154873"/>
      <w:r w:rsidRPr="003D4ABF">
        <w:t>6.2.2.2</w:t>
      </w:r>
      <w:r w:rsidRPr="003D4ABF">
        <w:tab/>
        <w:t>Service data flow detection</w:t>
      </w:r>
      <w:bookmarkEnd w:id="912"/>
      <w:bookmarkEnd w:id="913"/>
      <w:bookmarkEnd w:id="914"/>
      <w:bookmarkEnd w:id="915"/>
      <w:bookmarkEnd w:id="916"/>
      <w:bookmarkEnd w:id="917"/>
      <w:bookmarkEnd w:id="918"/>
      <w:bookmarkEnd w:id="919"/>
    </w:p>
    <w:p w14:paraId="2F4CE7DC" w14:textId="3FA3D44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30218C" w:rsidRPr="003D4ABF">
        <w:t>TS 23.501 [</w:t>
      </w:r>
      <w:r w:rsidRPr="003D4ABF">
        <w:t>2].</w:t>
      </w:r>
    </w:p>
    <w:p w14:paraId="34679F77" w14:textId="0B60072D"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30218C" w:rsidRPr="003D4ABF">
        <w:t>TS 23.501 [</w:t>
      </w:r>
      <w:r w:rsidRPr="003D4ABF">
        <w:t>2].</w:t>
      </w:r>
    </w:p>
    <w:p w14:paraId="065D6915" w14:textId="5EF8426D"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30218C" w:rsidRPr="003D4ABF">
        <w:t>TS 23.501 [</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20" w:name="_Toc19197371"/>
      <w:bookmarkStart w:id="921" w:name="_Toc27896524"/>
      <w:bookmarkStart w:id="922" w:name="_Toc36192692"/>
      <w:bookmarkStart w:id="923" w:name="_Toc37076423"/>
      <w:bookmarkStart w:id="924" w:name="_Toc45194873"/>
      <w:bookmarkStart w:id="925" w:name="_Toc47594285"/>
      <w:bookmarkStart w:id="926" w:name="_Toc51836916"/>
      <w:bookmarkStart w:id="927" w:name="_Toc91154874"/>
      <w:r w:rsidRPr="003D4ABF">
        <w:t>6.2.2.3</w:t>
      </w:r>
      <w:r w:rsidRPr="003D4ABF">
        <w:tab/>
        <w:t>Measurement</w:t>
      </w:r>
      <w:bookmarkEnd w:id="920"/>
      <w:bookmarkEnd w:id="921"/>
      <w:bookmarkEnd w:id="922"/>
      <w:bookmarkEnd w:id="923"/>
      <w:bookmarkEnd w:id="924"/>
      <w:bookmarkEnd w:id="925"/>
      <w:bookmarkEnd w:id="926"/>
      <w:bookmarkEnd w:id="92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8" w:name="_Toc19197372"/>
      <w:bookmarkStart w:id="929" w:name="_Toc27896525"/>
      <w:bookmarkStart w:id="930" w:name="_Toc36192693"/>
      <w:bookmarkStart w:id="931" w:name="_Toc37076424"/>
      <w:bookmarkStart w:id="932" w:name="_Toc45194874"/>
      <w:bookmarkStart w:id="933" w:name="_Toc47594286"/>
      <w:bookmarkStart w:id="934" w:name="_Toc51836917"/>
      <w:bookmarkStart w:id="935" w:name="_Toc91154875"/>
      <w:r w:rsidRPr="003D4ABF">
        <w:t>6.2.2.4</w:t>
      </w:r>
      <w:r w:rsidRPr="003D4ABF">
        <w:tab/>
        <w:t>QoS control</w:t>
      </w:r>
      <w:bookmarkEnd w:id="928"/>
      <w:bookmarkEnd w:id="929"/>
      <w:bookmarkEnd w:id="930"/>
      <w:bookmarkEnd w:id="931"/>
      <w:bookmarkEnd w:id="932"/>
      <w:bookmarkEnd w:id="933"/>
      <w:bookmarkEnd w:id="934"/>
      <w:bookmarkEnd w:id="93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3848360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D0154FE"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30218C" w:rsidRPr="003D4ABF">
        <w:t>TS 23.501 [</w:t>
      </w:r>
      <w:r w:rsidRPr="003D4ABF">
        <w:t>2].</w:t>
      </w:r>
    </w:p>
    <w:p w14:paraId="1AEF960A" w14:textId="52C340EC" w:rsidR="00787F8E" w:rsidRPr="003D4ABF" w:rsidRDefault="00787F8E" w:rsidP="00787F8E">
      <w:r w:rsidRPr="003D4ABF">
        <w:t xml:space="preserve">The SMF generates </w:t>
      </w:r>
      <w:r w:rsidRPr="003D4ABF">
        <w:rPr>
          <w:noProof/>
        </w:rPr>
        <w:t>QoS</w:t>
      </w:r>
      <w:r w:rsidRPr="003D4ABF">
        <w:t xml:space="preserve"> rule(s) as described in </w:t>
      </w:r>
      <w:r w:rsidR="0030218C" w:rsidRPr="003D4ABF">
        <w:t>TS 23.501 [</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30218C" w:rsidRPr="003D4ABF">
        <w:t>TS 23.501 [</w:t>
      </w:r>
      <w:r w:rsidRPr="003D4ABF">
        <w:t>2].</w:t>
      </w:r>
    </w:p>
    <w:p w14:paraId="745BAD5C" w14:textId="77777777" w:rsidR="00787F8E" w:rsidRPr="003D4ABF" w:rsidRDefault="00787F8E" w:rsidP="00787F8E">
      <w:pPr>
        <w:pStyle w:val="Heading4"/>
      </w:pPr>
      <w:bookmarkStart w:id="936" w:name="_Toc19197373"/>
      <w:bookmarkStart w:id="937" w:name="_Toc27896526"/>
      <w:bookmarkStart w:id="938" w:name="_Toc36192694"/>
      <w:bookmarkStart w:id="939" w:name="_Toc37076425"/>
      <w:bookmarkStart w:id="940" w:name="_Toc45194875"/>
      <w:bookmarkStart w:id="941" w:name="_Toc47594287"/>
      <w:bookmarkStart w:id="942" w:name="_Toc51836918"/>
      <w:bookmarkStart w:id="943" w:name="_Toc91154876"/>
      <w:r w:rsidRPr="003D4ABF">
        <w:t>6.2.2.5</w:t>
      </w:r>
      <w:r w:rsidRPr="003D4ABF">
        <w:tab/>
        <w:t>Application detection</w:t>
      </w:r>
      <w:bookmarkEnd w:id="936"/>
      <w:bookmarkEnd w:id="937"/>
      <w:bookmarkEnd w:id="938"/>
      <w:bookmarkEnd w:id="939"/>
      <w:bookmarkEnd w:id="940"/>
      <w:bookmarkEnd w:id="941"/>
      <w:bookmarkEnd w:id="942"/>
      <w:bookmarkEnd w:id="94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41B92947"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30218C" w:rsidRPr="003D4ABF">
        <w:t>TS 23.501 [</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44" w:name="_Toc19197374"/>
      <w:bookmarkStart w:id="945" w:name="_Toc27896527"/>
      <w:bookmarkStart w:id="946" w:name="_Toc36192695"/>
      <w:bookmarkStart w:id="947" w:name="_Toc37076426"/>
      <w:bookmarkStart w:id="948" w:name="_Toc45194876"/>
      <w:bookmarkStart w:id="949" w:name="_Toc47594288"/>
      <w:bookmarkStart w:id="950" w:name="_Toc51836919"/>
      <w:bookmarkStart w:id="951" w:name="_Toc91154877"/>
      <w:r w:rsidRPr="003D4ABF">
        <w:t>6.2.2.6</w:t>
      </w:r>
      <w:r w:rsidRPr="003D4ABF">
        <w:tab/>
        <w:t>Traffic steering</w:t>
      </w:r>
      <w:bookmarkEnd w:id="944"/>
      <w:bookmarkEnd w:id="945"/>
      <w:bookmarkEnd w:id="946"/>
      <w:bookmarkEnd w:id="947"/>
      <w:bookmarkEnd w:id="948"/>
      <w:bookmarkEnd w:id="949"/>
      <w:bookmarkEnd w:id="950"/>
      <w:bookmarkEnd w:id="951"/>
    </w:p>
    <w:p w14:paraId="5578DC75" w14:textId="77777777" w:rsidR="00787F8E" w:rsidRPr="003D4ABF" w:rsidRDefault="00787F8E" w:rsidP="00787F8E">
      <w:r w:rsidRPr="003D4ABF">
        <w:rPr>
          <w:lang w:eastAsia="ko-KR"/>
        </w:rPr>
        <w:t xml:space="preserve">The SMF shall support traffic steering control as defined in Clause </w:t>
      </w:r>
      <w:r w:rsidRPr="003D4ABF">
        <w:t>6.1.3.14.</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7622280C" w14:textId="77777777" w:rsidR="00787F8E" w:rsidRPr="003D4ABF"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7673FBC" w14:textId="2F6DBE60" w:rsidR="00787F8E" w:rsidRPr="003D4ABF" w:rsidRDefault="00787F8E" w:rsidP="00787F8E">
      <w:pPr>
        <w:rPr>
          <w:lang w:eastAsia="ja-JP"/>
        </w:rPr>
      </w:pPr>
      <w:r w:rsidRPr="003D4ABF">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sidRPr="003D4ABF">
        <w:rPr>
          <w:lang w:eastAsia="ja-JP"/>
        </w:rPr>
        <w:t>TS 23.501 [</w:t>
      </w:r>
      <w:r w:rsidRPr="003D4ABF">
        <w:rPr>
          <w:lang w:eastAsia="ja-JP"/>
        </w:rPr>
        <w:t>2].</w:t>
      </w:r>
    </w:p>
    <w:p w14:paraId="6F04CE02" w14:textId="77777777" w:rsidR="00787F8E" w:rsidRPr="003D4ABF" w:rsidRDefault="00787F8E" w:rsidP="00787F8E">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14:paraId="26602434" w14:textId="77777777" w:rsidR="00787F8E" w:rsidRPr="003D4ABF" w:rsidRDefault="00787F8E" w:rsidP="00787F8E">
      <w:pPr>
        <w:pStyle w:val="Heading4"/>
      </w:pPr>
      <w:bookmarkStart w:id="952" w:name="_Toc19197375"/>
      <w:bookmarkStart w:id="953" w:name="_Toc27896528"/>
      <w:bookmarkStart w:id="954" w:name="_Toc36192696"/>
      <w:bookmarkStart w:id="955" w:name="_Toc37076427"/>
      <w:bookmarkStart w:id="956" w:name="_Toc45194877"/>
      <w:bookmarkStart w:id="957" w:name="_Toc47594289"/>
      <w:bookmarkStart w:id="958" w:name="_Toc51836920"/>
      <w:bookmarkStart w:id="959" w:name="_Toc91154878"/>
      <w:r w:rsidRPr="003D4ABF">
        <w:t>6.2.2.7</w:t>
      </w:r>
      <w:r w:rsidRPr="003D4ABF">
        <w:tab/>
        <w:t>Access Traffic Steering, Switching and Splitting</w:t>
      </w:r>
      <w:bookmarkEnd w:id="952"/>
      <w:bookmarkEnd w:id="953"/>
      <w:bookmarkEnd w:id="954"/>
      <w:bookmarkEnd w:id="955"/>
      <w:bookmarkEnd w:id="956"/>
      <w:bookmarkEnd w:id="957"/>
      <w:bookmarkEnd w:id="958"/>
      <w:bookmarkEnd w:id="959"/>
    </w:p>
    <w:p w14:paraId="5159B3EF" w14:textId="7B8FD3DF" w:rsidR="00787F8E" w:rsidRPr="003D4ABF" w:rsidRDefault="00787F8E" w:rsidP="00787F8E">
      <w:r w:rsidRPr="003D4ABF">
        <w:t xml:space="preserve">The SMF may support functionality for traffic steering, switching and splitting within a MA PDU Session, as described in </w:t>
      </w:r>
      <w:r w:rsidR="0030218C" w:rsidRPr="003D4ABF">
        <w:t>TS 23.501 [</w:t>
      </w:r>
      <w:r w:rsidRPr="003D4ABF">
        <w:t>2].</w:t>
      </w:r>
    </w:p>
    <w:p w14:paraId="7958B7E1" w14:textId="61D7BFE0"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rsidRPr="003D4ABF">
        <w:t>TS 23.501 [</w:t>
      </w:r>
      <w:r w:rsidRPr="003D4ABF">
        <w:t>2]).</w:t>
      </w:r>
    </w:p>
    <w:p w14:paraId="5B932DB2" w14:textId="77777777" w:rsidR="00787F8E" w:rsidRPr="003D4ABF" w:rsidRDefault="00787F8E" w:rsidP="00787F8E">
      <w:pPr>
        <w:pStyle w:val="Heading3"/>
      </w:pPr>
      <w:bookmarkStart w:id="960" w:name="_Toc19197376"/>
      <w:bookmarkStart w:id="961" w:name="_Toc27896529"/>
      <w:bookmarkStart w:id="962" w:name="_Toc36192697"/>
      <w:bookmarkStart w:id="963" w:name="_Toc37076428"/>
      <w:bookmarkStart w:id="964" w:name="_Toc45194878"/>
      <w:bookmarkStart w:id="965" w:name="_Toc47594290"/>
      <w:bookmarkStart w:id="966" w:name="_Toc51836921"/>
      <w:bookmarkStart w:id="967" w:name="_Toc91154879"/>
      <w:r w:rsidRPr="003D4ABF">
        <w:t>6.2.3</w:t>
      </w:r>
      <w:r w:rsidRPr="003D4ABF">
        <w:tab/>
        <w:t>Application Function (AF)</w:t>
      </w:r>
      <w:bookmarkEnd w:id="960"/>
      <w:bookmarkEnd w:id="961"/>
      <w:bookmarkEnd w:id="962"/>
      <w:bookmarkEnd w:id="963"/>
      <w:bookmarkEnd w:id="964"/>
      <w:bookmarkEnd w:id="965"/>
      <w:bookmarkEnd w:id="966"/>
      <w:bookmarkEnd w:id="967"/>
    </w:p>
    <w:p w14:paraId="384CE25A" w14:textId="77777777" w:rsidR="00787F8E" w:rsidRPr="003D4ABF" w:rsidRDefault="00787F8E" w:rsidP="00787F8E">
      <w:r w:rsidRPr="003D4ABF">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7894649E" w14:textId="77777777" w:rsidR="00787F8E" w:rsidRPr="003D4ABF" w:rsidRDefault="00787F8E" w:rsidP="00787F8E">
      <w:r w:rsidRPr="003D4ABF">
        <w:t>An AF may communicate with multiple PCFs. The mechanism for an AF to select the PCF associated to a PDU Session based on the UE address is described in clause 6.1.1.2.</w:t>
      </w:r>
    </w:p>
    <w:p w14:paraId="6FE4FE00" w14:textId="77777777" w:rsidR="00787F8E" w:rsidRPr="003D4ABF" w:rsidRDefault="00787F8E" w:rsidP="00787F8E">
      <w:r w:rsidRPr="003D4ABF">
        <w:t>AF may contact the PCF via the NEF for network capability exposure as defined in clause 4.3.6.</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 xml:space="preserve">The AF may request the PCF to report events related to the PDU Session or the QoS Flow transferring the application traffic as defined in clause 6.1.3.18. The AF may use the access network specific information and notifications about </w:t>
      </w:r>
      <w:r w:rsidRPr="003D4ABF">
        <w:lastRenderedPageBreak/>
        <w:t>events in the AF session signalling or to adjust the event reporting related to the PDU Session or the QoS Flow transferring the application traffic.</w:t>
      </w:r>
    </w:p>
    <w:p w14:paraId="48F824A3" w14:textId="4A4EAA32" w:rsidR="00787F8E" w:rsidRPr="003D4ABF" w:rsidRDefault="00787F8E" w:rsidP="00787F8E">
      <w:r w:rsidRPr="003D4ABF">
        <w:t xml:space="preserve">The AF may contact the PCF via the NEF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8" w:name="_Toc19197377"/>
      <w:r w:rsidRPr="003D4ABF">
        <w:t>The AF may receive a request to terminate an AF session. The PCF may include an indication that the transmission resources are lost due to PS to CS handover.</w:t>
      </w:r>
    </w:p>
    <w:p w14:paraId="033D8885" w14:textId="28633565"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30218C" w:rsidRPr="003D4ABF">
        <w:t>TS 24.229 [</w:t>
      </w:r>
      <w:r w:rsidRPr="003D4ABF">
        <w:t xml:space="preserve">29] and </w:t>
      </w:r>
      <w:r w:rsidR="0030218C" w:rsidRPr="003D4ABF">
        <w:t>TS 24.237 [</w:t>
      </w:r>
      <w:r w:rsidRPr="003D4ABF">
        <w:t>30].</w:t>
      </w:r>
    </w:p>
    <w:p w14:paraId="12DE7EB5" w14:textId="566A0D99" w:rsidR="004B2724" w:rsidRPr="003D4ABF" w:rsidRDefault="004B2724" w:rsidP="004B2724">
      <w:bookmarkStart w:id="969" w:name="_Toc27896530"/>
      <w:bookmarkStart w:id="970" w:name="_Toc36192698"/>
      <w:bookmarkStart w:id="971" w:name="_Toc37076429"/>
      <w:bookmarkStart w:id="972" w:name="_Toc45194879"/>
      <w:bookmarkStart w:id="973" w:name="_Toc47594291"/>
      <w:bookmarkStart w:id="974" w:name="_Toc51836922"/>
      <w:r w:rsidRPr="003D4ABF">
        <w:t>The AF may send guidance to PCF for the determination of proper URSP rules for the UE. Details of the AF guidance are described in clause 6.2.4 of TS 23.548 [33] and in clause 4.15.6.10 of TS 23.502 [3].</w:t>
      </w:r>
    </w:p>
    <w:p w14:paraId="6AAAF6E8" w14:textId="77777777" w:rsidR="00787F8E" w:rsidRPr="003D4ABF" w:rsidRDefault="00787F8E" w:rsidP="00787F8E">
      <w:pPr>
        <w:pStyle w:val="Heading3"/>
      </w:pPr>
      <w:bookmarkStart w:id="975" w:name="_Toc91154880"/>
      <w:r w:rsidRPr="003D4ABF">
        <w:t>6.2.4</w:t>
      </w:r>
      <w:r w:rsidRPr="003D4ABF">
        <w:tab/>
        <w:t>Unified Data Repository (UDR)</w:t>
      </w:r>
      <w:bookmarkEnd w:id="968"/>
      <w:bookmarkEnd w:id="969"/>
      <w:bookmarkEnd w:id="970"/>
      <w:bookmarkEnd w:id="971"/>
      <w:bookmarkEnd w:id="972"/>
      <w:bookmarkEnd w:id="973"/>
      <w:bookmarkEnd w:id="974"/>
      <w:bookmarkEnd w:id="975"/>
    </w:p>
    <w:p w14:paraId="3BCF2303" w14:textId="5935BC8C" w:rsidR="00787F8E" w:rsidRPr="003D4ABF" w:rsidRDefault="00787F8E" w:rsidP="00787F8E">
      <w:r w:rsidRPr="003D4ABF">
        <w:t xml:space="preserve">The Unified Data Repository (UDR) is defined in </w:t>
      </w:r>
      <w:r w:rsidR="0030218C" w:rsidRPr="003D4ABF">
        <w:t>TS 23.501 [</w:t>
      </w:r>
      <w:r w:rsidRPr="003D4ABF">
        <w:t>2].</w:t>
      </w:r>
    </w:p>
    <w:p w14:paraId="147EF6D2" w14:textId="77777777" w:rsidR="00787F8E" w:rsidRPr="003D4ABF" w:rsidRDefault="00787F8E" w:rsidP="00787F8E">
      <w:pPr>
        <w:pStyle w:val="Heading3"/>
      </w:pPr>
      <w:bookmarkStart w:id="976" w:name="_Toc19197378"/>
      <w:bookmarkStart w:id="977" w:name="_Toc27896531"/>
      <w:bookmarkStart w:id="978" w:name="_Toc36192699"/>
      <w:bookmarkStart w:id="979" w:name="_Toc37076430"/>
      <w:bookmarkStart w:id="980" w:name="_Toc45194880"/>
      <w:bookmarkStart w:id="981" w:name="_Toc47594292"/>
      <w:bookmarkStart w:id="982" w:name="_Toc51836923"/>
      <w:bookmarkStart w:id="983" w:name="_Toc91154881"/>
      <w:r w:rsidRPr="003D4ABF">
        <w:t>6.2.5</w:t>
      </w:r>
      <w:r w:rsidRPr="003D4ABF">
        <w:tab/>
        <w:t>Charging Function (CHF)</w:t>
      </w:r>
      <w:bookmarkEnd w:id="976"/>
      <w:bookmarkEnd w:id="977"/>
      <w:bookmarkEnd w:id="978"/>
      <w:bookmarkEnd w:id="979"/>
      <w:bookmarkEnd w:id="980"/>
      <w:bookmarkEnd w:id="981"/>
      <w:bookmarkEnd w:id="982"/>
      <w:bookmarkEnd w:id="983"/>
    </w:p>
    <w:p w14:paraId="65CF89C3" w14:textId="41A50A59" w:rsidR="00787F8E" w:rsidRPr="003D4ABF" w:rsidRDefault="00787F8E" w:rsidP="00787F8E">
      <w:r w:rsidRPr="003D4ABF">
        <w:t xml:space="preserve">The Charging Function is specified in </w:t>
      </w:r>
      <w:r w:rsidR="0030218C" w:rsidRPr="003D4ABF">
        <w:t>TS 32.240 [</w:t>
      </w:r>
      <w:r w:rsidRPr="003D4ABF">
        <w:t>8].</w:t>
      </w:r>
    </w:p>
    <w:p w14:paraId="65E4F5DF" w14:textId="77777777" w:rsidR="00787F8E" w:rsidRPr="003D4ABF" w:rsidRDefault="00787F8E" w:rsidP="00787F8E">
      <w:pPr>
        <w:pStyle w:val="Heading3"/>
      </w:pPr>
      <w:bookmarkStart w:id="984" w:name="_Toc19197379"/>
      <w:bookmarkStart w:id="985" w:name="_Toc27896532"/>
      <w:bookmarkStart w:id="986" w:name="_Toc36192700"/>
      <w:bookmarkStart w:id="987" w:name="_Toc37076431"/>
      <w:bookmarkStart w:id="988" w:name="_Toc45194881"/>
      <w:bookmarkStart w:id="989" w:name="_Toc47594293"/>
      <w:bookmarkStart w:id="990" w:name="_Toc51836924"/>
      <w:bookmarkStart w:id="991" w:name="_Toc91154882"/>
      <w:r w:rsidRPr="003D4ABF">
        <w:t>6.2.6</w:t>
      </w:r>
      <w:r w:rsidRPr="003D4ABF">
        <w:tab/>
        <w:t>Void</w:t>
      </w:r>
      <w:bookmarkEnd w:id="984"/>
      <w:bookmarkEnd w:id="985"/>
      <w:bookmarkEnd w:id="986"/>
      <w:bookmarkEnd w:id="987"/>
      <w:bookmarkEnd w:id="988"/>
      <w:bookmarkEnd w:id="989"/>
      <w:bookmarkEnd w:id="990"/>
      <w:bookmarkEnd w:id="991"/>
    </w:p>
    <w:p w14:paraId="1BB96BC4" w14:textId="77777777" w:rsidR="00787F8E" w:rsidRPr="003D4ABF" w:rsidRDefault="00787F8E" w:rsidP="00787F8E"/>
    <w:p w14:paraId="33680C6E" w14:textId="77777777" w:rsidR="00787F8E" w:rsidRPr="003D4ABF" w:rsidRDefault="00787F8E" w:rsidP="00787F8E">
      <w:pPr>
        <w:pStyle w:val="Heading3"/>
      </w:pPr>
      <w:bookmarkStart w:id="992" w:name="_Toc19197380"/>
      <w:bookmarkStart w:id="993" w:name="_Toc27896533"/>
      <w:bookmarkStart w:id="994" w:name="_Toc36192701"/>
      <w:bookmarkStart w:id="995" w:name="_Toc37076432"/>
      <w:bookmarkStart w:id="996" w:name="_Toc45194882"/>
      <w:bookmarkStart w:id="997" w:name="_Toc47594294"/>
      <w:bookmarkStart w:id="998" w:name="_Toc51836925"/>
      <w:bookmarkStart w:id="999" w:name="_Toc91154883"/>
      <w:r w:rsidRPr="003D4ABF">
        <w:t>6.2.7</w:t>
      </w:r>
      <w:r w:rsidRPr="003D4ABF">
        <w:tab/>
        <w:t>Network Exposure Function (NEF)</w:t>
      </w:r>
      <w:bookmarkEnd w:id="992"/>
      <w:bookmarkEnd w:id="993"/>
      <w:bookmarkEnd w:id="994"/>
      <w:bookmarkEnd w:id="995"/>
      <w:bookmarkEnd w:id="996"/>
      <w:bookmarkEnd w:id="997"/>
      <w:bookmarkEnd w:id="998"/>
      <w:bookmarkEnd w:id="999"/>
    </w:p>
    <w:p w14:paraId="39B1A3B7" w14:textId="1D4DC596" w:rsidR="00787F8E" w:rsidRPr="003D4ABF" w:rsidRDefault="00787F8E" w:rsidP="00787F8E">
      <w:r w:rsidRPr="003D4ABF">
        <w:t xml:space="preserve">The Network Exposure Function (NEF) is defined in </w:t>
      </w:r>
      <w:r w:rsidR="0030218C" w:rsidRPr="003D4ABF">
        <w:t>TS 23.501 [</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00" w:name="_Toc19197381"/>
      <w:bookmarkStart w:id="1001" w:name="_Toc27896534"/>
      <w:bookmarkStart w:id="1002" w:name="_Toc36192702"/>
      <w:bookmarkStart w:id="1003" w:name="_Toc37076433"/>
      <w:bookmarkStart w:id="1004" w:name="_Toc45194883"/>
      <w:bookmarkStart w:id="1005" w:name="_Toc47594295"/>
      <w:bookmarkStart w:id="1006" w:name="_Toc51836926"/>
      <w:bookmarkStart w:id="1007" w:name="_Toc91154884"/>
      <w:r w:rsidRPr="003D4ABF">
        <w:t>6.2.8</w:t>
      </w:r>
      <w:r w:rsidRPr="003D4ABF">
        <w:tab/>
        <w:t>Access and Mobility Management Function (AMF)</w:t>
      </w:r>
      <w:bookmarkEnd w:id="1000"/>
      <w:bookmarkEnd w:id="1001"/>
      <w:bookmarkEnd w:id="1002"/>
      <w:bookmarkEnd w:id="1003"/>
      <w:bookmarkEnd w:id="1004"/>
      <w:bookmarkEnd w:id="1005"/>
      <w:bookmarkEnd w:id="1006"/>
      <w:bookmarkEnd w:id="1007"/>
    </w:p>
    <w:p w14:paraId="787A9251" w14:textId="11A594B1" w:rsidR="00787F8E" w:rsidRPr="003D4ABF" w:rsidRDefault="00787F8E" w:rsidP="00787F8E">
      <w:r w:rsidRPr="003D4ABF">
        <w:t xml:space="preserve">The Access and Mobility Management Function (AMF) is defined in </w:t>
      </w:r>
      <w:r w:rsidR="0030218C" w:rsidRPr="003D4ABF">
        <w:t>TS 23.501 [</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8" w:name="_Toc19197382"/>
      <w:bookmarkStart w:id="1009" w:name="_Toc27896535"/>
      <w:bookmarkStart w:id="1010" w:name="_Toc36192703"/>
      <w:bookmarkStart w:id="1011" w:name="_Toc37076434"/>
      <w:bookmarkStart w:id="1012" w:name="_Toc45194884"/>
      <w:bookmarkStart w:id="1013" w:name="_Toc47594296"/>
      <w:bookmarkStart w:id="1014" w:name="_Toc51836927"/>
      <w:bookmarkStart w:id="1015" w:name="_Toc91154885"/>
      <w:r w:rsidRPr="003D4ABF">
        <w:t>6.2.9</w:t>
      </w:r>
      <w:r w:rsidRPr="003D4ABF">
        <w:tab/>
        <w:t>Network Data Analytics Function (NWDAF)</w:t>
      </w:r>
      <w:bookmarkEnd w:id="1008"/>
      <w:bookmarkEnd w:id="1009"/>
      <w:bookmarkEnd w:id="1010"/>
      <w:bookmarkEnd w:id="1011"/>
      <w:bookmarkEnd w:id="1012"/>
      <w:bookmarkEnd w:id="1013"/>
      <w:bookmarkEnd w:id="1014"/>
      <w:bookmarkEnd w:id="1015"/>
    </w:p>
    <w:p w14:paraId="746BEF9F" w14:textId="343475F8"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30218C" w:rsidRPr="003D4ABF">
        <w:rPr>
          <w:rFonts w:eastAsia="DengXian"/>
        </w:rPr>
        <w:t>TS 23.288 [</w:t>
      </w:r>
      <w:r w:rsidR="00787F8E" w:rsidRPr="003D4ABF">
        <w:rPr>
          <w:rFonts w:eastAsia="DengXian"/>
        </w:rPr>
        <w:t>24].</w:t>
      </w:r>
    </w:p>
    <w:p w14:paraId="0528B8B2" w14:textId="1D96198C" w:rsidR="004B2724" w:rsidRPr="003D4ABF" w:rsidRDefault="004B2724" w:rsidP="004B2724">
      <w:pPr>
        <w:pStyle w:val="Heading3"/>
      </w:pPr>
      <w:bookmarkStart w:id="1016" w:name="_Toc19197383"/>
      <w:bookmarkStart w:id="1017" w:name="_Toc27896536"/>
      <w:bookmarkStart w:id="1018" w:name="_Toc36192704"/>
      <w:bookmarkStart w:id="1019" w:name="_Toc37076435"/>
      <w:bookmarkStart w:id="1020" w:name="_Toc45194885"/>
      <w:bookmarkStart w:id="1021" w:name="_Toc47594297"/>
      <w:bookmarkStart w:id="1022" w:name="_Toc51836928"/>
      <w:bookmarkStart w:id="1023" w:name="_Toc91154886"/>
      <w:r w:rsidRPr="003D4ABF">
        <w:lastRenderedPageBreak/>
        <w:t>6.2.10</w:t>
      </w:r>
      <w:r w:rsidR="003D4ABF">
        <w:tab/>
        <w:t>Void</w:t>
      </w:r>
      <w:bookmarkEnd w:id="1023"/>
    </w:p>
    <w:p w14:paraId="6C75D82B" w14:textId="2BFC4370" w:rsidR="004B2724" w:rsidRPr="003D4ABF" w:rsidRDefault="004B2724" w:rsidP="004B2724"/>
    <w:p w14:paraId="6BD4AF0E" w14:textId="77777777" w:rsidR="00787F8E" w:rsidRPr="003D4ABF" w:rsidRDefault="00787F8E" w:rsidP="00787F8E">
      <w:pPr>
        <w:pStyle w:val="Heading2"/>
      </w:pPr>
      <w:bookmarkStart w:id="1024" w:name="_Toc91154887"/>
      <w:r w:rsidRPr="003D4ABF">
        <w:t>6.3</w:t>
      </w:r>
      <w:r w:rsidRPr="003D4ABF">
        <w:tab/>
        <w:t>Policy and charging control rule</w:t>
      </w:r>
      <w:bookmarkEnd w:id="1016"/>
      <w:bookmarkEnd w:id="1017"/>
      <w:bookmarkEnd w:id="1018"/>
      <w:bookmarkEnd w:id="1019"/>
      <w:bookmarkEnd w:id="1020"/>
      <w:bookmarkEnd w:id="1021"/>
      <w:bookmarkEnd w:id="1022"/>
      <w:bookmarkEnd w:id="1024"/>
    </w:p>
    <w:p w14:paraId="594C9582" w14:textId="77777777" w:rsidR="00787F8E" w:rsidRPr="003D4ABF" w:rsidRDefault="00787F8E" w:rsidP="00787F8E">
      <w:pPr>
        <w:pStyle w:val="Heading3"/>
      </w:pPr>
      <w:bookmarkStart w:id="1025" w:name="_Toc19197384"/>
      <w:bookmarkStart w:id="1026" w:name="_Toc27896537"/>
      <w:bookmarkStart w:id="1027" w:name="_Toc36192705"/>
      <w:bookmarkStart w:id="1028" w:name="_Toc37076436"/>
      <w:bookmarkStart w:id="1029" w:name="_Toc45194886"/>
      <w:bookmarkStart w:id="1030" w:name="_Toc47594298"/>
      <w:bookmarkStart w:id="1031" w:name="_Toc51836929"/>
      <w:bookmarkStart w:id="1032" w:name="_Toc91154888"/>
      <w:r w:rsidRPr="003D4ABF">
        <w:t>6.3.1</w:t>
      </w:r>
      <w:r w:rsidRPr="003D4ABF">
        <w:tab/>
        <w:t>General</w:t>
      </w:r>
      <w:bookmarkEnd w:id="1025"/>
      <w:bookmarkEnd w:id="1026"/>
      <w:bookmarkEnd w:id="1027"/>
      <w:bookmarkEnd w:id="1028"/>
      <w:bookmarkEnd w:id="1029"/>
      <w:bookmarkEnd w:id="1030"/>
      <w:bookmarkEnd w:id="1031"/>
      <w:bookmarkEnd w:id="103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30218C" w:rsidRPr="003D4ABF">
        <w:t>TS 23.501 [</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3D4ABF" w:rsidRDefault="00787F8E" w:rsidP="00787F8E">
      <w:r w:rsidRPr="003D4ABF">
        <w:t xml:space="preserve">The differences with table 6.3 in </w:t>
      </w:r>
      <w:r w:rsidR="0030218C" w:rsidRPr="003D4ABF">
        <w:t>TS 23.203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498ABE98" w14:textId="17B8D00B" w:rsidR="00787F8E" w:rsidRPr="003D4ABF" w:rsidRDefault="00787F8E" w:rsidP="00844BD5">
            <w:pPr>
              <w:keepNext/>
              <w:keepLines/>
              <w:spacing w:after="0"/>
              <w:rPr>
                <w:rFonts w:ascii="Arial" w:hAnsi="Arial"/>
                <w:sz w:val="18"/>
                <w:szCs w:val="18"/>
              </w:rPr>
            </w:pPr>
            <w:r w:rsidRPr="003D4ABF">
              <w:rPr>
                <w:rFonts w:ascii="Arial" w:hAnsi="Arial"/>
                <w:sz w:val="18"/>
                <w:szCs w:val="18"/>
              </w:rPr>
              <w:t>It is defined in</w:t>
            </w:r>
            <w:r w:rsidR="00A900CB" w:rsidRPr="003D4ABF">
              <w:rPr>
                <w:rFonts w:ascii="Arial" w:hAnsi="Arial"/>
                <w:sz w:val="18"/>
                <w:szCs w:val="18"/>
              </w:rPr>
              <w:t xml:space="preserve"> clause 5.7.6.3</w:t>
            </w:r>
            <w:r w:rsidRPr="003D4ABF">
              <w:rPr>
                <w:rFonts w:ascii="Arial" w:hAnsi="Arial"/>
                <w:sz w:val="18"/>
                <w:szCs w:val="18"/>
              </w:rPr>
              <w:t xml:space="preserve"> </w:t>
            </w:r>
            <w:r w:rsidR="00A900CB" w:rsidRPr="003D4ABF">
              <w:rPr>
                <w:rFonts w:ascii="Arial" w:hAnsi="Arial"/>
                <w:sz w:val="18"/>
                <w:szCs w:val="18"/>
              </w:rPr>
              <w:t xml:space="preserve">of </w:t>
            </w:r>
            <w:r w:rsidRPr="003D4ABF">
              <w:rPr>
                <w:rFonts w:ascii="Arial" w:hAnsi="Arial"/>
                <w:sz w:val="18"/>
                <w:szCs w:val="18"/>
              </w:rPr>
              <w:t>TS 23.501 [2</w:t>
            </w:r>
            <w:r w:rsidR="00A900CB" w:rsidRPr="003D4ABF">
              <w:rPr>
                <w:rFonts w:ascii="Arial" w:hAnsi="Arial"/>
                <w:sz w:val="18"/>
                <w:szCs w:val="18"/>
              </w:rPr>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844BD5">
            <w:pPr>
              <w:keepNext/>
              <w:keepLines/>
              <w:tabs>
                <w:tab w:val="left" w:pos="6062"/>
              </w:tabs>
              <w:spacing w:after="0"/>
              <w:rPr>
                <w:rFonts w:ascii="Arial" w:hAnsi="Arial"/>
                <w:sz w:val="18"/>
                <w:szCs w:val="18"/>
              </w:rPr>
            </w:pPr>
            <w:r w:rsidRPr="003D4ABF">
              <w:rPr>
                <w:rFonts w:ascii="Arial" w:hAnsi="Arial"/>
                <w:sz w:val="18"/>
                <w:szCs w:val="18"/>
              </w:rPr>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787F8E" w:rsidRPr="003D4ABF" w14:paraId="29029A52" w14:textId="77777777" w:rsidTr="00844BD5">
        <w:trPr>
          <w:cantSplit/>
        </w:trPr>
        <w:tc>
          <w:tcPr>
            <w:tcW w:w="1613" w:type="dxa"/>
          </w:tcPr>
          <w:p w14:paraId="102DE182" w14:textId="77777777" w:rsidR="00787F8E" w:rsidRPr="003D4ABF" w:rsidRDefault="00787F8E" w:rsidP="00844BD5">
            <w:pPr>
              <w:pStyle w:val="TAL"/>
              <w:rPr>
                <w:b/>
                <w:szCs w:val="18"/>
              </w:rPr>
            </w:pPr>
            <w:r w:rsidRPr="003D4ABF">
              <w:rPr>
                <w:b/>
                <w:szCs w:val="18"/>
              </w:rPr>
              <w:t>Access Network Information Reporting</w:t>
            </w:r>
          </w:p>
        </w:tc>
        <w:tc>
          <w:tcPr>
            <w:tcW w:w="3279" w:type="dxa"/>
          </w:tcPr>
          <w:p w14:paraId="4B30E99B" w14:textId="77777777" w:rsidR="00787F8E" w:rsidRPr="003D4ABF" w:rsidRDefault="00787F8E" w:rsidP="00844BD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3D4ABF" w:rsidRDefault="00787F8E" w:rsidP="00844BD5">
            <w:pPr>
              <w:pStyle w:val="TAL"/>
              <w:rPr>
                <w:szCs w:val="18"/>
              </w:rPr>
            </w:pPr>
          </w:p>
        </w:tc>
        <w:tc>
          <w:tcPr>
            <w:tcW w:w="1748" w:type="dxa"/>
          </w:tcPr>
          <w:p w14:paraId="4CD9EC43" w14:textId="77777777" w:rsidR="00787F8E" w:rsidRPr="003D4ABF" w:rsidRDefault="00787F8E" w:rsidP="00844BD5">
            <w:pPr>
              <w:pStyle w:val="TAL"/>
            </w:pPr>
          </w:p>
        </w:tc>
        <w:tc>
          <w:tcPr>
            <w:tcW w:w="1627" w:type="dxa"/>
          </w:tcPr>
          <w:p w14:paraId="5F49B070" w14:textId="77777777" w:rsidR="00787F8E" w:rsidRPr="003D4ABF" w:rsidRDefault="00787F8E" w:rsidP="00844BD5">
            <w:pPr>
              <w:pStyle w:val="TAL"/>
            </w:pPr>
          </w:p>
        </w:tc>
      </w:tr>
      <w:tr w:rsidR="00787F8E" w:rsidRPr="003D4ABF" w14:paraId="78B2177D" w14:textId="77777777" w:rsidTr="00844BD5">
        <w:trPr>
          <w:cantSplit/>
        </w:trPr>
        <w:tc>
          <w:tcPr>
            <w:tcW w:w="1613" w:type="dxa"/>
          </w:tcPr>
          <w:p w14:paraId="63E70943" w14:textId="77777777" w:rsidR="00787F8E" w:rsidRPr="003D4ABF" w:rsidRDefault="00787F8E" w:rsidP="00844BD5">
            <w:pPr>
              <w:pStyle w:val="TAL"/>
              <w:rPr>
                <w:szCs w:val="18"/>
              </w:rPr>
            </w:pPr>
            <w:r w:rsidRPr="003D4ABF">
              <w:rPr>
                <w:szCs w:val="18"/>
              </w:rPr>
              <w:t>User Location Report</w:t>
            </w:r>
          </w:p>
        </w:tc>
        <w:tc>
          <w:tcPr>
            <w:tcW w:w="3279" w:type="dxa"/>
          </w:tcPr>
          <w:p w14:paraId="315B4880" w14:textId="77777777" w:rsidR="00787F8E" w:rsidRPr="003D4ABF" w:rsidRDefault="00787F8E" w:rsidP="00844BD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787F8E" w:rsidRPr="003D4ABF" w:rsidRDefault="00787F8E" w:rsidP="00844BD5">
            <w:pPr>
              <w:pStyle w:val="TAL"/>
              <w:rPr>
                <w:szCs w:val="18"/>
              </w:rPr>
            </w:pPr>
          </w:p>
        </w:tc>
        <w:tc>
          <w:tcPr>
            <w:tcW w:w="1748" w:type="dxa"/>
          </w:tcPr>
          <w:p w14:paraId="1219BE4B" w14:textId="77777777" w:rsidR="00787F8E" w:rsidRPr="003D4ABF" w:rsidRDefault="00787F8E" w:rsidP="00844BD5">
            <w:pPr>
              <w:pStyle w:val="TAL"/>
            </w:pPr>
            <w:r w:rsidRPr="003D4ABF">
              <w:t>Yes</w:t>
            </w:r>
          </w:p>
        </w:tc>
        <w:tc>
          <w:tcPr>
            <w:tcW w:w="1627" w:type="dxa"/>
          </w:tcPr>
          <w:p w14:paraId="00A5EE42" w14:textId="77777777" w:rsidR="00787F8E" w:rsidRPr="003D4ABF" w:rsidRDefault="00787F8E" w:rsidP="00844BD5">
            <w:pPr>
              <w:pStyle w:val="TAL"/>
            </w:pPr>
            <w:r w:rsidRPr="003D4ABF">
              <w:t>None</w:t>
            </w:r>
          </w:p>
        </w:tc>
      </w:tr>
      <w:tr w:rsidR="00787F8E" w:rsidRPr="003D4ABF" w14:paraId="7706BC18" w14:textId="77777777" w:rsidTr="00844BD5">
        <w:trPr>
          <w:cantSplit/>
        </w:trPr>
        <w:tc>
          <w:tcPr>
            <w:tcW w:w="1613" w:type="dxa"/>
          </w:tcPr>
          <w:p w14:paraId="633C1B7B" w14:textId="77777777" w:rsidR="00787F8E" w:rsidRPr="003D4ABF" w:rsidRDefault="00787F8E" w:rsidP="00844BD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787F8E" w:rsidRPr="003D4ABF" w:rsidRDefault="00787F8E" w:rsidP="00844BD5">
            <w:pPr>
              <w:pStyle w:val="TAL"/>
              <w:rPr>
                <w:szCs w:val="18"/>
              </w:rPr>
            </w:pPr>
            <w:r w:rsidRPr="003D4ABF">
              <w:rPr>
                <w:szCs w:val="18"/>
              </w:rPr>
              <w:t>The time zone of the UE is to be reported.</w:t>
            </w:r>
          </w:p>
        </w:tc>
        <w:tc>
          <w:tcPr>
            <w:tcW w:w="1364" w:type="dxa"/>
          </w:tcPr>
          <w:p w14:paraId="0E72C620" w14:textId="77777777" w:rsidR="00787F8E" w:rsidRPr="003D4ABF" w:rsidRDefault="00787F8E" w:rsidP="00844BD5">
            <w:pPr>
              <w:pStyle w:val="TAL"/>
              <w:rPr>
                <w:szCs w:val="18"/>
              </w:rPr>
            </w:pPr>
          </w:p>
        </w:tc>
        <w:tc>
          <w:tcPr>
            <w:tcW w:w="1748" w:type="dxa"/>
          </w:tcPr>
          <w:p w14:paraId="64276502" w14:textId="77777777" w:rsidR="00787F8E" w:rsidRPr="003D4ABF" w:rsidRDefault="00787F8E" w:rsidP="00844BD5">
            <w:pPr>
              <w:pStyle w:val="TAL"/>
            </w:pPr>
            <w:r w:rsidRPr="003D4ABF">
              <w:t>Yes</w:t>
            </w:r>
          </w:p>
        </w:tc>
        <w:tc>
          <w:tcPr>
            <w:tcW w:w="1627" w:type="dxa"/>
          </w:tcPr>
          <w:p w14:paraId="565ADE15" w14:textId="77777777" w:rsidR="00787F8E" w:rsidRPr="003D4ABF" w:rsidRDefault="00787F8E" w:rsidP="00844BD5">
            <w:pPr>
              <w:pStyle w:val="TAL"/>
            </w:pPr>
            <w:r w:rsidRPr="003D4ABF">
              <w:t>None</w:t>
            </w:r>
          </w:p>
        </w:tc>
      </w:tr>
      <w:tr w:rsidR="00787F8E" w:rsidRPr="003D4ABF" w14:paraId="7BBD5F9B" w14:textId="77777777" w:rsidTr="00844BD5">
        <w:trPr>
          <w:cantSplit/>
        </w:trPr>
        <w:tc>
          <w:tcPr>
            <w:tcW w:w="1613" w:type="dxa"/>
          </w:tcPr>
          <w:p w14:paraId="586AD735" w14:textId="77777777" w:rsidR="00787F8E" w:rsidRPr="003D4ABF" w:rsidRDefault="00787F8E" w:rsidP="00844BD5">
            <w:pPr>
              <w:pStyle w:val="TAL"/>
              <w:rPr>
                <w:b/>
                <w:szCs w:val="18"/>
              </w:rPr>
            </w:pPr>
            <w:r w:rsidRPr="003D4ABF">
              <w:rPr>
                <w:b/>
                <w:szCs w:val="18"/>
              </w:rPr>
              <w:t>Usage Monitoring Control</w:t>
            </w:r>
          </w:p>
        </w:tc>
        <w:tc>
          <w:tcPr>
            <w:tcW w:w="3279" w:type="dxa"/>
          </w:tcPr>
          <w:p w14:paraId="15CEFB13" w14:textId="77777777" w:rsidR="00787F8E" w:rsidRPr="003D4ABF" w:rsidRDefault="00787F8E" w:rsidP="00844BD5">
            <w:pPr>
              <w:pStyle w:val="TAL"/>
              <w:rPr>
                <w:i/>
                <w:szCs w:val="18"/>
              </w:rPr>
            </w:pPr>
            <w:r w:rsidRPr="003D4ABF">
              <w:rPr>
                <w:i/>
                <w:szCs w:val="18"/>
              </w:rPr>
              <w:t>This part describes identities required for Usage Monitoring Control.</w:t>
            </w:r>
          </w:p>
        </w:tc>
        <w:tc>
          <w:tcPr>
            <w:tcW w:w="1364" w:type="dxa"/>
          </w:tcPr>
          <w:p w14:paraId="4082D42E" w14:textId="77777777" w:rsidR="00787F8E" w:rsidRPr="003D4ABF" w:rsidRDefault="00787F8E" w:rsidP="00844BD5">
            <w:pPr>
              <w:pStyle w:val="TAL"/>
              <w:rPr>
                <w:szCs w:val="18"/>
              </w:rPr>
            </w:pPr>
          </w:p>
        </w:tc>
        <w:tc>
          <w:tcPr>
            <w:tcW w:w="1748" w:type="dxa"/>
          </w:tcPr>
          <w:p w14:paraId="7612BF1A" w14:textId="77777777" w:rsidR="00787F8E" w:rsidRPr="003D4ABF" w:rsidRDefault="00787F8E" w:rsidP="00844BD5">
            <w:pPr>
              <w:pStyle w:val="TAL"/>
            </w:pPr>
          </w:p>
        </w:tc>
        <w:tc>
          <w:tcPr>
            <w:tcW w:w="1627" w:type="dxa"/>
          </w:tcPr>
          <w:p w14:paraId="483A32D8" w14:textId="77777777" w:rsidR="00787F8E" w:rsidRPr="003D4ABF" w:rsidRDefault="00787F8E" w:rsidP="00844BD5">
            <w:pPr>
              <w:pStyle w:val="TAL"/>
            </w:pPr>
            <w:r w:rsidRPr="003D4ABF">
              <w:t>None</w:t>
            </w:r>
          </w:p>
        </w:tc>
      </w:tr>
      <w:tr w:rsidR="00787F8E" w:rsidRPr="003D4ABF" w14:paraId="312E3D5C" w14:textId="77777777" w:rsidTr="00844BD5">
        <w:trPr>
          <w:cantSplit/>
        </w:trPr>
        <w:tc>
          <w:tcPr>
            <w:tcW w:w="1613" w:type="dxa"/>
          </w:tcPr>
          <w:p w14:paraId="2B09C707" w14:textId="77777777" w:rsidR="00787F8E" w:rsidRPr="003D4ABF" w:rsidRDefault="00787F8E" w:rsidP="00844BD5">
            <w:pPr>
              <w:pStyle w:val="TAL"/>
              <w:rPr>
                <w:szCs w:val="18"/>
              </w:rPr>
            </w:pPr>
            <w:r w:rsidRPr="003D4ABF">
              <w:rPr>
                <w:szCs w:val="18"/>
              </w:rPr>
              <w:t>Monitoring key</w:t>
            </w:r>
          </w:p>
          <w:p w14:paraId="31252BFD" w14:textId="77777777" w:rsidR="00787F8E" w:rsidRPr="003D4ABF" w:rsidRDefault="00787F8E" w:rsidP="00844BD5">
            <w:pPr>
              <w:pStyle w:val="TAL"/>
              <w:rPr>
                <w:szCs w:val="18"/>
              </w:rPr>
            </w:pPr>
            <w:r w:rsidRPr="003D4ABF">
              <w:rPr>
                <w:szCs w:val="18"/>
              </w:rPr>
              <w:t>(NOTE 23)</w:t>
            </w:r>
          </w:p>
        </w:tc>
        <w:tc>
          <w:tcPr>
            <w:tcW w:w="3279" w:type="dxa"/>
          </w:tcPr>
          <w:p w14:paraId="7A155795" w14:textId="77777777" w:rsidR="00787F8E" w:rsidRPr="003D4ABF" w:rsidRDefault="00787F8E" w:rsidP="00844BD5">
            <w:pPr>
              <w:pStyle w:val="TAL"/>
              <w:rPr>
                <w:szCs w:val="18"/>
              </w:rPr>
            </w:pPr>
            <w:r w:rsidRPr="003D4ABF">
              <w:rPr>
                <w:szCs w:val="18"/>
              </w:rPr>
              <w:t>The PCF uses the monitoring key to group services that share a common allowed usage.</w:t>
            </w:r>
          </w:p>
        </w:tc>
        <w:tc>
          <w:tcPr>
            <w:tcW w:w="1364" w:type="dxa"/>
          </w:tcPr>
          <w:p w14:paraId="1FCDE4B2" w14:textId="77777777" w:rsidR="00787F8E" w:rsidRPr="003D4ABF" w:rsidRDefault="00787F8E" w:rsidP="00844BD5">
            <w:pPr>
              <w:pStyle w:val="TAL"/>
              <w:rPr>
                <w:szCs w:val="18"/>
              </w:rPr>
            </w:pPr>
          </w:p>
        </w:tc>
        <w:tc>
          <w:tcPr>
            <w:tcW w:w="1748" w:type="dxa"/>
          </w:tcPr>
          <w:p w14:paraId="38CB33FE" w14:textId="77777777" w:rsidR="00787F8E" w:rsidRPr="003D4ABF" w:rsidRDefault="00787F8E" w:rsidP="00844BD5">
            <w:pPr>
              <w:pStyle w:val="TAL"/>
            </w:pPr>
            <w:r w:rsidRPr="003D4ABF">
              <w:t>Yes</w:t>
            </w:r>
          </w:p>
        </w:tc>
        <w:tc>
          <w:tcPr>
            <w:tcW w:w="1627" w:type="dxa"/>
          </w:tcPr>
          <w:p w14:paraId="66965B02" w14:textId="77777777" w:rsidR="00787F8E" w:rsidRPr="003D4ABF" w:rsidRDefault="00787F8E" w:rsidP="00844BD5">
            <w:pPr>
              <w:pStyle w:val="TAL"/>
            </w:pPr>
            <w:r w:rsidRPr="003D4ABF">
              <w:t>None</w:t>
            </w:r>
          </w:p>
        </w:tc>
      </w:tr>
      <w:tr w:rsidR="00787F8E" w:rsidRPr="003D4ABF" w14:paraId="659F2378" w14:textId="77777777" w:rsidTr="00844BD5">
        <w:trPr>
          <w:cantSplit/>
        </w:trPr>
        <w:tc>
          <w:tcPr>
            <w:tcW w:w="1613" w:type="dxa"/>
          </w:tcPr>
          <w:p w14:paraId="55F4BFE6" w14:textId="77777777" w:rsidR="00787F8E" w:rsidRPr="003D4ABF" w:rsidRDefault="00787F8E" w:rsidP="00844BD5">
            <w:pPr>
              <w:pStyle w:val="TAL"/>
              <w:rPr>
                <w:szCs w:val="18"/>
              </w:rPr>
            </w:pPr>
            <w:r w:rsidRPr="003D4ABF">
              <w:rPr>
                <w:szCs w:val="18"/>
              </w:rPr>
              <w:t>Indication of exclusion from session level monitoring</w:t>
            </w:r>
          </w:p>
        </w:tc>
        <w:tc>
          <w:tcPr>
            <w:tcW w:w="3279" w:type="dxa"/>
          </w:tcPr>
          <w:p w14:paraId="2972AD5A" w14:textId="77777777" w:rsidR="00787F8E" w:rsidRPr="003D4ABF" w:rsidRDefault="00787F8E" w:rsidP="00844BD5">
            <w:pPr>
              <w:pStyle w:val="TAL"/>
            </w:pPr>
            <w:r w:rsidRPr="003D4ABF">
              <w:t>Indicates that the service data flow shall be excluded from PDU Session usage monitoring</w:t>
            </w:r>
          </w:p>
        </w:tc>
        <w:tc>
          <w:tcPr>
            <w:tcW w:w="1364" w:type="dxa"/>
          </w:tcPr>
          <w:p w14:paraId="2F712485" w14:textId="77777777" w:rsidR="00787F8E" w:rsidRPr="003D4ABF" w:rsidRDefault="00787F8E" w:rsidP="00844BD5">
            <w:pPr>
              <w:pStyle w:val="TAL"/>
              <w:rPr>
                <w:szCs w:val="18"/>
              </w:rPr>
            </w:pPr>
          </w:p>
        </w:tc>
        <w:tc>
          <w:tcPr>
            <w:tcW w:w="1748" w:type="dxa"/>
          </w:tcPr>
          <w:p w14:paraId="2292DF74" w14:textId="77777777" w:rsidR="00787F8E" w:rsidRPr="003D4ABF" w:rsidRDefault="00787F8E" w:rsidP="00844BD5">
            <w:pPr>
              <w:pStyle w:val="TAL"/>
            </w:pPr>
            <w:r w:rsidRPr="003D4ABF">
              <w:t>Yes</w:t>
            </w:r>
          </w:p>
        </w:tc>
        <w:tc>
          <w:tcPr>
            <w:tcW w:w="1627" w:type="dxa"/>
          </w:tcPr>
          <w:p w14:paraId="77933682" w14:textId="77777777" w:rsidR="00787F8E" w:rsidRPr="003D4ABF" w:rsidRDefault="00787F8E" w:rsidP="00844BD5">
            <w:pPr>
              <w:pStyle w:val="TAL"/>
            </w:pPr>
            <w:r w:rsidRPr="003D4ABF">
              <w:t>None</w:t>
            </w:r>
          </w:p>
        </w:tc>
      </w:tr>
      <w:tr w:rsidR="00787F8E" w:rsidRPr="003D4ABF" w14:paraId="5EB5257B" w14:textId="77777777" w:rsidTr="00844BD5">
        <w:trPr>
          <w:cantSplit/>
        </w:trPr>
        <w:tc>
          <w:tcPr>
            <w:tcW w:w="1613" w:type="dxa"/>
          </w:tcPr>
          <w:p w14:paraId="25209161" w14:textId="77777777" w:rsidR="00787F8E" w:rsidRPr="003D4ABF" w:rsidRDefault="00787F8E" w:rsidP="00844BD5">
            <w:pPr>
              <w:pStyle w:val="TAL"/>
              <w:rPr>
                <w:b/>
                <w:szCs w:val="18"/>
              </w:rPr>
            </w:pPr>
            <w:r w:rsidRPr="003D4ABF">
              <w:rPr>
                <w:b/>
                <w:szCs w:val="18"/>
              </w:rPr>
              <w:t>N6-LAN Traffic Steering Enforcement Control (NOTE 18)</w:t>
            </w:r>
          </w:p>
        </w:tc>
        <w:tc>
          <w:tcPr>
            <w:tcW w:w="3279" w:type="dxa"/>
          </w:tcPr>
          <w:p w14:paraId="6D760775" w14:textId="77777777" w:rsidR="00787F8E" w:rsidRPr="003D4ABF" w:rsidRDefault="00787F8E" w:rsidP="00844BD5">
            <w:pPr>
              <w:pStyle w:val="TAL"/>
              <w:rPr>
                <w:i/>
                <w:szCs w:val="18"/>
              </w:rPr>
            </w:pPr>
            <w:r w:rsidRPr="003D4ABF">
              <w:rPr>
                <w:i/>
                <w:szCs w:val="18"/>
              </w:rPr>
              <w:t>This part describes information required for N6-LAN Traffic Steering.</w:t>
            </w:r>
          </w:p>
        </w:tc>
        <w:tc>
          <w:tcPr>
            <w:tcW w:w="1364" w:type="dxa"/>
          </w:tcPr>
          <w:p w14:paraId="64090FCF" w14:textId="77777777" w:rsidR="00787F8E" w:rsidRPr="003D4ABF" w:rsidRDefault="00787F8E" w:rsidP="00844BD5">
            <w:pPr>
              <w:pStyle w:val="TAL"/>
              <w:rPr>
                <w:szCs w:val="18"/>
              </w:rPr>
            </w:pPr>
          </w:p>
        </w:tc>
        <w:tc>
          <w:tcPr>
            <w:tcW w:w="1748" w:type="dxa"/>
          </w:tcPr>
          <w:p w14:paraId="4AB05F3A" w14:textId="77777777" w:rsidR="00787F8E" w:rsidRPr="003D4ABF" w:rsidRDefault="00787F8E" w:rsidP="00844BD5">
            <w:pPr>
              <w:pStyle w:val="TAL"/>
            </w:pPr>
          </w:p>
        </w:tc>
        <w:tc>
          <w:tcPr>
            <w:tcW w:w="1627" w:type="dxa"/>
          </w:tcPr>
          <w:p w14:paraId="6B42048A" w14:textId="77777777" w:rsidR="00787F8E" w:rsidRPr="003D4ABF" w:rsidRDefault="00787F8E" w:rsidP="00844BD5">
            <w:pPr>
              <w:pStyle w:val="TAL"/>
            </w:pPr>
          </w:p>
        </w:tc>
      </w:tr>
      <w:tr w:rsidR="00787F8E" w:rsidRPr="003D4ABF" w14:paraId="43366E6D" w14:textId="77777777" w:rsidTr="00844BD5">
        <w:trPr>
          <w:cantSplit/>
        </w:trPr>
        <w:tc>
          <w:tcPr>
            <w:tcW w:w="1613" w:type="dxa"/>
          </w:tcPr>
          <w:p w14:paraId="666BC98E" w14:textId="77777777" w:rsidR="00787F8E" w:rsidRPr="003D4ABF" w:rsidRDefault="00787F8E" w:rsidP="00844BD5">
            <w:pPr>
              <w:pStyle w:val="TAL"/>
              <w:rPr>
                <w:szCs w:val="18"/>
              </w:rPr>
            </w:pPr>
            <w:r w:rsidRPr="003D4ABF">
              <w:lastRenderedPageBreak/>
              <w:t>Traffic steering policy identifier(s)</w:t>
            </w:r>
          </w:p>
        </w:tc>
        <w:tc>
          <w:tcPr>
            <w:tcW w:w="3279" w:type="dxa"/>
          </w:tcPr>
          <w:p w14:paraId="50203FAD" w14:textId="77777777" w:rsidR="00787F8E" w:rsidRPr="003D4ABF" w:rsidRDefault="00787F8E" w:rsidP="00844BD5">
            <w:pPr>
              <w:pStyle w:val="TAL"/>
              <w:rPr>
                <w:szCs w:val="18"/>
              </w:rPr>
            </w:pPr>
            <w:r w:rsidRPr="003D4ABF">
              <w:rPr>
                <w:szCs w:val="18"/>
              </w:rPr>
              <w:t>Reference to a pre-configured traffic steering policy at the SMF</w:t>
            </w:r>
          </w:p>
          <w:p w14:paraId="0037A9B1" w14:textId="77777777" w:rsidR="00787F8E" w:rsidRPr="003D4ABF" w:rsidRDefault="00787F8E" w:rsidP="00844BD5">
            <w:pPr>
              <w:pStyle w:val="TAL"/>
              <w:rPr>
                <w:szCs w:val="18"/>
              </w:rPr>
            </w:pPr>
            <w:r w:rsidRPr="003D4ABF">
              <w:rPr>
                <w:szCs w:val="18"/>
              </w:rPr>
              <w:t>(NOTE 12).</w:t>
            </w:r>
          </w:p>
        </w:tc>
        <w:tc>
          <w:tcPr>
            <w:tcW w:w="1364" w:type="dxa"/>
          </w:tcPr>
          <w:p w14:paraId="7275969B" w14:textId="77777777" w:rsidR="00787F8E" w:rsidRPr="003D4ABF" w:rsidRDefault="00787F8E" w:rsidP="00844BD5">
            <w:pPr>
              <w:pStyle w:val="TAL"/>
              <w:rPr>
                <w:szCs w:val="18"/>
              </w:rPr>
            </w:pPr>
          </w:p>
        </w:tc>
        <w:tc>
          <w:tcPr>
            <w:tcW w:w="1748" w:type="dxa"/>
          </w:tcPr>
          <w:p w14:paraId="241FB811" w14:textId="77777777" w:rsidR="00787F8E" w:rsidRPr="003D4ABF" w:rsidRDefault="00787F8E" w:rsidP="00844BD5">
            <w:pPr>
              <w:pStyle w:val="TAL"/>
            </w:pPr>
            <w:r w:rsidRPr="003D4ABF">
              <w:t>Yes</w:t>
            </w:r>
          </w:p>
        </w:tc>
        <w:tc>
          <w:tcPr>
            <w:tcW w:w="1627" w:type="dxa"/>
          </w:tcPr>
          <w:p w14:paraId="6FE51A7F" w14:textId="77777777" w:rsidR="00787F8E" w:rsidRPr="003D4ABF" w:rsidRDefault="00787F8E" w:rsidP="00844BD5">
            <w:pPr>
              <w:pStyle w:val="TAL"/>
            </w:pPr>
            <w:r w:rsidRPr="003D4ABF">
              <w:t>None</w:t>
            </w:r>
          </w:p>
        </w:tc>
      </w:tr>
      <w:tr w:rsidR="00787F8E" w:rsidRPr="003D4ABF" w14:paraId="70DB5241" w14:textId="77777777" w:rsidTr="00844BD5">
        <w:trPr>
          <w:cantSplit/>
        </w:trPr>
        <w:tc>
          <w:tcPr>
            <w:tcW w:w="1613" w:type="dxa"/>
          </w:tcPr>
          <w:p w14:paraId="1A3721D8" w14:textId="77777777" w:rsidR="00787F8E" w:rsidRPr="003D4ABF" w:rsidRDefault="00787F8E" w:rsidP="00844BD5">
            <w:pPr>
              <w:pStyle w:val="TAL"/>
              <w:rPr>
                <w:b/>
                <w:szCs w:val="18"/>
              </w:rPr>
            </w:pPr>
            <w:r w:rsidRPr="003D4ABF">
              <w:rPr>
                <w:b/>
                <w:szCs w:val="18"/>
              </w:rPr>
              <w:t>AF influenced Traffic Steering Enforcement Control (NOTE 18)</w:t>
            </w:r>
          </w:p>
        </w:tc>
        <w:tc>
          <w:tcPr>
            <w:tcW w:w="3279" w:type="dxa"/>
          </w:tcPr>
          <w:p w14:paraId="501A1191" w14:textId="77777777" w:rsidR="00787F8E" w:rsidRPr="003D4ABF" w:rsidRDefault="00787F8E" w:rsidP="00844BD5">
            <w:pPr>
              <w:pStyle w:val="TAL"/>
              <w:rPr>
                <w:i/>
                <w:szCs w:val="18"/>
              </w:rPr>
            </w:pPr>
            <w:r w:rsidRPr="003D4ABF">
              <w:rPr>
                <w:i/>
                <w:szCs w:val="18"/>
              </w:rPr>
              <w:t>This part describes information required for AF influenced Traffic Steering.</w:t>
            </w:r>
          </w:p>
        </w:tc>
        <w:tc>
          <w:tcPr>
            <w:tcW w:w="1364" w:type="dxa"/>
          </w:tcPr>
          <w:p w14:paraId="1320C710" w14:textId="77777777" w:rsidR="00787F8E" w:rsidRPr="003D4ABF" w:rsidRDefault="00787F8E" w:rsidP="00844BD5">
            <w:pPr>
              <w:pStyle w:val="TAL"/>
              <w:rPr>
                <w:szCs w:val="18"/>
              </w:rPr>
            </w:pPr>
          </w:p>
        </w:tc>
        <w:tc>
          <w:tcPr>
            <w:tcW w:w="1748" w:type="dxa"/>
          </w:tcPr>
          <w:p w14:paraId="6B816D0D" w14:textId="77777777" w:rsidR="00787F8E" w:rsidRPr="003D4ABF" w:rsidRDefault="00787F8E" w:rsidP="00844BD5">
            <w:pPr>
              <w:pStyle w:val="TAL"/>
            </w:pPr>
          </w:p>
        </w:tc>
        <w:tc>
          <w:tcPr>
            <w:tcW w:w="1627" w:type="dxa"/>
          </w:tcPr>
          <w:p w14:paraId="5F418D6C" w14:textId="77777777" w:rsidR="00787F8E" w:rsidRPr="003D4ABF" w:rsidRDefault="00787F8E" w:rsidP="00844BD5">
            <w:pPr>
              <w:pStyle w:val="TAL"/>
            </w:pPr>
          </w:p>
        </w:tc>
      </w:tr>
      <w:tr w:rsidR="00787F8E" w:rsidRPr="003D4ABF" w14:paraId="35919C13" w14:textId="77777777" w:rsidTr="00844BD5">
        <w:trPr>
          <w:cantSplit/>
        </w:trPr>
        <w:tc>
          <w:tcPr>
            <w:tcW w:w="1613" w:type="dxa"/>
          </w:tcPr>
          <w:p w14:paraId="28EF88A4" w14:textId="77777777" w:rsidR="00787F8E" w:rsidRPr="003D4ABF" w:rsidRDefault="00787F8E" w:rsidP="00844BD5">
            <w:pPr>
              <w:pStyle w:val="TAL"/>
              <w:rPr>
                <w:b/>
                <w:szCs w:val="18"/>
              </w:rPr>
            </w:pPr>
            <w:r w:rsidRPr="003D4ABF">
              <w:t>Data Network Access Identifier</w:t>
            </w:r>
          </w:p>
        </w:tc>
        <w:tc>
          <w:tcPr>
            <w:tcW w:w="3279" w:type="dxa"/>
          </w:tcPr>
          <w:p w14:paraId="0859CD54" w14:textId="57ED564E" w:rsidR="00787F8E" w:rsidRPr="003D4ABF" w:rsidRDefault="00787F8E" w:rsidP="00844BD5">
            <w:pPr>
              <w:pStyle w:val="TAL"/>
              <w:rPr>
                <w:i/>
                <w:szCs w:val="18"/>
              </w:rPr>
            </w:pPr>
            <w:r w:rsidRPr="003D4ABF">
              <w:t>Identifier(s) of the target Data Network Access (DNAI). It is defined in</w:t>
            </w:r>
            <w:r w:rsidR="00A900CB" w:rsidRPr="003D4ABF">
              <w:t xml:space="preserve"> clause 5.6.7</w:t>
            </w:r>
            <w:r w:rsidRPr="003D4ABF">
              <w:t xml:space="preserve"> </w:t>
            </w:r>
            <w:r w:rsidR="00A900CB" w:rsidRPr="003D4ABF">
              <w:t xml:space="preserve">of </w:t>
            </w:r>
            <w:r w:rsidRPr="003D4ABF">
              <w:t>TS 23.501 [2</w:t>
            </w:r>
            <w:r w:rsidR="00A900CB" w:rsidRPr="003D4ABF">
              <w:t>]</w:t>
            </w:r>
            <w:r w:rsidRPr="003D4ABF">
              <w:t>.</w:t>
            </w:r>
          </w:p>
        </w:tc>
        <w:tc>
          <w:tcPr>
            <w:tcW w:w="1364" w:type="dxa"/>
          </w:tcPr>
          <w:p w14:paraId="7826C982" w14:textId="77777777" w:rsidR="00787F8E" w:rsidRPr="003D4ABF" w:rsidRDefault="00787F8E" w:rsidP="00844BD5">
            <w:pPr>
              <w:pStyle w:val="TAL"/>
              <w:rPr>
                <w:szCs w:val="18"/>
              </w:rPr>
            </w:pPr>
          </w:p>
        </w:tc>
        <w:tc>
          <w:tcPr>
            <w:tcW w:w="1748" w:type="dxa"/>
          </w:tcPr>
          <w:p w14:paraId="030D70B3" w14:textId="77777777" w:rsidR="00787F8E" w:rsidRPr="003D4ABF" w:rsidRDefault="00787F8E" w:rsidP="00844BD5">
            <w:pPr>
              <w:pStyle w:val="TAL"/>
            </w:pPr>
            <w:r w:rsidRPr="003D4ABF">
              <w:t>Yes</w:t>
            </w:r>
          </w:p>
        </w:tc>
        <w:tc>
          <w:tcPr>
            <w:tcW w:w="1627" w:type="dxa"/>
          </w:tcPr>
          <w:p w14:paraId="35A928DE" w14:textId="77777777" w:rsidR="00787F8E" w:rsidRPr="003D4ABF" w:rsidRDefault="00787F8E" w:rsidP="00844BD5">
            <w:pPr>
              <w:pStyle w:val="TAL"/>
            </w:pPr>
            <w:r w:rsidRPr="003D4ABF">
              <w:t>Added</w:t>
            </w:r>
          </w:p>
        </w:tc>
      </w:tr>
      <w:tr w:rsidR="00787F8E" w:rsidRPr="003D4ABF" w14:paraId="4D22F3D7" w14:textId="77777777" w:rsidTr="00844BD5">
        <w:trPr>
          <w:cantSplit/>
        </w:trPr>
        <w:tc>
          <w:tcPr>
            <w:tcW w:w="1613" w:type="dxa"/>
          </w:tcPr>
          <w:p w14:paraId="2E1D6410" w14:textId="77777777" w:rsidR="00787F8E" w:rsidRPr="003D4ABF" w:rsidRDefault="00787F8E" w:rsidP="00844BD5">
            <w:pPr>
              <w:pStyle w:val="TAL"/>
              <w:rPr>
                <w:szCs w:val="18"/>
              </w:rPr>
            </w:pPr>
            <w:r w:rsidRPr="003D4ABF">
              <w:t>Per DNAI: Traffic steering policy identifier</w:t>
            </w:r>
          </w:p>
        </w:tc>
        <w:tc>
          <w:tcPr>
            <w:tcW w:w="3279" w:type="dxa"/>
          </w:tcPr>
          <w:p w14:paraId="38948784" w14:textId="77777777" w:rsidR="00787F8E" w:rsidRPr="003D4ABF" w:rsidRDefault="00787F8E" w:rsidP="00844BD5">
            <w:pPr>
              <w:pStyle w:val="TAL"/>
              <w:rPr>
                <w:szCs w:val="18"/>
              </w:rPr>
            </w:pPr>
            <w:r w:rsidRPr="003D4ABF">
              <w:rPr>
                <w:szCs w:val="18"/>
              </w:rPr>
              <w:t>Reference to a pre-configured traffic steering policy at the SMF</w:t>
            </w:r>
          </w:p>
          <w:p w14:paraId="351F944B" w14:textId="77777777" w:rsidR="00787F8E" w:rsidRPr="003D4ABF" w:rsidRDefault="00787F8E" w:rsidP="00844BD5">
            <w:pPr>
              <w:pStyle w:val="TAL"/>
              <w:rPr>
                <w:szCs w:val="18"/>
              </w:rPr>
            </w:pPr>
            <w:r w:rsidRPr="003D4ABF">
              <w:rPr>
                <w:szCs w:val="18"/>
              </w:rPr>
              <w:t>(NOTE 19).</w:t>
            </w:r>
          </w:p>
        </w:tc>
        <w:tc>
          <w:tcPr>
            <w:tcW w:w="1364" w:type="dxa"/>
          </w:tcPr>
          <w:p w14:paraId="1788C3B6" w14:textId="77777777" w:rsidR="00787F8E" w:rsidRPr="003D4ABF" w:rsidRDefault="00787F8E" w:rsidP="00844BD5">
            <w:pPr>
              <w:pStyle w:val="TAL"/>
              <w:rPr>
                <w:szCs w:val="18"/>
              </w:rPr>
            </w:pPr>
          </w:p>
        </w:tc>
        <w:tc>
          <w:tcPr>
            <w:tcW w:w="1748" w:type="dxa"/>
          </w:tcPr>
          <w:p w14:paraId="74C8D503" w14:textId="77777777" w:rsidR="00787F8E" w:rsidRPr="003D4ABF" w:rsidRDefault="00787F8E" w:rsidP="00844BD5">
            <w:pPr>
              <w:pStyle w:val="TAL"/>
            </w:pPr>
            <w:r w:rsidRPr="003D4ABF">
              <w:t>Yes</w:t>
            </w:r>
          </w:p>
        </w:tc>
        <w:tc>
          <w:tcPr>
            <w:tcW w:w="1627" w:type="dxa"/>
          </w:tcPr>
          <w:p w14:paraId="57A0C142" w14:textId="77777777" w:rsidR="00787F8E" w:rsidRPr="003D4ABF" w:rsidRDefault="00787F8E" w:rsidP="00844BD5">
            <w:pPr>
              <w:pStyle w:val="TAL"/>
            </w:pPr>
            <w:r w:rsidRPr="003D4ABF">
              <w:t>Added</w:t>
            </w:r>
          </w:p>
        </w:tc>
      </w:tr>
      <w:tr w:rsidR="00787F8E" w:rsidRPr="003D4ABF" w14:paraId="55ABEA3E" w14:textId="77777777" w:rsidTr="00844BD5">
        <w:trPr>
          <w:cantSplit/>
        </w:trPr>
        <w:tc>
          <w:tcPr>
            <w:tcW w:w="1613" w:type="dxa"/>
          </w:tcPr>
          <w:p w14:paraId="50F16A67" w14:textId="77777777" w:rsidR="00787F8E" w:rsidRPr="003D4ABF" w:rsidRDefault="00787F8E" w:rsidP="00844BD5">
            <w:pPr>
              <w:pStyle w:val="TAL"/>
              <w:rPr>
                <w:b/>
                <w:szCs w:val="18"/>
              </w:rPr>
            </w:pPr>
            <w:r w:rsidRPr="003D4ABF">
              <w:t>Per DNAI: N6 traffic routing information</w:t>
            </w:r>
          </w:p>
        </w:tc>
        <w:tc>
          <w:tcPr>
            <w:tcW w:w="3279" w:type="dxa"/>
          </w:tcPr>
          <w:p w14:paraId="588BCF74" w14:textId="41DC1D1A" w:rsidR="00787F8E" w:rsidRPr="003D4ABF" w:rsidRDefault="00787F8E" w:rsidP="00844BD5">
            <w:pPr>
              <w:pStyle w:val="TAL"/>
              <w:rPr>
                <w:i/>
                <w:szCs w:val="18"/>
              </w:rPr>
            </w:pPr>
            <w:r w:rsidRPr="003D4ABF">
              <w:t>Describes the information necessary for traffic steering to the DNAI. It is described in</w:t>
            </w:r>
            <w:r w:rsidR="00A900CB" w:rsidRPr="003D4ABF">
              <w:t xml:space="preserve"> clause 5.6.7</w:t>
            </w:r>
            <w:r w:rsidRPr="003D4ABF">
              <w:t xml:space="preserve"> </w:t>
            </w:r>
            <w:r w:rsidR="00A900CB" w:rsidRPr="003D4ABF">
              <w:t xml:space="preserve">of </w:t>
            </w:r>
            <w:r w:rsidRPr="003D4ABF">
              <w:t>TS 23.501 [2</w:t>
            </w:r>
            <w:r w:rsidR="00A900CB" w:rsidRPr="003D4ABF">
              <w:t xml:space="preserve">] </w:t>
            </w:r>
            <w:r w:rsidRPr="003D4ABF">
              <w:t>(NOTE 19).</w:t>
            </w:r>
          </w:p>
        </w:tc>
        <w:tc>
          <w:tcPr>
            <w:tcW w:w="1364" w:type="dxa"/>
          </w:tcPr>
          <w:p w14:paraId="06A26D69" w14:textId="77777777" w:rsidR="00787F8E" w:rsidRPr="003D4ABF" w:rsidRDefault="00787F8E" w:rsidP="00844BD5">
            <w:pPr>
              <w:pStyle w:val="TAL"/>
              <w:rPr>
                <w:szCs w:val="18"/>
              </w:rPr>
            </w:pPr>
          </w:p>
        </w:tc>
        <w:tc>
          <w:tcPr>
            <w:tcW w:w="1748" w:type="dxa"/>
          </w:tcPr>
          <w:p w14:paraId="204C0793" w14:textId="77777777" w:rsidR="00787F8E" w:rsidRPr="003D4ABF" w:rsidRDefault="00787F8E" w:rsidP="00844BD5">
            <w:pPr>
              <w:pStyle w:val="TAL"/>
            </w:pPr>
            <w:r w:rsidRPr="003D4ABF">
              <w:t>Yes</w:t>
            </w:r>
          </w:p>
        </w:tc>
        <w:tc>
          <w:tcPr>
            <w:tcW w:w="1627" w:type="dxa"/>
          </w:tcPr>
          <w:p w14:paraId="1FCB4F3F" w14:textId="77777777" w:rsidR="00787F8E" w:rsidRPr="003D4ABF" w:rsidRDefault="00787F8E" w:rsidP="00844BD5">
            <w:pPr>
              <w:pStyle w:val="TAL"/>
            </w:pPr>
            <w:r w:rsidRPr="003D4ABF">
              <w:t>Added</w:t>
            </w:r>
          </w:p>
        </w:tc>
      </w:tr>
      <w:tr w:rsidR="00787F8E" w:rsidRPr="003D4ABF" w14:paraId="5054C740" w14:textId="77777777" w:rsidTr="00844BD5">
        <w:trPr>
          <w:cantSplit/>
        </w:trPr>
        <w:tc>
          <w:tcPr>
            <w:tcW w:w="1613" w:type="dxa"/>
          </w:tcPr>
          <w:p w14:paraId="3F463BDE" w14:textId="77777777" w:rsidR="00787F8E" w:rsidRPr="003D4ABF" w:rsidRDefault="00787F8E" w:rsidP="00844BD5">
            <w:pPr>
              <w:pStyle w:val="TAL"/>
              <w:rPr>
                <w:b/>
                <w:szCs w:val="18"/>
              </w:rPr>
            </w:pPr>
            <w:r w:rsidRPr="003D4ABF">
              <w:t>Information on AF subscription to UP change events</w:t>
            </w:r>
          </w:p>
        </w:tc>
        <w:tc>
          <w:tcPr>
            <w:tcW w:w="3279" w:type="dxa"/>
          </w:tcPr>
          <w:p w14:paraId="04738A58" w14:textId="4E81BF88" w:rsidR="00787F8E" w:rsidRPr="003D4ABF" w:rsidRDefault="00787F8E" w:rsidP="00844BD5">
            <w:pPr>
              <w:pStyle w:val="TAL"/>
              <w:rPr>
                <w:i/>
                <w:szCs w:val="18"/>
              </w:rPr>
            </w:pPr>
            <w:r w:rsidRPr="003D4ABF">
              <w:t>Indicates whether notifications in the case of change of UP path are requested and optionally indicates whether acknowledgment to the notifications shall be expected (as defined in</w:t>
            </w:r>
            <w:r w:rsidR="00A900CB" w:rsidRPr="003D4ABF">
              <w:t xml:space="preserve"> clause 5.6.7</w:t>
            </w:r>
            <w:r w:rsidRPr="003D4ABF">
              <w:t xml:space="preserve"> </w:t>
            </w:r>
            <w:r w:rsidR="00A900CB" w:rsidRPr="003D4ABF">
              <w:t xml:space="preserve">of </w:t>
            </w:r>
            <w:r w:rsidRPr="003D4ABF">
              <w:t>TS 23.501 [2]).</w:t>
            </w:r>
          </w:p>
        </w:tc>
        <w:tc>
          <w:tcPr>
            <w:tcW w:w="1364" w:type="dxa"/>
          </w:tcPr>
          <w:p w14:paraId="5F8F0B83" w14:textId="77777777" w:rsidR="00787F8E" w:rsidRPr="003D4ABF" w:rsidRDefault="00787F8E" w:rsidP="00844BD5">
            <w:pPr>
              <w:pStyle w:val="TAL"/>
              <w:rPr>
                <w:szCs w:val="18"/>
              </w:rPr>
            </w:pPr>
          </w:p>
        </w:tc>
        <w:tc>
          <w:tcPr>
            <w:tcW w:w="1748" w:type="dxa"/>
          </w:tcPr>
          <w:p w14:paraId="0DB98D9D" w14:textId="77777777" w:rsidR="00787F8E" w:rsidRPr="003D4ABF" w:rsidRDefault="00787F8E" w:rsidP="00844BD5">
            <w:pPr>
              <w:pStyle w:val="TAL"/>
            </w:pPr>
            <w:r w:rsidRPr="003D4ABF">
              <w:t>Yes</w:t>
            </w:r>
          </w:p>
        </w:tc>
        <w:tc>
          <w:tcPr>
            <w:tcW w:w="1627" w:type="dxa"/>
          </w:tcPr>
          <w:p w14:paraId="227A7E87" w14:textId="77777777" w:rsidR="00787F8E" w:rsidRPr="003D4ABF" w:rsidRDefault="00787F8E" w:rsidP="00844BD5">
            <w:pPr>
              <w:pStyle w:val="TAL"/>
            </w:pPr>
            <w:r w:rsidRPr="003D4ABF">
              <w:t>Added</w:t>
            </w:r>
          </w:p>
        </w:tc>
      </w:tr>
      <w:tr w:rsidR="00787F8E" w:rsidRPr="003D4ABF" w14:paraId="4E215FD9" w14:textId="77777777" w:rsidTr="00844BD5">
        <w:trPr>
          <w:cantSplit/>
        </w:trPr>
        <w:tc>
          <w:tcPr>
            <w:tcW w:w="1613" w:type="dxa"/>
          </w:tcPr>
          <w:p w14:paraId="5F6CC3A8" w14:textId="77777777" w:rsidR="00787F8E" w:rsidRPr="003D4ABF" w:rsidRDefault="00787F8E" w:rsidP="00844BD5">
            <w:pPr>
              <w:pStyle w:val="TAL"/>
              <w:rPr>
                <w:szCs w:val="18"/>
              </w:rPr>
            </w:pPr>
            <w:r w:rsidRPr="003D4ABF">
              <w:rPr>
                <w:szCs w:val="18"/>
              </w:rPr>
              <w:t>Indication of UE IP address preservation</w:t>
            </w:r>
          </w:p>
        </w:tc>
        <w:tc>
          <w:tcPr>
            <w:tcW w:w="3279" w:type="dxa"/>
          </w:tcPr>
          <w:p w14:paraId="6A9AE2F7" w14:textId="1BF3EC01" w:rsidR="00787F8E" w:rsidRPr="003D4ABF" w:rsidRDefault="00787F8E" w:rsidP="00844BD5">
            <w:pPr>
              <w:pStyle w:val="TAL"/>
              <w:rPr>
                <w:szCs w:val="18"/>
              </w:rPr>
            </w:pPr>
            <w:r w:rsidRPr="003D4ABF">
              <w:rPr>
                <w:szCs w:val="18"/>
              </w:rPr>
              <w:t>Indicates UE IP address should be preserved. It is defined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5301FCE3" w14:textId="77777777" w:rsidR="00787F8E" w:rsidRPr="003D4ABF" w:rsidRDefault="00787F8E" w:rsidP="00844BD5">
            <w:pPr>
              <w:pStyle w:val="TAL"/>
              <w:rPr>
                <w:szCs w:val="18"/>
              </w:rPr>
            </w:pPr>
          </w:p>
        </w:tc>
        <w:tc>
          <w:tcPr>
            <w:tcW w:w="1748" w:type="dxa"/>
          </w:tcPr>
          <w:p w14:paraId="0E4F8488" w14:textId="77777777" w:rsidR="00787F8E" w:rsidRPr="003D4ABF" w:rsidRDefault="00787F8E" w:rsidP="00844BD5">
            <w:pPr>
              <w:pStyle w:val="TAL"/>
            </w:pPr>
            <w:r w:rsidRPr="003D4ABF">
              <w:t>Yes</w:t>
            </w:r>
          </w:p>
        </w:tc>
        <w:tc>
          <w:tcPr>
            <w:tcW w:w="1627" w:type="dxa"/>
          </w:tcPr>
          <w:p w14:paraId="1B9C16BF" w14:textId="77777777" w:rsidR="00787F8E" w:rsidRPr="003D4ABF" w:rsidRDefault="00787F8E" w:rsidP="00844BD5">
            <w:pPr>
              <w:pStyle w:val="TAL"/>
            </w:pPr>
            <w:r w:rsidRPr="003D4ABF">
              <w:t>Added</w:t>
            </w:r>
          </w:p>
        </w:tc>
      </w:tr>
      <w:tr w:rsidR="00787F8E" w:rsidRPr="003D4ABF" w14:paraId="291AECEC" w14:textId="77777777" w:rsidTr="00844BD5">
        <w:trPr>
          <w:cantSplit/>
        </w:trPr>
        <w:tc>
          <w:tcPr>
            <w:tcW w:w="1613" w:type="dxa"/>
          </w:tcPr>
          <w:p w14:paraId="7166E617" w14:textId="77777777" w:rsidR="00787F8E" w:rsidRPr="003D4ABF" w:rsidRDefault="00787F8E" w:rsidP="00844BD5">
            <w:pPr>
              <w:pStyle w:val="TAL"/>
              <w:rPr>
                <w:szCs w:val="18"/>
              </w:rPr>
            </w:pPr>
            <w:r w:rsidRPr="003D4ABF">
              <w:rPr>
                <w:szCs w:val="18"/>
              </w:rPr>
              <w:t>Indication of traffic correlation</w:t>
            </w:r>
          </w:p>
        </w:tc>
        <w:tc>
          <w:tcPr>
            <w:tcW w:w="3279" w:type="dxa"/>
          </w:tcPr>
          <w:p w14:paraId="1395ED87" w14:textId="5318A219" w:rsidR="00787F8E" w:rsidRPr="003D4ABF" w:rsidRDefault="00787F8E" w:rsidP="00844BD5">
            <w:pPr>
              <w:pStyle w:val="TAL"/>
              <w:rPr>
                <w:szCs w:val="18"/>
              </w:rPr>
            </w:pPr>
            <w:r w:rsidRPr="003D4ABF">
              <w:rPr>
                <w:szCs w:val="18"/>
              </w:rPr>
              <w:t>Indicates that the target PDU Sessions should be correlated via a common DNAI in the user plane. It is described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79C6208B" w14:textId="77777777" w:rsidR="00787F8E" w:rsidRPr="003D4ABF" w:rsidRDefault="00787F8E" w:rsidP="00844BD5">
            <w:pPr>
              <w:pStyle w:val="TAL"/>
              <w:rPr>
                <w:szCs w:val="18"/>
              </w:rPr>
            </w:pPr>
          </w:p>
        </w:tc>
        <w:tc>
          <w:tcPr>
            <w:tcW w:w="1748" w:type="dxa"/>
          </w:tcPr>
          <w:p w14:paraId="40DB5FCB" w14:textId="77777777" w:rsidR="00787F8E" w:rsidRPr="003D4ABF" w:rsidRDefault="00787F8E" w:rsidP="00844BD5">
            <w:pPr>
              <w:pStyle w:val="TAL"/>
            </w:pPr>
            <w:r w:rsidRPr="003D4ABF">
              <w:t>Yes</w:t>
            </w:r>
          </w:p>
        </w:tc>
        <w:tc>
          <w:tcPr>
            <w:tcW w:w="1627" w:type="dxa"/>
          </w:tcPr>
          <w:p w14:paraId="3AF6CCC8" w14:textId="77777777" w:rsidR="00787F8E" w:rsidRPr="003D4ABF" w:rsidRDefault="00787F8E" w:rsidP="00844BD5">
            <w:pPr>
              <w:pStyle w:val="TAL"/>
            </w:pPr>
            <w:r w:rsidRPr="003D4ABF">
              <w:t>Added</w:t>
            </w:r>
          </w:p>
        </w:tc>
      </w:tr>
      <w:tr w:rsidR="00663770" w:rsidRPr="003D4ABF" w14:paraId="31141154" w14:textId="77777777" w:rsidTr="00844BD5">
        <w:trPr>
          <w:cantSplit/>
        </w:trPr>
        <w:tc>
          <w:tcPr>
            <w:tcW w:w="1613" w:type="dxa"/>
          </w:tcPr>
          <w:p w14:paraId="7A417B4D" w14:textId="76150CA1" w:rsidR="00663770" w:rsidRPr="003D4ABF" w:rsidRDefault="00663770" w:rsidP="00663770">
            <w:pPr>
              <w:pStyle w:val="TAL"/>
              <w:rPr>
                <w:szCs w:val="18"/>
              </w:rPr>
            </w:pPr>
            <w:r w:rsidRPr="003D4ABF">
              <w:rPr>
                <w:szCs w:val="18"/>
              </w:rPr>
              <w:t>Information on User Plane Latency requirements</w:t>
            </w:r>
          </w:p>
        </w:tc>
        <w:tc>
          <w:tcPr>
            <w:tcW w:w="3279" w:type="dxa"/>
          </w:tcPr>
          <w:p w14:paraId="3D243AE6" w14:textId="421F261E" w:rsidR="00663770" w:rsidRPr="003D4ABF" w:rsidRDefault="00663770" w:rsidP="00663770">
            <w:pPr>
              <w:pStyle w:val="TAL"/>
              <w:rPr>
                <w:szCs w:val="18"/>
              </w:rPr>
            </w:pPr>
            <w:r w:rsidRPr="003D4ABF">
              <w:rPr>
                <w:szCs w:val="18"/>
              </w:rPr>
              <w:t xml:space="preserve">Indicates the user plane latency requirements. </w:t>
            </w:r>
            <w:r w:rsidR="006A4701" w:rsidRPr="003D4ABF">
              <w:rPr>
                <w:szCs w:val="18"/>
              </w:rPr>
              <w:t xml:space="preserve">It is defined in clause 6.3.6 of </w:t>
            </w:r>
            <w:r w:rsidRPr="003D4ABF">
              <w:rPr>
                <w:szCs w:val="18"/>
              </w:rPr>
              <w:t>TS 23.548 [33]</w:t>
            </w:r>
            <w:r w:rsidR="00BD10A8" w:rsidRPr="003D4ABF">
              <w:rPr>
                <w:szCs w:val="18"/>
              </w:rPr>
              <w:t>.</w:t>
            </w:r>
          </w:p>
        </w:tc>
        <w:tc>
          <w:tcPr>
            <w:tcW w:w="1364" w:type="dxa"/>
          </w:tcPr>
          <w:p w14:paraId="31F46232" w14:textId="77777777" w:rsidR="00663770" w:rsidRPr="003D4ABF" w:rsidRDefault="00663770" w:rsidP="00663770">
            <w:pPr>
              <w:pStyle w:val="TAL"/>
              <w:rPr>
                <w:szCs w:val="18"/>
              </w:rPr>
            </w:pPr>
          </w:p>
        </w:tc>
        <w:tc>
          <w:tcPr>
            <w:tcW w:w="1748" w:type="dxa"/>
          </w:tcPr>
          <w:p w14:paraId="0767ED70" w14:textId="75F4B70F" w:rsidR="00663770" w:rsidRPr="003D4ABF" w:rsidRDefault="00663770" w:rsidP="00663770">
            <w:pPr>
              <w:pStyle w:val="TAL"/>
            </w:pPr>
            <w:r w:rsidRPr="003D4ABF">
              <w:t>Yes</w:t>
            </w:r>
          </w:p>
        </w:tc>
        <w:tc>
          <w:tcPr>
            <w:tcW w:w="1627" w:type="dxa"/>
          </w:tcPr>
          <w:p w14:paraId="390C89ED" w14:textId="481FA6B9" w:rsidR="00663770" w:rsidRPr="003D4ABF" w:rsidRDefault="00663770" w:rsidP="00663770">
            <w:pPr>
              <w:pStyle w:val="TAL"/>
            </w:pPr>
            <w:r w:rsidRPr="003D4ABF">
              <w:t>Added</w:t>
            </w:r>
          </w:p>
        </w:tc>
      </w:tr>
      <w:tr w:rsidR="006A4701" w:rsidRPr="003D4ABF" w14:paraId="4BFD6273" w14:textId="77777777" w:rsidTr="006A4701">
        <w:trPr>
          <w:cantSplit/>
        </w:trPr>
        <w:tc>
          <w:tcPr>
            <w:tcW w:w="1613" w:type="dxa"/>
          </w:tcPr>
          <w:p w14:paraId="48A7F0D3" w14:textId="55B52676" w:rsidR="006A4701" w:rsidRPr="003D4ABF" w:rsidRDefault="006A4701" w:rsidP="006A4701">
            <w:pPr>
              <w:pStyle w:val="TAL"/>
              <w:rPr>
                <w:szCs w:val="18"/>
              </w:rPr>
            </w:pPr>
            <w:r w:rsidRPr="003D4ABF">
              <w:rPr>
                <w:szCs w:val="18"/>
              </w:rPr>
              <w:t>Indication for Simultaneous Connectivity at Edge Relocation</w:t>
            </w:r>
          </w:p>
        </w:tc>
        <w:tc>
          <w:tcPr>
            <w:tcW w:w="3279" w:type="dxa"/>
          </w:tcPr>
          <w:p w14:paraId="6DCEA08C" w14:textId="08442414" w:rsidR="006A4701" w:rsidRPr="003D4ABF" w:rsidRDefault="006A4701" w:rsidP="006A4701">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A4701" w:rsidRPr="003D4ABF" w:rsidRDefault="006A4701" w:rsidP="006A4701">
            <w:pPr>
              <w:pStyle w:val="TAL"/>
              <w:rPr>
                <w:szCs w:val="18"/>
              </w:rPr>
            </w:pPr>
          </w:p>
        </w:tc>
        <w:tc>
          <w:tcPr>
            <w:tcW w:w="1748" w:type="dxa"/>
          </w:tcPr>
          <w:p w14:paraId="22560565" w14:textId="222F994F" w:rsidR="006A4701" w:rsidRPr="003D4ABF" w:rsidRDefault="006A4701" w:rsidP="006A4701">
            <w:pPr>
              <w:pStyle w:val="TAL"/>
            </w:pPr>
            <w:r w:rsidRPr="003D4ABF">
              <w:t>Yes</w:t>
            </w:r>
          </w:p>
        </w:tc>
        <w:tc>
          <w:tcPr>
            <w:tcW w:w="1627" w:type="dxa"/>
          </w:tcPr>
          <w:p w14:paraId="5919C091" w14:textId="17192459" w:rsidR="006A4701" w:rsidRPr="003D4ABF" w:rsidRDefault="006A4701" w:rsidP="006A4701">
            <w:pPr>
              <w:pStyle w:val="TAL"/>
            </w:pPr>
            <w:r w:rsidRPr="003D4ABF">
              <w:t>Added</w:t>
            </w:r>
          </w:p>
        </w:tc>
      </w:tr>
      <w:tr w:rsidR="006A4701" w:rsidRPr="003D4ABF" w14:paraId="729A6149" w14:textId="77777777" w:rsidTr="00844BD5">
        <w:trPr>
          <w:cantSplit/>
        </w:trPr>
        <w:tc>
          <w:tcPr>
            <w:tcW w:w="1613" w:type="dxa"/>
          </w:tcPr>
          <w:p w14:paraId="1472351E" w14:textId="144AAF83" w:rsidR="006A4701" w:rsidRPr="003D4ABF" w:rsidRDefault="006A4701" w:rsidP="006A4701">
            <w:pPr>
              <w:pStyle w:val="TAL"/>
              <w:rPr>
                <w:szCs w:val="18"/>
              </w:rPr>
            </w:pPr>
            <w:r w:rsidRPr="003D4ABF">
              <w:rPr>
                <w:szCs w:val="18"/>
              </w:rPr>
              <w:t>Information for EAS IP Replacement in 5GC</w:t>
            </w:r>
          </w:p>
        </w:tc>
        <w:tc>
          <w:tcPr>
            <w:tcW w:w="3279" w:type="dxa"/>
          </w:tcPr>
          <w:p w14:paraId="7C6C6DFA" w14:textId="3A4916B1" w:rsidR="006A4701" w:rsidRPr="003D4ABF" w:rsidRDefault="006A4701" w:rsidP="006A470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A4701" w:rsidRPr="003D4ABF" w:rsidRDefault="006A4701" w:rsidP="006A4701">
            <w:pPr>
              <w:pStyle w:val="TAL"/>
              <w:rPr>
                <w:szCs w:val="18"/>
              </w:rPr>
            </w:pPr>
          </w:p>
        </w:tc>
        <w:tc>
          <w:tcPr>
            <w:tcW w:w="1748" w:type="dxa"/>
          </w:tcPr>
          <w:p w14:paraId="08FB3B46" w14:textId="0CBD402A" w:rsidR="006A4701" w:rsidRPr="003D4ABF" w:rsidRDefault="006A4701" w:rsidP="006A4701">
            <w:pPr>
              <w:pStyle w:val="TAL"/>
            </w:pPr>
            <w:r w:rsidRPr="003D4ABF">
              <w:t>Yes</w:t>
            </w:r>
          </w:p>
        </w:tc>
        <w:tc>
          <w:tcPr>
            <w:tcW w:w="1627" w:type="dxa"/>
          </w:tcPr>
          <w:p w14:paraId="291DAD9E" w14:textId="5353507E" w:rsidR="006A4701" w:rsidRPr="003D4ABF" w:rsidRDefault="006A4701" w:rsidP="006A4701">
            <w:pPr>
              <w:pStyle w:val="TAL"/>
            </w:pPr>
            <w:r w:rsidRPr="003D4ABF">
              <w:t>Added</w:t>
            </w:r>
          </w:p>
        </w:tc>
      </w:tr>
      <w:tr w:rsidR="006A4701" w:rsidRPr="003D4ABF" w14:paraId="14887F39" w14:textId="77777777" w:rsidTr="00844BD5">
        <w:trPr>
          <w:cantSplit/>
        </w:trPr>
        <w:tc>
          <w:tcPr>
            <w:tcW w:w="1613" w:type="dxa"/>
          </w:tcPr>
          <w:p w14:paraId="08FFF287" w14:textId="77777777" w:rsidR="006A4701" w:rsidRPr="003D4ABF" w:rsidRDefault="006A4701" w:rsidP="006A4701">
            <w:pPr>
              <w:pStyle w:val="TAL"/>
            </w:pPr>
            <w:r w:rsidRPr="003D4ABF">
              <w:rPr>
                <w:b/>
                <w:szCs w:val="18"/>
              </w:rPr>
              <w:t>NBIFOM related control Information</w:t>
            </w:r>
          </w:p>
        </w:tc>
        <w:tc>
          <w:tcPr>
            <w:tcW w:w="3279" w:type="dxa"/>
          </w:tcPr>
          <w:p w14:paraId="5E07E1E2" w14:textId="20F865A3" w:rsidR="006A4701" w:rsidRPr="003D4ABF" w:rsidRDefault="006A4701" w:rsidP="006A4701">
            <w:pPr>
              <w:pStyle w:val="TAL"/>
            </w:pPr>
            <w:r w:rsidRPr="003D4ABF">
              <w:rPr>
                <w:i/>
                <w:szCs w:val="18"/>
              </w:rPr>
              <w:t>This part describes PCC rule information related with NBIFOM.</w:t>
            </w:r>
          </w:p>
        </w:tc>
        <w:tc>
          <w:tcPr>
            <w:tcW w:w="1364" w:type="dxa"/>
          </w:tcPr>
          <w:p w14:paraId="6F7187D2" w14:textId="77777777" w:rsidR="006A4701" w:rsidRPr="003D4ABF" w:rsidRDefault="006A4701" w:rsidP="006A4701">
            <w:pPr>
              <w:pStyle w:val="TAL"/>
              <w:rPr>
                <w:szCs w:val="18"/>
              </w:rPr>
            </w:pPr>
          </w:p>
        </w:tc>
        <w:tc>
          <w:tcPr>
            <w:tcW w:w="1748" w:type="dxa"/>
          </w:tcPr>
          <w:p w14:paraId="717472A1" w14:textId="77777777" w:rsidR="006A4701" w:rsidRPr="003D4ABF" w:rsidRDefault="006A4701" w:rsidP="006A4701">
            <w:pPr>
              <w:pStyle w:val="TAL"/>
            </w:pPr>
          </w:p>
        </w:tc>
        <w:tc>
          <w:tcPr>
            <w:tcW w:w="1627" w:type="dxa"/>
          </w:tcPr>
          <w:p w14:paraId="1B5E87B2" w14:textId="77777777" w:rsidR="006A4701" w:rsidRPr="003D4ABF" w:rsidRDefault="006A4701" w:rsidP="006A4701">
            <w:pPr>
              <w:pStyle w:val="TAL"/>
            </w:pPr>
          </w:p>
        </w:tc>
      </w:tr>
      <w:tr w:rsidR="006A4701" w:rsidRPr="003D4ABF" w14:paraId="379FE828" w14:textId="77777777" w:rsidTr="00844BD5">
        <w:trPr>
          <w:cantSplit/>
        </w:trPr>
        <w:tc>
          <w:tcPr>
            <w:tcW w:w="1613" w:type="dxa"/>
          </w:tcPr>
          <w:p w14:paraId="53857317" w14:textId="77777777" w:rsidR="006A4701" w:rsidRPr="003D4ABF" w:rsidRDefault="006A4701" w:rsidP="006A4701">
            <w:pPr>
              <w:pStyle w:val="TAL"/>
            </w:pPr>
            <w:r w:rsidRPr="003D4ABF">
              <w:rPr>
                <w:szCs w:val="18"/>
              </w:rPr>
              <w:t>Allowed Access Type</w:t>
            </w:r>
          </w:p>
        </w:tc>
        <w:tc>
          <w:tcPr>
            <w:tcW w:w="3279" w:type="dxa"/>
          </w:tcPr>
          <w:p w14:paraId="419D1AD6" w14:textId="745FCFD1" w:rsidR="006A4701" w:rsidRPr="003D4ABF" w:rsidRDefault="006A4701" w:rsidP="006A4701">
            <w:pPr>
              <w:pStyle w:val="TAL"/>
            </w:pPr>
            <w:r w:rsidRPr="003D4ABF">
              <w:rPr>
                <w:szCs w:val="18"/>
              </w:rPr>
              <w:t>The access to be used for traffic identified by the PCC rule.</w:t>
            </w:r>
          </w:p>
        </w:tc>
        <w:tc>
          <w:tcPr>
            <w:tcW w:w="1364" w:type="dxa"/>
          </w:tcPr>
          <w:p w14:paraId="431B69A5" w14:textId="77777777" w:rsidR="006A4701" w:rsidRPr="003D4ABF" w:rsidRDefault="006A4701" w:rsidP="006A4701">
            <w:pPr>
              <w:pStyle w:val="TAL"/>
              <w:rPr>
                <w:szCs w:val="18"/>
              </w:rPr>
            </w:pPr>
          </w:p>
        </w:tc>
        <w:tc>
          <w:tcPr>
            <w:tcW w:w="1748" w:type="dxa"/>
          </w:tcPr>
          <w:p w14:paraId="0DB0B9FC" w14:textId="77777777" w:rsidR="006A4701" w:rsidRPr="003D4ABF" w:rsidRDefault="006A4701" w:rsidP="006A4701">
            <w:pPr>
              <w:pStyle w:val="TAL"/>
            </w:pPr>
          </w:p>
        </w:tc>
        <w:tc>
          <w:tcPr>
            <w:tcW w:w="1627" w:type="dxa"/>
          </w:tcPr>
          <w:p w14:paraId="4FDBA042" w14:textId="77777777" w:rsidR="006A4701" w:rsidRPr="003D4ABF" w:rsidRDefault="006A4701" w:rsidP="006A4701">
            <w:pPr>
              <w:pStyle w:val="TAL"/>
            </w:pPr>
            <w:r w:rsidRPr="003D4ABF">
              <w:t>Removed</w:t>
            </w:r>
          </w:p>
        </w:tc>
      </w:tr>
      <w:tr w:rsidR="006A4701" w:rsidRPr="003D4ABF" w14:paraId="216E16F9" w14:textId="77777777" w:rsidTr="00844BD5">
        <w:trPr>
          <w:cantSplit/>
        </w:trPr>
        <w:tc>
          <w:tcPr>
            <w:tcW w:w="1613" w:type="dxa"/>
          </w:tcPr>
          <w:p w14:paraId="0C9A1AC1" w14:textId="77777777" w:rsidR="006A4701" w:rsidRPr="003D4ABF" w:rsidRDefault="006A4701" w:rsidP="006A4701">
            <w:pPr>
              <w:pStyle w:val="TAL"/>
              <w:rPr>
                <w:szCs w:val="18"/>
              </w:rPr>
            </w:pPr>
            <w:r w:rsidRPr="003D4ABF">
              <w:rPr>
                <w:b/>
                <w:szCs w:val="18"/>
              </w:rPr>
              <w:t>RAN support information</w:t>
            </w:r>
          </w:p>
        </w:tc>
        <w:tc>
          <w:tcPr>
            <w:tcW w:w="3279" w:type="dxa"/>
          </w:tcPr>
          <w:p w14:paraId="0F0117E3" w14:textId="77777777" w:rsidR="006A4701" w:rsidRPr="003D4ABF" w:rsidRDefault="006A4701" w:rsidP="006A470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A4701" w:rsidRPr="003D4ABF" w:rsidRDefault="006A4701" w:rsidP="006A4701">
            <w:pPr>
              <w:pStyle w:val="TAL"/>
              <w:rPr>
                <w:szCs w:val="18"/>
              </w:rPr>
            </w:pPr>
          </w:p>
        </w:tc>
        <w:tc>
          <w:tcPr>
            <w:tcW w:w="1748" w:type="dxa"/>
          </w:tcPr>
          <w:p w14:paraId="296B9640" w14:textId="77777777" w:rsidR="006A4701" w:rsidRPr="003D4ABF" w:rsidRDefault="006A4701" w:rsidP="006A4701">
            <w:pPr>
              <w:pStyle w:val="TAL"/>
            </w:pPr>
          </w:p>
        </w:tc>
        <w:tc>
          <w:tcPr>
            <w:tcW w:w="1627" w:type="dxa"/>
          </w:tcPr>
          <w:p w14:paraId="1F6FDC96" w14:textId="77777777" w:rsidR="006A4701" w:rsidRPr="003D4ABF" w:rsidRDefault="006A4701" w:rsidP="006A4701">
            <w:pPr>
              <w:pStyle w:val="TAL"/>
            </w:pPr>
          </w:p>
        </w:tc>
      </w:tr>
      <w:tr w:rsidR="006A4701" w:rsidRPr="003D4ABF" w14:paraId="47470B49" w14:textId="77777777" w:rsidTr="00844BD5">
        <w:trPr>
          <w:cantSplit/>
        </w:trPr>
        <w:tc>
          <w:tcPr>
            <w:tcW w:w="1613" w:type="dxa"/>
          </w:tcPr>
          <w:p w14:paraId="177415F1" w14:textId="77777777" w:rsidR="006A4701" w:rsidRPr="003D4ABF" w:rsidRDefault="006A4701" w:rsidP="006A4701">
            <w:pPr>
              <w:pStyle w:val="TAL"/>
            </w:pPr>
            <w:r w:rsidRPr="003D4ABF">
              <w:t>UL Maximum Packet Loss Rate</w:t>
            </w:r>
          </w:p>
        </w:tc>
        <w:tc>
          <w:tcPr>
            <w:tcW w:w="3279" w:type="dxa"/>
          </w:tcPr>
          <w:p w14:paraId="5B7A7CF7" w14:textId="24F9C6C1" w:rsidR="006A4701" w:rsidRPr="003D4ABF" w:rsidRDefault="006A4701" w:rsidP="006A470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6A4701" w:rsidRPr="003D4ABF" w:rsidRDefault="006A4701" w:rsidP="006A4701">
            <w:pPr>
              <w:pStyle w:val="TAL"/>
            </w:pPr>
            <w:r w:rsidRPr="003D4ABF">
              <w:t>Yes</w:t>
            </w:r>
          </w:p>
        </w:tc>
        <w:tc>
          <w:tcPr>
            <w:tcW w:w="1627" w:type="dxa"/>
          </w:tcPr>
          <w:p w14:paraId="79F1AB56" w14:textId="77777777" w:rsidR="006A4701" w:rsidRPr="003D4ABF" w:rsidRDefault="006A4701" w:rsidP="006A4701">
            <w:pPr>
              <w:pStyle w:val="TAL"/>
            </w:pPr>
            <w:r w:rsidRPr="003D4ABF">
              <w:t>None</w:t>
            </w:r>
          </w:p>
        </w:tc>
      </w:tr>
      <w:tr w:rsidR="006A4701" w:rsidRPr="003D4ABF" w14:paraId="74EFBA82" w14:textId="77777777" w:rsidTr="00844BD5">
        <w:trPr>
          <w:cantSplit/>
        </w:trPr>
        <w:tc>
          <w:tcPr>
            <w:tcW w:w="1613" w:type="dxa"/>
          </w:tcPr>
          <w:p w14:paraId="0B88D1E7" w14:textId="77777777" w:rsidR="006A4701" w:rsidRPr="003D4ABF" w:rsidRDefault="006A4701" w:rsidP="006A4701">
            <w:pPr>
              <w:pStyle w:val="TAL"/>
            </w:pPr>
            <w:r w:rsidRPr="003D4ABF">
              <w:t>DL Maximum Packet Loss Rate</w:t>
            </w:r>
          </w:p>
        </w:tc>
        <w:tc>
          <w:tcPr>
            <w:tcW w:w="3279" w:type="dxa"/>
          </w:tcPr>
          <w:p w14:paraId="1AE9515A" w14:textId="7D8C4E3E" w:rsidR="006A4701" w:rsidRPr="003D4ABF" w:rsidRDefault="006A4701" w:rsidP="006A470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6A4701" w:rsidRPr="003D4ABF" w:rsidRDefault="006A4701" w:rsidP="006A4701">
            <w:pPr>
              <w:pStyle w:val="TAL"/>
            </w:pPr>
            <w:r w:rsidRPr="003D4ABF">
              <w:t>Yes</w:t>
            </w:r>
          </w:p>
        </w:tc>
        <w:tc>
          <w:tcPr>
            <w:tcW w:w="1627" w:type="dxa"/>
          </w:tcPr>
          <w:p w14:paraId="01249EE0" w14:textId="77777777" w:rsidR="006A4701" w:rsidRPr="003D4ABF" w:rsidRDefault="006A4701" w:rsidP="006A4701">
            <w:pPr>
              <w:pStyle w:val="TAL"/>
            </w:pPr>
            <w:r w:rsidRPr="003D4ABF">
              <w:t>None</w:t>
            </w:r>
          </w:p>
        </w:tc>
      </w:tr>
      <w:tr w:rsidR="006A4701" w:rsidRPr="003D4ABF" w14:paraId="5C0EE675" w14:textId="77777777" w:rsidTr="00844BD5">
        <w:trPr>
          <w:cantSplit/>
        </w:trPr>
        <w:tc>
          <w:tcPr>
            <w:tcW w:w="1613" w:type="dxa"/>
          </w:tcPr>
          <w:p w14:paraId="2BD303D7" w14:textId="77777777" w:rsidR="006A4701" w:rsidRPr="003D4ABF" w:rsidRDefault="006A4701" w:rsidP="006A4701">
            <w:pPr>
              <w:pStyle w:val="TAL"/>
              <w:rPr>
                <w:b/>
              </w:rPr>
            </w:pPr>
            <w:r w:rsidRPr="003D4ABF">
              <w:rPr>
                <w:b/>
              </w:rPr>
              <w:lastRenderedPageBreak/>
              <w:t>MA PDU Session Control</w:t>
            </w:r>
          </w:p>
          <w:p w14:paraId="594722CD" w14:textId="77777777" w:rsidR="006A4701" w:rsidRPr="003D4ABF" w:rsidRDefault="006A4701" w:rsidP="006A4701">
            <w:pPr>
              <w:pStyle w:val="TAL"/>
              <w:rPr>
                <w:b/>
              </w:rPr>
            </w:pPr>
            <w:r w:rsidRPr="003D4ABF">
              <w:rPr>
                <w:b/>
              </w:rPr>
              <w:t>(NOTE 20)</w:t>
            </w:r>
          </w:p>
        </w:tc>
        <w:tc>
          <w:tcPr>
            <w:tcW w:w="3279" w:type="dxa"/>
          </w:tcPr>
          <w:p w14:paraId="190EE831" w14:textId="77777777" w:rsidR="006A4701" w:rsidRPr="003D4ABF" w:rsidRDefault="006A4701" w:rsidP="006A4701">
            <w:pPr>
              <w:pStyle w:val="TAL"/>
              <w:rPr>
                <w:i/>
                <w:lang w:eastAsia="ja-JP"/>
              </w:rPr>
            </w:pPr>
            <w:r w:rsidRPr="003D4ABF">
              <w:rPr>
                <w:i/>
                <w:lang w:eastAsia="ja-JP"/>
              </w:rPr>
              <w:t>This part defines information supporting control of MA PDU Sessions</w:t>
            </w:r>
          </w:p>
        </w:tc>
        <w:tc>
          <w:tcPr>
            <w:tcW w:w="1364" w:type="dxa"/>
          </w:tcPr>
          <w:p w14:paraId="6BEE71D8" w14:textId="77777777" w:rsidR="006A4701" w:rsidRPr="003D4ABF" w:rsidRDefault="006A4701" w:rsidP="006A4701">
            <w:pPr>
              <w:pStyle w:val="TAL"/>
              <w:rPr>
                <w:szCs w:val="18"/>
              </w:rPr>
            </w:pPr>
          </w:p>
        </w:tc>
        <w:tc>
          <w:tcPr>
            <w:tcW w:w="1748" w:type="dxa"/>
          </w:tcPr>
          <w:p w14:paraId="359267B3" w14:textId="77777777" w:rsidR="006A4701" w:rsidRPr="003D4ABF" w:rsidRDefault="006A4701" w:rsidP="006A4701">
            <w:pPr>
              <w:pStyle w:val="TAL"/>
            </w:pPr>
            <w:r w:rsidRPr="003D4ABF">
              <w:t>Yes</w:t>
            </w:r>
          </w:p>
        </w:tc>
        <w:tc>
          <w:tcPr>
            <w:tcW w:w="1627" w:type="dxa"/>
          </w:tcPr>
          <w:p w14:paraId="4CA11E29" w14:textId="77777777" w:rsidR="006A4701" w:rsidRPr="003D4ABF" w:rsidRDefault="006A4701" w:rsidP="006A4701">
            <w:pPr>
              <w:pStyle w:val="TAL"/>
            </w:pPr>
            <w:r w:rsidRPr="003D4ABF">
              <w:t>New</w:t>
            </w:r>
          </w:p>
        </w:tc>
      </w:tr>
      <w:tr w:rsidR="006A4701" w:rsidRPr="003D4ABF" w14:paraId="77A9623B" w14:textId="77777777" w:rsidTr="00844BD5">
        <w:trPr>
          <w:cantSplit/>
        </w:trPr>
        <w:tc>
          <w:tcPr>
            <w:tcW w:w="1613" w:type="dxa"/>
          </w:tcPr>
          <w:p w14:paraId="42ABEEFF" w14:textId="77777777" w:rsidR="006A4701" w:rsidRPr="003D4ABF" w:rsidRDefault="006A4701" w:rsidP="006A4701">
            <w:pPr>
              <w:pStyle w:val="TAL"/>
            </w:pPr>
            <w:r w:rsidRPr="003D4ABF">
              <w:t>Application descriptors</w:t>
            </w:r>
          </w:p>
        </w:tc>
        <w:tc>
          <w:tcPr>
            <w:tcW w:w="3279" w:type="dxa"/>
          </w:tcPr>
          <w:p w14:paraId="58FC73F8" w14:textId="4B2CC4FE" w:rsidR="006A4701" w:rsidRPr="003D4ABF" w:rsidRDefault="003D4ABF" w:rsidP="006A4701">
            <w:pPr>
              <w:pStyle w:val="TAL"/>
              <w:rPr>
                <w:lang w:eastAsia="ja-JP"/>
              </w:rPr>
            </w:pPr>
            <w:r w:rsidRPr="003D4ABF">
              <w:rPr>
                <w:lang w:eastAsia="ja-JP"/>
              </w:rPr>
              <w:t>I</w:t>
            </w:r>
            <w:r w:rsidR="006A4701" w:rsidRPr="003D4ABF">
              <w:rPr>
                <w:lang w:eastAsia="ja-JP"/>
              </w:rPr>
              <w:t>dentifies the application traffic</w:t>
            </w:r>
            <w:r w:rsidRPr="003D4ABF">
              <w:rPr>
                <w:lang w:eastAsia="ja-JP"/>
              </w:rPr>
              <w:t xml:space="preserve"> for which MA PDU Session control is required based on</w:t>
            </w:r>
            <w:r w:rsidR="006A4701" w:rsidRPr="003D4ABF">
              <w:rPr>
                <w:lang w:eastAsia="ja-JP"/>
              </w:rPr>
              <w:t xml:space="preserve"> the Steering Functionality</w:t>
            </w:r>
            <w:r w:rsidRPr="003D4ABF">
              <w:rPr>
                <w:lang w:eastAsia="ja-JP"/>
              </w:rPr>
              <w:t>,</w:t>
            </w:r>
            <w:r w:rsidR="006A4701" w:rsidRPr="003D4ABF">
              <w:rPr>
                <w:lang w:eastAsia="ja-JP"/>
              </w:rPr>
              <w:t xml:space="preserve"> the Steering </w:t>
            </w:r>
            <w:r w:rsidRPr="003D4ABF">
              <w:rPr>
                <w:lang w:eastAsia="ja-JP"/>
              </w:rPr>
              <w:t>M</w:t>
            </w:r>
            <w:r w:rsidR="006A4701" w:rsidRPr="003D4ABF">
              <w:rPr>
                <w:lang w:eastAsia="ja-JP"/>
              </w:rPr>
              <w:t>ode</w:t>
            </w:r>
            <w:r w:rsidRPr="003D4ABF">
              <w:rPr>
                <w:lang w:eastAsia="ja-JP"/>
              </w:rPr>
              <w:t>, Steering Mode Indicator and Threshold Values</w:t>
            </w:r>
            <w:r w:rsidR="006A4701" w:rsidRPr="003D4ABF">
              <w:rPr>
                <w:lang w:eastAsia="ja-JP"/>
              </w:rPr>
              <w:t>. It is described in clause 5.32.8 of TS 23.501 [2].</w:t>
            </w:r>
          </w:p>
        </w:tc>
        <w:tc>
          <w:tcPr>
            <w:tcW w:w="1364" w:type="dxa"/>
          </w:tcPr>
          <w:p w14:paraId="67F9C7EF" w14:textId="77777777" w:rsidR="006A4701" w:rsidRPr="003D4ABF" w:rsidRDefault="006A4701" w:rsidP="006A4701">
            <w:pPr>
              <w:pStyle w:val="TAL"/>
              <w:rPr>
                <w:szCs w:val="18"/>
              </w:rPr>
            </w:pPr>
            <w:r w:rsidRPr="003D4ABF">
              <w:rPr>
                <w:szCs w:val="18"/>
              </w:rPr>
              <w:t>Conditional (NOTE 27)</w:t>
            </w:r>
          </w:p>
        </w:tc>
        <w:tc>
          <w:tcPr>
            <w:tcW w:w="1748" w:type="dxa"/>
          </w:tcPr>
          <w:p w14:paraId="747809AB" w14:textId="77777777" w:rsidR="006A4701" w:rsidRPr="003D4ABF" w:rsidRDefault="006A4701" w:rsidP="006A4701">
            <w:pPr>
              <w:pStyle w:val="TAL"/>
            </w:pPr>
            <w:r w:rsidRPr="003D4ABF">
              <w:t>Yes</w:t>
            </w:r>
          </w:p>
        </w:tc>
        <w:tc>
          <w:tcPr>
            <w:tcW w:w="1627" w:type="dxa"/>
          </w:tcPr>
          <w:p w14:paraId="3C17C9E6" w14:textId="77777777" w:rsidR="006A4701" w:rsidRPr="003D4ABF" w:rsidRDefault="006A4701" w:rsidP="006A4701">
            <w:pPr>
              <w:pStyle w:val="TAL"/>
            </w:pPr>
            <w:r w:rsidRPr="003D4ABF">
              <w:t>New</w:t>
            </w:r>
          </w:p>
        </w:tc>
      </w:tr>
      <w:tr w:rsidR="006A4701" w:rsidRPr="003D4ABF" w14:paraId="46D90063" w14:textId="77777777" w:rsidTr="00844BD5">
        <w:trPr>
          <w:cantSplit/>
        </w:trPr>
        <w:tc>
          <w:tcPr>
            <w:tcW w:w="1613" w:type="dxa"/>
          </w:tcPr>
          <w:p w14:paraId="382A5DEE" w14:textId="77777777" w:rsidR="006A4701" w:rsidRPr="003D4ABF" w:rsidRDefault="006A4701" w:rsidP="006A4701">
            <w:pPr>
              <w:pStyle w:val="TAL"/>
            </w:pPr>
            <w:r w:rsidRPr="003D4ABF">
              <w:t>Steering Functionality</w:t>
            </w:r>
          </w:p>
        </w:tc>
        <w:tc>
          <w:tcPr>
            <w:tcW w:w="3279" w:type="dxa"/>
          </w:tcPr>
          <w:p w14:paraId="4C624DE6" w14:textId="77777777" w:rsidR="006A4701" w:rsidRPr="003D4ABF" w:rsidRDefault="006A4701" w:rsidP="006A4701">
            <w:pPr>
              <w:pStyle w:val="TAL"/>
              <w:rPr>
                <w:lang w:eastAsia="ja-JP"/>
              </w:rPr>
            </w:pPr>
            <w:r w:rsidRPr="003D4ABF">
              <w:rPr>
                <w:lang w:eastAsia="ja-JP"/>
              </w:rPr>
              <w:t>Indicates the applicable traffic steering functionality.</w:t>
            </w:r>
          </w:p>
        </w:tc>
        <w:tc>
          <w:tcPr>
            <w:tcW w:w="1364" w:type="dxa"/>
          </w:tcPr>
          <w:p w14:paraId="7253539B" w14:textId="77777777" w:rsidR="006A4701" w:rsidRPr="003D4ABF" w:rsidRDefault="006A4701" w:rsidP="006A4701">
            <w:pPr>
              <w:pStyle w:val="TAL"/>
              <w:rPr>
                <w:szCs w:val="18"/>
              </w:rPr>
            </w:pPr>
            <w:r w:rsidRPr="003D4ABF">
              <w:rPr>
                <w:szCs w:val="18"/>
              </w:rPr>
              <w:t>Conditional (NOTE 21)</w:t>
            </w:r>
          </w:p>
        </w:tc>
        <w:tc>
          <w:tcPr>
            <w:tcW w:w="1748" w:type="dxa"/>
          </w:tcPr>
          <w:p w14:paraId="01BB6676" w14:textId="77777777" w:rsidR="006A4701" w:rsidRPr="003D4ABF" w:rsidRDefault="006A4701" w:rsidP="006A4701">
            <w:pPr>
              <w:pStyle w:val="TAL"/>
            </w:pPr>
            <w:r w:rsidRPr="003D4ABF">
              <w:t>Yes</w:t>
            </w:r>
          </w:p>
        </w:tc>
        <w:tc>
          <w:tcPr>
            <w:tcW w:w="1627" w:type="dxa"/>
          </w:tcPr>
          <w:p w14:paraId="0D5667CE" w14:textId="77777777" w:rsidR="006A4701" w:rsidRPr="003D4ABF" w:rsidRDefault="006A4701" w:rsidP="006A4701">
            <w:pPr>
              <w:pStyle w:val="TAL"/>
            </w:pPr>
            <w:r w:rsidRPr="003D4ABF">
              <w:t>New</w:t>
            </w:r>
          </w:p>
        </w:tc>
      </w:tr>
      <w:tr w:rsidR="006A4701" w:rsidRPr="003D4ABF" w14:paraId="7CD38E69" w14:textId="77777777" w:rsidTr="00844BD5">
        <w:trPr>
          <w:cantSplit/>
        </w:trPr>
        <w:tc>
          <w:tcPr>
            <w:tcW w:w="1613" w:type="dxa"/>
          </w:tcPr>
          <w:p w14:paraId="0DF0A96E" w14:textId="0F8E2216" w:rsidR="006A4701" w:rsidRPr="003D4ABF" w:rsidRDefault="006A4701" w:rsidP="006A4701">
            <w:pPr>
              <w:pStyle w:val="TAL"/>
            </w:pPr>
            <w:r w:rsidRPr="003D4ABF">
              <w:t xml:space="preserve">Steering </w:t>
            </w:r>
            <w:r w:rsidR="003D4ABF" w:rsidRPr="003D4ABF">
              <w:t>M</w:t>
            </w:r>
            <w:r w:rsidRPr="003D4ABF">
              <w:t>ode</w:t>
            </w:r>
          </w:p>
        </w:tc>
        <w:tc>
          <w:tcPr>
            <w:tcW w:w="3279" w:type="dxa"/>
          </w:tcPr>
          <w:p w14:paraId="64A0927D" w14:textId="53EAE504" w:rsidR="006A4701" w:rsidRPr="003D4ABF" w:rsidRDefault="006A4701" w:rsidP="006A4701">
            <w:pPr>
              <w:pStyle w:val="TAL"/>
              <w:rPr>
                <w:lang w:eastAsia="ja-JP"/>
              </w:rPr>
            </w:pPr>
            <w:r w:rsidRPr="003D4ABF">
              <w:rPr>
                <w:lang w:eastAsia="ja-JP"/>
              </w:rPr>
              <w:t>Indicates the rule for distributing traffic between accesses together with associated</w:t>
            </w:r>
            <w:r w:rsidR="003D4ABF" w:rsidRPr="003D4ABF">
              <w:rPr>
                <w:lang w:eastAsia="ja-JP"/>
              </w:rPr>
              <w:t xml:space="preserve"> steering</w:t>
            </w:r>
            <w:r w:rsidRPr="003D4ABF">
              <w:rPr>
                <w:lang w:eastAsia="ja-JP"/>
              </w:rPr>
              <w:t xml:space="preserve"> parameters (if any).</w:t>
            </w:r>
          </w:p>
        </w:tc>
        <w:tc>
          <w:tcPr>
            <w:tcW w:w="1364" w:type="dxa"/>
          </w:tcPr>
          <w:p w14:paraId="7F20A1B8" w14:textId="77777777" w:rsidR="006A4701" w:rsidRPr="003D4ABF" w:rsidRDefault="006A4701" w:rsidP="006A4701">
            <w:pPr>
              <w:pStyle w:val="TAL"/>
              <w:rPr>
                <w:szCs w:val="18"/>
              </w:rPr>
            </w:pPr>
            <w:r w:rsidRPr="003D4ABF">
              <w:rPr>
                <w:szCs w:val="18"/>
              </w:rPr>
              <w:t>Conditional (NOTE 21)</w:t>
            </w:r>
          </w:p>
        </w:tc>
        <w:tc>
          <w:tcPr>
            <w:tcW w:w="1748" w:type="dxa"/>
          </w:tcPr>
          <w:p w14:paraId="21E907A8" w14:textId="77777777" w:rsidR="006A4701" w:rsidRPr="003D4ABF" w:rsidRDefault="006A4701" w:rsidP="006A4701">
            <w:pPr>
              <w:pStyle w:val="TAL"/>
            </w:pPr>
            <w:r w:rsidRPr="003D4ABF">
              <w:t>Yes</w:t>
            </w:r>
          </w:p>
        </w:tc>
        <w:tc>
          <w:tcPr>
            <w:tcW w:w="1627" w:type="dxa"/>
          </w:tcPr>
          <w:p w14:paraId="03D77C98" w14:textId="77777777" w:rsidR="006A4701" w:rsidRPr="003D4ABF" w:rsidRDefault="006A4701" w:rsidP="006A4701">
            <w:pPr>
              <w:pStyle w:val="TAL"/>
            </w:pPr>
            <w:r w:rsidRPr="003D4ABF">
              <w:t>New</w:t>
            </w:r>
          </w:p>
        </w:tc>
      </w:tr>
      <w:tr w:rsidR="003D4ABF" w:rsidRPr="003D4ABF" w14:paraId="7200776E" w14:textId="77777777" w:rsidTr="00BA5026">
        <w:trPr>
          <w:cantSplit/>
        </w:trPr>
        <w:tc>
          <w:tcPr>
            <w:tcW w:w="1613" w:type="dxa"/>
          </w:tcPr>
          <w:p w14:paraId="1677B263" w14:textId="2925FE2F" w:rsidR="003D4ABF" w:rsidRPr="003D4ABF" w:rsidRDefault="003D4ABF" w:rsidP="003D4ABF">
            <w:pPr>
              <w:pStyle w:val="TAL"/>
            </w:pPr>
            <w:r w:rsidRPr="003D4ABF">
              <w:t>Steering Mode Indicator</w:t>
            </w:r>
          </w:p>
        </w:tc>
        <w:tc>
          <w:tcPr>
            <w:tcW w:w="3279" w:type="dxa"/>
          </w:tcPr>
          <w:p w14:paraId="09032D73" w14:textId="3908BEF1" w:rsidR="003D4ABF" w:rsidRPr="003D4ABF" w:rsidRDefault="003D4ABF" w:rsidP="003D4A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3D4ABF" w:rsidRPr="003D4ABF" w:rsidRDefault="003D4ABF" w:rsidP="003D4ABF">
            <w:pPr>
              <w:pStyle w:val="TAL"/>
              <w:rPr>
                <w:szCs w:val="18"/>
              </w:rPr>
            </w:pPr>
          </w:p>
        </w:tc>
        <w:tc>
          <w:tcPr>
            <w:tcW w:w="1748" w:type="dxa"/>
          </w:tcPr>
          <w:p w14:paraId="66A04657" w14:textId="2AB071B0" w:rsidR="003D4ABF" w:rsidRPr="003D4ABF" w:rsidRDefault="003D4ABF" w:rsidP="003D4ABF">
            <w:pPr>
              <w:pStyle w:val="TAL"/>
            </w:pPr>
            <w:r w:rsidRPr="003D4ABF">
              <w:t>Yes</w:t>
            </w:r>
          </w:p>
        </w:tc>
        <w:tc>
          <w:tcPr>
            <w:tcW w:w="1627" w:type="dxa"/>
          </w:tcPr>
          <w:p w14:paraId="2DB77496" w14:textId="4E06346B" w:rsidR="003D4ABF" w:rsidRPr="003D4ABF" w:rsidRDefault="003D4ABF" w:rsidP="003D4ABF">
            <w:pPr>
              <w:pStyle w:val="TAL"/>
            </w:pPr>
            <w:r w:rsidRPr="003D4ABF">
              <w:t>New</w:t>
            </w:r>
          </w:p>
        </w:tc>
      </w:tr>
      <w:tr w:rsidR="003D4ABF" w:rsidRPr="003D4ABF" w14:paraId="14A53916" w14:textId="77777777" w:rsidTr="00BA5026">
        <w:trPr>
          <w:cantSplit/>
        </w:trPr>
        <w:tc>
          <w:tcPr>
            <w:tcW w:w="1613" w:type="dxa"/>
          </w:tcPr>
          <w:p w14:paraId="16F2A81B" w14:textId="21BE87EA" w:rsidR="003D4ABF" w:rsidRPr="003D4ABF" w:rsidRDefault="003D4ABF" w:rsidP="003D4ABF">
            <w:pPr>
              <w:pStyle w:val="TAL"/>
            </w:pPr>
            <w:r w:rsidRPr="003D4ABF">
              <w:t>Threshold Values</w:t>
            </w:r>
          </w:p>
        </w:tc>
        <w:tc>
          <w:tcPr>
            <w:tcW w:w="3279" w:type="dxa"/>
          </w:tcPr>
          <w:p w14:paraId="7627D212" w14:textId="0FC8B779" w:rsidR="003D4ABF" w:rsidRPr="003D4ABF" w:rsidRDefault="003D4ABF" w:rsidP="003D4ABF">
            <w:pPr>
              <w:pStyle w:val="TAL"/>
              <w:rPr>
                <w:lang w:eastAsia="ja-JP"/>
              </w:rPr>
            </w:pPr>
            <w:r w:rsidRPr="003D4ABF">
              <w:rPr>
                <w:lang w:eastAsia="ja-JP"/>
              </w:rPr>
              <w:t>A Maximum RTT or a Maximum Packet Loss Rate or both.</w:t>
            </w:r>
          </w:p>
        </w:tc>
        <w:tc>
          <w:tcPr>
            <w:tcW w:w="1364" w:type="dxa"/>
          </w:tcPr>
          <w:p w14:paraId="70B2FA91" w14:textId="462D5482" w:rsidR="003D4ABF" w:rsidRPr="003D4ABF" w:rsidRDefault="003D4ABF" w:rsidP="003D4ABF">
            <w:pPr>
              <w:pStyle w:val="TAL"/>
              <w:rPr>
                <w:szCs w:val="18"/>
              </w:rPr>
            </w:pPr>
          </w:p>
        </w:tc>
        <w:tc>
          <w:tcPr>
            <w:tcW w:w="1748" w:type="dxa"/>
          </w:tcPr>
          <w:p w14:paraId="1D437A99" w14:textId="5F15D1A6" w:rsidR="003D4ABF" w:rsidRPr="003D4ABF" w:rsidRDefault="003D4ABF" w:rsidP="003D4ABF">
            <w:pPr>
              <w:pStyle w:val="TAL"/>
            </w:pPr>
            <w:r w:rsidRPr="003D4ABF">
              <w:t>Yes</w:t>
            </w:r>
          </w:p>
        </w:tc>
        <w:tc>
          <w:tcPr>
            <w:tcW w:w="1627" w:type="dxa"/>
          </w:tcPr>
          <w:p w14:paraId="40C3050A" w14:textId="6318B2E8" w:rsidR="003D4ABF" w:rsidRPr="003D4ABF" w:rsidRDefault="003D4ABF" w:rsidP="003D4ABF">
            <w:pPr>
              <w:pStyle w:val="TAL"/>
            </w:pPr>
            <w:r w:rsidRPr="003D4ABF">
              <w:t>New</w:t>
            </w:r>
          </w:p>
        </w:tc>
      </w:tr>
      <w:tr w:rsidR="003D4ABF" w:rsidRPr="003D4ABF" w14:paraId="348FFDFF" w14:textId="77777777" w:rsidTr="00844BD5">
        <w:trPr>
          <w:cantSplit/>
        </w:trPr>
        <w:tc>
          <w:tcPr>
            <w:tcW w:w="1613" w:type="dxa"/>
          </w:tcPr>
          <w:p w14:paraId="5B0B3F04" w14:textId="77777777" w:rsidR="003D4ABF" w:rsidRPr="003D4ABF" w:rsidRDefault="003D4ABF" w:rsidP="003D4ABF">
            <w:pPr>
              <w:pStyle w:val="TAL"/>
            </w:pPr>
            <w:r w:rsidRPr="003D4ABF">
              <w:t>Charging key for Non-3GPP access</w:t>
            </w:r>
          </w:p>
          <w:p w14:paraId="597D5372" w14:textId="77777777" w:rsidR="003D4ABF" w:rsidRPr="003D4ABF" w:rsidRDefault="003D4ABF" w:rsidP="003D4ABF">
            <w:pPr>
              <w:pStyle w:val="TAL"/>
            </w:pPr>
            <w:r w:rsidRPr="003D4ABF">
              <w:t>(NOTE 22)</w:t>
            </w:r>
          </w:p>
        </w:tc>
        <w:tc>
          <w:tcPr>
            <w:tcW w:w="3279" w:type="dxa"/>
          </w:tcPr>
          <w:p w14:paraId="37F711D5" w14:textId="77777777" w:rsidR="003D4ABF" w:rsidRPr="003D4ABF" w:rsidRDefault="003D4ABF" w:rsidP="003D4ABF">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3D4ABF" w:rsidRPr="003D4ABF" w:rsidRDefault="003D4ABF" w:rsidP="003D4ABF">
            <w:pPr>
              <w:pStyle w:val="TAL"/>
              <w:rPr>
                <w:szCs w:val="18"/>
              </w:rPr>
            </w:pPr>
          </w:p>
        </w:tc>
        <w:tc>
          <w:tcPr>
            <w:tcW w:w="1748" w:type="dxa"/>
          </w:tcPr>
          <w:p w14:paraId="27879B5D" w14:textId="77777777" w:rsidR="003D4ABF" w:rsidRPr="003D4ABF" w:rsidRDefault="003D4ABF" w:rsidP="003D4ABF">
            <w:pPr>
              <w:pStyle w:val="TAL"/>
            </w:pPr>
            <w:r w:rsidRPr="003D4ABF">
              <w:t>Yes</w:t>
            </w:r>
          </w:p>
        </w:tc>
        <w:tc>
          <w:tcPr>
            <w:tcW w:w="1627" w:type="dxa"/>
          </w:tcPr>
          <w:p w14:paraId="185FF6E9" w14:textId="77777777" w:rsidR="003D4ABF" w:rsidRPr="003D4ABF" w:rsidRDefault="003D4ABF" w:rsidP="003D4ABF">
            <w:pPr>
              <w:pStyle w:val="TAL"/>
            </w:pPr>
            <w:r w:rsidRPr="003D4ABF">
              <w:t>New</w:t>
            </w:r>
          </w:p>
        </w:tc>
      </w:tr>
      <w:tr w:rsidR="003D4ABF" w:rsidRPr="003D4ABF" w14:paraId="73955006" w14:textId="77777777" w:rsidTr="00844BD5">
        <w:trPr>
          <w:cantSplit/>
        </w:trPr>
        <w:tc>
          <w:tcPr>
            <w:tcW w:w="1613" w:type="dxa"/>
          </w:tcPr>
          <w:p w14:paraId="130FDFB4" w14:textId="77777777" w:rsidR="003D4ABF" w:rsidRPr="003D4ABF" w:rsidRDefault="003D4ABF" w:rsidP="003D4ABF">
            <w:pPr>
              <w:pStyle w:val="TAL"/>
            </w:pPr>
            <w:r w:rsidRPr="003D4ABF">
              <w:t>Monitoring key for Non-3GPP access</w:t>
            </w:r>
          </w:p>
          <w:p w14:paraId="6305BB7A" w14:textId="77777777" w:rsidR="003D4ABF" w:rsidRPr="003D4ABF" w:rsidRDefault="003D4ABF" w:rsidP="003D4ABF">
            <w:pPr>
              <w:pStyle w:val="TAL"/>
            </w:pPr>
            <w:r w:rsidRPr="003D4ABF">
              <w:t>(NOTE 23)</w:t>
            </w:r>
          </w:p>
        </w:tc>
        <w:tc>
          <w:tcPr>
            <w:tcW w:w="3279" w:type="dxa"/>
          </w:tcPr>
          <w:p w14:paraId="6DF63546" w14:textId="77777777" w:rsidR="003D4ABF" w:rsidRPr="003D4ABF" w:rsidRDefault="003D4ABF" w:rsidP="003D4ABF">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3D4ABF" w:rsidRPr="003D4ABF" w:rsidRDefault="003D4ABF" w:rsidP="003D4ABF">
            <w:pPr>
              <w:pStyle w:val="TAL"/>
              <w:rPr>
                <w:szCs w:val="18"/>
              </w:rPr>
            </w:pPr>
          </w:p>
        </w:tc>
        <w:tc>
          <w:tcPr>
            <w:tcW w:w="1748" w:type="dxa"/>
          </w:tcPr>
          <w:p w14:paraId="11DDAA5E" w14:textId="77777777" w:rsidR="003D4ABF" w:rsidRPr="003D4ABF" w:rsidRDefault="003D4ABF" w:rsidP="003D4ABF">
            <w:pPr>
              <w:pStyle w:val="TAL"/>
            </w:pPr>
            <w:r w:rsidRPr="003D4ABF">
              <w:t>Yes</w:t>
            </w:r>
          </w:p>
        </w:tc>
        <w:tc>
          <w:tcPr>
            <w:tcW w:w="1627" w:type="dxa"/>
          </w:tcPr>
          <w:p w14:paraId="7FDD9B21" w14:textId="77777777" w:rsidR="003D4ABF" w:rsidRPr="003D4ABF" w:rsidRDefault="003D4ABF" w:rsidP="003D4ABF">
            <w:pPr>
              <w:pStyle w:val="TAL"/>
            </w:pPr>
            <w:r w:rsidRPr="003D4ABF">
              <w:t>New</w:t>
            </w:r>
          </w:p>
        </w:tc>
      </w:tr>
      <w:tr w:rsidR="003D4ABF" w:rsidRPr="003D4ABF" w14:paraId="25E6EF0A" w14:textId="77777777" w:rsidTr="00844BD5">
        <w:trPr>
          <w:cantSplit/>
        </w:trPr>
        <w:tc>
          <w:tcPr>
            <w:tcW w:w="1613" w:type="dxa"/>
          </w:tcPr>
          <w:p w14:paraId="422BECF1" w14:textId="77777777" w:rsidR="003D4ABF" w:rsidRPr="003D4ABF" w:rsidRDefault="003D4ABF" w:rsidP="003D4ABF">
            <w:pPr>
              <w:pStyle w:val="TAL"/>
              <w:rPr>
                <w:b/>
              </w:rPr>
            </w:pPr>
            <w:r w:rsidRPr="003D4ABF">
              <w:rPr>
                <w:b/>
              </w:rPr>
              <w:t>QoS Monitoring for URLLC</w:t>
            </w:r>
          </w:p>
        </w:tc>
        <w:tc>
          <w:tcPr>
            <w:tcW w:w="3279" w:type="dxa"/>
          </w:tcPr>
          <w:p w14:paraId="2A2DAFA5" w14:textId="77777777" w:rsidR="003D4ABF" w:rsidRPr="003D4ABF" w:rsidRDefault="003D4ABF" w:rsidP="003D4ABF">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3D4ABF" w:rsidRPr="003D4ABF" w:rsidRDefault="003D4ABF" w:rsidP="003D4ABF">
            <w:pPr>
              <w:pStyle w:val="TAL"/>
              <w:rPr>
                <w:szCs w:val="18"/>
              </w:rPr>
            </w:pPr>
          </w:p>
        </w:tc>
        <w:tc>
          <w:tcPr>
            <w:tcW w:w="1748" w:type="dxa"/>
          </w:tcPr>
          <w:p w14:paraId="73028BDA" w14:textId="77777777" w:rsidR="003D4ABF" w:rsidRPr="003D4ABF" w:rsidRDefault="003D4ABF" w:rsidP="003D4ABF">
            <w:pPr>
              <w:pStyle w:val="TAL"/>
            </w:pPr>
          </w:p>
        </w:tc>
        <w:tc>
          <w:tcPr>
            <w:tcW w:w="1627" w:type="dxa"/>
          </w:tcPr>
          <w:p w14:paraId="43BC326A" w14:textId="77777777" w:rsidR="003D4ABF" w:rsidRPr="003D4ABF" w:rsidRDefault="003D4ABF" w:rsidP="003D4ABF">
            <w:pPr>
              <w:pStyle w:val="TAL"/>
            </w:pPr>
          </w:p>
        </w:tc>
      </w:tr>
      <w:tr w:rsidR="003D4ABF" w:rsidRPr="003D4ABF" w14:paraId="582EC8B9" w14:textId="77777777" w:rsidTr="00844BD5">
        <w:trPr>
          <w:cantSplit/>
        </w:trPr>
        <w:tc>
          <w:tcPr>
            <w:tcW w:w="1613" w:type="dxa"/>
          </w:tcPr>
          <w:p w14:paraId="276D2701" w14:textId="77777777" w:rsidR="003D4ABF" w:rsidRPr="003D4ABF" w:rsidRDefault="003D4ABF" w:rsidP="003D4ABF">
            <w:pPr>
              <w:pStyle w:val="TAL"/>
            </w:pPr>
            <w:r w:rsidRPr="003D4ABF">
              <w:t>QoS parameter(s) to be measured</w:t>
            </w:r>
          </w:p>
        </w:tc>
        <w:tc>
          <w:tcPr>
            <w:tcW w:w="3279" w:type="dxa"/>
          </w:tcPr>
          <w:p w14:paraId="217E1912" w14:textId="77777777" w:rsidR="003D4ABF" w:rsidRPr="003D4ABF" w:rsidRDefault="003D4ABF" w:rsidP="003D4ABF">
            <w:pPr>
              <w:pStyle w:val="TAL"/>
              <w:rPr>
                <w:lang w:eastAsia="ja-JP"/>
              </w:rPr>
            </w:pPr>
            <w:r w:rsidRPr="003D4ABF">
              <w:rPr>
                <w:lang w:eastAsia="ja-JP"/>
              </w:rPr>
              <w:t>UL packet delay, DL packet delay or round trip packet delay.</w:t>
            </w:r>
          </w:p>
        </w:tc>
        <w:tc>
          <w:tcPr>
            <w:tcW w:w="1364" w:type="dxa"/>
          </w:tcPr>
          <w:p w14:paraId="7D949ADB" w14:textId="77777777" w:rsidR="003D4ABF" w:rsidRPr="003D4ABF" w:rsidRDefault="003D4ABF" w:rsidP="003D4ABF">
            <w:pPr>
              <w:pStyle w:val="TAL"/>
              <w:rPr>
                <w:szCs w:val="18"/>
              </w:rPr>
            </w:pPr>
          </w:p>
        </w:tc>
        <w:tc>
          <w:tcPr>
            <w:tcW w:w="1748" w:type="dxa"/>
          </w:tcPr>
          <w:p w14:paraId="4905C329" w14:textId="77777777" w:rsidR="003D4ABF" w:rsidRPr="003D4ABF" w:rsidRDefault="003D4ABF" w:rsidP="003D4ABF">
            <w:pPr>
              <w:pStyle w:val="TAL"/>
            </w:pPr>
            <w:r w:rsidRPr="003D4ABF">
              <w:t>Yes</w:t>
            </w:r>
          </w:p>
        </w:tc>
        <w:tc>
          <w:tcPr>
            <w:tcW w:w="1627" w:type="dxa"/>
          </w:tcPr>
          <w:p w14:paraId="7D1CE29E" w14:textId="77777777" w:rsidR="003D4ABF" w:rsidRPr="003D4ABF" w:rsidRDefault="003D4ABF" w:rsidP="003D4ABF">
            <w:pPr>
              <w:pStyle w:val="TAL"/>
            </w:pPr>
            <w:r w:rsidRPr="003D4ABF">
              <w:t>Added</w:t>
            </w:r>
          </w:p>
        </w:tc>
      </w:tr>
      <w:tr w:rsidR="003D4ABF" w:rsidRPr="003D4ABF" w14:paraId="6ADDD84E" w14:textId="77777777" w:rsidTr="00844BD5">
        <w:trPr>
          <w:cantSplit/>
        </w:trPr>
        <w:tc>
          <w:tcPr>
            <w:tcW w:w="1613" w:type="dxa"/>
          </w:tcPr>
          <w:p w14:paraId="15D74ED4" w14:textId="77777777" w:rsidR="003D4ABF" w:rsidRPr="003D4ABF" w:rsidRDefault="003D4ABF" w:rsidP="003D4ABF">
            <w:pPr>
              <w:pStyle w:val="TAL"/>
            </w:pPr>
            <w:r w:rsidRPr="003D4ABF">
              <w:t>Reporting frequency</w:t>
            </w:r>
          </w:p>
        </w:tc>
        <w:tc>
          <w:tcPr>
            <w:tcW w:w="3279" w:type="dxa"/>
          </w:tcPr>
          <w:p w14:paraId="7FF7EAE3" w14:textId="77777777" w:rsidR="003D4ABF" w:rsidRPr="003D4ABF" w:rsidRDefault="003D4ABF" w:rsidP="003D4ABF">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3D4ABF" w:rsidRPr="003D4ABF" w:rsidRDefault="003D4ABF" w:rsidP="003D4ABF">
            <w:pPr>
              <w:pStyle w:val="TAL"/>
              <w:rPr>
                <w:szCs w:val="18"/>
              </w:rPr>
            </w:pPr>
          </w:p>
        </w:tc>
        <w:tc>
          <w:tcPr>
            <w:tcW w:w="1748" w:type="dxa"/>
          </w:tcPr>
          <w:p w14:paraId="0B197871" w14:textId="77777777" w:rsidR="003D4ABF" w:rsidRPr="003D4ABF" w:rsidRDefault="003D4ABF" w:rsidP="003D4ABF">
            <w:pPr>
              <w:pStyle w:val="TAL"/>
            </w:pPr>
            <w:r w:rsidRPr="003D4ABF">
              <w:t>Yes</w:t>
            </w:r>
          </w:p>
        </w:tc>
        <w:tc>
          <w:tcPr>
            <w:tcW w:w="1627" w:type="dxa"/>
          </w:tcPr>
          <w:p w14:paraId="6B2E50C7" w14:textId="77777777" w:rsidR="003D4ABF" w:rsidRPr="003D4ABF" w:rsidRDefault="003D4ABF" w:rsidP="003D4ABF">
            <w:pPr>
              <w:pStyle w:val="TAL"/>
            </w:pPr>
            <w:r w:rsidRPr="003D4ABF">
              <w:t>Added</w:t>
            </w:r>
          </w:p>
        </w:tc>
      </w:tr>
      <w:tr w:rsidR="003D4ABF" w:rsidRPr="003D4ABF" w14:paraId="0C0E2FB4" w14:textId="77777777" w:rsidTr="00844BD5">
        <w:trPr>
          <w:cantSplit/>
        </w:trPr>
        <w:tc>
          <w:tcPr>
            <w:tcW w:w="1613" w:type="dxa"/>
          </w:tcPr>
          <w:p w14:paraId="5BC00578" w14:textId="77777777" w:rsidR="003D4ABF" w:rsidRPr="003D4ABF" w:rsidRDefault="003D4ABF" w:rsidP="003D4ABF">
            <w:pPr>
              <w:pStyle w:val="TAL"/>
            </w:pPr>
            <w:r w:rsidRPr="003D4ABF">
              <w:t>Target of reporting</w:t>
            </w:r>
          </w:p>
        </w:tc>
        <w:tc>
          <w:tcPr>
            <w:tcW w:w="3279" w:type="dxa"/>
          </w:tcPr>
          <w:p w14:paraId="709EC467" w14:textId="3AAA8197" w:rsidR="003D4ABF" w:rsidRPr="003D4ABF" w:rsidRDefault="003D4ABF" w:rsidP="003D4ABF">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3D4ABF" w:rsidRPr="003D4ABF" w:rsidRDefault="003D4ABF" w:rsidP="003D4ABF">
            <w:pPr>
              <w:pStyle w:val="TAL"/>
              <w:rPr>
                <w:szCs w:val="18"/>
              </w:rPr>
            </w:pPr>
          </w:p>
        </w:tc>
        <w:tc>
          <w:tcPr>
            <w:tcW w:w="1748" w:type="dxa"/>
          </w:tcPr>
          <w:p w14:paraId="091BA172" w14:textId="77777777" w:rsidR="003D4ABF" w:rsidRPr="003D4ABF" w:rsidRDefault="003D4ABF" w:rsidP="003D4ABF">
            <w:pPr>
              <w:pStyle w:val="TAL"/>
            </w:pPr>
            <w:r w:rsidRPr="003D4ABF">
              <w:t>Yes</w:t>
            </w:r>
          </w:p>
        </w:tc>
        <w:tc>
          <w:tcPr>
            <w:tcW w:w="1627" w:type="dxa"/>
          </w:tcPr>
          <w:p w14:paraId="040D449F" w14:textId="77777777" w:rsidR="003D4ABF" w:rsidRPr="003D4ABF" w:rsidRDefault="003D4ABF" w:rsidP="003D4ABF">
            <w:pPr>
              <w:pStyle w:val="TAL"/>
            </w:pPr>
            <w:r w:rsidRPr="003D4ABF">
              <w:t>Added</w:t>
            </w:r>
          </w:p>
        </w:tc>
      </w:tr>
      <w:tr w:rsidR="003D4ABF" w:rsidRPr="003D4ABF" w14:paraId="0F198391" w14:textId="77777777" w:rsidTr="00844BD5">
        <w:trPr>
          <w:cantSplit/>
        </w:trPr>
        <w:tc>
          <w:tcPr>
            <w:tcW w:w="1613" w:type="dxa"/>
          </w:tcPr>
          <w:p w14:paraId="068C7428" w14:textId="6E5C3377" w:rsidR="003D4ABF" w:rsidRPr="003D4ABF" w:rsidRDefault="003D4ABF" w:rsidP="003D4ABF">
            <w:pPr>
              <w:pStyle w:val="TAL"/>
            </w:pPr>
            <w:r w:rsidRPr="003D4ABF">
              <w:t>Indication of direct event notification</w:t>
            </w:r>
          </w:p>
        </w:tc>
        <w:tc>
          <w:tcPr>
            <w:tcW w:w="3279" w:type="dxa"/>
          </w:tcPr>
          <w:p w14:paraId="5550DF99" w14:textId="06198E9A" w:rsidR="003D4ABF" w:rsidRPr="003D4ABF" w:rsidRDefault="003D4ABF" w:rsidP="003D4ABF">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3D4ABF" w:rsidRPr="003D4ABF" w:rsidRDefault="003D4ABF" w:rsidP="003D4ABF">
            <w:pPr>
              <w:pStyle w:val="TAL"/>
              <w:rPr>
                <w:szCs w:val="18"/>
              </w:rPr>
            </w:pPr>
          </w:p>
        </w:tc>
        <w:tc>
          <w:tcPr>
            <w:tcW w:w="1748" w:type="dxa"/>
          </w:tcPr>
          <w:p w14:paraId="58FF0073" w14:textId="45F0102B" w:rsidR="003D4ABF" w:rsidRPr="003D4ABF" w:rsidRDefault="003D4ABF" w:rsidP="003D4ABF">
            <w:pPr>
              <w:pStyle w:val="TAL"/>
            </w:pPr>
            <w:r w:rsidRPr="003D4ABF">
              <w:t>Yes</w:t>
            </w:r>
          </w:p>
        </w:tc>
        <w:tc>
          <w:tcPr>
            <w:tcW w:w="1627" w:type="dxa"/>
          </w:tcPr>
          <w:p w14:paraId="49C11398" w14:textId="25A9123F" w:rsidR="003D4ABF" w:rsidRPr="003D4ABF" w:rsidRDefault="003D4ABF" w:rsidP="003D4ABF">
            <w:pPr>
              <w:pStyle w:val="TAL"/>
            </w:pPr>
            <w:r w:rsidRPr="003D4ABF">
              <w:t>Added</w:t>
            </w:r>
          </w:p>
        </w:tc>
      </w:tr>
      <w:tr w:rsidR="003D4ABF" w:rsidRPr="003D4ABF" w14:paraId="584C40EC" w14:textId="77777777" w:rsidTr="00844BD5">
        <w:trPr>
          <w:cantSplit/>
        </w:trPr>
        <w:tc>
          <w:tcPr>
            <w:tcW w:w="1613" w:type="dxa"/>
          </w:tcPr>
          <w:p w14:paraId="1748B8C0" w14:textId="77777777" w:rsidR="003D4ABF" w:rsidRPr="003D4ABF" w:rsidRDefault="003D4ABF" w:rsidP="003D4ABF">
            <w:pPr>
              <w:pStyle w:val="TAL"/>
              <w:rPr>
                <w:b/>
              </w:rPr>
            </w:pPr>
            <w:r w:rsidRPr="003D4ABF">
              <w:rPr>
                <w:b/>
              </w:rPr>
              <w:t>Alternative QoS Parameter Sets</w:t>
            </w:r>
          </w:p>
          <w:p w14:paraId="5BE4659B" w14:textId="77777777" w:rsidR="003D4ABF" w:rsidRPr="003D4ABF" w:rsidRDefault="003D4ABF" w:rsidP="003D4ABF">
            <w:pPr>
              <w:pStyle w:val="TAL"/>
              <w:rPr>
                <w:b/>
              </w:rPr>
            </w:pPr>
            <w:r w:rsidRPr="003D4ABF">
              <w:rPr>
                <w:b/>
              </w:rPr>
              <w:t>(NOTE 24)</w:t>
            </w:r>
          </w:p>
          <w:p w14:paraId="641ACC90" w14:textId="77777777" w:rsidR="003D4ABF" w:rsidRPr="003D4ABF" w:rsidRDefault="003D4ABF" w:rsidP="003D4ABF">
            <w:pPr>
              <w:pStyle w:val="TAL"/>
              <w:rPr>
                <w:b/>
              </w:rPr>
            </w:pPr>
            <w:r w:rsidRPr="003D4ABF">
              <w:rPr>
                <w:b/>
              </w:rPr>
              <w:t>(NOTE 26)</w:t>
            </w:r>
          </w:p>
        </w:tc>
        <w:tc>
          <w:tcPr>
            <w:tcW w:w="3279" w:type="dxa"/>
          </w:tcPr>
          <w:p w14:paraId="7326A7AC" w14:textId="77777777" w:rsidR="003D4ABF" w:rsidRPr="003D4ABF" w:rsidRDefault="003D4ABF" w:rsidP="003D4ABF">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3D4ABF" w:rsidRPr="003D4ABF" w:rsidRDefault="003D4ABF" w:rsidP="003D4ABF">
            <w:pPr>
              <w:pStyle w:val="TAL"/>
              <w:rPr>
                <w:szCs w:val="18"/>
              </w:rPr>
            </w:pPr>
          </w:p>
        </w:tc>
        <w:tc>
          <w:tcPr>
            <w:tcW w:w="1748" w:type="dxa"/>
          </w:tcPr>
          <w:p w14:paraId="418DC96B" w14:textId="77777777" w:rsidR="003D4ABF" w:rsidRPr="003D4ABF" w:rsidRDefault="003D4ABF" w:rsidP="003D4ABF">
            <w:pPr>
              <w:pStyle w:val="TAL"/>
            </w:pPr>
          </w:p>
        </w:tc>
        <w:tc>
          <w:tcPr>
            <w:tcW w:w="1627" w:type="dxa"/>
          </w:tcPr>
          <w:p w14:paraId="7774D640" w14:textId="77777777" w:rsidR="003D4ABF" w:rsidRPr="003D4ABF" w:rsidRDefault="003D4ABF" w:rsidP="003D4ABF">
            <w:pPr>
              <w:pStyle w:val="TAL"/>
            </w:pPr>
          </w:p>
        </w:tc>
      </w:tr>
      <w:tr w:rsidR="003D4ABF" w:rsidRPr="003D4ABF" w14:paraId="55C02A8D" w14:textId="77777777" w:rsidTr="00844BD5">
        <w:trPr>
          <w:cantSplit/>
        </w:trPr>
        <w:tc>
          <w:tcPr>
            <w:tcW w:w="1613" w:type="dxa"/>
          </w:tcPr>
          <w:p w14:paraId="00637854" w14:textId="77777777" w:rsidR="003D4ABF" w:rsidRPr="003D4ABF" w:rsidRDefault="003D4ABF" w:rsidP="003D4ABF">
            <w:pPr>
              <w:pStyle w:val="TAL"/>
            </w:pPr>
            <w:r w:rsidRPr="003D4ABF">
              <w:t>Packet Delay Budget</w:t>
            </w:r>
          </w:p>
        </w:tc>
        <w:tc>
          <w:tcPr>
            <w:tcW w:w="3279" w:type="dxa"/>
          </w:tcPr>
          <w:p w14:paraId="030BD2C9" w14:textId="77777777" w:rsidR="003D4ABF" w:rsidRPr="003D4ABF" w:rsidRDefault="003D4ABF" w:rsidP="003D4ABF">
            <w:pPr>
              <w:pStyle w:val="TAL"/>
              <w:rPr>
                <w:lang w:eastAsia="ja-JP"/>
              </w:rPr>
            </w:pPr>
            <w:r w:rsidRPr="003D4ABF">
              <w:rPr>
                <w:lang w:eastAsia="ja-JP"/>
              </w:rPr>
              <w:t>The Packet Delay Budget in this Alternative QoS Parameter Set.</w:t>
            </w:r>
          </w:p>
        </w:tc>
        <w:tc>
          <w:tcPr>
            <w:tcW w:w="1364" w:type="dxa"/>
          </w:tcPr>
          <w:p w14:paraId="77A21932" w14:textId="77777777" w:rsidR="003D4ABF" w:rsidRPr="003D4ABF" w:rsidRDefault="003D4ABF" w:rsidP="003D4ABF">
            <w:pPr>
              <w:pStyle w:val="TAL"/>
              <w:rPr>
                <w:szCs w:val="18"/>
              </w:rPr>
            </w:pPr>
          </w:p>
        </w:tc>
        <w:tc>
          <w:tcPr>
            <w:tcW w:w="1748" w:type="dxa"/>
          </w:tcPr>
          <w:p w14:paraId="20AD99E0" w14:textId="77777777" w:rsidR="003D4ABF" w:rsidRPr="003D4ABF" w:rsidRDefault="003D4ABF" w:rsidP="003D4ABF">
            <w:pPr>
              <w:pStyle w:val="TAL"/>
            </w:pPr>
            <w:r w:rsidRPr="003D4ABF">
              <w:t>Yes</w:t>
            </w:r>
          </w:p>
        </w:tc>
        <w:tc>
          <w:tcPr>
            <w:tcW w:w="1627" w:type="dxa"/>
          </w:tcPr>
          <w:p w14:paraId="3EF4F0A1" w14:textId="77777777" w:rsidR="003D4ABF" w:rsidRPr="003D4ABF" w:rsidRDefault="003D4ABF" w:rsidP="003D4ABF">
            <w:pPr>
              <w:pStyle w:val="TAL"/>
            </w:pPr>
            <w:r w:rsidRPr="003D4ABF">
              <w:t>Added</w:t>
            </w:r>
          </w:p>
        </w:tc>
      </w:tr>
      <w:tr w:rsidR="003D4ABF" w:rsidRPr="003D4ABF" w14:paraId="0CDDB661" w14:textId="77777777" w:rsidTr="00844BD5">
        <w:trPr>
          <w:cantSplit/>
        </w:trPr>
        <w:tc>
          <w:tcPr>
            <w:tcW w:w="1613" w:type="dxa"/>
          </w:tcPr>
          <w:p w14:paraId="482D49CD" w14:textId="77777777" w:rsidR="003D4ABF" w:rsidRPr="003D4ABF" w:rsidRDefault="003D4ABF" w:rsidP="003D4ABF">
            <w:pPr>
              <w:pStyle w:val="TAL"/>
            </w:pPr>
            <w:r w:rsidRPr="003D4ABF">
              <w:t>Packet Error Rate</w:t>
            </w:r>
          </w:p>
        </w:tc>
        <w:tc>
          <w:tcPr>
            <w:tcW w:w="3279" w:type="dxa"/>
          </w:tcPr>
          <w:p w14:paraId="0C750A81" w14:textId="77777777" w:rsidR="003D4ABF" w:rsidRPr="003D4ABF" w:rsidRDefault="003D4ABF" w:rsidP="003D4ABF">
            <w:pPr>
              <w:pStyle w:val="TAL"/>
              <w:rPr>
                <w:lang w:eastAsia="ja-JP"/>
              </w:rPr>
            </w:pPr>
            <w:r w:rsidRPr="003D4ABF">
              <w:rPr>
                <w:lang w:eastAsia="ja-JP"/>
              </w:rPr>
              <w:t>The Packet Error Rate in this Alternative QoS Parameter Set.</w:t>
            </w:r>
          </w:p>
        </w:tc>
        <w:tc>
          <w:tcPr>
            <w:tcW w:w="1364" w:type="dxa"/>
          </w:tcPr>
          <w:p w14:paraId="01209FDA" w14:textId="77777777" w:rsidR="003D4ABF" w:rsidRPr="003D4ABF" w:rsidRDefault="003D4ABF" w:rsidP="003D4ABF">
            <w:pPr>
              <w:pStyle w:val="TAL"/>
              <w:rPr>
                <w:szCs w:val="18"/>
              </w:rPr>
            </w:pPr>
          </w:p>
        </w:tc>
        <w:tc>
          <w:tcPr>
            <w:tcW w:w="1748" w:type="dxa"/>
          </w:tcPr>
          <w:p w14:paraId="5BA12F62" w14:textId="77777777" w:rsidR="003D4ABF" w:rsidRPr="003D4ABF" w:rsidRDefault="003D4ABF" w:rsidP="003D4ABF">
            <w:pPr>
              <w:pStyle w:val="TAL"/>
            </w:pPr>
            <w:r w:rsidRPr="003D4ABF">
              <w:t>Yes</w:t>
            </w:r>
          </w:p>
        </w:tc>
        <w:tc>
          <w:tcPr>
            <w:tcW w:w="1627" w:type="dxa"/>
          </w:tcPr>
          <w:p w14:paraId="51A39D7D" w14:textId="77777777" w:rsidR="003D4ABF" w:rsidRPr="003D4ABF" w:rsidRDefault="003D4ABF" w:rsidP="003D4ABF">
            <w:pPr>
              <w:pStyle w:val="TAL"/>
            </w:pPr>
            <w:r w:rsidRPr="003D4ABF">
              <w:t>Added</w:t>
            </w:r>
          </w:p>
        </w:tc>
      </w:tr>
      <w:tr w:rsidR="003D4ABF" w:rsidRPr="003D4ABF" w14:paraId="05652E3C" w14:textId="77777777" w:rsidTr="00844BD5">
        <w:trPr>
          <w:cantSplit/>
        </w:trPr>
        <w:tc>
          <w:tcPr>
            <w:tcW w:w="1613" w:type="dxa"/>
          </w:tcPr>
          <w:p w14:paraId="30AA6548" w14:textId="77777777" w:rsidR="003D4ABF" w:rsidRPr="003D4ABF" w:rsidRDefault="003D4ABF" w:rsidP="003D4ABF">
            <w:pPr>
              <w:pStyle w:val="TAL"/>
            </w:pPr>
            <w:r w:rsidRPr="003D4ABF">
              <w:t>UL-guaranteed bitrate</w:t>
            </w:r>
          </w:p>
        </w:tc>
        <w:tc>
          <w:tcPr>
            <w:tcW w:w="3279" w:type="dxa"/>
          </w:tcPr>
          <w:p w14:paraId="13FC3DEC" w14:textId="77777777" w:rsidR="003D4ABF" w:rsidRPr="003D4ABF" w:rsidRDefault="003D4ABF" w:rsidP="003D4ABF">
            <w:pPr>
              <w:pStyle w:val="TAL"/>
              <w:rPr>
                <w:lang w:eastAsia="ja-JP"/>
              </w:rPr>
            </w:pPr>
            <w:r w:rsidRPr="003D4ABF">
              <w:rPr>
                <w:lang w:eastAsia="ja-JP"/>
              </w:rPr>
              <w:t>The uplink guaranteed bitrate in this Alternative QoS Parameter Set.</w:t>
            </w:r>
          </w:p>
        </w:tc>
        <w:tc>
          <w:tcPr>
            <w:tcW w:w="1364" w:type="dxa"/>
          </w:tcPr>
          <w:p w14:paraId="4EE03424" w14:textId="77777777" w:rsidR="003D4ABF" w:rsidRPr="003D4ABF" w:rsidRDefault="003D4ABF" w:rsidP="003D4ABF">
            <w:pPr>
              <w:pStyle w:val="TAL"/>
              <w:rPr>
                <w:szCs w:val="18"/>
              </w:rPr>
            </w:pPr>
          </w:p>
        </w:tc>
        <w:tc>
          <w:tcPr>
            <w:tcW w:w="1748" w:type="dxa"/>
          </w:tcPr>
          <w:p w14:paraId="0A3D25C5" w14:textId="77777777" w:rsidR="003D4ABF" w:rsidRPr="003D4ABF" w:rsidRDefault="003D4ABF" w:rsidP="003D4ABF">
            <w:pPr>
              <w:pStyle w:val="TAL"/>
            </w:pPr>
            <w:r w:rsidRPr="003D4ABF">
              <w:t>Yes</w:t>
            </w:r>
          </w:p>
        </w:tc>
        <w:tc>
          <w:tcPr>
            <w:tcW w:w="1627" w:type="dxa"/>
          </w:tcPr>
          <w:p w14:paraId="66DE9E20" w14:textId="77777777" w:rsidR="003D4ABF" w:rsidRPr="003D4ABF" w:rsidRDefault="003D4ABF" w:rsidP="003D4ABF">
            <w:pPr>
              <w:pStyle w:val="TAL"/>
            </w:pPr>
            <w:r w:rsidRPr="003D4ABF">
              <w:t>Added</w:t>
            </w:r>
          </w:p>
        </w:tc>
      </w:tr>
      <w:tr w:rsidR="003D4ABF" w:rsidRPr="003D4ABF" w14:paraId="2A711E89" w14:textId="77777777" w:rsidTr="00844BD5">
        <w:trPr>
          <w:cantSplit/>
        </w:trPr>
        <w:tc>
          <w:tcPr>
            <w:tcW w:w="1613" w:type="dxa"/>
          </w:tcPr>
          <w:p w14:paraId="15AB69E6" w14:textId="77777777" w:rsidR="003D4ABF" w:rsidRPr="003D4ABF" w:rsidRDefault="003D4ABF" w:rsidP="003D4ABF">
            <w:pPr>
              <w:pStyle w:val="TAL"/>
            </w:pPr>
            <w:r w:rsidRPr="003D4ABF">
              <w:t>DL-guaranteed bitrate</w:t>
            </w:r>
          </w:p>
        </w:tc>
        <w:tc>
          <w:tcPr>
            <w:tcW w:w="3279" w:type="dxa"/>
          </w:tcPr>
          <w:p w14:paraId="6C0A5593" w14:textId="77777777" w:rsidR="003D4ABF" w:rsidRPr="003D4ABF" w:rsidRDefault="003D4ABF" w:rsidP="003D4ABF">
            <w:pPr>
              <w:pStyle w:val="TAL"/>
              <w:rPr>
                <w:lang w:eastAsia="ja-JP"/>
              </w:rPr>
            </w:pPr>
            <w:r w:rsidRPr="003D4ABF">
              <w:rPr>
                <w:lang w:eastAsia="ja-JP"/>
              </w:rPr>
              <w:t>The downlink guaranteed bitrate in this Alternative QoS Parameter Set.</w:t>
            </w:r>
          </w:p>
        </w:tc>
        <w:tc>
          <w:tcPr>
            <w:tcW w:w="1364" w:type="dxa"/>
          </w:tcPr>
          <w:p w14:paraId="6381CB02" w14:textId="77777777" w:rsidR="003D4ABF" w:rsidRPr="003D4ABF" w:rsidRDefault="003D4ABF" w:rsidP="003D4ABF">
            <w:pPr>
              <w:pStyle w:val="TAL"/>
              <w:rPr>
                <w:szCs w:val="18"/>
              </w:rPr>
            </w:pPr>
          </w:p>
        </w:tc>
        <w:tc>
          <w:tcPr>
            <w:tcW w:w="1748" w:type="dxa"/>
          </w:tcPr>
          <w:p w14:paraId="0555E711" w14:textId="77777777" w:rsidR="003D4ABF" w:rsidRPr="003D4ABF" w:rsidRDefault="003D4ABF" w:rsidP="003D4ABF">
            <w:pPr>
              <w:pStyle w:val="TAL"/>
            </w:pPr>
            <w:r w:rsidRPr="003D4ABF">
              <w:t>Yes</w:t>
            </w:r>
          </w:p>
        </w:tc>
        <w:tc>
          <w:tcPr>
            <w:tcW w:w="1627" w:type="dxa"/>
          </w:tcPr>
          <w:p w14:paraId="4B8E3AC3" w14:textId="77777777" w:rsidR="003D4ABF" w:rsidRPr="003D4ABF" w:rsidRDefault="003D4ABF" w:rsidP="003D4ABF">
            <w:pPr>
              <w:pStyle w:val="TAL"/>
            </w:pPr>
            <w:r w:rsidRPr="003D4ABF">
              <w:t>Added</w:t>
            </w:r>
          </w:p>
        </w:tc>
      </w:tr>
      <w:tr w:rsidR="003D4ABF" w:rsidRPr="003D4ABF" w14:paraId="6CB70EA7" w14:textId="77777777" w:rsidTr="00844BD5">
        <w:trPr>
          <w:cantSplit/>
        </w:trPr>
        <w:tc>
          <w:tcPr>
            <w:tcW w:w="1613" w:type="dxa"/>
          </w:tcPr>
          <w:p w14:paraId="50AD437D" w14:textId="77777777" w:rsidR="003D4ABF" w:rsidRPr="003D4ABF" w:rsidRDefault="003D4ABF" w:rsidP="003D4ABF">
            <w:pPr>
              <w:pStyle w:val="TAL"/>
              <w:rPr>
                <w:b/>
              </w:rPr>
            </w:pPr>
            <w:r w:rsidRPr="003D4ABF">
              <w:rPr>
                <w:b/>
              </w:rPr>
              <w:lastRenderedPageBreak/>
              <w:t>TSC Assistance Container</w:t>
            </w:r>
          </w:p>
        </w:tc>
        <w:tc>
          <w:tcPr>
            <w:tcW w:w="3279" w:type="dxa"/>
          </w:tcPr>
          <w:p w14:paraId="2A8D43C4" w14:textId="5ABE695A" w:rsidR="003D4ABF" w:rsidRPr="003D4ABF" w:rsidRDefault="003D4ABF" w:rsidP="003D4ABF">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3D4ABF" w:rsidRPr="003D4ABF" w:rsidRDefault="003D4ABF" w:rsidP="003D4ABF">
            <w:pPr>
              <w:pStyle w:val="TAL"/>
              <w:rPr>
                <w:szCs w:val="18"/>
              </w:rPr>
            </w:pPr>
          </w:p>
        </w:tc>
        <w:tc>
          <w:tcPr>
            <w:tcW w:w="1748" w:type="dxa"/>
          </w:tcPr>
          <w:p w14:paraId="69847DFC" w14:textId="77777777" w:rsidR="003D4ABF" w:rsidRPr="003D4ABF" w:rsidRDefault="003D4ABF" w:rsidP="003D4ABF">
            <w:pPr>
              <w:pStyle w:val="TAL"/>
            </w:pPr>
            <w:r w:rsidRPr="003D4ABF">
              <w:t>No</w:t>
            </w:r>
          </w:p>
        </w:tc>
        <w:tc>
          <w:tcPr>
            <w:tcW w:w="1627" w:type="dxa"/>
          </w:tcPr>
          <w:p w14:paraId="1AE20A6F" w14:textId="77777777" w:rsidR="003D4ABF" w:rsidRPr="003D4ABF" w:rsidRDefault="003D4ABF" w:rsidP="003D4ABF">
            <w:pPr>
              <w:pStyle w:val="TAL"/>
            </w:pPr>
            <w:r w:rsidRPr="003D4ABF">
              <w:t>Added</w:t>
            </w:r>
          </w:p>
        </w:tc>
      </w:tr>
      <w:tr w:rsidR="003D4ABF" w:rsidRPr="003D4ABF" w14:paraId="36E291BF" w14:textId="77777777" w:rsidTr="00844BD5">
        <w:trPr>
          <w:cantSplit/>
        </w:trPr>
        <w:tc>
          <w:tcPr>
            <w:tcW w:w="1613" w:type="dxa"/>
          </w:tcPr>
          <w:p w14:paraId="45B9FDB3" w14:textId="77777777" w:rsidR="003D4ABF" w:rsidRPr="003D4ABF" w:rsidRDefault="003D4ABF" w:rsidP="003D4ABF">
            <w:pPr>
              <w:pStyle w:val="TAL"/>
              <w:rPr>
                <w:b/>
              </w:rPr>
            </w:pPr>
            <w:r w:rsidRPr="003D4ABF">
              <w:rPr>
                <w:b/>
              </w:rPr>
              <w:t>Downlink Data Notification Control</w:t>
            </w:r>
          </w:p>
        </w:tc>
        <w:tc>
          <w:tcPr>
            <w:tcW w:w="3279" w:type="dxa"/>
          </w:tcPr>
          <w:p w14:paraId="0B469E90" w14:textId="77B99040" w:rsidR="003D4ABF" w:rsidRPr="003D4ABF" w:rsidRDefault="003D4ABF" w:rsidP="003D4A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3D4ABF" w:rsidRPr="003D4ABF" w:rsidRDefault="003D4ABF" w:rsidP="003D4ABF">
            <w:pPr>
              <w:pStyle w:val="TAL"/>
              <w:rPr>
                <w:szCs w:val="18"/>
              </w:rPr>
            </w:pPr>
          </w:p>
        </w:tc>
        <w:tc>
          <w:tcPr>
            <w:tcW w:w="1748" w:type="dxa"/>
          </w:tcPr>
          <w:p w14:paraId="6B6F197E" w14:textId="77777777" w:rsidR="003D4ABF" w:rsidRPr="003D4ABF" w:rsidRDefault="003D4ABF" w:rsidP="003D4ABF">
            <w:pPr>
              <w:pStyle w:val="TAL"/>
            </w:pPr>
          </w:p>
        </w:tc>
        <w:tc>
          <w:tcPr>
            <w:tcW w:w="1627" w:type="dxa"/>
          </w:tcPr>
          <w:p w14:paraId="2031F076" w14:textId="77777777" w:rsidR="003D4ABF" w:rsidRPr="003D4ABF" w:rsidRDefault="003D4ABF" w:rsidP="003D4ABF">
            <w:pPr>
              <w:pStyle w:val="TAL"/>
            </w:pPr>
          </w:p>
        </w:tc>
      </w:tr>
      <w:tr w:rsidR="003D4ABF" w:rsidRPr="003D4ABF" w14:paraId="6DECD19A" w14:textId="77777777" w:rsidTr="00844BD5">
        <w:trPr>
          <w:cantSplit/>
        </w:trPr>
        <w:tc>
          <w:tcPr>
            <w:tcW w:w="1613" w:type="dxa"/>
          </w:tcPr>
          <w:p w14:paraId="2CFE0CAD" w14:textId="24DFE7E7" w:rsidR="003D4ABF" w:rsidRPr="003D4ABF" w:rsidRDefault="003D4ABF" w:rsidP="003D4ABF">
            <w:pPr>
              <w:pStyle w:val="TAL"/>
            </w:pPr>
            <w:r w:rsidRPr="003D4ABF">
              <w:t>Notification control for DDD status</w:t>
            </w:r>
          </w:p>
        </w:tc>
        <w:tc>
          <w:tcPr>
            <w:tcW w:w="3279" w:type="dxa"/>
          </w:tcPr>
          <w:p w14:paraId="29391CD8" w14:textId="320BABF9" w:rsidR="003D4ABF" w:rsidRPr="003D4ABF" w:rsidRDefault="003D4ABF" w:rsidP="003D4ABF">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3D4ABF" w:rsidRPr="003D4ABF" w:rsidRDefault="003D4ABF" w:rsidP="003D4ABF">
            <w:pPr>
              <w:pStyle w:val="TAL"/>
              <w:rPr>
                <w:szCs w:val="18"/>
              </w:rPr>
            </w:pPr>
          </w:p>
        </w:tc>
        <w:tc>
          <w:tcPr>
            <w:tcW w:w="1748" w:type="dxa"/>
          </w:tcPr>
          <w:p w14:paraId="1A287598" w14:textId="77777777" w:rsidR="003D4ABF" w:rsidRPr="003D4ABF" w:rsidRDefault="003D4ABF" w:rsidP="003D4ABF">
            <w:pPr>
              <w:pStyle w:val="TAL"/>
            </w:pPr>
            <w:r w:rsidRPr="003D4ABF">
              <w:t>Yes</w:t>
            </w:r>
          </w:p>
        </w:tc>
        <w:tc>
          <w:tcPr>
            <w:tcW w:w="1627" w:type="dxa"/>
          </w:tcPr>
          <w:p w14:paraId="1D33F939" w14:textId="77777777" w:rsidR="003D4ABF" w:rsidRPr="003D4ABF" w:rsidRDefault="003D4ABF" w:rsidP="003D4ABF">
            <w:pPr>
              <w:pStyle w:val="TAL"/>
            </w:pPr>
            <w:r w:rsidRPr="003D4ABF">
              <w:t>Added</w:t>
            </w:r>
          </w:p>
        </w:tc>
      </w:tr>
      <w:tr w:rsidR="003D4ABF" w:rsidRPr="003D4ABF" w14:paraId="77DA768B" w14:textId="77777777" w:rsidTr="00844BD5">
        <w:trPr>
          <w:cantSplit/>
        </w:trPr>
        <w:tc>
          <w:tcPr>
            <w:tcW w:w="1613" w:type="dxa"/>
          </w:tcPr>
          <w:p w14:paraId="3131EF3E" w14:textId="04D14CD2" w:rsidR="003D4ABF" w:rsidRPr="003D4ABF" w:rsidRDefault="003D4ABF" w:rsidP="003D4ABF">
            <w:pPr>
              <w:pStyle w:val="TAL"/>
            </w:pPr>
            <w:r w:rsidRPr="003D4ABF">
              <w:t>Notification Control for DDN Failure</w:t>
            </w:r>
          </w:p>
        </w:tc>
        <w:tc>
          <w:tcPr>
            <w:tcW w:w="3279" w:type="dxa"/>
          </w:tcPr>
          <w:p w14:paraId="63B3DF62" w14:textId="0BE5A669" w:rsidR="003D4ABF" w:rsidRPr="003D4ABF" w:rsidRDefault="003D4ABF" w:rsidP="003D4ABF">
            <w:pPr>
              <w:pStyle w:val="TAL"/>
              <w:rPr>
                <w:lang w:eastAsia="ja-JP"/>
              </w:rPr>
            </w:pPr>
            <w:r w:rsidRPr="003D4ABF">
              <w:rPr>
                <w:lang w:eastAsia="ja-JP"/>
              </w:rPr>
              <w:t>Indicates that notifications of DDN Failure are required.</w:t>
            </w:r>
          </w:p>
        </w:tc>
        <w:tc>
          <w:tcPr>
            <w:tcW w:w="1364" w:type="dxa"/>
          </w:tcPr>
          <w:p w14:paraId="068DA5D8" w14:textId="77777777" w:rsidR="003D4ABF" w:rsidRPr="003D4ABF" w:rsidRDefault="003D4ABF" w:rsidP="003D4ABF">
            <w:pPr>
              <w:pStyle w:val="TAL"/>
              <w:rPr>
                <w:szCs w:val="18"/>
              </w:rPr>
            </w:pPr>
          </w:p>
        </w:tc>
        <w:tc>
          <w:tcPr>
            <w:tcW w:w="1748" w:type="dxa"/>
          </w:tcPr>
          <w:p w14:paraId="032010E3" w14:textId="77777777" w:rsidR="003D4ABF" w:rsidRPr="003D4ABF" w:rsidRDefault="003D4ABF" w:rsidP="003D4ABF">
            <w:pPr>
              <w:pStyle w:val="TAL"/>
            </w:pPr>
            <w:r w:rsidRPr="003D4ABF">
              <w:t>Yes</w:t>
            </w:r>
          </w:p>
        </w:tc>
        <w:tc>
          <w:tcPr>
            <w:tcW w:w="1627" w:type="dxa"/>
          </w:tcPr>
          <w:p w14:paraId="00347789" w14:textId="77777777" w:rsidR="003D4ABF" w:rsidRPr="003D4ABF" w:rsidRDefault="003D4ABF" w:rsidP="003D4ABF">
            <w:pPr>
              <w:pStyle w:val="TAL"/>
            </w:pPr>
            <w:r w:rsidRPr="003D4ABF">
              <w:t>Added</w:t>
            </w:r>
          </w:p>
        </w:tc>
      </w:tr>
      <w:tr w:rsidR="003D4ABF" w:rsidRPr="003D4ABF" w14:paraId="44C0EF17" w14:textId="77777777" w:rsidTr="00844BD5">
        <w:trPr>
          <w:cantSplit/>
        </w:trPr>
        <w:tc>
          <w:tcPr>
            <w:tcW w:w="9631" w:type="dxa"/>
            <w:gridSpan w:val="5"/>
          </w:tcPr>
          <w:p w14:paraId="1302B70B" w14:textId="77777777" w:rsidR="003D4ABF" w:rsidRPr="003D4ABF" w:rsidRDefault="003D4ABF" w:rsidP="003D4AB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3D4ABF" w:rsidRPr="003D4ABF" w:rsidRDefault="003D4ABF" w:rsidP="003D4A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3D4ABF" w:rsidRPr="003D4ABF" w:rsidRDefault="003D4ABF" w:rsidP="003D4ABF">
            <w:pPr>
              <w:pStyle w:val="TAN"/>
            </w:pPr>
            <w:r w:rsidRPr="003D4ABF">
              <w:t>NOTE 3:</w:t>
            </w:r>
            <w:r w:rsidRPr="003D4ABF">
              <w:tab/>
              <w:t>Either service data flow filter(s) or application identifier shall be defined per each rule.</w:t>
            </w:r>
          </w:p>
          <w:p w14:paraId="13B30659" w14:textId="77777777" w:rsidR="003D4ABF" w:rsidRPr="003D4ABF" w:rsidRDefault="003D4ABF" w:rsidP="003D4ABF">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3D4ABF" w:rsidRPr="003D4ABF" w:rsidRDefault="003D4ABF" w:rsidP="003D4ABF">
            <w:pPr>
              <w:pStyle w:val="TAN"/>
            </w:pPr>
            <w:r w:rsidRPr="003D4ABF">
              <w:t>NOTE 5:</w:t>
            </w:r>
            <w:r w:rsidRPr="003D4ABF">
              <w:tab/>
              <w:t>Optional and applicable only if application identifier exists within the rule.</w:t>
            </w:r>
          </w:p>
          <w:p w14:paraId="6F286408" w14:textId="77777777" w:rsidR="003D4ABF" w:rsidRPr="003D4ABF" w:rsidRDefault="003D4ABF" w:rsidP="003D4ABF">
            <w:pPr>
              <w:pStyle w:val="TAN"/>
            </w:pPr>
            <w:r w:rsidRPr="003D4ABF">
              <w:t>NOTE 6:</w:t>
            </w:r>
            <w:r w:rsidRPr="003D4ABF">
              <w:tab/>
              <w:t>Applicable to sponsored data connectivity.</w:t>
            </w:r>
          </w:p>
          <w:p w14:paraId="7B9273B3" w14:textId="77777777" w:rsidR="003D4ABF" w:rsidRPr="003D4ABF" w:rsidRDefault="003D4ABF" w:rsidP="003D4ABF">
            <w:pPr>
              <w:pStyle w:val="TAN"/>
            </w:pPr>
            <w:r w:rsidRPr="003D4ABF">
              <w:t>NOTE 7:</w:t>
            </w:r>
            <w:r w:rsidRPr="003D4ABF">
              <w:tab/>
              <w:t>Mandatory if there is no default charging method for the PDU Session.</w:t>
            </w:r>
          </w:p>
          <w:p w14:paraId="3C6D9057" w14:textId="77777777" w:rsidR="003D4ABF" w:rsidRPr="003D4ABF" w:rsidRDefault="003D4ABF" w:rsidP="003D4ABF">
            <w:pPr>
              <w:pStyle w:val="TAN"/>
            </w:pPr>
            <w:r w:rsidRPr="003D4ABF">
              <w:t>NOTE 8:</w:t>
            </w:r>
            <w:r w:rsidRPr="003D4ABF">
              <w:tab/>
              <w:t>Optional and applicable only if application identifier exists within the rule.</w:t>
            </w:r>
          </w:p>
          <w:p w14:paraId="52472C40" w14:textId="77777777" w:rsidR="003D4ABF" w:rsidRPr="003D4ABF" w:rsidRDefault="003D4ABF" w:rsidP="003D4ABF">
            <w:pPr>
              <w:pStyle w:val="TAN"/>
            </w:pPr>
            <w:r w:rsidRPr="003D4ABF">
              <w:t>NOTE 9:</w:t>
            </w:r>
            <w:r w:rsidRPr="003D4ABF">
              <w:tab/>
              <w:t>If Redirect is enabled.</w:t>
            </w:r>
          </w:p>
          <w:p w14:paraId="0F797A81" w14:textId="77777777" w:rsidR="003D4ABF" w:rsidRPr="003D4ABF" w:rsidRDefault="003D4ABF" w:rsidP="003D4ABF">
            <w:pPr>
              <w:pStyle w:val="TAN"/>
            </w:pPr>
            <w:r w:rsidRPr="003D4ABF">
              <w:t>NOTE 10:</w:t>
            </w:r>
            <w:r w:rsidRPr="003D4ABF">
              <w:tab/>
              <w:t>Mandatory when Bind to QoS Flow associated with the default QoS rule is not present.</w:t>
            </w:r>
          </w:p>
          <w:p w14:paraId="425D65E1" w14:textId="77777777" w:rsidR="003D4ABF" w:rsidRPr="003D4ABF" w:rsidRDefault="003D4ABF" w:rsidP="003D4ABF">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3D4ABF" w:rsidRPr="003D4ABF" w:rsidRDefault="003D4ABF" w:rsidP="003D4A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3D4ABF" w:rsidRPr="003D4ABF" w:rsidRDefault="003D4ABF" w:rsidP="003D4ABF">
            <w:pPr>
              <w:pStyle w:val="TAN"/>
            </w:pPr>
            <w:r w:rsidRPr="003D4ABF">
              <w:t>NOTE 13:</w:t>
            </w:r>
            <w:r w:rsidRPr="003D4ABF">
              <w:tab/>
              <w:t>Optional and applicable only for voice service data flow in this release.</w:t>
            </w:r>
          </w:p>
          <w:p w14:paraId="16313687" w14:textId="77777777" w:rsidR="003D4ABF" w:rsidRPr="003D4ABF" w:rsidRDefault="003D4ABF" w:rsidP="003D4ABF">
            <w:pPr>
              <w:pStyle w:val="TAN"/>
            </w:pPr>
            <w:r w:rsidRPr="003D4ABF">
              <w:t>NOTE 14:</w:t>
            </w:r>
            <w:r w:rsidRPr="003D4ABF">
              <w:tab/>
              <w:t>Optional and applicable only when a value different from the standardized value for this 5QI in Table 5.7.4-1 TS 23.501 [2] is required.</w:t>
            </w:r>
          </w:p>
          <w:p w14:paraId="79059F8C" w14:textId="77777777" w:rsidR="003D4ABF" w:rsidRPr="003D4ABF" w:rsidRDefault="003D4ABF" w:rsidP="003D4ABF">
            <w:pPr>
              <w:pStyle w:val="TAN"/>
            </w:pPr>
            <w:r w:rsidRPr="003D4ABF">
              <w:t>NOTE 15:</w:t>
            </w:r>
            <w:r w:rsidRPr="003D4ABF">
              <w:tab/>
              <w:t>Optional and applicable only for GBR service data flow.</w:t>
            </w:r>
          </w:p>
          <w:p w14:paraId="67C6BB23" w14:textId="77777777" w:rsidR="003D4ABF" w:rsidRPr="003D4ABF" w:rsidRDefault="003D4ABF" w:rsidP="003D4ABF">
            <w:pPr>
              <w:pStyle w:val="TAN"/>
            </w:pPr>
            <w:r w:rsidRPr="003D4ABF">
              <w:t>NOTE 16:</w:t>
            </w:r>
            <w:r w:rsidRPr="003D4ABF">
              <w:tab/>
              <w:t>Usage of the charging information in described in TS 32.255 [21].</w:t>
            </w:r>
          </w:p>
          <w:p w14:paraId="4E062287" w14:textId="77777777" w:rsidR="003D4ABF" w:rsidRPr="003D4ABF" w:rsidRDefault="003D4ABF" w:rsidP="003D4ABF">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3D4ABF" w:rsidRPr="003D4ABF" w:rsidRDefault="003D4ABF" w:rsidP="003D4ABF">
            <w:pPr>
              <w:pStyle w:val="TAN"/>
            </w:pPr>
            <w:r w:rsidRPr="003D4ABF">
              <w:t>NOTE 18:</w:t>
            </w:r>
            <w:r w:rsidRPr="003D4ABF">
              <w:tab/>
              <w:t>Only one of the two shall be present in a PCC rule.</w:t>
            </w:r>
          </w:p>
          <w:p w14:paraId="081B3A02" w14:textId="77777777" w:rsidR="003D4ABF" w:rsidRPr="003D4ABF" w:rsidRDefault="003D4ABF" w:rsidP="003D4A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3D4ABF" w:rsidRPr="003D4ABF" w:rsidRDefault="003D4ABF" w:rsidP="003D4ABF">
            <w:pPr>
              <w:pStyle w:val="TAN"/>
            </w:pPr>
            <w:r w:rsidRPr="003D4ABF">
              <w:t>NOTE 20:</w:t>
            </w:r>
            <w:r w:rsidRPr="003D4ABF">
              <w:tab/>
              <w:t>Only applicable to a PCC Rules provided to a MA PDU Session.</w:t>
            </w:r>
          </w:p>
          <w:p w14:paraId="1B397878" w14:textId="77777777" w:rsidR="003D4ABF" w:rsidRPr="003D4ABF" w:rsidRDefault="003D4ABF" w:rsidP="003D4ABF">
            <w:pPr>
              <w:pStyle w:val="TAN"/>
            </w:pPr>
            <w:r w:rsidRPr="003D4ABF">
              <w:t>NOTE 21:</w:t>
            </w:r>
            <w:r w:rsidRPr="003D4ABF">
              <w:tab/>
              <w:t>Mandatory when MA PDU Session Control information is provided.</w:t>
            </w:r>
          </w:p>
          <w:p w14:paraId="06CF51CA" w14:textId="77777777" w:rsidR="003D4ABF" w:rsidRPr="003D4ABF" w:rsidRDefault="003D4ABF" w:rsidP="003D4A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3D4ABF" w:rsidRPr="003D4ABF" w:rsidRDefault="003D4ABF" w:rsidP="003D4A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3D4ABF" w:rsidRPr="003D4ABF" w:rsidRDefault="003D4ABF" w:rsidP="003D4ABF">
            <w:pPr>
              <w:pStyle w:val="TAN"/>
            </w:pPr>
            <w:r w:rsidRPr="003D4ABF">
              <w:t>NOTE 24:</w:t>
            </w:r>
            <w:r w:rsidRPr="003D4ABF">
              <w:tab/>
              <w:t>Optional and applicable only for GBR service data flow with QoS Notification Control enabled.</w:t>
            </w:r>
          </w:p>
          <w:p w14:paraId="2B367BF3" w14:textId="77777777" w:rsidR="003D4ABF" w:rsidRPr="003D4ABF" w:rsidRDefault="003D4ABF" w:rsidP="003D4ABF">
            <w:pPr>
              <w:pStyle w:val="TAN"/>
            </w:pPr>
            <w:r w:rsidRPr="003D4ABF">
              <w:t>NOTE 25:</w:t>
            </w:r>
            <w:r w:rsidRPr="003D4ABF">
              <w:tab/>
              <w:t>Optional and applicable only for GBR service data flow for which Alternative QoS Parameter Set(s) are provided.</w:t>
            </w:r>
          </w:p>
          <w:p w14:paraId="643DE028" w14:textId="77777777" w:rsidR="003D4ABF" w:rsidRPr="003D4ABF" w:rsidRDefault="003D4ABF" w:rsidP="003D4ABF">
            <w:pPr>
              <w:pStyle w:val="TAN"/>
            </w:pPr>
            <w:r w:rsidRPr="003D4ABF">
              <w:t>NOTE 26:</w:t>
            </w:r>
            <w:r w:rsidRPr="003D4ABF">
              <w:tab/>
              <w:t>One or more Alternative QoS Parameter Sets can be provided in a prioritized order starting with the Alternative QoS Parameter Set that has the highest priority.</w:t>
            </w:r>
          </w:p>
          <w:p w14:paraId="34CD584A" w14:textId="77777777" w:rsidR="003D4ABF" w:rsidRPr="003D4ABF" w:rsidRDefault="003D4ABF" w:rsidP="003D4ABF">
            <w:pPr>
              <w:pStyle w:val="TAN"/>
            </w:pPr>
            <w:r w:rsidRPr="003D4ABF">
              <w:t>NOTE 27:</w:t>
            </w:r>
            <w:r w:rsidRPr="003D4ABF">
              <w:tab/>
              <w:t>Mandatory in MA PDU Session Control information only when there is application identifier in the service data flow template.</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1178203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30218C" w:rsidRPr="003D4ABF">
        <w:t>TS 23.501 [</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57A120CA" w14:textId="7B4335B6"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5B73BF4C" w14:textId="36C23918"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23A1C167" w14:textId="74A16B81"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7E0578B5"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 or;</w:t>
      </w:r>
    </w:p>
    <w:p w14:paraId="12C23000" w14:textId="2087170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30218C" w:rsidRPr="003D4ABF">
        <w:t>TS 23.502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30218C" w:rsidRPr="003D4ABF">
        <w:rPr>
          <w:lang w:eastAsia="zh-CN"/>
        </w:rPr>
        <w:t>TS 23.502 [</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0004FD2A" w14:textId="51D9B204" w:rsidR="00663770" w:rsidRPr="003D4ABF" w:rsidRDefault="00663770" w:rsidP="0030218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30218C" w:rsidRPr="003D4ABF">
        <w:t>TS 23.548 [</w:t>
      </w:r>
      <w:r w:rsidRPr="003D4ABF">
        <w:t>33].</w:t>
      </w:r>
    </w:p>
    <w:p w14:paraId="632F22DF" w14:textId="60CF8AD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 23.548 [33].</w:t>
      </w:r>
    </w:p>
    <w:p w14:paraId="3EB83CF4" w14:textId="510D019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06FB4A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30218C" w:rsidRPr="003D4ABF">
        <w:t>TS 23.501 [</w:t>
      </w:r>
      <w:r w:rsidRPr="003D4ABF">
        <w:t>2].</w:t>
      </w:r>
    </w:p>
    <w:p w14:paraId="777F6594" w14:textId="5F0A41A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7777777"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30218C" w:rsidRPr="003D4ABF">
        <w:t>TS 23.502 [</w:t>
      </w:r>
      <w:r w:rsidRPr="003D4ABF">
        <w:t>3].</w:t>
      </w:r>
    </w:p>
    <w:p w14:paraId="265D4358" w14:textId="0F9B09B9"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 23.548 [33]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08718405"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is defined in clause 5.27.2 of TS 23.501 [2].</w:t>
      </w:r>
    </w:p>
    <w:p w14:paraId="5577CFFB" w14:textId="02C37DCD" w:rsidR="00787F8E" w:rsidRPr="003D4ABF" w:rsidRDefault="00787F8E" w:rsidP="00787F8E">
      <w:bookmarkStart w:id="1033" w:name="_Toc19197385"/>
      <w:bookmarkStart w:id="1034" w:name="_Toc27896538"/>
      <w:bookmarkStart w:id="1035" w:name="_Toc36192706"/>
      <w:bookmarkStart w:id="1036" w:name="_Toc37076437"/>
      <w:bookmarkStart w:id="1037" w:name="_Toc45194887"/>
      <w:bookmarkStart w:id="1038"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30218C" w:rsidRPr="003D4ABF">
        <w:t>TS 23.502 [</w:t>
      </w:r>
      <w:r w:rsidRPr="003D4ABF">
        <w:t xml:space="preserve">3]. The </w:t>
      </w:r>
      <w:r w:rsidR="009D0ABB" w:rsidRPr="003D4ABF">
        <w:t>f</w:t>
      </w:r>
      <w:r w:rsidRPr="003D4ABF">
        <w:t>ollowing parameters are included:</w:t>
      </w:r>
    </w:p>
    <w:p w14:paraId="7072B0D7" w14:textId="40687AD0"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30218C" w:rsidRPr="003D4ABF">
        <w:t>TS 23.502 [</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433F6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30218C" w:rsidRPr="003D4ABF">
        <w:t>TS 23.502 [</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9"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40" w:name="_Toc91154889"/>
      <w:r w:rsidRPr="003D4ABF">
        <w:t>6.3.2</w:t>
      </w:r>
      <w:r w:rsidRPr="003D4ABF">
        <w:tab/>
        <w:t>Policy and charging control rule operations</w:t>
      </w:r>
      <w:bookmarkEnd w:id="1033"/>
      <w:bookmarkEnd w:id="1034"/>
      <w:bookmarkEnd w:id="1035"/>
      <w:bookmarkEnd w:id="1036"/>
      <w:bookmarkEnd w:id="1037"/>
      <w:bookmarkEnd w:id="1038"/>
      <w:bookmarkEnd w:id="1039"/>
      <w:bookmarkEnd w:id="104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lastRenderedPageBreak/>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41" w:name="_Toc19197386"/>
      <w:bookmarkStart w:id="1042" w:name="_Toc27896539"/>
      <w:bookmarkStart w:id="1043" w:name="_Toc36192707"/>
      <w:bookmarkStart w:id="1044" w:name="_Toc37076438"/>
      <w:bookmarkStart w:id="1045" w:name="_Toc45194888"/>
      <w:bookmarkStart w:id="1046" w:name="_Toc47594300"/>
      <w:bookmarkStart w:id="1047" w:name="_Toc51836931"/>
      <w:bookmarkStart w:id="1048" w:name="_Toc91154890"/>
      <w:r w:rsidRPr="003D4ABF">
        <w:t>6.4</w:t>
      </w:r>
      <w:r w:rsidRPr="003D4ABF">
        <w:tab/>
        <w:t>PDU Session related policy information</w:t>
      </w:r>
      <w:bookmarkEnd w:id="1041"/>
      <w:bookmarkEnd w:id="1042"/>
      <w:bookmarkEnd w:id="1043"/>
      <w:bookmarkEnd w:id="1044"/>
      <w:bookmarkEnd w:id="1045"/>
      <w:bookmarkEnd w:id="1046"/>
      <w:bookmarkEnd w:id="1047"/>
      <w:bookmarkEnd w:id="1048"/>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3538CE27" w:rsidR="00787F8E" w:rsidRPr="003D4ABF" w:rsidRDefault="00787F8E" w:rsidP="00787F8E">
      <w:pPr>
        <w:rPr>
          <w:rFonts w:eastAsia="DengXian"/>
        </w:rPr>
      </w:pPr>
      <w:r w:rsidRPr="003D4ABF">
        <w:rPr>
          <w:rFonts w:eastAsia="DengXian"/>
        </w:rPr>
        <w:lastRenderedPageBreak/>
        <w:t xml:space="preserve">The differences with table 6.4 and table 6.6 in </w:t>
      </w:r>
      <w:r w:rsidR="0030218C" w:rsidRPr="003D4ABF">
        <w:rPr>
          <w:rFonts w:eastAsia="DengXian"/>
        </w:rPr>
        <w:t>TS 23.203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bookmarkStart w:id="1049" w:name="_Hlk491352672"/>
            <w:r w:rsidRPr="003D4ABF">
              <w:rPr>
                <w:szCs w:val="18"/>
              </w:rPr>
              <w:t>Authorized</w:t>
            </w:r>
            <w:bookmarkEnd w:id="1049"/>
            <w:r w:rsidRPr="003D4ABF">
              <w:rPr>
                <w:szCs w:val="18"/>
              </w:rPr>
              <w:t xml:space="preserve">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 xml:space="preserve">Subsequent </w:t>
            </w:r>
            <w:bookmarkStart w:id="1050" w:name="_Hlk491461470"/>
            <w:r w:rsidRPr="003D4ABF">
              <w:rPr>
                <w:szCs w:val="18"/>
              </w:rPr>
              <w:t>Authorized</w:t>
            </w:r>
            <w:bookmarkEnd w:id="1050"/>
            <w:r w:rsidRPr="003D4ABF">
              <w:rPr>
                <w:szCs w:val="18"/>
              </w:rPr>
              <w:t xml:space="preserve">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3D4ABF" w:rsidRDefault="00787F8E" w:rsidP="005C461D">
            <w:pPr>
              <w:pStyle w:val="TAL"/>
            </w:pPr>
            <w:r w:rsidRPr="003D4ABF">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3D4ABF" w:rsidRDefault="007B57D2" w:rsidP="005C461D">
            <w:pPr>
              <w:pStyle w:val="TAL"/>
              <w:rPr>
                <w:szCs w:val="18"/>
              </w:rPr>
            </w:pPr>
            <w:r w:rsidRPr="003D4ABF">
              <w:rPr>
                <w:szCs w:val="18"/>
              </w:rPr>
              <w:t xml:space="preserve">User plane node </w:t>
            </w:r>
            <w:r w:rsidR="00787F8E" w:rsidRPr="003D4ABF">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55EAA3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30218C" w:rsidRPr="003D4ABF">
        <w:t>TS 23.501 [</w:t>
      </w:r>
      <w:r w:rsidRPr="003D4ABF">
        <w:t>2]). If received, the SMF shall apply it as defined in</w:t>
      </w:r>
      <w:r w:rsidR="00A900CB" w:rsidRPr="003D4ABF">
        <w:t xml:space="preserve"> clause 6.3.11</w:t>
      </w:r>
      <w:r w:rsidRPr="003D4ABF">
        <w:t xml:space="preserve"> </w:t>
      </w:r>
      <w:r w:rsidR="00A900CB" w:rsidRPr="003D4ABF">
        <w:t xml:space="preserve">of </w:t>
      </w:r>
      <w:r w:rsidR="0030218C" w:rsidRPr="003D4ABF">
        <w:t>TS 23.501 [</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218C" w:rsidRPr="003D4ABF">
        <w:rPr>
          <w:lang w:eastAsia="zh-CN"/>
        </w:rPr>
        <w:t>TS 32.255 [</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2F10F80A"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30218C" w:rsidRPr="003D4ABF">
        <w:t>TS 23.501 [</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5856C566"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218C" w:rsidRPr="003D4ABF">
        <w:rPr>
          <w:rFonts w:eastAsia="DengXian"/>
        </w:rPr>
        <w:t>TS 23.501 [</w:t>
      </w:r>
      <w:r w:rsidRPr="003D4ABF">
        <w:rPr>
          <w:rFonts w:eastAsia="DengXian"/>
        </w:rPr>
        <w:t>2].</w:t>
      </w:r>
    </w:p>
    <w:p w14:paraId="449DE33E" w14:textId="6C2E0DD5"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218C" w:rsidRPr="003D4ABF">
        <w:rPr>
          <w:rFonts w:eastAsia="DengXian"/>
        </w:rPr>
        <w:t>TS 23.501 [</w:t>
      </w:r>
      <w:r w:rsidRPr="003D4ABF">
        <w:rPr>
          <w:rFonts w:eastAsia="DengXian"/>
        </w:rPr>
        <w:t>2</w:t>
      </w:r>
      <w:r w:rsidR="00A900CB" w:rsidRPr="003D4ABF">
        <w:rPr>
          <w:rFonts w:eastAsia="DengXian"/>
        </w:rPr>
        <w:t>]</w:t>
      </w:r>
      <w:r w:rsidRPr="003D4ABF">
        <w:rPr>
          <w:rFonts w:eastAsia="DengXian"/>
        </w:rPr>
        <w:t>).</w:t>
      </w:r>
    </w:p>
    <w:p w14:paraId="7823A001" w14:textId="42847544"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30218C" w:rsidRPr="003D4ABF">
        <w:t>TS 23.501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bookmarkStart w:id="1051" w:name="_Hlk490444922"/>
      <w:r w:rsidRPr="003D4ABF">
        <w:rPr>
          <w:rFonts w:eastAsia="DengXian"/>
          <w:i/>
        </w:rPr>
        <w:t>Time Condition</w:t>
      </w:r>
      <w:r w:rsidRPr="003D4ABF">
        <w:rPr>
          <w:rFonts w:eastAsia="DengXian"/>
        </w:rPr>
        <w:t xml:space="preserve"> and </w:t>
      </w:r>
      <w:bookmarkStart w:id="1052" w:name="_Hlk491445120"/>
      <w:bookmarkEnd w:id="1051"/>
      <w:r w:rsidRPr="003D4ABF">
        <w:rPr>
          <w:rFonts w:eastAsia="DengXian"/>
          <w:i/>
        </w:rPr>
        <w:t>Subsequent Authorized Session-AMBR / Subsequent Authorized default 5QI/ARP</w:t>
      </w:r>
      <w:bookmarkEnd w:id="1052"/>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53" w:name="_Toc19197387"/>
      <w:bookmarkStart w:id="1054" w:name="_Toc27896540"/>
      <w:bookmarkStart w:id="1055" w:name="_Toc36192708"/>
      <w:bookmarkStart w:id="1056" w:name="_Toc37076439"/>
      <w:bookmarkStart w:id="1057" w:name="_Toc45194889"/>
      <w:bookmarkStart w:id="105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9" w:name="_Toc51836932"/>
      <w:bookmarkStart w:id="1060" w:name="_Toc91154891"/>
      <w:r w:rsidRPr="003D4ABF">
        <w:t>6.5</w:t>
      </w:r>
      <w:r w:rsidRPr="003D4ABF">
        <w:tab/>
        <w:t>Access and mobility related policy information</w:t>
      </w:r>
      <w:bookmarkEnd w:id="1053"/>
      <w:bookmarkEnd w:id="1054"/>
      <w:bookmarkEnd w:id="1055"/>
      <w:bookmarkEnd w:id="1056"/>
      <w:bookmarkEnd w:id="1057"/>
      <w:bookmarkEnd w:id="1058"/>
      <w:bookmarkEnd w:id="1059"/>
      <w:bookmarkEnd w:id="1060"/>
    </w:p>
    <w:p w14:paraId="0931B31F" w14:textId="77777777"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77777777"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03D6C5D"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30218C" w:rsidRPr="003D4ABF">
        <w:t>TS 23.501 [</w:t>
      </w:r>
      <w:r w:rsidRPr="003D4ABF">
        <w:t>2] for the description on how AMF uses this information.</w:t>
      </w:r>
    </w:p>
    <w:p w14:paraId="05A5F4B0" w14:textId="07E9607E"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30218C" w:rsidRPr="003D4ABF">
        <w:t>TS 23.501 [</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EDD140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TS 23.501 [2].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61" w:name="_Toc19197388"/>
      <w:bookmarkStart w:id="1062" w:name="_Toc27896541"/>
      <w:bookmarkStart w:id="1063" w:name="_Toc36192709"/>
      <w:bookmarkStart w:id="1064" w:name="_Toc37076440"/>
      <w:bookmarkStart w:id="1065" w:name="_Toc45194890"/>
      <w:bookmarkStart w:id="1066" w:name="_Toc47594302"/>
      <w:bookmarkStart w:id="106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8" w:name="_Toc91154892"/>
      <w:r w:rsidRPr="003D4ABF">
        <w:t>6.6</w:t>
      </w:r>
      <w:r w:rsidRPr="003D4ABF">
        <w:tab/>
        <w:t>UE policy information</w:t>
      </w:r>
      <w:bookmarkEnd w:id="1061"/>
      <w:bookmarkEnd w:id="1062"/>
      <w:bookmarkEnd w:id="1063"/>
      <w:bookmarkEnd w:id="1064"/>
      <w:bookmarkEnd w:id="1065"/>
      <w:bookmarkEnd w:id="1066"/>
      <w:bookmarkEnd w:id="1067"/>
      <w:bookmarkEnd w:id="1068"/>
    </w:p>
    <w:p w14:paraId="04F56DEA" w14:textId="77777777" w:rsidR="00787F8E" w:rsidRPr="003D4ABF" w:rsidRDefault="00787F8E" w:rsidP="00787F8E">
      <w:pPr>
        <w:pStyle w:val="Heading3"/>
      </w:pPr>
      <w:bookmarkStart w:id="1069" w:name="_Toc19197389"/>
      <w:bookmarkStart w:id="1070" w:name="_Toc27896542"/>
      <w:bookmarkStart w:id="1071" w:name="_Toc36192710"/>
      <w:bookmarkStart w:id="1072" w:name="_Toc37076441"/>
      <w:bookmarkStart w:id="1073" w:name="_Toc45194891"/>
      <w:bookmarkStart w:id="1074" w:name="_Toc47594303"/>
      <w:bookmarkStart w:id="1075" w:name="_Toc51836934"/>
      <w:bookmarkStart w:id="1076" w:name="_Toc91154893"/>
      <w:r w:rsidRPr="003D4ABF">
        <w:t>6.6.1</w:t>
      </w:r>
      <w:r w:rsidRPr="003D4ABF">
        <w:tab/>
        <w:t>Access Network Discovery &amp; Selection Policy Information</w:t>
      </w:r>
      <w:bookmarkEnd w:id="1069"/>
      <w:bookmarkEnd w:id="1070"/>
      <w:bookmarkEnd w:id="1071"/>
      <w:bookmarkEnd w:id="1072"/>
      <w:bookmarkEnd w:id="1073"/>
      <w:bookmarkEnd w:id="1074"/>
      <w:bookmarkEnd w:id="1075"/>
      <w:bookmarkEnd w:id="1076"/>
    </w:p>
    <w:p w14:paraId="56866700" w14:textId="77777777" w:rsidR="00787F8E" w:rsidRPr="003D4ABF" w:rsidRDefault="00787F8E" w:rsidP="00787F8E">
      <w:pPr>
        <w:pStyle w:val="Heading4"/>
      </w:pPr>
      <w:bookmarkStart w:id="1077" w:name="_Toc19197390"/>
      <w:bookmarkStart w:id="1078" w:name="_Toc27896543"/>
      <w:bookmarkStart w:id="1079" w:name="_Toc36192711"/>
      <w:bookmarkStart w:id="1080" w:name="_Toc37076442"/>
      <w:bookmarkStart w:id="1081" w:name="_Toc45194892"/>
      <w:bookmarkStart w:id="1082" w:name="_Toc47594304"/>
      <w:bookmarkStart w:id="1083" w:name="_Toc51836935"/>
      <w:bookmarkStart w:id="1084" w:name="_Toc91154894"/>
      <w:r w:rsidRPr="003D4ABF">
        <w:t>6.6.1.1</w:t>
      </w:r>
      <w:r w:rsidRPr="003D4ABF">
        <w:tab/>
        <w:t>General</w:t>
      </w:r>
      <w:bookmarkEnd w:id="1077"/>
      <w:bookmarkEnd w:id="1078"/>
      <w:bookmarkEnd w:id="1079"/>
      <w:bookmarkEnd w:id="1080"/>
      <w:bookmarkEnd w:id="1081"/>
      <w:bookmarkEnd w:id="1082"/>
      <w:bookmarkEnd w:id="1083"/>
      <w:bookmarkEnd w:id="1084"/>
    </w:p>
    <w:p w14:paraId="7D2A3F4A" w14:textId="77777777" w:rsidR="00787F8E" w:rsidRPr="003D4ABF" w:rsidRDefault="00787F8E" w:rsidP="00787F8E">
      <w:r w:rsidRPr="003D4ABF">
        <w:t xml:space="preserve">The </w:t>
      </w:r>
      <w:bookmarkStart w:id="1085" w:name="_Hlk499015430"/>
      <w:r w:rsidRPr="003D4ABF">
        <w:t xml:space="preserve">Access Network Discovery &amp; Selection policy </w:t>
      </w:r>
      <w:bookmarkEnd w:id="1085"/>
      <w:r w:rsidRPr="003D4ABF">
        <w:t>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32941E3"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30218C" w:rsidRPr="003D4ABF">
        <w:t>TS 23.501 [</w:t>
      </w:r>
      <w:r w:rsidRPr="003D4ABF">
        <w:t>2].</w:t>
      </w:r>
    </w:p>
    <w:p w14:paraId="3BA3FCB7" w14:textId="0F0D987B" w:rsidR="00787F8E" w:rsidRPr="003D4ABF" w:rsidRDefault="00787F8E" w:rsidP="00787F8E">
      <w:r w:rsidRPr="003D4ABF">
        <w:t xml:space="preserve">The Access Network Discovery &amp; Selection policy shall contain one or more WLAN Selection Policy (WLANSP) rules defined in clause 4.8.2.1.6 of </w:t>
      </w:r>
      <w:r w:rsidR="0030218C" w:rsidRPr="003D4ABF">
        <w:t>TS 23.402 [</w:t>
      </w:r>
      <w:r w:rsidRPr="003D4ABF">
        <w:t>9].</w:t>
      </w:r>
    </w:p>
    <w:p w14:paraId="1D22B998" w14:textId="72AAFE7F" w:rsidR="00787F8E" w:rsidRPr="003D4ABF" w:rsidRDefault="00787F8E" w:rsidP="00787F8E">
      <w:r w:rsidRPr="003D4ABF">
        <w:t xml:space="preserve">The Access Network Discovery &amp; Selection policy may contain information to select ePDG or N3IWF by the UE as specified in </w:t>
      </w:r>
      <w:r w:rsidR="0030218C" w:rsidRPr="003D4ABF">
        <w:t>TS 23.501 [</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86" w:name="_Toc19197391"/>
      <w:bookmarkStart w:id="1087" w:name="_Toc27896544"/>
      <w:bookmarkStart w:id="1088" w:name="_Toc36192712"/>
      <w:bookmarkStart w:id="1089" w:name="_Toc37076443"/>
      <w:bookmarkStart w:id="1090" w:name="_Toc45194893"/>
      <w:bookmarkStart w:id="1091" w:name="_Toc47594305"/>
      <w:bookmarkStart w:id="1092" w:name="_Toc51836936"/>
      <w:bookmarkStart w:id="1093" w:name="_Toc91154895"/>
      <w:r w:rsidRPr="003D4ABF">
        <w:t>6.6.1.2</w:t>
      </w:r>
      <w:r w:rsidRPr="003D4ABF">
        <w:tab/>
        <w:t>UE selecting a WLANSP rule</w:t>
      </w:r>
      <w:bookmarkEnd w:id="1086"/>
      <w:bookmarkEnd w:id="1087"/>
      <w:bookmarkEnd w:id="1088"/>
      <w:bookmarkEnd w:id="1089"/>
      <w:bookmarkEnd w:id="1090"/>
      <w:bookmarkEnd w:id="1091"/>
      <w:bookmarkEnd w:id="1092"/>
      <w:bookmarkEnd w:id="1093"/>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94" w:name="_Toc19197392"/>
      <w:bookmarkStart w:id="1095" w:name="_Toc27896545"/>
      <w:bookmarkStart w:id="1096" w:name="_Toc36192713"/>
      <w:bookmarkStart w:id="1097" w:name="_Toc37076444"/>
      <w:bookmarkStart w:id="1098" w:name="_Toc45194894"/>
      <w:bookmarkStart w:id="1099" w:name="_Toc47594306"/>
      <w:bookmarkStart w:id="1100" w:name="_Toc51836937"/>
      <w:bookmarkStart w:id="1101" w:name="_Toc91154896"/>
      <w:r w:rsidRPr="003D4ABF">
        <w:t>6.6.1.3</w:t>
      </w:r>
      <w:r w:rsidRPr="003D4ABF">
        <w:tab/>
        <w:t>UE procedure for selecting a WLAN access based on WLANSP rules</w:t>
      </w:r>
      <w:bookmarkEnd w:id="1094"/>
      <w:bookmarkEnd w:id="1095"/>
      <w:bookmarkEnd w:id="1096"/>
      <w:bookmarkEnd w:id="1097"/>
      <w:bookmarkEnd w:id="1098"/>
      <w:bookmarkEnd w:id="1099"/>
      <w:bookmarkEnd w:id="1100"/>
      <w:bookmarkEnd w:id="1101"/>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5ABE7BC8"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30218C" w:rsidRPr="003D4ABF">
        <w:t>TS 23.501 [</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30218C" w:rsidRPr="003D4ABF">
        <w:t>TS 23.402 [</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02" w:name="_Toc19197393"/>
      <w:bookmarkStart w:id="1103" w:name="_Toc27896546"/>
      <w:bookmarkStart w:id="1104" w:name="_Toc36192714"/>
      <w:bookmarkStart w:id="1105" w:name="_Toc37076445"/>
      <w:bookmarkStart w:id="1106" w:name="_Toc45194895"/>
      <w:bookmarkStart w:id="1107" w:name="_Toc47594307"/>
      <w:bookmarkStart w:id="1108" w:name="_Toc51836938"/>
      <w:bookmarkStart w:id="1109" w:name="_Toc91154897"/>
      <w:r w:rsidRPr="003D4ABF">
        <w:t>6.6.2</w:t>
      </w:r>
      <w:r w:rsidRPr="003D4ABF">
        <w:tab/>
        <w:t>UE Route Selection Policy information</w:t>
      </w:r>
      <w:bookmarkEnd w:id="1102"/>
      <w:bookmarkEnd w:id="1103"/>
      <w:bookmarkEnd w:id="1104"/>
      <w:bookmarkEnd w:id="1105"/>
      <w:bookmarkEnd w:id="1106"/>
      <w:bookmarkEnd w:id="1107"/>
      <w:bookmarkEnd w:id="1108"/>
      <w:bookmarkEnd w:id="1109"/>
    </w:p>
    <w:p w14:paraId="17FD826B" w14:textId="77777777" w:rsidR="00787F8E" w:rsidRPr="003D4ABF" w:rsidRDefault="00787F8E" w:rsidP="00787F8E">
      <w:pPr>
        <w:pStyle w:val="Heading4"/>
      </w:pPr>
      <w:bookmarkStart w:id="1110" w:name="_Toc19197394"/>
      <w:bookmarkStart w:id="1111" w:name="_Toc27896547"/>
      <w:bookmarkStart w:id="1112" w:name="_Toc36192715"/>
      <w:bookmarkStart w:id="1113" w:name="_Toc37076446"/>
      <w:bookmarkStart w:id="1114" w:name="_Toc45194896"/>
      <w:bookmarkStart w:id="1115" w:name="_Toc47594308"/>
      <w:bookmarkStart w:id="1116" w:name="_Toc51836939"/>
      <w:bookmarkStart w:id="1117" w:name="_Toc91154898"/>
      <w:r w:rsidRPr="003D4ABF">
        <w:t>6.6.2.1</w:t>
      </w:r>
      <w:r w:rsidRPr="003D4ABF">
        <w:tab/>
        <w:t>Structure Description</w:t>
      </w:r>
      <w:bookmarkEnd w:id="1110"/>
      <w:bookmarkEnd w:id="1111"/>
      <w:bookmarkEnd w:id="1112"/>
      <w:bookmarkEnd w:id="1113"/>
      <w:bookmarkEnd w:id="1114"/>
      <w:bookmarkEnd w:id="1115"/>
      <w:bookmarkEnd w:id="1116"/>
      <w:bookmarkEnd w:id="111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704446CF"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30218C" w:rsidRPr="003D4ABF">
        <w:t>TS 23.501 [</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7FC68716"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30218C" w:rsidRPr="003D4ABF">
        <w:t>TS 23.501 [</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0082E0CB"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The Access Type of 3GPP also includes the use of ProSe UE-to-Network Relay access as defined in TS 23.304 [34].</w:t>
      </w:r>
    </w:p>
    <w:p w14:paraId="1E1055C5" w14:textId="1043C23D" w:rsidR="00844BD5" w:rsidRPr="003D4ABF" w:rsidRDefault="00844BD5" w:rsidP="00787F8E">
      <w:pPr>
        <w:pStyle w:val="B1"/>
      </w:pPr>
      <w:r w:rsidRPr="003D4ABF">
        <w:t>-</w:t>
      </w:r>
      <w:r w:rsidRPr="003D4ABF">
        <w:tab/>
        <w:t>PDU Session Pair ID: An indication shared by redundant PDU Sessions as described in clause 5.33.2.1 of TS 23.501 [2].</w:t>
      </w:r>
    </w:p>
    <w:p w14:paraId="546E92A6" w14:textId="5027DD5B" w:rsidR="00844BD5" w:rsidRPr="003D4ABF" w:rsidRDefault="00844BD5" w:rsidP="00787F8E">
      <w:pPr>
        <w:pStyle w:val="B1"/>
      </w:pPr>
      <w:r w:rsidRPr="003D4ABF">
        <w:t>-</w:t>
      </w:r>
      <w:r w:rsidRPr="003D4ABF">
        <w:tab/>
        <w:t>RSN: The RSN for redundant PDU Sessions as described in clause 5.33.2.1 of TS 23.501 [2].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065BE0CE" w:rsidR="00844BD5" w:rsidRPr="003D4ABF" w:rsidRDefault="00844BD5" w:rsidP="00640110">
      <w:pPr>
        <w:pStyle w:val="NO"/>
      </w:pPr>
      <w:r w:rsidRPr="003D4ABF">
        <w:t>NOTE </w:t>
      </w:r>
      <w:r w:rsidR="005422D2" w:rsidRPr="003D4ABF">
        <w:t>5</w:t>
      </w:r>
      <w:r w:rsidRPr="003D4ABF">
        <w:t>:</w:t>
      </w:r>
      <w:r w:rsidRPr="003D4ABF">
        <w:tab/>
        <w:t>The UE may also set the PDU Session Pair ID and RSN parameters based on UE implementation as described in clause 5.33.2.1 of TS 23.501 [2].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1B1D3A92"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30218C" w:rsidRPr="003D4ABF">
        <w:t>TS 24.526 [</w:t>
      </w:r>
      <w:r w:rsidRPr="003D4ABF">
        <w:t>19].</w:t>
      </w:r>
    </w:p>
    <w:p w14:paraId="2622F4D8" w14:textId="77777777" w:rsidR="00787F8E" w:rsidRPr="003D4ABF" w:rsidRDefault="00787F8E" w:rsidP="00787F8E">
      <w:pPr>
        <w:pStyle w:val="Heading4"/>
      </w:pPr>
      <w:bookmarkStart w:id="1118" w:name="_Toc19197395"/>
      <w:bookmarkStart w:id="1119" w:name="_Toc27896548"/>
      <w:bookmarkStart w:id="1120" w:name="_Toc36192716"/>
      <w:bookmarkStart w:id="1121" w:name="_Toc37076447"/>
      <w:bookmarkStart w:id="1122" w:name="_Toc45194897"/>
      <w:bookmarkStart w:id="1123" w:name="_Toc47594309"/>
      <w:bookmarkStart w:id="1124" w:name="_Toc51836940"/>
      <w:bookmarkStart w:id="1125" w:name="_Toc91154899"/>
      <w:r w:rsidRPr="003D4ABF">
        <w:t>6.6.2.2</w:t>
      </w:r>
      <w:r w:rsidRPr="003D4ABF">
        <w:tab/>
        <w:t>Configuration and Provision of URSP</w:t>
      </w:r>
      <w:bookmarkEnd w:id="1118"/>
      <w:bookmarkEnd w:id="1119"/>
      <w:bookmarkEnd w:id="1120"/>
      <w:bookmarkEnd w:id="1121"/>
      <w:bookmarkEnd w:id="1122"/>
      <w:bookmarkEnd w:id="1123"/>
      <w:bookmarkEnd w:id="1124"/>
      <w:bookmarkEnd w:id="1125"/>
    </w:p>
    <w:p w14:paraId="2617BA24" w14:textId="6A622FC5" w:rsidR="00787F8E" w:rsidRPr="003D4ABF" w:rsidRDefault="00787F8E" w:rsidP="00787F8E">
      <w:r w:rsidRPr="003D4ABF">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rsidRPr="003D4ABF">
        <w:t>TS 24.501 [</w:t>
      </w:r>
      <w:r w:rsidRPr="003D4ABF">
        <w:t>22]. In addition, the UE may be also pre-configured with URSP rules (e.g. by the operator).</w:t>
      </w:r>
    </w:p>
    <w:p w14:paraId="774CCF57" w14:textId="77777777" w:rsidR="00787F8E" w:rsidRPr="003D4ABF" w:rsidRDefault="00787F8E" w:rsidP="00787F8E">
      <w:r w:rsidRPr="003D4ABF">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Pr="003D4ABF" w:rsidRDefault="00663770" w:rsidP="0030218C">
      <w:bookmarkStart w:id="1126" w:name="_Toc19197396"/>
      <w:bookmarkStart w:id="1127" w:name="_Toc27896549"/>
      <w:bookmarkStart w:id="1128" w:name="_Toc36192717"/>
      <w:bookmarkStart w:id="1129" w:name="_Toc37076448"/>
      <w:bookmarkStart w:id="1130" w:name="_Toc45194898"/>
      <w:bookmarkStart w:id="1131" w:name="_Toc47594310"/>
      <w:bookmarkStart w:id="1132" w:name="_Toc51836941"/>
      <w:r w:rsidRPr="003D4ABF">
        <w:t>If the PCF receives application guidance for URSP determination that may apply to a given UE from UDR as specified in</w:t>
      </w:r>
      <w:r w:rsidR="00A900CB" w:rsidRPr="003D4ABF">
        <w:t xml:space="preserve"> clause 4.15.6.7</w:t>
      </w:r>
      <w:r w:rsidRPr="003D4ABF">
        <w:t xml:space="preserve"> </w:t>
      </w:r>
      <w:r w:rsidR="00A900CB" w:rsidRPr="003D4ABF">
        <w:t xml:space="preserve">of </w:t>
      </w:r>
      <w:r w:rsidR="0030218C" w:rsidRPr="003D4ABF">
        <w:t>TS 23.502 [</w:t>
      </w:r>
      <w:r w:rsidRPr="003D4ABF">
        <w:t>3], the PCF may verify the requested parameters</w:t>
      </w:r>
      <w:r w:rsidR="00BD10A8" w:rsidRPr="003D4ABF">
        <w:t xml:space="preserve"> (which are described in clause 4.15.6.10 of TS 23.502 [3])</w:t>
      </w:r>
      <w:r w:rsidRPr="003D4ABF">
        <w:t xml:space="preserve"> with regards to the existing URSP rules and (re-)compose the URSP rules for the UE as described in</w:t>
      </w:r>
      <w:r w:rsidR="00A900CB" w:rsidRPr="003D4ABF">
        <w:t xml:space="preserve"> clause 6.2.4</w:t>
      </w:r>
      <w:r w:rsidRPr="003D4ABF">
        <w:t xml:space="preserve"> </w:t>
      </w:r>
      <w:r w:rsidR="00A900CB" w:rsidRPr="003D4ABF">
        <w:t xml:space="preserve">of </w:t>
      </w:r>
      <w:r w:rsidR="0030218C" w:rsidRPr="003D4ABF">
        <w:t>TS 23.548 [</w:t>
      </w:r>
      <w:r w:rsidRPr="003D4ABF">
        <w:t>33].</w:t>
      </w:r>
    </w:p>
    <w:p w14:paraId="58BB3BC2" w14:textId="5B2BB50E" w:rsidR="00787F8E" w:rsidRPr="003D4ABF" w:rsidRDefault="00787F8E" w:rsidP="00787F8E">
      <w:pPr>
        <w:pStyle w:val="Heading4"/>
      </w:pPr>
      <w:bookmarkStart w:id="1133" w:name="_Toc91154900"/>
      <w:r w:rsidRPr="003D4ABF">
        <w:t>6.6.2.3</w:t>
      </w:r>
      <w:r w:rsidRPr="003D4ABF">
        <w:tab/>
        <w:t>UE procedure for associating applications to PDU Sessions based on URSP</w:t>
      </w:r>
      <w:bookmarkEnd w:id="1126"/>
      <w:bookmarkEnd w:id="1127"/>
      <w:bookmarkEnd w:id="1128"/>
      <w:bookmarkEnd w:id="1129"/>
      <w:bookmarkEnd w:id="1130"/>
      <w:bookmarkEnd w:id="1131"/>
      <w:bookmarkEnd w:id="1132"/>
      <w:bookmarkEnd w:id="1133"/>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30218C" w:rsidRPr="003D4ABF">
        <w:t>TS 23.502 [</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3E1D9DFD" w:rsidR="00787F8E" w:rsidRPr="003D4ABF" w:rsidRDefault="00787F8E" w:rsidP="00787F8E">
      <w:r w:rsidRPr="003D4ABF">
        <w:t xml:space="preserve">Details of the conditions are defined by </w:t>
      </w:r>
      <w:r w:rsidR="0030218C" w:rsidRPr="003D4ABF">
        <w:t>TS 24.526 [</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lastRenderedPageBreak/>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34"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35" w:name="_Toc91154901"/>
      <w:r w:rsidRPr="003D4ABF">
        <w:t>6.6.3</w:t>
      </w:r>
      <w:r w:rsidRPr="003D4ABF">
        <w:tab/>
        <w:t>V2X Policy information</w:t>
      </w:r>
      <w:bookmarkEnd w:id="1134"/>
      <w:bookmarkEnd w:id="1135"/>
    </w:p>
    <w:p w14:paraId="0555A150" w14:textId="54A63461" w:rsidR="00787F8E" w:rsidRPr="003D4ABF" w:rsidRDefault="00787F8E" w:rsidP="00787F8E">
      <w:r w:rsidRPr="003D4ABF">
        <w:t xml:space="preserve">The V2X Policy information (V2XP) is defined in </w:t>
      </w:r>
      <w:r w:rsidR="0030218C" w:rsidRPr="003D4ABF">
        <w:t>TS 23.287 [</w:t>
      </w:r>
      <w:r w:rsidRPr="003D4ABF">
        <w:t>28].</w:t>
      </w:r>
    </w:p>
    <w:p w14:paraId="56C8163C" w14:textId="535EAE30" w:rsidR="00E873DB" w:rsidRPr="003D4ABF" w:rsidRDefault="00E873DB" w:rsidP="00E873DB">
      <w:pPr>
        <w:pStyle w:val="Heading3"/>
      </w:pPr>
      <w:bookmarkStart w:id="1136" w:name="_Toc91154902"/>
      <w:r w:rsidRPr="003D4ABF">
        <w:t>6.6.4</w:t>
      </w:r>
      <w:r w:rsidRPr="003D4ABF">
        <w:tab/>
        <w:t>ProSe Policy information</w:t>
      </w:r>
      <w:bookmarkEnd w:id="1136"/>
    </w:p>
    <w:p w14:paraId="5509D2CA" w14:textId="7704315E" w:rsidR="00E873DB" w:rsidRPr="003D4ABF" w:rsidRDefault="00E873DB" w:rsidP="00E873DB">
      <w:r w:rsidRPr="003D4ABF">
        <w:t xml:space="preserve">The ProSe Policy information (ProSeP) is defined in </w:t>
      </w:r>
      <w:r w:rsidR="0030218C" w:rsidRPr="003D4ABF">
        <w:t>TS 23.304 [</w:t>
      </w:r>
      <w:r w:rsidRPr="003D4ABF">
        <w:t>34].</w:t>
      </w:r>
    </w:p>
    <w:p w14:paraId="411A3841" w14:textId="77777777" w:rsidR="00787F8E" w:rsidRPr="003D4ABF" w:rsidRDefault="00787F8E" w:rsidP="00787F8E">
      <w:pPr>
        <w:pStyle w:val="Heading8"/>
      </w:pPr>
      <w:r w:rsidRPr="003D4ABF">
        <w:br w:type="page"/>
      </w:r>
      <w:bookmarkStart w:id="1137" w:name="_Toc19197397"/>
      <w:bookmarkStart w:id="1138" w:name="_Toc27896550"/>
      <w:bookmarkStart w:id="1139" w:name="_Toc36192718"/>
      <w:bookmarkStart w:id="1140" w:name="_Toc37076449"/>
      <w:bookmarkStart w:id="1141" w:name="_Toc45194899"/>
      <w:bookmarkStart w:id="1142" w:name="_Toc47594311"/>
      <w:bookmarkStart w:id="1143" w:name="_Toc51836943"/>
      <w:bookmarkStart w:id="1144" w:name="_Toc91154903"/>
      <w:r w:rsidRPr="003D4ABF">
        <w:lastRenderedPageBreak/>
        <w:t>Annex A (informative):</w:t>
      </w:r>
      <w:r w:rsidRPr="003D4ABF">
        <w:br/>
        <w:t>URSP rules example</w:t>
      </w:r>
      <w:bookmarkEnd w:id="1137"/>
      <w:bookmarkEnd w:id="1138"/>
      <w:bookmarkEnd w:id="1139"/>
      <w:bookmarkEnd w:id="1140"/>
      <w:bookmarkEnd w:id="1141"/>
      <w:bookmarkEnd w:id="1142"/>
      <w:bookmarkEnd w:id="1143"/>
      <w:bookmarkEnd w:id="114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3D4ABF" w:rsidRDefault="00787F8E" w:rsidP="00844BD5">
            <w:pPr>
              <w:pStyle w:val="TAL"/>
              <w:rPr>
                <w:rFonts w:eastAsia="SimSun"/>
              </w:rPr>
            </w:pPr>
            <w:r w:rsidRPr="003D4ABF">
              <w:rPr>
                <w:rFonts w:eastAsia="SimSun"/>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3D4ABF" w:rsidRDefault="00787F8E" w:rsidP="00844BD5">
            <w:pPr>
              <w:pStyle w:val="TAL"/>
              <w:rPr>
                <w:rFonts w:eastAsia="SimSun"/>
              </w:rPr>
            </w:pPr>
            <w:r w:rsidRPr="003D4ABF">
              <w:rPr>
                <w:rFonts w:eastAsia="SimSun"/>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45" w:name="_Toc19197398"/>
      <w:bookmarkStart w:id="1146" w:name="_Toc27896551"/>
      <w:bookmarkStart w:id="1147" w:name="_Toc36192719"/>
      <w:bookmarkStart w:id="1148" w:name="_Toc37076450"/>
      <w:bookmarkStart w:id="1149" w:name="_Toc45194900"/>
      <w:bookmarkStart w:id="1150" w:name="_Toc47594312"/>
      <w:bookmarkStart w:id="1151" w:name="_Toc51836944"/>
      <w:bookmarkStart w:id="1152" w:name="_Toc91154904"/>
      <w:r w:rsidRPr="003D4ABF">
        <w:lastRenderedPageBreak/>
        <w:t>Annex B (informative):</w:t>
      </w:r>
      <w:r w:rsidRPr="003D4ABF">
        <w:br/>
        <w:t>Deployment option to support of BSF and DRA coexistence due to network migration</w:t>
      </w:r>
      <w:bookmarkEnd w:id="1145"/>
      <w:bookmarkEnd w:id="1146"/>
      <w:bookmarkEnd w:id="1147"/>
      <w:bookmarkEnd w:id="1148"/>
      <w:bookmarkEnd w:id="1149"/>
      <w:bookmarkEnd w:id="1150"/>
      <w:bookmarkEnd w:id="1151"/>
      <w:bookmarkEnd w:id="1152"/>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53" w:name="_Toc19197399"/>
      <w:bookmarkStart w:id="1154" w:name="_Toc27896552"/>
      <w:bookmarkStart w:id="1155" w:name="_Toc36192720"/>
      <w:bookmarkStart w:id="1156" w:name="_Toc37076451"/>
      <w:bookmarkStart w:id="1157" w:name="_Toc45194901"/>
      <w:bookmarkStart w:id="1158" w:name="_Toc47594313"/>
      <w:bookmarkStart w:id="1159" w:name="_Toc51836945"/>
      <w:bookmarkStart w:id="1160" w:name="_Toc91154905"/>
      <w:r w:rsidRPr="003D4ABF">
        <w:lastRenderedPageBreak/>
        <w:t>Annex C (Normative):</w:t>
      </w:r>
      <w:r w:rsidRPr="003D4ABF">
        <w:br/>
        <w:t>Support for Application Functions supporting Rx interface</w:t>
      </w:r>
      <w:bookmarkEnd w:id="1153"/>
      <w:bookmarkEnd w:id="1154"/>
      <w:bookmarkEnd w:id="1155"/>
      <w:bookmarkEnd w:id="1156"/>
      <w:bookmarkEnd w:id="1157"/>
      <w:bookmarkEnd w:id="1158"/>
      <w:bookmarkEnd w:id="1159"/>
      <w:bookmarkEnd w:id="1160"/>
    </w:p>
    <w:p w14:paraId="35A756B3" w14:textId="4A99987F" w:rsidR="00787F8E" w:rsidRPr="003D4ABF" w:rsidRDefault="00787F8E" w:rsidP="00787F8E">
      <w:r w:rsidRPr="003D4ABF">
        <w:t xml:space="preserve">To allow the 5G system to interwork with AFs related to existing services, e.g. IMS based services as described in </w:t>
      </w:r>
      <w:r w:rsidR="0030218C" w:rsidRPr="003D4ABF">
        <w:t>TS 23.228 [</w:t>
      </w:r>
      <w:r w:rsidRPr="003D4ABF">
        <w:t xml:space="preserve">5], Mission Critical Push To Talk services as described in </w:t>
      </w:r>
      <w:r w:rsidR="0030218C" w:rsidRPr="003D4ABF">
        <w:t>TS 23.179 [</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3pt;height:62pt" o:ole="">
            <v:imagedata r:id="rId27" o:title=""/>
          </v:shape>
          <o:OLEObject Type="Embed" ProgID="Word.Picture.8" ShapeID="_x0000_i1033" DrawAspect="Content" ObjectID="_1701769988"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Pr="003D4ABF" w:rsidRDefault="00787F8E" w:rsidP="00787F8E">
      <w:pPr>
        <w:pStyle w:val="NO"/>
      </w:pPr>
      <w:r w:rsidRPr="003D4ABF">
        <w:t>NOTE 1:</w:t>
      </w:r>
      <w:r w:rsidRPr="003D4ABF">
        <w:tab/>
      </w:r>
      <w:r w:rsidR="0030218C" w:rsidRPr="003D4ABF">
        <w:t>TS 23.501 [</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61" w:name="_Toc19197400"/>
      <w:bookmarkStart w:id="1162" w:name="_Toc27896553"/>
      <w:bookmarkStart w:id="1163" w:name="_Toc36192721"/>
      <w:bookmarkStart w:id="1164" w:name="_Toc37076452"/>
      <w:bookmarkStart w:id="1165" w:name="_Toc45194902"/>
      <w:bookmarkStart w:id="1166" w:name="_Toc47594314"/>
      <w:bookmarkStart w:id="1167" w:name="_Toc51836946"/>
      <w:bookmarkStart w:id="1168" w:name="_Toc91154906"/>
      <w:r w:rsidRPr="003D4ABF">
        <w:lastRenderedPageBreak/>
        <w:t>Annex D (informative):</w:t>
      </w:r>
      <w:r w:rsidRPr="003D4ABF">
        <w:br/>
        <w:t>PCC usage for sponsored data connectivity</w:t>
      </w:r>
      <w:bookmarkEnd w:id="1161"/>
      <w:bookmarkEnd w:id="1162"/>
      <w:bookmarkEnd w:id="1163"/>
      <w:bookmarkEnd w:id="1164"/>
      <w:bookmarkEnd w:id="1165"/>
      <w:bookmarkEnd w:id="1166"/>
      <w:bookmarkEnd w:id="1167"/>
      <w:bookmarkEnd w:id="1168"/>
    </w:p>
    <w:p w14:paraId="33BFA502" w14:textId="77777777" w:rsidR="00787F8E" w:rsidRPr="003D4ABF" w:rsidRDefault="00787F8E" w:rsidP="00787F8E">
      <w:pPr>
        <w:pStyle w:val="Heading1"/>
      </w:pPr>
      <w:bookmarkStart w:id="1169" w:name="_Toc19197401"/>
      <w:bookmarkStart w:id="1170" w:name="_Toc27896554"/>
      <w:bookmarkStart w:id="1171" w:name="_Toc36192722"/>
      <w:bookmarkStart w:id="1172" w:name="_Toc37076453"/>
      <w:bookmarkStart w:id="1173" w:name="_Toc45194903"/>
      <w:bookmarkStart w:id="1174" w:name="_Toc47594315"/>
      <w:bookmarkStart w:id="1175" w:name="_Toc51836947"/>
      <w:bookmarkStart w:id="1176" w:name="_Toc91154907"/>
      <w:r w:rsidRPr="003D4ABF">
        <w:t>D.1</w:t>
      </w:r>
      <w:r w:rsidRPr="003D4ABF">
        <w:tab/>
        <w:t>General</w:t>
      </w:r>
      <w:bookmarkEnd w:id="1169"/>
      <w:bookmarkEnd w:id="1170"/>
      <w:bookmarkEnd w:id="1171"/>
      <w:bookmarkEnd w:id="1172"/>
      <w:bookmarkEnd w:id="1173"/>
      <w:bookmarkEnd w:id="1174"/>
      <w:bookmarkEnd w:id="1175"/>
      <w:bookmarkEnd w:id="117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7" w:name="_MON_1587198493"/>
    <w:bookmarkEnd w:id="1177"/>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01769989"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8" w:name="_Toc19197402"/>
      <w:bookmarkStart w:id="1179" w:name="_Toc27896555"/>
      <w:bookmarkStart w:id="1180" w:name="_Toc36192723"/>
      <w:bookmarkStart w:id="1181" w:name="_Toc37076454"/>
      <w:bookmarkStart w:id="1182" w:name="_Toc45194904"/>
      <w:bookmarkStart w:id="1183" w:name="_Toc47594316"/>
      <w:bookmarkStart w:id="1184" w:name="_Toc51836948"/>
      <w:bookmarkStart w:id="1185" w:name="_Toc91154908"/>
      <w:r w:rsidRPr="003D4ABF">
        <w:lastRenderedPageBreak/>
        <w:t>D.2</w:t>
      </w:r>
      <w:r w:rsidRPr="003D4ABF">
        <w:tab/>
        <w:t>Reporting for sponsored data connectivity</w:t>
      </w:r>
      <w:bookmarkEnd w:id="1178"/>
      <w:bookmarkEnd w:id="1179"/>
      <w:bookmarkEnd w:id="1180"/>
      <w:bookmarkEnd w:id="1181"/>
      <w:bookmarkEnd w:id="1182"/>
      <w:bookmarkEnd w:id="1183"/>
      <w:bookmarkEnd w:id="1184"/>
      <w:bookmarkEnd w:id="1185"/>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86" w:name="_Toc19197403"/>
      <w:bookmarkStart w:id="1187" w:name="_Toc27896556"/>
      <w:bookmarkStart w:id="1188" w:name="_Toc36192724"/>
      <w:bookmarkStart w:id="1189" w:name="_Toc37076455"/>
      <w:bookmarkStart w:id="1190" w:name="_Toc45194905"/>
      <w:bookmarkStart w:id="1191" w:name="_Toc47594317"/>
      <w:bookmarkStart w:id="1192" w:name="_Toc51836949"/>
      <w:bookmarkStart w:id="1193" w:name="_Toc91154909"/>
      <w:r w:rsidRPr="003D4ABF">
        <w:lastRenderedPageBreak/>
        <w:t>Annex E (informative):</w:t>
      </w:r>
      <w:r w:rsidRPr="003D4ABF">
        <w:br/>
        <w:t>Change history</w:t>
      </w:r>
      <w:bookmarkEnd w:id="1186"/>
      <w:bookmarkEnd w:id="1187"/>
      <w:bookmarkEnd w:id="1188"/>
      <w:bookmarkEnd w:id="1189"/>
      <w:bookmarkEnd w:id="1190"/>
      <w:bookmarkEnd w:id="1191"/>
      <w:bookmarkEnd w:id="1192"/>
      <w:bookmarkEnd w:id="1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5"/>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3D4ABF" w:rsidRDefault="00787F8E" w:rsidP="00844BD5">
            <w:pPr>
              <w:pStyle w:val="TAL"/>
              <w:rPr>
                <w:sz w:val="16"/>
                <w:szCs w:val="16"/>
              </w:rPr>
            </w:pPr>
            <w:r w:rsidRPr="003D4ABF">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bl>
    <w:p w14:paraId="4FF57D31" w14:textId="77777777" w:rsidR="00080512" w:rsidRPr="003D4ABF" w:rsidRDefault="00080512" w:rsidP="00787F8E"/>
    <w:sectPr w:rsidR="00080512"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6A4701" w:rsidRDefault="006A4701">
      <w:r>
        <w:separator/>
      </w:r>
    </w:p>
  </w:endnote>
  <w:endnote w:type="continuationSeparator" w:id="0">
    <w:p w14:paraId="27B946AB" w14:textId="77777777" w:rsidR="006A4701" w:rsidRDefault="006A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6A4701" w:rsidRDefault="006A4701">
      <w:r>
        <w:separator/>
      </w:r>
    </w:p>
  </w:footnote>
  <w:footnote w:type="continuationSeparator" w:id="0">
    <w:p w14:paraId="281536DE" w14:textId="77777777" w:rsidR="006A4701" w:rsidRDefault="006A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D2316C4"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97A">
      <w:rPr>
        <w:rFonts w:ascii="Arial" w:hAnsi="Arial" w:cs="Arial"/>
        <w:b/>
        <w:noProof/>
        <w:sz w:val="18"/>
        <w:szCs w:val="18"/>
      </w:rPr>
      <w:t>3GPP TS 23.503 V17.3.0 (2021-12)</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C021C91"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97A">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430D"/>
    <w:rsid w:val="003C3971"/>
    <w:rsid w:val="003D4ABF"/>
    <w:rsid w:val="00423334"/>
    <w:rsid w:val="004345EC"/>
    <w:rsid w:val="00465515"/>
    <w:rsid w:val="004B2724"/>
    <w:rsid w:val="004C4E46"/>
    <w:rsid w:val="004D3578"/>
    <w:rsid w:val="004E213A"/>
    <w:rsid w:val="004F0988"/>
    <w:rsid w:val="004F3340"/>
    <w:rsid w:val="0053388B"/>
    <w:rsid w:val="00535773"/>
    <w:rsid w:val="005422D2"/>
    <w:rsid w:val="00543E6C"/>
    <w:rsid w:val="00565087"/>
    <w:rsid w:val="00597B11"/>
    <w:rsid w:val="005C461D"/>
    <w:rsid w:val="005D2E01"/>
    <w:rsid w:val="005D7526"/>
    <w:rsid w:val="005E4BB2"/>
    <w:rsid w:val="00602AEA"/>
    <w:rsid w:val="00614FDF"/>
    <w:rsid w:val="0063543D"/>
    <w:rsid w:val="00640110"/>
    <w:rsid w:val="00647114"/>
    <w:rsid w:val="00663770"/>
    <w:rsid w:val="006A323F"/>
    <w:rsid w:val="006A4701"/>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D0ABB"/>
    <w:rsid w:val="009F37B7"/>
    <w:rsid w:val="009F74E0"/>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144</Pages>
  <Words>77653</Words>
  <Characters>393704</Characters>
  <Application>Microsoft Office Word</Application>
  <DocSecurity>0</DocSecurity>
  <Lines>10640</Lines>
  <Paragraphs>7855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463502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23.228_CR1255_(Rel-17)_IMS_WebRTC</cp:lastModifiedBy>
  <cp:revision>2</cp:revision>
  <cp:lastPrinted>2019-02-25T14:05:00Z</cp:lastPrinted>
  <dcterms:created xsi:type="dcterms:W3CDTF">2021-12-23T12:12:00Z</dcterms:created>
  <dcterms:modified xsi:type="dcterms:W3CDTF">2021-12-23T12:12:00Z</dcterms:modified>
</cp:coreProperties>
</file>